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13" w:rsidRPr="004322F2" w:rsidRDefault="00656313" w:rsidP="00656313">
      <w:pPr>
        <w:jc w:val="center"/>
        <w:rPr>
          <w:rFonts w:ascii="Arial" w:hAnsi="Arial" w:cs="Arial"/>
          <w:b/>
        </w:rPr>
      </w:pPr>
      <w:proofErr w:type="gramStart"/>
      <w:r w:rsidRPr="004322F2">
        <w:rPr>
          <w:rFonts w:ascii="Arial" w:hAnsi="Arial" w:cs="Arial"/>
          <w:b/>
        </w:rPr>
        <w:t>RESOLUTION NO.</w:t>
      </w:r>
      <w:proofErr w:type="gramEnd"/>
      <w:r w:rsidRPr="004322F2">
        <w:rPr>
          <w:rFonts w:ascii="Arial" w:hAnsi="Arial" w:cs="Arial"/>
          <w:b/>
        </w:rPr>
        <w:t xml:space="preserve"> 0</w:t>
      </w:r>
      <w:r>
        <w:rPr>
          <w:rFonts w:ascii="Arial" w:hAnsi="Arial" w:cs="Arial"/>
          <w:b/>
        </w:rPr>
        <w:t>9</w:t>
      </w:r>
      <w:r w:rsidRPr="004322F2">
        <w:rPr>
          <w:rFonts w:ascii="Arial" w:hAnsi="Arial" w:cs="Arial"/>
          <w:b/>
        </w:rPr>
        <w:t>-___________</w:t>
      </w:r>
    </w:p>
    <w:p w:rsidR="00656313" w:rsidRPr="004322F2" w:rsidRDefault="00656313" w:rsidP="00656313">
      <w:pPr>
        <w:jc w:val="center"/>
        <w:rPr>
          <w:rFonts w:ascii="Arial" w:hAnsi="Arial" w:cs="Arial"/>
          <w:b/>
        </w:rPr>
      </w:pPr>
    </w:p>
    <w:p w:rsidR="00656313" w:rsidRPr="004322F2" w:rsidRDefault="00656313" w:rsidP="00656313">
      <w:pPr>
        <w:ind w:left="100"/>
        <w:jc w:val="both"/>
        <w:rPr>
          <w:rFonts w:ascii="Arial" w:hAnsi="Arial" w:cs="Arial"/>
          <w:b/>
        </w:rPr>
      </w:pPr>
      <w:r w:rsidRPr="004322F2">
        <w:rPr>
          <w:rFonts w:ascii="Arial" w:hAnsi="Arial" w:cs="Arial"/>
          <w:b/>
        </w:rPr>
        <w:t xml:space="preserve">RESOLUTION TO ADOPT THE </w:t>
      </w:r>
      <w:r>
        <w:rPr>
          <w:rFonts w:ascii="Arial" w:hAnsi="Arial" w:cs="Arial"/>
          <w:b/>
        </w:rPr>
        <w:tab/>
        <w:t xml:space="preserve">EAST BILLINGS URBAN RENEWAL MASTER PLAN AS PART OF THE </w:t>
      </w:r>
      <w:r w:rsidRPr="004322F2">
        <w:rPr>
          <w:rFonts w:ascii="Arial" w:hAnsi="Arial" w:cs="Arial"/>
          <w:b/>
        </w:rPr>
        <w:t>YELLOWSTONE COUNTY - CITY OF BILLINGS 200</w:t>
      </w:r>
      <w:r>
        <w:rPr>
          <w:rFonts w:ascii="Arial" w:hAnsi="Arial" w:cs="Arial"/>
          <w:b/>
        </w:rPr>
        <w:t>8</w:t>
      </w:r>
      <w:r w:rsidRPr="004322F2">
        <w:rPr>
          <w:rFonts w:ascii="Arial" w:hAnsi="Arial" w:cs="Arial"/>
          <w:b/>
        </w:rPr>
        <w:t xml:space="preserve"> GROWTH POLICY</w:t>
      </w:r>
      <w:r>
        <w:rPr>
          <w:rFonts w:ascii="Arial" w:hAnsi="Arial" w:cs="Arial"/>
          <w:b/>
        </w:rPr>
        <w:t>.</w:t>
      </w:r>
    </w:p>
    <w:p w:rsidR="00656313" w:rsidRPr="004322F2" w:rsidRDefault="00656313" w:rsidP="00656313">
      <w:pPr>
        <w:ind w:left="100"/>
        <w:jc w:val="both"/>
        <w:rPr>
          <w:rFonts w:ascii="Arial" w:hAnsi="Arial" w:cs="Arial"/>
          <w:b/>
        </w:rPr>
      </w:pPr>
    </w:p>
    <w:p w:rsidR="00656313" w:rsidRPr="003D566D" w:rsidRDefault="00656313" w:rsidP="00656313">
      <w:pPr>
        <w:ind w:left="100"/>
        <w:jc w:val="both"/>
        <w:rPr>
          <w:rFonts w:ascii="Arial" w:hAnsi="Arial" w:cs="Arial"/>
        </w:rPr>
      </w:pPr>
      <w:r w:rsidRPr="004322F2">
        <w:tab/>
      </w:r>
      <w:r w:rsidRPr="003D566D">
        <w:rPr>
          <w:rFonts w:ascii="Arial" w:hAnsi="Arial" w:cs="Arial"/>
        </w:rPr>
        <w:t xml:space="preserve">WHEREAS, pursuant to Title 76, Chapter 1, PART 601, Montana Codes Annotated, the </w:t>
      </w:r>
      <w:r>
        <w:rPr>
          <w:rFonts w:ascii="Arial" w:hAnsi="Arial" w:cs="Arial"/>
        </w:rPr>
        <w:t>Billings City Council</w:t>
      </w:r>
      <w:r w:rsidRPr="003D566D">
        <w:rPr>
          <w:rFonts w:ascii="Arial" w:hAnsi="Arial" w:cs="Arial"/>
        </w:rPr>
        <w:t xml:space="preserve">, desire to adopt a Neighborhood Plan </w:t>
      </w:r>
      <w:r>
        <w:rPr>
          <w:rFonts w:ascii="Arial" w:hAnsi="Arial" w:cs="Arial"/>
        </w:rPr>
        <w:t xml:space="preserve">or Area Master Plan </w:t>
      </w:r>
      <w:r w:rsidRPr="003D566D">
        <w:rPr>
          <w:rFonts w:ascii="Arial" w:hAnsi="Arial" w:cs="Arial"/>
        </w:rPr>
        <w:t>consistent with the 200</w:t>
      </w:r>
      <w:r>
        <w:rPr>
          <w:rFonts w:ascii="Arial" w:hAnsi="Arial" w:cs="Arial"/>
        </w:rPr>
        <w:t>8</w:t>
      </w:r>
      <w:r w:rsidRPr="003D566D">
        <w:rPr>
          <w:rFonts w:ascii="Arial" w:hAnsi="Arial" w:cs="Arial"/>
        </w:rPr>
        <w:t xml:space="preserve"> Growth Policy covering the entire Yellowstone County Board of Planning jurisdiction:</w:t>
      </w:r>
    </w:p>
    <w:p w:rsidR="00656313" w:rsidRPr="004322F2" w:rsidRDefault="00656313" w:rsidP="00656313">
      <w:pPr>
        <w:ind w:left="100"/>
        <w:rPr>
          <w:rFonts w:ascii="Arial" w:hAnsi="Arial" w:cs="Arial"/>
        </w:rPr>
      </w:pPr>
    </w:p>
    <w:p w:rsidR="00656313" w:rsidRPr="008B6C00" w:rsidRDefault="00656313" w:rsidP="00656313">
      <w:pPr>
        <w:ind w:left="100" w:firstLine="620"/>
        <w:jc w:val="both"/>
        <w:rPr>
          <w:rFonts w:ascii="Arial" w:hAnsi="Arial" w:cs="Arial"/>
        </w:rPr>
      </w:pPr>
      <w:r w:rsidRPr="008B6C00">
        <w:rPr>
          <w:rFonts w:ascii="Arial" w:hAnsi="Arial" w:cs="Arial"/>
        </w:rPr>
        <w:t xml:space="preserve">WHEREAS, on the </w:t>
      </w:r>
      <w:r>
        <w:rPr>
          <w:rFonts w:ascii="Arial" w:hAnsi="Arial" w:cs="Arial"/>
        </w:rPr>
        <w:t>28</w:t>
      </w:r>
      <w:r w:rsidRPr="00A52D8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Pr="008B6C00">
        <w:rPr>
          <w:rFonts w:ascii="Arial" w:hAnsi="Arial" w:cs="Arial"/>
        </w:rPr>
        <w:t xml:space="preserve">day of </w:t>
      </w:r>
      <w:r>
        <w:rPr>
          <w:rFonts w:ascii="Arial" w:hAnsi="Arial" w:cs="Arial"/>
        </w:rPr>
        <w:t>July</w:t>
      </w:r>
      <w:r w:rsidRPr="008B6C00">
        <w:rPr>
          <w:rFonts w:ascii="Arial" w:hAnsi="Arial" w:cs="Arial"/>
        </w:rPr>
        <w:t>, 200</w:t>
      </w:r>
      <w:r>
        <w:rPr>
          <w:rFonts w:ascii="Arial" w:hAnsi="Arial" w:cs="Arial"/>
        </w:rPr>
        <w:t>9</w:t>
      </w:r>
      <w:r w:rsidRPr="008B6C00">
        <w:rPr>
          <w:rFonts w:ascii="Arial" w:hAnsi="Arial" w:cs="Arial"/>
        </w:rPr>
        <w:t>, a public hearing was held by the Yellowstone County Board of Planning for the purpose of receiving p</w:t>
      </w:r>
      <w:r>
        <w:rPr>
          <w:rFonts w:ascii="Arial" w:hAnsi="Arial" w:cs="Arial"/>
        </w:rPr>
        <w:t xml:space="preserve">ublic comments on the proposed East Billings Urban Renewal District Master </w:t>
      </w:r>
      <w:r w:rsidRPr="008B6C00">
        <w:rPr>
          <w:rFonts w:ascii="Arial" w:hAnsi="Arial" w:cs="Arial"/>
        </w:rPr>
        <w:t>Plan</w:t>
      </w:r>
      <w:r>
        <w:rPr>
          <w:rFonts w:ascii="Arial" w:hAnsi="Arial" w:cs="Arial"/>
        </w:rPr>
        <w:t>:</w:t>
      </w:r>
      <w:r w:rsidRPr="008B6C00">
        <w:rPr>
          <w:rFonts w:ascii="Arial" w:hAnsi="Arial" w:cs="Arial"/>
        </w:rPr>
        <w:tab/>
      </w:r>
    </w:p>
    <w:p w:rsidR="00656313" w:rsidRPr="004322F2" w:rsidRDefault="00656313" w:rsidP="00656313">
      <w:pPr>
        <w:ind w:left="100"/>
        <w:rPr>
          <w:rFonts w:ascii="Arial" w:hAnsi="Arial" w:cs="Arial"/>
        </w:rPr>
      </w:pPr>
    </w:p>
    <w:p w:rsidR="00656313" w:rsidRDefault="00656313" w:rsidP="00656313">
      <w:pPr>
        <w:ind w:left="100" w:firstLine="620"/>
        <w:jc w:val="both"/>
        <w:rPr>
          <w:rFonts w:ascii="Arial" w:hAnsi="Arial" w:cs="Arial"/>
        </w:rPr>
      </w:pPr>
      <w:r w:rsidRPr="008B6C00">
        <w:rPr>
          <w:rFonts w:ascii="Arial" w:hAnsi="Arial" w:cs="Arial"/>
        </w:rPr>
        <w:t>WHEREAS, The Yellowstone County Board of Planning by Resolution 0</w:t>
      </w:r>
      <w:r>
        <w:rPr>
          <w:rFonts w:ascii="Arial" w:hAnsi="Arial" w:cs="Arial"/>
        </w:rPr>
        <w:t>9</w:t>
      </w:r>
      <w:r w:rsidRPr="008B6C00">
        <w:rPr>
          <w:rFonts w:ascii="Arial" w:hAnsi="Arial" w:cs="Arial"/>
        </w:rPr>
        <w:t>-0</w:t>
      </w:r>
      <w:r>
        <w:rPr>
          <w:rFonts w:ascii="Arial" w:hAnsi="Arial" w:cs="Arial"/>
        </w:rPr>
        <w:t>2</w:t>
      </w:r>
      <w:r w:rsidRPr="008B6C00">
        <w:rPr>
          <w:rFonts w:ascii="Arial" w:hAnsi="Arial" w:cs="Arial"/>
        </w:rPr>
        <w:t xml:space="preserve">, recommends the </w:t>
      </w:r>
      <w:r>
        <w:rPr>
          <w:rFonts w:ascii="Arial" w:hAnsi="Arial" w:cs="Arial"/>
        </w:rPr>
        <w:t>Billings City Council</w:t>
      </w:r>
      <w:r w:rsidRPr="008B6C00">
        <w:rPr>
          <w:rFonts w:ascii="Arial" w:hAnsi="Arial" w:cs="Arial"/>
        </w:rPr>
        <w:t xml:space="preserve"> adopt the proposed </w:t>
      </w:r>
      <w:r>
        <w:rPr>
          <w:rFonts w:ascii="Arial" w:hAnsi="Arial" w:cs="Arial"/>
        </w:rPr>
        <w:t xml:space="preserve">East Billings Urban Renewal District Master </w:t>
      </w:r>
      <w:r w:rsidRPr="008B6C00">
        <w:rPr>
          <w:rFonts w:ascii="Arial" w:hAnsi="Arial" w:cs="Arial"/>
        </w:rPr>
        <w:t>Plan and any ordinances and resolution for its implementation:</w:t>
      </w:r>
    </w:p>
    <w:p w:rsidR="00656313" w:rsidRDefault="00656313" w:rsidP="00656313">
      <w:pPr>
        <w:ind w:left="100" w:firstLine="620"/>
        <w:jc w:val="both"/>
        <w:rPr>
          <w:rFonts w:ascii="Arial" w:hAnsi="Arial" w:cs="Arial"/>
        </w:rPr>
      </w:pPr>
    </w:p>
    <w:p w:rsidR="00656313" w:rsidRDefault="00656313" w:rsidP="00656313">
      <w:pPr>
        <w:ind w:left="100" w:firstLine="6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WHEREAS, </w:t>
      </w:r>
      <w:r w:rsidRPr="008B6C00">
        <w:rPr>
          <w:rFonts w:ascii="Arial" w:hAnsi="Arial" w:cs="Arial"/>
        </w:rPr>
        <w:t xml:space="preserve">on the </w:t>
      </w:r>
      <w:r>
        <w:rPr>
          <w:rFonts w:ascii="Arial" w:hAnsi="Arial" w:cs="Arial"/>
        </w:rPr>
        <w:t>24</w:t>
      </w:r>
      <w:r w:rsidRPr="008B6C00">
        <w:rPr>
          <w:rFonts w:ascii="Arial" w:hAnsi="Arial" w:cs="Arial"/>
          <w:vertAlign w:val="superscript"/>
        </w:rPr>
        <w:t>th</w:t>
      </w:r>
      <w:r w:rsidRPr="008B6C00">
        <w:rPr>
          <w:rFonts w:ascii="Arial" w:hAnsi="Arial" w:cs="Arial"/>
        </w:rPr>
        <w:t xml:space="preserve"> day of </w:t>
      </w:r>
      <w:r>
        <w:rPr>
          <w:rFonts w:ascii="Arial" w:hAnsi="Arial" w:cs="Arial"/>
        </w:rPr>
        <w:t>August</w:t>
      </w:r>
      <w:r w:rsidRPr="008B6C00">
        <w:rPr>
          <w:rFonts w:ascii="Arial" w:hAnsi="Arial" w:cs="Arial"/>
        </w:rPr>
        <w:t>, 200</w:t>
      </w:r>
      <w:r>
        <w:rPr>
          <w:rFonts w:ascii="Arial" w:hAnsi="Arial" w:cs="Arial"/>
        </w:rPr>
        <w:t>9</w:t>
      </w:r>
      <w:r w:rsidRPr="008B6C00">
        <w:rPr>
          <w:rFonts w:ascii="Arial" w:hAnsi="Arial" w:cs="Arial"/>
        </w:rPr>
        <w:t xml:space="preserve">, the </w:t>
      </w:r>
      <w:r>
        <w:rPr>
          <w:rFonts w:ascii="Arial" w:hAnsi="Arial" w:cs="Arial"/>
        </w:rPr>
        <w:t>Billings City Council passed a Resolution of Intent</w:t>
      </w:r>
      <w:r w:rsidRPr="008B6C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 Adopt the East Billings Urban Renewal District Master Plan and to set a public hearing date of September 14, 2009 to receive comment on the plan:</w:t>
      </w:r>
    </w:p>
    <w:p w:rsidR="00656313" w:rsidRDefault="00656313" w:rsidP="00656313">
      <w:pPr>
        <w:ind w:left="100" w:firstLine="620"/>
        <w:jc w:val="both"/>
        <w:rPr>
          <w:rFonts w:ascii="Arial" w:hAnsi="Arial" w:cs="Arial"/>
        </w:rPr>
      </w:pPr>
    </w:p>
    <w:p w:rsidR="00656313" w:rsidRPr="008B6C00" w:rsidRDefault="00656313" w:rsidP="00656313">
      <w:pPr>
        <w:ind w:left="100"/>
        <w:jc w:val="both"/>
        <w:rPr>
          <w:rFonts w:ascii="Arial" w:hAnsi="Arial" w:cs="Arial"/>
        </w:rPr>
      </w:pPr>
      <w:r w:rsidRPr="008B6C00">
        <w:rPr>
          <w:rFonts w:ascii="Arial" w:hAnsi="Arial" w:cs="Arial"/>
        </w:rPr>
        <w:tab/>
        <w:t>NOW, THEREFORE, BE IT HEREBY R</w:t>
      </w:r>
      <w:r>
        <w:rPr>
          <w:rFonts w:ascii="Arial" w:hAnsi="Arial" w:cs="Arial"/>
        </w:rPr>
        <w:t>ESOLVED that</w:t>
      </w:r>
      <w:r w:rsidRPr="008B6C00">
        <w:rPr>
          <w:rFonts w:ascii="Arial" w:hAnsi="Arial" w:cs="Arial"/>
        </w:rPr>
        <w:t xml:space="preserve"> the B</w:t>
      </w:r>
      <w:r>
        <w:rPr>
          <w:rFonts w:ascii="Arial" w:hAnsi="Arial" w:cs="Arial"/>
        </w:rPr>
        <w:t xml:space="preserve">illings City Council </w:t>
      </w:r>
      <w:r w:rsidRPr="008B6C00">
        <w:rPr>
          <w:rFonts w:ascii="Arial" w:hAnsi="Arial" w:cs="Arial"/>
        </w:rPr>
        <w:t>adopt</w:t>
      </w:r>
      <w:r>
        <w:rPr>
          <w:rFonts w:ascii="Arial" w:hAnsi="Arial" w:cs="Arial"/>
        </w:rPr>
        <w:t>s</w:t>
      </w:r>
      <w:r w:rsidRPr="008B6C00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East Billings Urban Renewal District Master Plan</w:t>
      </w:r>
      <w:r w:rsidRPr="008B6C00">
        <w:rPr>
          <w:rFonts w:ascii="Arial" w:hAnsi="Arial" w:cs="Arial"/>
        </w:rPr>
        <w:t xml:space="preserve"> as part of the Yellowstone County – City of Billings 200</w:t>
      </w:r>
      <w:r>
        <w:rPr>
          <w:rFonts w:ascii="Arial" w:hAnsi="Arial" w:cs="Arial"/>
        </w:rPr>
        <w:t>8</w:t>
      </w:r>
      <w:r w:rsidRPr="008B6C00">
        <w:rPr>
          <w:rFonts w:ascii="Arial" w:hAnsi="Arial" w:cs="Arial"/>
        </w:rPr>
        <w:t xml:space="preserve"> Growth Policy.</w:t>
      </w:r>
    </w:p>
    <w:p w:rsidR="00656313" w:rsidRPr="008B6C00" w:rsidRDefault="00656313" w:rsidP="00656313">
      <w:pPr>
        <w:ind w:left="100"/>
        <w:jc w:val="both"/>
        <w:rPr>
          <w:rFonts w:ascii="Arial" w:hAnsi="Arial" w:cs="Arial"/>
        </w:rPr>
      </w:pPr>
    </w:p>
    <w:p w:rsidR="00656313" w:rsidRPr="008B6C00" w:rsidRDefault="00656313" w:rsidP="00656313">
      <w:pPr>
        <w:ind w:left="100"/>
        <w:jc w:val="both"/>
        <w:rPr>
          <w:rFonts w:ascii="Arial" w:hAnsi="Arial" w:cs="Arial"/>
        </w:rPr>
      </w:pPr>
      <w:r>
        <w:rPr>
          <w:rFonts w:ascii="Arial" w:hAnsi="Arial" w:cs="Arial"/>
        </w:rPr>
        <w:t>APPROVED AND PASSED by the City Council of the City of Billings this 14th day of September, 2009.</w:t>
      </w:r>
    </w:p>
    <w:p w:rsidR="00656313" w:rsidRDefault="00656313" w:rsidP="00656313">
      <w:pPr>
        <w:suppressAutoHyphens/>
        <w:jc w:val="both"/>
        <w:rPr>
          <w:rFonts w:ascii="Arial" w:hAnsi="Arial" w:cs="Arial"/>
          <w:spacing w:val="-2"/>
        </w:rPr>
      </w:pPr>
    </w:p>
    <w:p w:rsidR="00656313" w:rsidRPr="00EB67C4" w:rsidRDefault="00656313" w:rsidP="00656313">
      <w:pPr>
        <w:suppressAutoHyphens/>
        <w:ind w:left="3600" w:firstLine="720"/>
        <w:jc w:val="both"/>
        <w:rPr>
          <w:rFonts w:ascii="Arial" w:hAnsi="Arial" w:cs="Arial"/>
          <w:spacing w:val="-2"/>
        </w:rPr>
      </w:pPr>
      <w:r w:rsidRPr="00EB67C4">
        <w:rPr>
          <w:rFonts w:ascii="Arial" w:hAnsi="Arial" w:cs="Arial"/>
          <w:spacing w:val="-2"/>
        </w:rPr>
        <w:t xml:space="preserve">THE CITY OF </w:t>
      </w:r>
      <w:smartTag w:uri="urn:schemas-microsoft-com:office:smarttags" w:element="Street">
        <w:smartTag w:uri="urn:schemas-microsoft-com:office:smarttags" w:element="PlaceType">
          <w:r w:rsidRPr="00EB67C4">
            <w:rPr>
              <w:rFonts w:ascii="Arial" w:hAnsi="Arial" w:cs="Arial"/>
              <w:spacing w:val="-2"/>
            </w:rPr>
            <w:t>BILLINGS</w:t>
          </w:r>
        </w:smartTag>
      </w:smartTag>
      <w:r w:rsidRPr="00EB67C4">
        <w:rPr>
          <w:rFonts w:ascii="Arial" w:hAnsi="Arial" w:cs="Arial"/>
          <w:spacing w:val="-2"/>
        </w:rPr>
        <w:t>:</w:t>
      </w:r>
    </w:p>
    <w:p w:rsidR="00656313" w:rsidRPr="00EB67C4" w:rsidRDefault="00656313" w:rsidP="00656313">
      <w:pPr>
        <w:suppressAutoHyphens/>
        <w:jc w:val="both"/>
        <w:rPr>
          <w:rFonts w:ascii="Arial" w:hAnsi="Arial" w:cs="Arial"/>
          <w:spacing w:val="-2"/>
        </w:rPr>
      </w:pPr>
    </w:p>
    <w:p w:rsidR="00656313" w:rsidRPr="00EB67C4" w:rsidRDefault="00656313" w:rsidP="00656313">
      <w:pPr>
        <w:suppressAutoHyphens/>
        <w:jc w:val="both"/>
        <w:rPr>
          <w:rFonts w:ascii="Arial" w:hAnsi="Arial" w:cs="Arial"/>
          <w:spacing w:val="-2"/>
        </w:rPr>
      </w:pPr>
    </w:p>
    <w:p w:rsidR="00656313" w:rsidRPr="00EB67C4" w:rsidRDefault="00656313" w:rsidP="00656313">
      <w:pPr>
        <w:suppressAutoHyphens/>
        <w:jc w:val="both"/>
        <w:rPr>
          <w:rFonts w:ascii="Arial" w:hAnsi="Arial" w:cs="Arial"/>
          <w:spacing w:val="-2"/>
          <w:u w:val="single"/>
        </w:rPr>
      </w:pPr>
      <w:r w:rsidRPr="00EB67C4">
        <w:rPr>
          <w:rFonts w:ascii="Arial" w:hAnsi="Arial" w:cs="Arial"/>
          <w:spacing w:val="-2"/>
        </w:rPr>
        <w:tab/>
      </w:r>
      <w:r w:rsidRPr="00EB67C4">
        <w:rPr>
          <w:rFonts w:ascii="Arial" w:hAnsi="Arial" w:cs="Arial"/>
          <w:spacing w:val="-2"/>
        </w:rPr>
        <w:tab/>
      </w:r>
      <w:r w:rsidRPr="00EB67C4">
        <w:rPr>
          <w:rFonts w:ascii="Arial" w:hAnsi="Arial" w:cs="Arial"/>
          <w:spacing w:val="-2"/>
        </w:rPr>
        <w:tab/>
      </w:r>
      <w:r w:rsidRPr="00EB67C4">
        <w:rPr>
          <w:rFonts w:ascii="Arial" w:hAnsi="Arial" w:cs="Arial"/>
          <w:spacing w:val="-2"/>
        </w:rPr>
        <w:tab/>
      </w:r>
      <w:r w:rsidRPr="00EB67C4">
        <w:rPr>
          <w:rFonts w:ascii="Arial" w:hAnsi="Arial" w:cs="Arial"/>
          <w:spacing w:val="-2"/>
        </w:rPr>
        <w:tab/>
      </w:r>
      <w:r w:rsidRPr="00EB67C4">
        <w:rPr>
          <w:rFonts w:ascii="Arial" w:hAnsi="Arial" w:cs="Arial"/>
          <w:spacing w:val="-2"/>
        </w:rPr>
        <w:tab/>
        <w:t>BY:</w:t>
      </w:r>
      <w:r w:rsidRPr="00EB67C4">
        <w:rPr>
          <w:rFonts w:ascii="Arial" w:hAnsi="Arial" w:cs="Arial"/>
          <w:spacing w:val="-2"/>
          <w:u w:val="single"/>
        </w:rPr>
        <w:tab/>
      </w:r>
      <w:r w:rsidRPr="00EB67C4">
        <w:rPr>
          <w:rFonts w:ascii="Arial" w:hAnsi="Arial" w:cs="Arial"/>
          <w:spacing w:val="-2"/>
          <w:u w:val="single"/>
        </w:rPr>
        <w:tab/>
      </w:r>
      <w:r w:rsidRPr="00EB67C4">
        <w:rPr>
          <w:rFonts w:ascii="Arial" w:hAnsi="Arial" w:cs="Arial"/>
          <w:spacing w:val="-2"/>
          <w:u w:val="single"/>
        </w:rPr>
        <w:tab/>
      </w:r>
      <w:r w:rsidRPr="00EB67C4">
        <w:rPr>
          <w:rFonts w:ascii="Arial" w:hAnsi="Arial" w:cs="Arial"/>
          <w:spacing w:val="-2"/>
          <w:u w:val="single"/>
        </w:rPr>
        <w:tab/>
      </w:r>
      <w:r w:rsidRPr="00EB67C4">
        <w:rPr>
          <w:rFonts w:ascii="Arial" w:hAnsi="Arial" w:cs="Arial"/>
          <w:spacing w:val="-2"/>
          <w:u w:val="single"/>
        </w:rPr>
        <w:tab/>
      </w:r>
      <w:r w:rsidRPr="00EB67C4">
        <w:rPr>
          <w:rFonts w:ascii="Arial" w:hAnsi="Arial" w:cs="Arial"/>
          <w:spacing w:val="-2"/>
          <w:u w:val="single"/>
        </w:rPr>
        <w:tab/>
      </w:r>
    </w:p>
    <w:p w:rsidR="00656313" w:rsidRPr="00EB67C4" w:rsidRDefault="00656313" w:rsidP="00656313">
      <w:pPr>
        <w:suppressAutoHyphens/>
        <w:jc w:val="both"/>
        <w:rPr>
          <w:rFonts w:ascii="Arial" w:hAnsi="Arial" w:cs="Arial"/>
          <w:spacing w:val="-2"/>
        </w:rPr>
      </w:pPr>
      <w:r w:rsidRPr="00EB67C4">
        <w:rPr>
          <w:rFonts w:ascii="Arial" w:hAnsi="Arial" w:cs="Arial"/>
          <w:spacing w:val="-2"/>
        </w:rPr>
        <w:tab/>
      </w:r>
      <w:r w:rsidRPr="00EB67C4">
        <w:rPr>
          <w:rFonts w:ascii="Arial" w:hAnsi="Arial" w:cs="Arial"/>
          <w:spacing w:val="-2"/>
        </w:rPr>
        <w:tab/>
      </w:r>
      <w:r w:rsidRPr="00EB67C4">
        <w:rPr>
          <w:rFonts w:ascii="Arial" w:hAnsi="Arial" w:cs="Arial"/>
          <w:spacing w:val="-2"/>
        </w:rPr>
        <w:tab/>
      </w:r>
      <w:r w:rsidRPr="00EB67C4">
        <w:rPr>
          <w:rFonts w:ascii="Arial" w:hAnsi="Arial" w:cs="Arial"/>
          <w:spacing w:val="-2"/>
        </w:rPr>
        <w:tab/>
      </w:r>
      <w:r w:rsidRPr="00EB67C4">
        <w:rPr>
          <w:rFonts w:ascii="Arial" w:hAnsi="Arial" w:cs="Arial"/>
          <w:spacing w:val="-2"/>
        </w:rPr>
        <w:tab/>
      </w:r>
      <w:r w:rsidRPr="00EB67C4">
        <w:rPr>
          <w:rFonts w:ascii="Arial" w:hAnsi="Arial" w:cs="Arial"/>
          <w:spacing w:val="-2"/>
        </w:rPr>
        <w:tab/>
        <w:t xml:space="preserve">   </w:t>
      </w:r>
      <w:r>
        <w:rPr>
          <w:rFonts w:ascii="Arial" w:hAnsi="Arial" w:cs="Arial"/>
          <w:spacing w:val="-2"/>
        </w:rPr>
        <w:t>Ron Tussing</w:t>
      </w:r>
      <w:r w:rsidRPr="00EB67C4">
        <w:rPr>
          <w:rFonts w:ascii="Arial" w:hAnsi="Arial" w:cs="Arial"/>
          <w:spacing w:val="-2"/>
        </w:rPr>
        <w:t>,</w:t>
      </w:r>
      <w:r w:rsidRPr="00EB67C4">
        <w:rPr>
          <w:rFonts w:ascii="Arial" w:hAnsi="Arial" w:cs="Arial"/>
          <w:spacing w:val="-2"/>
        </w:rPr>
        <w:tab/>
        <w:t>MAYOR</w:t>
      </w:r>
    </w:p>
    <w:p w:rsidR="00656313" w:rsidRPr="00EB67C4" w:rsidRDefault="00656313" w:rsidP="00656313">
      <w:pPr>
        <w:suppressAutoHyphens/>
        <w:jc w:val="both"/>
        <w:rPr>
          <w:rFonts w:ascii="Arial" w:hAnsi="Arial" w:cs="Arial"/>
          <w:spacing w:val="-2"/>
        </w:rPr>
      </w:pPr>
    </w:p>
    <w:p w:rsidR="00656313" w:rsidRPr="00EB67C4" w:rsidRDefault="00656313" w:rsidP="00656313">
      <w:pPr>
        <w:suppressAutoHyphens/>
        <w:jc w:val="both"/>
        <w:rPr>
          <w:rFonts w:ascii="Arial" w:hAnsi="Arial" w:cs="Arial"/>
          <w:spacing w:val="-2"/>
        </w:rPr>
      </w:pPr>
    </w:p>
    <w:p w:rsidR="00656313" w:rsidRPr="00EB67C4" w:rsidRDefault="00656313" w:rsidP="00656313">
      <w:pPr>
        <w:suppressAutoHyphens/>
        <w:jc w:val="both"/>
        <w:rPr>
          <w:rFonts w:ascii="Arial" w:hAnsi="Arial" w:cs="Arial"/>
          <w:spacing w:val="-2"/>
        </w:rPr>
      </w:pPr>
      <w:r w:rsidRPr="00EB67C4">
        <w:rPr>
          <w:rFonts w:ascii="Arial" w:hAnsi="Arial" w:cs="Arial"/>
          <w:spacing w:val="-2"/>
        </w:rPr>
        <w:t>ATTEST:</w:t>
      </w:r>
    </w:p>
    <w:p w:rsidR="00656313" w:rsidRPr="00EB67C4" w:rsidRDefault="00656313" w:rsidP="00656313">
      <w:pPr>
        <w:suppressAutoHyphens/>
        <w:jc w:val="both"/>
        <w:rPr>
          <w:rFonts w:ascii="Arial" w:hAnsi="Arial" w:cs="Arial"/>
          <w:spacing w:val="-2"/>
        </w:rPr>
      </w:pPr>
    </w:p>
    <w:p w:rsidR="00656313" w:rsidRPr="00EB67C4" w:rsidRDefault="00656313" w:rsidP="00656313">
      <w:pPr>
        <w:suppressAutoHyphens/>
        <w:jc w:val="both"/>
        <w:rPr>
          <w:rFonts w:ascii="Arial" w:hAnsi="Arial" w:cs="Arial"/>
          <w:spacing w:val="-2"/>
          <w:u w:val="single"/>
        </w:rPr>
      </w:pPr>
      <w:r w:rsidRPr="00EB67C4">
        <w:rPr>
          <w:rFonts w:ascii="Arial" w:hAnsi="Arial" w:cs="Arial"/>
          <w:spacing w:val="-2"/>
        </w:rPr>
        <w:t>BY:</w:t>
      </w:r>
      <w:r w:rsidRPr="00EB67C4">
        <w:rPr>
          <w:rFonts w:ascii="Arial" w:hAnsi="Arial" w:cs="Arial"/>
          <w:spacing w:val="-2"/>
          <w:u w:val="single"/>
        </w:rPr>
        <w:tab/>
      </w:r>
      <w:r w:rsidRPr="00EB67C4">
        <w:rPr>
          <w:rFonts w:ascii="Arial" w:hAnsi="Arial" w:cs="Arial"/>
          <w:spacing w:val="-2"/>
          <w:u w:val="single"/>
        </w:rPr>
        <w:tab/>
      </w:r>
      <w:r w:rsidRPr="00EB67C4">
        <w:rPr>
          <w:rFonts w:ascii="Arial" w:hAnsi="Arial" w:cs="Arial"/>
          <w:spacing w:val="-2"/>
          <w:u w:val="single"/>
        </w:rPr>
        <w:tab/>
      </w:r>
      <w:r w:rsidRPr="00EB67C4">
        <w:rPr>
          <w:rFonts w:ascii="Arial" w:hAnsi="Arial" w:cs="Arial"/>
          <w:spacing w:val="-2"/>
          <w:u w:val="single"/>
        </w:rPr>
        <w:tab/>
      </w:r>
      <w:r w:rsidRPr="00EB67C4">
        <w:rPr>
          <w:rFonts w:ascii="Arial" w:hAnsi="Arial" w:cs="Arial"/>
          <w:spacing w:val="-2"/>
          <w:u w:val="single"/>
        </w:rPr>
        <w:tab/>
      </w:r>
      <w:r w:rsidRPr="00EB67C4">
        <w:rPr>
          <w:rFonts w:ascii="Arial" w:hAnsi="Arial" w:cs="Arial"/>
          <w:spacing w:val="-2"/>
          <w:u w:val="single"/>
        </w:rPr>
        <w:tab/>
      </w:r>
      <w:r w:rsidRPr="00EB67C4">
        <w:rPr>
          <w:rFonts w:ascii="Arial" w:hAnsi="Arial" w:cs="Arial"/>
          <w:spacing w:val="-2"/>
          <w:u w:val="single"/>
        </w:rPr>
        <w:tab/>
      </w:r>
    </w:p>
    <w:p w:rsidR="00656313" w:rsidRPr="004322F2" w:rsidRDefault="00656313" w:rsidP="00656313">
      <w:pPr>
        <w:suppressAutoHyphens/>
        <w:jc w:val="both"/>
        <w:rPr>
          <w:rFonts w:ascii="Arial" w:hAnsi="Arial" w:cs="Arial"/>
          <w:spacing w:val="-2"/>
        </w:rPr>
      </w:pPr>
      <w:r w:rsidRPr="00EB67C4">
        <w:rPr>
          <w:rFonts w:ascii="Arial" w:hAnsi="Arial" w:cs="Arial"/>
          <w:spacing w:val="-2"/>
        </w:rPr>
        <w:t xml:space="preserve">   </w:t>
      </w:r>
      <w:r>
        <w:rPr>
          <w:rFonts w:ascii="Arial" w:hAnsi="Arial" w:cs="Arial"/>
          <w:spacing w:val="-2"/>
        </w:rPr>
        <w:t xml:space="preserve">Cari Martin, </w:t>
      </w:r>
      <w:r w:rsidRPr="00EB67C4">
        <w:rPr>
          <w:rFonts w:ascii="Arial" w:hAnsi="Arial" w:cs="Arial"/>
          <w:spacing w:val="-2"/>
        </w:rPr>
        <w:tab/>
        <w:t>CITY CLERK</w:t>
      </w:r>
    </w:p>
    <w:p w:rsidR="00656313" w:rsidRPr="008B6C00" w:rsidRDefault="00656313" w:rsidP="00656313">
      <w:pPr>
        <w:ind w:left="100"/>
        <w:jc w:val="both"/>
        <w:rPr>
          <w:rFonts w:ascii="Arial" w:hAnsi="Arial" w:cs="Arial"/>
        </w:rPr>
      </w:pPr>
    </w:p>
    <w:p w:rsidR="00E33799" w:rsidRDefault="00E33799"/>
    <w:sectPr w:rsidR="00E33799" w:rsidSect="00E33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6313"/>
    <w:rsid w:val="00656313"/>
    <w:rsid w:val="00E3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FridayW</dc:creator>
  <cp:keywords/>
  <dc:description/>
  <cp:lastModifiedBy>FridayW</cp:lastModifiedBy>
  <cp:revision>1</cp:revision>
  <dcterms:created xsi:type="dcterms:W3CDTF">2009-08-17T20:18:00Z</dcterms:created>
  <dcterms:modified xsi:type="dcterms:W3CDTF">2009-08-17T20:19:00Z</dcterms:modified>
</cp:coreProperties>
</file>