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59" w:rsidRPr="00C8213F" w:rsidRDefault="00C8213F">
      <w:pPr>
        <w:rPr>
          <w:b/>
          <w:sz w:val="24"/>
          <w:szCs w:val="24"/>
        </w:rPr>
      </w:pPr>
      <w:r w:rsidRPr="00C8213F">
        <w:rPr>
          <w:b/>
          <w:sz w:val="24"/>
          <w:szCs w:val="24"/>
        </w:rPr>
        <w:t xml:space="preserve">W.O. 04-12—Alkali Creek Road </w:t>
      </w:r>
      <w:r w:rsidR="002B2930">
        <w:rPr>
          <w:b/>
          <w:sz w:val="24"/>
          <w:szCs w:val="24"/>
        </w:rPr>
        <w:t>Maintenance and Slope Reconstruction</w:t>
      </w:r>
    </w:p>
    <w:p w:rsidR="00C8213F" w:rsidRDefault="00C8213F">
      <w:pPr>
        <w:rPr>
          <w:u w:val="single"/>
        </w:rPr>
      </w:pPr>
      <w:r w:rsidRPr="00C8213F">
        <w:rPr>
          <w:u w:val="single"/>
        </w:rPr>
        <w:t>Chronological Summary</w:t>
      </w:r>
    </w:p>
    <w:p w:rsidR="00C8213F" w:rsidRPr="00C8213F" w:rsidRDefault="00C8213F" w:rsidP="00C8213F">
      <w:pPr>
        <w:pStyle w:val="ListParagraph"/>
        <w:numPr>
          <w:ilvl w:val="0"/>
          <w:numId w:val="1"/>
        </w:numPr>
        <w:spacing w:line="240" w:lineRule="auto"/>
        <w:rPr>
          <w:u w:val="single"/>
        </w:rPr>
      </w:pPr>
      <w:r>
        <w:t>Summer, 2007:</w:t>
      </w:r>
      <w:r w:rsidR="002F4284">
        <w:t xml:space="preserve">  </w:t>
      </w:r>
      <w:r>
        <w:t>Slope failure occurred.  Temporary fix done by City (Street &amp; Traffic).</w:t>
      </w:r>
    </w:p>
    <w:p w:rsidR="00D9043B" w:rsidRPr="00D9043B" w:rsidRDefault="00C8213F" w:rsidP="00D9043B">
      <w:pPr>
        <w:pStyle w:val="ListParagraph"/>
        <w:numPr>
          <w:ilvl w:val="0"/>
          <w:numId w:val="1"/>
        </w:numPr>
        <w:spacing w:line="240" w:lineRule="auto"/>
        <w:rPr>
          <w:u w:val="single"/>
        </w:rPr>
      </w:pPr>
      <w:r>
        <w:t>Spring, 2008:</w:t>
      </w:r>
      <w:r w:rsidR="002F4284">
        <w:t xml:space="preserve">  </w:t>
      </w:r>
      <w:r w:rsidR="00F357BF">
        <w:t>In-depth i</w:t>
      </w:r>
      <w:r>
        <w:t>nvestigation of alternatives to stabilize slopes.</w:t>
      </w:r>
    </w:p>
    <w:p w:rsidR="00D9043B" w:rsidRPr="00D9043B" w:rsidRDefault="00D9043B" w:rsidP="00C8213F">
      <w:pPr>
        <w:pStyle w:val="ListParagraph"/>
        <w:numPr>
          <w:ilvl w:val="1"/>
          <w:numId w:val="1"/>
        </w:numPr>
        <w:spacing w:line="240" w:lineRule="auto"/>
        <w:rPr>
          <w:u w:val="single"/>
        </w:rPr>
      </w:pPr>
      <w:r>
        <w:t>Earth retention systems</w:t>
      </w:r>
    </w:p>
    <w:p w:rsidR="00D9043B" w:rsidRPr="00D9043B" w:rsidRDefault="00D9043B" w:rsidP="00D9043B">
      <w:pPr>
        <w:pStyle w:val="ListParagraph"/>
        <w:numPr>
          <w:ilvl w:val="2"/>
          <w:numId w:val="1"/>
        </w:numPr>
        <w:spacing w:line="240" w:lineRule="auto"/>
        <w:rPr>
          <w:u w:val="single"/>
        </w:rPr>
      </w:pPr>
      <w:r>
        <w:t>Rock buttress slopes</w:t>
      </w:r>
    </w:p>
    <w:p w:rsidR="00D9043B" w:rsidRPr="00D9043B" w:rsidRDefault="00D9043B" w:rsidP="00D9043B">
      <w:pPr>
        <w:pStyle w:val="ListParagraph"/>
        <w:numPr>
          <w:ilvl w:val="2"/>
          <w:numId w:val="1"/>
        </w:numPr>
        <w:spacing w:line="240" w:lineRule="auto"/>
        <w:rPr>
          <w:u w:val="single"/>
        </w:rPr>
      </w:pPr>
      <w:r>
        <w:t>Mechanically stabilized earth (MSE) walls</w:t>
      </w:r>
    </w:p>
    <w:p w:rsidR="00D9043B" w:rsidRPr="00D9043B" w:rsidRDefault="00D9043B" w:rsidP="00D9043B">
      <w:pPr>
        <w:pStyle w:val="ListParagraph"/>
        <w:numPr>
          <w:ilvl w:val="2"/>
          <w:numId w:val="1"/>
        </w:numPr>
        <w:spacing w:line="240" w:lineRule="auto"/>
        <w:rPr>
          <w:u w:val="single"/>
        </w:rPr>
      </w:pPr>
      <w:proofErr w:type="spellStart"/>
      <w:r>
        <w:t>Geosynthetic</w:t>
      </w:r>
      <w:proofErr w:type="spellEnd"/>
      <w:r>
        <w:t xml:space="preserve"> bioengineered (vegetated) walls</w:t>
      </w:r>
    </w:p>
    <w:p w:rsidR="00C8213F" w:rsidRPr="00C8213F" w:rsidRDefault="001723C6" w:rsidP="00C8213F">
      <w:pPr>
        <w:pStyle w:val="ListParagraph"/>
        <w:numPr>
          <w:ilvl w:val="1"/>
          <w:numId w:val="1"/>
        </w:numPr>
        <w:spacing w:line="240" w:lineRule="auto"/>
        <w:rPr>
          <w:u w:val="single"/>
        </w:rPr>
      </w:pPr>
      <w:r>
        <w:t>Anchored</w:t>
      </w:r>
      <w:r w:rsidR="00C8213F">
        <w:t xml:space="preserve"> wall systems</w:t>
      </w:r>
    </w:p>
    <w:p w:rsidR="00C8213F" w:rsidRPr="00C8213F" w:rsidRDefault="00C8213F" w:rsidP="00C8213F">
      <w:pPr>
        <w:pStyle w:val="ListParagraph"/>
        <w:numPr>
          <w:ilvl w:val="2"/>
          <w:numId w:val="1"/>
        </w:numPr>
        <w:spacing w:line="240" w:lineRule="auto"/>
        <w:rPr>
          <w:u w:val="single"/>
        </w:rPr>
      </w:pPr>
      <w:r>
        <w:t>Soldier piles &amp; lagging</w:t>
      </w:r>
    </w:p>
    <w:p w:rsidR="00C8213F" w:rsidRPr="00C8213F" w:rsidRDefault="00C8213F" w:rsidP="00C8213F">
      <w:pPr>
        <w:pStyle w:val="ListParagraph"/>
        <w:numPr>
          <w:ilvl w:val="2"/>
          <w:numId w:val="1"/>
        </w:numPr>
        <w:spacing w:line="240" w:lineRule="auto"/>
        <w:rPr>
          <w:u w:val="single"/>
        </w:rPr>
      </w:pPr>
      <w:r>
        <w:t>T</w:t>
      </w:r>
      <w:r w:rsidR="001723C6">
        <w:t>ied-back sheet piling w</w:t>
      </w:r>
      <w:r>
        <w:t>all</w:t>
      </w:r>
    </w:p>
    <w:p w:rsidR="00C8213F" w:rsidRPr="00C8213F" w:rsidRDefault="001723C6" w:rsidP="00C8213F">
      <w:pPr>
        <w:pStyle w:val="ListParagraph"/>
        <w:numPr>
          <w:ilvl w:val="2"/>
          <w:numId w:val="1"/>
        </w:numPr>
        <w:spacing w:line="240" w:lineRule="auto"/>
        <w:rPr>
          <w:u w:val="single"/>
        </w:rPr>
      </w:pPr>
      <w:r>
        <w:t>Soil nail walls</w:t>
      </w:r>
    </w:p>
    <w:p w:rsidR="00C8213F" w:rsidRPr="00B9092C" w:rsidRDefault="00C8213F" w:rsidP="00C8213F">
      <w:pPr>
        <w:pStyle w:val="ListParagraph"/>
        <w:numPr>
          <w:ilvl w:val="0"/>
          <w:numId w:val="1"/>
        </w:numPr>
        <w:spacing w:line="240" w:lineRule="auto"/>
        <w:rPr>
          <w:u w:val="single"/>
        </w:rPr>
      </w:pPr>
      <w:r>
        <w:t>October, 2008:</w:t>
      </w:r>
      <w:r w:rsidR="002F4284">
        <w:t xml:space="preserve">  </w:t>
      </w:r>
      <w:r>
        <w:t xml:space="preserve">Bid project to construct </w:t>
      </w:r>
      <w:r w:rsidR="00060E5E">
        <w:t xml:space="preserve">soldier piles &amp; lagging for 4 most critical areas </w:t>
      </w:r>
      <w:r w:rsidR="00060E5E" w:rsidRPr="00060E5E">
        <w:rPr>
          <w:b/>
        </w:rPr>
        <w:t>ONLY</w:t>
      </w:r>
      <w:r w:rsidR="00060E5E">
        <w:t>.</w:t>
      </w:r>
    </w:p>
    <w:p w:rsidR="00B9092C" w:rsidRPr="00060E5E" w:rsidRDefault="00B9092C" w:rsidP="00B9092C">
      <w:pPr>
        <w:pStyle w:val="ListParagraph"/>
        <w:numPr>
          <w:ilvl w:val="1"/>
          <w:numId w:val="1"/>
        </w:numPr>
        <w:spacing w:line="240" w:lineRule="auto"/>
        <w:rPr>
          <w:u w:val="single"/>
        </w:rPr>
      </w:pPr>
      <w:r>
        <w:t>Received three bids ranging from $2.23 million to $2.64 million.</w:t>
      </w:r>
    </w:p>
    <w:p w:rsidR="00060E5E" w:rsidRPr="00060E5E" w:rsidRDefault="00060E5E" w:rsidP="00060E5E">
      <w:pPr>
        <w:pStyle w:val="ListParagraph"/>
        <w:numPr>
          <w:ilvl w:val="1"/>
          <w:numId w:val="1"/>
        </w:numPr>
        <w:spacing w:line="240" w:lineRule="auto"/>
        <w:rPr>
          <w:u w:val="single"/>
        </w:rPr>
      </w:pPr>
      <w:r>
        <w:t>Low bid was $2,223,337.50, more than $600,000 over the entire project budget</w:t>
      </w:r>
      <w:r w:rsidR="00B9092C">
        <w:t xml:space="preserve"> and $657,800 over the engineer’s estimate</w:t>
      </w:r>
      <w:r>
        <w:t>.</w:t>
      </w:r>
    </w:p>
    <w:p w:rsidR="001723C6" w:rsidRPr="002F4284" w:rsidRDefault="00060E5E" w:rsidP="002F4284">
      <w:pPr>
        <w:pStyle w:val="ListParagraph"/>
        <w:numPr>
          <w:ilvl w:val="0"/>
          <w:numId w:val="1"/>
        </w:numPr>
        <w:spacing w:line="240" w:lineRule="auto"/>
        <w:rPr>
          <w:u w:val="single"/>
        </w:rPr>
      </w:pPr>
      <w:r>
        <w:t>Spring, 2009:</w:t>
      </w:r>
      <w:r w:rsidR="002F4284">
        <w:t xml:space="preserve">  Further investigation of alternatives.</w:t>
      </w:r>
    </w:p>
    <w:p w:rsidR="002F4284" w:rsidRPr="002F4284" w:rsidRDefault="002F4284" w:rsidP="002F4284">
      <w:pPr>
        <w:pStyle w:val="ListParagraph"/>
        <w:numPr>
          <w:ilvl w:val="1"/>
          <w:numId w:val="1"/>
        </w:numPr>
        <w:spacing w:line="240" w:lineRule="auto"/>
        <w:rPr>
          <w:u w:val="single"/>
        </w:rPr>
      </w:pPr>
      <w:r>
        <w:t>Do nothing.</w:t>
      </w:r>
    </w:p>
    <w:p w:rsidR="002F4284" w:rsidRPr="002F4284" w:rsidRDefault="002F4284" w:rsidP="002F4284">
      <w:pPr>
        <w:pStyle w:val="ListParagraph"/>
        <w:numPr>
          <w:ilvl w:val="1"/>
          <w:numId w:val="1"/>
        </w:numPr>
        <w:spacing w:line="240" w:lineRule="auto"/>
        <w:rPr>
          <w:u w:val="single"/>
        </w:rPr>
      </w:pPr>
      <w:r>
        <w:t>Permanent closure of or relocating Alkali Creek Road.</w:t>
      </w:r>
    </w:p>
    <w:p w:rsidR="002F4284" w:rsidRPr="002F4284" w:rsidRDefault="002F4284" w:rsidP="002F4284">
      <w:pPr>
        <w:pStyle w:val="ListParagraph"/>
        <w:numPr>
          <w:ilvl w:val="1"/>
          <w:numId w:val="1"/>
        </w:numPr>
        <w:spacing w:line="240" w:lineRule="auto"/>
        <w:rPr>
          <w:u w:val="single"/>
        </w:rPr>
      </w:pPr>
      <w:r>
        <w:t xml:space="preserve">Road </w:t>
      </w:r>
      <w:proofErr w:type="spellStart"/>
      <w:r>
        <w:t>subgrade</w:t>
      </w:r>
      <w:proofErr w:type="spellEnd"/>
      <w:r>
        <w:t xml:space="preserve"> stabilization.</w:t>
      </w:r>
    </w:p>
    <w:p w:rsidR="002F4284" w:rsidRPr="002F4284" w:rsidRDefault="002F4284" w:rsidP="002F4284">
      <w:pPr>
        <w:pStyle w:val="ListParagraph"/>
        <w:numPr>
          <w:ilvl w:val="1"/>
          <w:numId w:val="1"/>
        </w:numPr>
        <w:spacing w:line="240" w:lineRule="auto"/>
        <w:rPr>
          <w:u w:val="single"/>
        </w:rPr>
      </w:pPr>
      <w:r>
        <w:t>Earth retention systems (see above)—relying on bedrock as foundation.</w:t>
      </w:r>
    </w:p>
    <w:p w:rsidR="002F4284" w:rsidRPr="002F4284" w:rsidRDefault="002F4284" w:rsidP="002F4284">
      <w:pPr>
        <w:pStyle w:val="ListParagraph"/>
        <w:numPr>
          <w:ilvl w:val="1"/>
          <w:numId w:val="1"/>
        </w:numPr>
        <w:spacing w:line="240" w:lineRule="auto"/>
        <w:rPr>
          <w:u w:val="single"/>
        </w:rPr>
      </w:pPr>
      <w:r>
        <w:t>Anchored wall systems (see above).</w:t>
      </w:r>
    </w:p>
    <w:p w:rsidR="002F4284" w:rsidRPr="002F4284" w:rsidRDefault="002F4284" w:rsidP="002F4284">
      <w:pPr>
        <w:pStyle w:val="ListParagraph"/>
        <w:numPr>
          <w:ilvl w:val="1"/>
          <w:numId w:val="1"/>
        </w:numPr>
        <w:spacing w:line="240" w:lineRule="auto"/>
        <w:rPr>
          <w:u w:val="single"/>
        </w:rPr>
      </w:pPr>
      <w:r>
        <w:t>Relocate Alkali Creek and stream channel.</w:t>
      </w:r>
    </w:p>
    <w:p w:rsidR="00B9092C" w:rsidRPr="002F4284" w:rsidRDefault="002F4284" w:rsidP="002F4284">
      <w:pPr>
        <w:pStyle w:val="ListParagraph"/>
        <w:numPr>
          <w:ilvl w:val="2"/>
          <w:numId w:val="1"/>
        </w:numPr>
        <w:spacing w:line="240" w:lineRule="auto"/>
        <w:rPr>
          <w:u w:val="single"/>
        </w:rPr>
      </w:pPr>
      <w:r>
        <w:t>Met with Army Corps of Engineers and other resource agencies to determine feasibility—received positive response, so pursued that option.</w:t>
      </w:r>
    </w:p>
    <w:p w:rsidR="00060E5E" w:rsidRPr="00B9092C" w:rsidRDefault="00B9092C" w:rsidP="00C8213F">
      <w:pPr>
        <w:pStyle w:val="ListParagraph"/>
        <w:numPr>
          <w:ilvl w:val="0"/>
          <w:numId w:val="1"/>
        </w:numPr>
        <w:spacing w:line="240" w:lineRule="auto"/>
        <w:rPr>
          <w:u w:val="single"/>
        </w:rPr>
      </w:pPr>
      <w:r>
        <w:t>September, 2009:</w:t>
      </w:r>
    </w:p>
    <w:p w:rsidR="00B9092C" w:rsidRPr="00B9092C" w:rsidRDefault="00B9092C" w:rsidP="00B9092C">
      <w:pPr>
        <w:pStyle w:val="ListParagraph"/>
        <w:numPr>
          <w:ilvl w:val="1"/>
          <w:numId w:val="1"/>
        </w:numPr>
        <w:spacing w:line="240" w:lineRule="auto"/>
        <w:rPr>
          <w:u w:val="single"/>
        </w:rPr>
      </w:pPr>
      <w:r>
        <w:t>Held neighborhood meeting with all property owners adjacent to project boundaries (only Morningside residents attended) to reveal proposed concept.  Received adamant opposition from residents.</w:t>
      </w:r>
    </w:p>
    <w:p w:rsidR="00B9092C" w:rsidRPr="002F4284" w:rsidRDefault="00B9092C" w:rsidP="00B9092C">
      <w:pPr>
        <w:pStyle w:val="ListParagraph"/>
        <w:numPr>
          <w:ilvl w:val="1"/>
          <w:numId w:val="1"/>
        </w:numPr>
        <w:spacing w:line="240" w:lineRule="auto"/>
        <w:rPr>
          <w:u w:val="single"/>
        </w:rPr>
      </w:pPr>
      <w:r>
        <w:t>Submitted Joint Application to Army Corps of Engineers</w:t>
      </w:r>
      <w:r w:rsidR="00E51127">
        <w:t xml:space="preserve"> and all affected agencies requesting permit to move the stream channel.</w:t>
      </w:r>
    </w:p>
    <w:p w:rsidR="002F4284" w:rsidRPr="00B9092C" w:rsidRDefault="002F4284" w:rsidP="00B9092C">
      <w:pPr>
        <w:pStyle w:val="ListParagraph"/>
        <w:numPr>
          <w:ilvl w:val="1"/>
          <w:numId w:val="1"/>
        </w:numPr>
        <w:spacing w:line="240" w:lineRule="auto"/>
        <w:rPr>
          <w:u w:val="single"/>
        </w:rPr>
      </w:pPr>
      <w:r>
        <w:t>Completed Wetland Delineation of affected area, as per Army Corps requirements.</w:t>
      </w:r>
    </w:p>
    <w:p w:rsidR="0083271B" w:rsidRPr="0083271B" w:rsidRDefault="0083271B" w:rsidP="00C8213F">
      <w:pPr>
        <w:pStyle w:val="ListParagraph"/>
        <w:numPr>
          <w:ilvl w:val="0"/>
          <w:numId w:val="1"/>
        </w:numPr>
        <w:spacing w:line="240" w:lineRule="auto"/>
        <w:rPr>
          <w:u w:val="single"/>
        </w:rPr>
      </w:pPr>
      <w:r>
        <w:t>September 14, 2009:</w:t>
      </w:r>
      <w:r w:rsidR="002F4284">
        <w:t xml:space="preserve">  </w:t>
      </w:r>
      <w:r>
        <w:t xml:space="preserve">City Council approved </w:t>
      </w:r>
      <w:r w:rsidR="001723C6">
        <w:t xml:space="preserve">acceptance of $1,650,688 in ARRA funds dedicated to this project.  Funds must be </w:t>
      </w:r>
      <w:r w:rsidR="001723C6" w:rsidRPr="001723C6">
        <w:rPr>
          <w:b/>
        </w:rPr>
        <w:t>SPENT</w:t>
      </w:r>
      <w:r w:rsidR="001723C6">
        <w:t xml:space="preserve"> before September 30, 2010.</w:t>
      </w:r>
    </w:p>
    <w:p w:rsidR="0083271B" w:rsidRPr="001723C6" w:rsidRDefault="0083271B" w:rsidP="001723C6">
      <w:pPr>
        <w:pStyle w:val="ListParagraph"/>
        <w:numPr>
          <w:ilvl w:val="0"/>
          <w:numId w:val="1"/>
        </w:numPr>
        <w:spacing w:line="240" w:lineRule="auto"/>
        <w:rPr>
          <w:u w:val="single"/>
        </w:rPr>
      </w:pPr>
      <w:r>
        <w:t>September 30, 2009:</w:t>
      </w:r>
      <w:r w:rsidR="002F4284">
        <w:t xml:space="preserve">  </w:t>
      </w:r>
      <w:r>
        <w:t>Army Corps of Engineers issued a Public Notice with regards to our Joint Application.</w:t>
      </w:r>
      <w:r w:rsidR="001723C6">
        <w:t xml:space="preserve">  Numerous residents sent letters to Corps requesting a Public Hearing, but the Corps did not deem this necessary.</w:t>
      </w:r>
    </w:p>
    <w:p w:rsidR="00E51127" w:rsidRPr="007C2D23" w:rsidRDefault="00B9092C" w:rsidP="00C8213F">
      <w:pPr>
        <w:pStyle w:val="ListParagraph"/>
        <w:numPr>
          <w:ilvl w:val="0"/>
          <w:numId w:val="1"/>
        </w:numPr>
        <w:spacing w:line="240" w:lineRule="auto"/>
        <w:rPr>
          <w:u w:val="single"/>
        </w:rPr>
      </w:pPr>
      <w:r>
        <w:t xml:space="preserve">October </w:t>
      </w:r>
      <w:r w:rsidR="00E51127">
        <w:t>2</w:t>
      </w:r>
      <w:r>
        <w:t>, 2009:</w:t>
      </w:r>
      <w:r w:rsidR="007C2D23">
        <w:t xml:space="preserve">  Met with Gary Nichols, President of Morningside Home Owners Association (MHOA), at his office.</w:t>
      </w:r>
    </w:p>
    <w:p w:rsidR="007C2D23" w:rsidRPr="007C2D23" w:rsidRDefault="007C2D23" w:rsidP="007C2D23">
      <w:pPr>
        <w:pStyle w:val="ListParagraph"/>
        <w:numPr>
          <w:ilvl w:val="1"/>
          <w:numId w:val="1"/>
        </w:numPr>
        <w:spacing w:line="240" w:lineRule="auto"/>
        <w:rPr>
          <w:u w:val="single"/>
        </w:rPr>
      </w:pPr>
      <w:r>
        <w:t>Personally presented letter stating the need for a construction easement and the City’s willingness to pay a fair value for the easement as determined by an independent appraiser.  Letter also referenced the Morningside Annexation Agreement, specifically the requirement for MHOA to grant the City an easement for a multi-use path through their common area.</w:t>
      </w:r>
    </w:p>
    <w:p w:rsidR="007C2D23" w:rsidRPr="007C2D23" w:rsidRDefault="007C2D23" w:rsidP="007C2D23">
      <w:pPr>
        <w:pStyle w:val="ListParagraph"/>
        <w:numPr>
          <w:ilvl w:val="1"/>
          <w:numId w:val="1"/>
        </w:numPr>
        <w:spacing w:line="240" w:lineRule="auto"/>
        <w:rPr>
          <w:u w:val="single"/>
        </w:rPr>
      </w:pPr>
      <w:r>
        <w:t xml:space="preserve">Discussed portions of the Annexation Agreement dealing with MHOA’s responsibility to participate in an SID for improvements (curb &amp; gutter, sidewalk, etc.) along Alkali Creek </w:t>
      </w:r>
      <w:r>
        <w:lastRenderedPageBreak/>
        <w:t>Road when the road itself is improved in lieu of making the improvements when the annexation was passed.</w:t>
      </w:r>
    </w:p>
    <w:p w:rsidR="00F357BF" w:rsidRPr="007C2D23" w:rsidRDefault="007C2D23" w:rsidP="007C2D23">
      <w:pPr>
        <w:pStyle w:val="ListParagraph"/>
        <w:numPr>
          <w:ilvl w:val="1"/>
          <w:numId w:val="1"/>
        </w:numPr>
        <w:spacing w:line="240" w:lineRule="auto"/>
        <w:rPr>
          <w:u w:val="single"/>
        </w:rPr>
      </w:pPr>
      <w:r>
        <w:t xml:space="preserve">The essence of his response </w:t>
      </w:r>
      <w:r w:rsidR="00504B51">
        <w:t>was</w:t>
      </w:r>
      <w:r>
        <w:t xml:space="preserve"> that the Morningside residents would oppose the project and fight the City to proceed with the project, regardless of how much money was offered.</w:t>
      </w:r>
    </w:p>
    <w:p w:rsidR="00673BD3" w:rsidRPr="00673BD3" w:rsidRDefault="00F357BF" w:rsidP="002F4284">
      <w:pPr>
        <w:pStyle w:val="ListParagraph"/>
        <w:numPr>
          <w:ilvl w:val="0"/>
          <w:numId w:val="1"/>
        </w:numPr>
        <w:spacing w:line="240" w:lineRule="auto"/>
        <w:rPr>
          <w:u w:val="single"/>
        </w:rPr>
      </w:pPr>
      <w:r>
        <w:t>October 13, 2009:</w:t>
      </w:r>
    </w:p>
    <w:p w:rsidR="00F357BF" w:rsidRPr="00673BD3" w:rsidRDefault="002F4284" w:rsidP="00673BD3">
      <w:pPr>
        <w:pStyle w:val="ListParagraph"/>
        <w:numPr>
          <w:ilvl w:val="1"/>
          <w:numId w:val="1"/>
        </w:numPr>
        <w:spacing w:line="240" w:lineRule="auto"/>
        <w:rPr>
          <w:u w:val="single"/>
        </w:rPr>
      </w:pPr>
      <w:r>
        <w:t>Received initial response to application from Army Corps—notified of requirement to perform a cultural resource survey.</w:t>
      </w:r>
    </w:p>
    <w:p w:rsidR="00673BD3" w:rsidRPr="002F4284" w:rsidRDefault="00673BD3" w:rsidP="00673BD3">
      <w:pPr>
        <w:pStyle w:val="ListParagraph"/>
        <w:numPr>
          <w:ilvl w:val="1"/>
          <w:numId w:val="1"/>
        </w:numPr>
        <w:spacing w:line="240" w:lineRule="auto"/>
        <w:rPr>
          <w:u w:val="single"/>
        </w:rPr>
      </w:pPr>
      <w:r>
        <w:t>Met with a land appraiser to begin work on preparing an appraisal of affected land—targeted for completion by end of November.</w:t>
      </w:r>
    </w:p>
    <w:p w:rsidR="00F357BF" w:rsidRPr="00605B51" w:rsidRDefault="00F357BF" w:rsidP="00C8213F">
      <w:pPr>
        <w:pStyle w:val="ListParagraph"/>
        <w:numPr>
          <w:ilvl w:val="0"/>
          <w:numId w:val="1"/>
        </w:numPr>
        <w:spacing w:line="240" w:lineRule="auto"/>
        <w:rPr>
          <w:u w:val="single"/>
        </w:rPr>
      </w:pPr>
      <w:r>
        <w:t>Week of October 19, 2009:</w:t>
      </w:r>
      <w:r w:rsidR="007C2D23">
        <w:t xml:space="preserve">  Requested, and </w:t>
      </w:r>
      <w:r w:rsidR="00605B51">
        <w:t>verbally received from Gary Nichols, permission to enter the MHOA land to perform a cultural survey.</w:t>
      </w:r>
    </w:p>
    <w:p w:rsidR="00605B51" w:rsidRPr="00605B51" w:rsidRDefault="00605B51" w:rsidP="00C8213F">
      <w:pPr>
        <w:pStyle w:val="ListParagraph"/>
        <w:numPr>
          <w:ilvl w:val="0"/>
          <w:numId w:val="1"/>
        </w:numPr>
        <w:spacing w:line="240" w:lineRule="auto"/>
        <w:rPr>
          <w:u w:val="single"/>
        </w:rPr>
      </w:pPr>
      <w:r>
        <w:t xml:space="preserve">October 26, 2009:  Personnel from </w:t>
      </w:r>
      <w:proofErr w:type="spellStart"/>
      <w:r>
        <w:t>Kadrmas</w:t>
      </w:r>
      <w:proofErr w:type="spellEnd"/>
      <w:r>
        <w:t xml:space="preserve">, Lee &amp; Jackson </w:t>
      </w:r>
      <w:r w:rsidR="00BC67C6">
        <w:t xml:space="preserve">(KLJ) </w:t>
      </w:r>
      <w:r>
        <w:t xml:space="preserve">mobilized on-site </w:t>
      </w:r>
      <w:r w:rsidR="00BC67C6">
        <w:t xml:space="preserve">from North Dakota </w:t>
      </w:r>
      <w:r>
        <w:t>to begin cultural survey.  Received notice from Gary Nichols that afternoon that permission for access was being rescinded.</w:t>
      </w:r>
    </w:p>
    <w:p w:rsidR="00605B51" w:rsidRPr="00605B51" w:rsidRDefault="00605B51" w:rsidP="00C8213F">
      <w:pPr>
        <w:pStyle w:val="ListParagraph"/>
        <w:numPr>
          <w:ilvl w:val="0"/>
          <w:numId w:val="1"/>
        </w:numPr>
        <w:spacing w:line="240" w:lineRule="auto"/>
        <w:rPr>
          <w:u w:val="single"/>
        </w:rPr>
      </w:pPr>
      <w:r>
        <w:t>October 29, 2009:  Letter sent to MHOA (Gary Nichols) citing Montana Law and giving 30-days written notice of intent to enter the property on or after November 30 to perform the cultural survey.</w:t>
      </w:r>
    </w:p>
    <w:p w:rsidR="00605B51" w:rsidRPr="00605B51" w:rsidRDefault="00605B51" w:rsidP="00C8213F">
      <w:pPr>
        <w:pStyle w:val="ListParagraph"/>
        <w:numPr>
          <w:ilvl w:val="0"/>
          <w:numId w:val="1"/>
        </w:numPr>
        <w:spacing w:line="240" w:lineRule="auto"/>
        <w:rPr>
          <w:u w:val="single"/>
        </w:rPr>
      </w:pPr>
      <w:r>
        <w:t>November 4, 2009:  Gary Nichols verbally acknowledged receipt of letter and that it had been forwarded to MHOA attorney.  No written acknowledgment was provided, so the letter was resent via CERTIFIED MAIL, RETURN RECEIPT REQUESTED.</w:t>
      </w:r>
    </w:p>
    <w:p w:rsidR="00605B51" w:rsidRPr="00330D89" w:rsidRDefault="00330D89" w:rsidP="00C8213F">
      <w:pPr>
        <w:pStyle w:val="ListParagraph"/>
        <w:numPr>
          <w:ilvl w:val="0"/>
          <w:numId w:val="1"/>
        </w:numPr>
        <w:spacing w:line="240" w:lineRule="auto"/>
        <w:rPr>
          <w:u w:val="single"/>
        </w:rPr>
      </w:pPr>
      <w:r>
        <w:t>November 12, 2009:</w:t>
      </w:r>
    </w:p>
    <w:p w:rsidR="00330D89" w:rsidRPr="00330D89" w:rsidRDefault="00330D89" w:rsidP="00330D89">
      <w:pPr>
        <w:pStyle w:val="ListParagraph"/>
        <w:numPr>
          <w:ilvl w:val="1"/>
          <w:numId w:val="1"/>
        </w:numPr>
        <w:spacing w:line="240" w:lineRule="auto"/>
        <w:rPr>
          <w:u w:val="single"/>
        </w:rPr>
      </w:pPr>
      <w:r>
        <w:t>Received notice that letter had not been delivered to recipient.</w:t>
      </w:r>
    </w:p>
    <w:p w:rsidR="00330D89" w:rsidRPr="00330D89" w:rsidRDefault="00330D89" w:rsidP="00330D89">
      <w:pPr>
        <w:pStyle w:val="ListParagraph"/>
        <w:numPr>
          <w:ilvl w:val="1"/>
          <w:numId w:val="1"/>
        </w:numPr>
        <w:spacing w:line="240" w:lineRule="auto"/>
        <w:rPr>
          <w:u w:val="single"/>
        </w:rPr>
      </w:pPr>
      <w:r>
        <w:t>In discussion with Gary Nichols, he said he would not be able to go to the post office to sign for and accept the letter.</w:t>
      </w:r>
    </w:p>
    <w:p w:rsidR="00673BD3" w:rsidRPr="00C41486" w:rsidRDefault="00330D89" w:rsidP="00C41486">
      <w:pPr>
        <w:pStyle w:val="ListParagraph"/>
        <w:numPr>
          <w:ilvl w:val="1"/>
          <w:numId w:val="1"/>
        </w:numPr>
        <w:spacing w:line="240" w:lineRule="auto"/>
        <w:rPr>
          <w:u w:val="single"/>
        </w:rPr>
      </w:pPr>
      <w:r>
        <w:t xml:space="preserve">Sent a third letter, giving another 30-days notice of </w:t>
      </w:r>
      <w:r w:rsidR="00673BD3">
        <w:t>entry, which</w:t>
      </w:r>
      <w:r>
        <w:t xml:space="preserve"> was hand-delivered and served by a City Court Officer to Mr. Nichols at his place of business.</w:t>
      </w:r>
      <w:r w:rsidR="00C41486">
        <w:t xml:space="preserve">  Cultural survey scheduled to begin on or after December 12, 2009.</w:t>
      </w:r>
    </w:p>
    <w:p w:rsidR="00814324" w:rsidRPr="00BC67C6" w:rsidRDefault="00814324" w:rsidP="00673BD3">
      <w:pPr>
        <w:pStyle w:val="ListParagraph"/>
        <w:numPr>
          <w:ilvl w:val="0"/>
          <w:numId w:val="1"/>
        </w:numPr>
        <w:spacing w:line="240" w:lineRule="auto"/>
        <w:rPr>
          <w:u w:val="single"/>
        </w:rPr>
      </w:pPr>
      <w:r>
        <w:t>December 7, 2009:  Received land appraisal.</w:t>
      </w:r>
    </w:p>
    <w:p w:rsidR="00BC67C6" w:rsidRPr="00BC67C6" w:rsidRDefault="00BC67C6" w:rsidP="00673BD3">
      <w:pPr>
        <w:pStyle w:val="ListParagraph"/>
        <w:numPr>
          <w:ilvl w:val="0"/>
          <w:numId w:val="1"/>
        </w:numPr>
        <w:spacing w:line="240" w:lineRule="auto"/>
        <w:rPr>
          <w:u w:val="single"/>
        </w:rPr>
      </w:pPr>
      <w:r>
        <w:t>December 8, 2009:  Received 50% design plans from KLJ.</w:t>
      </w:r>
    </w:p>
    <w:p w:rsidR="00BC67C6" w:rsidRPr="00814324" w:rsidRDefault="00BC67C6" w:rsidP="00673BD3">
      <w:pPr>
        <w:pStyle w:val="ListParagraph"/>
        <w:numPr>
          <w:ilvl w:val="0"/>
          <w:numId w:val="1"/>
        </w:numPr>
        <w:spacing w:line="240" w:lineRule="auto"/>
        <w:rPr>
          <w:u w:val="single"/>
        </w:rPr>
      </w:pPr>
      <w:r>
        <w:t>December 11, 2009: Received letter from Ken Frazier (MHOA attorney) denying access for cultural survey, citing misguided reliance on MCA by the City.  This was day-29 after a 30-day notice was given for entering the land to conduct a cultural survey.</w:t>
      </w:r>
    </w:p>
    <w:p w:rsidR="00814324" w:rsidRPr="00814324" w:rsidRDefault="00814324" w:rsidP="00673BD3">
      <w:pPr>
        <w:pStyle w:val="ListParagraph"/>
        <w:numPr>
          <w:ilvl w:val="0"/>
          <w:numId w:val="1"/>
        </w:numPr>
        <w:spacing w:line="240" w:lineRule="auto"/>
        <w:rPr>
          <w:u w:val="single"/>
        </w:rPr>
      </w:pPr>
      <w:r>
        <w:t xml:space="preserve">December 15, 2009:  Dave Mumford gave a presentation to the Heights Task Force updating the project.  Ben </w:t>
      </w:r>
      <w:proofErr w:type="spellStart"/>
      <w:r>
        <w:t>Surwill</w:t>
      </w:r>
      <w:proofErr w:type="spellEnd"/>
      <w:r>
        <w:t xml:space="preserve"> (Morningside resident) offered to host an informal meeting at his house to expand upon Dave’s presentation </w:t>
      </w:r>
      <w:r w:rsidR="008677B1">
        <w:t>and provide more details on the update.</w:t>
      </w:r>
    </w:p>
    <w:p w:rsidR="00814324" w:rsidRPr="008677B1" w:rsidRDefault="00814324" w:rsidP="00673BD3">
      <w:pPr>
        <w:pStyle w:val="ListParagraph"/>
        <w:numPr>
          <w:ilvl w:val="0"/>
          <w:numId w:val="1"/>
        </w:numPr>
        <w:spacing w:line="240" w:lineRule="auto"/>
        <w:rPr>
          <w:u w:val="single"/>
        </w:rPr>
      </w:pPr>
      <w:r>
        <w:t xml:space="preserve">December 16, 2009:  Contacted Ben </w:t>
      </w:r>
      <w:proofErr w:type="spellStart"/>
      <w:r>
        <w:t>Surwill</w:t>
      </w:r>
      <w:proofErr w:type="spellEnd"/>
      <w:r w:rsidR="008677B1">
        <w:t xml:space="preserve"> about his proposed meeting.  Some things to be presented include actual photos of potential trees &amp; plants, before &amp; after photos of similar projects, and landscaping sheets from 50% plans.  Upon conferring with 3-4 of his neighbors, Mr. </w:t>
      </w:r>
      <w:proofErr w:type="spellStart"/>
      <w:r w:rsidR="008677B1">
        <w:t>Surwill</w:t>
      </w:r>
      <w:proofErr w:type="spellEnd"/>
      <w:r w:rsidR="008677B1">
        <w:t xml:space="preserve"> responded there was no interest in meeting at this time</w:t>
      </w:r>
      <w:r w:rsidR="00C41486">
        <w:t xml:space="preserve"> due to </w:t>
      </w:r>
      <w:r w:rsidR="008677B1">
        <w:t xml:space="preserve">things still </w:t>
      </w:r>
      <w:r w:rsidR="00C41486">
        <w:t xml:space="preserve">being </w:t>
      </w:r>
      <w:r w:rsidR="008677B1">
        <w:t>too preliminary.</w:t>
      </w:r>
    </w:p>
    <w:p w:rsidR="00C41486" w:rsidRPr="00C41486" w:rsidRDefault="008677B1" w:rsidP="00673BD3">
      <w:pPr>
        <w:pStyle w:val="ListParagraph"/>
        <w:numPr>
          <w:ilvl w:val="0"/>
          <w:numId w:val="1"/>
        </w:numPr>
        <w:spacing w:line="240" w:lineRule="auto"/>
        <w:rPr>
          <w:u w:val="single"/>
        </w:rPr>
      </w:pPr>
      <w:r>
        <w:t>December 17, 2009:  Met with Gary Nichols at his office.</w:t>
      </w:r>
    </w:p>
    <w:p w:rsidR="00C41486" w:rsidRPr="00C41486" w:rsidRDefault="008677B1" w:rsidP="00C41486">
      <w:pPr>
        <w:pStyle w:val="ListParagraph"/>
        <w:numPr>
          <w:ilvl w:val="1"/>
          <w:numId w:val="1"/>
        </w:numPr>
        <w:spacing w:line="240" w:lineRule="auto"/>
        <w:rPr>
          <w:u w:val="single"/>
        </w:rPr>
      </w:pPr>
      <w:r>
        <w:t>Presented him with an offer letter to acquire necessary easements or to purchase the needed land outright.  Deadline of January 7, 2010, was given.  If offers are rejected, Staff will recommend Resolution for eminent domain proceedings at January 11 Council meeting.</w:t>
      </w:r>
    </w:p>
    <w:p w:rsidR="00C41486" w:rsidRPr="00C41486" w:rsidRDefault="00C41486" w:rsidP="00C41486">
      <w:pPr>
        <w:pStyle w:val="ListParagraph"/>
        <w:numPr>
          <w:ilvl w:val="1"/>
          <w:numId w:val="1"/>
        </w:numPr>
        <w:spacing w:line="240" w:lineRule="auto"/>
        <w:rPr>
          <w:u w:val="single"/>
        </w:rPr>
      </w:pPr>
      <w:r>
        <w:lastRenderedPageBreak/>
        <w:t xml:space="preserve">Provided materials that were intended to be presented at </w:t>
      </w:r>
      <w:proofErr w:type="spellStart"/>
      <w:r>
        <w:t>Surwill</w:t>
      </w:r>
      <w:proofErr w:type="spellEnd"/>
      <w:r>
        <w:t xml:space="preserve"> meeting (see December 16 entry).</w:t>
      </w:r>
    </w:p>
    <w:p w:rsidR="008677B1" w:rsidRPr="005F063E" w:rsidRDefault="00C41486" w:rsidP="00C41486">
      <w:pPr>
        <w:pStyle w:val="ListParagraph"/>
        <w:numPr>
          <w:ilvl w:val="1"/>
          <w:numId w:val="1"/>
        </w:numPr>
        <w:spacing w:line="240" w:lineRule="auto"/>
        <w:rPr>
          <w:u w:val="single"/>
        </w:rPr>
      </w:pPr>
      <w:r>
        <w:t>G</w:t>
      </w:r>
      <w:r w:rsidR="008677B1">
        <w:t xml:space="preserve">ave verbal notification that the City believes we </w:t>
      </w:r>
      <w:r w:rsidR="0078456A">
        <w:t xml:space="preserve">are </w:t>
      </w:r>
      <w:r w:rsidR="008677B1">
        <w:t>interpreting the law correctly and intend</w:t>
      </w:r>
      <w:r>
        <w:t>s</w:t>
      </w:r>
      <w:r w:rsidR="008677B1">
        <w:t xml:space="preserve"> to proceed with entering land to perform cultural survey.</w:t>
      </w:r>
    </w:p>
    <w:p w:rsidR="005F063E" w:rsidRPr="005F063E" w:rsidRDefault="005F063E" w:rsidP="00673BD3">
      <w:pPr>
        <w:pStyle w:val="ListParagraph"/>
        <w:numPr>
          <w:ilvl w:val="0"/>
          <w:numId w:val="1"/>
        </w:numPr>
        <w:spacing w:line="240" w:lineRule="auto"/>
        <w:rPr>
          <w:u w:val="single"/>
        </w:rPr>
      </w:pPr>
      <w:r>
        <w:t>December 18, 2009</w:t>
      </w:r>
    </w:p>
    <w:p w:rsidR="005F063E" w:rsidRPr="005F063E" w:rsidRDefault="005F063E" w:rsidP="005F063E">
      <w:pPr>
        <w:pStyle w:val="ListParagraph"/>
        <w:numPr>
          <w:ilvl w:val="1"/>
          <w:numId w:val="1"/>
        </w:numPr>
        <w:spacing w:line="240" w:lineRule="auto"/>
        <w:rPr>
          <w:u w:val="single"/>
        </w:rPr>
      </w:pPr>
      <w:r>
        <w:t>Called Gary Nichols to clarify any misunderstandings Morningside may have about the cultural survey and ask why they are so vehemently against allowing us to do it.  Response was that they believe the law does NOT allow us on the land for that type of work and that until an agreement is reached on the direction of the project as a whole, they do not want anyone on the land to do anything.  They intend to obtain an injunction to prohibit us from entering the</w:t>
      </w:r>
      <w:r w:rsidR="00115EB8">
        <w:t xml:space="preserve"> land.</w:t>
      </w:r>
    </w:p>
    <w:p w:rsidR="005F063E" w:rsidRPr="00115EB8" w:rsidRDefault="00115EB8" w:rsidP="005F063E">
      <w:pPr>
        <w:pStyle w:val="ListParagraph"/>
        <w:numPr>
          <w:ilvl w:val="2"/>
          <w:numId w:val="1"/>
        </w:numPr>
        <w:spacing w:line="240" w:lineRule="auto"/>
        <w:rPr>
          <w:u w:val="single"/>
        </w:rPr>
      </w:pPr>
      <w:r>
        <w:t>Morningside is meeting Tuesday, December 22, to discuss the issue of access for the cultural survey and the offer letter.  As a “gentlemen’s” agreement, Gary and I agreed to do nothing (obtain injunction or enter the land) until after that meeting.</w:t>
      </w:r>
    </w:p>
    <w:p w:rsidR="00115EB8" w:rsidRPr="00115EB8" w:rsidRDefault="00115EB8" w:rsidP="005F063E">
      <w:pPr>
        <w:pStyle w:val="ListParagraph"/>
        <w:numPr>
          <w:ilvl w:val="2"/>
          <w:numId w:val="1"/>
        </w:numPr>
        <w:spacing w:line="240" w:lineRule="auto"/>
        <w:rPr>
          <w:u w:val="single"/>
        </w:rPr>
      </w:pPr>
      <w:r>
        <w:t>Gary believes his group will come up with some sort of counter offer before the January 7 deadline.  The counter offer will likely involve SID participation and agreement on final landscaping design and specifications.  MHOA would also like, if possible, some of the larger existing trees (mainly on the west end) salvaged.</w:t>
      </w:r>
    </w:p>
    <w:p w:rsidR="005F063E" w:rsidRPr="00C41486" w:rsidRDefault="00115EB8" w:rsidP="00C41486">
      <w:pPr>
        <w:pStyle w:val="ListParagraph"/>
        <w:numPr>
          <w:ilvl w:val="2"/>
          <w:numId w:val="1"/>
        </w:numPr>
        <w:spacing w:line="240" w:lineRule="auto"/>
        <w:rPr>
          <w:u w:val="single"/>
        </w:rPr>
      </w:pPr>
      <w:r>
        <w:t>Gary said Morningside realizes the City’s ability to do whatever we want within our ROW—including removing that entire layer of trees and vegetation and installing something hideous (i.e. sheet piles) to correct the slope issue.</w:t>
      </w:r>
      <w:r w:rsidR="003A2166">
        <w:t xml:space="preserve">  This is not desirable to MHOA.</w:t>
      </w:r>
    </w:p>
    <w:p w:rsidR="005F063E" w:rsidRPr="00D53EBE" w:rsidRDefault="00C41486" w:rsidP="00673BD3">
      <w:pPr>
        <w:pStyle w:val="ListParagraph"/>
        <w:numPr>
          <w:ilvl w:val="0"/>
          <w:numId w:val="1"/>
        </w:numPr>
        <w:spacing w:line="240" w:lineRule="auto"/>
        <w:rPr>
          <w:u w:val="single"/>
        </w:rPr>
      </w:pPr>
      <w:r>
        <w:t xml:space="preserve">December 21, 2009:  City (Kelly Addy, Debi Meling, </w:t>
      </w:r>
      <w:proofErr w:type="gramStart"/>
      <w:r>
        <w:t>Will</w:t>
      </w:r>
      <w:proofErr w:type="gramEnd"/>
      <w:r>
        <w:t xml:space="preserve"> Robbins) met with </w:t>
      </w:r>
      <w:r w:rsidR="00A37F9A">
        <w:t>Morningside (Gary Nichols &amp; Jim Pickens) and their attorney</w:t>
      </w:r>
      <w:r w:rsidR="00D53EBE">
        <w:t xml:space="preserve"> (Ken Frazier).</w:t>
      </w:r>
    </w:p>
    <w:p w:rsidR="00D53EBE" w:rsidRPr="00D53EBE" w:rsidRDefault="00D53EBE" w:rsidP="00D53EBE">
      <w:pPr>
        <w:pStyle w:val="ListParagraph"/>
        <w:numPr>
          <w:ilvl w:val="1"/>
          <w:numId w:val="1"/>
        </w:numPr>
        <w:spacing w:line="240" w:lineRule="auto"/>
        <w:rPr>
          <w:u w:val="single"/>
        </w:rPr>
      </w:pPr>
      <w:r>
        <w:t>Presented updated project overview, including landscaping sheets from 50% design plans.</w:t>
      </w:r>
    </w:p>
    <w:p w:rsidR="00D53EBE" w:rsidRPr="00D53EBE" w:rsidRDefault="00D53EBE" w:rsidP="00D53EBE">
      <w:pPr>
        <w:pStyle w:val="ListParagraph"/>
        <w:numPr>
          <w:ilvl w:val="1"/>
          <w:numId w:val="1"/>
        </w:numPr>
        <w:spacing w:line="240" w:lineRule="auto"/>
        <w:rPr>
          <w:u w:val="single"/>
        </w:rPr>
      </w:pPr>
      <w:r>
        <w:t>Made them aware, again, of our wish to coordinate with them for the final design and completion of a quality project, of our intentions on how to proceed with the project, and our reasoning as to why everything must be done</w:t>
      </w:r>
      <w:r w:rsidR="00293604">
        <w:t xml:space="preserve"> in the targeted timeframe.</w:t>
      </w:r>
    </w:p>
    <w:p w:rsidR="00A87832" w:rsidRPr="00A87832" w:rsidRDefault="00A87832" w:rsidP="00673BD3">
      <w:pPr>
        <w:pStyle w:val="ListParagraph"/>
        <w:numPr>
          <w:ilvl w:val="0"/>
          <w:numId w:val="1"/>
        </w:numPr>
        <w:spacing w:line="240" w:lineRule="auto"/>
        <w:rPr>
          <w:u w:val="single"/>
        </w:rPr>
      </w:pPr>
      <w:r>
        <w:t>December 24, 2010:  Discussion between Kelly Addy and Ken Frazier—strictly verbal, nothing in writing—about MHOA agreeing in principle to pursue settlement with the City regarding the offer letter.</w:t>
      </w:r>
    </w:p>
    <w:p w:rsidR="00A87832" w:rsidRPr="00A87832" w:rsidRDefault="00A87832" w:rsidP="00A87832">
      <w:pPr>
        <w:pStyle w:val="ListParagraph"/>
        <w:numPr>
          <w:ilvl w:val="1"/>
          <w:numId w:val="1"/>
        </w:numPr>
        <w:spacing w:line="240" w:lineRule="auto"/>
        <w:rPr>
          <w:u w:val="single"/>
        </w:rPr>
      </w:pPr>
      <w:r>
        <w:t>Agree to accept the appraised value.</w:t>
      </w:r>
    </w:p>
    <w:p w:rsidR="00A87832" w:rsidRPr="00A87832" w:rsidRDefault="00A87832" w:rsidP="00A87832">
      <w:pPr>
        <w:pStyle w:val="ListParagraph"/>
        <w:numPr>
          <w:ilvl w:val="1"/>
          <w:numId w:val="1"/>
        </w:numPr>
        <w:spacing w:line="240" w:lineRule="auto"/>
        <w:rPr>
          <w:u w:val="single"/>
        </w:rPr>
      </w:pPr>
      <w:r>
        <w:t>Desire to have a guardrail installed as part of the project.</w:t>
      </w:r>
    </w:p>
    <w:p w:rsidR="00A87832" w:rsidRPr="00E17315" w:rsidRDefault="00E17315" w:rsidP="00E17315">
      <w:pPr>
        <w:pStyle w:val="ListParagraph"/>
        <w:numPr>
          <w:ilvl w:val="1"/>
          <w:numId w:val="1"/>
        </w:numPr>
        <w:spacing w:line="240" w:lineRule="auto"/>
        <w:rPr>
          <w:u w:val="single"/>
        </w:rPr>
      </w:pPr>
      <w:r>
        <w:t>Grant permission for a survey team to perform the cultural survey within the common area.</w:t>
      </w:r>
    </w:p>
    <w:p w:rsidR="00D53EBE" w:rsidRPr="00A87832" w:rsidRDefault="00A87832" w:rsidP="00673BD3">
      <w:pPr>
        <w:pStyle w:val="ListParagraph"/>
        <w:numPr>
          <w:ilvl w:val="0"/>
          <w:numId w:val="1"/>
        </w:numPr>
        <w:spacing w:line="240" w:lineRule="auto"/>
        <w:rPr>
          <w:u w:val="single"/>
        </w:rPr>
      </w:pPr>
      <w:r>
        <w:t>December 29, 2009:  Received e-mail from Ken Frazier granting permission to enter MHOA common area and perform a cultural survey beginning January 4, 2010.</w:t>
      </w:r>
    </w:p>
    <w:p w:rsidR="00A87832" w:rsidRPr="00C8213F" w:rsidRDefault="00A87832" w:rsidP="00673BD3">
      <w:pPr>
        <w:pStyle w:val="ListParagraph"/>
        <w:numPr>
          <w:ilvl w:val="0"/>
          <w:numId w:val="1"/>
        </w:numPr>
        <w:spacing w:line="240" w:lineRule="auto"/>
        <w:rPr>
          <w:u w:val="single"/>
        </w:rPr>
      </w:pPr>
      <w:r>
        <w:t>UPDATED: 12/30/09</w:t>
      </w:r>
    </w:p>
    <w:sectPr w:rsidR="00A87832" w:rsidRPr="00C8213F" w:rsidSect="00142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20DAB"/>
    <w:multiLevelType w:val="hybridMultilevel"/>
    <w:tmpl w:val="37949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8213F"/>
    <w:rsid w:val="00060E5E"/>
    <w:rsid w:val="00115EB8"/>
    <w:rsid w:val="00142359"/>
    <w:rsid w:val="001723C6"/>
    <w:rsid w:val="00293604"/>
    <w:rsid w:val="002B2930"/>
    <w:rsid w:val="002F4284"/>
    <w:rsid w:val="00330D89"/>
    <w:rsid w:val="003A2166"/>
    <w:rsid w:val="003B120D"/>
    <w:rsid w:val="00504B51"/>
    <w:rsid w:val="005F063E"/>
    <w:rsid w:val="00605B51"/>
    <w:rsid w:val="00673BD3"/>
    <w:rsid w:val="00776F95"/>
    <w:rsid w:val="0078456A"/>
    <w:rsid w:val="007C2D23"/>
    <w:rsid w:val="00814324"/>
    <w:rsid w:val="00830D9D"/>
    <w:rsid w:val="0083271B"/>
    <w:rsid w:val="008677B1"/>
    <w:rsid w:val="00A37F9A"/>
    <w:rsid w:val="00A87832"/>
    <w:rsid w:val="00B9092C"/>
    <w:rsid w:val="00BB6AED"/>
    <w:rsid w:val="00BC67C6"/>
    <w:rsid w:val="00C41486"/>
    <w:rsid w:val="00C60E74"/>
    <w:rsid w:val="00C6705B"/>
    <w:rsid w:val="00C8213F"/>
    <w:rsid w:val="00D13474"/>
    <w:rsid w:val="00D53EBE"/>
    <w:rsid w:val="00D76A95"/>
    <w:rsid w:val="00D9043B"/>
    <w:rsid w:val="00E17315"/>
    <w:rsid w:val="00E51127"/>
    <w:rsid w:val="00F35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RobbinsW</dc:creator>
  <cp:lastModifiedBy>RobbinsW</cp:lastModifiedBy>
  <cp:revision>18</cp:revision>
  <cp:lastPrinted>2009-12-18T17:09:00Z</cp:lastPrinted>
  <dcterms:created xsi:type="dcterms:W3CDTF">2009-11-19T18:43:00Z</dcterms:created>
  <dcterms:modified xsi:type="dcterms:W3CDTF">2009-12-30T23:54:00Z</dcterms:modified>
</cp:coreProperties>
</file>