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470" w:rsidRDefault="001B1470">
      <w:pPr>
        <w:suppressAutoHyphens/>
        <w:spacing w:line="240" w:lineRule="atLeast"/>
        <w:jc w:val="both"/>
        <w:rPr>
          <w:spacing w:val="-3"/>
          <w:sz w:val="24"/>
          <w:szCs w:val="24"/>
        </w:rPr>
      </w:pPr>
    </w:p>
    <w:p w:rsidR="001B1470" w:rsidRPr="00D62D24" w:rsidRDefault="001B1470">
      <w:pPr>
        <w:tabs>
          <w:tab w:val="center" w:pos="4680"/>
        </w:tabs>
        <w:suppressAutoHyphens/>
        <w:spacing w:line="240" w:lineRule="atLeast"/>
        <w:jc w:val="both"/>
        <w:rPr>
          <w:rFonts w:ascii="Arial" w:hAnsi="Arial" w:cs="Arial"/>
          <w:spacing w:val="-3"/>
          <w:sz w:val="24"/>
          <w:szCs w:val="24"/>
        </w:rPr>
      </w:pPr>
      <w:r>
        <w:rPr>
          <w:spacing w:val="-3"/>
          <w:sz w:val="24"/>
          <w:szCs w:val="24"/>
        </w:rPr>
        <w:tab/>
      </w:r>
      <w:proofErr w:type="gramStart"/>
      <w:r w:rsidRPr="00D62D24">
        <w:rPr>
          <w:rFonts w:ascii="Arial" w:hAnsi="Arial" w:cs="Arial"/>
          <w:spacing w:val="-3"/>
          <w:sz w:val="24"/>
          <w:szCs w:val="24"/>
        </w:rPr>
        <w:t>ORDINANCE NO.</w:t>
      </w:r>
      <w:proofErr w:type="gramEnd"/>
      <w:r w:rsidRPr="00D62D24">
        <w:rPr>
          <w:rFonts w:ascii="Arial" w:hAnsi="Arial" w:cs="Arial"/>
          <w:spacing w:val="-3"/>
          <w:sz w:val="24"/>
          <w:szCs w:val="24"/>
        </w:rPr>
        <w:t xml:space="preserve"> ________________</w:t>
      </w:r>
      <w:r w:rsidR="00C262D2" w:rsidRPr="00D62D24">
        <w:rPr>
          <w:rFonts w:ascii="Arial" w:hAnsi="Arial" w:cs="Arial"/>
          <w:spacing w:val="-3"/>
          <w:sz w:val="24"/>
          <w:szCs w:val="24"/>
        </w:rPr>
        <w:fldChar w:fldCharType="begin"/>
      </w:r>
      <w:r w:rsidRPr="00D62D24">
        <w:rPr>
          <w:rFonts w:ascii="Arial" w:hAnsi="Arial" w:cs="Arial"/>
          <w:spacing w:val="-3"/>
          <w:sz w:val="24"/>
          <w:szCs w:val="24"/>
        </w:rPr>
        <w:instrText xml:space="preserve">PRIVATE </w:instrText>
      </w:r>
      <w:r w:rsidR="00C262D2" w:rsidRPr="00D62D24">
        <w:rPr>
          <w:rFonts w:ascii="Arial" w:hAnsi="Arial" w:cs="Arial"/>
          <w:spacing w:val="-3"/>
          <w:sz w:val="24"/>
          <w:szCs w:val="24"/>
        </w:rPr>
        <w:fldChar w:fldCharType="end"/>
      </w:r>
    </w:p>
    <w:p w:rsidR="001B1470" w:rsidRPr="00D62D24" w:rsidRDefault="001B1470">
      <w:pPr>
        <w:tabs>
          <w:tab w:val="left" w:pos="-720"/>
        </w:tabs>
        <w:suppressAutoHyphens/>
        <w:spacing w:line="240" w:lineRule="atLeast"/>
        <w:jc w:val="both"/>
        <w:rPr>
          <w:rFonts w:ascii="Arial" w:hAnsi="Arial" w:cs="Arial"/>
          <w:spacing w:val="-3"/>
          <w:sz w:val="24"/>
          <w:szCs w:val="24"/>
        </w:rPr>
      </w:pPr>
    </w:p>
    <w:p w:rsidR="000F0232" w:rsidRPr="00D62D24" w:rsidRDefault="000F0232" w:rsidP="003D2E2D">
      <w:pPr>
        <w:jc w:val="both"/>
        <w:outlineLvl w:val="0"/>
        <w:rPr>
          <w:rFonts w:ascii="Arial" w:hAnsi="Arial" w:cs="Arial"/>
          <w:b/>
          <w:sz w:val="24"/>
          <w:szCs w:val="24"/>
        </w:rPr>
      </w:pPr>
      <w:r w:rsidRPr="00D62D24">
        <w:rPr>
          <w:rFonts w:ascii="Arial" w:hAnsi="Arial" w:cs="Arial"/>
          <w:spacing w:val="-3"/>
          <w:sz w:val="24"/>
          <w:szCs w:val="24"/>
        </w:rPr>
        <w:t xml:space="preserve">AN ORDINANCE OF THE CITY OF BILLINGS, PROVIDING THAT THE BILLINGS, MONTANA CITY CODE BE AMENDED BY ADDING </w:t>
      </w:r>
      <w:r w:rsidR="00250EE4">
        <w:rPr>
          <w:rFonts w:ascii="Arial" w:hAnsi="Arial" w:cs="Arial"/>
          <w:spacing w:val="-3"/>
          <w:sz w:val="24"/>
          <w:szCs w:val="24"/>
        </w:rPr>
        <w:t xml:space="preserve">CHAPTER 28, </w:t>
      </w:r>
      <w:r w:rsidR="003D2E2D">
        <w:rPr>
          <w:rFonts w:ascii="Arial" w:hAnsi="Arial" w:cs="Arial"/>
          <w:spacing w:val="-3"/>
          <w:sz w:val="24"/>
          <w:szCs w:val="24"/>
        </w:rPr>
        <w:t>ARTICLE</w:t>
      </w:r>
      <w:r w:rsidR="00250EE4">
        <w:rPr>
          <w:rFonts w:ascii="Arial" w:hAnsi="Arial" w:cs="Arial"/>
          <w:spacing w:val="-3"/>
          <w:sz w:val="24"/>
          <w:szCs w:val="24"/>
        </w:rPr>
        <w:t>S</w:t>
      </w:r>
      <w:r w:rsidR="003D2E2D">
        <w:rPr>
          <w:rFonts w:ascii="Arial" w:hAnsi="Arial" w:cs="Arial"/>
          <w:spacing w:val="-3"/>
          <w:sz w:val="24"/>
          <w:szCs w:val="24"/>
        </w:rPr>
        <w:t xml:space="preserve"> 28-100</w:t>
      </w:r>
      <w:r w:rsidR="00C01E9A">
        <w:rPr>
          <w:rFonts w:ascii="Arial" w:hAnsi="Arial" w:cs="Arial"/>
          <w:spacing w:val="-3"/>
          <w:sz w:val="24"/>
          <w:szCs w:val="24"/>
        </w:rPr>
        <w:t xml:space="preserve"> THROUGH 28-700</w:t>
      </w:r>
      <w:r w:rsidR="003D2E2D">
        <w:rPr>
          <w:rFonts w:ascii="Arial" w:hAnsi="Arial" w:cs="Arial"/>
          <w:spacing w:val="-3"/>
          <w:sz w:val="24"/>
          <w:szCs w:val="24"/>
        </w:rPr>
        <w:t xml:space="preserve">, </w:t>
      </w:r>
      <w:r w:rsidRPr="00D62D24">
        <w:rPr>
          <w:rFonts w:ascii="Arial" w:hAnsi="Arial" w:cs="Arial"/>
          <w:spacing w:val="-3"/>
          <w:sz w:val="24"/>
          <w:szCs w:val="24"/>
        </w:rPr>
        <w:t>SECTIONS TO BE NUMBERED 28-1</w:t>
      </w:r>
      <w:r w:rsidR="003D2E2D">
        <w:rPr>
          <w:rFonts w:ascii="Arial" w:hAnsi="Arial" w:cs="Arial"/>
          <w:spacing w:val="-3"/>
          <w:sz w:val="24"/>
          <w:szCs w:val="24"/>
        </w:rPr>
        <w:t>01</w:t>
      </w:r>
      <w:r w:rsidRPr="00D62D24">
        <w:rPr>
          <w:rFonts w:ascii="Arial" w:hAnsi="Arial" w:cs="Arial"/>
          <w:spacing w:val="-3"/>
          <w:sz w:val="24"/>
          <w:szCs w:val="24"/>
        </w:rPr>
        <w:t xml:space="preserve"> THROUGH 28-</w:t>
      </w:r>
      <w:r w:rsidR="009524E9">
        <w:rPr>
          <w:rFonts w:ascii="Arial" w:hAnsi="Arial" w:cs="Arial"/>
          <w:spacing w:val="-3"/>
          <w:sz w:val="24"/>
          <w:szCs w:val="24"/>
        </w:rPr>
        <w:t>71</w:t>
      </w:r>
      <w:r w:rsidR="00843122">
        <w:rPr>
          <w:rFonts w:ascii="Arial" w:hAnsi="Arial" w:cs="Arial"/>
          <w:spacing w:val="-3"/>
          <w:sz w:val="24"/>
          <w:szCs w:val="24"/>
        </w:rPr>
        <w:t>5</w:t>
      </w:r>
      <w:r w:rsidRPr="00D62D24">
        <w:rPr>
          <w:rFonts w:ascii="Arial" w:hAnsi="Arial" w:cs="Arial"/>
          <w:spacing w:val="-3"/>
          <w:sz w:val="24"/>
          <w:szCs w:val="24"/>
        </w:rPr>
        <w:t xml:space="preserve">; </w:t>
      </w:r>
      <w:r w:rsidRPr="00D62D24">
        <w:rPr>
          <w:rFonts w:ascii="Arial" w:hAnsi="Arial" w:cs="Arial"/>
          <w:b/>
          <w:sz w:val="24"/>
          <w:szCs w:val="24"/>
        </w:rPr>
        <w:t>CITY OF BILLINGS STORMWATER MANAGEMENTAND DISCHARGE CONTROL</w:t>
      </w:r>
      <w:r w:rsidRPr="00D62D24">
        <w:rPr>
          <w:rFonts w:ascii="Arial" w:hAnsi="Arial" w:cs="Arial"/>
          <w:spacing w:val="-3"/>
          <w:sz w:val="24"/>
          <w:szCs w:val="24"/>
        </w:rPr>
        <w:t xml:space="preserve">. </w:t>
      </w:r>
    </w:p>
    <w:p w:rsidR="001B1470" w:rsidRPr="00D62D24" w:rsidRDefault="001B1470">
      <w:pPr>
        <w:tabs>
          <w:tab w:val="left" w:pos="-720"/>
          <w:tab w:val="left" w:pos="0"/>
        </w:tabs>
        <w:suppressAutoHyphens/>
        <w:spacing w:line="240" w:lineRule="atLeast"/>
        <w:ind w:left="720" w:right="720" w:hanging="720"/>
        <w:jc w:val="both"/>
        <w:rPr>
          <w:rFonts w:ascii="Arial" w:hAnsi="Arial" w:cs="Arial"/>
          <w:spacing w:val="-3"/>
          <w:sz w:val="24"/>
          <w:szCs w:val="24"/>
        </w:rPr>
      </w:pPr>
    </w:p>
    <w:p w:rsidR="001B1470" w:rsidRPr="00D62D24" w:rsidRDefault="001B1470">
      <w:pPr>
        <w:tabs>
          <w:tab w:val="left" w:pos="-720"/>
        </w:tabs>
        <w:suppressAutoHyphens/>
        <w:spacing w:line="240" w:lineRule="atLeast"/>
        <w:jc w:val="both"/>
        <w:rPr>
          <w:rFonts w:ascii="Arial" w:hAnsi="Arial" w:cs="Arial"/>
          <w:spacing w:val="-3"/>
          <w:sz w:val="24"/>
          <w:szCs w:val="24"/>
        </w:rPr>
      </w:pPr>
      <w:r w:rsidRPr="00D62D24">
        <w:rPr>
          <w:rFonts w:ascii="Arial" w:hAnsi="Arial" w:cs="Arial"/>
          <w:spacing w:val="-3"/>
          <w:sz w:val="24"/>
          <w:szCs w:val="24"/>
        </w:rPr>
        <w:tab/>
        <w:t>BE IT ORDAINED BY THE CITY COUNCIL OF THE CITY OF BILLINGS, MONTANA:</w:t>
      </w:r>
    </w:p>
    <w:p w:rsidR="001B1470" w:rsidRPr="00D62D24" w:rsidRDefault="001B1470">
      <w:pPr>
        <w:tabs>
          <w:tab w:val="left" w:pos="-720"/>
        </w:tabs>
        <w:suppressAutoHyphens/>
        <w:spacing w:line="240" w:lineRule="atLeast"/>
        <w:jc w:val="both"/>
        <w:rPr>
          <w:rFonts w:ascii="Arial" w:hAnsi="Arial" w:cs="Arial"/>
          <w:spacing w:val="-3"/>
          <w:sz w:val="24"/>
          <w:szCs w:val="24"/>
        </w:rPr>
      </w:pPr>
    </w:p>
    <w:p w:rsidR="00E90966" w:rsidRDefault="001B1470" w:rsidP="00135D29">
      <w:pPr>
        <w:tabs>
          <w:tab w:val="left" w:pos="0"/>
        </w:tabs>
        <w:suppressAutoHyphens/>
        <w:spacing w:line="240" w:lineRule="atLeast"/>
        <w:jc w:val="both"/>
        <w:rPr>
          <w:rFonts w:ascii="Arial" w:hAnsi="Arial" w:cs="Arial"/>
          <w:sz w:val="24"/>
          <w:szCs w:val="24"/>
        </w:rPr>
      </w:pPr>
      <w:r w:rsidRPr="00D62D24">
        <w:rPr>
          <w:rFonts w:ascii="Arial" w:hAnsi="Arial" w:cs="Arial"/>
          <w:spacing w:val="-3"/>
          <w:sz w:val="24"/>
          <w:szCs w:val="24"/>
        </w:rPr>
        <w:tab/>
      </w:r>
      <w:proofErr w:type="gramStart"/>
      <w:r w:rsidRPr="00D62D24">
        <w:rPr>
          <w:rFonts w:ascii="Arial" w:hAnsi="Arial" w:cs="Arial"/>
          <w:spacing w:val="-3"/>
          <w:sz w:val="24"/>
          <w:szCs w:val="24"/>
          <w:u w:val="single"/>
        </w:rPr>
        <w:t>Section 1</w:t>
      </w:r>
      <w:r w:rsidRPr="00F842C6">
        <w:rPr>
          <w:rFonts w:ascii="Arial" w:hAnsi="Arial" w:cs="Arial"/>
          <w:spacing w:val="-3"/>
          <w:sz w:val="24"/>
          <w:szCs w:val="24"/>
        </w:rPr>
        <w:t>.</w:t>
      </w:r>
      <w:proofErr w:type="gramEnd"/>
      <w:r w:rsidRPr="00F842C6">
        <w:rPr>
          <w:rFonts w:ascii="Arial" w:hAnsi="Arial" w:cs="Arial"/>
          <w:spacing w:val="-3"/>
          <w:sz w:val="24"/>
          <w:szCs w:val="24"/>
        </w:rPr>
        <w:t xml:space="preserve"> </w:t>
      </w:r>
      <w:r w:rsidRPr="00D62D24">
        <w:rPr>
          <w:rFonts w:ascii="Arial" w:hAnsi="Arial" w:cs="Arial"/>
          <w:spacing w:val="-3"/>
          <w:sz w:val="24"/>
          <w:szCs w:val="24"/>
        </w:rPr>
        <w:t xml:space="preserve"> </w:t>
      </w:r>
      <w:r w:rsidR="000F0232" w:rsidRPr="00D62D24">
        <w:rPr>
          <w:rFonts w:ascii="Arial" w:hAnsi="Arial" w:cs="Arial"/>
          <w:sz w:val="24"/>
          <w:szCs w:val="24"/>
        </w:rPr>
        <w:t xml:space="preserve">That the Billings Montana City Code be </w:t>
      </w:r>
      <w:r w:rsidR="00D62D24">
        <w:rPr>
          <w:rFonts w:ascii="Arial" w:hAnsi="Arial" w:cs="Arial"/>
          <w:sz w:val="24"/>
          <w:szCs w:val="24"/>
        </w:rPr>
        <w:t>amended by adding</w:t>
      </w:r>
      <w:r w:rsidR="000F0232" w:rsidRPr="00D62D24">
        <w:rPr>
          <w:rFonts w:ascii="Arial" w:hAnsi="Arial" w:cs="Arial"/>
          <w:sz w:val="24"/>
          <w:szCs w:val="24"/>
        </w:rPr>
        <w:t xml:space="preserve"> </w:t>
      </w:r>
      <w:r w:rsidR="00250EE4">
        <w:rPr>
          <w:rFonts w:ascii="Arial" w:hAnsi="Arial" w:cs="Arial"/>
          <w:sz w:val="24"/>
          <w:szCs w:val="24"/>
        </w:rPr>
        <w:t xml:space="preserve">a new chapter </w:t>
      </w:r>
      <w:r w:rsidR="00135D29">
        <w:rPr>
          <w:rFonts w:ascii="Arial" w:hAnsi="Arial" w:cs="Arial"/>
          <w:sz w:val="24"/>
          <w:szCs w:val="24"/>
        </w:rPr>
        <w:t>28, Articles 28-100 through 28-</w:t>
      </w:r>
      <w:r w:rsidR="00A222EF">
        <w:rPr>
          <w:rFonts w:ascii="Arial" w:hAnsi="Arial" w:cs="Arial"/>
          <w:sz w:val="24"/>
          <w:szCs w:val="24"/>
        </w:rPr>
        <w:t xml:space="preserve">700, </w:t>
      </w:r>
      <w:r w:rsidR="00250EE4">
        <w:rPr>
          <w:rFonts w:ascii="Arial" w:hAnsi="Arial" w:cs="Arial"/>
          <w:sz w:val="24"/>
          <w:szCs w:val="24"/>
        </w:rPr>
        <w:t>with sections to be numbered 28-101 through 28-</w:t>
      </w:r>
      <w:r w:rsidR="009524E9">
        <w:rPr>
          <w:rFonts w:ascii="Arial" w:hAnsi="Arial" w:cs="Arial"/>
          <w:sz w:val="24"/>
          <w:szCs w:val="24"/>
        </w:rPr>
        <w:t>71</w:t>
      </w:r>
      <w:r w:rsidR="00843122">
        <w:rPr>
          <w:rFonts w:ascii="Arial" w:hAnsi="Arial" w:cs="Arial"/>
          <w:sz w:val="24"/>
          <w:szCs w:val="24"/>
        </w:rPr>
        <w:t>5</w:t>
      </w:r>
      <w:r w:rsidR="00250EE4">
        <w:rPr>
          <w:rFonts w:ascii="Arial" w:hAnsi="Arial" w:cs="Arial"/>
          <w:sz w:val="24"/>
          <w:szCs w:val="24"/>
        </w:rPr>
        <w:t>, to read as follows:</w:t>
      </w:r>
    </w:p>
    <w:p w:rsidR="003D2E2D" w:rsidRDefault="003D2E2D" w:rsidP="00017968">
      <w:pPr>
        <w:tabs>
          <w:tab w:val="left" w:pos="0"/>
        </w:tabs>
        <w:suppressAutoHyphens/>
        <w:spacing w:line="240" w:lineRule="atLeast"/>
        <w:rPr>
          <w:rFonts w:ascii="Arial" w:hAnsi="Arial" w:cs="Arial"/>
          <w:sz w:val="24"/>
          <w:szCs w:val="24"/>
        </w:rPr>
      </w:pPr>
    </w:p>
    <w:p w:rsidR="00250EE4" w:rsidRDefault="00250EE4" w:rsidP="003D2E2D">
      <w:pPr>
        <w:tabs>
          <w:tab w:val="left" w:pos="0"/>
        </w:tabs>
        <w:suppressAutoHyphens/>
        <w:spacing w:line="240" w:lineRule="atLeast"/>
        <w:jc w:val="center"/>
        <w:rPr>
          <w:rFonts w:ascii="Arial" w:hAnsi="Arial" w:cs="Arial"/>
          <w:b/>
          <w:sz w:val="24"/>
          <w:szCs w:val="24"/>
          <w:u w:val="single"/>
        </w:rPr>
      </w:pPr>
      <w:r>
        <w:rPr>
          <w:rFonts w:ascii="Arial" w:hAnsi="Arial" w:cs="Arial"/>
          <w:b/>
          <w:sz w:val="24"/>
          <w:szCs w:val="24"/>
          <w:u w:val="single"/>
        </w:rPr>
        <w:t>Chapter 28</w:t>
      </w:r>
    </w:p>
    <w:p w:rsidR="00250EE4" w:rsidRDefault="00250EE4" w:rsidP="003D2E2D">
      <w:pPr>
        <w:tabs>
          <w:tab w:val="left" w:pos="0"/>
        </w:tabs>
        <w:suppressAutoHyphens/>
        <w:spacing w:line="240" w:lineRule="atLeast"/>
        <w:jc w:val="center"/>
        <w:rPr>
          <w:rFonts w:ascii="Arial" w:hAnsi="Arial" w:cs="Arial"/>
          <w:b/>
          <w:sz w:val="24"/>
          <w:szCs w:val="24"/>
          <w:u w:val="single"/>
        </w:rPr>
      </w:pPr>
    </w:p>
    <w:p w:rsidR="00250EE4" w:rsidRDefault="00250EE4" w:rsidP="003D2E2D">
      <w:pPr>
        <w:tabs>
          <w:tab w:val="left" w:pos="0"/>
        </w:tabs>
        <w:suppressAutoHyphens/>
        <w:spacing w:line="240" w:lineRule="atLeast"/>
        <w:jc w:val="center"/>
        <w:rPr>
          <w:rFonts w:ascii="Arial" w:hAnsi="Arial" w:cs="Arial"/>
          <w:b/>
          <w:sz w:val="24"/>
          <w:szCs w:val="24"/>
          <w:u w:val="single"/>
        </w:rPr>
      </w:pPr>
      <w:r>
        <w:rPr>
          <w:rFonts w:ascii="Arial" w:hAnsi="Arial" w:cs="Arial"/>
          <w:b/>
          <w:sz w:val="24"/>
          <w:szCs w:val="24"/>
          <w:u w:val="single"/>
        </w:rPr>
        <w:t>STORMWATER MANAGEMENT AND CONTROL</w:t>
      </w:r>
    </w:p>
    <w:p w:rsidR="00250EE4" w:rsidRDefault="00250EE4" w:rsidP="003D2E2D">
      <w:pPr>
        <w:tabs>
          <w:tab w:val="left" w:pos="0"/>
        </w:tabs>
        <w:suppressAutoHyphens/>
        <w:spacing w:line="240" w:lineRule="atLeast"/>
        <w:jc w:val="center"/>
        <w:rPr>
          <w:rFonts w:ascii="Arial" w:hAnsi="Arial" w:cs="Arial"/>
          <w:b/>
          <w:sz w:val="24"/>
          <w:szCs w:val="24"/>
          <w:u w:val="single"/>
        </w:rPr>
      </w:pPr>
    </w:p>
    <w:p w:rsidR="003D2E2D" w:rsidRPr="003D2E2D" w:rsidRDefault="003D2E2D" w:rsidP="003D2E2D">
      <w:pPr>
        <w:tabs>
          <w:tab w:val="left" w:pos="0"/>
        </w:tabs>
        <w:suppressAutoHyphens/>
        <w:spacing w:line="240" w:lineRule="atLeast"/>
        <w:jc w:val="center"/>
        <w:rPr>
          <w:rFonts w:ascii="Arial" w:hAnsi="Arial" w:cs="Arial"/>
          <w:b/>
          <w:sz w:val="24"/>
          <w:szCs w:val="24"/>
          <w:u w:val="single"/>
        </w:rPr>
      </w:pPr>
      <w:r w:rsidRPr="003D2E2D">
        <w:rPr>
          <w:rFonts w:ascii="Arial" w:hAnsi="Arial" w:cs="Arial"/>
          <w:b/>
          <w:sz w:val="24"/>
          <w:szCs w:val="24"/>
          <w:u w:val="single"/>
        </w:rPr>
        <w:t xml:space="preserve">ARTICLE 28-100: </w:t>
      </w:r>
      <w:r w:rsidR="00D40B69">
        <w:rPr>
          <w:rFonts w:ascii="Arial" w:hAnsi="Arial" w:cs="Arial"/>
          <w:b/>
          <w:sz w:val="24"/>
          <w:szCs w:val="24"/>
          <w:u w:val="single"/>
        </w:rPr>
        <w:t>GENERAL PROVISIONS</w:t>
      </w:r>
    </w:p>
    <w:p w:rsidR="00F842C6" w:rsidRDefault="00F842C6" w:rsidP="00E40440">
      <w:pPr>
        <w:tabs>
          <w:tab w:val="left" w:pos="0"/>
        </w:tabs>
        <w:suppressAutoHyphens/>
        <w:spacing w:line="240" w:lineRule="atLeast"/>
        <w:rPr>
          <w:rFonts w:ascii="Arial" w:hAnsi="Arial" w:cs="Arial"/>
          <w:sz w:val="24"/>
          <w:szCs w:val="24"/>
          <w:u w:val="single"/>
        </w:rPr>
      </w:pPr>
    </w:p>
    <w:p w:rsidR="00250EE4" w:rsidRDefault="00250EE4" w:rsidP="00E40440">
      <w:pPr>
        <w:tabs>
          <w:tab w:val="left" w:pos="0"/>
        </w:tabs>
        <w:suppressAutoHyphens/>
        <w:spacing w:line="240" w:lineRule="atLeast"/>
        <w:rPr>
          <w:rFonts w:ascii="Arial" w:hAnsi="Arial" w:cs="Arial"/>
          <w:b/>
          <w:bCs/>
          <w:sz w:val="24"/>
          <w:szCs w:val="24"/>
          <w:u w:val="single"/>
        </w:rPr>
      </w:pPr>
    </w:p>
    <w:p w:rsidR="00017968" w:rsidRPr="003D2E2D" w:rsidRDefault="00241CF7" w:rsidP="00241CF7">
      <w:pPr>
        <w:rPr>
          <w:rFonts w:ascii="Arial" w:hAnsi="Arial" w:cs="Arial"/>
          <w:b/>
          <w:bCs/>
          <w:sz w:val="24"/>
          <w:szCs w:val="24"/>
          <w:u w:val="single"/>
        </w:rPr>
      </w:pPr>
      <w:r w:rsidRPr="003D2E2D">
        <w:rPr>
          <w:rFonts w:ascii="Arial" w:hAnsi="Arial" w:cs="Arial"/>
          <w:b/>
          <w:bCs/>
          <w:sz w:val="24"/>
          <w:szCs w:val="24"/>
          <w:u w:val="single"/>
        </w:rPr>
        <w:t>Sec</w:t>
      </w:r>
      <w:r w:rsidR="0088355C" w:rsidRPr="003D2E2D">
        <w:rPr>
          <w:rFonts w:ascii="Arial" w:hAnsi="Arial" w:cs="Arial"/>
          <w:b/>
          <w:bCs/>
          <w:sz w:val="24"/>
          <w:szCs w:val="24"/>
          <w:u w:val="single"/>
        </w:rPr>
        <w:t>.</w:t>
      </w:r>
      <w:r w:rsidRPr="003D2E2D">
        <w:rPr>
          <w:rFonts w:ascii="Arial" w:hAnsi="Arial" w:cs="Arial"/>
          <w:b/>
          <w:bCs/>
          <w:sz w:val="24"/>
          <w:szCs w:val="24"/>
          <w:u w:val="single"/>
        </w:rPr>
        <w:t xml:space="preserve"> </w:t>
      </w:r>
      <w:r w:rsidR="00F842C6">
        <w:rPr>
          <w:rFonts w:ascii="Arial" w:hAnsi="Arial" w:cs="Arial"/>
          <w:b/>
          <w:bCs/>
          <w:sz w:val="24"/>
          <w:szCs w:val="24"/>
          <w:u w:val="single"/>
        </w:rPr>
        <w:t>28-</w:t>
      </w:r>
      <w:r w:rsidR="00867C2B">
        <w:rPr>
          <w:rFonts w:ascii="Arial" w:hAnsi="Arial" w:cs="Arial"/>
          <w:b/>
          <w:bCs/>
          <w:sz w:val="24"/>
          <w:szCs w:val="24"/>
          <w:u w:val="single"/>
        </w:rPr>
        <w:t xml:space="preserve">101 </w:t>
      </w:r>
      <w:proofErr w:type="gramStart"/>
      <w:r w:rsidR="00867C2B" w:rsidRPr="003D2E2D">
        <w:rPr>
          <w:rFonts w:ascii="Arial" w:hAnsi="Arial" w:cs="Arial"/>
          <w:b/>
          <w:bCs/>
          <w:sz w:val="24"/>
          <w:szCs w:val="24"/>
          <w:u w:val="single"/>
        </w:rPr>
        <w:t>Purpose</w:t>
      </w:r>
      <w:proofErr w:type="gramEnd"/>
      <w:r w:rsidR="00017968" w:rsidRPr="003D2E2D">
        <w:rPr>
          <w:rFonts w:ascii="Arial" w:hAnsi="Arial" w:cs="Arial"/>
          <w:b/>
          <w:bCs/>
          <w:sz w:val="24"/>
          <w:szCs w:val="24"/>
          <w:u w:val="single"/>
        </w:rPr>
        <w:t>.</w:t>
      </w:r>
    </w:p>
    <w:p w:rsidR="00241CF7" w:rsidRPr="003D2E2D" w:rsidRDefault="00241CF7" w:rsidP="00241CF7">
      <w:pPr>
        <w:jc w:val="both"/>
        <w:rPr>
          <w:rFonts w:ascii="Arial" w:hAnsi="Arial" w:cs="Arial"/>
          <w:sz w:val="24"/>
          <w:szCs w:val="24"/>
          <w:u w:val="single"/>
        </w:rPr>
      </w:pPr>
    </w:p>
    <w:p w:rsidR="00017968" w:rsidRPr="003D2E2D" w:rsidRDefault="00017968" w:rsidP="00017968">
      <w:pPr>
        <w:jc w:val="both"/>
        <w:rPr>
          <w:rFonts w:ascii="Arial" w:hAnsi="Arial" w:cs="Arial"/>
          <w:sz w:val="24"/>
          <w:szCs w:val="24"/>
          <w:u w:val="single"/>
        </w:rPr>
      </w:pPr>
      <w:r w:rsidRPr="003D2E2D">
        <w:rPr>
          <w:rFonts w:ascii="Arial" w:hAnsi="Arial" w:cs="Arial"/>
          <w:sz w:val="24"/>
          <w:szCs w:val="24"/>
          <w:u w:val="single"/>
        </w:rPr>
        <w:t>This ordinance and its provisions are applicable to any activity by any individual or entity engaging in the disposal of any pollutant that has the potential to adversely impact the water quality of either watercourses, water bodies, or groundwater,</w:t>
      </w:r>
      <w:r w:rsidR="00D22D98">
        <w:rPr>
          <w:rFonts w:ascii="Arial" w:hAnsi="Arial" w:cs="Arial"/>
          <w:sz w:val="24"/>
          <w:szCs w:val="24"/>
          <w:u w:val="single"/>
        </w:rPr>
        <w:t xml:space="preserve"> as further detailed in 28-101</w:t>
      </w:r>
      <w:r w:rsidR="00F842C6">
        <w:rPr>
          <w:rFonts w:ascii="Arial" w:hAnsi="Arial" w:cs="Arial"/>
          <w:sz w:val="24"/>
          <w:szCs w:val="24"/>
          <w:u w:val="single"/>
        </w:rPr>
        <w:t>(c).</w:t>
      </w:r>
    </w:p>
    <w:p w:rsidR="00017968" w:rsidRPr="003D2E2D" w:rsidRDefault="00017968" w:rsidP="00017968">
      <w:pPr>
        <w:jc w:val="both"/>
        <w:rPr>
          <w:rFonts w:ascii="Arial" w:hAnsi="Arial" w:cs="Arial"/>
          <w:sz w:val="24"/>
          <w:szCs w:val="24"/>
          <w:u w:val="single"/>
        </w:rPr>
      </w:pPr>
    </w:p>
    <w:p w:rsidR="00017968" w:rsidRPr="003D2E2D" w:rsidRDefault="00017968" w:rsidP="00017968">
      <w:pPr>
        <w:jc w:val="both"/>
        <w:outlineLvl w:val="0"/>
        <w:rPr>
          <w:rFonts w:ascii="Arial" w:hAnsi="Arial" w:cs="Arial"/>
          <w:b/>
          <w:sz w:val="24"/>
          <w:szCs w:val="24"/>
          <w:u w:val="single"/>
        </w:rPr>
      </w:pPr>
      <w:r w:rsidRPr="003D2E2D">
        <w:rPr>
          <w:rFonts w:ascii="Arial" w:hAnsi="Arial" w:cs="Arial"/>
          <w:b/>
          <w:sz w:val="24"/>
          <w:szCs w:val="24"/>
          <w:u w:val="single"/>
        </w:rPr>
        <w:t>(a)  Purpose and intent of this ordinance is to:</w:t>
      </w:r>
    </w:p>
    <w:p w:rsidR="00017968" w:rsidRPr="003D2E2D" w:rsidRDefault="00017968" w:rsidP="00017968">
      <w:pPr>
        <w:jc w:val="both"/>
        <w:rPr>
          <w:rFonts w:ascii="Arial" w:hAnsi="Arial" w:cs="Arial"/>
          <w:sz w:val="24"/>
          <w:szCs w:val="24"/>
          <w:u w:val="single"/>
        </w:rPr>
      </w:pPr>
    </w:p>
    <w:p w:rsidR="00017968" w:rsidRPr="003D2E2D" w:rsidRDefault="00017968" w:rsidP="00017968">
      <w:pPr>
        <w:widowControl/>
        <w:numPr>
          <w:ilvl w:val="0"/>
          <w:numId w:val="2"/>
        </w:numPr>
        <w:jc w:val="both"/>
        <w:rPr>
          <w:rFonts w:ascii="Arial" w:hAnsi="Arial" w:cs="Arial"/>
          <w:sz w:val="24"/>
          <w:szCs w:val="24"/>
          <w:u w:val="single"/>
        </w:rPr>
      </w:pPr>
      <w:r w:rsidRPr="003D2E2D">
        <w:rPr>
          <w:rFonts w:ascii="Arial" w:hAnsi="Arial" w:cs="Arial"/>
          <w:sz w:val="24"/>
          <w:szCs w:val="24"/>
          <w:u w:val="single"/>
        </w:rPr>
        <w:t xml:space="preserve">Protect and enhance the water quality of the Yellowstone River, water bodies, groundwater and wetlands in a manner pursuant to and consistent with the Clean Water Act of 1972 and the Phase II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Regulations.</w:t>
      </w:r>
    </w:p>
    <w:p w:rsidR="00017968" w:rsidRPr="003D2E2D" w:rsidRDefault="00017968" w:rsidP="00017968">
      <w:pPr>
        <w:jc w:val="both"/>
        <w:rPr>
          <w:rFonts w:ascii="Arial" w:hAnsi="Arial" w:cs="Arial"/>
          <w:sz w:val="24"/>
          <w:szCs w:val="24"/>
          <w:u w:val="single"/>
        </w:rPr>
      </w:pPr>
    </w:p>
    <w:p w:rsidR="00017968" w:rsidRPr="003D2E2D" w:rsidRDefault="00017968" w:rsidP="00017968">
      <w:pPr>
        <w:widowControl/>
        <w:numPr>
          <w:ilvl w:val="0"/>
          <w:numId w:val="2"/>
        </w:numPr>
        <w:jc w:val="both"/>
        <w:rPr>
          <w:rFonts w:ascii="Arial" w:hAnsi="Arial" w:cs="Arial"/>
          <w:sz w:val="24"/>
          <w:szCs w:val="24"/>
          <w:u w:val="single"/>
        </w:rPr>
      </w:pPr>
      <w:r w:rsidRPr="003D2E2D">
        <w:rPr>
          <w:rFonts w:ascii="Arial" w:hAnsi="Arial" w:cs="Arial"/>
          <w:sz w:val="24"/>
          <w:szCs w:val="24"/>
          <w:u w:val="single"/>
        </w:rPr>
        <w:t>Minimize non-</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discharges to storm drains and minimize pollutants in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discharges.  Require the removal of illicit connections to the City’s MS4 system.</w:t>
      </w:r>
    </w:p>
    <w:p w:rsidR="00017968" w:rsidRPr="003D2E2D" w:rsidRDefault="00017968" w:rsidP="00017968">
      <w:pPr>
        <w:jc w:val="both"/>
        <w:rPr>
          <w:rFonts w:ascii="Arial" w:hAnsi="Arial" w:cs="Arial"/>
          <w:sz w:val="24"/>
          <w:szCs w:val="24"/>
          <w:u w:val="single"/>
        </w:rPr>
      </w:pPr>
    </w:p>
    <w:p w:rsidR="00017968" w:rsidRPr="003D2E2D" w:rsidRDefault="00017968" w:rsidP="00017968">
      <w:pPr>
        <w:widowControl/>
        <w:numPr>
          <w:ilvl w:val="0"/>
          <w:numId w:val="2"/>
        </w:numPr>
        <w:jc w:val="both"/>
        <w:rPr>
          <w:rFonts w:ascii="Arial" w:hAnsi="Arial" w:cs="Arial"/>
          <w:sz w:val="24"/>
          <w:szCs w:val="24"/>
          <w:u w:val="single"/>
        </w:rPr>
      </w:pPr>
      <w:r w:rsidRPr="003D2E2D">
        <w:rPr>
          <w:rFonts w:ascii="Arial" w:hAnsi="Arial" w:cs="Arial"/>
          <w:sz w:val="24"/>
          <w:szCs w:val="24"/>
          <w:u w:val="single"/>
        </w:rPr>
        <w:t xml:space="preserve">Provide design, construction, operation, and maintenance criteria for permanent and temporary on-site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management facilities to control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runoff.  Prohibit improper disposal of substances into the City’s MS4 system </w:t>
      </w:r>
    </w:p>
    <w:p w:rsidR="00017968" w:rsidRPr="003D2E2D" w:rsidRDefault="00017968" w:rsidP="00017968">
      <w:pPr>
        <w:jc w:val="both"/>
        <w:rPr>
          <w:rFonts w:ascii="Arial" w:hAnsi="Arial" w:cs="Arial"/>
          <w:sz w:val="24"/>
          <w:szCs w:val="24"/>
          <w:u w:val="single"/>
        </w:rPr>
      </w:pPr>
    </w:p>
    <w:p w:rsidR="00017968" w:rsidRPr="003D2E2D" w:rsidRDefault="00017968" w:rsidP="00017968">
      <w:pPr>
        <w:widowControl/>
        <w:numPr>
          <w:ilvl w:val="0"/>
          <w:numId w:val="2"/>
        </w:numPr>
        <w:jc w:val="both"/>
        <w:rPr>
          <w:rFonts w:ascii="Arial" w:hAnsi="Arial" w:cs="Arial"/>
          <w:sz w:val="24"/>
          <w:szCs w:val="24"/>
          <w:u w:val="single"/>
        </w:rPr>
      </w:pPr>
      <w:r w:rsidRPr="003D2E2D">
        <w:rPr>
          <w:rFonts w:ascii="Arial" w:hAnsi="Arial" w:cs="Arial"/>
          <w:sz w:val="24"/>
          <w:szCs w:val="24"/>
          <w:u w:val="single"/>
        </w:rPr>
        <w:lastRenderedPageBreak/>
        <w:t xml:space="preserve">Establish and maintain a data base and inspection program sufficient to determine compliance with the Phase II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Regulations and the City’s Municipal Separate Storm Sewer System (MS4) Application.</w:t>
      </w:r>
    </w:p>
    <w:p w:rsidR="00017968" w:rsidRPr="003D2E2D" w:rsidRDefault="00017968" w:rsidP="00017968">
      <w:pPr>
        <w:jc w:val="both"/>
        <w:rPr>
          <w:rFonts w:ascii="Arial" w:hAnsi="Arial" w:cs="Arial"/>
          <w:sz w:val="24"/>
          <w:szCs w:val="24"/>
          <w:u w:val="single"/>
        </w:rPr>
      </w:pPr>
    </w:p>
    <w:p w:rsidR="00017968" w:rsidRPr="003D2E2D" w:rsidRDefault="00017968" w:rsidP="00017968">
      <w:pPr>
        <w:widowControl/>
        <w:numPr>
          <w:ilvl w:val="0"/>
          <w:numId w:val="2"/>
        </w:numPr>
        <w:jc w:val="both"/>
        <w:rPr>
          <w:rFonts w:ascii="Arial" w:hAnsi="Arial" w:cs="Arial"/>
          <w:sz w:val="24"/>
          <w:szCs w:val="24"/>
          <w:u w:val="single"/>
        </w:rPr>
      </w:pPr>
      <w:r w:rsidRPr="003D2E2D">
        <w:rPr>
          <w:rFonts w:ascii="Arial" w:hAnsi="Arial" w:cs="Arial"/>
          <w:sz w:val="24"/>
          <w:szCs w:val="24"/>
          <w:u w:val="single"/>
        </w:rPr>
        <w:t>Establish legal authority to conduct inspections, surveillance, monitoring, and enforcement procedures necessary to ensure compliance with this ordinance.</w:t>
      </w:r>
    </w:p>
    <w:p w:rsidR="00017968" w:rsidRPr="003D2E2D" w:rsidRDefault="00017968" w:rsidP="00017968">
      <w:pPr>
        <w:ind w:left="360"/>
        <w:jc w:val="both"/>
        <w:rPr>
          <w:rFonts w:ascii="Arial" w:hAnsi="Arial" w:cs="Arial"/>
          <w:sz w:val="24"/>
          <w:szCs w:val="24"/>
          <w:u w:val="single"/>
        </w:rPr>
      </w:pPr>
    </w:p>
    <w:p w:rsidR="00017968" w:rsidRPr="003D2E2D" w:rsidRDefault="00017968" w:rsidP="00017968">
      <w:pPr>
        <w:widowControl/>
        <w:numPr>
          <w:ilvl w:val="0"/>
          <w:numId w:val="2"/>
        </w:numPr>
        <w:jc w:val="both"/>
        <w:rPr>
          <w:rFonts w:ascii="Arial" w:hAnsi="Arial" w:cs="Arial"/>
          <w:sz w:val="24"/>
          <w:szCs w:val="24"/>
          <w:u w:val="single"/>
        </w:rPr>
      </w:pPr>
      <w:r w:rsidRPr="003D2E2D">
        <w:rPr>
          <w:rFonts w:ascii="Arial" w:hAnsi="Arial" w:cs="Arial"/>
          <w:sz w:val="24"/>
          <w:szCs w:val="24"/>
          <w:u w:val="single"/>
        </w:rPr>
        <w:t xml:space="preserve">Establish legal authority to develop, implement, and enforce a program to reduce pollutants in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runoff from construction activities.</w:t>
      </w:r>
    </w:p>
    <w:p w:rsidR="00017968" w:rsidRPr="003D2E2D" w:rsidRDefault="00017968" w:rsidP="00017968">
      <w:pPr>
        <w:ind w:left="360"/>
        <w:jc w:val="both"/>
        <w:rPr>
          <w:rFonts w:ascii="Arial" w:hAnsi="Arial" w:cs="Arial"/>
          <w:sz w:val="24"/>
          <w:szCs w:val="24"/>
          <w:u w:val="single"/>
        </w:rPr>
      </w:pPr>
    </w:p>
    <w:p w:rsidR="00017968" w:rsidRPr="003D2E2D" w:rsidRDefault="00017968" w:rsidP="00017968">
      <w:pPr>
        <w:widowControl/>
        <w:numPr>
          <w:ilvl w:val="0"/>
          <w:numId w:val="2"/>
        </w:numPr>
        <w:jc w:val="both"/>
        <w:rPr>
          <w:rFonts w:ascii="Arial" w:hAnsi="Arial" w:cs="Arial"/>
          <w:sz w:val="24"/>
          <w:szCs w:val="24"/>
          <w:u w:val="single"/>
        </w:rPr>
      </w:pPr>
      <w:r w:rsidRPr="003D2E2D">
        <w:rPr>
          <w:rFonts w:ascii="Arial" w:hAnsi="Arial" w:cs="Arial"/>
          <w:sz w:val="24"/>
          <w:szCs w:val="24"/>
          <w:u w:val="single"/>
        </w:rPr>
        <w:t xml:space="preserve">Establish legal authority to develop, implement, and enforce a program to address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runoff from new developments and redevelopment projects.</w:t>
      </w:r>
    </w:p>
    <w:p w:rsidR="00017968" w:rsidRPr="003D2E2D" w:rsidRDefault="00017968" w:rsidP="00017968">
      <w:pPr>
        <w:ind w:left="360"/>
        <w:jc w:val="both"/>
        <w:rPr>
          <w:rFonts w:ascii="Arial" w:hAnsi="Arial" w:cs="Arial"/>
          <w:sz w:val="24"/>
          <w:szCs w:val="24"/>
          <w:u w:val="single"/>
        </w:rPr>
      </w:pPr>
    </w:p>
    <w:p w:rsidR="00017968" w:rsidRPr="003D2E2D" w:rsidRDefault="00017968" w:rsidP="00017968">
      <w:pPr>
        <w:widowControl/>
        <w:numPr>
          <w:ilvl w:val="0"/>
          <w:numId w:val="2"/>
        </w:numPr>
        <w:jc w:val="both"/>
        <w:rPr>
          <w:rFonts w:ascii="Arial" w:hAnsi="Arial" w:cs="Arial"/>
          <w:sz w:val="24"/>
          <w:szCs w:val="24"/>
          <w:u w:val="single"/>
        </w:rPr>
      </w:pPr>
      <w:r w:rsidRPr="003D2E2D">
        <w:rPr>
          <w:rFonts w:ascii="Arial" w:hAnsi="Arial" w:cs="Arial"/>
          <w:sz w:val="24"/>
          <w:szCs w:val="24"/>
          <w:u w:val="single"/>
        </w:rPr>
        <w:t>Provide an equitable distribution of cost for the program including but not limited to the fee schedule in accordance with Section 22-804, titled “Rates for Storm Sewers”.</w:t>
      </w:r>
    </w:p>
    <w:p w:rsidR="00017968" w:rsidRPr="003D2E2D" w:rsidRDefault="00017968" w:rsidP="00017968">
      <w:pPr>
        <w:jc w:val="both"/>
        <w:rPr>
          <w:rFonts w:ascii="Arial" w:hAnsi="Arial" w:cs="Arial"/>
          <w:sz w:val="24"/>
          <w:szCs w:val="24"/>
          <w:u w:val="single"/>
        </w:rPr>
      </w:pPr>
    </w:p>
    <w:p w:rsidR="00017968" w:rsidRPr="003D2E2D" w:rsidRDefault="00017968" w:rsidP="00017968">
      <w:pPr>
        <w:jc w:val="both"/>
        <w:rPr>
          <w:rFonts w:ascii="Arial" w:hAnsi="Arial" w:cs="Arial"/>
          <w:sz w:val="24"/>
          <w:szCs w:val="24"/>
          <w:u w:val="single"/>
        </w:rPr>
      </w:pPr>
      <w:r w:rsidRPr="003D2E2D">
        <w:rPr>
          <w:rFonts w:ascii="Arial" w:hAnsi="Arial" w:cs="Arial"/>
          <w:sz w:val="24"/>
          <w:szCs w:val="24"/>
          <w:u w:val="single"/>
        </w:rPr>
        <w:t>Discharges into the municipal separate storm sewer system (MS4) may be subject to further regulation by the U.S. Environmental Protection Agency, Montana Department of Environmental Quality and local agencies owning and operating a MS4. Local agencies owning and operating portions of the MS4 in Billings include but are not limited to Yellowstone County and Montana Department of Transportation.</w:t>
      </w:r>
    </w:p>
    <w:p w:rsidR="00017968" w:rsidRPr="003D2E2D" w:rsidRDefault="00017968" w:rsidP="00017968">
      <w:pPr>
        <w:jc w:val="both"/>
        <w:rPr>
          <w:rFonts w:ascii="Arial" w:hAnsi="Arial" w:cs="Arial"/>
          <w:sz w:val="24"/>
          <w:szCs w:val="24"/>
          <w:u w:val="single"/>
        </w:rPr>
      </w:pPr>
    </w:p>
    <w:p w:rsidR="00D40B69" w:rsidRPr="00250EE4" w:rsidRDefault="00017968" w:rsidP="00250EE4">
      <w:pPr>
        <w:jc w:val="both"/>
        <w:rPr>
          <w:rFonts w:ascii="Arial" w:hAnsi="Arial" w:cs="Arial"/>
          <w:sz w:val="24"/>
          <w:szCs w:val="24"/>
          <w:u w:val="single"/>
        </w:rPr>
      </w:pPr>
      <w:r w:rsidRPr="003D2E2D">
        <w:rPr>
          <w:rFonts w:ascii="Arial" w:hAnsi="Arial" w:cs="Arial"/>
          <w:sz w:val="24"/>
          <w:szCs w:val="24"/>
          <w:u w:val="single"/>
        </w:rPr>
        <w:t xml:space="preserve">This ordinance provides for the regulation of contributors or dischargers to the City's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collection system through the development of a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management program, including issuance and enforcement of private and public construction Storm Water Pollution Prevention Plans to address construction site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enforcement of adopted BMP construction standards, enforcement of post-construction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BMP maintenance, and the detection and elimination of illicit discharges.  This ordinance authorizes monitoring and enforcement activities, requires user reporting, protects the state and receiving waters, and establishes penalties and remedies for violations of the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ordinance.</w:t>
      </w:r>
      <w:r w:rsidR="00D40B69" w:rsidRPr="00D62D24">
        <w:rPr>
          <w:rFonts w:ascii="Arial" w:hAnsi="Arial" w:cs="Arial"/>
          <w:sz w:val="24"/>
          <w:szCs w:val="24"/>
        </w:rPr>
        <w:t xml:space="preserve"> </w:t>
      </w:r>
    </w:p>
    <w:p w:rsidR="00D40B69" w:rsidRDefault="00D40B69" w:rsidP="00017968">
      <w:pPr>
        <w:jc w:val="both"/>
        <w:outlineLvl w:val="0"/>
        <w:rPr>
          <w:rFonts w:ascii="Arial" w:hAnsi="Arial" w:cs="Arial"/>
          <w:iCs/>
          <w:sz w:val="24"/>
          <w:szCs w:val="24"/>
          <w:u w:val="single"/>
        </w:rPr>
      </w:pPr>
    </w:p>
    <w:p w:rsidR="00017968" w:rsidRPr="00D40B69" w:rsidRDefault="00D40B69" w:rsidP="00017968">
      <w:pPr>
        <w:jc w:val="both"/>
        <w:outlineLvl w:val="0"/>
        <w:rPr>
          <w:rFonts w:ascii="Arial" w:hAnsi="Arial" w:cs="Arial"/>
          <w:b/>
          <w:sz w:val="24"/>
          <w:szCs w:val="24"/>
          <w:u w:val="single"/>
        </w:rPr>
      </w:pPr>
      <w:r w:rsidRPr="00D40B69">
        <w:rPr>
          <w:rFonts w:ascii="Arial" w:hAnsi="Arial" w:cs="Arial"/>
          <w:b/>
          <w:iCs/>
          <w:sz w:val="24"/>
          <w:szCs w:val="24"/>
          <w:u w:val="single"/>
        </w:rPr>
        <w:t xml:space="preserve">Sec. 28-102. </w:t>
      </w:r>
      <w:proofErr w:type="gramStart"/>
      <w:r w:rsidRPr="00D40B69">
        <w:rPr>
          <w:rFonts w:ascii="Arial" w:hAnsi="Arial" w:cs="Arial"/>
          <w:b/>
          <w:iCs/>
          <w:sz w:val="24"/>
          <w:szCs w:val="24"/>
          <w:u w:val="single"/>
        </w:rPr>
        <w:t>Policy.</w:t>
      </w:r>
      <w:proofErr w:type="gramEnd"/>
    </w:p>
    <w:p w:rsidR="00017968" w:rsidRPr="003D2E2D" w:rsidRDefault="00017968" w:rsidP="00017968">
      <w:pPr>
        <w:jc w:val="both"/>
        <w:rPr>
          <w:rFonts w:ascii="Arial" w:hAnsi="Arial" w:cs="Arial"/>
          <w:sz w:val="24"/>
          <w:szCs w:val="24"/>
          <w:u w:val="single"/>
        </w:rPr>
      </w:pPr>
    </w:p>
    <w:p w:rsidR="00D40B69" w:rsidRPr="00250EE4" w:rsidRDefault="00017968" w:rsidP="00250EE4">
      <w:pPr>
        <w:jc w:val="both"/>
        <w:rPr>
          <w:rFonts w:ascii="Arial" w:hAnsi="Arial" w:cs="Arial"/>
          <w:sz w:val="24"/>
          <w:szCs w:val="24"/>
          <w:u w:val="single"/>
        </w:rPr>
      </w:pPr>
      <w:r w:rsidRPr="003D2E2D">
        <w:rPr>
          <w:rFonts w:ascii="Arial" w:hAnsi="Arial" w:cs="Arial"/>
          <w:sz w:val="24"/>
          <w:szCs w:val="24"/>
          <w:u w:val="single"/>
        </w:rPr>
        <w:t xml:space="preserve">It is the policy of the City to protect the health and welfare of its citizens and environment by monitoring and regulating discharges that may cause pollution to the environment. </w:t>
      </w:r>
      <w:r w:rsidR="00D40B69" w:rsidRPr="00D62D24">
        <w:rPr>
          <w:rFonts w:ascii="Arial" w:hAnsi="Arial" w:cs="Arial"/>
          <w:sz w:val="24"/>
          <w:szCs w:val="24"/>
        </w:rPr>
        <w:t xml:space="preserve"> </w:t>
      </w:r>
    </w:p>
    <w:p w:rsidR="00D40B69" w:rsidRDefault="00D40B69" w:rsidP="00D40B69">
      <w:pPr>
        <w:jc w:val="both"/>
        <w:outlineLvl w:val="0"/>
        <w:rPr>
          <w:rFonts w:ascii="Arial" w:hAnsi="Arial" w:cs="Arial"/>
          <w:iCs/>
          <w:sz w:val="24"/>
          <w:szCs w:val="24"/>
          <w:u w:val="single"/>
        </w:rPr>
      </w:pPr>
    </w:p>
    <w:p w:rsidR="00D40B69" w:rsidRPr="007547D7" w:rsidRDefault="00D40B69" w:rsidP="00D40B69">
      <w:pPr>
        <w:jc w:val="both"/>
        <w:outlineLvl w:val="0"/>
        <w:rPr>
          <w:rFonts w:ascii="Arial" w:hAnsi="Arial" w:cs="Arial"/>
          <w:b/>
          <w:iCs/>
          <w:sz w:val="24"/>
          <w:szCs w:val="24"/>
          <w:u w:val="single"/>
        </w:rPr>
      </w:pPr>
      <w:r w:rsidRPr="007547D7">
        <w:rPr>
          <w:rFonts w:ascii="Arial" w:hAnsi="Arial" w:cs="Arial"/>
          <w:b/>
          <w:iCs/>
          <w:sz w:val="24"/>
          <w:szCs w:val="24"/>
          <w:u w:val="single"/>
        </w:rPr>
        <w:t xml:space="preserve">Sec. 28-103. </w:t>
      </w:r>
      <w:r w:rsidR="007547D7" w:rsidRPr="007547D7">
        <w:rPr>
          <w:rFonts w:ascii="Arial" w:hAnsi="Arial" w:cs="Arial"/>
          <w:b/>
          <w:iCs/>
          <w:sz w:val="24"/>
          <w:szCs w:val="24"/>
          <w:u w:val="single"/>
        </w:rPr>
        <w:t>Applicability</w:t>
      </w:r>
    </w:p>
    <w:p w:rsidR="00017968" w:rsidRPr="003D2E2D" w:rsidRDefault="00017968" w:rsidP="00017968">
      <w:pPr>
        <w:jc w:val="both"/>
        <w:rPr>
          <w:rFonts w:ascii="Arial" w:hAnsi="Arial" w:cs="Arial"/>
          <w:sz w:val="24"/>
          <w:szCs w:val="24"/>
          <w:u w:val="single"/>
        </w:rPr>
      </w:pPr>
    </w:p>
    <w:p w:rsidR="00017968" w:rsidRPr="003D2E2D" w:rsidRDefault="00017968" w:rsidP="00017968">
      <w:pPr>
        <w:jc w:val="both"/>
        <w:rPr>
          <w:rFonts w:ascii="Arial" w:hAnsi="Arial" w:cs="Arial"/>
          <w:sz w:val="24"/>
          <w:szCs w:val="24"/>
          <w:u w:val="single"/>
        </w:rPr>
      </w:pPr>
      <w:r w:rsidRPr="003D2E2D">
        <w:rPr>
          <w:rFonts w:ascii="Arial" w:hAnsi="Arial" w:cs="Arial"/>
          <w:sz w:val="24"/>
          <w:szCs w:val="24"/>
          <w:u w:val="single"/>
        </w:rPr>
        <w:t xml:space="preserve">This ordinance shall apply to all construction and maintenance activities for industrial, commercial, institutional, single family and multifamily residential developments, as well as subdivision projects with private access which may introduce pollutants into any </w:t>
      </w:r>
      <w:r w:rsidRPr="003D2E2D">
        <w:rPr>
          <w:rFonts w:ascii="Arial" w:hAnsi="Arial" w:cs="Arial"/>
          <w:sz w:val="24"/>
          <w:szCs w:val="24"/>
          <w:u w:val="single"/>
        </w:rPr>
        <w:lastRenderedPageBreak/>
        <w:t xml:space="preserve">private storm drain, or any body of water within the City’s MS4 jurisdiction.  Exceptions include activities that are contained entirely on federal or state, or county lands and do not impact adjacent jurisdictions or MS4s.  Additionally, permanent and temporary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management controls and facilities, constructed as part of any activities listed in this section, which are located within the City’s MS4 jurisdiction, are also subject to this ordinance. </w:t>
      </w:r>
    </w:p>
    <w:p w:rsidR="007547D7" w:rsidRDefault="007547D7" w:rsidP="007547D7">
      <w:pPr>
        <w:tabs>
          <w:tab w:val="left" w:pos="0"/>
        </w:tabs>
        <w:suppressAutoHyphens/>
        <w:spacing w:line="240" w:lineRule="atLeast"/>
        <w:rPr>
          <w:rFonts w:ascii="Arial" w:hAnsi="Arial" w:cs="Arial"/>
          <w:sz w:val="24"/>
          <w:szCs w:val="24"/>
        </w:rPr>
      </w:pPr>
    </w:p>
    <w:p w:rsidR="007547D7" w:rsidRPr="007547D7" w:rsidRDefault="007547D7" w:rsidP="007547D7">
      <w:pPr>
        <w:tabs>
          <w:tab w:val="left" w:pos="0"/>
        </w:tabs>
        <w:suppressAutoHyphens/>
        <w:spacing w:line="240" w:lineRule="atLeast"/>
        <w:rPr>
          <w:rFonts w:ascii="Arial" w:hAnsi="Arial" w:cs="Arial"/>
          <w:b/>
          <w:sz w:val="24"/>
          <w:szCs w:val="24"/>
        </w:rPr>
      </w:pPr>
      <w:r w:rsidRPr="007547D7">
        <w:rPr>
          <w:rFonts w:ascii="Arial" w:hAnsi="Arial" w:cs="Arial"/>
          <w:b/>
          <w:bCs/>
          <w:sz w:val="24"/>
          <w:szCs w:val="24"/>
          <w:u w:val="single"/>
        </w:rPr>
        <w:t>Sec. 28-104. Authority</w:t>
      </w:r>
    </w:p>
    <w:p w:rsidR="007547D7" w:rsidRPr="003D2E2D" w:rsidRDefault="007547D7" w:rsidP="00017968">
      <w:pPr>
        <w:jc w:val="both"/>
        <w:rPr>
          <w:rFonts w:ascii="Arial" w:hAnsi="Arial" w:cs="Arial"/>
          <w:sz w:val="24"/>
          <w:szCs w:val="24"/>
          <w:u w:val="single"/>
        </w:rPr>
      </w:pPr>
    </w:p>
    <w:p w:rsidR="00017968" w:rsidRDefault="00017968" w:rsidP="00017968">
      <w:pPr>
        <w:jc w:val="both"/>
        <w:rPr>
          <w:rFonts w:ascii="Arial" w:hAnsi="Arial" w:cs="Arial"/>
          <w:sz w:val="24"/>
          <w:szCs w:val="24"/>
          <w:u w:val="single"/>
        </w:rPr>
      </w:pPr>
      <w:r w:rsidRPr="003D2E2D">
        <w:rPr>
          <w:rFonts w:ascii="Arial" w:hAnsi="Arial" w:cs="Arial"/>
          <w:sz w:val="24"/>
          <w:szCs w:val="24"/>
          <w:u w:val="single"/>
        </w:rPr>
        <w:t>This ordinance shall be construed to assure consistency with the requirements of the Federal Clean Water Act and acts amendatory thereof or supplementary thereto, applicable implementing regulations, and the Municipal MPDES Permit and any amendments, revisions or re-issuance thereof. Activities regulated by this ordinance may be subject to further regulation by the specific public entity owning and operating a MS4. No permit or approval issued pursuant to this ordinance shall relieve a person of the responsibility to secure permits and approvals required for activities regulated by any other applicable rule, code, act, permit or ordinance.</w:t>
      </w:r>
    </w:p>
    <w:p w:rsidR="007547D7" w:rsidRPr="003D2E2D" w:rsidRDefault="007547D7" w:rsidP="00017968">
      <w:pPr>
        <w:jc w:val="both"/>
        <w:rPr>
          <w:rFonts w:ascii="Arial" w:hAnsi="Arial" w:cs="Arial"/>
          <w:sz w:val="24"/>
          <w:szCs w:val="24"/>
          <w:u w:val="single"/>
        </w:rPr>
      </w:pPr>
    </w:p>
    <w:p w:rsidR="00F842C6" w:rsidRPr="00250EE4" w:rsidRDefault="00017968" w:rsidP="00250EE4">
      <w:pPr>
        <w:jc w:val="both"/>
        <w:rPr>
          <w:rFonts w:ascii="Arial" w:hAnsi="Arial" w:cs="Arial"/>
          <w:sz w:val="24"/>
          <w:szCs w:val="24"/>
          <w:u w:val="single"/>
        </w:rPr>
      </w:pPr>
      <w:r w:rsidRPr="003D2E2D">
        <w:rPr>
          <w:rFonts w:ascii="Arial" w:hAnsi="Arial" w:cs="Arial"/>
          <w:sz w:val="24"/>
          <w:szCs w:val="24"/>
          <w:u w:val="single"/>
        </w:rPr>
        <w:t xml:space="preserve">The City’s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Management Manual provides additional policy, criteria and information including specifications and standards for the proper implementation of the requirements of this ordinance and is incorporated by reference herein.  The manual includes a list of acceptable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treatment practices, including design criteria.  Design and construction of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facilities are to meet minimum water quality performance standards.</w:t>
      </w:r>
      <w:r w:rsidR="00E40440" w:rsidRPr="00D62D24">
        <w:rPr>
          <w:rFonts w:ascii="Arial" w:hAnsi="Arial" w:cs="Arial"/>
          <w:sz w:val="24"/>
          <w:szCs w:val="24"/>
        </w:rPr>
        <w:t xml:space="preserve"> </w:t>
      </w:r>
    </w:p>
    <w:p w:rsidR="00E40440" w:rsidRDefault="00E40440" w:rsidP="00017968">
      <w:pPr>
        <w:jc w:val="both"/>
        <w:rPr>
          <w:rFonts w:ascii="Arial" w:hAnsi="Arial" w:cs="Arial"/>
          <w:b/>
          <w:sz w:val="24"/>
          <w:szCs w:val="24"/>
          <w:u w:val="single"/>
        </w:rPr>
      </w:pPr>
    </w:p>
    <w:p w:rsidR="00017968" w:rsidRPr="003D2E2D" w:rsidRDefault="00241CF7" w:rsidP="00017968">
      <w:pPr>
        <w:jc w:val="both"/>
        <w:rPr>
          <w:rFonts w:ascii="Arial" w:hAnsi="Arial" w:cs="Arial"/>
          <w:b/>
          <w:sz w:val="24"/>
          <w:szCs w:val="24"/>
          <w:u w:val="single"/>
        </w:rPr>
      </w:pPr>
      <w:r w:rsidRPr="003D2E2D">
        <w:rPr>
          <w:rFonts w:ascii="Arial" w:hAnsi="Arial" w:cs="Arial"/>
          <w:b/>
          <w:sz w:val="24"/>
          <w:szCs w:val="24"/>
          <w:u w:val="single"/>
        </w:rPr>
        <w:t>Sec</w:t>
      </w:r>
      <w:r w:rsidR="0088355C" w:rsidRPr="003D2E2D">
        <w:rPr>
          <w:rFonts w:ascii="Arial" w:hAnsi="Arial" w:cs="Arial"/>
          <w:b/>
          <w:sz w:val="24"/>
          <w:szCs w:val="24"/>
          <w:u w:val="single"/>
        </w:rPr>
        <w:t>.</w:t>
      </w:r>
      <w:r w:rsidRPr="003D2E2D">
        <w:rPr>
          <w:rFonts w:ascii="Arial" w:hAnsi="Arial" w:cs="Arial"/>
          <w:b/>
          <w:sz w:val="24"/>
          <w:szCs w:val="24"/>
          <w:u w:val="single"/>
        </w:rPr>
        <w:t xml:space="preserve"> </w:t>
      </w:r>
      <w:r w:rsidR="00D22D98">
        <w:rPr>
          <w:rFonts w:ascii="Arial" w:hAnsi="Arial" w:cs="Arial"/>
          <w:b/>
          <w:sz w:val="24"/>
          <w:szCs w:val="24"/>
          <w:u w:val="single"/>
        </w:rPr>
        <w:t>28-</w:t>
      </w:r>
      <w:r w:rsidR="00E40440">
        <w:rPr>
          <w:rFonts w:ascii="Arial" w:hAnsi="Arial" w:cs="Arial"/>
          <w:b/>
          <w:sz w:val="24"/>
          <w:szCs w:val="24"/>
          <w:u w:val="single"/>
        </w:rPr>
        <w:t>10</w:t>
      </w:r>
      <w:r w:rsidR="00E57573">
        <w:rPr>
          <w:rFonts w:ascii="Arial" w:hAnsi="Arial" w:cs="Arial"/>
          <w:b/>
          <w:sz w:val="24"/>
          <w:szCs w:val="24"/>
          <w:u w:val="single"/>
        </w:rPr>
        <w:t>5</w:t>
      </w:r>
      <w:r w:rsidR="006974E5" w:rsidRPr="003D2E2D">
        <w:rPr>
          <w:rFonts w:ascii="Arial" w:hAnsi="Arial" w:cs="Arial"/>
          <w:b/>
          <w:sz w:val="24"/>
          <w:szCs w:val="24"/>
          <w:u w:val="single"/>
        </w:rPr>
        <w:t>.</w:t>
      </w:r>
      <w:r w:rsidR="00017968" w:rsidRPr="003D2E2D">
        <w:rPr>
          <w:rFonts w:ascii="Arial" w:hAnsi="Arial" w:cs="Arial"/>
          <w:b/>
          <w:sz w:val="24"/>
          <w:szCs w:val="24"/>
          <w:u w:val="single"/>
        </w:rPr>
        <w:t xml:space="preserve">  </w:t>
      </w:r>
      <w:proofErr w:type="gramStart"/>
      <w:r w:rsidR="00017968" w:rsidRPr="003D2E2D">
        <w:rPr>
          <w:rFonts w:ascii="Arial" w:hAnsi="Arial" w:cs="Arial"/>
          <w:b/>
          <w:sz w:val="24"/>
          <w:szCs w:val="24"/>
          <w:u w:val="single"/>
        </w:rPr>
        <w:t>Responsibility of Discharger.</w:t>
      </w:r>
      <w:proofErr w:type="gramEnd"/>
      <w:r w:rsidR="00017968" w:rsidRPr="003D2E2D">
        <w:rPr>
          <w:rFonts w:ascii="Arial" w:hAnsi="Arial" w:cs="Arial"/>
          <w:b/>
          <w:sz w:val="24"/>
          <w:szCs w:val="24"/>
          <w:u w:val="single"/>
        </w:rPr>
        <w:t xml:space="preserve"> </w:t>
      </w:r>
    </w:p>
    <w:p w:rsidR="00017968" w:rsidRPr="003D2E2D" w:rsidRDefault="00017968" w:rsidP="00017968">
      <w:pPr>
        <w:jc w:val="both"/>
        <w:rPr>
          <w:rFonts w:ascii="Arial" w:hAnsi="Arial" w:cs="Arial"/>
          <w:sz w:val="24"/>
          <w:szCs w:val="24"/>
          <w:u w:val="single"/>
        </w:rPr>
      </w:pPr>
    </w:p>
    <w:p w:rsidR="00E57573" w:rsidRPr="00250EE4" w:rsidRDefault="00017968" w:rsidP="00250EE4">
      <w:pPr>
        <w:jc w:val="both"/>
        <w:rPr>
          <w:rFonts w:ascii="Arial" w:hAnsi="Arial" w:cs="Arial"/>
          <w:sz w:val="24"/>
          <w:szCs w:val="24"/>
          <w:u w:val="single"/>
        </w:rPr>
      </w:pPr>
      <w:r w:rsidRPr="003D2E2D">
        <w:rPr>
          <w:rFonts w:ascii="Arial" w:hAnsi="Arial" w:cs="Arial"/>
          <w:sz w:val="24"/>
          <w:szCs w:val="24"/>
          <w:u w:val="single"/>
        </w:rPr>
        <w:t>The standards set forth in and promulgated pursuant to this ordinance are minimum standards. This ordinance does not intend nor imply that compliance by any person will ensure that there will be no contamination, pollution or unauthorized discharge of pollutants into waters of the United States caused by that person. This ordinance shall not create liability on the part of the City, or any City agent or employee for any damages that result from any discharger's reliance on this ordinance or any administrative decision lawfully made pursuant to this ordinance.</w:t>
      </w:r>
      <w:r w:rsidR="00E57573" w:rsidRPr="00D62D24">
        <w:rPr>
          <w:rFonts w:ascii="Arial" w:hAnsi="Arial" w:cs="Arial"/>
          <w:sz w:val="24"/>
          <w:szCs w:val="24"/>
        </w:rPr>
        <w:t xml:space="preserve"> </w:t>
      </w:r>
    </w:p>
    <w:p w:rsidR="00E40440" w:rsidRDefault="00E40440" w:rsidP="00017968">
      <w:pPr>
        <w:jc w:val="both"/>
        <w:rPr>
          <w:rFonts w:ascii="Arial" w:hAnsi="Arial" w:cs="Arial"/>
          <w:b/>
          <w:bCs/>
          <w:sz w:val="24"/>
          <w:szCs w:val="24"/>
          <w:u w:val="single"/>
        </w:rPr>
      </w:pPr>
    </w:p>
    <w:p w:rsidR="00E40440" w:rsidRDefault="00E40440" w:rsidP="00250EE4">
      <w:pPr>
        <w:tabs>
          <w:tab w:val="left" w:pos="0"/>
        </w:tabs>
        <w:suppressAutoHyphens/>
        <w:spacing w:line="240" w:lineRule="atLeast"/>
        <w:rPr>
          <w:rFonts w:ascii="Arial" w:hAnsi="Arial" w:cs="Arial"/>
          <w:b/>
          <w:bCs/>
          <w:sz w:val="24"/>
          <w:szCs w:val="24"/>
          <w:u w:val="single"/>
        </w:rPr>
      </w:pPr>
    </w:p>
    <w:p w:rsidR="00017968" w:rsidRDefault="00E57573" w:rsidP="00250EE4">
      <w:pPr>
        <w:jc w:val="center"/>
        <w:rPr>
          <w:rFonts w:ascii="Arial" w:hAnsi="Arial" w:cs="Arial"/>
          <w:b/>
          <w:bCs/>
          <w:sz w:val="24"/>
          <w:szCs w:val="24"/>
          <w:u w:val="single"/>
        </w:rPr>
      </w:pPr>
      <w:r>
        <w:rPr>
          <w:rFonts w:ascii="Arial" w:hAnsi="Arial" w:cs="Arial"/>
          <w:b/>
          <w:bCs/>
          <w:sz w:val="24"/>
          <w:szCs w:val="24"/>
          <w:u w:val="single"/>
        </w:rPr>
        <w:t>A</w:t>
      </w:r>
      <w:r w:rsidR="00A9605B">
        <w:rPr>
          <w:rFonts w:ascii="Arial" w:hAnsi="Arial" w:cs="Arial"/>
          <w:b/>
          <w:bCs/>
          <w:sz w:val="24"/>
          <w:szCs w:val="24"/>
          <w:u w:val="single"/>
        </w:rPr>
        <w:t>RTICLE</w:t>
      </w:r>
      <w:r w:rsidR="00241CF7" w:rsidRPr="003D2E2D">
        <w:rPr>
          <w:rFonts w:ascii="Arial" w:hAnsi="Arial" w:cs="Arial"/>
          <w:b/>
          <w:bCs/>
          <w:sz w:val="24"/>
          <w:szCs w:val="24"/>
          <w:u w:val="single"/>
        </w:rPr>
        <w:t xml:space="preserve"> </w:t>
      </w:r>
      <w:r w:rsidR="00D22D98">
        <w:rPr>
          <w:rFonts w:ascii="Arial" w:hAnsi="Arial" w:cs="Arial"/>
          <w:b/>
          <w:bCs/>
          <w:sz w:val="24"/>
          <w:szCs w:val="24"/>
          <w:u w:val="single"/>
        </w:rPr>
        <w:t>28-</w:t>
      </w:r>
      <w:r>
        <w:rPr>
          <w:rFonts w:ascii="Arial" w:hAnsi="Arial" w:cs="Arial"/>
          <w:b/>
          <w:bCs/>
          <w:sz w:val="24"/>
          <w:szCs w:val="24"/>
          <w:u w:val="single"/>
        </w:rPr>
        <w:t>200</w:t>
      </w:r>
      <w:r w:rsidR="006974E5" w:rsidRPr="003D2E2D">
        <w:rPr>
          <w:rFonts w:ascii="Arial" w:hAnsi="Arial" w:cs="Arial"/>
          <w:b/>
          <w:bCs/>
          <w:sz w:val="24"/>
          <w:szCs w:val="24"/>
          <w:u w:val="single"/>
        </w:rPr>
        <w:t>.</w:t>
      </w:r>
      <w:r w:rsidR="00017968" w:rsidRPr="003D2E2D">
        <w:rPr>
          <w:rFonts w:ascii="Arial" w:hAnsi="Arial" w:cs="Arial"/>
          <w:b/>
          <w:bCs/>
          <w:sz w:val="24"/>
          <w:szCs w:val="24"/>
          <w:u w:val="single"/>
        </w:rPr>
        <w:t xml:space="preserve">  </w:t>
      </w:r>
      <w:r>
        <w:rPr>
          <w:rFonts w:ascii="Arial" w:hAnsi="Arial" w:cs="Arial"/>
          <w:b/>
          <w:bCs/>
          <w:sz w:val="24"/>
          <w:szCs w:val="24"/>
          <w:u w:val="single"/>
        </w:rPr>
        <w:t>DEFINITIONS</w:t>
      </w:r>
    </w:p>
    <w:p w:rsidR="00E57573" w:rsidRDefault="00E57573" w:rsidP="00017968">
      <w:pPr>
        <w:jc w:val="both"/>
        <w:rPr>
          <w:rFonts w:ascii="Arial" w:hAnsi="Arial" w:cs="Arial"/>
          <w:b/>
          <w:bCs/>
          <w:sz w:val="24"/>
          <w:szCs w:val="24"/>
          <w:u w:val="single"/>
        </w:rPr>
      </w:pPr>
    </w:p>
    <w:p w:rsidR="00017968" w:rsidRDefault="00E57573" w:rsidP="00017968">
      <w:pPr>
        <w:jc w:val="both"/>
        <w:rPr>
          <w:rFonts w:ascii="Arial" w:hAnsi="Arial" w:cs="Arial"/>
          <w:b/>
          <w:bCs/>
          <w:sz w:val="24"/>
          <w:szCs w:val="24"/>
          <w:u w:val="single"/>
        </w:rPr>
      </w:pPr>
      <w:r>
        <w:rPr>
          <w:rFonts w:ascii="Arial" w:hAnsi="Arial" w:cs="Arial"/>
          <w:b/>
          <w:bCs/>
          <w:sz w:val="24"/>
          <w:szCs w:val="24"/>
          <w:u w:val="single"/>
        </w:rPr>
        <w:t>Sec</w:t>
      </w:r>
      <w:r w:rsidR="00A9605B">
        <w:rPr>
          <w:rFonts w:ascii="Arial" w:hAnsi="Arial" w:cs="Arial"/>
          <w:b/>
          <w:bCs/>
          <w:sz w:val="24"/>
          <w:szCs w:val="24"/>
          <w:u w:val="single"/>
        </w:rPr>
        <w:t xml:space="preserve">. </w:t>
      </w:r>
      <w:r>
        <w:rPr>
          <w:rFonts w:ascii="Arial" w:hAnsi="Arial" w:cs="Arial"/>
          <w:b/>
          <w:bCs/>
          <w:sz w:val="24"/>
          <w:szCs w:val="24"/>
          <w:u w:val="single"/>
        </w:rPr>
        <w:t>28-201. Definitions</w:t>
      </w:r>
    </w:p>
    <w:p w:rsidR="00250EE4" w:rsidRDefault="00250EE4" w:rsidP="00017968">
      <w:pPr>
        <w:jc w:val="both"/>
        <w:rPr>
          <w:rFonts w:ascii="Arial" w:hAnsi="Arial" w:cs="Arial"/>
          <w:b/>
          <w:bCs/>
          <w:sz w:val="24"/>
          <w:szCs w:val="24"/>
          <w:u w:val="single"/>
        </w:rPr>
      </w:pPr>
    </w:p>
    <w:p w:rsidR="00250EE4" w:rsidRPr="00250EE4" w:rsidRDefault="00250EE4" w:rsidP="00017968">
      <w:pPr>
        <w:jc w:val="both"/>
        <w:rPr>
          <w:rFonts w:ascii="Arial" w:hAnsi="Arial" w:cs="Arial"/>
          <w:bCs/>
          <w:sz w:val="24"/>
          <w:szCs w:val="24"/>
          <w:u w:val="single"/>
        </w:rPr>
      </w:pPr>
      <w:r w:rsidRPr="00250EE4">
        <w:rPr>
          <w:rFonts w:ascii="Arial" w:hAnsi="Arial" w:cs="Arial"/>
          <w:bCs/>
          <w:sz w:val="24"/>
          <w:szCs w:val="24"/>
          <w:u w:val="single"/>
        </w:rPr>
        <w:t xml:space="preserve">Whenever the following words or phrases appear in these regulations, they </w:t>
      </w:r>
      <w:r w:rsidR="00867C2B" w:rsidRPr="00250EE4">
        <w:rPr>
          <w:rFonts w:ascii="Arial" w:hAnsi="Arial" w:cs="Arial"/>
          <w:bCs/>
          <w:sz w:val="24"/>
          <w:szCs w:val="24"/>
          <w:u w:val="single"/>
        </w:rPr>
        <w:t>shall</w:t>
      </w:r>
      <w:r w:rsidRPr="00250EE4">
        <w:rPr>
          <w:rFonts w:ascii="Arial" w:hAnsi="Arial" w:cs="Arial"/>
          <w:bCs/>
          <w:sz w:val="24"/>
          <w:szCs w:val="24"/>
          <w:u w:val="single"/>
        </w:rPr>
        <w:t xml:space="preserve"> have the meaning assigned to them by this section.</w:t>
      </w:r>
    </w:p>
    <w:p w:rsidR="00250EE4" w:rsidRPr="00250EE4" w:rsidRDefault="00250EE4" w:rsidP="00017968">
      <w:pPr>
        <w:jc w:val="both"/>
        <w:rPr>
          <w:rFonts w:ascii="Arial" w:hAnsi="Arial" w:cs="Arial"/>
          <w:b/>
          <w:bCs/>
          <w:sz w:val="24"/>
          <w:szCs w:val="24"/>
          <w:u w:val="single"/>
        </w:rPr>
      </w:pPr>
    </w:p>
    <w:p w:rsidR="00017968" w:rsidRPr="003D2E2D" w:rsidRDefault="00017968" w:rsidP="00017968">
      <w:pPr>
        <w:widowControl/>
        <w:numPr>
          <w:ilvl w:val="0"/>
          <w:numId w:val="3"/>
        </w:numPr>
        <w:jc w:val="both"/>
        <w:rPr>
          <w:rFonts w:ascii="Arial" w:hAnsi="Arial" w:cs="Arial"/>
          <w:sz w:val="24"/>
          <w:szCs w:val="24"/>
          <w:u w:val="single"/>
          <w:lang w:val="fr-FR"/>
        </w:rPr>
      </w:pPr>
      <w:r w:rsidRPr="003D2E2D">
        <w:rPr>
          <w:rFonts w:ascii="Arial" w:hAnsi="Arial" w:cs="Arial"/>
          <w:i/>
          <w:sz w:val="24"/>
          <w:szCs w:val="24"/>
          <w:u w:val="single"/>
        </w:rPr>
        <w:t>Authorized Enforcement Agent</w:t>
      </w:r>
      <w:r w:rsidR="00343D95" w:rsidRPr="003D2E2D">
        <w:rPr>
          <w:rFonts w:ascii="Arial" w:hAnsi="Arial" w:cs="Arial"/>
          <w:sz w:val="24"/>
          <w:szCs w:val="24"/>
          <w:u w:val="single"/>
        </w:rPr>
        <w:t xml:space="preserve"> </w:t>
      </w:r>
      <w:r w:rsidRPr="003D2E2D">
        <w:rPr>
          <w:rFonts w:ascii="Arial" w:hAnsi="Arial" w:cs="Arial"/>
          <w:sz w:val="24"/>
          <w:szCs w:val="24"/>
          <w:u w:val="single"/>
        </w:rPr>
        <w:t xml:space="preserve">The City Administrator or any individual designated by the City Administrator as an Authorized </w:t>
      </w:r>
      <w:proofErr w:type="spellStart"/>
      <w:r w:rsidRPr="003D2E2D">
        <w:rPr>
          <w:rFonts w:ascii="Arial" w:hAnsi="Arial" w:cs="Arial"/>
          <w:sz w:val="24"/>
          <w:szCs w:val="24"/>
          <w:u w:val="single"/>
          <w:lang w:val="fr-FR"/>
        </w:rPr>
        <w:t>Enforcement</w:t>
      </w:r>
      <w:proofErr w:type="spellEnd"/>
      <w:r w:rsidRPr="003D2E2D">
        <w:rPr>
          <w:rFonts w:ascii="Arial" w:hAnsi="Arial" w:cs="Arial"/>
          <w:sz w:val="24"/>
          <w:szCs w:val="24"/>
          <w:u w:val="single"/>
          <w:lang w:val="fr-FR"/>
        </w:rPr>
        <w:t xml:space="preserve"> Agent.</w:t>
      </w:r>
    </w:p>
    <w:p w:rsidR="00017968" w:rsidRPr="003D2E2D" w:rsidRDefault="00017968" w:rsidP="00017968">
      <w:pPr>
        <w:jc w:val="both"/>
        <w:rPr>
          <w:rFonts w:ascii="Arial" w:hAnsi="Arial" w:cs="Arial"/>
          <w:sz w:val="24"/>
          <w:szCs w:val="24"/>
          <w:u w:val="single"/>
          <w:lang w:val="fr-FR"/>
        </w:rPr>
      </w:pPr>
    </w:p>
    <w:p w:rsidR="00017968" w:rsidRPr="003D2E2D" w:rsidRDefault="00017968" w:rsidP="00017968">
      <w:pPr>
        <w:widowControl/>
        <w:numPr>
          <w:ilvl w:val="0"/>
          <w:numId w:val="3"/>
        </w:numPr>
        <w:jc w:val="both"/>
        <w:rPr>
          <w:rFonts w:ascii="Arial" w:hAnsi="Arial" w:cs="Arial"/>
          <w:sz w:val="24"/>
          <w:szCs w:val="24"/>
          <w:u w:val="single"/>
        </w:rPr>
      </w:pPr>
      <w:r w:rsidRPr="003D2E2D">
        <w:rPr>
          <w:rFonts w:ascii="Arial" w:hAnsi="Arial" w:cs="Arial"/>
          <w:i/>
          <w:sz w:val="24"/>
          <w:szCs w:val="24"/>
          <w:u w:val="single"/>
        </w:rPr>
        <w:t>Best Management Practices</w:t>
      </w:r>
      <w:r w:rsidRPr="003D2E2D">
        <w:rPr>
          <w:rFonts w:ascii="Arial" w:hAnsi="Arial" w:cs="Arial"/>
          <w:sz w:val="24"/>
          <w:szCs w:val="24"/>
          <w:u w:val="single"/>
        </w:rPr>
        <w:t xml:space="preserve"> </w:t>
      </w:r>
      <w:r w:rsidRPr="003D2E2D">
        <w:rPr>
          <w:rFonts w:ascii="Arial" w:hAnsi="Arial" w:cs="Arial"/>
          <w:i/>
          <w:sz w:val="24"/>
          <w:szCs w:val="24"/>
          <w:u w:val="single"/>
        </w:rPr>
        <w:t>(or BMPs)</w:t>
      </w:r>
      <w:r w:rsidR="00343D95" w:rsidRPr="003D2E2D">
        <w:rPr>
          <w:rFonts w:ascii="Arial" w:hAnsi="Arial" w:cs="Arial"/>
          <w:sz w:val="24"/>
          <w:szCs w:val="24"/>
          <w:u w:val="single"/>
        </w:rPr>
        <w:t xml:space="preserve"> </w:t>
      </w:r>
      <w:r w:rsidRPr="003D2E2D">
        <w:rPr>
          <w:rFonts w:ascii="Arial" w:hAnsi="Arial" w:cs="Arial"/>
          <w:sz w:val="24"/>
          <w:szCs w:val="24"/>
          <w:u w:val="single"/>
        </w:rPr>
        <w:t>Schedule of activities, prohibition of practices, maintenance procedures, and other management practices to prevent or reduce the pollution of state waters.'' BMPs also include treatment requirements, operating procedures, and practices to control site runoff, spillage or leaks, sludge or waste disposal, or drainage from raw material storage.</w:t>
      </w:r>
    </w:p>
    <w:p w:rsidR="00017968" w:rsidRPr="003D2E2D" w:rsidRDefault="00017968" w:rsidP="00017968">
      <w:pPr>
        <w:jc w:val="both"/>
        <w:rPr>
          <w:rFonts w:ascii="Arial" w:hAnsi="Arial" w:cs="Arial"/>
          <w:sz w:val="24"/>
          <w:szCs w:val="24"/>
          <w:u w:val="single"/>
        </w:rPr>
      </w:pPr>
    </w:p>
    <w:p w:rsidR="00017968" w:rsidRPr="003D2E2D" w:rsidRDefault="00017968" w:rsidP="00017968">
      <w:pPr>
        <w:widowControl/>
        <w:numPr>
          <w:ilvl w:val="0"/>
          <w:numId w:val="3"/>
        </w:numPr>
        <w:jc w:val="both"/>
        <w:rPr>
          <w:rFonts w:ascii="Arial" w:hAnsi="Arial" w:cs="Arial"/>
          <w:sz w:val="24"/>
          <w:szCs w:val="24"/>
          <w:u w:val="single"/>
        </w:rPr>
      </w:pPr>
      <w:r w:rsidRPr="003D2E2D">
        <w:rPr>
          <w:rFonts w:ascii="Arial" w:hAnsi="Arial" w:cs="Arial"/>
          <w:i/>
          <w:sz w:val="24"/>
          <w:szCs w:val="24"/>
          <w:u w:val="single"/>
        </w:rPr>
        <w:t>Billings City Non-</w:t>
      </w:r>
      <w:proofErr w:type="spellStart"/>
      <w:r w:rsidRPr="003D2E2D">
        <w:rPr>
          <w:rFonts w:ascii="Arial" w:hAnsi="Arial" w:cs="Arial"/>
          <w:i/>
          <w:sz w:val="24"/>
          <w:szCs w:val="24"/>
          <w:u w:val="single"/>
        </w:rPr>
        <w:t>Stormwater</w:t>
      </w:r>
      <w:proofErr w:type="spellEnd"/>
      <w:r w:rsidRPr="003D2E2D">
        <w:rPr>
          <w:rFonts w:ascii="Arial" w:hAnsi="Arial" w:cs="Arial"/>
          <w:i/>
          <w:sz w:val="24"/>
          <w:szCs w:val="24"/>
          <w:u w:val="single"/>
        </w:rPr>
        <w:t xml:space="preserve"> Disposal Best Management Practices</w:t>
      </w:r>
      <w:r w:rsidRPr="003D2E2D">
        <w:rPr>
          <w:rFonts w:ascii="Arial" w:hAnsi="Arial" w:cs="Arial"/>
          <w:sz w:val="24"/>
          <w:szCs w:val="24"/>
          <w:u w:val="single"/>
        </w:rPr>
        <w:t xml:space="preserve"> Best management practices adopted by reference by this Ordinance for non-</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disposal.</w:t>
      </w:r>
    </w:p>
    <w:p w:rsidR="00017968" w:rsidRPr="003D2E2D" w:rsidRDefault="00017968" w:rsidP="00017968">
      <w:pPr>
        <w:jc w:val="both"/>
        <w:rPr>
          <w:rFonts w:ascii="Arial" w:hAnsi="Arial" w:cs="Arial"/>
          <w:sz w:val="24"/>
          <w:szCs w:val="24"/>
          <w:u w:val="single"/>
        </w:rPr>
      </w:pPr>
    </w:p>
    <w:p w:rsidR="00017968" w:rsidRPr="003D2E2D" w:rsidRDefault="00017968" w:rsidP="00017968">
      <w:pPr>
        <w:widowControl/>
        <w:numPr>
          <w:ilvl w:val="0"/>
          <w:numId w:val="3"/>
        </w:numPr>
        <w:jc w:val="both"/>
        <w:rPr>
          <w:rFonts w:ascii="Arial" w:hAnsi="Arial" w:cs="Arial"/>
          <w:sz w:val="24"/>
          <w:szCs w:val="24"/>
          <w:u w:val="single"/>
        </w:rPr>
      </w:pPr>
      <w:r w:rsidRPr="003D2E2D">
        <w:rPr>
          <w:rFonts w:ascii="Arial" w:hAnsi="Arial" w:cs="Arial"/>
          <w:i/>
          <w:sz w:val="24"/>
          <w:szCs w:val="24"/>
          <w:u w:val="single"/>
        </w:rPr>
        <w:t>BMCC</w:t>
      </w:r>
      <w:r w:rsidR="00343D95" w:rsidRPr="003D2E2D">
        <w:rPr>
          <w:rFonts w:ascii="Arial" w:hAnsi="Arial" w:cs="Arial"/>
          <w:sz w:val="24"/>
          <w:szCs w:val="24"/>
          <w:u w:val="single"/>
        </w:rPr>
        <w:t xml:space="preserve"> </w:t>
      </w:r>
      <w:r w:rsidRPr="003D2E2D">
        <w:rPr>
          <w:rFonts w:ascii="Arial" w:hAnsi="Arial" w:cs="Arial"/>
          <w:sz w:val="24"/>
          <w:szCs w:val="24"/>
          <w:u w:val="single"/>
        </w:rPr>
        <w:t>Billings, Montana City Code.</w:t>
      </w:r>
    </w:p>
    <w:p w:rsidR="00017968" w:rsidRPr="003D2E2D" w:rsidRDefault="00017968" w:rsidP="00017968">
      <w:pPr>
        <w:jc w:val="both"/>
        <w:rPr>
          <w:rFonts w:ascii="Arial" w:hAnsi="Arial" w:cs="Arial"/>
          <w:sz w:val="24"/>
          <w:szCs w:val="24"/>
          <w:u w:val="single"/>
        </w:rPr>
      </w:pPr>
    </w:p>
    <w:p w:rsidR="00017968" w:rsidRPr="003D2E2D" w:rsidRDefault="00017968" w:rsidP="00017968">
      <w:pPr>
        <w:widowControl/>
        <w:numPr>
          <w:ilvl w:val="0"/>
          <w:numId w:val="3"/>
        </w:numPr>
        <w:jc w:val="both"/>
        <w:rPr>
          <w:rFonts w:ascii="Arial" w:hAnsi="Arial" w:cs="Arial"/>
          <w:sz w:val="24"/>
          <w:szCs w:val="24"/>
          <w:u w:val="single"/>
        </w:rPr>
      </w:pPr>
      <w:r w:rsidRPr="003D2E2D">
        <w:rPr>
          <w:rFonts w:ascii="Arial" w:hAnsi="Arial" w:cs="Arial"/>
          <w:i/>
          <w:sz w:val="24"/>
          <w:szCs w:val="24"/>
          <w:u w:val="single"/>
        </w:rPr>
        <w:t>City</w:t>
      </w:r>
      <w:r w:rsidR="00343D95" w:rsidRPr="003D2E2D">
        <w:rPr>
          <w:rFonts w:ascii="Arial" w:hAnsi="Arial" w:cs="Arial"/>
          <w:sz w:val="24"/>
          <w:szCs w:val="24"/>
          <w:u w:val="single"/>
        </w:rPr>
        <w:t xml:space="preserve"> </w:t>
      </w:r>
      <w:proofErr w:type="gramStart"/>
      <w:r w:rsidRPr="003D2E2D">
        <w:rPr>
          <w:rFonts w:ascii="Arial" w:hAnsi="Arial" w:cs="Arial"/>
          <w:sz w:val="24"/>
          <w:szCs w:val="24"/>
          <w:u w:val="single"/>
        </w:rPr>
        <w:t>The</w:t>
      </w:r>
      <w:proofErr w:type="gramEnd"/>
      <w:r w:rsidRPr="003D2E2D">
        <w:rPr>
          <w:rFonts w:ascii="Arial" w:hAnsi="Arial" w:cs="Arial"/>
          <w:sz w:val="24"/>
          <w:szCs w:val="24"/>
          <w:u w:val="single"/>
        </w:rPr>
        <w:t xml:space="preserve"> City of Billings, Montana.</w:t>
      </w:r>
    </w:p>
    <w:p w:rsidR="00017968" w:rsidRPr="003D2E2D" w:rsidRDefault="00017968" w:rsidP="00017968">
      <w:pPr>
        <w:jc w:val="both"/>
        <w:rPr>
          <w:rFonts w:ascii="Arial" w:hAnsi="Arial" w:cs="Arial"/>
          <w:sz w:val="24"/>
          <w:szCs w:val="24"/>
          <w:u w:val="single"/>
        </w:rPr>
      </w:pPr>
    </w:p>
    <w:p w:rsidR="00017968" w:rsidRPr="003D2E2D" w:rsidRDefault="00017968" w:rsidP="00017968">
      <w:pPr>
        <w:widowControl/>
        <w:numPr>
          <w:ilvl w:val="0"/>
          <w:numId w:val="3"/>
        </w:numPr>
        <w:jc w:val="both"/>
        <w:rPr>
          <w:rFonts w:ascii="Arial" w:hAnsi="Arial" w:cs="Arial"/>
          <w:sz w:val="24"/>
          <w:szCs w:val="24"/>
          <w:u w:val="single"/>
        </w:rPr>
      </w:pPr>
      <w:r w:rsidRPr="003D2E2D">
        <w:rPr>
          <w:rFonts w:ascii="Arial" w:hAnsi="Arial" w:cs="Arial"/>
          <w:i/>
          <w:sz w:val="24"/>
          <w:szCs w:val="24"/>
          <w:u w:val="single"/>
        </w:rPr>
        <w:t>CFR</w:t>
      </w:r>
      <w:r w:rsidRPr="003D2E2D">
        <w:rPr>
          <w:rFonts w:ascii="Arial" w:hAnsi="Arial" w:cs="Arial"/>
          <w:sz w:val="24"/>
          <w:szCs w:val="24"/>
          <w:u w:val="single"/>
        </w:rPr>
        <w:t xml:space="preserve">  The Code of Federal Regulations</w:t>
      </w:r>
    </w:p>
    <w:p w:rsidR="00017968" w:rsidRPr="003D2E2D" w:rsidRDefault="00017968" w:rsidP="00017968">
      <w:pPr>
        <w:jc w:val="both"/>
        <w:rPr>
          <w:rFonts w:ascii="Arial" w:hAnsi="Arial" w:cs="Arial"/>
          <w:sz w:val="24"/>
          <w:szCs w:val="24"/>
          <w:u w:val="single"/>
        </w:rPr>
      </w:pPr>
    </w:p>
    <w:p w:rsidR="00017968" w:rsidRPr="003D2E2D" w:rsidRDefault="00017968" w:rsidP="00017968">
      <w:pPr>
        <w:widowControl/>
        <w:numPr>
          <w:ilvl w:val="0"/>
          <w:numId w:val="3"/>
        </w:numPr>
        <w:jc w:val="both"/>
        <w:rPr>
          <w:rFonts w:ascii="Arial" w:hAnsi="Arial" w:cs="Arial"/>
          <w:sz w:val="24"/>
          <w:szCs w:val="24"/>
          <w:u w:val="single"/>
          <w:lang w:val="fr-FR"/>
        </w:rPr>
      </w:pPr>
      <w:r w:rsidRPr="003D2E2D">
        <w:rPr>
          <w:rFonts w:ascii="Arial" w:hAnsi="Arial" w:cs="Arial"/>
          <w:i/>
          <w:sz w:val="24"/>
          <w:szCs w:val="24"/>
          <w:u w:val="single"/>
        </w:rPr>
        <w:t>Clean Water Act</w:t>
      </w:r>
      <w:r w:rsidRPr="003D2E2D">
        <w:rPr>
          <w:rFonts w:ascii="Arial" w:hAnsi="Arial" w:cs="Arial"/>
          <w:sz w:val="24"/>
          <w:szCs w:val="24"/>
          <w:u w:val="single"/>
        </w:rPr>
        <w:t xml:space="preserve"> </w:t>
      </w:r>
      <w:r w:rsidRPr="003D2E2D">
        <w:rPr>
          <w:rFonts w:ascii="Arial" w:hAnsi="Arial" w:cs="Arial"/>
          <w:i/>
          <w:sz w:val="24"/>
          <w:szCs w:val="24"/>
          <w:u w:val="single"/>
        </w:rPr>
        <w:t>(CWA)</w:t>
      </w:r>
      <w:r w:rsidRPr="003D2E2D">
        <w:rPr>
          <w:rFonts w:ascii="Arial" w:hAnsi="Arial" w:cs="Arial"/>
          <w:sz w:val="24"/>
          <w:szCs w:val="24"/>
          <w:u w:val="single"/>
        </w:rPr>
        <w:t xml:space="preserve">  Federal Water Pollution Control Act enacted by Public Law 92-500 as amended by Public Laws 95-217, 95-576, 96-483, and 97-</w:t>
      </w:r>
      <w:r w:rsidRPr="003D2E2D">
        <w:rPr>
          <w:rFonts w:ascii="Arial" w:hAnsi="Arial" w:cs="Arial"/>
          <w:sz w:val="24"/>
          <w:szCs w:val="24"/>
          <w:u w:val="single"/>
          <w:lang w:val="fr-FR"/>
        </w:rPr>
        <w:t xml:space="preserve">117; 33 USC 1251 et </w:t>
      </w:r>
      <w:proofErr w:type="spellStart"/>
      <w:r w:rsidRPr="003D2E2D">
        <w:rPr>
          <w:rFonts w:ascii="Arial" w:hAnsi="Arial" w:cs="Arial"/>
          <w:sz w:val="24"/>
          <w:szCs w:val="24"/>
          <w:u w:val="single"/>
          <w:lang w:val="fr-FR"/>
        </w:rPr>
        <w:t>seq</w:t>
      </w:r>
      <w:proofErr w:type="spellEnd"/>
      <w:r w:rsidRPr="003D2E2D">
        <w:rPr>
          <w:rFonts w:ascii="Arial" w:hAnsi="Arial" w:cs="Arial"/>
          <w:sz w:val="24"/>
          <w:szCs w:val="24"/>
          <w:u w:val="single"/>
          <w:lang w:val="fr-FR"/>
        </w:rPr>
        <w:t>.</w:t>
      </w:r>
    </w:p>
    <w:p w:rsidR="00017968" w:rsidRPr="003D2E2D" w:rsidRDefault="00017968" w:rsidP="00017968">
      <w:pPr>
        <w:jc w:val="both"/>
        <w:rPr>
          <w:rFonts w:ascii="Arial" w:hAnsi="Arial" w:cs="Arial"/>
          <w:sz w:val="24"/>
          <w:szCs w:val="24"/>
          <w:u w:val="single"/>
          <w:lang w:val="fr-FR"/>
        </w:rPr>
      </w:pPr>
    </w:p>
    <w:p w:rsidR="00017968" w:rsidRPr="003D2E2D" w:rsidRDefault="00017968" w:rsidP="00017968">
      <w:pPr>
        <w:widowControl/>
        <w:numPr>
          <w:ilvl w:val="0"/>
          <w:numId w:val="3"/>
        </w:numPr>
        <w:jc w:val="both"/>
        <w:rPr>
          <w:rFonts w:ascii="Arial" w:hAnsi="Arial" w:cs="Arial"/>
          <w:sz w:val="24"/>
          <w:szCs w:val="24"/>
          <w:u w:val="single"/>
          <w:lang w:val="fr-FR"/>
        </w:rPr>
      </w:pPr>
      <w:r w:rsidRPr="003D2E2D">
        <w:rPr>
          <w:rFonts w:ascii="Arial" w:hAnsi="Arial" w:cs="Arial"/>
          <w:i/>
          <w:sz w:val="24"/>
          <w:szCs w:val="24"/>
          <w:u w:val="single"/>
        </w:rPr>
        <w:t>Comprehensive Drainage Plan</w:t>
      </w:r>
      <w:r w:rsidR="00343D95" w:rsidRPr="003D2E2D">
        <w:rPr>
          <w:rFonts w:ascii="Arial" w:hAnsi="Arial" w:cs="Arial"/>
          <w:sz w:val="24"/>
          <w:szCs w:val="24"/>
          <w:u w:val="single"/>
        </w:rPr>
        <w:t xml:space="preserve"> </w:t>
      </w:r>
      <w:r w:rsidRPr="003D2E2D">
        <w:rPr>
          <w:rFonts w:ascii="Arial" w:hAnsi="Arial" w:cs="Arial"/>
          <w:sz w:val="24"/>
          <w:szCs w:val="24"/>
          <w:u w:val="single"/>
        </w:rPr>
        <w:t xml:space="preserve">A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management plan that covers all current and anticipated development on a site greater than 5 acres and sites planned for phased development, including the impact on existing off-site infrastructure.</w:t>
      </w:r>
    </w:p>
    <w:p w:rsidR="00017968" w:rsidRPr="003D2E2D" w:rsidRDefault="00017968" w:rsidP="00017968">
      <w:pPr>
        <w:jc w:val="both"/>
        <w:rPr>
          <w:rFonts w:ascii="Arial" w:hAnsi="Arial" w:cs="Arial"/>
          <w:sz w:val="24"/>
          <w:szCs w:val="24"/>
          <w:u w:val="single"/>
          <w:lang w:val="fr-FR"/>
        </w:rPr>
      </w:pPr>
    </w:p>
    <w:p w:rsidR="00E90966" w:rsidRPr="003D2E2D" w:rsidRDefault="00017968" w:rsidP="00E90966">
      <w:pPr>
        <w:widowControl/>
        <w:numPr>
          <w:ilvl w:val="0"/>
          <w:numId w:val="3"/>
        </w:numPr>
        <w:jc w:val="both"/>
        <w:rPr>
          <w:rFonts w:ascii="Arial" w:hAnsi="Arial" w:cs="Arial"/>
          <w:sz w:val="24"/>
          <w:szCs w:val="24"/>
          <w:u w:val="single"/>
          <w:lang w:val="fr-FR"/>
        </w:rPr>
      </w:pPr>
      <w:r w:rsidRPr="003D2E2D">
        <w:rPr>
          <w:rFonts w:ascii="Arial" w:hAnsi="Arial" w:cs="Arial"/>
          <w:i/>
          <w:sz w:val="24"/>
          <w:szCs w:val="24"/>
          <w:u w:val="single"/>
        </w:rPr>
        <w:t xml:space="preserve">Concentrated Flow </w:t>
      </w:r>
      <w:r w:rsidRPr="003D2E2D">
        <w:rPr>
          <w:rFonts w:ascii="Arial" w:hAnsi="Arial" w:cs="Arial"/>
          <w:sz w:val="24"/>
          <w:szCs w:val="24"/>
          <w:u w:val="single"/>
        </w:rPr>
        <w:t>Parameters exceed the median concentration in Table 2 of the General Permit for MS4s and the flow exceeds dry weather flow conditions.</w:t>
      </w:r>
    </w:p>
    <w:p w:rsidR="00E90966" w:rsidRPr="003D2E2D" w:rsidRDefault="00E90966" w:rsidP="00E90966">
      <w:pPr>
        <w:pStyle w:val="ListParagraph"/>
        <w:rPr>
          <w:rFonts w:ascii="Arial" w:hAnsi="Arial" w:cs="Arial"/>
          <w:i/>
          <w:sz w:val="24"/>
          <w:szCs w:val="24"/>
          <w:u w:val="single"/>
        </w:rPr>
      </w:pPr>
    </w:p>
    <w:p w:rsidR="00E90966" w:rsidRPr="003D2E2D" w:rsidRDefault="00017968" w:rsidP="00E90966">
      <w:pPr>
        <w:widowControl/>
        <w:numPr>
          <w:ilvl w:val="0"/>
          <w:numId w:val="3"/>
        </w:numPr>
        <w:tabs>
          <w:tab w:val="clear" w:pos="720"/>
          <w:tab w:val="num" w:pos="810"/>
        </w:tabs>
        <w:ind w:left="810" w:hanging="450"/>
        <w:jc w:val="both"/>
        <w:rPr>
          <w:rFonts w:ascii="Arial" w:hAnsi="Arial" w:cs="Arial"/>
          <w:sz w:val="24"/>
          <w:szCs w:val="24"/>
          <w:u w:val="single"/>
          <w:lang w:val="fr-FR"/>
        </w:rPr>
      </w:pPr>
      <w:r w:rsidRPr="003D2E2D">
        <w:rPr>
          <w:rFonts w:ascii="Arial" w:hAnsi="Arial" w:cs="Arial"/>
          <w:i/>
          <w:sz w:val="24"/>
          <w:szCs w:val="24"/>
          <w:u w:val="single"/>
        </w:rPr>
        <w:t>Construction Activity</w:t>
      </w:r>
      <w:r w:rsidR="00343D95" w:rsidRPr="003D2E2D">
        <w:rPr>
          <w:rFonts w:ascii="Arial" w:hAnsi="Arial" w:cs="Arial"/>
          <w:sz w:val="24"/>
          <w:szCs w:val="24"/>
          <w:u w:val="single"/>
        </w:rPr>
        <w:t xml:space="preserve"> </w:t>
      </w:r>
      <w:r w:rsidRPr="003D2E2D">
        <w:rPr>
          <w:rFonts w:ascii="Arial" w:hAnsi="Arial" w:cs="Arial"/>
          <w:sz w:val="24"/>
          <w:szCs w:val="24"/>
          <w:u w:val="single"/>
        </w:rPr>
        <w:t xml:space="preserve">Any work </w:t>
      </w:r>
      <w:proofErr w:type="gramStart"/>
      <w:r w:rsidRPr="003D2E2D">
        <w:rPr>
          <w:rFonts w:ascii="Arial" w:hAnsi="Arial" w:cs="Arial"/>
          <w:sz w:val="24"/>
          <w:szCs w:val="24"/>
          <w:u w:val="single"/>
        </w:rPr>
        <w:t>that results</w:t>
      </w:r>
      <w:proofErr w:type="gramEnd"/>
      <w:r w:rsidRPr="003D2E2D">
        <w:rPr>
          <w:rFonts w:ascii="Arial" w:hAnsi="Arial" w:cs="Arial"/>
          <w:sz w:val="24"/>
          <w:szCs w:val="24"/>
          <w:u w:val="single"/>
        </w:rPr>
        <w:t xml:space="preserve"> in land disturbance of any nature.</w:t>
      </w:r>
    </w:p>
    <w:p w:rsidR="00E90966" w:rsidRPr="003D2E2D" w:rsidRDefault="00E90966" w:rsidP="00E90966">
      <w:pPr>
        <w:pStyle w:val="ListParagraph"/>
        <w:rPr>
          <w:rFonts w:ascii="Arial" w:hAnsi="Arial" w:cs="Arial"/>
          <w:i/>
          <w:sz w:val="24"/>
          <w:szCs w:val="24"/>
          <w:u w:val="single"/>
          <w:lang w:val="fr-FR"/>
        </w:rPr>
      </w:pPr>
    </w:p>
    <w:p w:rsidR="00E90966" w:rsidRPr="003D2E2D" w:rsidRDefault="00017968" w:rsidP="00E90966">
      <w:pPr>
        <w:widowControl/>
        <w:numPr>
          <w:ilvl w:val="0"/>
          <w:numId w:val="3"/>
        </w:numPr>
        <w:tabs>
          <w:tab w:val="clear" w:pos="720"/>
          <w:tab w:val="num" w:pos="810"/>
        </w:tabs>
        <w:ind w:left="810" w:hanging="450"/>
        <w:jc w:val="both"/>
        <w:rPr>
          <w:rFonts w:ascii="Arial" w:hAnsi="Arial" w:cs="Arial"/>
          <w:sz w:val="24"/>
          <w:szCs w:val="24"/>
          <w:u w:val="single"/>
          <w:lang w:val="fr-FR"/>
        </w:rPr>
      </w:pPr>
      <w:r w:rsidRPr="003D2E2D">
        <w:rPr>
          <w:rFonts w:ascii="Arial" w:hAnsi="Arial" w:cs="Arial"/>
          <w:i/>
          <w:sz w:val="24"/>
          <w:szCs w:val="24"/>
          <w:u w:val="single"/>
          <w:lang w:val="fr-FR"/>
        </w:rPr>
        <w:t xml:space="preserve">Control </w:t>
      </w:r>
      <w:proofErr w:type="spellStart"/>
      <w:r w:rsidRPr="003D2E2D">
        <w:rPr>
          <w:rFonts w:ascii="Arial" w:hAnsi="Arial" w:cs="Arial"/>
          <w:i/>
          <w:sz w:val="24"/>
          <w:szCs w:val="24"/>
          <w:u w:val="single"/>
          <w:lang w:val="fr-FR"/>
        </w:rPr>
        <w:t>Measure</w:t>
      </w:r>
      <w:proofErr w:type="spellEnd"/>
      <w:r w:rsidR="00D62D24" w:rsidRPr="003D2E2D">
        <w:rPr>
          <w:rFonts w:ascii="Arial" w:hAnsi="Arial" w:cs="Arial"/>
          <w:sz w:val="24"/>
          <w:szCs w:val="24"/>
          <w:u w:val="single"/>
          <w:lang w:val="fr-FR"/>
        </w:rPr>
        <w:t xml:space="preserve"> </w:t>
      </w:r>
      <w:proofErr w:type="spellStart"/>
      <w:r w:rsidRPr="003D2E2D">
        <w:rPr>
          <w:rFonts w:ascii="Arial" w:hAnsi="Arial" w:cs="Arial"/>
          <w:sz w:val="24"/>
          <w:szCs w:val="24"/>
          <w:u w:val="single"/>
          <w:lang w:val="fr-FR"/>
        </w:rPr>
        <w:t>Any</w:t>
      </w:r>
      <w:proofErr w:type="spellEnd"/>
      <w:r w:rsidRPr="003D2E2D">
        <w:rPr>
          <w:rFonts w:ascii="Arial" w:hAnsi="Arial" w:cs="Arial"/>
          <w:sz w:val="24"/>
          <w:szCs w:val="24"/>
          <w:u w:val="single"/>
          <w:lang w:val="fr-FR"/>
        </w:rPr>
        <w:t xml:space="preserve"> Best Management Practice or </w:t>
      </w:r>
      <w:proofErr w:type="spellStart"/>
      <w:r w:rsidRPr="003D2E2D">
        <w:rPr>
          <w:rFonts w:ascii="Arial" w:hAnsi="Arial" w:cs="Arial"/>
          <w:sz w:val="24"/>
          <w:szCs w:val="24"/>
          <w:u w:val="single"/>
          <w:lang w:val="fr-FR"/>
        </w:rPr>
        <w:t>other</w:t>
      </w:r>
      <w:proofErr w:type="spellEnd"/>
      <w:r w:rsidRPr="003D2E2D">
        <w:rPr>
          <w:rFonts w:ascii="Arial" w:hAnsi="Arial" w:cs="Arial"/>
          <w:sz w:val="24"/>
          <w:szCs w:val="24"/>
          <w:u w:val="single"/>
          <w:lang w:val="fr-FR"/>
        </w:rPr>
        <w:t xml:space="preserve"> </w:t>
      </w:r>
      <w:proofErr w:type="spellStart"/>
      <w:r w:rsidRPr="003D2E2D">
        <w:rPr>
          <w:rFonts w:ascii="Arial" w:hAnsi="Arial" w:cs="Arial"/>
          <w:sz w:val="24"/>
          <w:szCs w:val="24"/>
          <w:u w:val="single"/>
          <w:lang w:val="fr-FR"/>
        </w:rPr>
        <w:t>method</w:t>
      </w:r>
      <w:proofErr w:type="spellEnd"/>
      <w:r w:rsidRPr="003D2E2D">
        <w:rPr>
          <w:rFonts w:ascii="Arial" w:hAnsi="Arial" w:cs="Arial"/>
          <w:sz w:val="24"/>
          <w:szCs w:val="24"/>
          <w:u w:val="single"/>
          <w:lang w:val="fr-FR"/>
        </w:rPr>
        <w:t xml:space="preserve"> </w:t>
      </w:r>
      <w:proofErr w:type="spellStart"/>
      <w:r w:rsidRPr="003D2E2D">
        <w:rPr>
          <w:rFonts w:ascii="Arial" w:hAnsi="Arial" w:cs="Arial"/>
          <w:sz w:val="24"/>
          <w:szCs w:val="24"/>
          <w:u w:val="single"/>
          <w:lang w:val="fr-FR"/>
        </w:rPr>
        <w:t>used</w:t>
      </w:r>
      <w:proofErr w:type="spellEnd"/>
      <w:r w:rsidRPr="003D2E2D">
        <w:rPr>
          <w:rFonts w:ascii="Arial" w:hAnsi="Arial" w:cs="Arial"/>
          <w:sz w:val="24"/>
          <w:szCs w:val="24"/>
          <w:u w:val="single"/>
          <w:lang w:val="fr-FR"/>
        </w:rPr>
        <w:t xml:space="preserve"> to </w:t>
      </w:r>
      <w:proofErr w:type="spellStart"/>
      <w:r w:rsidRPr="003D2E2D">
        <w:rPr>
          <w:rFonts w:ascii="Arial" w:hAnsi="Arial" w:cs="Arial"/>
          <w:sz w:val="24"/>
          <w:szCs w:val="24"/>
          <w:u w:val="single"/>
          <w:lang w:val="fr-FR"/>
        </w:rPr>
        <w:t>prevent</w:t>
      </w:r>
      <w:proofErr w:type="spellEnd"/>
      <w:r w:rsidRPr="003D2E2D">
        <w:rPr>
          <w:rFonts w:ascii="Arial" w:hAnsi="Arial" w:cs="Arial"/>
          <w:sz w:val="24"/>
          <w:szCs w:val="24"/>
          <w:u w:val="single"/>
          <w:lang w:val="fr-FR"/>
        </w:rPr>
        <w:t xml:space="preserve"> or </w:t>
      </w:r>
      <w:proofErr w:type="spellStart"/>
      <w:r w:rsidRPr="003D2E2D">
        <w:rPr>
          <w:rFonts w:ascii="Arial" w:hAnsi="Arial" w:cs="Arial"/>
          <w:sz w:val="24"/>
          <w:szCs w:val="24"/>
          <w:u w:val="single"/>
          <w:lang w:val="fr-FR"/>
        </w:rPr>
        <w:t>reduce</w:t>
      </w:r>
      <w:proofErr w:type="spellEnd"/>
      <w:r w:rsidRPr="003D2E2D">
        <w:rPr>
          <w:rFonts w:ascii="Arial" w:hAnsi="Arial" w:cs="Arial"/>
          <w:sz w:val="24"/>
          <w:szCs w:val="24"/>
          <w:u w:val="single"/>
          <w:lang w:val="fr-FR"/>
        </w:rPr>
        <w:t xml:space="preserve"> the </w:t>
      </w:r>
      <w:proofErr w:type="spellStart"/>
      <w:r w:rsidRPr="003D2E2D">
        <w:rPr>
          <w:rFonts w:ascii="Arial" w:hAnsi="Arial" w:cs="Arial"/>
          <w:sz w:val="24"/>
          <w:szCs w:val="24"/>
          <w:u w:val="single"/>
          <w:lang w:val="fr-FR"/>
        </w:rPr>
        <w:t>discharge</w:t>
      </w:r>
      <w:proofErr w:type="spellEnd"/>
      <w:r w:rsidRPr="003D2E2D">
        <w:rPr>
          <w:rFonts w:ascii="Arial" w:hAnsi="Arial" w:cs="Arial"/>
          <w:sz w:val="24"/>
          <w:szCs w:val="24"/>
          <w:u w:val="single"/>
          <w:lang w:val="fr-FR"/>
        </w:rPr>
        <w:t xml:space="preserve"> of </w:t>
      </w:r>
      <w:proofErr w:type="spellStart"/>
      <w:r w:rsidRPr="003D2E2D">
        <w:rPr>
          <w:rFonts w:ascii="Arial" w:hAnsi="Arial" w:cs="Arial"/>
          <w:sz w:val="24"/>
          <w:szCs w:val="24"/>
          <w:u w:val="single"/>
          <w:lang w:val="fr-FR"/>
        </w:rPr>
        <w:t>pollutants</w:t>
      </w:r>
      <w:proofErr w:type="spellEnd"/>
      <w:r w:rsidRPr="003D2E2D">
        <w:rPr>
          <w:rFonts w:ascii="Arial" w:hAnsi="Arial" w:cs="Arial"/>
          <w:sz w:val="24"/>
          <w:szCs w:val="24"/>
          <w:u w:val="single"/>
          <w:lang w:val="fr-FR"/>
        </w:rPr>
        <w:t xml:space="preserve"> to state waters.</w:t>
      </w:r>
    </w:p>
    <w:p w:rsidR="00E90966" w:rsidRPr="003D2E2D" w:rsidRDefault="00E90966" w:rsidP="00E90966">
      <w:pPr>
        <w:pStyle w:val="ListParagraph"/>
        <w:rPr>
          <w:rFonts w:ascii="Arial" w:hAnsi="Arial" w:cs="Arial"/>
          <w:i/>
          <w:sz w:val="24"/>
          <w:szCs w:val="24"/>
          <w:u w:val="single"/>
        </w:rPr>
      </w:pPr>
    </w:p>
    <w:p w:rsidR="00E90966" w:rsidRPr="003D2E2D" w:rsidRDefault="00017968" w:rsidP="00E90966">
      <w:pPr>
        <w:widowControl/>
        <w:numPr>
          <w:ilvl w:val="0"/>
          <w:numId w:val="3"/>
        </w:numPr>
        <w:tabs>
          <w:tab w:val="clear" w:pos="720"/>
          <w:tab w:val="num" w:pos="810"/>
        </w:tabs>
        <w:ind w:left="810" w:hanging="450"/>
        <w:jc w:val="both"/>
        <w:rPr>
          <w:rFonts w:ascii="Arial" w:hAnsi="Arial" w:cs="Arial"/>
          <w:sz w:val="24"/>
          <w:szCs w:val="24"/>
          <w:u w:val="single"/>
          <w:lang w:val="fr-FR"/>
        </w:rPr>
      </w:pPr>
      <w:r w:rsidRPr="003D2E2D">
        <w:rPr>
          <w:rFonts w:ascii="Arial" w:hAnsi="Arial" w:cs="Arial"/>
          <w:i/>
          <w:sz w:val="24"/>
          <w:szCs w:val="24"/>
          <w:u w:val="single"/>
        </w:rPr>
        <w:t>Development</w:t>
      </w:r>
      <w:r w:rsidR="00343D95" w:rsidRPr="003D2E2D">
        <w:rPr>
          <w:rFonts w:ascii="Arial" w:hAnsi="Arial" w:cs="Arial"/>
          <w:sz w:val="24"/>
          <w:szCs w:val="24"/>
          <w:u w:val="single"/>
        </w:rPr>
        <w:t xml:space="preserve"> </w:t>
      </w:r>
      <w:r w:rsidRPr="003D2E2D">
        <w:rPr>
          <w:rFonts w:ascii="Arial" w:hAnsi="Arial" w:cs="Arial"/>
          <w:sz w:val="24"/>
          <w:szCs w:val="24"/>
          <w:u w:val="single"/>
        </w:rPr>
        <w:t>Any construction, reconstruction, conversion, structural alteration, relocation, or enlargement of any structure within the jurisdiction of the City of Billings as well as any manmade change or alteration to the landscape, including but not limited to, mining, drilling, dredging, grading, paving, excavating and filling.</w:t>
      </w:r>
    </w:p>
    <w:p w:rsidR="00E90966" w:rsidRPr="003D2E2D" w:rsidRDefault="00E90966" w:rsidP="00E90966">
      <w:pPr>
        <w:pStyle w:val="ListParagraph"/>
        <w:rPr>
          <w:rFonts w:ascii="Arial" w:hAnsi="Arial" w:cs="Arial"/>
          <w:i/>
          <w:sz w:val="24"/>
          <w:szCs w:val="24"/>
          <w:u w:val="single"/>
        </w:rPr>
      </w:pPr>
    </w:p>
    <w:p w:rsidR="00E90966" w:rsidRPr="003D2E2D" w:rsidRDefault="00017968" w:rsidP="00E90966">
      <w:pPr>
        <w:widowControl/>
        <w:numPr>
          <w:ilvl w:val="0"/>
          <w:numId w:val="3"/>
        </w:numPr>
        <w:tabs>
          <w:tab w:val="clear" w:pos="720"/>
          <w:tab w:val="num" w:pos="810"/>
        </w:tabs>
        <w:ind w:left="810" w:hanging="450"/>
        <w:jc w:val="both"/>
        <w:rPr>
          <w:rFonts w:ascii="Arial" w:hAnsi="Arial" w:cs="Arial"/>
          <w:sz w:val="24"/>
          <w:szCs w:val="24"/>
          <w:u w:val="single"/>
          <w:lang w:val="fr-FR"/>
        </w:rPr>
      </w:pPr>
      <w:r w:rsidRPr="003D2E2D">
        <w:rPr>
          <w:rFonts w:ascii="Arial" w:hAnsi="Arial" w:cs="Arial"/>
          <w:i/>
          <w:sz w:val="24"/>
          <w:szCs w:val="24"/>
          <w:u w:val="single"/>
        </w:rPr>
        <w:t>Director of Public Works</w:t>
      </w:r>
      <w:r w:rsidR="00343D95" w:rsidRPr="003D2E2D">
        <w:rPr>
          <w:rFonts w:ascii="Arial" w:hAnsi="Arial" w:cs="Arial"/>
          <w:sz w:val="24"/>
          <w:szCs w:val="24"/>
          <w:u w:val="single"/>
        </w:rPr>
        <w:t xml:space="preserve"> </w:t>
      </w:r>
      <w:r w:rsidRPr="003D2E2D">
        <w:rPr>
          <w:rFonts w:ascii="Arial" w:hAnsi="Arial" w:cs="Arial"/>
          <w:sz w:val="24"/>
          <w:szCs w:val="24"/>
          <w:u w:val="single"/>
        </w:rPr>
        <w:t>The Director of the Billings City Public Works Department.</w:t>
      </w:r>
    </w:p>
    <w:p w:rsidR="00E90966" w:rsidRPr="003D2E2D" w:rsidRDefault="00E90966" w:rsidP="00E90966">
      <w:pPr>
        <w:pStyle w:val="ListParagraph"/>
        <w:rPr>
          <w:rFonts w:ascii="Arial" w:hAnsi="Arial" w:cs="Arial"/>
          <w:i/>
          <w:sz w:val="24"/>
          <w:szCs w:val="24"/>
          <w:u w:val="single"/>
        </w:rPr>
      </w:pPr>
    </w:p>
    <w:p w:rsidR="00E90966" w:rsidRPr="003D2E2D" w:rsidRDefault="00017968" w:rsidP="00E90966">
      <w:pPr>
        <w:widowControl/>
        <w:numPr>
          <w:ilvl w:val="0"/>
          <w:numId w:val="3"/>
        </w:numPr>
        <w:tabs>
          <w:tab w:val="clear" w:pos="720"/>
          <w:tab w:val="num" w:pos="810"/>
        </w:tabs>
        <w:ind w:left="810" w:hanging="450"/>
        <w:jc w:val="both"/>
        <w:rPr>
          <w:rFonts w:ascii="Arial" w:hAnsi="Arial" w:cs="Arial"/>
          <w:sz w:val="24"/>
          <w:szCs w:val="24"/>
          <w:u w:val="single"/>
          <w:lang w:val="fr-FR"/>
        </w:rPr>
      </w:pPr>
      <w:r w:rsidRPr="003D2E2D">
        <w:rPr>
          <w:rFonts w:ascii="Arial" w:hAnsi="Arial" w:cs="Arial"/>
          <w:i/>
          <w:sz w:val="24"/>
          <w:szCs w:val="24"/>
          <w:u w:val="single"/>
        </w:rPr>
        <w:lastRenderedPageBreak/>
        <w:t>Discharge</w:t>
      </w:r>
      <w:r w:rsidR="00343D95" w:rsidRPr="003D2E2D">
        <w:rPr>
          <w:rFonts w:ascii="Arial" w:hAnsi="Arial" w:cs="Arial"/>
          <w:sz w:val="24"/>
          <w:szCs w:val="24"/>
          <w:u w:val="single"/>
        </w:rPr>
        <w:t xml:space="preserve"> </w:t>
      </w:r>
      <w:r w:rsidRPr="003D2E2D">
        <w:rPr>
          <w:rFonts w:ascii="Arial" w:hAnsi="Arial" w:cs="Arial"/>
          <w:sz w:val="24"/>
          <w:szCs w:val="24"/>
          <w:u w:val="single"/>
        </w:rPr>
        <w:t xml:space="preserve">Any introduction or addition of any pollutant,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or any other substance into the municipal storm sewer system (MS4), waters of the state, or into waters of the United States by a person.</w:t>
      </w:r>
    </w:p>
    <w:p w:rsidR="00E90966" w:rsidRPr="003D2E2D" w:rsidRDefault="00E90966" w:rsidP="00E90966">
      <w:pPr>
        <w:pStyle w:val="ListParagraph"/>
        <w:rPr>
          <w:rFonts w:ascii="Arial" w:hAnsi="Arial" w:cs="Arial"/>
          <w:i/>
          <w:sz w:val="24"/>
          <w:szCs w:val="24"/>
          <w:u w:val="single"/>
        </w:rPr>
      </w:pPr>
    </w:p>
    <w:p w:rsidR="00E90966" w:rsidRPr="003D2E2D" w:rsidRDefault="00017968" w:rsidP="00E90966">
      <w:pPr>
        <w:widowControl/>
        <w:numPr>
          <w:ilvl w:val="0"/>
          <w:numId w:val="3"/>
        </w:numPr>
        <w:tabs>
          <w:tab w:val="clear" w:pos="720"/>
          <w:tab w:val="num" w:pos="810"/>
        </w:tabs>
        <w:ind w:left="810" w:hanging="450"/>
        <w:jc w:val="both"/>
        <w:rPr>
          <w:rFonts w:ascii="Arial" w:hAnsi="Arial" w:cs="Arial"/>
          <w:sz w:val="24"/>
          <w:szCs w:val="24"/>
          <w:u w:val="single"/>
          <w:lang w:val="fr-FR"/>
        </w:rPr>
      </w:pPr>
      <w:r w:rsidRPr="003D2E2D">
        <w:rPr>
          <w:rFonts w:ascii="Arial" w:hAnsi="Arial" w:cs="Arial"/>
          <w:i/>
          <w:sz w:val="24"/>
          <w:szCs w:val="24"/>
          <w:u w:val="single"/>
        </w:rPr>
        <w:t>Discharger</w:t>
      </w:r>
      <w:r w:rsidR="00343D95" w:rsidRPr="003D2E2D">
        <w:rPr>
          <w:rFonts w:ascii="Arial" w:hAnsi="Arial" w:cs="Arial"/>
          <w:sz w:val="24"/>
          <w:szCs w:val="24"/>
          <w:u w:val="single"/>
        </w:rPr>
        <w:t xml:space="preserve"> </w:t>
      </w:r>
      <w:r w:rsidRPr="003D2E2D">
        <w:rPr>
          <w:rFonts w:ascii="Arial" w:hAnsi="Arial" w:cs="Arial"/>
          <w:sz w:val="24"/>
          <w:szCs w:val="24"/>
          <w:u w:val="single"/>
        </w:rPr>
        <w:t>Any person, who causes, allows, permits, or is otherwise responsible for, a discharge, including, without limitation, any operator of a construction site or industrial facility.</w:t>
      </w:r>
    </w:p>
    <w:p w:rsidR="00E90966" w:rsidRPr="003D2E2D" w:rsidRDefault="00E90966" w:rsidP="00E90966">
      <w:pPr>
        <w:pStyle w:val="ListParagraph"/>
        <w:rPr>
          <w:rFonts w:ascii="Arial" w:hAnsi="Arial" w:cs="Arial"/>
          <w:i/>
          <w:sz w:val="24"/>
          <w:szCs w:val="24"/>
          <w:u w:val="single"/>
        </w:rPr>
      </w:pPr>
    </w:p>
    <w:p w:rsidR="00E90966" w:rsidRPr="003D2E2D" w:rsidRDefault="00017968" w:rsidP="00E90966">
      <w:pPr>
        <w:widowControl/>
        <w:numPr>
          <w:ilvl w:val="0"/>
          <w:numId w:val="3"/>
        </w:numPr>
        <w:tabs>
          <w:tab w:val="clear" w:pos="720"/>
          <w:tab w:val="num" w:pos="810"/>
        </w:tabs>
        <w:ind w:left="810" w:hanging="450"/>
        <w:jc w:val="both"/>
        <w:rPr>
          <w:rFonts w:ascii="Arial" w:hAnsi="Arial" w:cs="Arial"/>
          <w:sz w:val="24"/>
          <w:szCs w:val="24"/>
          <w:u w:val="single"/>
          <w:lang w:val="fr-FR"/>
        </w:rPr>
      </w:pPr>
      <w:r w:rsidRPr="003D2E2D">
        <w:rPr>
          <w:rFonts w:ascii="Arial" w:hAnsi="Arial" w:cs="Arial"/>
          <w:i/>
          <w:sz w:val="24"/>
          <w:szCs w:val="24"/>
          <w:u w:val="single"/>
        </w:rPr>
        <w:t>Fire Fighting Water</w:t>
      </w:r>
      <w:r w:rsidR="00343D95" w:rsidRPr="003D2E2D">
        <w:rPr>
          <w:rFonts w:ascii="Arial" w:hAnsi="Arial" w:cs="Arial"/>
          <w:sz w:val="24"/>
          <w:szCs w:val="24"/>
          <w:u w:val="single"/>
        </w:rPr>
        <w:t xml:space="preserve"> </w:t>
      </w:r>
      <w:r w:rsidRPr="003D2E2D">
        <w:rPr>
          <w:rFonts w:ascii="Arial" w:hAnsi="Arial" w:cs="Arial"/>
          <w:sz w:val="24"/>
          <w:szCs w:val="24"/>
          <w:u w:val="single"/>
        </w:rPr>
        <w:t>Any water, and any substance or materials contained therein, used in an emergency, to control or extinguish a fire.</w:t>
      </w:r>
    </w:p>
    <w:p w:rsidR="00E90966" w:rsidRPr="003D2E2D" w:rsidRDefault="00E90966" w:rsidP="00E90966">
      <w:pPr>
        <w:pStyle w:val="ListParagraph"/>
        <w:rPr>
          <w:rFonts w:ascii="Arial" w:hAnsi="Arial" w:cs="Arial"/>
          <w:i/>
          <w:u w:val="single"/>
        </w:rPr>
      </w:pPr>
    </w:p>
    <w:p w:rsidR="00017968" w:rsidRPr="003D2E2D" w:rsidRDefault="00017968" w:rsidP="00E90966">
      <w:pPr>
        <w:widowControl/>
        <w:numPr>
          <w:ilvl w:val="0"/>
          <w:numId w:val="3"/>
        </w:numPr>
        <w:tabs>
          <w:tab w:val="clear" w:pos="720"/>
          <w:tab w:val="num" w:pos="810"/>
        </w:tabs>
        <w:ind w:left="810" w:hanging="450"/>
        <w:jc w:val="both"/>
        <w:rPr>
          <w:rFonts w:ascii="Arial" w:hAnsi="Arial" w:cs="Arial"/>
          <w:sz w:val="24"/>
          <w:szCs w:val="24"/>
          <w:u w:val="single"/>
          <w:lang w:val="fr-FR"/>
        </w:rPr>
      </w:pPr>
      <w:r w:rsidRPr="003D2E2D">
        <w:rPr>
          <w:rFonts w:ascii="Arial" w:hAnsi="Arial" w:cs="Arial"/>
          <w:i/>
          <w:sz w:val="24"/>
          <w:szCs w:val="24"/>
          <w:u w:val="single"/>
        </w:rPr>
        <w:t>Illicit Connection</w:t>
      </w:r>
      <w:r w:rsidRPr="003D2E2D">
        <w:rPr>
          <w:rFonts w:ascii="Arial" w:hAnsi="Arial" w:cs="Arial"/>
          <w:sz w:val="24"/>
          <w:szCs w:val="24"/>
          <w:u w:val="single"/>
        </w:rPr>
        <w:t xml:space="preserve">  </w:t>
      </w:r>
    </w:p>
    <w:p w:rsidR="00017968" w:rsidRPr="003D2E2D" w:rsidRDefault="00017968" w:rsidP="00017968">
      <w:pPr>
        <w:pStyle w:val="level2"/>
        <w:spacing w:before="0" w:beforeAutospacing="0" w:after="0" w:afterAutospacing="0"/>
        <w:ind w:left="0"/>
        <w:jc w:val="both"/>
        <w:rPr>
          <w:rFonts w:ascii="Arial" w:hAnsi="Arial" w:cs="Arial"/>
          <w:u w:val="single"/>
        </w:rPr>
      </w:pPr>
    </w:p>
    <w:p w:rsidR="00017968" w:rsidRPr="003D2E2D" w:rsidRDefault="00017968" w:rsidP="00017968">
      <w:pPr>
        <w:pStyle w:val="level2"/>
        <w:numPr>
          <w:ilvl w:val="0"/>
          <w:numId w:val="4"/>
        </w:numPr>
        <w:spacing w:before="0" w:beforeAutospacing="0" w:after="0" w:afterAutospacing="0"/>
        <w:jc w:val="both"/>
        <w:rPr>
          <w:rFonts w:ascii="Arial" w:hAnsi="Arial" w:cs="Arial"/>
          <w:u w:val="single"/>
        </w:rPr>
      </w:pPr>
      <w:r w:rsidRPr="003D2E2D">
        <w:rPr>
          <w:rFonts w:ascii="Arial" w:hAnsi="Arial" w:cs="Arial"/>
          <w:u w:val="single"/>
        </w:rPr>
        <w:t xml:space="preserve">Any drain or conveyance, whether on the surface or subsurface, which allows an illicit discharge to enter the MS4 including, but not limited to, any conveyances which allow any </w:t>
      </w:r>
      <w:proofErr w:type="spellStart"/>
      <w:r w:rsidRPr="003D2E2D">
        <w:rPr>
          <w:rFonts w:ascii="Arial" w:hAnsi="Arial" w:cs="Arial"/>
          <w:u w:val="single"/>
        </w:rPr>
        <w:t>stormwater</w:t>
      </w:r>
      <w:proofErr w:type="spellEnd"/>
      <w:r w:rsidRPr="003D2E2D">
        <w:rPr>
          <w:rFonts w:ascii="Arial" w:hAnsi="Arial" w:cs="Arial"/>
          <w:u w:val="single"/>
        </w:rPr>
        <w:t xml:space="preserve"> discharge including sewage, process wastewater and wash water to enter the storm drain system and any connections to the storm drain system from indoor drains and sinks, regardless of whether the drain or connection had been previously allowed, permitted or approved by a government agency; refer to exemptions under 28-102, 01B or </w:t>
      </w:r>
    </w:p>
    <w:p w:rsidR="00017968" w:rsidRPr="003D2E2D" w:rsidRDefault="00017968" w:rsidP="00017968">
      <w:pPr>
        <w:pStyle w:val="level2"/>
        <w:spacing w:before="0" w:beforeAutospacing="0" w:after="0" w:afterAutospacing="0"/>
        <w:jc w:val="both"/>
        <w:rPr>
          <w:rFonts w:ascii="Arial" w:hAnsi="Arial" w:cs="Arial"/>
          <w:u w:val="single"/>
        </w:rPr>
      </w:pPr>
    </w:p>
    <w:p w:rsidR="00017968" w:rsidRPr="003D2E2D" w:rsidRDefault="00017968" w:rsidP="00017968">
      <w:pPr>
        <w:pStyle w:val="level2"/>
        <w:numPr>
          <w:ilvl w:val="0"/>
          <w:numId w:val="4"/>
        </w:numPr>
        <w:spacing w:before="0" w:beforeAutospacing="0" w:after="0" w:afterAutospacing="0"/>
        <w:jc w:val="both"/>
        <w:rPr>
          <w:rFonts w:ascii="Arial" w:hAnsi="Arial" w:cs="Arial"/>
          <w:u w:val="single"/>
        </w:rPr>
      </w:pPr>
      <w:r w:rsidRPr="003D2E2D">
        <w:rPr>
          <w:rFonts w:ascii="Arial" w:hAnsi="Arial" w:cs="Arial"/>
          <w:u w:val="single"/>
        </w:rPr>
        <w:t xml:space="preserve">Any drain or conveyance connected from a commercial or industrial land use to the MS4 which has not been documented in plans, maps or equivalent records and approved, permitted or permitted by the City. </w:t>
      </w:r>
    </w:p>
    <w:p w:rsidR="00017968" w:rsidRPr="003D2E2D" w:rsidRDefault="00017968" w:rsidP="00017968">
      <w:pPr>
        <w:jc w:val="both"/>
        <w:rPr>
          <w:rFonts w:ascii="Arial" w:hAnsi="Arial" w:cs="Arial"/>
          <w:sz w:val="24"/>
          <w:szCs w:val="24"/>
          <w:u w:val="single"/>
        </w:rPr>
      </w:pPr>
    </w:p>
    <w:p w:rsidR="00241CF7" w:rsidRPr="003D2E2D" w:rsidRDefault="00017968" w:rsidP="00241CF7">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Illicit Discharge</w:t>
      </w:r>
      <w:r w:rsidR="00343D95" w:rsidRPr="003D2E2D">
        <w:rPr>
          <w:rFonts w:ascii="Arial" w:hAnsi="Arial" w:cs="Arial"/>
          <w:sz w:val="24"/>
          <w:szCs w:val="24"/>
          <w:u w:val="single"/>
        </w:rPr>
        <w:t xml:space="preserve"> </w:t>
      </w:r>
      <w:r w:rsidRPr="003D2E2D">
        <w:rPr>
          <w:rFonts w:ascii="Arial" w:hAnsi="Arial" w:cs="Arial"/>
          <w:sz w:val="24"/>
          <w:szCs w:val="24"/>
          <w:u w:val="single"/>
        </w:rPr>
        <w:t xml:space="preserve">Any discharge to a MS4 that is </w:t>
      </w:r>
      <w:r w:rsidR="00867C2B" w:rsidRPr="003D2E2D">
        <w:rPr>
          <w:rFonts w:ascii="Arial" w:hAnsi="Arial" w:cs="Arial"/>
          <w:sz w:val="24"/>
          <w:szCs w:val="24"/>
          <w:u w:val="single"/>
        </w:rPr>
        <w:t>not composed</w:t>
      </w:r>
      <w:r w:rsidRPr="003D2E2D">
        <w:rPr>
          <w:rFonts w:ascii="Arial" w:hAnsi="Arial" w:cs="Arial"/>
          <w:sz w:val="24"/>
          <w:szCs w:val="24"/>
          <w:u w:val="single"/>
        </w:rPr>
        <w:t xml:space="preserve"> entirely of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except the following: discharges not identified as significant contributors of pollutants listed in the General Permit and allowable under the City’s MS4 program.</w:t>
      </w:r>
    </w:p>
    <w:p w:rsidR="00241CF7" w:rsidRPr="003D2E2D" w:rsidRDefault="00241CF7" w:rsidP="00241CF7">
      <w:pPr>
        <w:widowControl/>
        <w:ind w:left="360"/>
        <w:jc w:val="both"/>
        <w:rPr>
          <w:rFonts w:ascii="Arial" w:hAnsi="Arial" w:cs="Arial"/>
          <w:sz w:val="24"/>
          <w:szCs w:val="24"/>
          <w:u w:val="single"/>
        </w:rPr>
      </w:pPr>
    </w:p>
    <w:p w:rsidR="00241CF7" w:rsidRPr="003D2E2D" w:rsidRDefault="00017968" w:rsidP="00241CF7">
      <w:pPr>
        <w:widowControl/>
        <w:numPr>
          <w:ilvl w:val="0"/>
          <w:numId w:val="3"/>
        </w:numPr>
        <w:tabs>
          <w:tab w:val="clear" w:pos="720"/>
          <w:tab w:val="num" w:pos="810"/>
        </w:tabs>
        <w:ind w:left="810" w:hanging="450"/>
        <w:jc w:val="both"/>
        <w:rPr>
          <w:rFonts w:ascii="Arial" w:hAnsi="Arial" w:cs="Arial"/>
          <w:sz w:val="24"/>
          <w:szCs w:val="24"/>
          <w:u w:val="single"/>
        </w:rPr>
      </w:pPr>
      <w:proofErr w:type="spellStart"/>
      <w:r w:rsidRPr="003D2E2D">
        <w:rPr>
          <w:rFonts w:ascii="Arial" w:hAnsi="Arial" w:cs="Arial"/>
          <w:i/>
          <w:sz w:val="24"/>
          <w:szCs w:val="24"/>
          <w:u w:val="single"/>
          <w:lang w:val="fr-FR"/>
        </w:rPr>
        <w:t>Impervious</w:t>
      </w:r>
      <w:proofErr w:type="spellEnd"/>
      <w:r w:rsidRPr="003D2E2D">
        <w:rPr>
          <w:rFonts w:ascii="Arial" w:hAnsi="Arial" w:cs="Arial"/>
          <w:i/>
          <w:sz w:val="24"/>
          <w:szCs w:val="24"/>
          <w:u w:val="single"/>
          <w:lang w:val="fr-FR"/>
        </w:rPr>
        <w:t xml:space="preserve"> Surface</w:t>
      </w:r>
      <w:r w:rsidRPr="003D2E2D">
        <w:rPr>
          <w:rFonts w:ascii="Arial" w:hAnsi="Arial" w:cs="Arial"/>
          <w:sz w:val="24"/>
          <w:szCs w:val="24"/>
          <w:u w:val="single"/>
          <w:lang w:val="fr-FR"/>
        </w:rPr>
        <w:t xml:space="preserve">  </w:t>
      </w:r>
      <w:r w:rsidRPr="003D2E2D">
        <w:rPr>
          <w:rFonts w:ascii="Arial" w:hAnsi="Arial" w:cs="Arial"/>
          <w:sz w:val="24"/>
          <w:szCs w:val="24"/>
          <w:u w:val="single"/>
        </w:rPr>
        <w:t xml:space="preserve">A surface which prevents or retards the penetration of water into the ground, including, but not limited to, roofs, sidewalks, patios, driveways, parking lots, concrete and asphalt paving, gravel, compacted native surfaces and earthen materials, and oiled, macadam, or other surfaces which similarly impede the natural infiltration of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w:t>
      </w:r>
    </w:p>
    <w:p w:rsidR="00241CF7" w:rsidRPr="003D2E2D" w:rsidRDefault="00241CF7" w:rsidP="00241CF7">
      <w:pPr>
        <w:pStyle w:val="ListParagraph"/>
        <w:rPr>
          <w:rFonts w:ascii="Arial" w:hAnsi="Arial" w:cs="Arial"/>
          <w:i/>
          <w:sz w:val="24"/>
          <w:szCs w:val="24"/>
          <w:u w:val="single"/>
        </w:rPr>
      </w:pPr>
    </w:p>
    <w:p w:rsidR="00241CF7" w:rsidRPr="003D2E2D" w:rsidRDefault="00017968" w:rsidP="00241CF7">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Major Modification</w:t>
      </w:r>
      <w:r w:rsidR="00343D95" w:rsidRPr="003D2E2D">
        <w:rPr>
          <w:rFonts w:ascii="Arial" w:hAnsi="Arial" w:cs="Arial"/>
          <w:sz w:val="24"/>
          <w:szCs w:val="24"/>
          <w:u w:val="single"/>
        </w:rPr>
        <w:t xml:space="preserve"> </w:t>
      </w:r>
      <w:r w:rsidRPr="003D2E2D">
        <w:rPr>
          <w:rFonts w:ascii="Arial" w:hAnsi="Arial" w:cs="Arial"/>
          <w:sz w:val="24"/>
          <w:szCs w:val="24"/>
          <w:u w:val="single"/>
        </w:rPr>
        <w:t xml:space="preserve">An alteration to an existing or planned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drainage facility that does one or more of the following: changes the volume, surface area, depth, capacity, inflow rates, outflow rates or level of treatment by 5% or more; changes the treatment process; adds more than one thousand (1000) square feet of impervious surface; or increases the tributary impervious drainage area to an individual drainage facility component by more than 10%.</w:t>
      </w:r>
    </w:p>
    <w:p w:rsidR="00241CF7" w:rsidRPr="003D2E2D" w:rsidRDefault="00241CF7" w:rsidP="00241CF7">
      <w:pPr>
        <w:pStyle w:val="ListParagraph"/>
        <w:rPr>
          <w:rFonts w:ascii="Arial" w:hAnsi="Arial" w:cs="Arial"/>
          <w:i/>
          <w:sz w:val="24"/>
          <w:szCs w:val="24"/>
          <w:u w:val="single"/>
        </w:rPr>
      </w:pPr>
    </w:p>
    <w:p w:rsidR="00241CF7" w:rsidRPr="003D2E2D" w:rsidRDefault="00017968" w:rsidP="00241CF7">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lastRenderedPageBreak/>
        <w:t>Maximum Extent Practicable (or MEP)</w:t>
      </w:r>
      <w:r w:rsidR="00343D95" w:rsidRPr="003D2E2D">
        <w:rPr>
          <w:rFonts w:ascii="Arial" w:hAnsi="Arial" w:cs="Arial"/>
          <w:sz w:val="24"/>
          <w:szCs w:val="24"/>
          <w:u w:val="single"/>
        </w:rPr>
        <w:t xml:space="preserve"> </w:t>
      </w:r>
      <w:proofErr w:type="gramStart"/>
      <w:r w:rsidRPr="003D2E2D">
        <w:rPr>
          <w:rFonts w:ascii="Arial" w:hAnsi="Arial" w:cs="Arial"/>
          <w:sz w:val="24"/>
          <w:szCs w:val="24"/>
          <w:u w:val="single"/>
        </w:rPr>
        <w:t>The</w:t>
      </w:r>
      <w:proofErr w:type="gramEnd"/>
      <w:r w:rsidRPr="003D2E2D">
        <w:rPr>
          <w:rFonts w:ascii="Arial" w:hAnsi="Arial" w:cs="Arial"/>
          <w:sz w:val="24"/>
          <w:szCs w:val="24"/>
          <w:u w:val="single"/>
        </w:rPr>
        <w:t xml:space="preserve"> technology-based discharge standard for Municipal Separate Storm Sewer Systems to reduce pollutants in the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discharges that was established by the Clean Water Act, Section 402(p).  A discussion of MEP as it applies to MS4s is found in ARM 17.30.1111(5).</w:t>
      </w:r>
    </w:p>
    <w:p w:rsidR="00241CF7" w:rsidRPr="003D2E2D" w:rsidRDefault="00241CF7" w:rsidP="00241CF7">
      <w:pPr>
        <w:pStyle w:val="ListParagraph"/>
        <w:rPr>
          <w:rFonts w:ascii="Arial" w:hAnsi="Arial" w:cs="Arial"/>
          <w:i/>
          <w:sz w:val="24"/>
          <w:szCs w:val="24"/>
          <w:u w:val="single"/>
        </w:rPr>
      </w:pPr>
    </w:p>
    <w:p w:rsidR="00241CF7" w:rsidRPr="003D2E2D" w:rsidRDefault="00017968" w:rsidP="00241CF7">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MDEQ</w:t>
      </w:r>
      <w:r w:rsidR="00343D95" w:rsidRPr="003D2E2D">
        <w:rPr>
          <w:rFonts w:ascii="Arial" w:hAnsi="Arial" w:cs="Arial"/>
          <w:sz w:val="24"/>
          <w:szCs w:val="24"/>
          <w:u w:val="single"/>
        </w:rPr>
        <w:t xml:space="preserve"> </w:t>
      </w:r>
      <w:r w:rsidRPr="003D2E2D">
        <w:rPr>
          <w:rFonts w:ascii="Arial" w:hAnsi="Arial" w:cs="Arial"/>
          <w:sz w:val="24"/>
          <w:szCs w:val="24"/>
          <w:u w:val="single"/>
        </w:rPr>
        <w:t>Montana Department of Environmental Quality. A state regulating agency.</w:t>
      </w:r>
    </w:p>
    <w:p w:rsidR="00241CF7" w:rsidRPr="003D2E2D" w:rsidRDefault="00241CF7" w:rsidP="00241CF7">
      <w:pPr>
        <w:pStyle w:val="ListParagraph"/>
        <w:rPr>
          <w:rFonts w:ascii="Arial" w:hAnsi="Arial" w:cs="Arial"/>
          <w:i/>
          <w:sz w:val="24"/>
          <w:szCs w:val="24"/>
          <w:u w:val="single"/>
        </w:rPr>
      </w:pPr>
    </w:p>
    <w:p w:rsidR="00241CF7" w:rsidRPr="003D2E2D" w:rsidRDefault="00017968" w:rsidP="00241CF7">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MPDES Permit</w:t>
      </w:r>
      <w:r w:rsidR="00343D95" w:rsidRPr="003D2E2D">
        <w:rPr>
          <w:rFonts w:ascii="Arial" w:hAnsi="Arial" w:cs="Arial"/>
          <w:sz w:val="24"/>
          <w:szCs w:val="24"/>
          <w:u w:val="single"/>
        </w:rPr>
        <w:t xml:space="preserve"> </w:t>
      </w:r>
      <w:r w:rsidRPr="003D2E2D">
        <w:rPr>
          <w:rFonts w:ascii="Arial" w:hAnsi="Arial" w:cs="Arial"/>
          <w:sz w:val="24"/>
          <w:szCs w:val="24"/>
          <w:u w:val="single"/>
        </w:rPr>
        <w:t>Montana Pollution Discharge Elimination System. An area-wide MPDES permit that is issued to a government agency or agencies for the discharge of pollutants from any point source into the waters of the State or United States.</w:t>
      </w:r>
    </w:p>
    <w:p w:rsidR="00241CF7" w:rsidRPr="003D2E2D" w:rsidRDefault="00241CF7" w:rsidP="00241CF7">
      <w:pPr>
        <w:pStyle w:val="ListParagraph"/>
        <w:rPr>
          <w:rFonts w:ascii="Arial" w:hAnsi="Arial" w:cs="Arial"/>
          <w:i/>
          <w:sz w:val="24"/>
          <w:szCs w:val="24"/>
          <w:u w:val="single"/>
        </w:rPr>
      </w:pPr>
    </w:p>
    <w:p w:rsidR="00241CF7" w:rsidRPr="003D2E2D" w:rsidRDefault="00017968" w:rsidP="00241CF7">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MS4</w:t>
      </w:r>
      <w:r w:rsidRPr="003D2E2D">
        <w:rPr>
          <w:rFonts w:ascii="Arial" w:hAnsi="Arial" w:cs="Arial"/>
          <w:sz w:val="24"/>
          <w:szCs w:val="24"/>
          <w:u w:val="single"/>
        </w:rPr>
        <w:t>.  The Billings, Montana municipal separate storm sewer system.</w:t>
      </w:r>
    </w:p>
    <w:p w:rsidR="00241CF7" w:rsidRPr="003D2E2D" w:rsidRDefault="00241CF7" w:rsidP="00241CF7">
      <w:pPr>
        <w:pStyle w:val="ListParagraph"/>
        <w:rPr>
          <w:rFonts w:ascii="Arial" w:hAnsi="Arial" w:cs="Arial"/>
          <w:i/>
          <w:sz w:val="24"/>
          <w:szCs w:val="24"/>
          <w:u w:val="single"/>
        </w:rPr>
      </w:pPr>
    </w:p>
    <w:p w:rsidR="00D62D24" w:rsidRPr="003D2E2D" w:rsidRDefault="00017968" w:rsidP="00D62D24">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Municipal Separate Storm Sewer System (or MS4)</w:t>
      </w:r>
      <w:r w:rsidRPr="003D2E2D">
        <w:rPr>
          <w:rFonts w:ascii="Arial" w:hAnsi="Arial" w:cs="Arial"/>
          <w:sz w:val="24"/>
          <w:szCs w:val="24"/>
          <w:u w:val="single"/>
        </w:rPr>
        <w:t xml:space="preserve">  A conveyance or system of conveyance (including roads with drainage systems, municipal streets, catch basin, curb, gutters, ditches, manmade channels, or storm drains) owned or operated by a public body (created under State law) having jurisdiction over disposal of sewage, industrial wastes,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or other wastes, including special districts under state law such as sewer district, irrigation district, flood control district or drainage district, or similar entity that discharges to the waters of the United States and which are not part of a Publicly Owned Treatment Works ("POTW") as defined in ARM Title 17, Chapter 30, Sub-chapter 13. </w:t>
      </w:r>
    </w:p>
    <w:p w:rsidR="00D62D24" w:rsidRPr="003D2E2D" w:rsidRDefault="00D62D24" w:rsidP="00D62D24">
      <w:pPr>
        <w:pStyle w:val="ListParagraph"/>
        <w:rPr>
          <w:rFonts w:ascii="Arial" w:hAnsi="Arial" w:cs="Arial"/>
          <w:i/>
          <w:sz w:val="24"/>
          <w:szCs w:val="24"/>
          <w:u w:val="single"/>
          <w:lang w:val="fr-FR"/>
        </w:rPr>
      </w:pPr>
    </w:p>
    <w:p w:rsidR="00D62D24" w:rsidRPr="003D2E2D" w:rsidRDefault="00017968" w:rsidP="00D62D24">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lang w:val="fr-FR"/>
        </w:rPr>
        <w:t xml:space="preserve">Permit National </w:t>
      </w:r>
      <w:proofErr w:type="spellStart"/>
      <w:r w:rsidRPr="003D2E2D">
        <w:rPr>
          <w:rFonts w:ascii="Arial" w:hAnsi="Arial" w:cs="Arial"/>
          <w:i/>
          <w:sz w:val="24"/>
          <w:szCs w:val="24"/>
          <w:u w:val="single"/>
          <w:lang w:val="fr-FR"/>
        </w:rPr>
        <w:t>Pollutant</w:t>
      </w:r>
      <w:proofErr w:type="spellEnd"/>
      <w:r w:rsidRPr="003D2E2D">
        <w:rPr>
          <w:rFonts w:ascii="Arial" w:hAnsi="Arial" w:cs="Arial"/>
          <w:i/>
          <w:sz w:val="24"/>
          <w:szCs w:val="24"/>
          <w:u w:val="single"/>
          <w:lang w:val="fr-FR"/>
        </w:rPr>
        <w:t xml:space="preserve"> </w:t>
      </w:r>
      <w:proofErr w:type="spellStart"/>
      <w:r w:rsidRPr="003D2E2D">
        <w:rPr>
          <w:rFonts w:ascii="Arial" w:hAnsi="Arial" w:cs="Arial"/>
          <w:i/>
          <w:sz w:val="24"/>
          <w:szCs w:val="24"/>
          <w:u w:val="single"/>
          <w:lang w:val="fr-FR"/>
        </w:rPr>
        <w:t>Discharge</w:t>
      </w:r>
      <w:proofErr w:type="spellEnd"/>
      <w:r w:rsidRPr="003D2E2D">
        <w:rPr>
          <w:rFonts w:ascii="Arial" w:hAnsi="Arial" w:cs="Arial"/>
          <w:i/>
          <w:sz w:val="24"/>
          <w:szCs w:val="24"/>
          <w:u w:val="single"/>
          <w:lang w:val="fr-FR"/>
        </w:rPr>
        <w:t xml:space="preserve"> Elimination System Permit (or NPDES)</w:t>
      </w:r>
      <w:r w:rsidRPr="003D2E2D">
        <w:rPr>
          <w:rFonts w:ascii="Arial" w:hAnsi="Arial" w:cs="Arial"/>
          <w:sz w:val="24"/>
          <w:szCs w:val="24"/>
          <w:u w:val="single"/>
          <w:lang w:val="fr-FR"/>
        </w:rPr>
        <w:t xml:space="preserve">  </w:t>
      </w:r>
      <w:r w:rsidRPr="003D2E2D">
        <w:rPr>
          <w:rFonts w:ascii="Arial" w:hAnsi="Arial" w:cs="Arial"/>
          <w:sz w:val="24"/>
          <w:szCs w:val="24"/>
          <w:u w:val="single"/>
        </w:rPr>
        <w:t>A permit issued by MDEQ, in compliance with the Federal Clean Water Act for the discharge of pollutants from any point source into the waters of the State or United States.</w:t>
      </w:r>
    </w:p>
    <w:p w:rsidR="00D62D24" w:rsidRPr="003D2E2D" w:rsidRDefault="00D62D24" w:rsidP="00D62D24">
      <w:pPr>
        <w:pStyle w:val="ListParagraph"/>
        <w:rPr>
          <w:rFonts w:ascii="Arial" w:hAnsi="Arial" w:cs="Arial"/>
          <w:i/>
          <w:sz w:val="24"/>
          <w:szCs w:val="24"/>
          <w:u w:val="single"/>
          <w:lang w:val="fr-FR"/>
        </w:rPr>
      </w:pPr>
    </w:p>
    <w:p w:rsidR="00D62D24" w:rsidRPr="003D2E2D" w:rsidRDefault="00C2088C" w:rsidP="00D62D24">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Notice of Intent (or NOI)</w:t>
      </w:r>
      <w:r w:rsidRPr="003D2E2D">
        <w:rPr>
          <w:rFonts w:ascii="Arial" w:hAnsi="Arial" w:cs="Arial"/>
          <w:sz w:val="24"/>
          <w:szCs w:val="24"/>
          <w:u w:val="single"/>
        </w:rPr>
        <w:t xml:space="preserve"> Submittal required by the State under the General Permit for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discharges associated with construction activity.</w:t>
      </w:r>
    </w:p>
    <w:p w:rsidR="00C2088C" w:rsidRDefault="00C2088C" w:rsidP="00C2088C">
      <w:pPr>
        <w:pStyle w:val="ListParagraph"/>
        <w:ind w:left="0"/>
        <w:rPr>
          <w:rFonts w:ascii="Arial" w:hAnsi="Arial" w:cs="Arial"/>
          <w:i/>
          <w:sz w:val="24"/>
          <w:szCs w:val="24"/>
          <w:u w:val="single"/>
        </w:rPr>
      </w:pPr>
    </w:p>
    <w:p w:rsidR="00D62D24" w:rsidRPr="00C2088C" w:rsidRDefault="00017968" w:rsidP="00C2088C">
      <w:pPr>
        <w:widowControl/>
        <w:numPr>
          <w:ilvl w:val="0"/>
          <w:numId w:val="3"/>
        </w:numPr>
        <w:tabs>
          <w:tab w:val="clear" w:pos="720"/>
          <w:tab w:val="num" w:pos="810"/>
        </w:tabs>
        <w:ind w:left="810" w:hanging="450"/>
        <w:jc w:val="both"/>
        <w:rPr>
          <w:rFonts w:ascii="Arial" w:hAnsi="Arial" w:cs="Arial"/>
          <w:sz w:val="24"/>
          <w:szCs w:val="24"/>
          <w:u w:val="single"/>
        </w:rPr>
      </w:pPr>
      <w:r w:rsidRPr="00C2088C">
        <w:rPr>
          <w:rFonts w:ascii="Arial" w:hAnsi="Arial" w:cs="Arial"/>
          <w:i/>
          <w:sz w:val="24"/>
          <w:szCs w:val="24"/>
          <w:u w:val="single"/>
        </w:rPr>
        <w:t>Notice of Termination (or NOT)</w:t>
      </w:r>
      <w:r w:rsidR="00343D95" w:rsidRPr="00C2088C">
        <w:rPr>
          <w:rFonts w:ascii="Arial" w:hAnsi="Arial" w:cs="Arial"/>
          <w:sz w:val="24"/>
          <w:szCs w:val="24"/>
          <w:u w:val="single"/>
        </w:rPr>
        <w:t xml:space="preserve"> </w:t>
      </w:r>
      <w:r w:rsidRPr="00C2088C">
        <w:rPr>
          <w:rFonts w:ascii="Arial" w:hAnsi="Arial" w:cs="Arial"/>
          <w:sz w:val="24"/>
          <w:szCs w:val="24"/>
          <w:u w:val="single"/>
        </w:rPr>
        <w:t xml:space="preserve">Submittal required by the State under the General Permit for </w:t>
      </w:r>
      <w:proofErr w:type="spellStart"/>
      <w:r w:rsidRPr="00C2088C">
        <w:rPr>
          <w:rFonts w:ascii="Arial" w:hAnsi="Arial" w:cs="Arial"/>
          <w:sz w:val="24"/>
          <w:szCs w:val="24"/>
          <w:u w:val="single"/>
        </w:rPr>
        <w:t>stormwater</w:t>
      </w:r>
      <w:proofErr w:type="spellEnd"/>
      <w:r w:rsidRPr="00C2088C">
        <w:rPr>
          <w:rFonts w:ascii="Arial" w:hAnsi="Arial" w:cs="Arial"/>
          <w:sz w:val="24"/>
          <w:szCs w:val="24"/>
          <w:u w:val="single"/>
        </w:rPr>
        <w:t xml:space="preserve"> discharges associated with construction activity.  The construction site has been finally stabilized and the operator desires to be relieved of responsibility on the General Permit coverage period.</w:t>
      </w:r>
    </w:p>
    <w:p w:rsidR="00D62D24" w:rsidRPr="003D2E2D" w:rsidRDefault="00D62D24" w:rsidP="00D62D24">
      <w:pPr>
        <w:pStyle w:val="ListParagraph"/>
        <w:rPr>
          <w:rFonts w:ascii="Arial" w:hAnsi="Arial" w:cs="Arial"/>
          <w:i/>
          <w:sz w:val="24"/>
          <w:szCs w:val="24"/>
          <w:u w:val="single"/>
        </w:rPr>
      </w:pPr>
    </w:p>
    <w:p w:rsidR="00D62D24" w:rsidRPr="003D2E2D" w:rsidRDefault="00017968" w:rsidP="00D62D24">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Non-</w:t>
      </w:r>
      <w:proofErr w:type="spellStart"/>
      <w:r w:rsidRPr="003D2E2D">
        <w:rPr>
          <w:rFonts w:ascii="Arial" w:hAnsi="Arial" w:cs="Arial"/>
          <w:i/>
          <w:sz w:val="24"/>
          <w:szCs w:val="24"/>
          <w:u w:val="single"/>
        </w:rPr>
        <w:t>Stormwater</w:t>
      </w:r>
      <w:proofErr w:type="spellEnd"/>
      <w:r w:rsidRPr="003D2E2D">
        <w:rPr>
          <w:rFonts w:ascii="Arial" w:hAnsi="Arial" w:cs="Arial"/>
          <w:i/>
          <w:sz w:val="24"/>
          <w:szCs w:val="24"/>
          <w:u w:val="single"/>
        </w:rPr>
        <w:t xml:space="preserve"> Discharge</w:t>
      </w:r>
      <w:r w:rsidR="00343D95" w:rsidRPr="003D2E2D">
        <w:rPr>
          <w:rFonts w:ascii="Arial" w:hAnsi="Arial" w:cs="Arial"/>
          <w:sz w:val="24"/>
          <w:szCs w:val="24"/>
          <w:u w:val="single"/>
        </w:rPr>
        <w:t xml:space="preserve"> </w:t>
      </w:r>
      <w:r w:rsidRPr="003D2E2D">
        <w:rPr>
          <w:rFonts w:ascii="Arial" w:hAnsi="Arial" w:cs="Arial"/>
          <w:sz w:val="24"/>
          <w:szCs w:val="24"/>
          <w:u w:val="single"/>
        </w:rPr>
        <w:t xml:space="preserve">Any discharge that is not entirely composed of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w:t>
      </w:r>
    </w:p>
    <w:p w:rsidR="00D62D24" w:rsidRPr="003D2E2D" w:rsidRDefault="00D62D24" w:rsidP="00D62D24">
      <w:pPr>
        <w:pStyle w:val="ListParagraph"/>
        <w:rPr>
          <w:rFonts w:ascii="Arial" w:hAnsi="Arial" w:cs="Arial"/>
          <w:i/>
          <w:sz w:val="24"/>
          <w:szCs w:val="24"/>
          <w:u w:val="single"/>
        </w:rPr>
      </w:pPr>
    </w:p>
    <w:p w:rsidR="00D62D24" w:rsidRPr="003D2E2D" w:rsidRDefault="00017968" w:rsidP="00D62D24">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 xml:space="preserve">Off-Site </w:t>
      </w:r>
      <w:proofErr w:type="spellStart"/>
      <w:r w:rsidR="00867C2B" w:rsidRPr="003D2E2D">
        <w:rPr>
          <w:rFonts w:ascii="Arial" w:hAnsi="Arial" w:cs="Arial"/>
          <w:i/>
          <w:sz w:val="24"/>
          <w:szCs w:val="24"/>
          <w:u w:val="single"/>
        </w:rPr>
        <w:t>Stormwater</w:t>
      </w:r>
      <w:proofErr w:type="spellEnd"/>
      <w:r w:rsidR="00867C2B" w:rsidRPr="003D2E2D">
        <w:rPr>
          <w:rFonts w:ascii="Arial" w:hAnsi="Arial" w:cs="Arial"/>
          <w:sz w:val="24"/>
          <w:szCs w:val="24"/>
          <w:u w:val="single"/>
        </w:rPr>
        <w:t xml:space="preserve"> Any</w:t>
      </w:r>
      <w:r w:rsidRPr="003D2E2D">
        <w:rPr>
          <w:rFonts w:ascii="Arial" w:hAnsi="Arial" w:cs="Arial"/>
          <w:sz w:val="24"/>
          <w:szCs w:val="24"/>
          <w:u w:val="single"/>
        </w:rPr>
        <w:t xml:space="preserve"> runoff crossing property lines that discharges to public right-of-way, property not included in the SWPPP, or property owned by others.</w:t>
      </w:r>
    </w:p>
    <w:p w:rsidR="00D62D24" w:rsidRPr="003D2E2D" w:rsidRDefault="00D62D24" w:rsidP="00D62D24">
      <w:pPr>
        <w:pStyle w:val="ListParagraph"/>
        <w:rPr>
          <w:rFonts w:ascii="Arial" w:hAnsi="Arial" w:cs="Arial"/>
          <w:i/>
          <w:sz w:val="24"/>
          <w:szCs w:val="24"/>
          <w:u w:val="single"/>
        </w:rPr>
      </w:pPr>
    </w:p>
    <w:p w:rsidR="00D62D24" w:rsidRPr="003D2E2D" w:rsidRDefault="00017968" w:rsidP="00D62D24">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lastRenderedPageBreak/>
        <w:t>Owner or Operator</w:t>
      </w:r>
      <w:r w:rsidR="00343D95" w:rsidRPr="003D2E2D">
        <w:rPr>
          <w:rFonts w:ascii="Arial" w:hAnsi="Arial" w:cs="Arial"/>
          <w:sz w:val="24"/>
          <w:szCs w:val="24"/>
          <w:u w:val="single"/>
        </w:rPr>
        <w:t xml:space="preserve"> </w:t>
      </w:r>
      <w:proofErr w:type="gramStart"/>
      <w:r w:rsidRPr="003D2E2D">
        <w:rPr>
          <w:rFonts w:ascii="Arial" w:hAnsi="Arial" w:cs="Arial"/>
          <w:sz w:val="24"/>
          <w:szCs w:val="24"/>
          <w:u w:val="single"/>
        </w:rPr>
        <w:t>(a) A person who owns, leases,</w:t>
      </w:r>
      <w:proofErr w:type="gramEnd"/>
      <w:r w:rsidRPr="003D2E2D">
        <w:rPr>
          <w:rFonts w:ascii="Arial" w:hAnsi="Arial" w:cs="Arial"/>
          <w:sz w:val="24"/>
          <w:szCs w:val="24"/>
          <w:u w:val="single"/>
        </w:rPr>
        <w:t xml:space="preserve"> operates, controls, or supervises a point source.    (b) For the purpose of permitting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discharge associated with construction activity” means any “owner or operator” associated with a construction project, who is a person designated as an eligible signatory, who has operational control over the construction plans and specifications and has day to day operational control at the project to ensure compliance with the SWPPP.</w:t>
      </w:r>
    </w:p>
    <w:p w:rsidR="00D62D24" w:rsidRPr="003D2E2D" w:rsidRDefault="00D62D24" w:rsidP="00D62D24">
      <w:pPr>
        <w:pStyle w:val="ListParagraph"/>
        <w:rPr>
          <w:rFonts w:ascii="Arial" w:hAnsi="Arial" w:cs="Arial"/>
          <w:i/>
          <w:sz w:val="24"/>
          <w:szCs w:val="24"/>
          <w:u w:val="single"/>
        </w:rPr>
      </w:pPr>
    </w:p>
    <w:p w:rsidR="00D62D24" w:rsidRPr="003D2E2D" w:rsidRDefault="00017968" w:rsidP="00D62D24">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Person</w:t>
      </w:r>
      <w:r w:rsidR="00D62D24" w:rsidRPr="003D2E2D">
        <w:rPr>
          <w:rFonts w:ascii="Arial" w:hAnsi="Arial" w:cs="Arial"/>
          <w:sz w:val="24"/>
          <w:szCs w:val="24"/>
          <w:u w:val="single"/>
        </w:rPr>
        <w:t xml:space="preserve"> </w:t>
      </w:r>
      <w:r w:rsidRPr="003D2E2D">
        <w:rPr>
          <w:rFonts w:ascii="Arial" w:hAnsi="Arial" w:cs="Arial"/>
          <w:sz w:val="24"/>
          <w:szCs w:val="24"/>
          <w:u w:val="single"/>
        </w:rPr>
        <w:t>Any individual, firm, association, club, organization, corporation, partnership, business trust, company or other entity which is recognized by law as the subject of rights or duties.</w:t>
      </w:r>
    </w:p>
    <w:p w:rsidR="00D62D24" w:rsidRPr="003D2E2D" w:rsidRDefault="00D62D24" w:rsidP="00D62D24">
      <w:pPr>
        <w:pStyle w:val="ListParagraph"/>
        <w:rPr>
          <w:rFonts w:ascii="Arial" w:hAnsi="Arial" w:cs="Arial"/>
          <w:i/>
          <w:sz w:val="24"/>
          <w:szCs w:val="24"/>
          <w:u w:val="single"/>
        </w:rPr>
      </w:pPr>
    </w:p>
    <w:p w:rsidR="00343D95" w:rsidRPr="003D2E2D" w:rsidRDefault="00017968" w:rsidP="00343D95">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Plan</w:t>
      </w:r>
      <w:r w:rsidR="00343D95" w:rsidRPr="003D2E2D">
        <w:rPr>
          <w:rFonts w:ascii="Arial" w:hAnsi="Arial" w:cs="Arial"/>
          <w:sz w:val="24"/>
          <w:szCs w:val="24"/>
          <w:u w:val="single"/>
        </w:rPr>
        <w:t xml:space="preserve"> </w:t>
      </w:r>
      <w:r w:rsidRPr="003D2E2D">
        <w:rPr>
          <w:rFonts w:ascii="Arial" w:hAnsi="Arial" w:cs="Arial"/>
          <w:sz w:val="24"/>
          <w:szCs w:val="24"/>
          <w:u w:val="single"/>
        </w:rPr>
        <w:t xml:space="preserve">Pertains to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Management Plan and Comprehensive Drainage Plan.</w:t>
      </w:r>
    </w:p>
    <w:p w:rsidR="00343D95" w:rsidRPr="003D2E2D" w:rsidRDefault="00343D95" w:rsidP="00343D95">
      <w:pPr>
        <w:pStyle w:val="ListParagraph"/>
        <w:rPr>
          <w:rFonts w:ascii="Arial" w:hAnsi="Arial" w:cs="Arial"/>
          <w:i/>
          <w:sz w:val="24"/>
          <w:szCs w:val="24"/>
          <w:u w:val="single"/>
        </w:rPr>
      </w:pPr>
    </w:p>
    <w:p w:rsidR="00343D95" w:rsidRPr="003D2E2D" w:rsidRDefault="00017968" w:rsidP="00343D95">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 xml:space="preserve">Point Source </w:t>
      </w:r>
      <w:r w:rsidRPr="003D2E2D">
        <w:rPr>
          <w:rFonts w:ascii="Arial" w:hAnsi="Arial" w:cs="Arial"/>
          <w:sz w:val="24"/>
          <w:szCs w:val="24"/>
          <w:u w:val="single"/>
        </w:rPr>
        <w:t xml:space="preserve"> Any discernible, confined, and discrete conveyance, including but not limited to any pipe, ditch, channel, tunnel, conduit, well discrete fissure, container, rolling stock, concentrated animal feeding operation, landfill </w:t>
      </w:r>
      <w:proofErr w:type="spellStart"/>
      <w:r w:rsidRPr="003D2E2D">
        <w:rPr>
          <w:rFonts w:ascii="Arial" w:hAnsi="Arial" w:cs="Arial"/>
          <w:sz w:val="24"/>
          <w:szCs w:val="24"/>
          <w:u w:val="single"/>
        </w:rPr>
        <w:t>leachate</w:t>
      </w:r>
      <w:proofErr w:type="spellEnd"/>
      <w:r w:rsidRPr="003D2E2D">
        <w:rPr>
          <w:rFonts w:ascii="Arial" w:hAnsi="Arial" w:cs="Arial"/>
          <w:sz w:val="24"/>
          <w:szCs w:val="24"/>
          <w:u w:val="single"/>
        </w:rPr>
        <w:t xml:space="preserve"> collection system, vessel or other floating craft, from which pollutants are or may be discharged.</w:t>
      </w:r>
    </w:p>
    <w:p w:rsidR="00343D95" w:rsidRPr="003D2E2D" w:rsidRDefault="00343D95" w:rsidP="00343D95">
      <w:pPr>
        <w:pStyle w:val="ListParagraph"/>
        <w:rPr>
          <w:rFonts w:ascii="Arial" w:hAnsi="Arial" w:cs="Arial"/>
          <w:i/>
          <w:sz w:val="24"/>
          <w:szCs w:val="24"/>
          <w:u w:val="single"/>
        </w:rPr>
      </w:pPr>
    </w:p>
    <w:p w:rsidR="00343D95" w:rsidRPr="003D2E2D" w:rsidRDefault="00017968" w:rsidP="00343D95">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Pollutant</w:t>
      </w:r>
      <w:r w:rsidR="00343D95" w:rsidRPr="003D2E2D">
        <w:rPr>
          <w:rFonts w:ascii="Arial" w:hAnsi="Arial" w:cs="Arial"/>
          <w:sz w:val="24"/>
          <w:szCs w:val="24"/>
          <w:u w:val="single"/>
        </w:rPr>
        <w:t xml:space="preserve"> </w:t>
      </w:r>
      <w:r w:rsidRPr="003D2E2D">
        <w:rPr>
          <w:rFonts w:ascii="Arial" w:hAnsi="Arial" w:cs="Arial"/>
          <w:sz w:val="24"/>
          <w:szCs w:val="24"/>
          <w:u w:val="single"/>
        </w:rPr>
        <w:t>Dredged spoil, solid waste, incinerator residue, filter backwash, sewage, garbage, sewage sludge, munitions, chemical wastes, biological materials, radioactive materials [except those regulated under the Atomic Energy Act of 1954, as amended (42 U.S.C. 2011 et seq.)], heat, wrecked or discarded equipment, rock, sand, cellar dirt and industrial, municipal, and agricultural waste discharged into water, and as otherwise defined in 40 CFR 122.2.</w:t>
      </w:r>
    </w:p>
    <w:p w:rsidR="00343D95" w:rsidRPr="003D2E2D" w:rsidRDefault="00343D95" w:rsidP="00343D95">
      <w:pPr>
        <w:pStyle w:val="ListParagraph"/>
        <w:rPr>
          <w:rFonts w:ascii="Arial" w:hAnsi="Arial" w:cs="Arial"/>
          <w:i/>
          <w:sz w:val="24"/>
          <w:szCs w:val="24"/>
          <w:u w:val="single"/>
          <w:lang w:val="fr-FR"/>
        </w:rPr>
      </w:pPr>
    </w:p>
    <w:p w:rsidR="00343D95" w:rsidRPr="003D2E2D" w:rsidRDefault="00017968" w:rsidP="00343D95">
      <w:pPr>
        <w:widowControl/>
        <w:numPr>
          <w:ilvl w:val="0"/>
          <w:numId w:val="3"/>
        </w:numPr>
        <w:tabs>
          <w:tab w:val="clear" w:pos="720"/>
          <w:tab w:val="num" w:pos="810"/>
        </w:tabs>
        <w:ind w:left="810" w:hanging="450"/>
        <w:jc w:val="both"/>
        <w:rPr>
          <w:rFonts w:ascii="Arial" w:hAnsi="Arial" w:cs="Arial"/>
          <w:sz w:val="24"/>
          <w:szCs w:val="24"/>
          <w:u w:val="single"/>
        </w:rPr>
      </w:pPr>
      <w:proofErr w:type="spellStart"/>
      <w:r w:rsidRPr="003D2E2D">
        <w:rPr>
          <w:rFonts w:ascii="Arial" w:hAnsi="Arial" w:cs="Arial"/>
          <w:i/>
          <w:sz w:val="24"/>
          <w:szCs w:val="24"/>
          <w:u w:val="single"/>
          <w:lang w:val="fr-FR"/>
        </w:rPr>
        <w:t>Premises</w:t>
      </w:r>
      <w:proofErr w:type="spellEnd"/>
      <w:r w:rsidRPr="003D2E2D">
        <w:rPr>
          <w:rFonts w:ascii="Arial" w:hAnsi="Arial" w:cs="Arial"/>
          <w:sz w:val="24"/>
          <w:szCs w:val="24"/>
          <w:u w:val="single"/>
          <w:lang w:val="fr-FR"/>
        </w:rPr>
        <w:t xml:space="preserve">  </w:t>
      </w:r>
      <w:r w:rsidRPr="003D2E2D">
        <w:rPr>
          <w:rFonts w:ascii="Arial" w:hAnsi="Arial" w:cs="Arial"/>
          <w:sz w:val="24"/>
          <w:szCs w:val="24"/>
          <w:u w:val="single"/>
        </w:rPr>
        <w:t>Any building, lot, parcel of land, or portion of land whether improved or unimproved including adjacent sidewalks and parking strips.</w:t>
      </w:r>
    </w:p>
    <w:p w:rsidR="00343D95" w:rsidRPr="003D2E2D" w:rsidRDefault="00343D95" w:rsidP="00343D95">
      <w:pPr>
        <w:pStyle w:val="ListParagraph"/>
        <w:rPr>
          <w:rFonts w:ascii="Arial" w:hAnsi="Arial" w:cs="Arial"/>
          <w:i/>
          <w:sz w:val="24"/>
          <w:szCs w:val="24"/>
          <w:u w:val="single"/>
        </w:rPr>
      </w:pPr>
    </w:p>
    <w:p w:rsidR="00343D95" w:rsidRPr="003D2E2D" w:rsidRDefault="00017968" w:rsidP="00343D95">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Redevelopment</w:t>
      </w:r>
      <w:r w:rsidRPr="003D2E2D">
        <w:rPr>
          <w:rFonts w:ascii="Arial" w:hAnsi="Arial" w:cs="Arial"/>
          <w:sz w:val="24"/>
          <w:szCs w:val="24"/>
          <w:u w:val="single"/>
        </w:rPr>
        <w:t xml:space="preserve">  A project that proposes to add, replace and/or alter impervious surfaces affecting an existing drainage system, other than routine maintenance, resurfacing, or repair. A project which meets the criteria of a major modification as defined in this section shall be considered a redevelopment.</w:t>
      </w:r>
    </w:p>
    <w:p w:rsidR="00343D95" w:rsidRPr="003D2E2D" w:rsidRDefault="00343D95" w:rsidP="00343D95">
      <w:pPr>
        <w:pStyle w:val="ListParagraph"/>
        <w:rPr>
          <w:rFonts w:ascii="Arial" w:hAnsi="Arial" w:cs="Arial"/>
          <w:i/>
          <w:sz w:val="24"/>
          <w:szCs w:val="24"/>
          <w:u w:val="single"/>
        </w:rPr>
      </w:pPr>
    </w:p>
    <w:p w:rsidR="00343D95" w:rsidRPr="003D2E2D" w:rsidRDefault="00017968" w:rsidP="00343D95">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State Waters</w:t>
      </w:r>
      <w:r w:rsidR="00343D95" w:rsidRPr="003D2E2D">
        <w:rPr>
          <w:rFonts w:ascii="Arial" w:hAnsi="Arial" w:cs="Arial"/>
          <w:sz w:val="24"/>
          <w:szCs w:val="24"/>
          <w:u w:val="single"/>
        </w:rPr>
        <w:t xml:space="preserve"> </w:t>
      </w:r>
      <w:r w:rsidRPr="003D2E2D">
        <w:rPr>
          <w:rFonts w:ascii="Arial" w:hAnsi="Arial" w:cs="Arial"/>
          <w:sz w:val="24"/>
          <w:szCs w:val="24"/>
          <w:u w:val="single"/>
        </w:rPr>
        <w:t>Any body of water, either surface or underground.  State waters" means a body of water, irrigation system, or drainage system, either surface or underground.</w:t>
      </w:r>
    </w:p>
    <w:p w:rsidR="00343D95" w:rsidRPr="003D2E2D" w:rsidRDefault="00343D95" w:rsidP="00343D95">
      <w:pPr>
        <w:pStyle w:val="ListParagraph"/>
        <w:rPr>
          <w:rFonts w:ascii="Arial" w:hAnsi="Arial" w:cs="Arial"/>
          <w:i/>
          <w:sz w:val="24"/>
          <w:szCs w:val="24"/>
          <w:u w:val="single"/>
        </w:rPr>
      </w:pPr>
    </w:p>
    <w:p w:rsidR="00343D95" w:rsidRPr="003D2E2D" w:rsidRDefault="00017968" w:rsidP="00343D95">
      <w:pPr>
        <w:widowControl/>
        <w:numPr>
          <w:ilvl w:val="0"/>
          <w:numId w:val="3"/>
        </w:numPr>
        <w:tabs>
          <w:tab w:val="clear" w:pos="720"/>
          <w:tab w:val="num" w:pos="810"/>
        </w:tabs>
        <w:ind w:left="810" w:hanging="450"/>
        <w:jc w:val="both"/>
        <w:rPr>
          <w:rFonts w:ascii="Arial" w:hAnsi="Arial" w:cs="Arial"/>
          <w:sz w:val="24"/>
          <w:szCs w:val="24"/>
          <w:u w:val="single"/>
        </w:rPr>
      </w:pPr>
      <w:proofErr w:type="spellStart"/>
      <w:r w:rsidRPr="003D2E2D">
        <w:rPr>
          <w:rFonts w:ascii="Arial" w:hAnsi="Arial" w:cs="Arial"/>
          <w:i/>
          <w:sz w:val="24"/>
          <w:szCs w:val="24"/>
          <w:u w:val="single"/>
        </w:rPr>
        <w:t>Stormwater</w:t>
      </w:r>
      <w:proofErr w:type="spellEnd"/>
      <w:r w:rsidR="00343D95" w:rsidRPr="003D2E2D">
        <w:rPr>
          <w:rFonts w:ascii="Arial" w:hAnsi="Arial" w:cs="Arial"/>
          <w:sz w:val="24"/>
          <w:szCs w:val="24"/>
          <w:u w:val="single"/>
        </w:rPr>
        <w:t xml:space="preserve"> Storm water runoff, snow</w:t>
      </w:r>
      <w:r w:rsidRPr="003D2E2D">
        <w:rPr>
          <w:rFonts w:ascii="Arial" w:hAnsi="Arial" w:cs="Arial"/>
          <w:sz w:val="24"/>
          <w:szCs w:val="24"/>
          <w:u w:val="single"/>
        </w:rPr>
        <w:t>melt runoff, and surface runoff and drainage.</w:t>
      </w:r>
    </w:p>
    <w:p w:rsidR="00343D95" w:rsidRPr="003D2E2D" w:rsidRDefault="00343D95" w:rsidP="00343D95">
      <w:pPr>
        <w:pStyle w:val="ListParagraph"/>
        <w:rPr>
          <w:rFonts w:ascii="Arial" w:hAnsi="Arial" w:cs="Arial"/>
          <w:i/>
          <w:sz w:val="24"/>
          <w:szCs w:val="24"/>
          <w:u w:val="single"/>
        </w:rPr>
      </w:pPr>
    </w:p>
    <w:p w:rsidR="00343D95" w:rsidRPr="003D2E2D" w:rsidRDefault="00017968" w:rsidP="00343D95">
      <w:pPr>
        <w:widowControl/>
        <w:numPr>
          <w:ilvl w:val="0"/>
          <w:numId w:val="3"/>
        </w:numPr>
        <w:tabs>
          <w:tab w:val="clear" w:pos="720"/>
          <w:tab w:val="num" w:pos="810"/>
        </w:tabs>
        <w:ind w:left="810" w:hanging="450"/>
        <w:jc w:val="both"/>
        <w:rPr>
          <w:rFonts w:ascii="Arial" w:hAnsi="Arial" w:cs="Arial"/>
          <w:sz w:val="24"/>
          <w:szCs w:val="24"/>
          <w:u w:val="single"/>
        </w:rPr>
      </w:pPr>
      <w:proofErr w:type="spellStart"/>
      <w:r w:rsidRPr="003D2E2D">
        <w:rPr>
          <w:rFonts w:ascii="Arial" w:hAnsi="Arial" w:cs="Arial"/>
          <w:i/>
          <w:sz w:val="24"/>
          <w:szCs w:val="24"/>
          <w:u w:val="single"/>
        </w:rPr>
        <w:lastRenderedPageBreak/>
        <w:t>Stormwater</w:t>
      </w:r>
      <w:proofErr w:type="spellEnd"/>
      <w:r w:rsidRPr="003D2E2D">
        <w:rPr>
          <w:rFonts w:ascii="Arial" w:hAnsi="Arial" w:cs="Arial"/>
          <w:i/>
          <w:sz w:val="24"/>
          <w:szCs w:val="24"/>
          <w:u w:val="single"/>
        </w:rPr>
        <w:t xml:space="preserve"> Management</w:t>
      </w:r>
      <w:r w:rsidR="00343D95" w:rsidRPr="003D2E2D">
        <w:rPr>
          <w:rFonts w:ascii="Arial" w:hAnsi="Arial" w:cs="Arial"/>
          <w:sz w:val="24"/>
          <w:szCs w:val="24"/>
          <w:u w:val="single"/>
        </w:rPr>
        <w:t xml:space="preserve"> </w:t>
      </w:r>
      <w:proofErr w:type="gramStart"/>
      <w:r w:rsidRPr="003D2E2D">
        <w:rPr>
          <w:rFonts w:ascii="Arial" w:hAnsi="Arial" w:cs="Arial"/>
          <w:sz w:val="24"/>
          <w:szCs w:val="24"/>
          <w:u w:val="single"/>
        </w:rPr>
        <w:t>The</w:t>
      </w:r>
      <w:proofErr w:type="gramEnd"/>
      <w:r w:rsidRPr="003D2E2D">
        <w:rPr>
          <w:rFonts w:ascii="Arial" w:hAnsi="Arial" w:cs="Arial"/>
          <w:sz w:val="24"/>
          <w:szCs w:val="24"/>
          <w:u w:val="single"/>
        </w:rPr>
        <w:t xml:space="preserve"> process of collection, conveyance, storage, treatment, and disposal of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to ensure control of the magnitude and frequency of runoff and to minimize the hazards associated with flooding. Also includes implementing controls to reduce the discharge of pollutants including management practices, control techniques and systems, design and engineering methods.</w:t>
      </w:r>
    </w:p>
    <w:p w:rsidR="00343D95" w:rsidRPr="003D2E2D" w:rsidRDefault="00343D95" w:rsidP="00343D95">
      <w:pPr>
        <w:pStyle w:val="ListParagraph"/>
        <w:rPr>
          <w:rFonts w:ascii="Arial" w:hAnsi="Arial" w:cs="Arial"/>
          <w:i/>
          <w:sz w:val="24"/>
          <w:szCs w:val="24"/>
          <w:u w:val="single"/>
        </w:rPr>
      </w:pPr>
    </w:p>
    <w:p w:rsidR="00343D95" w:rsidRPr="003D2E2D" w:rsidRDefault="00017968" w:rsidP="00343D95">
      <w:pPr>
        <w:widowControl/>
        <w:numPr>
          <w:ilvl w:val="0"/>
          <w:numId w:val="3"/>
        </w:numPr>
        <w:tabs>
          <w:tab w:val="clear" w:pos="720"/>
          <w:tab w:val="num" w:pos="810"/>
        </w:tabs>
        <w:ind w:left="810" w:hanging="450"/>
        <w:jc w:val="both"/>
        <w:rPr>
          <w:rFonts w:ascii="Arial" w:hAnsi="Arial" w:cs="Arial"/>
          <w:sz w:val="24"/>
          <w:szCs w:val="24"/>
          <w:u w:val="single"/>
        </w:rPr>
      </w:pPr>
      <w:proofErr w:type="spellStart"/>
      <w:r w:rsidRPr="003D2E2D">
        <w:rPr>
          <w:rFonts w:ascii="Arial" w:hAnsi="Arial" w:cs="Arial"/>
          <w:i/>
          <w:sz w:val="24"/>
          <w:szCs w:val="24"/>
          <w:u w:val="single"/>
        </w:rPr>
        <w:t>Stormwater</w:t>
      </w:r>
      <w:proofErr w:type="spellEnd"/>
      <w:r w:rsidRPr="003D2E2D">
        <w:rPr>
          <w:rFonts w:ascii="Arial" w:hAnsi="Arial" w:cs="Arial"/>
          <w:i/>
          <w:sz w:val="24"/>
          <w:szCs w:val="24"/>
          <w:u w:val="single"/>
        </w:rPr>
        <w:t xml:space="preserve"> Management Manual</w:t>
      </w:r>
      <w:r w:rsidR="00343D95" w:rsidRPr="003D2E2D">
        <w:rPr>
          <w:rFonts w:ascii="Arial" w:hAnsi="Arial" w:cs="Arial"/>
          <w:sz w:val="24"/>
          <w:szCs w:val="24"/>
          <w:u w:val="single"/>
        </w:rPr>
        <w:t xml:space="preserve"> </w:t>
      </w:r>
      <w:proofErr w:type="gramStart"/>
      <w:r w:rsidRPr="003D2E2D">
        <w:rPr>
          <w:rFonts w:ascii="Arial" w:hAnsi="Arial" w:cs="Arial"/>
          <w:sz w:val="24"/>
          <w:szCs w:val="24"/>
          <w:u w:val="single"/>
        </w:rPr>
        <w:t>The</w:t>
      </w:r>
      <w:proofErr w:type="gramEnd"/>
      <w:r w:rsidRPr="003D2E2D">
        <w:rPr>
          <w:rFonts w:ascii="Arial" w:hAnsi="Arial" w:cs="Arial"/>
          <w:sz w:val="24"/>
          <w:szCs w:val="24"/>
          <w:u w:val="single"/>
        </w:rPr>
        <w:t xml:space="preserve"> design standards manual prepared by the Billings City Public Works Department which provides design, performance, and review criteria for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management practices.</w:t>
      </w:r>
    </w:p>
    <w:p w:rsidR="00343D95" w:rsidRPr="003D2E2D" w:rsidRDefault="00343D95" w:rsidP="00343D95">
      <w:pPr>
        <w:pStyle w:val="ListParagraph"/>
        <w:rPr>
          <w:rFonts w:ascii="Arial" w:hAnsi="Arial" w:cs="Arial"/>
          <w:i/>
          <w:sz w:val="24"/>
          <w:szCs w:val="24"/>
          <w:u w:val="single"/>
        </w:rPr>
      </w:pPr>
    </w:p>
    <w:p w:rsidR="00343D95" w:rsidRPr="003D2E2D" w:rsidRDefault="00017968" w:rsidP="00343D95">
      <w:pPr>
        <w:widowControl/>
        <w:numPr>
          <w:ilvl w:val="0"/>
          <w:numId w:val="3"/>
        </w:numPr>
        <w:tabs>
          <w:tab w:val="clear" w:pos="720"/>
          <w:tab w:val="num" w:pos="810"/>
        </w:tabs>
        <w:ind w:left="810" w:hanging="450"/>
        <w:jc w:val="both"/>
        <w:rPr>
          <w:rFonts w:ascii="Arial" w:hAnsi="Arial" w:cs="Arial"/>
          <w:sz w:val="24"/>
          <w:szCs w:val="24"/>
          <w:u w:val="single"/>
        </w:rPr>
      </w:pPr>
      <w:proofErr w:type="spellStart"/>
      <w:r w:rsidRPr="003D2E2D">
        <w:rPr>
          <w:rFonts w:ascii="Arial" w:hAnsi="Arial" w:cs="Arial"/>
          <w:i/>
          <w:sz w:val="24"/>
          <w:szCs w:val="24"/>
          <w:u w:val="single"/>
        </w:rPr>
        <w:t>Stormwater</w:t>
      </w:r>
      <w:proofErr w:type="spellEnd"/>
      <w:r w:rsidRPr="003D2E2D">
        <w:rPr>
          <w:rFonts w:ascii="Arial" w:hAnsi="Arial" w:cs="Arial"/>
          <w:i/>
          <w:sz w:val="24"/>
          <w:szCs w:val="24"/>
          <w:u w:val="single"/>
        </w:rPr>
        <w:t xml:space="preserve"> Management </w:t>
      </w:r>
      <w:proofErr w:type="gramStart"/>
      <w:r w:rsidRPr="003D2E2D">
        <w:rPr>
          <w:rFonts w:ascii="Arial" w:hAnsi="Arial" w:cs="Arial"/>
          <w:i/>
          <w:sz w:val="24"/>
          <w:szCs w:val="24"/>
          <w:u w:val="single"/>
        </w:rPr>
        <w:t>Plan</w:t>
      </w:r>
      <w:r w:rsidRPr="003D2E2D">
        <w:rPr>
          <w:rFonts w:ascii="Arial" w:hAnsi="Arial" w:cs="Arial"/>
          <w:sz w:val="24"/>
          <w:szCs w:val="24"/>
          <w:u w:val="single"/>
        </w:rPr>
        <w:t xml:space="preserve">  Details</w:t>
      </w:r>
      <w:proofErr w:type="gramEnd"/>
      <w:r w:rsidRPr="003D2E2D">
        <w:rPr>
          <w:rFonts w:ascii="Arial" w:hAnsi="Arial" w:cs="Arial"/>
          <w:sz w:val="24"/>
          <w:szCs w:val="24"/>
          <w:u w:val="single"/>
        </w:rPr>
        <w:t xml:space="preserve"> of the on-site drainage system, structures, BMPs, concepts and techniques that will be used to control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including drawings, engineering calculations, computer analyses, maintenance and operations procedures, and all other supporting documentation for developments equal to or less than five (5) acres.</w:t>
      </w:r>
    </w:p>
    <w:p w:rsidR="00343D95" w:rsidRPr="003D2E2D" w:rsidRDefault="00343D95" w:rsidP="00343D95">
      <w:pPr>
        <w:pStyle w:val="ListParagraph"/>
        <w:rPr>
          <w:rFonts w:ascii="Arial" w:hAnsi="Arial" w:cs="Arial"/>
          <w:i/>
          <w:sz w:val="24"/>
          <w:szCs w:val="24"/>
          <w:u w:val="single"/>
        </w:rPr>
      </w:pPr>
    </w:p>
    <w:p w:rsidR="00343D95" w:rsidRPr="003D2E2D" w:rsidRDefault="00017968" w:rsidP="00343D95">
      <w:pPr>
        <w:widowControl/>
        <w:numPr>
          <w:ilvl w:val="0"/>
          <w:numId w:val="3"/>
        </w:numPr>
        <w:tabs>
          <w:tab w:val="clear" w:pos="720"/>
          <w:tab w:val="num" w:pos="810"/>
        </w:tabs>
        <w:ind w:left="810" w:hanging="450"/>
        <w:jc w:val="both"/>
        <w:rPr>
          <w:rFonts w:ascii="Arial" w:hAnsi="Arial" w:cs="Arial"/>
          <w:sz w:val="24"/>
          <w:szCs w:val="24"/>
          <w:u w:val="single"/>
        </w:rPr>
      </w:pPr>
      <w:proofErr w:type="spellStart"/>
      <w:r w:rsidRPr="003D2E2D">
        <w:rPr>
          <w:rFonts w:ascii="Arial" w:hAnsi="Arial" w:cs="Arial"/>
          <w:i/>
          <w:sz w:val="24"/>
          <w:szCs w:val="24"/>
          <w:u w:val="single"/>
        </w:rPr>
        <w:t>Stormwater</w:t>
      </w:r>
      <w:proofErr w:type="spellEnd"/>
      <w:r w:rsidRPr="003D2E2D">
        <w:rPr>
          <w:rFonts w:ascii="Arial" w:hAnsi="Arial" w:cs="Arial"/>
          <w:i/>
          <w:sz w:val="24"/>
          <w:szCs w:val="24"/>
          <w:u w:val="single"/>
        </w:rPr>
        <w:t xml:space="preserve"> Pollution Prevention Plan (or SWPPP)</w:t>
      </w:r>
      <w:r w:rsidRPr="003D2E2D">
        <w:rPr>
          <w:rFonts w:ascii="Arial" w:hAnsi="Arial" w:cs="Arial"/>
          <w:sz w:val="24"/>
          <w:szCs w:val="24"/>
          <w:u w:val="single"/>
        </w:rPr>
        <w:t xml:space="preserve">  Under the State’s General Permit for Storm Water Discharges Associated with Construction Activities which characterizes the construction activity, potential sources of pollutants, and Best Management Practices (BMPs) to help ensure pollutants do not reach surface waters.</w:t>
      </w:r>
    </w:p>
    <w:p w:rsidR="00343D95" w:rsidRPr="003D2E2D" w:rsidRDefault="00343D95" w:rsidP="00343D95">
      <w:pPr>
        <w:pStyle w:val="ListParagraph"/>
        <w:rPr>
          <w:rFonts w:ascii="Arial" w:hAnsi="Arial" w:cs="Arial"/>
          <w:i/>
          <w:sz w:val="24"/>
          <w:szCs w:val="24"/>
          <w:u w:val="single"/>
        </w:rPr>
      </w:pPr>
    </w:p>
    <w:p w:rsidR="00343D95" w:rsidRPr="003D2E2D" w:rsidRDefault="00017968" w:rsidP="00343D95">
      <w:pPr>
        <w:widowControl/>
        <w:numPr>
          <w:ilvl w:val="0"/>
          <w:numId w:val="3"/>
        </w:numPr>
        <w:tabs>
          <w:tab w:val="clear" w:pos="720"/>
          <w:tab w:val="num" w:pos="810"/>
        </w:tabs>
        <w:ind w:left="810" w:hanging="450"/>
        <w:jc w:val="both"/>
        <w:rPr>
          <w:rFonts w:ascii="Arial" w:hAnsi="Arial" w:cs="Arial"/>
          <w:sz w:val="24"/>
          <w:szCs w:val="24"/>
          <w:u w:val="single"/>
        </w:rPr>
      </w:pPr>
      <w:proofErr w:type="spellStart"/>
      <w:r w:rsidRPr="003D2E2D">
        <w:rPr>
          <w:rFonts w:ascii="Arial" w:hAnsi="Arial" w:cs="Arial"/>
          <w:i/>
          <w:sz w:val="24"/>
          <w:szCs w:val="24"/>
          <w:u w:val="single"/>
        </w:rPr>
        <w:t>Stormwater</w:t>
      </w:r>
      <w:proofErr w:type="spellEnd"/>
      <w:r w:rsidRPr="003D2E2D">
        <w:rPr>
          <w:rFonts w:ascii="Arial" w:hAnsi="Arial" w:cs="Arial"/>
          <w:i/>
          <w:sz w:val="24"/>
          <w:szCs w:val="24"/>
          <w:u w:val="single"/>
        </w:rPr>
        <w:t xml:space="preserve"> System</w:t>
      </w:r>
      <w:r w:rsidRPr="003D2E2D">
        <w:rPr>
          <w:rFonts w:ascii="Arial" w:hAnsi="Arial" w:cs="Arial"/>
          <w:sz w:val="24"/>
          <w:szCs w:val="24"/>
          <w:u w:val="single"/>
        </w:rPr>
        <w:t xml:space="preserve">  Physical facilities, that are both private and public, temporary or permanent, designed to treat, collect and transport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which include but are not limited to; curbs, inlets, pipe, box culverts, swales, ditches, ponds, French drains, boulder pits, wattles, and silt fences.   </w:t>
      </w:r>
    </w:p>
    <w:p w:rsidR="00343D95" w:rsidRPr="003D2E2D" w:rsidRDefault="00343D95" w:rsidP="00343D95">
      <w:pPr>
        <w:pStyle w:val="ListParagraph"/>
        <w:rPr>
          <w:rFonts w:ascii="Arial" w:hAnsi="Arial" w:cs="Arial"/>
          <w:i/>
          <w:sz w:val="24"/>
          <w:szCs w:val="24"/>
          <w:u w:val="single"/>
        </w:rPr>
      </w:pPr>
    </w:p>
    <w:p w:rsidR="00343D95" w:rsidRPr="003D2E2D" w:rsidRDefault="00017968" w:rsidP="00343D95">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Total Maximum Daily Load (or TMDL)</w:t>
      </w:r>
      <w:r w:rsidRPr="003D2E2D">
        <w:rPr>
          <w:rFonts w:ascii="Arial" w:hAnsi="Arial" w:cs="Arial"/>
          <w:sz w:val="24"/>
          <w:szCs w:val="24"/>
          <w:u w:val="single"/>
        </w:rPr>
        <w:t xml:space="preserve">  The sum of the individual waste load allocations for point sources and load allocations for both nonpoint sources and natural background sources established at a level necessary to achieve compliance with applicable surface water quality standards.  </w:t>
      </w:r>
      <w:proofErr w:type="gramStart"/>
      <w:r w:rsidRPr="003D2E2D">
        <w:rPr>
          <w:rFonts w:ascii="Arial" w:hAnsi="Arial" w:cs="Arial"/>
          <w:sz w:val="24"/>
          <w:szCs w:val="24"/>
          <w:u w:val="single"/>
        </w:rPr>
        <w:t>as</w:t>
      </w:r>
      <w:proofErr w:type="gramEnd"/>
      <w:r w:rsidRPr="003D2E2D">
        <w:rPr>
          <w:rFonts w:ascii="Arial" w:hAnsi="Arial" w:cs="Arial"/>
          <w:sz w:val="24"/>
          <w:szCs w:val="24"/>
          <w:u w:val="single"/>
        </w:rPr>
        <w:t xml:space="preserve"> defined in MCA 75-5-103.</w:t>
      </w:r>
    </w:p>
    <w:p w:rsidR="00343D95" w:rsidRPr="003D2E2D" w:rsidRDefault="00343D95" w:rsidP="00343D95">
      <w:pPr>
        <w:pStyle w:val="ListParagraph"/>
        <w:rPr>
          <w:rFonts w:ascii="Arial" w:hAnsi="Arial" w:cs="Arial"/>
          <w:i/>
          <w:sz w:val="24"/>
          <w:szCs w:val="24"/>
          <w:u w:val="single"/>
        </w:rPr>
      </w:pPr>
    </w:p>
    <w:p w:rsidR="00343D95" w:rsidRPr="003D2E2D" w:rsidRDefault="00017968" w:rsidP="00343D95">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U.S. EPA</w:t>
      </w:r>
      <w:r w:rsidR="00343D95" w:rsidRPr="003D2E2D">
        <w:rPr>
          <w:rFonts w:ascii="Arial" w:hAnsi="Arial" w:cs="Arial"/>
          <w:sz w:val="24"/>
          <w:szCs w:val="24"/>
          <w:u w:val="single"/>
        </w:rPr>
        <w:t xml:space="preserve"> </w:t>
      </w:r>
      <w:r w:rsidRPr="003D2E2D">
        <w:rPr>
          <w:rFonts w:ascii="Arial" w:hAnsi="Arial" w:cs="Arial"/>
          <w:sz w:val="24"/>
          <w:szCs w:val="24"/>
          <w:u w:val="single"/>
        </w:rPr>
        <w:t>United States Environmental Protection Agency.</w:t>
      </w:r>
    </w:p>
    <w:p w:rsidR="00343D95" w:rsidRPr="003D2E2D" w:rsidRDefault="00343D95" w:rsidP="00343D95">
      <w:pPr>
        <w:pStyle w:val="ListParagraph"/>
        <w:rPr>
          <w:rFonts w:ascii="Arial" w:hAnsi="Arial" w:cs="Arial"/>
          <w:i/>
          <w:sz w:val="24"/>
          <w:szCs w:val="24"/>
          <w:u w:val="single"/>
        </w:rPr>
      </w:pPr>
    </w:p>
    <w:p w:rsidR="00343D95" w:rsidRPr="003D2E2D" w:rsidRDefault="00017968" w:rsidP="00343D95">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Variance</w:t>
      </w:r>
      <w:r w:rsidRPr="003D2E2D">
        <w:rPr>
          <w:rFonts w:ascii="Arial" w:hAnsi="Arial" w:cs="Arial"/>
          <w:sz w:val="24"/>
          <w:szCs w:val="24"/>
          <w:u w:val="single"/>
        </w:rPr>
        <w:t xml:space="preserve"> A modification of the requirements of the Ordinance.</w:t>
      </w:r>
    </w:p>
    <w:p w:rsidR="00343D95" w:rsidRPr="003D2E2D" w:rsidRDefault="00343D95" w:rsidP="00343D95">
      <w:pPr>
        <w:pStyle w:val="ListParagraph"/>
        <w:rPr>
          <w:rFonts w:ascii="Arial" w:hAnsi="Arial" w:cs="Arial"/>
          <w:i/>
          <w:sz w:val="24"/>
          <w:szCs w:val="24"/>
          <w:u w:val="single"/>
        </w:rPr>
      </w:pPr>
    </w:p>
    <w:p w:rsidR="00343D95" w:rsidRPr="003D2E2D" w:rsidRDefault="00017968" w:rsidP="00343D95">
      <w:pPr>
        <w:widowControl/>
        <w:numPr>
          <w:ilvl w:val="0"/>
          <w:numId w:val="3"/>
        </w:numPr>
        <w:tabs>
          <w:tab w:val="clear" w:pos="720"/>
          <w:tab w:val="num" w:pos="810"/>
        </w:tabs>
        <w:ind w:left="810" w:hanging="450"/>
        <w:jc w:val="both"/>
        <w:rPr>
          <w:rFonts w:ascii="Arial" w:hAnsi="Arial" w:cs="Arial"/>
          <w:sz w:val="24"/>
          <w:szCs w:val="24"/>
          <w:u w:val="single"/>
        </w:rPr>
      </w:pPr>
      <w:r w:rsidRPr="003D2E2D">
        <w:rPr>
          <w:rFonts w:ascii="Arial" w:hAnsi="Arial" w:cs="Arial"/>
          <w:i/>
          <w:sz w:val="24"/>
          <w:szCs w:val="24"/>
          <w:u w:val="single"/>
        </w:rPr>
        <w:t>Watercourse</w:t>
      </w:r>
      <w:r w:rsidRPr="003D2E2D">
        <w:rPr>
          <w:rFonts w:ascii="Arial" w:hAnsi="Arial" w:cs="Arial"/>
          <w:sz w:val="24"/>
          <w:szCs w:val="24"/>
          <w:u w:val="single"/>
        </w:rPr>
        <w:t>.  Any body of water, including, but not limited to lakes, ponds, rivers, streams, and bodies of water delineated by the City of State</w:t>
      </w:r>
    </w:p>
    <w:p w:rsidR="00343D95" w:rsidRPr="003D2E2D" w:rsidRDefault="00343D95" w:rsidP="00343D95">
      <w:pPr>
        <w:pStyle w:val="ListParagraph"/>
        <w:rPr>
          <w:rFonts w:ascii="Arial" w:hAnsi="Arial" w:cs="Arial"/>
          <w:i/>
          <w:sz w:val="24"/>
          <w:szCs w:val="24"/>
          <w:u w:val="single"/>
        </w:rPr>
      </w:pPr>
    </w:p>
    <w:p w:rsidR="00250EE4" w:rsidRPr="00250EE4" w:rsidRDefault="00017968" w:rsidP="00250EE4">
      <w:pPr>
        <w:widowControl/>
        <w:numPr>
          <w:ilvl w:val="0"/>
          <w:numId w:val="3"/>
        </w:numPr>
        <w:tabs>
          <w:tab w:val="clear" w:pos="720"/>
          <w:tab w:val="num" w:pos="810"/>
        </w:tabs>
        <w:ind w:left="810" w:hanging="450"/>
        <w:jc w:val="both"/>
        <w:rPr>
          <w:rFonts w:ascii="Arial" w:hAnsi="Arial" w:cs="Arial"/>
          <w:spacing w:val="-3"/>
          <w:sz w:val="24"/>
          <w:szCs w:val="24"/>
          <w:u w:val="single"/>
        </w:rPr>
      </w:pPr>
      <w:r w:rsidRPr="003D2E2D">
        <w:rPr>
          <w:rFonts w:ascii="Arial" w:hAnsi="Arial" w:cs="Arial"/>
          <w:i/>
          <w:sz w:val="24"/>
          <w:szCs w:val="24"/>
          <w:u w:val="single"/>
        </w:rPr>
        <w:t>Wetland</w:t>
      </w:r>
      <w:r w:rsidRPr="003D2E2D">
        <w:rPr>
          <w:rFonts w:ascii="Arial" w:hAnsi="Arial" w:cs="Arial"/>
          <w:sz w:val="24"/>
          <w:szCs w:val="24"/>
          <w:u w:val="single"/>
        </w:rPr>
        <w:t xml:space="preserve">  An area that is inundated or saturated by surface or ground water at a frequency and duration sufficient to support, and that under normal circumstances does support, a prevalence of vegetation typically adapted for life </w:t>
      </w:r>
      <w:r w:rsidRPr="003D2E2D">
        <w:rPr>
          <w:rFonts w:ascii="Arial" w:hAnsi="Arial" w:cs="Arial"/>
          <w:sz w:val="24"/>
          <w:szCs w:val="24"/>
          <w:u w:val="single"/>
        </w:rPr>
        <w:lastRenderedPageBreak/>
        <w:t>in saturated soil conditions. Wetlands generally include swamps, marshes, bogs, and similar areas.</w:t>
      </w:r>
    </w:p>
    <w:p w:rsidR="00250EE4" w:rsidRDefault="00250EE4" w:rsidP="00250EE4">
      <w:pPr>
        <w:pStyle w:val="ListParagraph"/>
        <w:rPr>
          <w:rFonts w:ascii="Arial" w:hAnsi="Arial" w:cs="Arial"/>
          <w:sz w:val="24"/>
          <w:szCs w:val="24"/>
        </w:rPr>
      </w:pPr>
    </w:p>
    <w:p w:rsidR="00250EE4" w:rsidRPr="001454BF" w:rsidRDefault="00C2088C" w:rsidP="001454BF">
      <w:pPr>
        <w:jc w:val="center"/>
        <w:outlineLvl w:val="0"/>
        <w:rPr>
          <w:rFonts w:ascii="Arial" w:hAnsi="Arial" w:cs="Arial"/>
          <w:b/>
          <w:sz w:val="24"/>
          <w:szCs w:val="24"/>
          <w:u w:val="single"/>
        </w:rPr>
      </w:pPr>
      <w:r>
        <w:rPr>
          <w:rFonts w:ascii="Arial" w:hAnsi="Arial" w:cs="Arial"/>
          <w:b/>
          <w:sz w:val="24"/>
          <w:szCs w:val="24"/>
          <w:u w:val="single"/>
        </w:rPr>
        <w:t>ARTICLE</w:t>
      </w:r>
      <w:r w:rsidR="00250EE4" w:rsidRPr="001454BF">
        <w:rPr>
          <w:rFonts w:ascii="Arial" w:hAnsi="Arial" w:cs="Arial"/>
          <w:b/>
          <w:sz w:val="24"/>
          <w:szCs w:val="24"/>
          <w:u w:val="single"/>
        </w:rPr>
        <w:t xml:space="preserve"> 28-</w:t>
      </w:r>
      <w:proofErr w:type="gramStart"/>
      <w:r w:rsidR="00250EE4" w:rsidRPr="001454BF">
        <w:rPr>
          <w:rFonts w:ascii="Arial" w:hAnsi="Arial" w:cs="Arial"/>
          <w:b/>
          <w:sz w:val="24"/>
          <w:szCs w:val="24"/>
          <w:u w:val="single"/>
        </w:rPr>
        <w:t>300  DISCHARGE</w:t>
      </w:r>
      <w:proofErr w:type="gramEnd"/>
      <w:r w:rsidR="00250EE4" w:rsidRPr="001454BF">
        <w:rPr>
          <w:rFonts w:ascii="Arial" w:hAnsi="Arial" w:cs="Arial"/>
          <w:b/>
          <w:sz w:val="24"/>
          <w:szCs w:val="24"/>
          <w:u w:val="single"/>
        </w:rPr>
        <w:t xml:space="preserve"> PROHIBITIONS.</w:t>
      </w:r>
    </w:p>
    <w:p w:rsidR="00250EE4" w:rsidRPr="001454BF" w:rsidRDefault="00250EE4" w:rsidP="00250EE4">
      <w:pPr>
        <w:jc w:val="both"/>
        <w:rPr>
          <w:rFonts w:ascii="Arial" w:hAnsi="Arial" w:cs="Arial"/>
          <w:b/>
          <w:sz w:val="24"/>
          <w:szCs w:val="24"/>
          <w:u w:val="single"/>
        </w:rPr>
      </w:pPr>
    </w:p>
    <w:p w:rsidR="00250EE4" w:rsidRPr="001454BF" w:rsidRDefault="001454BF" w:rsidP="00250EE4">
      <w:pPr>
        <w:jc w:val="both"/>
        <w:rPr>
          <w:rFonts w:ascii="Arial" w:hAnsi="Arial" w:cs="Arial"/>
          <w:b/>
          <w:sz w:val="24"/>
          <w:szCs w:val="24"/>
          <w:u w:val="single"/>
        </w:rPr>
      </w:pPr>
      <w:r w:rsidRPr="001454BF">
        <w:rPr>
          <w:rFonts w:ascii="Arial" w:hAnsi="Arial" w:cs="Arial"/>
          <w:b/>
          <w:sz w:val="24"/>
          <w:szCs w:val="24"/>
          <w:u w:val="single"/>
        </w:rPr>
        <w:t xml:space="preserve">Sec. </w:t>
      </w:r>
      <w:r w:rsidR="00250EE4" w:rsidRPr="001454BF">
        <w:rPr>
          <w:rFonts w:ascii="Arial" w:hAnsi="Arial" w:cs="Arial"/>
          <w:b/>
          <w:sz w:val="24"/>
          <w:szCs w:val="24"/>
          <w:u w:val="single"/>
        </w:rPr>
        <w:t>28-</w:t>
      </w:r>
      <w:r w:rsidRPr="001454BF">
        <w:rPr>
          <w:rFonts w:ascii="Arial" w:hAnsi="Arial" w:cs="Arial"/>
          <w:b/>
          <w:sz w:val="24"/>
          <w:szCs w:val="24"/>
          <w:u w:val="single"/>
        </w:rPr>
        <w:t>301</w:t>
      </w:r>
      <w:r>
        <w:rPr>
          <w:rFonts w:ascii="Arial" w:hAnsi="Arial" w:cs="Arial"/>
          <w:b/>
          <w:sz w:val="24"/>
          <w:szCs w:val="24"/>
          <w:u w:val="single"/>
        </w:rPr>
        <w:t>.</w:t>
      </w:r>
      <w:r w:rsidR="00250EE4" w:rsidRPr="001454BF">
        <w:rPr>
          <w:rFonts w:ascii="Arial" w:hAnsi="Arial" w:cs="Arial"/>
          <w:b/>
          <w:sz w:val="24"/>
          <w:szCs w:val="24"/>
          <w:u w:val="single"/>
        </w:rPr>
        <w:t xml:space="preserve">  </w:t>
      </w:r>
      <w:proofErr w:type="gramStart"/>
      <w:r w:rsidR="00250EE4" w:rsidRPr="001454BF">
        <w:rPr>
          <w:rFonts w:ascii="Arial" w:hAnsi="Arial" w:cs="Arial"/>
          <w:b/>
          <w:sz w:val="24"/>
          <w:szCs w:val="24"/>
          <w:u w:val="single"/>
        </w:rPr>
        <w:t>Prohibitions of Illicit Discharges.</w:t>
      </w:r>
      <w:proofErr w:type="gramEnd"/>
      <w:r w:rsidR="00250EE4" w:rsidRPr="001454BF">
        <w:rPr>
          <w:rFonts w:ascii="Arial" w:hAnsi="Arial" w:cs="Arial"/>
          <w:b/>
          <w:sz w:val="24"/>
          <w:szCs w:val="24"/>
          <w:u w:val="single"/>
        </w:rPr>
        <w:t xml:space="preserve"> </w:t>
      </w:r>
    </w:p>
    <w:p w:rsidR="00250EE4" w:rsidRPr="001454BF" w:rsidRDefault="00250EE4" w:rsidP="00250EE4">
      <w:pPr>
        <w:jc w:val="both"/>
        <w:rPr>
          <w:rFonts w:ascii="Arial" w:hAnsi="Arial" w:cs="Arial"/>
          <w:b/>
          <w:sz w:val="24"/>
          <w:szCs w:val="24"/>
          <w:u w:val="single"/>
        </w:rPr>
      </w:pPr>
    </w:p>
    <w:p w:rsidR="00250EE4" w:rsidRPr="001454BF" w:rsidRDefault="00250EE4" w:rsidP="00250EE4">
      <w:pPr>
        <w:pStyle w:val="level1"/>
        <w:numPr>
          <w:ilvl w:val="0"/>
          <w:numId w:val="22"/>
        </w:numPr>
        <w:spacing w:before="0" w:beforeAutospacing="0" w:after="0" w:afterAutospacing="0"/>
        <w:jc w:val="both"/>
        <w:rPr>
          <w:rFonts w:ascii="Arial" w:hAnsi="Arial" w:cs="Arial"/>
          <w:u w:val="single"/>
        </w:rPr>
      </w:pPr>
      <w:r w:rsidRPr="001454BF">
        <w:rPr>
          <w:rFonts w:ascii="Arial" w:hAnsi="Arial" w:cs="Arial"/>
          <w:u w:val="single"/>
        </w:rPr>
        <w:t xml:space="preserve">It shall be unlawful to discharge or cause to be discharged into the MS4 any materials, including, but not limited to, pollutants or waters containing any pollutants that cause or contribute to a violation of applicable water quality standards or that could cause the City to be in violation of its MPDES.  It shall be unlawful to store, handle or apply any pollutant in a manner that will cause exposure to rainfall or runoff and discharge to the MS4 and to State waters or waters of the United States. </w:t>
      </w:r>
    </w:p>
    <w:p w:rsidR="00250EE4" w:rsidRPr="001454BF" w:rsidRDefault="00250EE4" w:rsidP="00250EE4">
      <w:pPr>
        <w:pStyle w:val="level1"/>
        <w:spacing w:before="0" w:beforeAutospacing="0" w:after="0" w:afterAutospacing="0"/>
        <w:jc w:val="both"/>
        <w:rPr>
          <w:rFonts w:ascii="Arial" w:hAnsi="Arial" w:cs="Arial"/>
          <w:u w:val="single"/>
        </w:rPr>
      </w:pPr>
    </w:p>
    <w:p w:rsidR="00250EE4" w:rsidRPr="001454BF" w:rsidRDefault="00250EE4" w:rsidP="00250EE4">
      <w:pPr>
        <w:pStyle w:val="level1"/>
        <w:numPr>
          <w:ilvl w:val="0"/>
          <w:numId w:val="22"/>
        </w:numPr>
        <w:spacing w:before="0" w:beforeAutospacing="0" w:after="0" w:afterAutospacing="0"/>
        <w:jc w:val="both"/>
        <w:rPr>
          <w:rFonts w:ascii="Arial" w:hAnsi="Arial" w:cs="Arial"/>
          <w:u w:val="single"/>
        </w:rPr>
      </w:pPr>
      <w:r w:rsidRPr="001454BF">
        <w:rPr>
          <w:rFonts w:ascii="Arial" w:hAnsi="Arial" w:cs="Arial"/>
          <w:u w:val="single"/>
        </w:rPr>
        <w:t xml:space="preserve">The commencement, conduct or continuance of any discharge not composed entirely of </w:t>
      </w:r>
      <w:proofErr w:type="spellStart"/>
      <w:r w:rsidRPr="001454BF">
        <w:rPr>
          <w:rFonts w:ascii="Arial" w:hAnsi="Arial" w:cs="Arial"/>
          <w:u w:val="single"/>
        </w:rPr>
        <w:t>stormwater</w:t>
      </w:r>
      <w:proofErr w:type="spellEnd"/>
      <w:r w:rsidRPr="001454BF">
        <w:rPr>
          <w:rFonts w:ascii="Arial" w:hAnsi="Arial" w:cs="Arial"/>
          <w:u w:val="single"/>
        </w:rPr>
        <w:t xml:space="preserve"> to the MS4 is prohibited except as follows: </w:t>
      </w:r>
    </w:p>
    <w:p w:rsidR="00250EE4" w:rsidRPr="001454BF" w:rsidRDefault="00250EE4" w:rsidP="00250EE4">
      <w:pPr>
        <w:pStyle w:val="level2"/>
        <w:spacing w:before="0" w:beforeAutospacing="0" w:after="0" w:afterAutospacing="0"/>
        <w:jc w:val="both"/>
        <w:rPr>
          <w:rFonts w:ascii="Arial" w:hAnsi="Arial" w:cs="Arial"/>
          <w:u w:val="single"/>
        </w:rPr>
      </w:pPr>
    </w:p>
    <w:p w:rsidR="00250EE4" w:rsidRPr="001454BF" w:rsidRDefault="00250EE4" w:rsidP="00250EE4">
      <w:pPr>
        <w:pStyle w:val="level2"/>
        <w:numPr>
          <w:ilvl w:val="0"/>
          <w:numId w:val="24"/>
        </w:numPr>
        <w:spacing w:before="0" w:beforeAutospacing="0" w:after="0" w:afterAutospacing="0"/>
        <w:jc w:val="both"/>
        <w:rPr>
          <w:rFonts w:ascii="Arial" w:hAnsi="Arial" w:cs="Arial"/>
          <w:u w:val="single"/>
        </w:rPr>
      </w:pPr>
      <w:r w:rsidRPr="001454BF">
        <w:rPr>
          <w:rFonts w:ascii="Arial" w:hAnsi="Arial" w:cs="Arial"/>
          <w:u w:val="single"/>
        </w:rPr>
        <w:t xml:space="preserve">Discharges pursuant to an MPDES General Permit for MS4’s permit and discharges due to firefighting activities. </w:t>
      </w:r>
    </w:p>
    <w:p w:rsidR="00250EE4" w:rsidRPr="001454BF" w:rsidRDefault="00250EE4" w:rsidP="00250EE4">
      <w:pPr>
        <w:pStyle w:val="level2"/>
        <w:spacing w:before="0" w:beforeAutospacing="0" w:after="0" w:afterAutospacing="0"/>
        <w:jc w:val="both"/>
        <w:rPr>
          <w:rFonts w:ascii="Arial" w:hAnsi="Arial" w:cs="Arial"/>
          <w:u w:val="single"/>
        </w:rPr>
      </w:pPr>
    </w:p>
    <w:p w:rsidR="00250EE4" w:rsidRPr="001454BF" w:rsidRDefault="00250EE4" w:rsidP="00250EE4">
      <w:pPr>
        <w:pStyle w:val="level2"/>
        <w:numPr>
          <w:ilvl w:val="0"/>
          <w:numId w:val="24"/>
        </w:numPr>
        <w:spacing w:before="0" w:beforeAutospacing="0" w:after="0" w:afterAutospacing="0"/>
        <w:jc w:val="both"/>
        <w:rPr>
          <w:rFonts w:ascii="Arial" w:hAnsi="Arial" w:cs="Arial"/>
          <w:u w:val="single"/>
        </w:rPr>
      </w:pPr>
      <w:r w:rsidRPr="001454BF">
        <w:rPr>
          <w:rFonts w:ascii="Arial" w:hAnsi="Arial" w:cs="Arial"/>
          <w:u w:val="single"/>
        </w:rPr>
        <w:t>Discharges from the following activities are not be considered a source of pollutants to the MS4 and to State waters when properly managed, and shall not be considered illicit discharges unless determined by the City to be significant contributors of pollutants to the MS4 or to cause a violation of the provisions of the Clean Water Act or this ordinance based on quantity of flow, concentration of pollutants, proximity to a water course, or condition of a receiving water: i</w:t>
      </w:r>
      <w:r w:rsidRPr="001454BF">
        <w:rPr>
          <w:rFonts w:ascii="Arial" w:hAnsi="Arial" w:cs="Arial"/>
          <w:bCs/>
          <w:u w:val="single"/>
        </w:rPr>
        <w:t xml:space="preserve">rrigation water, irrigation ditch return flows, </w:t>
      </w:r>
      <w:r w:rsidRPr="001454BF">
        <w:rPr>
          <w:rFonts w:ascii="Arial" w:hAnsi="Arial" w:cs="Arial"/>
          <w:u w:val="single"/>
        </w:rPr>
        <w:t xml:space="preserve">landscape irrigation, diverted stream flows, rising ground waters, uncontaminated ground water infiltration to separate storm sewers, uncontaminated pumped ground water, discharges from potable water sources, foundation drains, air conditioning condensation, irrigation water, springs, water from crawl space pumps, footing drains, lawn watering (excluding over watering), individual residential car washing, individual residential </w:t>
      </w:r>
      <w:proofErr w:type="spellStart"/>
      <w:r w:rsidRPr="001454BF">
        <w:rPr>
          <w:rFonts w:ascii="Arial" w:hAnsi="Arial" w:cs="Arial"/>
          <w:u w:val="single"/>
        </w:rPr>
        <w:t>dechlorinated</w:t>
      </w:r>
      <w:proofErr w:type="spellEnd"/>
      <w:r w:rsidRPr="001454BF">
        <w:rPr>
          <w:rFonts w:ascii="Arial" w:hAnsi="Arial" w:cs="Arial"/>
          <w:u w:val="single"/>
        </w:rPr>
        <w:t xml:space="preserve"> swimming pool and hot tub discharges, individual residential street washing, water line flushing, flows from riparian habitats and wetlands, uncontaminated water from irrigation system meter pits and flows from emergency firefighting activities. Before applying the listed exceptions, the City shall make a determination on a case by case basis as to what is considered significant contributors of pollutants. In addition, the following non-storm water discharges need not be prohibited from entering the </w:t>
      </w:r>
      <w:proofErr w:type="gramStart"/>
      <w:r w:rsidRPr="001454BF">
        <w:rPr>
          <w:rFonts w:ascii="Arial" w:hAnsi="Arial" w:cs="Arial"/>
          <w:u w:val="single"/>
        </w:rPr>
        <w:t>MS4,</w:t>
      </w:r>
      <w:proofErr w:type="gramEnd"/>
      <w:r w:rsidRPr="001454BF">
        <w:rPr>
          <w:rFonts w:ascii="Arial" w:hAnsi="Arial" w:cs="Arial"/>
          <w:u w:val="single"/>
        </w:rPr>
        <w:t xml:space="preserve"> provided approved control measures to minimize the impacts from the sources are implemented: Municipally owned </w:t>
      </w:r>
      <w:proofErr w:type="spellStart"/>
      <w:r w:rsidRPr="001454BF">
        <w:rPr>
          <w:rFonts w:ascii="Arial" w:hAnsi="Arial" w:cs="Arial"/>
          <w:u w:val="single"/>
        </w:rPr>
        <w:t>dechlorinated</w:t>
      </w:r>
      <w:proofErr w:type="spellEnd"/>
      <w:r w:rsidRPr="001454BF">
        <w:rPr>
          <w:rFonts w:ascii="Arial" w:hAnsi="Arial" w:cs="Arial"/>
          <w:u w:val="single"/>
        </w:rPr>
        <w:t xml:space="preserve"> swimming pool discharges, Municipal water tank draining and water from street washing (including sidewalks and medians) that is </w:t>
      </w:r>
      <w:r w:rsidRPr="001454BF">
        <w:rPr>
          <w:rFonts w:ascii="Arial" w:hAnsi="Arial" w:cs="Arial"/>
          <w:u w:val="single"/>
        </w:rPr>
        <w:lastRenderedPageBreak/>
        <w:t xml:space="preserve">conducted by City staff or under contract with the City. This prohibition shall not apply to any non-storm water discharge permitted under an MPDES permit, waiver or waste discharge order issued to the discharger and administered by the State of Montana under the authority of the United States Federal Environmental Protection Agency, provided that the discharger is in full compliance with all requirements of the permit, waiver or order and other applicable laws and regulations. </w:t>
      </w:r>
    </w:p>
    <w:p w:rsidR="00250EE4" w:rsidRPr="001454BF" w:rsidRDefault="00250EE4" w:rsidP="00250EE4">
      <w:pPr>
        <w:pStyle w:val="level2"/>
        <w:spacing w:before="0" w:beforeAutospacing="0" w:after="0" w:afterAutospacing="0"/>
        <w:jc w:val="both"/>
        <w:rPr>
          <w:rFonts w:ascii="Arial" w:hAnsi="Arial" w:cs="Arial"/>
          <w:u w:val="single"/>
        </w:rPr>
      </w:pPr>
    </w:p>
    <w:p w:rsidR="00250EE4" w:rsidRPr="001454BF" w:rsidRDefault="00250EE4" w:rsidP="00250EE4">
      <w:pPr>
        <w:pStyle w:val="level2"/>
        <w:numPr>
          <w:ilvl w:val="0"/>
          <w:numId w:val="24"/>
        </w:numPr>
        <w:spacing w:before="0" w:beforeAutospacing="0" w:after="0" w:afterAutospacing="0"/>
        <w:jc w:val="both"/>
        <w:rPr>
          <w:rFonts w:ascii="Arial" w:hAnsi="Arial" w:cs="Arial"/>
          <w:u w:val="single"/>
        </w:rPr>
      </w:pPr>
      <w:r w:rsidRPr="001454BF">
        <w:rPr>
          <w:rFonts w:ascii="Arial" w:hAnsi="Arial" w:cs="Arial"/>
          <w:u w:val="single"/>
        </w:rPr>
        <w:t xml:space="preserve">The City may exempt in writing other non-storm water discharges which are not a significant source of pollutants to the City's MS4 or State waters. </w:t>
      </w:r>
    </w:p>
    <w:p w:rsidR="00250EE4" w:rsidRPr="001454BF" w:rsidRDefault="00250EE4" w:rsidP="00250EE4">
      <w:pPr>
        <w:pStyle w:val="level2"/>
        <w:spacing w:before="0" w:beforeAutospacing="0" w:after="0" w:afterAutospacing="0"/>
        <w:ind w:left="0"/>
        <w:jc w:val="both"/>
        <w:rPr>
          <w:rFonts w:ascii="Arial" w:hAnsi="Arial" w:cs="Arial"/>
          <w:u w:val="single"/>
        </w:rPr>
      </w:pPr>
    </w:p>
    <w:p w:rsidR="00250EE4" w:rsidRPr="001454BF" w:rsidRDefault="00C2088C" w:rsidP="00250EE4">
      <w:pPr>
        <w:jc w:val="both"/>
        <w:rPr>
          <w:rFonts w:ascii="Arial" w:hAnsi="Arial" w:cs="Arial"/>
          <w:sz w:val="24"/>
          <w:szCs w:val="24"/>
          <w:u w:val="single"/>
        </w:rPr>
      </w:pPr>
      <w:bookmarkStart w:id="0" w:name="3.8.202"/>
      <w:bookmarkEnd w:id="0"/>
      <w:r>
        <w:rPr>
          <w:rFonts w:ascii="Arial" w:hAnsi="Arial" w:cs="Arial"/>
          <w:b/>
          <w:sz w:val="24"/>
          <w:szCs w:val="24"/>
          <w:u w:val="single"/>
        </w:rPr>
        <w:t xml:space="preserve">Sec. </w:t>
      </w:r>
      <w:r w:rsidR="00250EE4" w:rsidRPr="001454BF">
        <w:rPr>
          <w:rFonts w:ascii="Arial" w:hAnsi="Arial" w:cs="Arial"/>
          <w:b/>
          <w:sz w:val="24"/>
          <w:szCs w:val="24"/>
          <w:u w:val="single"/>
        </w:rPr>
        <w:t>28-</w:t>
      </w:r>
      <w:r w:rsidR="001454BF">
        <w:rPr>
          <w:rFonts w:ascii="Arial" w:hAnsi="Arial" w:cs="Arial"/>
          <w:b/>
          <w:sz w:val="24"/>
          <w:szCs w:val="24"/>
          <w:u w:val="single"/>
        </w:rPr>
        <w:t>302.</w:t>
      </w:r>
      <w:r w:rsidR="00250EE4" w:rsidRPr="001454BF">
        <w:rPr>
          <w:rFonts w:ascii="Arial" w:hAnsi="Arial" w:cs="Arial"/>
          <w:b/>
          <w:sz w:val="24"/>
          <w:szCs w:val="24"/>
          <w:u w:val="single"/>
        </w:rPr>
        <w:t xml:space="preserve">  </w:t>
      </w:r>
      <w:proofErr w:type="gramStart"/>
      <w:r w:rsidR="00250EE4" w:rsidRPr="001454BF">
        <w:rPr>
          <w:rFonts w:ascii="Arial" w:hAnsi="Arial" w:cs="Arial"/>
          <w:b/>
          <w:sz w:val="24"/>
          <w:szCs w:val="24"/>
          <w:u w:val="single"/>
        </w:rPr>
        <w:t>Prohibitions of Illicit Connections and Discharges.</w:t>
      </w:r>
      <w:proofErr w:type="gramEnd"/>
    </w:p>
    <w:p w:rsidR="00250EE4" w:rsidRPr="001454BF" w:rsidRDefault="00250EE4" w:rsidP="00250EE4">
      <w:pPr>
        <w:jc w:val="both"/>
        <w:rPr>
          <w:rFonts w:ascii="Arial" w:hAnsi="Arial" w:cs="Arial"/>
          <w:sz w:val="24"/>
          <w:szCs w:val="24"/>
          <w:u w:val="single"/>
        </w:rPr>
      </w:pPr>
    </w:p>
    <w:p w:rsidR="00250EE4" w:rsidRPr="001454BF" w:rsidRDefault="00250EE4" w:rsidP="00250EE4">
      <w:pPr>
        <w:pStyle w:val="level1"/>
        <w:numPr>
          <w:ilvl w:val="1"/>
          <w:numId w:val="21"/>
        </w:numPr>
        <w:spacing w:before="0" w:beforeAutospacing="0" w:after="0" w:afterAutospacing="0"/>
        <w:jc w:val="both"/>
        <w:rPr>
          <w:rFonts w:ascii="Arial" w:hAnsi="Arial" w:cs="Arial"/>
          <w:u w:val="single"/>
        </w:rPr>
      </w:pPr>
      <w:r w:rsidRPr="001454BF">
        <w:rPr>
          <w:rFonts w:ascii="Arial" w:hAnsi="Arial" w:cs="Arial"/>
          <w:u w:val="single"/>
        </w:rPr>
        <w:t xml:space="preserve">The construction, use, maintenance or continued existence of illicit connections to the MS4 is prohibited. </w:t>
      </w:r>
    </w:p>
    <w:p w:rsidR="00250EE4" w:rsidRPr="001454BF" w:rsidRDefault="00250EE4" w:rsidP="00250EE4">
      <w:pPr>
        <w:pStyle w:val="level1"/>
        <w:spacing w:before="0" w:beforeAutospacing="0" w:after="0" w:afterAutospacing="0"/>
        <w:jc w:val="both"/>
        <w:rPr>
          <w:rFonts w:ascii="Arial" w:hAnsi="Arial" w:cs="Arial"/>
          <w:u w:val="single"/>
        </w:rPr>
      </w:pPr>
    </w:p>
    <w:p w:rsidR="00250EE4" w:rsidRPr="001454BF" w:rsidRDefault="00250EE4" w:rsidP="00250EE4">
      <w:pPr>
        <w:pStyle w:val="level1"/>
        <w:numPr>
          <w:ilvl w:val="1"/>
          <w:numId w:val="21"/>
        </w:numPr>
        <w:spacing w:before="0" w:beforeAutospacing="0" w:after="0" w:afterAutospacing="0"/>
        <w:jc w:val="both"/>
        <w:rPr>
          <w:rFonts w:ascii="Arial" w:hAnsi="Arial" w:cs="Arial"/>
          <w:u w:val="single"/>
        </w:rPr>
      </w:pPr>
      <w:r w:rsidRPr="001454BF">
        <w:rPr>
          <w:rFonts w:ascii="Arial" w:hAnsi="Arial" w:cs="Arial"/>
          <w:u w:val="single"/>
        </w:rPr>
        <w:t>This prohibition expressly includes, without limitation, illicit connections made in the past, regardless of whether the connection was permissible under law or practices applicable or prevailing at the time of connection.</w:t>
      </w:r>
    </w:p>
    <w:p w:rsidR="00250EE4" w:rsidRPr="001454BF" w:rsidRDefault="00250EE4" w:rsidP="00250EE4">
      <w:pPr>
        <w:pStyle w:val="level1"/>
        <w:spacing w:before="0" w:beforeAutospacing="0" w:after="0" w:afterAutospacing="0"/>
        <w:ind w:left="0" w:firstLine="0"/>
        <w:jc w:val="both"/>
        <w:rPr>
          <w:rFonts w:ascii="Arial" w:hAnsi="Arial" w:cs="Arial"/>
          <w:u w:val="single"/>
        </w:rPr>
      </w:pPr>
    </w:p>
    <w:p w:rsidR="00250EE4" w:rsidRPr="001454BF" w:rsidRDefault="00250EE4" w:rsidP="00250EE4">
      <w:pPr>
        <w:tabs>
          <w:tab w:val="left" w:pos="900"/>
        </w:tabs>
        <w:spacing w:line="254" w:lineRule="exact"/>
        <w:ind w:left="900" w:right="5" w:hanging="540"/>
        <w:jc w:val="both"/>
        <w:rPr>
          <w:rFonts w:ascii="Arial" w:hAnsi="Arial" w:cs="Arial"/>
          <w:sz w:val="24"/>
          <w:szCs w:val="24"/>
          <w:u w:val="single"/>
        </w:rPr>
      </w:pPr>
      <w:r w:rsidRPr="00C2088C">
        <w:rPr>
          <w:rFonts w:ascii="Arial" w:hAnsi="Arial" w:cs="Arial"/>
          <w:sz w:val="24"/>
          <w:szCs w:val="24"/>
        </w:rPr>
        <w:t>C.</w:t>
      </w:r>
      <w:r w:rsidRPr="00C2088C">
        <w:rPr>
          <w:rFonts w:ascii="Arial" w:hAnsi="Arial" w:cs="Arial"/>
          <w:sz w:val="24"/>
          <w:szCs w:val="24"/>
        </w:rPr>
        <w:tab/>
      </w:r>
      <w:r w:rsidRPr="001454BF">
        <w:rPr>
          <w:rFonts w:ascii="Arial" w:hAnsi="Arial" w:cs="Arial"/>
          <w:sz w:val="24"/>
          <w:szCs w:val="24"/>
          <w:u w:val="single"/>
        </w:rPr>
        <w:t>A person is in violation of this ordinance if the person connects a line conveying sewage or pollutant to the MS4, or allows an existing connection to continue.</w:t>
      </w:r>
    </w:p>
    <w:p w:rsidR="00250EE4" w:rsidRPr="001454BF" w:rsidRDefault="00250EE4" w:rsidP="00250EE4">
      <w:pPr>
        <w:tabs>
          <w:tab w:val="left" w:pos="900"/>
        </w:tabs>
        <w:spacing w:line="254" w:lineRule="exact"/>
        <w:ind w:left="900" w:right="14" w:hanging="540"/>
        <w:jc w:val="both"/>
        <w:rPr>
          <w:rFonts w:ascii="Arial" w:hAnsi="Arial" w:cs="Arial"/>
          <w:sz w:val="24"/>
          <w:szCs w:val="24"/>
          <w:u w:val="single"/>
        </w:rPr>
      </w:pPr>
    </w:p>
    <w:p w:rsidR="00250EE4" w:rsidRPr="001454BF" w:rsidRDefault="00250EE4" w:rsidP="00250EE4">
      <w:pPr>
        <w:tabs>
          <w:tab w:val="left" w:pos="900"/>
        </w:tabs>
        <w:spacing w:line="259" w:lineRule="exact"/>
        <w:ind w:left="900" w:right="5" w:hanging="540"/>
        <w:jc w:val="both"/>
        <w:rPr>
          <w:rFonts w:ascii="Arial" w:hAnsi="Arial" w:cs="Arial"/>
          <w:sz w:val="24"/>
          <w:szCs w:val="24"/>
          <w:u w:val="single"/>
        </w:rPr>
      </w:pPr>
      <w:r w:rsidRPr="00C2088C">
        <w:rPr>
          <w:rFonts w:ascii="Arial" w:hAnsi="Arial" w:cs="Arial"/>
          <w:sz w:val="24"/>
          <w:szCs w:val="24"/>
        </w:rPr>
        <w:t xml:space="preserve">D </w:t>
      </w:r>
      <w:r w:rsidRPr="00C2088C">
        <w:rPr>
          <w:rFonts w:ascii="Arial" w:hAnsi="Arial" w:cs="Arial"/>
          <w:sz w:val="24"/>
          <w:szCs w:val="24"/>
        </w:rPr>
        <w:tab/>
      </w:r>
      <w:r w:rsidRPr="001454BF">
        <w:rPr>
          <w:rFonts w:ascii="Arial" w:hAnsi="Arial" w:cs="Arial"/>
          <w:sz w:val="24"/>
          <w:szCs w:val="24"/>
          <w:u w:val="single"/>
        </w:rPr>
        <w:t>Illicit connections must be disconnected at the owner’s expense in a timely manner.</w:t>
      </w:r>
    </w:p>
    <w:p w:rsidR="00250EE4" w:rsidRPr="001454BF" w:rsidRDefault="00250EE4" w:rsidP="00250EE4">
      <w:pPr>
        <w:tabs>
          <w:tab w:val="left" w:pos="900"/>
        </w:tabs>
        <w:spacing w:line="259" w:lineRule="exact"/>
        <w:ind w:left="900" w:right="5" w:hanging="540"/>
        <w:jc w:val="both"/>
        <w:rPr>
          <w:rFonts w:ascii="Arial" w:hAnsi="Arial" w:cs="Arial"/>
          <w:sz w:val="24"/>
          <w:szCs w:val="24"/>
          <w:u w:val="single"/>
        </w:rPr>
      </w:pPr>
    </w:p>
    <w:p w:rsidR="00250EE4" w:rsidRPr="001454BF" w:rsidRDefault="00250EE4" w:rsidP="00250EE4">
      <w:pPr>
        <w:numPr>
          <w:ilvl w:val="1"/>
          <w:numId w:val="4"/>
        </w:numPr>
        <w:tabs>
          <w:tab w:val="clear" w:pos="1440"/>
          <w:tab w:val="left" w:pos="900"/>
        </w:tabs>
        <w:spacing w:line="254" w:lineRule="exact"/>
        <w:ind w:left="900" w:right="5" w:hanging="540"/>
        <w:jc w:val="both"/>
        <w:rPr>
          <w:rFonts w:ascii="Arial" w:hAnsi="Arial" w:cs="Arial"/>
          <w:sz w:val="24"/>
          <w:szCs w:val="24"/>
          <w:u w:val="single"/>
        </w:rPr>
      </w:pPr>
      <w:r w:rsidRPr="001454BF">
        <w:rPr>
          <w:rFonts w:ascii="Arial" w:hAnsi="Arial" w:cs="Arial"/>
          <w:sz w:val="24"/>
          <w:szCs w:val="24"/>
          <w:u w:val="single"/>
        </w:rPr>
        <w:t>Any drain or conveyance that has not been documented in plans, maps or equivalent, and which may be connected to the storm sewer system, shall be located by the owner or occupant of that property upon receipt of written notice from the City of Billings. The notice will specify a reasonable time period to locate the drain or conveyance, that the drain or conveyance be identified as storm sewer, sanitary sewer or other, and that the outfall location or point of connection to the storm sewer system, sanitary sewer system or other discharge point be identified. Results of these investigations shall be documented and provided to the Public Works Department.</w:t>
      </w:r>
    </w:p>
    <w:p w:rsidR="00250EE4" w:rsidRPr="001454BF" w:rsidRDefault="00250EE4" w:rsidP="00250EE4">
      <w:pPr>
        <w:tabs>
          <w:tab w:val="left" w:pos="900"/>
        </w:tabs>
        <w:spacing w:line="254" w:lineRule="exact"/>
        <w:ind w:left="360" w:right="5"/>
        <w:jc w:val="both"/>
        <w:rPr>
          <w:rFonts w:ascii="Arial" w:hAnsi="Arial" w:cs="Arial"/>
          <w:sz w:val="24"/>
          <w:szCs w:val="24"/>
          <w:u w:val="single"/>
        </w:rPr>
      </w:pPr>
      <w:bookmarkStart w:id="1" w:name="3.8.203"/>
      <w:bookmarkEnd w:id="1"/>
    </w:p>
    <w:p w:rsidR="00250EE4" w:rsidRPr="001454BF" w:rsidRDefault="00250EE4" w:rsidP="00250EE4">
      <w:pPr>
        <w:jc w:val="both"/>
        <w:rPr>
          <w:rFonts w:ascii="Arial" w:hAnsi="Arial" w:cs="Arial"/>
          <w:sz w:val="24"/>
          <w:szCs w:val="24"/>
          <w:u w:val="single"/>
        </w:rPr>
      </w:pPr>
      <w:r w:rsidRPr="001454BF">
        <w:rPr>
          <w:rFonts w:ascii="Arial" w:hAnsi="Arial" w:cs="Arial"/>
          <w:sz w:val="24"/>
          <w:szCs w:val="24"/>
          <w:u w:val="single"/>
        </w:rPr>
        <w:t xml:space="preserve">No person shall throw, deposit, leave, maintain, wash or rinse, keep any substance that may cause or contribute to pollution, or permit any such substance to be thrown, deposited, left, maintained, washed or rinsed, in or upon any public or private property, driveway, parking area, street, alley, sidewalk, catch basin, manhole, ditch, channel, pond or any other component of the MS4, or State waters.  Pollutants for this purpose include but are not limited to oil, solvents, anti freeze, flammables, </w:t>
      </w:r>
      <w:proofErr w:type="spellStart"/>
      <w:r w:rsidRPr="001454BF">
        <w:rPr>
          <w:rFonts w:ascii="Arial" w:hAnsi="Arial" w:cs="Arial"/>
          <w:sz w:val="24"/>
          <w:szCs w:val="24"/>
          <w:u w:val="single"/>
        </w:rPr>
        <w:t>septage</w:t>
      </w:r>
      <w:proofErr w:type="spellEnd"/>
      <w:r w:rsidRPr="001454BF">
        <w:rPr>
          <w:rFonts w:ascii="Arial" w:hAnsi="Arial" w:cs="Arial"/>
          <w:sz w:val="24"/>
          <w:szCs w:val="24"/>
          <w:u w:val="single"/>
        </w:rPr>
        <w:t>, poisonous or infectious substances, garbage, soaps, acids, bases and sediment.  Wastes deposited in streets in a manner allowed by the City for the purpose of collection are exempted from this prohibition.  Refer to section 28-102.01 B2 for exemptions.</w:t>
      </w:r>
    </w:p>
    <w:p w:rsidR="00250EE4" w:rsidRPr="001454BF" w:rsidRDefault="00250EE4" w:rsidP="00250EE4">
      <w:pPr>
        <w:jc w:val="both"/>
        <w:rPr>
          <w:rFonts w:ascii="Arial" w:hAnsi="Arial" w:cs="Arial"/>
          <w:bCs/>
          <w:sz w:val="24"/>
          <w:szCs w:val="24"/>
          <w:u w:val="single"/>
        </w:rPr>
      </w:pPr>
    </w:p>
    <w:p w:rsidR="00250EE4" w:rsidRPr="001454BF" w:rsidRDefault="004D117B" w:rsidP="00250EE4">
      <w:pPr>
        <w:jc w:val="both"/>
        <w:rPr>
          <w:rFonts w:ascii="Arial" w:hAnsi="Arial" w:cs="Arial"/>
          <w:b/>
          <w:bCs/>
          <w:sz w:val="24"/>
          <w:szCs w:val="24"/>
          <w:u w:val="single"/>
        </w:rPr>
      </w:pPr>
      <w:r>
        <w:rPr>
          <w:rFonts w:ascii="Arial" w:hAnsi="Arial" w:cs="Arial"/>
          <w:b/>
          <w:bCs/>
          <w:sz w:val="24"/>
          <w:szCs w:val="24"/>
          <w:u w:val="single"/>
        </w:rPr>
        <w:lastRenderedPageBreak/>
        <w:t xml:space="preserve">Sec. </w:t>
      </w:r>
      <w:r w:rsidR="00250EE4" w:rsidRPr="001454BF">
        <w:rPr>
          <w:rFonts w:ascii="Arial" w:hAnsi="Arial" w:cs="Arial"/>
          <w:b/>
          <w:bCs/>
          <w:sz w:val="24"/>
          <w:szCs w:val="24"/>
          <w:u w:val="single"/>
        </w:rPr>
        <w:t>28-</w:t>
      </w:r>
      <w:r w:rsidR="001454BF">
        <w:rPr>
          <w:rFonts w:ascii="Arial" w:hAnsi="Arial" w:cs="Arial"/>
          <w:b/>
          <w:bCs/>
          <w:sz w:val="24"/>
          <w:szCs w:val="24"/>
          <w:u w:val="single"/>
        </w:rPr>
        <w:t>303.</w:t>
      </w:r>
      <w:r w:rsidR="00250EE4" w:rsidRPr="001454BF">
        <w:rPr>
          <w:rFonts w:ascii="Arial" w:hAnsi="Arial" w:cs="Arial"/>
          <w:b/>
          <w:bCs/>
          <w:sz w:val="24"/>
          <w:szCs w:val="24"/>
          <w:u w:val="single"/>
        </w:rPr>
        <w:t xml:space="preserve">  </w:t>
      </w:r>
      <w:proofErr w:type="gramStart"/>
      <w:r w:rsidR="00250EE4" w:rsidRPr="001454BF">
        <w:rPr>
          <w:rFonts w:ascii="Arial" w:hAnsi="Arial" w:cs="Arial"/>
          <w:b/>
          <w:bCs/>
          <w:sz w:val="24"/>
          <w:szCs w:val="24"/>
          <w:u w:val="single"/>
        </w:rPr>
        <w:t>Parking Lots and Similar Structures.</w:t>
      </w:r>
      <w:proofErr w:type="gramEnd"/>
    </w:p>
    <w:p w:rsidR="00250EE4" w:rsidRPr="001454BF" w:rsidRDefault="00250EE4" w:rsidP="00250EE4">
      <w:pPr>
        <w:jc w:val="both"/>
        <w:rPr>
          <w:rFonts w:ascii="Arial" w:hAnsi="Arial" w:cs="Arial"/>
          <w:b/>
          <w:bCs/>
          <w:sz w:val="24"/>
          <w:szCs w:val="24"/>
          <w:u w:val="single"/>
        </w:rPr>
      </w:pPr>
    </w:p>
    <w:p w:rsidR="00250EE4" w:rsidRPr="001454BF" w:rsidRDefault="00250EE4" w:rsidP="00250EE4">
      <w:pPr>
        <w:widowControl/>
        <w:numPr>
          <w:ilvl w:val="0"/>
          <w:numId w:val="23"/>
        </w:numPr>
        <w:jc w:val="both"/>
        <w:rPr>
          <w:rFonts w:ascii="Arial" w:hAnsi="Arial" w:cs="Arial"/>
          <w:sz w:val="24"/>
          <w:szCs w:val="24"/>
          <w:u w:val="single"/>
        </w:rPr>
      </w:pPr>
      <w:r w:rsidRPr="001454BF">
        <w:rPr>
          <w:rFonts w:ascii="Arial" w:hAnsi="Arial" w:cs="Arial"/>
          <w:sz w:val="24"/>
          <w:szCs w:val="24"/>
          <w:u w:val="single"/>
        </w:rPr>
        <w:t>Persons owning or operating a paved parking lot, gas station pavement, paved private street or road, or similar structure or conducting routine building wash downs, shall clean and maintain those structures or areas consistent with the Billings City Non-</w:t>
      </w:r>
      <w:proofErr w:type="spellStart"/>
      <w:r w:rsidRPr="001454BF">
        <w:rPr>
          <w:rFonts w:ascii="Arial" w:hAnsi="Arial" w:cs="Arial"/>
          <w:sz w:val="24"/>
          <w:szCs w:val="24"/>
          <w:u w:val="single"/>
        </w:rPr>
        <w:t>Stormwater</w:t>
      </w:r>
      <w:proofErr w:type="spellEnd"/>
      <w:r w:rsidRPr="001454BF">
        <w:rPr>
          <w:rFonts w:ascii="Arial" w:hAnsi="Arial" w:cs="Arial"/>
          <w:sz w:val="24"/>
          <w:szCs w:val="24"/>
          <w:u w:val="single"/>
        </w:rPr>
        <w:t xml:space="preserve"> Disposal Best Management Practices prior to discharging to a storm drain.</w:t>
      </w:r>
    </w:p>
    <w:p w:rsidR="00250EE4" w:rsidRPr="001454BF" w:rsidRDefault="00250EE4" w:rsidP="00250EE4">
      <w:pPr>
        <w:jc w:val="both"/>
        <w:rPr>
          <w:rFonts w:ascii="Arial" w:hAnsi="Arial" w:cs="Arial"/>
          <w:sz w:val="24"/>
          <w:szCs w:val="24"/>
          <w:u w:val="single"/>
        </w:rPr>
      </w:pPr>
    </w:p>
    <w:p w:rsidR="00250EE4" w:rsidRPr="001454BF" w:rsidRDefault="00250EE4" w:rsidP="00250EE4">
      <w:pPr>
        <w:widowControl/>
        <w:numPr>
          <w:ilvl w:val="0"/>
          <w:numId w:val="23"/>
        </w:numPr>
        <w:jc w:val="both"/>
        <w:rPr>
          <w:rFonts w:ascii="Arial" w:hAnsi="Arial" w:cs="Arial"/>
          <w:sz w:val="24"/>
          <w:szCs w:val="24"/>
          <w:u w:val="single"/>
        </w:rPr>
      </w:pPr>
      <w:r w:rsidRPr="001454BF">
        <w:rPr>
          <w:rFonts w:ascii="Arial" w:hAnsi="Arial" w:cs="Arial"/>
          <w:sz w:val="24"/>
          <w:szCs w:val="24"/>
          <w:u w:val="single"/>
        </w:rPr>
        <w:t xml:space="preserve">Newly constructed and significantly remodeled covered parking garages or other covered structures shall be drained into a </w:t>
      </w:r>
      <w:proofErr w:type="spellStart"/>
      <w:r w:rsidRPr="001454BF">
        <w:rPr>
          <w:rFonts w:ascii="Arial" w:hAnsi="Arial" w:cs="Arial"/>
          <w:sz w:val="24"/>
          <w:szCs w:val="24"/>
          <w:u w:val="single"/>
        </w:rPr>
        <w:t>stormwater</w:t>
      </w:r>
      <w:proofErr w:type="spellEnd"/>
      <w:r w:rsidRPr="001454BF">
        <w:rPr>
          <w:rFonts w:ascii="Arial" w:hAnsi="Arial" w:cs="Arial"/>
          <w:sz w:val="24"/>
          <w:szCs w:val="24"/>
          <w:u w:val="single"/>
        </w:rPr>
        <w:t xml:space="preserve"> system in accordance with this ordinance and other Billings ordinances. The owner and operator of a private </w:t>
      </w:r>
      <w:proofErr w:type="spellStart"/>
      <w:r w:rsidRPr="001454BF">
        <w:rPr>
          <w:rFonts w:ascii="Arial" w:hAnsi="Arial" w:cs="Arial"/>
          <w:sz w:val="24"/>
          <w:szCs w:val="24"/>
          <w:u w:val="single"/>
        </w:rPr>
        <w:t>stormwater</w:t>
      </w:r>
      <w:proofErr w:type="spellEnd"/>
      <w:r w:rsidRPr="001454BF">
        <w:rPr>
          <w:rFonts w:ascii="Arial" w:hAnsi="Arial" w:cs="Arial"/>
          <w:sz w:val="24"/>
          <w:szCs w:val="24"/>
          <w:u w:val="single"/>
        </w:rPr>
        <w:t xml:space="preserve"> collection system may be required to construct control structures to ensure the pre-treatment of such discharges prior to entry into the </w:t>
      </w:r>
      <w:proofErr w:type="spellStart"/>
      <w:r w:rsidRPr="001454BF">
        <w:rPr>
          <w:rFonts w:ascii="Arial" w:hAnsi="Arial" w:cs="Arial"/>
          <w:sz w:val="24"/>
          <w:szCs w:val="24"/>
          <w:u w:val="single"/>
        </w:rPr>
        <w:t>stormwater</w:t>
      </w:r>
      <w:proofErr w:type="spellEnd"/>
      <w:r w:rsidRPr="001454BF">
        <w:rPr>
          <w:rFonts w:ascii="Arial" w:hAnsi="Arial" w:cs="Arial"/>
          <w:sz w:val="24"/>
          <w:szCs w:val="24"/>
          <w:u w:val="single"/>
        </w:rPr>
        <w:t xml:space="preserve"> system.  Existing structures are exempt unless deemed by the City to be a significant contributor of pollution to the </w:t>
      </w:r>
      <w:proofErr w:type="spellStart"/>
      <w:r w:rsidRPr="001454BF">
        <w:rPr>
          <w:rFonts w:ascii="Arial" w:hAnsi="Arial" w:cs="Arial"/>
          <w:sz w:val="24"/>
          <w:szCs w:val="24"/>
          <w:u w:val="single"/>
        </w:rPr>
        <w:t>stormwater</w:t>
      </w:r>
      <w:proofErr w:type="spellEnd"/>
      <w:r w:rsidRPr="001454BF">
        <w:rPr>
          <w:rFonts w:ascii="Arial" w:hAnsi="Arial" w:cs="Arial"/>
          <w:sz w:val="24"/>
          <w:szCs w:val="24"/>
          <w:u w:val="single"/>
        </w:rPr>
        <w:t xml:space="preserve"> system.</w:t>
      </w:r>
    </w:p>
    <w:p w:rsidR="00250EE4" w:rsidRPr="001454BF" w:rsidRDefault="00250EE4" w:rsidP="00250EE4">
      <w:pPr>
        <w:jc w:val="both"/>
        <w:rPr>
          <w:rFonts w:ascii="Arial" w:hAnsi="Arial" w:cs="Arial"/>
          <w:sz w:val="24"/>
          <w:szCs w:val="24"/>
          <w:u w:val="single"/>
        </w:rPr>
      </w:pPr>
    </w:p>
    <w:p w:rsidR="00250EE4" w:rsidRPr="001454BF" w:rsidRDefault="004D117B" w:rsidP="00250EE4">
      <w:pPr>
        <w:jc w:val="both"/>
        <w:rPr>
          <w:rFonts w:ascii="Arial" w:hAnsi="Arial" w:cs="Arial"/>
          <w:b/>
          <w:bCs/>
          <w:sz w:val="24"/>
          <w:szCs w:val="24"/>
          <w:u w:val="single"/>
        </w:rPr>
      </w:pPr>
      <w:r>
        <w:rPr>
          <w:rFonts w:ascii="Arial" w:hAnsi="Arial" w:cs="Arial"/>
          <w:b/>
          <w:bCs/>
          <w:sz w:val="24"/>
          <w:szCs w:val="24"/>
          <w:u w:val="single"/>
        </w:rPr>
        <w:t xml:space="preserve">Sec. </w:t>
      </w:r>
      <w:r w:rsidR="00250EE4" w:rsidRPr="001454BF">
        <w:rPr>
          <w:rFonts w:ascii="Arial" w:hAnsi="Arial" w:cs="Arial"/>
          <w:b/>
          <w:bCs/>
          <w:sz w:val="24"/>
          <w:szCs w:val="24"/>
          <w:u w:val="single"/>
        </w:rPr>
        <w:t>28-</w:t>
      </w:r>
      <w:r w:rsidR="001454BF">
        <w:rPr>
          <w:rFonts w:ascii="Arial" w:hAnsi="Arial" w:cs="Arial"/>
          <w:b/>
          <w:bCs/>
          <w:sz w:val="24"/>
          <w:szCs w:val="24"/>
          <w:u w:val="single"/>
        </w:rPr>
        <w:t>304.</w:t>
      </w:r>
      <w:r w:rsidR="00250EE4" w:rsidRPr="001454BF">
        <w:rPr>
          <w:rFonts w:ascii="Arial" w:hAnsi="Arial" w:cs="Arial"/>
          <w:b/>
          <w:bCs/>
          <w:sz w:val="24"/>
          <w:szCs w:val="24"/>
          <w:u w:val="single"/>
        </w:rPr>
        <w:t xml:space="preserve">  </w:t>
      </w:r>
      <w:proofErr w:type="gramStart"/>
      <w:r w:rsidR="00250EE4" w:rsidRPr="001454BF">
        <w:rPr>
          <w:rFonts w:ascii="Arial" w:hAnsi="Arial" w:cs="Arial"/>
          <w:b/>
          <w:bCs/>
          <w:sz w:val="24"/>
          <w:szCs w:val="24"/>
          <w:u w:val="single"/>
        </w:rPr>
        <w:t>Outdoor Storage Areas - Commercial and Industrial Facilities.</w:t>
      </w:r>
      <w:proofErr w:type="gramEnd"/>
    </w:p>
    <w:p w:rsidR="00250EE4" w:rsidRPr="001454BF" w:rsidRDefault="00250EE4" w:rsidP="00250EE4">
      <w:pPr>
        <w:jc w:val="both"/>
        <w:rPr>
          <w:rFonts w:ascii="Arial" w:hAnsi="Arial" w:cs="Arial"/>
          <w:b/>
          <w:bCs/>
          <w:sz w:val="24"/>
          <w:szCs w:val="24"/>
          <w:u w:val="single"/>
        </w:rPr>
      </w:pPr>
    </w:p>
    <w:p w:rsidR="00250EE4" w:rsidRPr="001454BF" w:rsidRDefault="00250EE4" w:rsidP="00250EE4">
      <w:pPr>
        <w:jc w:val="both"/>
        <w:rPr>
          <w:rFonts w:ascii="Arial" w:hAnsi="Arial" w:cs="Arial"/>
          <w:sz w:val="24"/>
          <w:szCs w:val="24"/>
          <w:u w:val="single"/>
        </w:rPr>
      </w:pPr>
      <w:r w:rsidRPr="001454BF">
        <w:rPr>
          <w:rFonts w:ascii="Arial" w:hAnsi="Arial" w:cs="Arial"/>
          <w:sz w:val="24"/>
          <w:szCs w:val="24"/>
          <w:u w:val="single"/>
        </w:rPr>
        <w:t xml:space="preserve">In outdoor areas, no person shall store grease, oil or other pollutants in a manner that will or may result in such substances entering a </w:t>
      </w:r>
      <w:proofErr w:type="spellStart"/>
      <w:r w:rsidRPr="001454BF">
        <w:rPr>
          <w:rFonts w:ascii="Arial" w:hAnsi="Arial" w:cs="Arial"/>
          <w:sz w:val="24"/>
          <w:szCs w:val="24"/>
          <w:u w:val="single"/>
        </w:rPr>
        <w:t>stormwater</w:t>
      </w:r>
      <w:proofErr w:type="spellEnd"/>
      <w:r w:rsidRPr="001454BF">
        <w:rPr>
          <w:rFonts w:ascii="Arial" w:hAnsi="Arial" w:cs="Arial"/>
          <w:sz w:val="24"/>
          <w:szCs w:val="24"/>
          <w:u w:val="single"/>
        </w:rPr>
        <w:t xml:space="preserve"> system. In outdoor areas, no person shall store motor vehicles, machine parts, or other objects in a manner that may leak grease, oil, or other hazardous substances to a storm drain. To prevent the discharge of hazardous substances to the MS4, the City may require the installation of a spill containment system. Spill containment systems may consist of a system of dikes, walls, barriers, </w:t>
      </w:r>
      <w:proofErr w:type="spellStart"/>
      <w:r w:rsidRPr="001454BF">
        <w:rPr>
          <w:rFonts w:ascii="Arial" w:hAnsi="Arial" w:cs="Arial"/>
          <w:sz w:val="24"/>
          <w:szCs w:val="24"/>
          <w:u w:val="single"/>
        </w:rPr>
        <w:t>berms</w:t>
      </w:r>
      <w:proofErr w:type="spellEnd"/>
      <w:r w:rsidRPr="001454BF">
        <w:rPr>
          <w:rFonts w:ascii="Arial" w:hAnsi="Arial" w:cs="Arial"/>
          <w:sz w:val="24"/>
          <w:szCs w:val="24"/>
          <w:u w:val="single"/>
        </w:rPr>
        <w:t>, or other devices as required. No person shall operate a spill containment system such that it allows incompatible liquids to mix and thereby create a hazardous condition.</w:t>
      </w:r>
    </w:p>
    <w:p w:rsidR="00E40440" w:rsidRPr="00250EE4" w:rsidRDefault="00E40440" w:rsidP="00250EE4">
      <w:pPr>
        <w:widowControl/>
        <w:jc w:val="both"/>
        <w:rPr>
          <w:rFonts w:ascii="Arial" w:hAnsi="Arial" w:cs="Arial"/>
          <w:spacing w:val="-3"/>
          <w:sz w:val="24"/>
          <w:szCs w:val="24"/>
          <w:u w:val="single"/>
        </w:rPr>
      </w:pPr>
      <w:r w:rsidRPr="00250EE4">
        <w:rPr>
          <w:rFonts w:ascii="Arial" w:hAnsi="Arial" w:cs="Arial"/>
          <w:sz w:val="24"/>
          <w:szCs w:val="24"/>
        </w:rPr>
        <w:t xml:space="preserve"> </w:t>
      </w:r>
    </w:p>
    <w:p w:rsidR="00E40440" w:rsidRDefault="00E40440" w:rsidP="00343D95">
      <w:pPr>
        <w:pStyle w:val="ListParagraph"/>
        <w:ind w:left="0"/>
        <w:rPr>
          <w:rFonts w:ascii="Arial" w:hAnsi="Arial" w:cs="Arial"/>
          <w:b/>
          <w:spacing w:val="-3"/>
          <w:sz w:val="24"/>
          <w:szCs w:val="24"/>
          <w:u w:val="single"/>
        </w:rPr>
      </w:pPr>
    </w:p>
    <w:p w:rsidR="00343D95" w:rsidRDefault="00E57573" w:rsidP="001454BF">
      <w:pPr>
        <w:pStyle w:val="ListParagraph"/>
        <w:ind w:left="0"/>
        <w:jc w:val="center"/>
        <w:rPr>
          <w:rFonts w:ascii="Arial" w:hAnsi="Arial" w:cs="Arial"/>
          <w:b/>
          <w:bCs/>
          <w:sz w:val="24"/>
          <w:szCs w:val="24"/>
          <w:u w:val="single"/>
        </w:rPr>
      </w:pPr>
      <w:r>
        <w:rPr>
          <w:rFonts w:ascii="Arial" w:hAnsi="Arial" w:cs="Arial"/>
          <w:b/>
          <w:spacing w:val="-3"/>
          <w:sz w:val="24"/>
          <w:szCs w:val="24"/>
          <w:u w:val="single"/>
        </w:rPr>
        <w:t>A</w:t>
      </w:r>
      <w:r w:rsidR="004D117B">
        <w:rPr>
          <w:rFonts w:ascii="Arial" w:hAnsi="Arial" w:cs="Arial"/>
          <w:b/>
          <w:spacing w:val="-3"/>
          <w:sz w:val="24"/>
          <w:szCs w:val="24"/>
          <w:u w:val="single"/>
        </w:rPr>
        <w:t>rticle</w:t>
      </w:r>
      <w:r w:rsidR="00343D95" w:rsidRPr="003D2E2D">
        <w:rPr>
          <w:rFonts w:ascii="Arial" w:hAnsi="Arial" w:cs="Arial"/>
          <w:b/>
          <w:spacing w:val="-3"/>
          <w:sz w:val="24"/>
          <w:szCs w:val="24"/>
          <w:u w:val="single"/>
        </w:rPr>
        <w:t xml:space="preserve"> 28-</w:t>
      </w:r>
      <w:r w:rsidR="001454BF">
        <w:rPr>
          <w:rFonts w:ascii="Arial" w:hAnsi="Arial" w:cs="Arial"/>
          <w:b/>
          <w:spacing w:val="-3"/>
          <w:sz w:val="24"/>
          <w:szCs w:val="24"/>
          <w:u w:val="single"/>
        </w:rPr>
        <w:t>400</w:t>
      </w:r>
      <w:r w:rsidR="00343D95" w:rsidRPr="003D2E2D">
        <w:rPr>
          <w:rFonts w:ascii="Arial" w:hAnsi="Arial" w:cs="Arial"/>
          <w:b/>
          <w:spacing w:val="-3"/>
          <w:sz w:val="24"/>
          <w:szCs w:val="24"/>
          <w:u w:val="single"/>
        </w:rPr>
        <w:t xml:space="preserve">. </w:t>
      </w:r>
      <w:proofErr w:type="gramStart"/>
      <w:r w:rsidR="00343D95" w:rsidRPr="003D2E2D">
        <w:rPr>
          <w:rFonts w:ascii="Arial" w:hAnsi="Arial" w:cs="Arial"/>
          <w:b/>
          <w:bCs/>
          <w:sz w:val="24"/>
          <w:szCs w:val="24"/>
          <w:u w:val="single"/>
        </w:rPr>
        <w:t>CONSTRUCTION ACTIVITY</w:t>
      </w:r>
      <w:r w:rsidR="006974E5" w:rsidRPr="003D2E2D">
        <w:rPr>
          <w:rFonts w:ascii="Arial" w:hAnsi="Arial" w:cs="Arial"/>
          <w:b/>
          <w:bCs/>
          <w:sz w:val="24"/>
          <w:szCs w:val="24"/>
          <w:u w:val="single"/>
        </w:rPr>
        <w:t>.</w:t>
      </w:r>
      <w:proofErr w:type="gramEnd"/>
    </w:p>
    <w:p w:rsidR="001454BF" w:rsidRDefault="001454BF" w:rsidP="001454BF">
      <w:pPr>
        <w:pStyle w:val="ListParagraph"/>
        <w:ind w:left="0"/>
        <w:jc w:val="center"/>
        <w:rPr>
          <w:rFonts w:ascii="Arial" w:hAnsi="Arial" w:cs="Arial"/>
          <w:b/>
          <w:bCs/>
          <w:sz w:val="24"/>
          <w:szCs w:val="24"/>
          <w:u w:val="single"/>
        </w:rPr>
      </w:pPr>
    </w:p>
    <w:p w:rsidR="00E40440" w:rsidRDefault="001454BF" w:rsidP="00E40440">
      <w:pPr>
        <w:pStyle w:val="ListParagraph"/>
        <w:ind w:left="0"/>
        <w:rPr>
          <w:rFonts w:ascii="Arial" w:hAnsi="Arial" w:cs="Arial"/>
          <w:b/>
          <w:bCs/>
          <w:sz w:val="24"/>
          <w:szCs w:val="24"/>
          <w:u w:val="single"/>
        </w:rPr>
      </w:pPr>
      <w:r>
        <w:rPr>
          <w:rFonts w:ascii="Arial" w:hAnsi="Arial" w:cs="Arial"/>
          <w:b/>
          <w:bCs/>
          <w:sz w:val="24"/>
          <w:szCs w:val="24"/>
          <w:u w:val="single"/>
        </w:rPr>
        <w:t xml:space="preserve">Sec. 28-401. </w:t>
      </w:r>
      <w:proofErr w:type="gramStart"/>
      <w:r>
        <w:rPr>
          <w:rFonts w:ascii="Arial" w:hAnsi="Arial" w:cs="Arial"/>
          <w:b/>
          <w:bCs/>
          <w:sz w:val="24"/>
          <w:szCs w:val="24"/>
          <w:u w:val="single"/>
        </w:rPr>
        <w:t>Required Construction Submittals.</w:t>
      </w:r>
      <w:proofErr w:type="gramEnd"/>
    </w:p>
    <w:p w:rsidR="001454BF" w:rsidRPr="003D2E2D" w:rsidRDefault="001454BF" w:rsidP="00E40440">
      <w:pPr>
        <w:pStyle w:val="ListParagraph"/>
        <w:ind w:left="0"/>
        <w:rPr>
          <w:rFonts w:ascii="Arial" w:hAnsi="Arial" w:cs="Arial"/>
          <w:b/>
          <w:bCs/>
          <w:sz w:val="24"/>
          <w:szCs w:val="24"/>
          <w:u w:val="single"/>
        </w:rPr>
      </w:pPr>
    </w:p>
    <w:p w:rsidR="00343D95" w:rsidRPr="003D2E2D" w:rsidRDefault="00343D95" w:rsidP="00343D95">
      <w:pPr>
        <w:widowControl/>
        <w:numPr>
          <w:ilvl w:val="0"/>
          <w:numId w:val="7"/>
        </w:numPr>
        <w:tabs>
          <w:tab w:val="clear" w:pos="1080"/>
          <w:tab w:val="num" w:pos="900"/>
        </w:tabs>
        <w:ind w:left="900" w:hanging="540"/>
        <w:jc w:val="both"/>
        <w:rPr>
          <w:rFonts w:ascii="Arial" w:hAnsi="Arial" w:cs="Arial"/>
          <w:sz w:val="24"/>
          <w:szCs w:val="24"/>
          <w:u w:val="single"/>
        </w:rPr>
      </w:pPr>
      <w:r w:rsidRPr="003D2E2D">
        <w:rPr>
          <w:rFonts w:ascii="Arial" w:hAnsi="Arial" w:cs="Arial"/>
          <w:sz w:val="24"/>
          <w:szCs w:val="24"/>
          <w:u w:val="single"/>
        </w:rPr>
        <w:t xml:space="preserve">Any construction within the City’s MS4 area shall comply with the provisions of this ordinance, City’s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Management Manual, and the State’s General Permit for Storm Water Discharges Associated with Construction Activity (Montana Code Annotated (MCA) 75-5-101, Administrative Rules of Montana (ARM 17.30.1301 and ARM 17.30.601).  The City will require at a minimum an executed copy of the State standard Notice of Intent (NOI) form for a storm water discharge associated with construction activity under the General Permit and a Storm Water Pollution Prevention Plan (SWPPP), and a Notice of Termination (NOT) for construction sites either one acre or larger, for each phase of a construction site that exceeds one acre, or within 50 feet of any water course including irrigation and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ditches for construction sites of less than one acre.</w:t>
      </w:r>
    </w:p>
    <w:p w:rsidR="00343D95" w:rsidRPr="003D2E2D" w:rsidRDefault="00343D95" w:rsidP="00343D95">
      <w:pPr>
        <w:tabs>
          <w:tab w:val="num" w:pos="900"/>
        </w:tabs>
        <w:ind w:left="900" w:hanging="540"/>
        <w:jc w:val="both"/>
        <w:rPr>
          <w:rFonts w:ascii="Arial" w:hAnsi="Arial" w:cs="Arial"/>
          <w:sz w:val="24"/>
          <w:szCs w:val="24"/>
          <w:u w:val="single"/>
        </w:rPr>
      </w:pPr>
    </w:p>
    <w:p w:rsidR="00343D95" w:rsidRPr="003D2E2D" w:rsidRDefault="00343D95" w:rsidP="00343D95">
      <w:pPr>
        <w:widowControl/>
        <w:numPr>
          <w:ilvl w:val="0"/>
          <w:numId w:val="7"/>
        </w:numPr>
        <w:tabs>
          <w:tab w:val="clear" w:pos="1080"/>
          <w:tab w:val="num" w:pos="900"/>
        </w:tabs>
        <w:ind w:left="900" w:hanging="540"/>
        <w:jc w:val="both"/>
        <w:rPr>
          <w:rFonts w:ascii="Arial" w:hAnsi="Arial" w:cs="Arial"/>
          <w:sz w:val="24"/>
          <w:szCs w:val="24"/>
          <w:u w:val="single"/>
        </w:rPr>
      </w:pPr>
      <w:r w:rsidRPr="003D2E2D">
        <w:rPr>
          <w:rFonts w:ascii="Arial" w:hAnsi="Arial" w:cs="Arial"/>
          <w:sz w:val="24"/>
          <w:szCs w:val="24"/>
          <w:u w:val="single"/>
        </w:rPr>
        <w:t>Any person performing support activities related to a construction site (e.g. concrete or asphalt batch plants, equipments staging yards, material storage areas, etc.) within the City’s MS4 area may require the following NOI, SWPPP, NOT, similar to the requirements of construction activity provided that:</w:t>
      </w:r>
    </w:p>
    <w:p w:rsidR="00343D95" w:rsidRPr="003D2E2D" w:rsidRDefault="00343D95" w:rsidP="00343D95">
      <w:pPr>
        <w:jc w:val="both"/>
        <w:rPr>
          <w:rFonts w:ascii="Arial" w:hAnsi="Arial" w:cs="Arial"/>
          <w:sz w:val="24"/>
          <w:szCs w:val="24"/>
          <w:u w:val="single"/>
        </w:rPr>
      </w:pPr>
    </w:p>
    <w:p w:rsidR="00343D95" w:rsidRPr="003D2E2D" w:rsidRDefault="00343D95" w:rsidP="00343D95">
      <w:pPr>
        <w:widowControl/>
        <w:numPr>
          <w:ilvl w:val="1"/>
          <w:numId w:val="8"/>
        </w:numPr>
        <w:tabs>
          <w:tab w:val="left" w:pos="1260"/>
        </w:tabs>
        <w:ind w:left="1260"/>
        <w:jc w:val="both"/>
        <w:rPr>
          <w:rFonts w:ascii="Arial" w:hAnsi="Arial" w:cs="Arial"/>
          <w:sz w:val="24"/>
          <w:szCs w:val="24"/>
          <w:u w:val="single"/>
        </w:rPr>
      </w:pPr>
      <w:r w:rsidRPr="003D2E2D">
        <w:rPr>
          <w:rFonts w:ascii="Arial" w:hAnsi="Arial" w:cs="Arial"/>
          <w:sz w:val="24"/>
          <w:szCs w:val="24"/>
          <w:u w:val="single"/>
        </w:rPr>
        <w:t>The support activity is not a commercial operation serving multiple unrelated construction projects and does not operate beyond the completion of the construction activity.</w:t>
      </w:r>
    </w:p>
    <w:p w:rsidR="00343D95" w:rsidRPr="003D2E2D" w:rsidRDefault="00343D95" w:rsidP="00343D95">
      <w:pPr>
        <w:widowControl/>
        <w:tabs>
          <w:tab w:val="left" w:pos="1260"/>
        </w:tabs>
        <w:ind w:left="540"/>
        <w:jc w:val="both"/>
        <w:rPr>
          <w:rFonts w:ascii="Arial" w:hAnsi="Arial" w:cs="Arial"/>
          <w:sz w:val="24"/>
          <w:szCs w:val="24"/>
          <w:u w:val="single"/>
        </w:rPr>
      </w:pPr>
    </w:p>
    <w:p w:rsidR="00343D95" w:rsidRPr="003D2E2D" w:rsidRDefault="00343D95" w:rsidP="00343D95">
      <w:pPr>
        <w:widowControl/>
        <w:numPr>
          <w:ilvl w:val="1"/>
          <w:numId w:val="8"/>
        </w:numPr>
        <w:tabs>
          <w:tab w:val="left" w:pos="1260"/>
        </w:tabs>
        <w:ind w:left="1260"/>
        <w:jc w:val="both"/>
        <w:rPr>
          <w:rFonts w:ascii="Arial" w:hAnsi="Arial" w:cs="Arial"/>
          <w:sz w:val="24"/>
          <w:szCs w:val="24"/>
          <w:u w:val="single"/>
        </w:rPr>
      </w:pPr>
      <w:r w:rsidRPr="003D2E2D">
        <w:rPr>
          <w:rFonts w:ascii="Arial" w:hAnsi="Arial" w:cs="Arial"/>
          <w:sz w:val="24"/>
          <w:szCs w:val="24"/>
          <w:u w:val="single"/>
        </w:rPr>
        <w:t>Appropriate controls and measures are identified in the SWPPP for discharge from support activity.</w:t>
      </w:r>
    </w:p>
    <w:p w:rsidR="00343D95" w:rsidRPr="003D2E2D" w:rsidRDefault="00343D95" w:rsidP="00343D95">
      <w:pPr>
        <w:pStyle w:val="ListParagraph"/>
        <w:rPr>
          <w:rFonts w:ascii="Arial" w:hAnsi="Arial" w:cs="Arial"/>
          <w:sz w:val="24"/>
          <w:szCs w:val="24"/>
          <w:u w:val="single"/>
        </w:rPr>
      </w:pPr>
    </w:p>
    <w:p w:rsidR="00343D95" w:rsidRPr="003D2E2D" w:rsidRDefault="00343D95" w:rsidP="00343D95">
      <w:pPr>
        <w:widowControl/>
        <w:numPr>
          <w:ilvl w:val="1"/>
          <w:numId w:val="8"/>
        </w:numPr>
        <w:tabs>
          <w:tab w:val="left" w:pos="1260"/>
        </w:tabs>
        <w:ind w:left="1260"/>
        <w:jc w:val="both"/>
        <w:rPr>
          <w:rFonts w:ascii="Arial" w:hAnsi="Arial" w:cs="Arial"/>
          <w:sz w:val="24"/>
          <w:szCs w:val="24"/>
          <w:u w:val="single"/>
        </w:rPr>
      </w:pPr>
      <w:r w:rsidRPr="003D2E2D">
        <w:rPr>
          <w:rFonts w:ascii="Arial" w:hAnsi="Arial" w:cs="Arial"/>
          <w:sz w:val="24"/>
          <w:szCs w:val="24"/>
          <w:u w:val="single"/>
        </w:rPr>
        <w:t>The support activity disturbs an area that is one acre or greater in size or is within 50 feet of any water course.</w:t>
      </w:r>
    </w:p>
    <w:p w:rsidR="00343D95" w:rsidRPr="003D2E2D" w:rsidRDefault="00343D95" w:rsidP="00343D95">
      <w:pPr>
        <w:jc w:val="both"/>
        <w:rPr>
          <w:rFonts w:ascii="Arial" w:hAnsi="Arial" w:cs="Arial"/>
          <w:sz w:val="24"/>
          <w:szCs w:val="24"/>
          <w:u w:val="single"/>
        </w:rPr>
      </w:pPr>
    </w:p>
    <w:p w:rsidR="00343D95" w:rsidRPr="003D2E2D" w:rsidRDefault="00343D95" w:rsidP="00343D95">
      <w:pPr>
        <w:widowControl/>
        <w:numPr>
          <w:ilvl w:val="0"/>
          <w:numId w:val="7"/>
        </w:numPr>
        <w:tabs>
          <w:tab w:val="clear" w:pos="1080"/>
          <w:tab w:val="num" w:pos="900"/>
        </w:tabs>
        <w:ind w:left="900" w:hanging="540"/>
        <w:jc w:val="both"/>
        <w:rPr>
          <w:rFonts w:ascii="Arial" w:hAnsi="Arial" w:cs="Arial"/>
          <w:sz w:val="24"/>
          <w:szCs w:val="24"/>
          <w:u w:val="single"/>
        </w:rPr>
      </w:pPr>
      <w:r w:rsidRPr="003D2E2D">
        <w:rPr>
          <w:rFonts w:ascii="Arial" w:hAnsi="Arial" w:cs="Arial"/>
          <w:sz w:val="24"/>
          <w:szCs w:val="24"/>
          <w:u w:val="single"/>
        </w:rPr>
        <w:t xml:space="preserve">In accordance with the State’s reporting requirements the property owner shall also notify the City when there is any facility contact change, any spill or </w:t>
      </w:r>
      <w:r w:rsidRPr="003D2E2D">
        <w:rPr>
          <w:rFonts w:ascii="Arial" w:hAnsi="Arial" w:cs="Arial"/>
          <w:strike/>
          <w:sz w:val="24"/>
          <w:szCs w:val="24"/>
          <w:u w:val="single"/>
        </w:rPr>
        <w:t>/</w:t>
      </w:r>
      <w:r w:rsidRPr="003D2E2D">
        <w:rPr>
          <w:rFonts w:ascii="Arial" w:hAnsi="Arial" w:cs="Arial"/>
          <w:sz w:val="24"/>
          <w:szCs w:val="24"/>
          <w:u w:val="single"/>
        </w:rPr>
        <w:t xml:space="preserve">release, any finding that there has been  non-compliance with the SWPPP. </w:t>
      </w:r>
    </w:p>
    <w:p w:rsidR="00343D95" w:rsidRPr="003D2E2D" w:rsidRDefault="00343D95" w:rsidP="00343D95">
      <w:pPr>
        <w:tabs>
          <w:tab w:val="num" w:pos="900"/>
        </w:tabs>
        <w:ind w:left="900" w:hanging="540"/>
        <w:jc w:val="both"/>
        <w:rPr>
          <w:rFonts w:ascii="Arial" w:hAnsi="Arial" w:cs="Arial"/>
          <w:sz w:val="24"/>
          <w:szCs w:val="24"/>
          <w:u w:val="single"/>
        </w:rPr>
      </w:pPr>
    </w:p>
    <w:p w:rsidR="00343D95" w:rsidRPr="003D2E2D" w:rsidRDefault="00343D95" w:rsidP="00343D95">
      <w:pPr>
        <w:widowControl/>
        <w:numPr>
          <w:ilvl w:val="0"/>
          <w:numId w:val="7"/>
        </w:numPr>
        <w:tabs>
          <w:tab w:val="clear" w:pos="1080"/>
          <w:tab w:val="num" w:pos="900"/>
        </w:tabs>
        <w:ind w:left="900" w:hanging="540"/>
        <w:jc w:val="both"/>
        <w:rPr>
          <w:rFonts w:ascii="Arial" w:hAnsi="Arial" w:cs="Arial"/>
          <w:sz w:val="24"/>
          <w:szCs w:val="24"/>
          <w:u w:val="single"/>
        </w:rPr>
      </w:pPr>
      <w:r w:rsidRPr="003D2E2D">
        <w:rPr>
          <w:rFonts w:ascii="Arial" w:hAnsi="Arial" w:cs="Arial"/>
          <w:sz w:val="24"/>
          <w:szCs w:val="24"/>
          <w:u w:val="single"/>
        </w:rPr>
        <w:t>The City shall conduct all inspections of any construction activities requiring a SWPPP for all work within the MS4 area.</w:t>
      </w:r>
    </w:p>
    <w:p w:rsidR="00343D95" w:rsidRPr="003D2E2D" w:rsidRDefault="00343D95" w:rsidP="00343D95">
      <w:pPr>
        <w:tabs>
          <w:tab w:val="num" w:pos="900"/>
        </w:tabs>
        <w:ind w:left="900" w:hanging="540"/>
        <w:jc w:val="both"/>
        <w:rPr>
          <w:rFonts w:ascii="Arial" w:hAnsi="Arial" w:cs="Arial"/>
          <w:sz w:val="24"/>
          <w:szCs w:val="24"/>
          <w:u w:val="single"/>
        </w:rPr>
      </w:pPr>
    </w:p>
    <w:p w:rsidR="00343D95" w:rsidRPr="003D2E2D" w:rsidRDefault="00343D95" w:rsidP="00343D95">
      <w:pPr>
        <w:widowControl/>
        <w:numPr>
          <w:ilvl w:val="0"/>
          <w:numId w:val="7"/>
        </w:numPr>
        <w:tabs>
          <w:tab w:val="clear" w:pos="1080"/>
          <w:tab w:val="num" w:pos="900"/>
        </w:tabs>
        <w:ind w:left="900" w:hanging="540"/>
        <w:jc w:val="both"/>
        <w:rPr>
          <w:rFonts w:ascii="Arial" w:hAnsi="Arial" w:cs="Arial"/>
          <w:sz w:val="24"/>
          <w:szCs w:val="24"/>
          <w:u w:val="single"/>
        </w:rPr>
      </w:pPr>
      <w:r w:rsidRPr="003D2E2D">
        <w:rPr>
          <w:rFonts w:ascii="Arial" w:hAnsi="Arial" w:cs="Arial"/>
          <w:sz w:val="24"/>
          <w:szCs w:val="24"/>
          <w:u w:val="single"/>
        </w:rPr>
        <w:t xml:space="preserve">The City will enforce the requirements under the State’s General Permit for Storm Water Discharges Associated with Construction Activity in whole or in part determined by the City’s Enforcement Agent. </w:t>
      </w:r>
    </w:p>
    <w:p w:rsidR="00343D95" w:rsidRPr="003D2E2D" w:rsidRDefault="00343D95" w:rsidP="00343D95">
      <w:pPr>
        <w:tabs>
          <w:tab w:val="num" w:pos="900"/>
        </w:tabs>
        <w:ind w:left="900" w:hanging="540"/>
        <w:jc w:val="both"/>
        <w:rPr>
          <w:rFonts w:ascii="Arial" w:hAnsi="Arial" w:cs="Arial"/>
          <w:sz w:val="24"/>
          <w:szCs w:val="24"/>
          <w:u w:val="single"/>
        </w:rPr>
      </w:pPr>
    </w:p>
    <w:p w:rsidR="00343D95" w:rsidRPr="003D2E2D" w:rsidRDefault="00343D95" w:rsidP="00343D95">
      <w:pPr>
        <w:widowControl/>
        <w:numPr>
          <w:ilvl w:val="0"/>
          <w:numId w:val="7"/>
        </w:numPr>
        <w:tabs>
          <w:tab w:val="clear" w:pos="1080"/>
          <w:tab w:val="num" w:pos="900"/>
        </w:tabs>
        <w:ind w:left="900" w:hanging="540"/>
        <w:jc w:val="both"/>
        <w:rPr>
          <w:rFonts w:ascii="Arial" w:hAnsi="Arial" w:cs="Arial"/>
          <w:sz w:val="24"/>
          <w:szCs w:val="24"/>
          <w:u w:val="single"/>
        </w:rPr>
      </w:pPr>
      <w:r w:rsidRPr="003D2E2D">
        <w:rPr>
          <w:rFonts w:ascii="Arial" w:hAnsi="Arial" w:cs="Arial"/>
          <w:sz w:val="24"/>
          <w:szCs w:val="24"/>
          <w:u w:val="single"/>
        </w:rPr>
        <w:t>The operator shall retain completed and signed copies of the NOI, MDEQ’s confirmation letter for receipt of the NOI package, and a SWPPP at the construction activity project site at all times during the coverage period.  If the operator does not maintain a permanent office</w:t>
      </w:r>
      <w:r w:rsidRPr="003D2E2D">
        <w:rPr>
          <w:rFonts w:ascii="Arial" w:hAnsi="Arial" w:cs="Arial"/>
          <w:strike/>
          <w:sz w:val="24"/>
          <w:szCs w:val="24"/>
          <w:u w:val="single"/>
        </w:rPr>
        <w:t>/</w:t>
      </w:r>
      <w:r w:rsidRPr="003D2E2D">
        <w:rPr>
          <w:rFonts w:ascii="Arial" w:hAnsi="Arial" w:cs="Arial"/>
          <w:sz w:val="24"/>
          <w:szCs w:val="24"/>
          <w:u w:val="single"/>
        </w:rPr>
        <w:t xml:space="preserve"> or building at the project site, copies of these documents shall be retained at the operator’s office and shall  be brought to the project site by the operator responsible for implementation of the SWPPP.</w:t>
      </w:r>
    </w:p>
    <w:p w:rsidR="00343D95" w:rsidRPr="003D2E2D" w:rsidRDefault="00343D95" w:rsidP="00343D95">
      <w:pPr>
        <w:tabs>
          <w:tab w:val="num" w:pos="900"/>
        </w:tabs>
        <w:ind w:left="900" w:hanging="540"/>
        <w:jc w:val="both"/>
        <w:rPr>
          <w:rFonts w:ascii="Arial" w:hAnsi="Arial" w:cs="Arial"/>
          <w:sz w:val="24"/>
          <w:szCs w:val="24"/>
          <w:u w:val="single"/>
        </w:rPr>
      </w:pPr>
    </w:p>
    <w:p w:rsidR="00343D95" w:rsidRPr="003D2E2D" w:rsidRDefault="00343D95" w:rsidP="00343D95">
      <w:pPr>
        <w:widowControl/>
        <w:numPr>
          <w:ilvl w:val="0"/>
          <w:numId w:val="7"/>
        </w:numPr>
        <w:tabs>
          <w:tab w:val="clear" w:pos="1080"/>
          <w:tab w:val="num" w:pos="900"/>
        </w:tabs>
        <w:ind w:left="900" w:hanging="540"/>
        <w:jc w:val="both"/>
        <w:rPr>
          <w:rFonts w:ascii="Arial" w:hAnsi="Arial" w:cs="Arial"/>
          <w:sz w:val="24"/>
          <w:szCs w:val="24"/>
          <w:u w:val="single"/>
        </w:rPr>
      </w:pPr>
      <w:r w:rsidRPr="003D2E2D">
        <w:rPr>
          <w:rFonts w:ascii="Arial" w:hAnsi="Arial" w:cs="Arial"/>
          <w:sz w:val="24"/>
          <w:szCs w:val="24"/>
          <w:u w:val="single"/>
        </w:rPr>
        <w:t xml:space="preserve">Upon failure of the operator to take corrective actions on or prior to a required date on a reported or observed spill or the potential to release pollutants, including sediment, into the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system, the City may either perform the corrective work or employ contractors to do the same.  The contractor shall reimburse the City for all expenditures pertaining to the corrective action in accordance with Section 28-104.05 BMCC.</w:t>
      </w:r>
    </w:p>
    <w:p w:rsidR="00343D95" w:rsidRPr="003D2E2D" w:rsidRDefault="00343D95" w:rsidP="00343D95">
      <w:pPr>
        <w:tabs>
          <w:tab w:val="num" w:pos="900"/>
        </w:tabs>
        <w:ind w:left="900" w:hanging="540"/>
        <w:jc w:val="both"/>
        <w:rPr>
          <w:rFonts w:ascii="Arial" w:hAnsi="Arial" w:cs="Arial"/>
          <w:sz w:val="24"/>
          <w:szCs w:val="24"/>
          <w:u w:val="single"/>
        </w:rPr>
      </w:pPr>
    </w:p>
    <w:p w:rsidR="00343D95" w:rsidRPr="003D2E2D" w:rsidRDefault="00343D95" w:rsidP="00343D95">
      <w:pPr>
        <w:widowControl/>
        <w:numPr>
          <w:ilvl w:val="0"/>
          <w:numId w:val="7"/>
        </w:numPr>
        <w:tabs>
          <w:tab w:val="clear" w:pos="1080"/>
          <w:tab w:val="num" w:pos="900"/>
        </w:tabs>
        <w:ind w:left="900" w:hanging="540"/>
        <w:jc w:val="both"/>
        <w:rPr>
          <w:rFonts w:ascii="Arial" w:hAnsi="Arial" w:cs="Arial"/>
          <w:sz w:val="24"/>
          <w:szCs w:val="24"/>
          <w:u w:val="single"/>
        </w:rPr>
      </w:pPr>
      <w:r w:rsidRPr="003D2E2D">
        <w:rPr>
          <w:rFonts w:ascii="Arial" w:hAnsi="Arial" w:cs="Arial"/>
          <w:sz w:val="24"/>
          <w:szCs w:val="24"/>
          <w:u w:val="single"/>
        </w:rPr>
        <w:t>The City’s Enforcement Agent has the authority to issue a stop work order pursuant to the remediation of a current violation or the potential of a violation of this ordinance in accordance with 18-300 BMCC.</w:t>
      </w:r>
    </w:p>
    <w:p w:rsidR="00343D95" w:rsidRPr="003D2E2D" w:rsidRDefault="00343D95" w:rsidP="00343D95">
      <w:pPr>
        <w:tabs>
          <w:tab w:val="num" w:pos="900"/>
        </w:tabs>
        <w:ind w:left="900" w:hanging="540"/>
        <w:jc w:val="both"/>
        <w:rPr>
          <w:rFonts w:ascii="Arial" w:hAnsi="Arial" w:cs="Arial"/>
          <w:sz w:val="24"/>
          <w:szCs w:val="24"/>
          <w:u w:val="single"/>
        </w:rPr>
      </w:pPr>
    </w:p>
    <w:p w:rsidR="00343D95" w:rsidRPr="003D2E2D" w:rsidRDefault="00343D95" w:rsidP="00343D95">
      <w:pPr>
        <w:pStyle w:val="ListParagraph"/>
        <w:widowControl/>
        <w:numPr>
          <w:ilvl w:val="0"/>
          <w:numId w:val="7"/>
        </w:numPr>
        <w:tabs>
          <w:tab w:val="clear" w:pos="1080"/>
          <w:tab w:val="num" w:pos="900"/>
        </w:tabs>
        <w:ind w:left="900" w:hanging="540"/>
        <w:contextualSpacing/>
        <w:jc w:val="both"/>
        <w:rPr>
          <w:rFonts w:ascii="Arial" w:hAnsi="Arial" w:cs="Arial"/>
          <w:sz w:val="24"/>
          <w:szCs w:val="24"/>
          <w:u w:val="single"/>
        </w:rPr>
      </w:pPr>
      <w:r w:rsidRPr="003D2E2D">
        <w:rPr>
          <w:rFonts w:ascii="Arial" w:hAnsi="Arial" w:cs="Arial"/>
          <w:sz w:val="24"/>
          <w:szCs w:val="24"/>
          <w:u w:val="single"/>
        </w:rPr>
        <w:t xml:space="preserve">An Authorized Enforcement Agent shall establish the appropriate frequencies for inspection of construction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pollution prevention measures or BMPs at all active construction sites.</w:t>
      </w:r>
    </w:p>
    <w:p w:rsidR="00343D95" w:rsidRPr="003D2E2D" w:rsidRDefault="00343D95" w:rsidP="00343D95">
      <w:pPr>
        <w:tabs>
          <w:tab w:val="num" w:pos="900"/>
        </w:tabs>
        <w:ind w:left="900" w:hanging="540"/>
        <w:jc w:val="both"/>
        <w:rPr>
          <w:rFonts w:ascii="Arial" w:hAnsi="Arial" w:cs="Arial"/>
          <w:sz w:val="24"/>
          <w:szCs w:val="24"/>
          <w:u w:val="single"/>
        </w:rPr>
      </w:pPr>
    </w:p>
    <w:p w:rsidR="00343D95" w:rsidRPr="003D2E2D" w:rsidRDefault="00343D95" w:rsidP="00343D95">
      <w:pPr>
        <w:pStyle w:val="ListParagraph"/>
        <w:widowControl/>
        <w:numPr>
          <w:ilvl w:val="0"/>
          <w:numId w:val="7"/>
        </w:numPr>
        <w:tabs>
          <w:tab w:val="clear" w:pos="1080"/>
          <w:tab w:val="num" w:pos="900"/>
        </w:tabs>
        <w:ind w:left="900" w:hanging="540"/>
        <w:contextualSpacing/>
        <w:jc w:val="both"/>
        <w:rPr>
          <w:rFonts w:ascii="Arial" w:hAnsi="Arial" w:cs="Arial"/>
          <w:sz w:val="24"/>
          <w:szCs w:val="24"/>
          <w:u w:val="single"/>
        </w:rPr>
      </w:pPr>
      <w:r w:rsidRPr="003D2E2D">
        <w:rPr>
          <w:rFonts w:ascii="Arial" w:hAnsi="Arial" w:cs="Arial"/>
          <w:sz w:val="24"/>
          <w:szCs w:val="24"/>
          <w:u w:val="single"/>
        </w:rPr>
        <w:t xml:space="preserve">The </w:t>
      </w:r>
      <w:proofErr w:type="spellStart"/>
      <w:r w:rsidRPr="003D2E2D">
        <w:rPr>
          <w:rFonts w:ascii="Arial" w:hAnsi="Arial" w:cs="Arial"/>
          <w:sz w:val="24"/>
          <w:szCs w:val="24"/>
          <w:u w:val="single"/>
        </w:rPr>
        <w:t>permittee</w:t>
      </w:r>
      <w:proofErr w:type="spellEnd"/>
      <w:r w:rsidRPr="003D2E2D">
        <w:rPr>
          <w:rFonts w:ascii="Arial" w:hAnsi="Arial" w:cs="Arial"/>
          <w:sz w:val="24"/>
          <w:szCs w:val="24"/>
          <w:u w:val="single"/>
        </w:rPr>
        <w:t xml:space="preserve"> or his/her agent will be required to perform regularly scheduled site inspections, at least every fourteen (14) calendar days, and within ten (10) calendar days after major storm events to ensure all BMPs have been constructed and are functioning properly.  The purpose of such inspections will be to determine the overall effectiveness of the control plan and the need for additional control measures.  </w:t>
      </w:r>
      <w:proofErr w:type="spellStart"/>
      <w:r w:rsidRPr="003D2E2D">
        <w:rPr>
          <w:rFonts w:ascii="Arial" w:hAnsi="Arial" w:cs="Arial"/>
          <w:sz w:val="24"/>
          <w:szCs w:val="24"/>
          <w:u w:val="single"/>
        </w:rPr>
        <w:t>Permittee</w:t>
      </w:r>
      <w:proofErr w:type="spellEnd"/>
      <w:r w:rsidRPr="003D2E2D">
        <w:rPr>
          <w:rFonts w:ascii="Arial" w:hAnsi="Arial" w:cs="Arial"/>
          <w:sz w:val="24"/>
          <w:szCs w:val="24"/>
          <w:u w:val="single"/>
        </w:rPr>
        <w:t xml:space="preserve"> shall document all inspections in writing and made available for review by the City.</w:t>
      </w:r>
    </w:p>
    <w:p w:rsidR="00E40440" w:rsidRDefault="00E40440" w:rsidP="00E40440">
      <w:pPr>
        <w:tabs>
          <w:tab w:val="left" w:pos="0"/>
        </w:tabs>
        <w:suppressAutoHyphens/>
        <w:spacing w:line="240" w:lineRule="atLeast"/>
        <w:rPr>
          <w:rFonts w:ascii="Arial" w:hAnsi="Arial" w:cs="Arial"/>
          <w:sz w:val="24"/>
          <w:szCs w:val="24"/>
        </w:rPr>
      </w:pPr>
    </w:p>
    <w:p w:rsidR="00343D95" w:rsidRPr="003D2E2D" w:rsidRDefault="00D22D98" w:rsidP="00343D95">
      <w:pPr>
        <w:jc w:val="both"/>
        <w:outlineLvl w:val="0"/>
        <w:rPr>
          <w:rFonts w:ascii="Arial" w:hAnsi="Arial" w:cs="Arial"/>
          <w:b/>
          <w:sz w:val="24"/>
          <w:szCs w:val="24"/>
          <w:u w:val="single"/>
        </w:rPr>
      </w:pPr>
      <w:r>
        <w:rPr>
          <w:rFonts w:ascii="Arial" w:hAnsi="Arial" w:cs="Arial"/>
          <w:b/>
          <w:sz w:val="24"/>
          <w:szCs w:val="24"/>
          <w:u w:val="single"/>
        </w:rPr>
        <w:t>Sec. 28-</w:t>
      </w:r>
      <w:r w:rsidR="001454BF">
        <w:rPr>
          <w:rFonts w:ascii="Arial" w:hAnsi="Arial" w:cs="Arial"/>
          <w:b/>
          <w:sz w:val="24"/>
          <w:szCs w:val="24"/>
          <w:u w:val="single"/>
        </w:rPr>
        <w:t>402</w:t>
      </w:r>
      <w:r w:rsidR="006974E5" w:rsidRPr="003D2E2D">
        <w:rPr>
          <w:rFonts w:ascii="Arial" w:hAnsi="Arial" w:cs="Arial"/>
          <w:b/>
          <w:sz w:val="24"/>
          <w:szCs w:val="24"/>
          <w:u w:val="single"/>
        </w:rPr>
        <w:t>.</w:t>
      </w:r>
      <w:r w:rsidR="00343D95" w:rsidRPr="003D2E2D">
        <w:rPr>
          <w:rFonts w:ascii="Arial" w:hAnsi="Arial" w:cs="Arial"/>
          <w:b/>
          <w:sz w:val="24"/>
          <w:szCs w:val="24"/>
          <w:u w:val="single"/>
        </w:rPr>
        <w:t xml:space="preserve">  </w:t>
      </w:r>
      <w:proofErr w:type="gramStart"/>
      <w:r w:rsidR="00343D95" w:rsidRPr="003D2E2D">
        <w:rPr>
          <w:rFonts w:ascii="Arial" w:hAnsi="Arial" w:cs="Arial"/>
          <w:b/>
          <w:sz w:val="24"/>
          <w:szCs w:val="24"/>
          <w:u w:val="single"/>
        </w:rPr>
        <w:t>Construction Activity on Less than One Acre</w:t>
      </w:r>
      <w:r w:rsidR="006974E5" w:rsidRPr="003D2E2D">
        <w:rPr>
          <w:rFonts w:ascii="Arial" w:hAnsi="Arial" w:cs="Arial"/>
          <w:b/>
          <w:sz w:val="24"/>
          <w:szCs w:val="24"/>
          <w:u w:val="single"/>
        </w:rPr>
        <w:t>.</w:t>
      </w:r>
      <w:proofErr w:type="gramEnd"/>
    </w:p>
    <w:p w:rsidR="00343D95" w:rsidRPr="003D2E2D" w:rsidRDefault="00343D95" w:rsidP="00343D95">
      <w:pPr>
        <w:jc w:val="both"/>
        <w:rPr>
          <w:rFonts w:ascii="Arial" w:hAnsi="Arial" w:cs="Arial"/>
          <w:sz w:val="24"/>
          <w:szCs w:val="24"/>
          <w:u w:val="single"/>
        </w:rPr>
      </w:pPr>
    </w:p>
    <w:p w:rsidR="00E40440" w:rsidRPr="001454BF" w:rsidRDefault="00343D95" w:rsidP="001454BF">
      <w:pPr>
        <w:tabs>
          <w:tab w:val="left" w:pos="90"/>
        </w:tabs>
        <w:jc w:val="both"/>
        <w:rPr>
          <w:rFonts w:ascii="Arial" w:hAnsi="Arial" w:cs="Arial"/>
          <w:sz w:val="24"/>
          <w:szCs w:val="24"/>
          <w:u w:val="single"/>
        </w:rPr>
      </w:pPr>
      <w:r w:rsidRPr="003D2E2D">
        <w:rPr>
          <w:rFonts w:ascii="Arial" w:hAnsi="Arial" w:cs="Arial"/>
          <w:sz w:val="24"/>
          <w:szCs w:val="24"/>
          <w:u w:val="single"/>
        </w:rPr>
        <w:t xml:space="preserve">The City may apply this ordinance in whole or in part for construction sites or lots that are less than one acre if it is determined that appropriate good housekeeping practices or best management practices are not being implemented to minimize impacts, such as but not limited to, erosion and sediment transport into public right-of-way or any adjoining property that causes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runoff that exceeds pre-construction activities.  </w:t>
      </w:r>
      <w:r w:rsidR="00E40440" w:rsidRPr="00D62D24">
        <w:rPr>
          <w:rFonts w:ascii="Arial" w:hAnsi="Arial" w:cs="Arial"/>
          <w:sz w:val="24"/>
          <w:szCs w:val="24"/>
        </w:rPr>
        <w:t xml:space="preserve"> </w:t>
      </w:r>
    </w:p>
    <w:p w:rsidR="00E40440" w:rsidRDefault="00E40440" w:rsidP="00343D95">
      <w:pPr>
        <w:jc w:val="both"/>
        <w:outlineLvl w:val="0"/>
        <w:rPr>
          <w:rFonts w:ascii="Arial" w:hAnsi="Arial" w:cs="Arial"/>
          <w:b/>
          <w:sz w:val="24"/>
          <w:szCs w:val="24"/>
          <w:u w:val="single"/>
        </w:rPr>
      </w:pPr>
    </w:p>
    <w:p w:rsidR="00343D95" w:rsidRPr="003D2E2D" w:rsidRDefault="00D22D98" w:rsidP="00343D95">
      <w:pPr>
        <w:jc w:val="both"/>
        <w:outlineLvl w:val="0"/>
        <w:rPr>
          <w:rFonts w:ascii="Arial" w:hAnsi="Arial" w:cs="Arial"/>
          <w:b/>
          <w:sz w:val="24"/>
          <w:szCs w:val="24"/>
          <w:u w:val="single"/>
        </w:rPr>
      </w:pPr>
      <w:r>
        <w:rPr>
          <w:rFonts w:ascii="Arial" w:hAnsi="Arial" w:cs="Arial"/>
          <w:b/>
          <w:sz w:val="24"/>
          <w:szCs w:val="24"/>
          <w:u w:val="single"/>
        </w:rPr>
        <w:t>Sec 28-</w:t>
      </w:r>
      <w:r w:rsidR="001454BF">
        <w:rPr>
          <w:rFonts w:ascii="Arial" w:hAnsi="Arial" w:cs="Arial"/>
          <w:b/>
          <w:sz w:val="24"/>
          <w:szCs w:val="24"/>
          <w:u w:val="single"/>
        </w:rPr>
        <w:t>403</w:t>
      </w:r>
      <w:r w:rsidR="006974E5" w:rsidRPr="003D2E2D">
        <w:rPr>
          <w:rFonts w:ascii="Arial" w:hAnsi="Arial" w:cs="Arial"/>
          <w:b/>
          <w:sz w:val="24"/>
          <w:szCs w:val="24"/>
          <w:u w:val="single"/>
        </w:rPr>
        <w:t>.</w:t>
      </w:r>
      <w:r w:rsidR="00343D95" w:rsidRPr="003D2E2D">
        <w:rPr>
          <w:rFonts w:ascii="Arial" w:hAnsi="Arial" w:cs="Arial"/>
          <w:b/>
          <w:sz w:val="24"/>
          <w:szCs w:val="24"/>
          <w:u w:val="single"/>
        </w:rPr>
        <w:t xml:space="preserve">  Construction Activity on Lots </w:t>
      </w:r>
      <w:proofErr w:type="gramStart"/>
      <w:r w:rsidR="00343D95" w:rsidRPr="003D2E2D">
        <w:rPr>
          <w:rFonts w:ascii="Arial" w:hAnsi="Arial" w:cs="Arial"/>
          <w:b/>
          <w:sz w:val="24"/>
          <w:szCs w:val="24"/>
          <w:u w:val="single"/>
        </w:rPr>
        <w:t>Within</w:t>
      </w:r>
      <w:proofErr w:type="gramEnd"/>
      <w:r w:rsidR="00343D95" w:rsidRPr="003D2E2D">
        <w:rPr>
          <w:rFonts w:ascii="Arial" w:hAnsi="Arial" w:cs="Arial"/>
          <w:b/>
          <w:sz w:val="24"/>
          <w:szCs w:val="24"/>
          <w:u w:val="single"/>
        </w:rPr>
        <w:t xml:space="preserve"> a Master Plan Development</w:t>
      </w:r>
      <w:r w:rsidR="006974E5" w:rsidRPr="003D2E2D">
        <w:rPr>
          <w:rFonts w:ascii="Arial" w:hAnsi="Arial" w:cs="Arial"/>
          <w:b/>
          <w:sz w:val="24"/>
          <w:szCs w:val="24"/>
          <w:u w:val="single"/>
        </w:rPr>
        <w:t>.</w:t>
      </w:r>
    </w:p>
    <w:p w:rsidR="00343D95" w:rsidRPr="003D2E2D" w:rsidRDefault="00343D95" w:rsidP="00343D95">
      <w:pPr>
        <w:jc w:val="both"/>
        <w:rPr>
          <w:rFonts w:ascii="Arial" w:hAnsi="Arial" w:cs="Arial"/>
          <w:sz w:val="24"/>
          <w:szCs w:val="24"/>
          <w:u w:val="single"/>
        </w:rPr>
      </w:pPr>
    </w:p>
    <w:p w:rsidR="00343D95" w:rsidRPr="003D2E2D" w:rsidRDefault="00343D95" w:rsidP="00343D95">
      <w:pPr>
        <w:jc w:val="both"/>
        <w:rPr>
          <w:rFonts w:ascii="Arial" w:hAnsi="Arial" w:cs="Arial"/>
          <w:sz w:val="24"/>
          <w:szCs w:val="24"/>
          <w:u w:val="single"/>
        </w:rPr>
      </w:pPr>
      <w:r w:rsidRPr="003D2E2D">
        <w:rPr>
          <w:rFonts w:ascii="Arial" w:hAnsi="Arial" w:cs="Arial"/>
          <w:sz w:val="24"/>
          <w:szCs w:val="24"/>
          <w:u w:val="single"/>
        </w:rPr>
        <w:t>Individual lot development regardless of the lot size must follow good housekeeping practices and best management practices as outlined in the SWPPP for the development.</w:t>
      </w:r>
    </w:p>
    <w:p w:rsidR="00243B7C" w:rsidRDefault="00243B7C" w:rsidP="001454BF">
      <w:pPr>
        <w:jc w:val="center"/>
        <w:rPr>
          <w:rFonts w:ascii="Arial" w:hAnsi="Arial" w:cs="Arial"/>
          <w:b/>
          <w:sz w:val="24"/>
          <w:szCs w:val="24"/>
          <w:u w:val="single"/>
        </w:rPr>
      </w:pPr>
    </w:p>
    <w:p w:rsidR="00C53265" w:rsidRDefault="00243B7C" w:rsidP="001454BF">
      <w:pPr>
        <w:jc w:val="center"/>
        <w:rPr>
          <w:rFonts w:ascii="Arial" w:hAnsi="Arial" w:cs="Arial"/>
          <w:b/>
          <w:sz w:val="24"/>
          <w:szCs w:val="24"/>
          <w:u w:val="single"/>
        </w:rPr>
      </w:pPr>
      <w:r>
        <w:rPr>
          <w:rFonts w:ascii="Arial" w:hAnsi="Arial" w:cs="Arial"/>
          <w:b/>
          <w:sz w:val="24"/>
          <w:szCs w:val="24"/>
          <w:u w:val="single"/>
        </w:rPr>
        <w:t>ARTICLE</w:t>
      </w:r>
      <w:r w:rsidR="001454BF" w:rsidRPr="001454BF">
        <w:rPr>
          <w:rFonts w:ascii="Arial" w:hAnsi="Arial" w:cs="Arial"/>
          <w:b/>
          <w:sz w:val="24"/>
          <w:szCs w:val="24"/>
          <w:u w:val="single"/>
        </w:rPr>
        <w:t xml:space="preserve"> 28-500. REGULATIONS AND REQUIREMENTS</w:t>
      </w:r>
    </w:p>
    <w:p w:rsidR="001454BF" w:rsidRDefault="001454BF" w:rsidP="001454BF">
      <w:pPr>
        <w:jc w:val="center"/>
        <w:rPr>
          <w:rFonts w:ascii="Arial" w:hAnsi="Arial" w:cs="Arial"/>
          <w:b/>
          <w:sz w:val="24"/>
          <w:szCs w:val="24"/>
          <w:u w:val="single"/>
        </w:rPr>
      </w:pPr>
    </w:p>
    <w:p w:rsidR="0088355C" w:rsidRPr="003D2E2D" w:rsidRDefault="006974E5" w:rsidP="001454BF">
      <w:pPr>
        <w:tabs>
          <w:tab w:val="left" w:pos="0"/>
        </w:tabs>
        <w:suppressAutoHyphens/>
        <w:spacing w:line="240" w:lineRule="atLeast"/>
        <w:rPr>
          <w:rFonts w:ascii="Arial" w:hAnsi="Arial" w:cs="Arial"/>
          <w:b/>
          <w:sz w:val="24"/>
          <w:szCs w:val="24"/>
          <w:u w:val="single"/>
        </w:rPr>
      </w:pPr>
      <w:r w:rsidRPr="003D2E2D">
        <w:rPr>
          <w:rFonts w:ascii="Arial" w:hAnsi="Arial" w:cs="Arial"/>
          <w:b/>
          <w:sz w:val="24"/>
          <w:szCs w:val="24"/>
          <w:u w:val="single"/>
        </w:rPr>
        <w:t xml:space="preserve">Sec. </w:t>
      </w:r>
      <w:r w:rsidR="0088355C" w:rsidRPr="003D2E2D">
        <w:rPr>
          <w:rFonts w:ascii="Arial" w:hAnsi="Arial" w:cs="Arial"/>
          <w:b/>
          <w:sz w:val="24"/>
          <w:szCs w:val="24"/>
          <w:u w:val="single"/>
        </w:rPr>
        <w:t>28-</w:t>
      </w:r>
      <w:r w:rsidR="001454BF">
        <w:rPr>
          <w:rFonts w:ascii="Arial" w:hAnsi="Arial" w:cs="Arial"/>
          <w:b/>
          <w:sz w:val="24"/>
          <w:szCs w:val="24"/>
          <w:u w:val="single"/>
        </w:rPr>
        <w:t>501</w:t>
      </w:r>
      <w:r w:rsidRPr="003D2E2D">
        <w:rPr>
          <w:rFonts w:ascii="Arial" w:hAnsi="Arial" w:cs="Arial"/>
          <w:b/>
          <w:sz w:val="24"/>
          <w:szCs w:val="24"/>
          <w:u w:val="single"/>
        </w:rPr>
        <w:t>.</w:t>
      </w:r>
      <w:r w:rsidR="0088355C" w:rsidRPr="003D2E2D">
        <w:rPr>
          <w:rFonts w:ascii="Arial" w:hAnsi="Arial" w:cs="Arial"/>
          <w:b/>
          <w:sz w:val="24"/>
          <w:szCs w:val="24"/>
          <w:u w:val="single"/>
        </w:rPr>
        <w:t xml:space="preserve">  </w:t>
      </w:r>
      <w:proofErr w:type="gramStart"/>
      <w:r w:rsidR="0088355C" w:rsidRPr="003D2E2D">
        <w:rPr>
          <w:rFonts w:ascii="Arial" w:hAnsi="Arial" w:cs="Arial"/>
          <w:b/>
          <w:sz w:val="24"/>
          <w:szCs w:val="24"/>
          <w:u w:val="single"/>
        </w:rPr>
        <w:t xml:space="preserve">Requirement to Control and Reduce </w:t>
      </w:r>
      <w:proofErr w:type="spellStart"/>
      <w:r w:rsidR="0088355C" w:rsidRPr="003D2E2D">
        <w:rPr>
          <w:rFonts w:ascii="Arial" w:hAnsi="Arial" w:cs="Arial"/>
          <w:b/>
          <w:sz w:val="24"/>
          <w:szCs w:val="24"/>
          <w:u w:val="single"/>
        </w:rPr>
        <w:t>Stormwater</w:t>
      </w:r>
      <w:proofErr w:type="spellEnd"/>
      <w:r w:rsidR="0088355C" w:rsidRPr="003D2E2D">
        <w:rPr>
          <w:rFonts w:ascii="Arial" w:hAnsi="Arial" w:cs="Arial"/>
          <w:b/>
          <w:sz w:val="24"/>
          <w:szCs w:val="24"/>
          <w:u w:val="single"/>
        </w:rPr>
        <w:t xml:space="preserve"> Pollutants.</w:t>
      </w:r>
      <w:proofErr w:type="gramEnd"/>
      <w:r w:rsidR="0088355C" w:rsidRPr="003D2E2D">
        <w:rPr>
          <w:rFonts w:ascii="Arial" w:hAnsi="Arial" w:cs="Arial"/>
          <w:b/>
          <w:sz w:val="24"/>
          <w:szCs w:val="24"/>
          <w:u w:val="single"/>
        </w:rPr>
        <w:t xml:space="preserve"> </w:t>
      </w:r>
    </w:p>
    <w:p w:rsidR="0088355C" w:rsidRPr="003D2E2D" w:rsidRDefault="0088355C" w:rsidP="0088355C">
      <w:pPr>
        <w:pStyle w:val="level1"/>
        <w:spacing w:before="0" w:beforeAutospacing="0" w:after="0" w:afterAutospacing="0"/>
        <w:ind w:left="180" w:hanging="180"/>
        <w:jc w:val="both"/>
        <w:rPr>
          <w:rFonts w:ascii="Arial" w:hAnsi="Arial" w:cs="Arial"/>
          <w:u w:val="single"/>
        </w:rPr>
      </w:pPr>
    </w:p>
    <w:p w:rsidR="0088355C" w:rsidRPr="003D2E2D" w:rsidRDefault="0088355C" w:rsidP="0088355C">
      <w:pPr>
        <w:pStyle w:val="level1"/>
        <w:numPr>
          <w:ilvl w:val="0"/>
          <w:numId w:val="9"/>
        </w:numPr>
        <w:spacing w:before="0" w:beforeAutospacing="0" w:after="0" w:afterAutospacing="0"/>
        <w:jc w:val="both"/>
        <w:rPr>
          <w:rFonts w:ascii="Arial" w:hAnsi="Arial" w:cs="Arial"/>
          <w:u w:val="single"/>
        </w:rPr>
      </w:pPr>
      <w:r w:rsidRPr="003D2E2D">
        <w:rPr>
          <w:rFonts w:ascii="Arial" w:hAnsi="Arial" w:cs="Arial"/>
          <w:u w:val="single"/>
        </w:rPr>
        <w:t xml:space="preserve">New Development and Redevelopment:  The City’s </w:t>
      </w:r>
      <w:proofErr w:type="spellStart"/>
      <w:r w:rsidRPr="003D2E2D">
        <w:rPr>
          <w:rFonts w:ascii="Arial" w:hAnsi="Arial" w:cs="Arial"/>
          <w:u w:val="single"/>
        </w:rPr>
        <w:t>Stormwater</w:t>
      </w:r>
      <w:proofErr w:type="spellEnd"/>
      <w:r w:rsidRPr="003D2E2D">
        <w:rPr>
          <w:rFonts w:ascii="Arial" w:hAnsi="Arial" w:cs="Arial"/>
          <w:u w:val="single"/>
        </w:rPr>
        <w:t xml:space="preserve"> Management Manual outlines appropriate BMPs to control the volume, rate, and the potential of pollutants in </w:t>
      </w:r>
      <w:proofErr w:type="spellStart"/>
      <w:r w:rsidRPr="003D2E2D">
        <w:rPr>
          <w:rFonts w:ascii="Arial" w:hAnsi="Arial" w:cs="Arial"/>
          <w:u w:val="single"/>
        </w:rPr>
        <w:t>stormwater</w:t>
      </w:r>
      <w:proofErr w:type="spellEnd"/>
      <w:r w:rsidRPr="003D2E2D">
        <w:rPr>
          <w:rFonts w:ascii="Arial" w:hAnsi="Arial" w:cs="Arial"/>
          <w:u w:val="single"/>
        </w:rPr>
        <w:t xml:space="preserve"> runoff from new development and redevelopment projects as may be appropriate to minimize the generation, transport and discharge of pollutants. </w:t>
      </w:r>
    </w:p>
    <w:p w:rsidR="0088355C" w:rsidRPr="003D2E2D" w:rsidRDefault="0088355C" w:rsidP="0088355C">
      <w:pPr>
        <w:pStyle w:val="level1"/>
        <w:tabs>
          <w:tab w:val="num" w:pos="864"/>
        </w:tabs>
        <w:spacing w:before="0" w:beforeAutospacing="0" w:after="0" w:afterAutospacing="0"/>
        <w:ind w:hanging="504"/>
        <w:jc w:val="both"/>
        <w:rPr>
          <w:rFonts w:ascii="Arial" w:hAnsi="Arial" w:cs="Arial"/>
          <w:u w:val="single"/>
        </w:rPr>
      </w:pPr>
    </w:p>
    <w:p w:rsidR="003D2E2D" w:rsidRDefault="0088355C" w:rsidP="0088355C">
      <w:pPr>
        <w:pStyle w:val="level1"/>
        <w:numPr>
          <w:ilvl w:val="0"/>
          <w:numId w:val="9"/>
        </w:numPr>
        <w:spacing w:before="0" w:beforeAutospacing="0" w:after="0" w:afterAutospacing="0"/>
        <w:jc w:val="both"/>
        <w:rPr>
          <w:rFonts w:ascii="Arial" w:hAnsi="Arial" w:cs="Arial"/>
          <w:u w:val="single"/>
        </w:rPr>
      </w:pPr>
      <w:r w:rsidRPr="003D2E2D">
        <w:rPr>
          <w:rFonts w:ascii="Arial" w:hAnsi="Arial" w:cs="Arial"/>
          <w:u w:val="single"/>
        </w:rPr>
        <w:t xml:space="preserve">Responsibility to Implement BMPs:  Any person or entity engaged in activities or operations, or owning facilities or property which will or may result in pollutants entering </w:t>
      </w:r>
      <w:proofErr w:type="spellStart"/>
      <w:r w:rsidRPr="003D2E2D">
        <w:rPr>
          <w:rFonts w:ascii="Arial" w:hAnsi="Arial" w:cs="Arial"/>
          <w:u w:val="single"/>
        </w:rPr>
        <w:t>stormwater</w:t>
      </w:r>
      <w:proofErr w:type="spellEnd"/>
      <w:r w:rsidRPr="003D2E2D">
        <w:rPr>
          <w:rFonts w:ascii="Arial" w:hAnsi="Arial" w:cs="Arial"/>
          <w:u w:val="single"/>
        </w:rPr>
        <w:t xml:space="preserve">, the MS4 or State waters, shall implement BMPs to the maximum extent practicable to provide protection from discharge into the MS4. BMPs shall be provided and maintained at the owner's or operator's expense. The Public Works Director or designee shall have the authority to require the installation, operation and/or maintenance of BMPs. The Public </w:t>
      </w:r>
      <w:r w:rsidRPr="003D2E2D">
        <w:rPr>
          <w:rFonts w:ascii="Arial" w:hAnsi="Arial" w:cs="Arial"/>
          <w:u w:val="single"/>
        </w:rPr>
        <w:lastRenderedPageBreak/>
        <w:t xml:space="preserve">Work Director shall also have the authority to require the removal of temporary BMPs. </w:t>
      </w:r>
      <w:bookmarkStart w:id="2" w:name="3.8.302"/>
      <w:bookmarkEnd w:id="2"/>
    </w:p>
    <w:p w:rsidR="00E40440" w:rsidRDefault="00E40440" w:rsidP="003D2E2D">
      <w:pPr>
        <w:pStyle w:val="level1"/>
        <w:tabs>
          <w:tab w:val="left" w:pos="0"/>
        </w:tabs>
        <w:spacing w:before="0" w:beforeAutospacing="0" w:after="0" w:afterAutospacing="0"/>
        <w:ind w:left="0" w:firstLine="0"/>
        <w:jc w:val="both"/>
        <w:rPr>
          <w:rFonts w:ascii="Arial" w:hAnsi="Arial" w:cs="Arial"/>
          <w:b/>
          <w:u w:val="single"/>
        </w:rPr>
      </w:pPr>
    </w:p>
    <w:p w:rsidR="0088355C" w:rsidRPr="003D2E2D" w:rsidRDefault="006974E5" w:rsidP="003D2E2D">
      <w:pPr>
        <w:pStyle w:val="level1"/>
        <w:tabs>
          <w:tab w:val="left" w:pos="0"/>
        </w:tabs>
        <w:spacing w:before="0" w:beforeAutospacing="0" w:after="0" w:afterAutospacing="0"/>
        <w:ind w:left="0" w:firstLine="0"/>
        <w:jc w:val="both"/>
        <w:rPr>
          <w:rFonts w:ascii="Arial" w:hAnsi="Arial" w:cs="Arial"/>
          <w:b/>
          <w:u w:val="single"/>
        </w:rPr>
      </w:pPr>
      <w:r w:rsidRPr="003D2E2D">
        <w:rPr>
          <w:rFonts w:ascii="Arial" w:hAnsi="Arial" w:cs="Arial"/>
          <w:b/>
          <w:u w:val="single"/>
        </w:rPr>
        <w:t xml:space="preserve">Sec. </w:t>
      </w:r>
      <w:r w:rsidR="0088355C" w:rsidRPr="003D2E2D">
        <w:rPr>
          <w:rFonts w:ascii="Arial" w:hAnsi="Arial" w:cs="Arial"/>
          <w:b/>
          <w:u w:val="single"/>
        </w:rPr>
        <w:t>28-</w:t>
      </w:r>
      <w:r w:rsidR="001454BF">
        <w:rPr>
          <w:rFonts w:ascii="Arial" w:hAnsi="Arial" w:cs="Arial"/>
          <w:b/>
          <w:u w:val="single"/>
        </w:rPr>
        <w:t>502</w:t>
      </w:r>
      <w:r w:rsidRPr="003D2E2D">
        <w:rPr>
          <w:rFonts w:ascii="Arial" w:hAnsi="Arial" w:cs="Arial"/>
          <w:b/>
          <w:u w:val="single"/>
        </w:rPr>
        <w:t>.</w:t>
      </w:r>
      <w:r w:rsidR="0088355C" w:rsidRPr="003D2E2D">
        <w:rPr>
          <w:rFonts w:ascii="Arial" w:hAnsi="Arial" w:cs="Arial"/>
          <w:b/>
          <w:u w:val="single"/>
        </w:rPr>
        <w:t xml:space="preserve">  </w:t>
      </w:r>
      <w:proofErr w:type="gramStart"/>
      <w:r w:rsidR="0088355C" w:rsidRPr="003D2E2D">
        <w:rPr>
          <w:rFonts w:ascii="Arial" w:hAnsi="Arial" w:cs="Arial"/>
          <w:b/>
          <w:u w:val="single"/>
        </w:rPr>
        <w:t>Requirement to Eliminate Illicit Discharges.</w:t>
      </w:r>
      <w:proofErr w:type="gramEnd"/>
      <w:r w:rsidR="0088355C" w:rsidRPr="003D2E2D">
        <w:rPr>
          <w:rFonts w:ascii="Arial" w:hAnsi="Arial" w:cs="Arial"/>
          <w:b/>
          <w:u w:val="single"/>
        </w:rPr>
        <w:t xml:space="preserve"> </w:t>
      </w:r>
    </w:p>
    <w:p w:rsidR="0088355C" w:rsidRPr="003D2E2D" w:rsidRDefault="0088355C" w:rsidP="0088355C">
      <w:pPr>
        <w:pStyle w:val="NormalWeb"/>
        <w:spacing w:before="0" w:beforeAutospacing="0" w:after="0" w:afterAutospacing="0"/>
        <w:jc w:val="both"/>
        <w:rPr>
          <w:rFonts w:ascii="Arial" w:hAnsi="Arial" w:cs="Arial"/>
          <w:u w:val="single"/>
        </w:rPr>
      </w:pPr>
    </w:p>
    <w:p w:rsidR="0088355C" w:rsidRPr="003D2E2D" w:rsidRDefault="0088355C" w:rsidP="0088355C">
      <w:pPr>
        <w:pStyle w:val="NormalWeb"/>
        <w:spacing w:before="0" w:beforeAutospacing="0" w:after="0" w:afterAutospacing="0"/>
        <w:jc w:val="both"/>
        <w:rPr>
          <w:rFonts w:ascii="Arial" w:hAnsi="Arial" w:cs="Arial"/>
          <w:u w:val="single"/>
        </w:rPr>
      </w:pPr>
      <w:r w:rsidRPr="003D2E2D">
        <w:rPr>
          <w:rFonts w:ascii="Arial" w:hAnsi="Arial" w:cs="Arial"/>
          <w:u w:val="single"/>
        </w:rPr>
        <w:t xml:space="preserve">The City may require by written notice that a person or entity responsible for an illicit discharge immediately, or by a specified date, discontinue the discharge and, if necessary, take measures to eliminate the source of the discharge to prevent the occurrence of future illicit discharges. </w:t>
      </w:r>
    </w:p>
    <w:p w:rsidR="00E40440" w:rsidRDefault="00E40440" w:rsidP="0088355C">
      <w:pPr>
        <w:pStyle w:val="section"/>
        <w:spacing w:before="0" w:beforeAutospacing="0" w:after="0" w:afterAutospacing="0"/>
        <w:jc w:val="both"/>
        <w:rPr>
          <w:rFonts w:ascii="Arial" w:hAnsi="Arial" w:cs="Arial"/>
          <w:sz w:val="24"/>
          <w:szCs w:val="24"/>
          <w:u w:val="single"/>
        </w:rPr>
      </w:pPr>
      <w:bookmarkStart w:id="3" w:name="3.8.303"/>
      <w:bookmarkEnd w:id="3"/>
    </w:p>
    <w:p w:rsidR="0088355C" w:rsidRPr="003D2E2D" w:rsidRDefault="006974E5" w:rsidP="0088355C">
      <w:pPr>
        <w:pStyle w:val="section"/>
        <w:spacing w:before="0" w:beforeAutospacing="0" w:after="0" w:afterAutospacing="0"/>
        <w:jc w:val="both"/>
        <w:rPr>
          <w:rFonts w:ascii="Arial" w:hAnsi="Arial" w:cs="Arial"/>
          <w:sz w:val="24"/>
          <w:szCs w:val="24"/>
          <w:u w:val="single"/>
        </w:rPr>
      </w:pPr>
      <w:r w:rsidRPr="003D2E2D">
        <w:rPr>
          <w:rFonts w:ascii="Arial" w:hAnsi="Arial" w:cs="Arial"/>
          <w:sz w:val="24"/>
          <w:szCs w:val="24"/>
          <w:u w:val="single"/>
        </w:rPr>
        <w:t xml:space="preserve">Sec. </w:t>
      </w:r>
      <w:r w:rsidR="0088355C" w:rsidRPr="003D2E2D">
        <w:rPr>
          <w:rFonts w:ascii="Arial" w:hAnsi="Arial" w:cs="Arial"/>
          <w:sz w:val="24"/>
          <w:szCs w:val="24"/>
          <w:u w:val="single"/>
        </w:rPr>
        <w:t>28-</w:t>
      </w:r>
      <w:r w:rsidR="001454BF">
        <w:rPr>
          <w:rFonts w:ascii="Arial" w:hAnsi="Arial" w:cs="Arial"/>
          <w:sz w:val="24"/>
          <w:szCs w:val="24"/>
          <w:u w:val="single"/>
        </w:rPr>
        <w:t>503</w:t>
      </w:r>
      <w:r w:rsidRPr="003D2E2D">
        <w:rPr>
          <w:rFonts w:ascii="Arial" w:hAnsi="Arial" w:cs="Arial"/>
          <w:sz w:val="24"/>
          <w:szCs w:val="24"/>
          <w:u w:val="single"/>
        </w:rPr>
        <w:t xml:space="preserve">. </w:t>
      </w:r>
      <w:proofErr w:type="gramStart"/>
      <w:r w:rsidR="0088355C" w:rsidRPr="003D2E2D">
        <w:rPr>
          <w:rFonts w:ascii="Arial" w:hAnsi="Arial" w:cs="Arial"/>
          <w:sz w:val="24"/>
          <w:szCs w:val="24"/>
          <w:u w:val="single"/>
        </w:rPr>
        <w:t>Requirement to Eliminate or Secure Approval for Illicit Connections.</w:t>
      </w:r>
      <w:proofErr w:type="gramEnd"/>
    </w:p>
    <w:p w:rsidR="0088355C" w:rsidRPr="003D2E2D" w:rsidRDefault="0088355C" w:rsidP="0088355C">
      <w:pPr>
        <w:pStyle w:val="level1"/>
        <w:spacing w:before="0" w:beforeAutospacing="0" w:after="0" w:afterAutospacing="0"/>
        <w:ind w:left="180" w:hanging="180"/>
        <w:jc w:val="both"/>
        <w:rPr>
          <w:rFonts w:ascii="Arial" w:hAnsi="Arial" w:cs="Arial"/>
          <w:u w:val="single"/>
        </w:rPr>
      </w:pPr>
    </w:p>
    <w:p w:rsidR="0088355C" w:rsidRPr="003D2E2D" w:rsidRDefault="0088355C" w:rsidP="0088355C">
      <w:pPr>
        <w:pStyle w:val="level1"/>
        <w:spacing w:before="0" w:beforeAutospacing="0" w:after="0" w:afterAutospacing="0"/>
        <w:ind w:left="0" w:firstLine="0"/>
        <w:jc w:val="both"/>
        <w:rPr>
          <w:rFonts w:ascii="Arial" w:hAnsi="Arial" w:cs="Arial"/>
          <w:u w:val="single"/>
        </w:rPr>
      </w:pPr>
      <w:r w:rsidRPr="003D2E2D">
        <w:rPr>
          <w:rFonts w:ascii="Arial" w:hAnsi="Arial" w:cs="Arial"/>
          <w:u w:val="single"/>
        </w:rPr>
        <w:t>A person responsible for an illicit connection to the MS4 shall comply with the requirements of this ordinance and shall eliminate or secure approval for the connection  whether the connection or discharges to it had been established or approved prior to or after the effective date of this ordinance.  An application seeking approval for the connection shall be submitted in writing to the City Public Works Department’s Environmental Division.</w:t>
      </w:r>
    </w:p>
    <w:p w:rsidR="00EE4F4F" w:rsidRDefault="00EE4F4F" w:rsidP="0088355C">
      <w:pPr>
        <w:jc w:val="both"/>
        <w:rPr>
          <w:rFonts w:ascii="Arial" w:hAnsi="Arial" w:cs="Arial"/>
          <w:b/>
          <w:sz w:val="24"/>
          <w:szCs w:val="24"/>
          <w:u w:val="single"/>
        </w:rPr>
      </w:pPr>
      <w:bookmarkStart w:id="4" w:name="3.8.304"/>
      <w:bookmarkEnd w:id="4"/>
    </w:p>
    <w:p w:rsidR="0088355C" w:rsidRPr="003D2E2D" w:rsidRDefault="006974E5" w:rsidP="0088355C">
      <w:pPr>
        <w:jc w:val="both"/>
        <w:rPr>
          <w:rFonts w:ascii="Arial" w:hAnsi="Arial" w:cs="Arial"/>
          <w:b/>
          <w:sz w:val="24"/>
          <w:szCs w:val="24"/>
          <w:u w:val="single"/>
        </w:rPr>
      </w:pPr>
      <w:r w:rsidRPr="003D2E2D">
        <w:rPr>
          <w:rFonts w:ascii="Arial" w:hAnsi="Arial" w:cs="Arial"/>
          <w:b/>
          <w:sz w:val="24"/>
          <w:szCs w:val="24"/>
          <w:u w:val="single"/>
        </w:rPr>
        <w:t xml:space="preserve">Sec. </w:t>
      </w:r>
      <w:r w:rsidR="0088355C" w:rsidRPr="003D2E2D">
        <w:rPr>
          <w:rFonts w:ascii="Arial" w:hAnsi="Arial" w:cs="Arial"/>
          <w:b/>
          <w:sz w:val="24"/>
          <w:szCs w:val="24"/>
          <w:u w:val="single"/>
        </w:rPr>
        <w:t>28-</w:t>
      </w:r>
      <w:r w:rsidR="001454BF">
        <w:rPr>
          <w:rFonts w:ascii="Arial" w:hAnsi="Arial" w:cs="Arial"/>
          <w:b/>
          <w:sz w:val="24"/>
          <w:szCs w:val="24"/>
          <w:u w:val="single"/>
        </w:rPr>
        <w:t>504</w:t>
      </w:r>
      <w:r w:rsidRPr="003D2E2D">
        <w:rPr>
          <w:rFonts w:ascii="Arial" w:hAnsi="Arial" w:cs="Arial"/>
          <w:b/>
          <w:sz w:val="24"/>
          <w:szCs w:val="24"/>
          <w:u w:val="single"/>
        </w:rPr>
        <w:t>.</w:t>
      </w:r>
      <w:r w:rsidR="0088355C" w:rsidRPr="003D2E2D">
        <w:rPr>
          <w:rFonts w:ascii="Arial" w:hAnsi="Arial" w:cs="Arial"/>
          <w:b/>
          <w:sz w:val="24"/>
          <w:szCs w:val="24"/>
          <w:u w:val="single"/>
        </w:rPr>
        <w:t xml:space="preserve">  </w:t>
      </w:r>
      <w:proofErr w:type="gramStart"/>
      <w:r w:rsidR="0088355C" w:rsidRPr="003D2E2D">
        <w:rPr>
          <w:rFonts w:ascii="Arial" w:hAnsi="Arial" w:cs="Arial"/>
          <w:b/>
          <w:sz w:val="24"/>
          <w:szCs w:val="24"/>
          <w:u w:val="single"/>
        </w:rPr>
        <w:t>Watercourse Protection.</w:t>
      </w:r>
      <w:proofErr w:type="gramEnd"/>
      <w:r w:rsidR="0088355C" w:rsidRPr="003D2E2D">
        <w:rPr>
          <w:rFonts w:ascii="Arial" w:hAnsi="Arial" w:cs="Arial"/>
          <w:b/>
          <w:sz w:val="24"/>
          <w:szCs w:val="24"/>
          <w:u w:val="single"/>
        </w:rPr>
        <w:t xml:space="preserve"> </w:t>
      </w:r>
    </w:p>
    <w:p w:rsidR="0088355C" w:rsidRPr="003D2E2D" w:rsidRDefault="0088355C" w:rsidP="0088355C">
      <w:pPr>
        <w:pStyle w:val="NormalWeb"/>
        <w:spacing w:before="0" w:beforeAutospacing="0" w:after="0" w:afterAutospacing="0"/>
        <w:jc w:val="both"/>
        <w:rPr>
          <w:rFonts w:ascii="Arial" w:hAnsi="Arial" w:cs="Arial"/>
          <w:u w:val="single"/>
        </w:rPr>
      </w:pPr>
    </w:p>
    <w:p w:rsidR="0088355C" w:rsidRPr="003D2E2D" w:rsidRDefault="0088355C" w:rsidP="0088355C">
      <w:pPr>
        <w:pStyle w:val="NormalWeb"/>
        <w:spacing w:before="0" w:beforeAutospacing="0" w:after="0" w:afterAutospacing="0"/>
        <w:jc w:val="both"/>
        <w:rPr>
          <w:rFonts w:ascii="Arial" w:hAnsi="Arial" w:cs="Arial"/>
          <w:u w:val="single"/>
        </w:rPr>
      </w:pPr>
      <w:r w:rsidRPr="003D2E2D">
        <w:rPr>
          <w:rFonts w:ascii="Arial" w:hAnsi="Arial" w:cs="Arial"/>
          <w:u w:val="single"/>
        </w:rPr>
        <w:t xml:space="preserve">Any person owning property through which a watercourse passes, or that person's lessee, shall keep and maintain all parts of the watercourse within that property reasonably free of trash, debris, excessive vegetation and other obstacles that would pollute, or significantly restrict the flow of water through the watercourse. The owner or lessee shall maintain any existing privately owned structures within or adjacent to that watercourse, so that those structures will not become a hazard to the use, function or physical integrity of the watercourse. The owner or lessee shall not remove healthy bank vegetation unless it is reasonably necessary for maintenance. The owner or lessee shall not remove vegetation if it will increase the vulnerability of the watercourse to erosion. The property owner shall maintain and stabilize the watercourse within the property owner's property boundaries in a manner that will protect against any erosion and degradation of the watercourse originating on or flowing through their property. </w:t>
      </w:r>
    </w:p>
    <w:p w:rsidR="00EE4F4F" w:rsidRDefault="00EE4F4F" w:rsidP="0088355C">
      <w:pPr>
        <w:pStyle w:val="section"/>
        <w:spacing w:before="0" w:beforeAutospacing="0" w:after="0" w:afterAutospacing="0"/>
        <w:jc w:val="both"/>
        <w:rPr>
          <w:rFonts w:ascii="Arial" w:hAnsi="Arial" w:cs="Arial"/>
          <w:sz w:val="24"/>
          <w:szCs w:val="24"/>
          <w:u w:val="single"/>
        </w:rPr>
      </w:pPr>
      <w:bookmarkStart w:id="5" w:name="3.8.305"/>
      <w:bookmarkEnd w:id="5"/>
    </w:p>
    <w:p w:rsidR="0088355C" w:rsidRPr="003D2E2D" w:rsidRDefault="006974E5" w:rsidP="0088355C">
      <w:pPr>
        <w:pStyle w:val="section"/>
        <w:spacing w:before="0" w:beforeAutospacing="0" w:after="0" w:afterAutospacing="0"/>
        <w:jc w:val="both"/>
        <w:rPr>
          <w:rFonts w:ascii="Arial" w:hAnsi="Arial" w:cs="Arial"/>
          <w:sz w:val="24"/>
          <w:szCs w:val="24"/>
          <w:u w:val="single"/>
        </w:rPr>
      </w:pPr>
      <w:r w:rsidRPr="003D2E2D">
        <w:rPr>
          <w:rFonts w:ascii="Arial" w:hAnsi="Arial" w:cs="Arial"/>
          <w:sz w:val="24"/>
          <w:szCs w:val="24"/>
          <w:u w:val="single"/>
        </w:rPr>
        <w:t xml:space="preserve">Sec. </w:t>
      </w:r>
      <w:r w:rsidR="0088355C" w:rsidRPr="003D2E2D">
        <w:rPr>
          <w:rFonts w:ascii="Arial" w:hAnsi="Arial" w:cs="Arial"/>
          <w:sz w:val="24"/>
          <w:szCs w:val="24"/>
          <w:u w:val="single"/>
        </w:rPr>
        <w:t>28-</w:t>
      </w:r>
      <w:r w:rsidR="001454BF">
        <w:rPr>
          <w:rFonts w:ascii="Arial" w:hAnsi="Arial" w:cs="Arial"/>
          <w:sz w:val="24"/>
          <w:szCs w:val="24"/>
          <w:u w:val="single"/>
        </w:rPr>
        <w:t>505</w:t>
      </w:r>
      <w:r w:rsidRPr="003D2E2D">
        <w:rPr>
          <w:rFonts w:ascii="Arial" w:hAnsi="Arial" w:cs="Arial"/>
          <w:sz w:val="24"/>
          <w:szCs w:val="24"/>
          <w:u w:val="single"/>
        </w:rPr>
        <w:t>.</w:t>
      </w:r>
      <w:r w:rsidR="0088355C" w:rsidRPr="003D2E2D">
        <w:rPr>
          <w:rFonts w:ascii="Arial" w:hAnsi="Arial" w:cs="Arial"/>
          <w:sz w:val="24"/>
          <w:szCs w:val="24"/>
          <w:u w:val="single"/>
        </w:rPr>
        <w:t xml:space="preserve">  </w:t>
      </w:r>
      <w:proofErr w:type="gramStart"/>
      <w:r w:rsidR="0088355C" w:rsidRPr="003D2E2D">
        <w:rPr>
          <w:rFonts w:ascii="Arial" w:hAnsi="Arial" w:cs="Arial"/>
          <w:sz w:val="24"/>
          <w:szCs w:val="24"/>
          <w:u w:val="single"/>
        </w:rPr>
        <w:t>Requirement to Remediate.</w:t>
      </w:r>
      <w:proofErr w:type="gramEnd"/>
    </w:p>
    <w:p w:rsidR="0088355C" w:rsidRPr="003D2E2D" w:rsidRDefault="0088355C" w:rsidP="0088355C">
      <w:pPr>
        <w:pStyle w:val="NormalWeb"/>
        <w:spacing w:before="0" w:beforeAutospacing="0" w:after="0" w:afterAutospacing="0"/>
        <w:jc w:val="both"/>
        <w:rPr>
          <w:rFonts w:ascii="Arial" w:hAnsi="Arial" w:cs="Arial"/>
          <w:u w:val="single"/>
        </w:rPr>
      </w:pPr>
    </w:p>
    <w:p w:rsidR="0088355C" w:rsidRPr="003D2E2D" w:rsidRDefault="0088355C" w:rsidP="0088355C">
      <w:pPr>
        <w:pStyle w:val="NormalWeb"/>
        <w:spacing w:before="0" w:beforeAutospacing="0" w:after="0" w:afterAutospacing="0"/>
        <w:jc w:val="both"/>
        <w:rPr>
          <w:rFonts w:ascii="Arial" w:hAnsi="Arial" w:cs="Arial"/>
          <w:u w:val="single"/>
        </w:rPr>
      </w:pPr>
      <w:r w:rsidRPr="003D2E2D">
        <w:rPr>
          <w:rFonts w:ascii="Arial" w:hAnsi="Arial" w:cs="Arial"/>
          <w:u w:val="single"/>
        </w:rPr>
        <w:t xml:space="preserve">Whenever the City finds that a discharge of pollutants, within the MS4 area, is taking place or has occurred which will result in or has resulted in pollution of </w:t>
      </w:r>
      <w:proofErr w:type="spellStart"/>
      <w:r w:rsidRPr="003D2E2D">
        <w:rPr>
          <w:rFonts w:ascii="Arial" w:hAnsi="Arial" w:cs="Arial"/>
          <w:u w:val="single"/>
        </w:rPr>
        <w:t>stormwater</w:t>
      </w:r>
      <w:proofErr w:type="spellEnd"/>
      <w:r w:rsidRPr="003D2E2D">
        <w:rPr>
          <w:rFonts w:ascii="Arial" w:hAnsi="Arial" w:cs="Arial"/>
          <w:u w:val="single"/>
        </w:rPr>
        <w:t xml:space="preserve">, the MS4 or State waters, the City will notify the responsible person or entity in writing and give them a reasonable opportunity to remediate the affected property in accordance with the provisions of this ordinance using a remediation plan pre-approved by the Public Works Director or designee.  The City or a designated contractor may remediate the affected property at the owner's or responsible person's or entity's expense if the owner or responsible person does not take corrective actions within a reasonable time.  Remediation plans shall be submitted to the City by the owner or responsible person </w:t>
      </w:r>
      <w:r w:rsidRPr="003D2E2D">
        <w:rPr>
          <w:rFonts w:ascii="Arial" w:hAnsi="Arial" w:cs="Arial"/>
          <w:u w:val="single"/>
        </w:rPr>
        <w:lastRenderedPageBreak/>
        <w:t xml:space="preserve">and approved prior to the start of the remediation.  The plan shall include, but may not be limited to, a remediation schedule, a course of action, a list of personnel performing remediation work and a list of equipment to be used. </w:t>
      </w:r>
    </w:p>
    <w:p w:rsidR="0088355C" w:rsidRPr="003D2E2D" w:rsidRDefault="0088355C" w:rsidP="0088355C">
      <w:pPr>
        <w:pStyle w:val="NormalWeb"/>
        <w:spacing w:before="0" w:beforeAutospacing="0" w:after="0" w:afterAutospacing="0"/>
        <w:jc w:val="both"/>
        <w:rPr>
          <w:rFonts w:ascii="Arial" w:hAnsi="Arial" w:cs="Arial"/>
          <w:u w:val="single"/>
        </w:rPr>
      </w:pPr>
    </w:p>
    <w:p w:rsidR="0088355C" w:rsidRPr="003D2E2D" w:rsidRDefault="0088355C" w:rsidP="0088355C">
      <w:pPr>
        <w:pStyle w:val="NormalWeb"/>
        <w:spacing w:before="0" w:beforeAutospacing="0" w:after="0" w:afterAutospacing="0"/>
        <w:jc w:val="both"/>
        <w:rPr>
          <w:rFonts w:ascii="Arial" w:hAnsi="Arial" w:cs="Arial"/>
          <w:u w:val="single"/>
        </w:rPr>
      </w:pPr>
      <w:r w:rsidRPr="003D2E2D">
        <w:rPr>
          <w:rFonts w:ascii="Arial" w:hAnsi="Arial" w:cs="Arial"/>
          <w:u w:val="single"/>
        </w:rPr>
        <w:t>Whenever a violation of this ordinance constitutes an emergency presenting imminent danger of serious injury to persons or property the City may remediate the conditions giving rise to the violation through an available public agency or by contract or arrangement with private persons, and the cost of such abatement shall be paid by the owner of the property.</w:t>
      </w:r>
    </w:p>
    <w:p w:rsidR="00EE4F4F" w:rsidRDefault="00EE4F4F" w:rsidP="0088355C">
      <w:pPr>
        <w:pStyle w:val="section"/>
        <w:spacing w:before="0" w:beforeAutospacing="0" w:after="0" w:afterAutospacing="0"/>
        <w:jc w:val="both"/>
        <w:rPr>
          <w:rFonts w:ascii="Arial" w:hAnsi="Arial" w:cs="Arial"/>
          <w:sz w:val="24"/>
          <w:szCs w:val="24"/>
          <w:u w:val="single"/>
        </w:rPr>
      </w:pPr>
      <w:bookmarkStart w:id="6" w:name="3.8.306"/>
      <w:bookmarkEnd w:id="6"/>
    </w:p>
    <w:p w:rsidR="0088355C" w:rsidRPr="003D2E2D" w:rsidRDefault="006974E5" w:rsidP="0088355C">
      <w:pPr>
        <w:pStyle w:val="section"/>
        <w:spacing w:before="0" w:beforeAutospacing="0" w:after="0" w:afterAutospacing="0"/>
        <w:jc w:val="both"/>
        <w:rPr>
          <w:rFonts w:ascii="Arial" w:hAnsi="Arial" w:cs="Arial"/>
          <w:sz w:val="24"/>
          <w:szCs w:val="24"/>
          <w:u w:val="single"/>
        </w:rPr>
      </w:pPr>
      <w:r w:rsidRPr="003D2E2D">
        <w:rPr>
          <w:rFonts w:ascii="Arial" w:hAnsi="Arial" w:cs="Arial"/>
          <w:sz w:val="24"/>
          <w:szCs w:val="24"/>
          <w:u w:val="single"/>
        </w:rPr>
        <w:t xml:space="preserve">Sec. </w:t>
      </w:r>
      <w:r w:rsidR="0088355C" w:rsidRPr="003D2E2D">
        <w:rPr>
          <w:rFonts w:ascii="Arial" w:hAnsi="Arial" w:cs="Arial"/>
          <w:sz w:val="24"/>
          <w:szCs w:val="24"/>
          <w:u w:val="single"/>
        </w:rPr>
        <w:t>28-</w:t>
      </w:r>
      <w:r w:rsidR="001454BF">
        <w:rPr>
          <w:rFonts w:ascii="Arial" w:hAnsi="Arial" w:cs="Arial"/>
          <w:sz w:val="24"/>
          <w:szCs w:val="24"/>
          <w:u w:val="single"/>
        </w:rPr>
        <w:t>506</w:t>
      </w:r>
      <w:r w:rsidRPr="003D2E2D">
        <w:rPr>
          <w:rFonts w:ascii="Arial" w:hAnsi="Arial" w:cs="Arial"/>
          <w:sz w:val="24"/>
          <w:szCs w:val="24"/>
          <w:u w:val="single"/>
        </w:rPr>
        <w:t>.</w:t>
      </w:r>
      <w:r w:rsidR="0088355C" w:rsidRPr="003D2E2D">
        <w:rPr>
          <w:rFonts w:ascii="Arial" w:hAnsi="Arial" w:cs="Arial"/>
          <w:sz w:val="24"/>
          <w:szCs w:val="24"/>
          <w:u w:val="single"/>
        </w:rPr>
        <w:t xml:space="preserve">  </w:t>
      </w:r>
      <w:proofErr w:type="gramStart"/>
      <w:r w:rsidR="0088355C" w:rsidRPr="003D2E2D">
        <w:rPr>
          <w:rFonts w:ascii="Arial" w:hAnsi="Arial" w:cs="Arial"/>
          <w:sz w:val="24"/>
          <w:szCs w:val="24"/>
          <w:u w:val="single"/>
        </w:rPr>
        <w:t>Requirement to Monitor and Analyze.</w:t>
      </w:r>
      <w:proofErr w:type="gramEnd"/>
    </w:p>
    <w:p w:rsidR="0088355C" w:rsidRPr="003D2E2D" w:rsidRDefault="0088355C" w:rsidP="0088355C">
      <w:pPr>
        <w:pStyle w:val="NormalWeb"/>
        <w:spacing w:before="0" w:beforeAutospacing="0" w:after="0" w:afterAutospacing="0"/>
        <w:jc w:val="both"/>
        <w:rPr>
          <w:rFonts w:ascii="Arial" w:hAnsi="Arial" w:cs="Arial"/>
          <w:u w:val="single"/>
        </w:rPr>
      </w:pPr>
    </w:p>
    <w:p w:rsidR="0088355C" w:rsidRPr="003D2E2D" w:rsidRDefault="0088355C" w:rsidP="0088355C">
      <w:pPr>
        <w:pStyle w:val="NormalWeb"/>
        <w:spacing w:before="0" w:beforeAutospacing="0" w:after="0" w:afterAutospacing="0"/>
        <w:jc w:val="both"/>
        <w:rPr>
          <w:rFonts w:ascii="Arial" w:hAnsi="Arial" w:cs="Arial"/>
          <w:u w:val="single"/>
        </w:rPr>
      </w:pPr>
      <w:r w:rsidRPr="003D2E2D">
        <w:rPr>
          <w:rFonts w:ascii="Arial" w:hAnsi="Arial" w:cs="Arial"/>
          <w:u w:val="single"/>
        </w:rPr>
        <w:t xml:space="preserve">The City may require any person engaged in any activity or owning or operating any facility which may cause or contribute to </w:t>
      </w:r>
      <w:proofErr w:type="spellStart"/>
      <w:r w:rsidRPr="003D2E2D">
        <w:rPr>
          <w:rFonts w:ascii="Arial" w:hAnsi="Arial" w:cs="Arial"/>
          <w:u w:val="single"/>
        </w:rPr>
        <w:t>stormwater</w:t>
      </w:r>
      <w:proofErr w:type="spellEnd"/>
      <w:r w:rsidRPr="003D2E2D">
        <w:rPr>
          <w:rFonts w:ascii="Arial" w:hAnsi="Arial" w:cs="Arial"/>
          <w:u w:val="single"/>
        </w:rPr>
        <w:t xml:space="preserve"> pollution, illicit discharges or non-</w:t>
      </w:r>
      <w:proofErr w:type="spellStart"/>
      <w:r w:rsidRPr="003D2E2D">
        <w:rPr>
          <w:rFonts w:ascii="Arial" w:hAnsi="Arial" w:cs="Arial"/>
          <w:u w:val="single"/>
        </w:rPr>
        <w:t>stormwater</w:t>
      </w:r>
      <w:proofErr w:type="spellEnd"/>
      <w:r w:rsidRPr="003D2E2D">
        <w:rPr>
          <w:rFonts w:ascii="Arial" w:hAnsi="Arial" w:cs="Arial"/>
          <w:u w:val="single"/>
        </w:rPr>
        <w:t xml:space="preserve"> discharges to the MS4 or State waters</w:t>
      </w:r>
      <w:r w:rsidRPr="003D2E2D">
        <w:rPr>
          <w:rFonts w:ascii="Arial" w:hAnsi="Arial" w:cs="Arial"/>
          <w:strike/>
          <w:u w:val="single"/>
        </w:rPr>
        <w:t>,</w:t>
      </w:r>
      <w:r w:rsidRPr="003D2E2D">
        <w:rPr>
          <w:rFonts w:ascii="Arial" w:hAnsi="Arial" w:cs="Arial"/>
          <w:u w:val="single"/>
        </w:rPr>
        <w:t xml:space="preserve"> to undertake, at the person's or owner's expense, monitoring and analyses by a State certified laboratory pursuant to the provisions of this ordinance, and furnish reports to the City of Billings as deemed necessary to determine compliance with this ordinance. </w:t>
      </w:r>
    </w:p>
    <w:p w:rsidR="00EE4F4F" w:rsidRDefault="00EE4F4F" w:rsidP="0088355C">
      <w:pPr>
        <w:pStyle w:val="section"/>
        <w:spacing w:before="0" w:beforeAutospacing="0" w:after="0" w:afterAutospacing="0"/>
        <w:jc w:val="both"/>
        <w:rPr>
          <w:rFonts w:ascii="Arial" w:hAnsi="Arial" w:cs="Arial"/>
          <w:sz w:val="24"/>
          <w:szCs w:val="24"/>
          <w:u w:val="single"/>
        </w:rPr>
      </w:pPr>
      <w:bookmarkStart w:id="7" w:name="3.8.307"/>
      <w:bookmarkEnd w:id="7"/>
    </w:p>
    <w:p w:rsidR="0088355C" w:rsidRPr="003D2E2D" w:rsidRDefault="006974E5" w:rsidP="0088355C">
      <w:pPr>
        <w:pStyle w:val="section"/>
        <w:spacing w:before="0" w:beforeAutospacing="0" w:after="0" w:afterAutospacing="0"/>
        <w:jc w:val="both"/>
        <w:rPr>
          <w:rFonts w:ascii="Arial" w:hAnsi="Arial" w:cs="Arial"/>
          <w:sz w:val="24"/>
          <w:szCs w:val="24"/>
          <w:u w:val="single"/>
        </w:rPr>
      </w:pPr>
      <w:r w:rsidRPr="003D2E2D">
        <w:rPr>
          <w:rFonts w:ascii="Arial" w:hAnsi="Arial" w:cs="Arial"/>
          <w:sz w:val="24"/>
          <w:szCs w:val="24"/>
          <w:u w:val="single"/>
        </w:rPr>
        <w:t xml:space="preserve">Sec. </w:t>
      </w:r>
      <w:r w:rsidR="0088355C" w:rsidRPr="003D2E2D">
        <w:rPr>
          <w:rFonts w:ascii="Arial" w:hAnsi="Arial" w:cs="Arial"/>
          <w:sz w:val="24"/>
          <w:szCs w:val="24"/>
          <w:u w:val="single"/>
        </w:rPr>
        <w:t>28-</w:t>
      </w:r>
      <w:r w:rsidR="001454BF">
        <w:rPr>
          <w:rFonts w:ascii="Arial" w:hAnsi="Arial" w:cs="Arial"/>
          <w:sz w:val="24"/>
          <w:szCs w:val="24"/>
          <w:u w:val="single"/>
        </w:rPr>
        <w:t>507</w:t>
      </w:r>
      <w:r w:rsidRPr="003D2E2D">
        <w:rPr>
          <w:rFonts w:ascii="Arial" w:hAnsi="Arial" w:cs="Arial"/>
          <w:sz w:val="24"/>
          <w:szCs w:val="24"/>
          <w:u w:val="single"/>
        </w:rPr>
        <w:t>.</w:t>
      </w:r>
      <w:r w:rsidR="0088355C" w:rsidRPr="003D2E2D">
        <w:rPr>
          <w:rFonts w:ascii="Arial" w:hAnsi="Arial" w:cs="Arial"/>
          <w:sz w:val="24"/>
          <w:szCs w:val="24"/>
          <w:u w:val="single"/>
        </w:rPr>
        <w:t xml:space="preserve">  </w:t>
      </w:r>
      <w:proofErr w:type="gramStart"/>
      <w:r w:rsidR="0088355C" w:rsidRPr="003D2E2D">
        <w:rPr>
          <w:rFonts w:ascii="Arial" w:hAnsi="Arial" w:cs="Arial"/>
          <w:sz w:val="24"/>
          <w:szCs w:val="24"/>
          <w:u w:val="single"/>
        </w:rPr>
        <w:t>Notification of Spills.</w:t>
      </w:r>
      <w:proofErr w:type="gramEnd"/>
    </w:p>
    <w:p w:rsidR="0088355C" w:rsidRPr="003D2E2D" w:rsidRDefault="0088355C" w:rsidP="0088355C">
      <w:pPr>
        <w:pStyle w:val="NormalWeb"/>
        <w:spacing w:before="0" w:beforeAutospacing="0" w:after="0" w:afterAutospacing="0"/>
        <w:jc w:val="both"/>
        <w:rPr>
          <w:rFonts w:ascii="Arial" w:hAnsi="Arial" w:cs="Arial"/>
          <w:u w:val="single"/>
        </w:rPr>
      </w:pPr>
    </w:p>
    <w:p w:rsidR="0088355C" w:rsidRPr="003D2E2D" w:rsidRDefault="0088355C" w:rsidP="0088355C">
      <w:pPr>
        <w:pStyle w:val="NormalWeb"/>
        <w:spacing w:before="0" w:beforeAutospacing="0" w:after="0" w:afterAutospacing="0"/>
        <w:jc w:val="both"/>
        <w:rPr>
          <w:rFonts w:ascii="Arial" w:hAnsi="Arial" w:cs="Arial"/>
          <w:u w:val="single"/>
        </w:rPr>
      </w:pPr>
      <w:r w:rsidRPr="003D2E2D">
        <w:rPr>
          <w:rFonts w:ascii="Arial" w:hAnsi="Arial" w:cs="Arial"/>
          <w:u w:val="single"/>
        </w:rPr>
        <w:t xml:space="preserve">Notwithstanding other requirements of law, as soon as any owner of or any person responsible for a facility or operation has information of any known or suspected release of pollutants discharging into </w:t>
      </w:r>
      <w:proofErr w:type="spellStart"/>
      <w:r w:rsidRPr="003D2E2D">
        <w:rPr>
          <w:rFonts w:ascii="Arial" w:hAnsi="Arial" w:cs="Arial"/>
          <w:u w:val="single"/>
        </w:rPr>
        <w:t>stormwater</w:t>
      </w:r>
      <w:proofErr w:type="spellEnd"/>
      <w:r w:rsidRPr="003D2E2D">
        <w:rPr>
          <w:rFonts w:ascii="Arial" w:hAnsi="Arial" w:cs="Arial"/>
          <w:u w:val="single"/>
        </w:rPr>
        <w:t xml:space="preserve">, the MS4, or State waters from that facility, that person shall take all necessary steps to ensure the discovery, containment and cleanup of the release. In the event of a release of a Pollutant, the person shall immediately notify emergency response officials of the occurrence via emergency dispatch services (911). In the event of a release not requiring an emergency response, that person shall notify the City by calling the City's Public Works Department Environmental Division Environmental Division within twenty-four (24) hours, and providing a written notice thereto within five (5) business days.  If the discharge of prohibited materials emanates from a commercial or industrial establishment, the owner or responsible person must make and keep an onsite written record of the circumstances of the discharge and the actions taken to prevent its recurrence. These records shall be retained for not less than five (5) years. </w:t>
      </w:r>
    </w:p>
    <w:p w:rsidR="00EE4F4F" w:rsidRDefault="00EE4F4F" w:rsidP="0088355C">
      <w:pPr>
        <w:jc w:val="both"/>
        <w:rPr>
          <w:rFonts w:ascii="Arial" w:hAnsi="Arial" w:cs="Arial"/>
          <w:b/>
          <w:bCs/>
          <w:sz w:val="24"/>
          <w:szCs w:val="24"/>
          <w:u w:val="single"/>
        </w:rPr>
      </w:pPr>
    </w:p>
    <w:p w:rsidR="0088355C" w:rsidRPr="003D2E2D" w:rsidRDefault="00243B7C" w:rsidP="0088355C">
      <w:pPr>
        <w:jc w:val="both"/>
        <w:rPr>
          <w:rFonts w:ascii="Arial" w:hAnsi="Arial" w:cs="Arial"/>
          <w:b/>
          <w:bCs/>
          <w:sz w:val="24"/>
          <w:szCs w:val="24"/>
          <w:u w:val="single"/>
        </w:rPr>
      </w:pPr>
      <w:r>
        <w:rPr>
          <w:rFonts w:ascii="Arial" w:hAnsi="Arial" w:cs="Arial"/>
          <w:b/>
          <w:bCs/>
          <w:sz w:val="24"/>
          <w:szCs w:val="24"/>
          <w:u w:val="single"/>
        </w:rPr>
        <w:br w:type="page"/>
      </w:r>
      <w:r w:rsidR="006974E5" w:rsidRPr="003D2E2D">
        <w:rPr>
          <w:rFonts w:ascii="Arial" w:hAnsi="Arial" w:cs="Arial"/>
          <w:b/>
          <w:bCs/>
          <w:sz w:val="24"/>
          <w:szCs w:val="24"/>
          <w:u w:val="single"/>
        </w:rPr>
        <w:lastRenderedPageBreak/>
        <w:t xml:space="preserve">Sec. </w:t>
      </w:r>
      <w:r w:rsidR="0088355C" w:rsidRPr="003D2E2D">
        <w:rPr>
          <w:rFonts w:ascii="Arial" w:hAnsi="Arial" w:cs="Arial"/>
          <w:b/>
          <w:bCs/>
          <w:sz w:val="24"/>
          <w:szCs w:val="24"/>
          <w:u w:val="single"/>
        </w:rPr>
        <w:t>28-</w:t>
      </w:r>
      <w:r w:rsidR="001454BF">
        <w:rPr>
          <w:rFonts w:ascii="Arial" w:hAnsi="Arial" w:cs="Arial"/>
          <w:b/>
          <w:bCs/>
          <w:sz w:val="24"/>
          <w:szCs w:val="24"/>
          <w:u w:val="single"/>
        </w:rPr>
        <w:t>508</w:t>
      </w:r>
      <w:r w:rsidR="006974E5" w:rsidRPr="003D2E2D">
        <w:rPr>
          <w:rFonts w:ascii="Arial" w:hAnsi="Arial" w:cs="Arial"/>
          <w:b/>
          <w:bCs/>
          <w:sz w:val="24"/>
          <w:szCs w:val="24"/>
          <w:u w:val="single"/>
        </w:rPr>
        <w:t>.</w:t>
      </w:r>
      <w:r w:rsidR="0088355C" w:rsidRPr="003D2E2D">
        <w:rPr>
          <w:rFonts w:ascii="Arial" w:hAnsi="Arial" w:cs="Arial"/>
          <w:b/>
          <w:bCs/>
          <w:sz w:val="24"/>
          <w:szCs w:val="24"/>
          <w:u w:val="single"/>
        </w:rPr>
        <w:t xml:space="preserve">  Discharge Pursuant to MPDES Permit.</w:t>
      </w:r>
    </w:p>
    <w:p w:rsidR="0088355C" w:rsidRPr="003D2E2D" w:rsidRDefault="0088355C" w:rsidP="0088355C">
      <w:pPr>
        <w:jc w:val="both"/>
        <w:rPr>
          <w:rFonts w:ascii="Arial" w:hAnsi="Arial" w:cs="Arial"/>
          <w:b/>
          <w:bCs/>
          <w:sz w:val="24"/>
          <w:szCs w:val="24"/>
          <w:u w:val="single"/>
        </w:rPr>
      </w:pPr>
    </w:p>
    <w:p w:rsidR="0088355C" w:rsidRPr="003D2E2D" w:rsidRDefault="0088355C" w:rsidP="0088355C">
      <w:pPr>
        <w:jc w:val="both"/>
        <w:rPr>
          <w:rFonts w:ascii="Arial" w:hAnsi="Arial" w:cs="Arial"/>
          <w:sz w:val="24"/>
          <w:szCs w:val="24"/>
          <w:u w:val="single"/>
        </w:rPr>
      </w:pPr>
      <w:r w:rsidRPr="003D2E2D">
        <w:rPr>
          <w:rFonts w:ascii="Arial" w:hAnsi="Arial" w:cs="Arial"/>
          <w:sz w:val="24"/>
          <w:szCs w:val="24"/>
          <w:u w:val="single"/>
        </w:rPr>
        <w:t>The prohibition of discharges shall not apply to any discharge regulated under an MPDES permit issued and administered by DEQ, provided that the Discharger is in full compliance with all requirements of the permit and other applicable laws or regulations. Compliance with an applicable MPDES permit governing discharges into the MS4 shall be considered compliance with this ordinance.</w:t>
      </w:r>
    </w:p>
    <w:p w:rsidR="00EE4F4F" w:rsidRDefault="00EE4F4F" w:rsidP="0088355C">
      <w:pPr>
        <w:jc w:val="both"/>
        <w:rPr>
          <w:rFonts w:ascii="Arial" w:hAnsi="Arial" w:cs="Arial"/>
          <w:b/>
          <w:sz w:val="24"/>
          <w:szCs w:val="24"/>
          <w:u w:val="single"/>
        </w:rPr>
      </w:pPr>
    </w:p>
    <w:p w:rsidR="0088355C" w:rsidRPr="003D2E2D" w:rsidRDefault="006974E5" w:rsidP="0088355C">
      <w:pPr>
        <w:jc w:val="both"/>
        <w:rPr>
          <w:rFonts w:ascii="Arial" w:hAnsi="Arial" w:cs="Arial"/>
          <w:sz w:val="24"/>
          <w:szCs w:val="24"/>
          <w:u w:val="single"/>
        </w:rPr>
      </w:pPr>
      <w:r w:rsidRPr="003D2E2D">
        <w:rPr>
          <w:rFonts w:ascii="Arial" w:hAnsi="Arial" w:cs="Arial"/>
          <w:b/>
          <w:sz w:val="24"/>
          <w:szCs w:val="24"/>
          <w:u w:val="single"/>
        </w:rPr>
        <w:t xml:space="preserve">Sec. </w:t>
      </w:r>
      <w:r w:rsidR="0088355C" w:rsidRPr="003D2E2D">
        <w:rPr>
          <w:rFonts w:ascii="Arial" w:hAnsi="Arial" w:cs="Arial"/>
          <w:b/>
          <w:sz w:val="24"/>
          <w:szCs w:val="24"/>
          <w:u w:val="single"/>
        </w:rPr>
        <w:t>28-</w:t>
      </w:r>
      <w:r w:rsidR="001454BF">
        <w:rPr>
          <w:rFonts w:ascii="Arial" w:hAnsi="Arial" w:cs="Arial"/>
          <w:b/>
          <w:sz w:val="24"/>
          <w:szCs w:val="24"/>
          <w:u w:val="single"/>
        </w:rPr>
        <w:t>509</w:t>
      </w:r>
      <w:r w:rsidRPr="003D2E2D">
        <w:rPr>
          <w:rFonts w:ascii="Arial" w:hAnsi="Arial" w:cs="Arial"/>
          <w:b/>
          <w:sz w:val="24"/>
          <w:szCs w:val="24"/>
          <w:u w:val="single"/>
        </w:rPr>
        <w:t>.</w:t>
      </w:r>
      <w:r w:rsidR="0088355C" w:rsidRPr="003D2E2D">
        <w:rPr>
          <w:rFonts w:ascii="Arial" w:hAnsi="Arial" w:cs="Arial"/>
          <w:b/>
          <w:sz w:val="24"/>
          <w:szCs w:val="24"/>
          <w:u w:val="single"/>
        </w:rPr>
        <w:t xml:space="preserve">  </w:t>
      </w:r>
      <w:proofErr w:type="gramStart"/>
      <w:r w:rsidR="0088355C" w:rsidRPr="003D2E2D">
        <w:rPr>
          <w:rFonts w:ascii="Arial" w:hAnsi="Arial" w:cs="Arial"/>
          <w:b/>
          <w:sz w:val="24"/>
          <w:szCs w:val="24"/>
          <w:u w:val="single"/>
        </w:rPr>
        <w:t>Noncompliance with MPDES Permits.</w:t>
      </w:r>
      <w:proofErr w:type="gramEnd"/>
    </w:p>
    <w:p w:rsidR="0088355C" w:rsidRPr="003D2E2D" w:rsidRDefault="0088355C" w:rsidP="0088355C">
      <w:pPr>
        <w:jc w:val="both"/>
        <w:rPr>
          <w:rFonts w:ascii="Arial" w:hAnsi="Arial" w:cs="Arial"/>
          <w:bCs/>
          <w:sz w:val="24"/>
          <w:szCs w:val="24"/>
          <w:u w:val="single"/>
        </w:rPr>
      </w:pPr>
    </w:p>
    <w:p w:rsidR="0088355C" w:rsidRPr="003D2E2D" w:rsidRDefault="0088355C" w:rsidP="0088355C">
      <w:pPr>
        <w:jc w:val="both"/>
        <w:rPr>
          <w:rFonts w:ascii="Arial" w:hAnsi="Arial" w:cs="Arial"/>
          <w:sz w:val="24"/>
          <w:szCs w:val="24"/>
          <w:u w:val="single"/>
        </w:rPr>
      </w:pPr>
      <w:proofErr w:type="gramStart"/>
      <w:r w:rsidRPr="003D2E2D">
        <w:rPr>
          <w:rFonts w:ascii="Arial" w:hAnsi="Arial" w:cs="Arial"/>
          <w:sz w:val="24"/>
          <w:szCs w:val="24"/>
          <w:u w:val="single"/>
        </w:rPr>
        <w:t>Any discharge that would constitute a violation of a MPDES Permit and any amendments, revisions or re-issuance thereto, when either separately considered or when combined with other discharges, is prohibited.</w:t>
      </w:r>
      <w:proofErr w:type="gramEnd"/>
      <w:r w:rsidRPr="003D2E2D">
        <w:rPr>
          <w:rFonts w:ascii="Arial" w:hAnsi="Arial" w:cs="Arial"/>
          <w:sz w:val="24"/>
          <w:szCs w:val="24"/>
          <w:u w:val="single"/>
        </w:rPr>
        <w:t xml:space="preserve"> Liability for any such discharge shall be the responsibility of the person(s) causing or responsible for the discharge, the </w:t>
      </w:r>
      <w:proofErr w:type="spellStart"/>
      <w:r w:rsidRPr="003D2E2D">
        <w:rPr>
          <w:rFonts w:ascii="Arial" w:hAnsi="Arial" w:cs="Arial"/>
          <w:sz w:val="24"/>
          <w:szCs w:val="24"/>
          <w:u w:val="single"/>
        </w:rPr>
        <w:t>permittee</w:t>
      </w:r>
      <w:proofErr w:type="spellEnd"/>
      <w:r w:rsidRPr="003D2E2D">
        <w:rPr>
          <w:rFonts w:ascii="Arial" w:hAnsi="Arial" w:cs="Arial"/>
          <w:sz w:val="24"/>
          <w:szCs w:val="24"/>
          <w:u w:val="single"/>
        </w:rPr>
        <w:t xml:space="preserve"> shall defend, indemnify and hold harmless the City in any administrative or judicial enforcement action against the permit holder relating to such discharge as provided by applicable rules of law.  All persons in charge of a facility are to comply with applicable federal and state laws including facility personnel, training, training record maintenance, training records, maintenance of notification procedures, and implementation of notification requirements for spill response to assure containment, cleanup, and immediate notification to the owner and operator of the MS4. Individuals responsible for spills are to comply with applicable state and federal notification requirements to assure containment, clean up, and immediate notification to the owner and operator of the MS4.</w:t>
      </w:r>
    </w:p>
    <w:p w:rsidR="00EE4F4F" w:rsidRDefault="00EE4F4F" w:rsidP="006974E5">
      <w:pPr>
        <w:jc w:val="both"/>
        <w:rPr>
          <w:rFonts w:ascii="Arial" w:hAnsi="Arial" w:cs="Arial"/>
          <w:b/>
          <w:bCs/>
          <w:sz w:val="24"/>
          <w:szCs w:val="24"/>
          <w:u w:val="single"/>
        </w:rPr>
      </w:pPr>
    </w:p>
    <w:p w:rsidR="006974E5" w:rsidRDefault="001454BF" w:rsidP="001454BF">
      <w:pPr>
        <w:jc w:val="center"/>
        <w:rPr>
          <w:rFonts w:ascii="Arial" w:hAnsi="Arial" w:cs="Arial"/>
          <w:b/>
          <w:bCs/>
          <w:caps/>
          <w:sz w:val="24"/>
          <w:szCs w:val="24"/>
          <w:u w:val="single"/>
        </w:rPr>
      </w:pPr>
      <w:r>
        <w:rPr>
          <w:rFonts w:ascii="Arial" w:hAnsi="Arial" w:cs="Arial"/>
          <w:b/>
          <w:bCs/>
          <w:sz w:val="24"/>
          <w:szCs w:val="24"/>
          <w:u w:val="single"/>
        </w:rPr>
        <w:t>A</w:t>
      </w:r>
      <w:r w:rsidR="00243B7C">
        <w:rPr>
          <w:rFonts w:ascii="Arial" w:hAnsi="Arial" w:cs="Arial"/>
          <w:b/>
          <w:bCs/>
          <w:sz w:val="24"/>
          <w:szCs w:val="24"/>
          <w:u w:val="single"/>
        </w:rPr>
        <w:t>RTICLE</w:t>
      </w:r>
      <w:r w:rsidR="006974E5" w:rsidRPr="003D2E2D">
        <w:rPr>
          <w:rFonts w:ascii="Arial" w:hAnsi="Arial" w:cs="Arial"/>
          <w:b/>
          <w:bCs/>
          <w:caps/>
          <w:sz w:val="24"/>
          <w:szCs w:val="24"/>
          <w:u w:val="single"/>
        </w:rPr>
        <w:t xml:space="preserve"> 28-</w:t>
      </w:r>
      <w:r>
        <w:rPr>
          <w:rFonts w:ascii="Arial" w:hAnsi="Arial" w:cs="Arial"/>
          <w:b/>
          <w:bCs/>
          <w:caps/>
          <w:sz w:val="24"/>
          <w:szCs w:val="24"/>
          <w:u w:val="single"/>
        </w:rPr>
        <w:t>600</w:t>
      </w:r>
      <w:r w:rsidR="006974E5" w:rsidRPr="003D2E2D">
        <w:rPr>
          <w:rFonts w:ascii="Arial" w:hAnsi="Arial" w:cs="Arial"/>
          <w:b/>
          <w:bCs/>
          <w:caps/>
          <w:sz w:val="24"/>
          <w:szCs w:val="24"/>
          <w:u w:val="single"/>
        </w:rPr>
        <w:t xml:space="preserve">. </w:t>
      </w:r>
      <w:proofErr w:type="gramStart"/>
      <w:r w:rsidR="006974E5" w:rsidRPr="003D2E2D">
        <w:rPr>
          <w:rFonts w:ascii="Arial" w:hAnsi="Arial" w:cs="Arial"/>
          <w:b/>
          <w:bCs/>
          <w:caps/>
          <w:sz w:val="24"/>
          <w:szCs w:val="24"/>
          <w:u w:val="single"/>
        </w:rPr>
        <w:t>Stormwater Management Plans and Comprehensive Drainage Plans.</w:t>
      </w:r>
      <w:proofErr w:type="gramEnd"/>
    </w:p>
    <w:p w:rsidR="001454BF" w:rsidRDefault="001454BF" w:rsidP="001454BF">
      <w:pPr>
        <w:jc w:val="center"/>
        <w:rPr>
          <w:rFonts w:ascii="Arial" w:hAnsi="Arial" w:cs="Arial"/>
          <w:b/>
          <w:bCs/>
          <w:caps/>
          <w:sz w:val="24"/>
          <w:szCs w:val="24"/>
          <w:u w:val="single"/>
        </w:rPr>
      </w:pPr>
    </w:p>
    <w:p w:rsidR="001454BF" w:rsidRDefault="001454BF" w:rsidP="001454BF">
      <w:pPr>
        <w:jc w:val="center"/>
        <w:rPr>
          <w:rFonts w:ascii="Arial" w:hAnsi="Arial" w:cs="Arial"/>
          <w:b/>
          <w:bCs/>
          <w:caps/>
          <w:sz w:val="24"/>
          <w:szCs w:val="24"/>
          <w:u w:val="single"/>
        </w:rPr>
      </w:pPr>
    </w:p>
    <w:p w:rsidR="001454BF" w:rsidRDefault="001454BF" w:rsidP="006974E5">
      <w:pPr>
        <w:jc w:val="both"/>
        <w:rPr>
          <w:rFonts w:ascii="Arial" w:hAnsi="Arial" w:cs="Arial"/>
          <w:b/>
          <w:bCs/>
          <w:sz w:val="24"/>
          <w:szCs w:val="24"/>
          <w:u w:val="single"/>
        </w:rPr>
      </w:pPr>
      <w:r>
        <w:rPr>
          <w:rFonts w:ascii="Arial" w:hAnsi="Arial" w:cs="Arial"/>
          <w:b/>
          <w:bCs/>
          <w:caps/>
          <w:sz w:val="24"/>
          <w:szCs w:val="24"/>
          <w:u w:val="single"/>
        </w:rPr>
        <w:t>S</w:t>
      </w:r>
      <w:r w:rsidR="00243B7C">
        <w:rPr>
          <w:rFonts w:ascii="Arial" w:hAnsi="Arial" w:cs="Arial"/>
          <w:b/>
          <w:bCs/>
          <w:sz w:val="24"/>
          <w:szCs w:val="24"/>
          <w:u w:val="single"/>
        </w:rPr>
        <w:t>ec</w:t>
      </w:r>
      <w:r>
        <w:rPr>
          <w:rFonts w:ascii="Arial" w:hAnsi="Arial" w:cs="Arial"/>
          <w:b/>
          <w:bCs/>
          <w:caps/>
          <w:sz w:val="24"/>
          <w:szCs w:val="24"/>
          <w:u w:val="single"/>
        </w:rPr>
        <w:t>. 28-601. R</w:t>
      </w:r>
      <w:r>
        <w:rPr>
          <w:rFonts w:ascii="Arial" w:hAnsi="Arial" w:cs="Arial"/>
          <w:b/>
          <w:bCs/>
          <w:sz w:val="24"/>
          <w:szCs w:val="24"/>
          <w:u w:val="single"/>
        </w:rPr>
        <w:t>equirements</w:t>
      </w:r>
    </w:p>
    <w:p w:rsidR="001454BF" w:rsidRPr="001454BF" w:rsidRDefault="001454BF" w:rsidP="006974E5">
      <w:pPr>
        <w:jc w:val="both"/>
        <w:rPr>
          <w:rFonts w:ascii="Arial" w:hAnsi="Arial" w:cs="Arial"/>
          <w:b/>
          <w:bCs/>
          <w:sz w:val="24"/>
          <w:szCs w:val="24"/>
          <w:u w:val="single"/>
        </w:rPr>
      </w:pPr>
    </w:p>
    <w:p w:rsidR="006974E5" w:rsidRPr="003D2E2D" w:rsidRDefault="006974E5" w:rsidP="006974E5">
      <w:pPr>
        <w:jc w:val="both"/>
        <w:rPr>
          <w:rFonts w:ascii="Arial" w:hAnsi="Arial" w:cs="Arial"/>
          <w:sz w:val="24"/>
          <w:szCs w:val="24"/>
          <w:u w:val="single"/>
        </w:rPr>
      </w:pPr>
      <w:r w:rsidRPr="003D2E2D">
        <w:rPr>
          <w:rFonts w:ascii="Arial" w:hAnsi="Arial" w:cs="Arial"/>
          <w:sz w:val="24"/>
          <w:szCs w:val="24"/>
          <w:u w:val="single"/>
        </w:rPr>
        <w:t xml:space="preserve">To control the quality, volume and rate of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runoff to storm drains and prevent the deterioration of water quality, all new developments and redevelopment projects will be required to submit a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management plan or a comprehensive drainage plan to the City for approval.  The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Management Manual establishes standards and guidelines for implementing BMPs and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management is incorporated by reference and made part of this ordinance.</w:t>
      </w:r>
    </w:p>
    <w:p w:rsidR="006974E5" w:rsidRPr="003D2E2D" w:rsidRDefault="006974E5" w:rsidP="006974E5">
      <w:pPr>
        <w:jc w:val="both"/>
        <w:rPr>
          <w:rFonts w:ascii="Arial" w:hAnsi="Arial" w:cs="Arial"/>
          <w:sz w:val="24"/>
          <w:szCs w:val="24"/>
          <w:u w:val="single"/>
        </w:rPr>
      </w:pPr>
    </w:p>
    <w:p w:rsidR="006974E5" w:rsidRPr="003D2E2D" w:rsidRDefault="00EE4F4F" w:rsidP="006974E5">
      <w:pPr>
        <w:jc w:val="both"/>
        <w:rPr>
          <w:rFonts w:ascii="Arial" w:hAnsi="Arial" w:cs="Arial"/>
          <w:b/>
          <w:bCs/>
          <w:sz w:val="24"/>
          <w:szCs w:val="24"/>
          <w:u w:val="single"/>
        </w:rPr>
      </w:pPr>
      <w:r>
        <w:rPr>
          <w:rFonts w:ascii="Arial" w:hAnsi="Arial" w:cs="Arial"/>
          <w:b/>
          <w:bCs/>
          <w:sz w:val="24"/>
          <w:szCs w:val="24"/>
          <w:u w:val="single"/>
        </w:rPr>
        <w:t xml:space="preserve">Sec. </w:t>
      </w:r>
      <w:r w:rsidR="006974E5" w:rsidRPr="003D2E2D">
        <w:rPr>
          <w:rFonts w:ascii="Arial" w:hAnsi="Arial" w:cs="Arial"/>
          <w:b/>
          <w:bCs/>
          <w:sz w:val="24"/>
          <w:szCs w:val="24"/>
          <w:u w:val="single"/>
        </w:rPr>
        <w:t>28-</w:t>
      </w:r>
      <w:r w:rsidR="001454BF">
        <w:rPr>
          <w:rFonts w:ascii="Arial" w:hAnsi="Arial" w:cs="Arial"/>
          <w:b/>
          <w:bCs/>
          <w:sz w:val="24"/>
          <w:szCs w:val="24"/>
          <w:u w:val="single"/>
        </w:rPr>
        <w:t>602</w:t>
      </w:r>
      <w:r w:rsidR="006974E5" w:rsidRPr="003D2E2D">
        <w:rPr>
          <w:rFonts w:ascii="Arial" w:hAnsi="Arial" w:cs="Arial"/>
          <w:b/>
          <w:bCs/>
          <w:sz w:val="24"/>
          <w:szCs w:val="24"/>
          <w:u w:val="single"/>
        </w:rPr>
        <w:t xml:space="preserve">.  </w:t>
      </w:r>
      <w:proofErr w:type="gramStart"/>
      <w:r w:rsidR="006974E5" w:rsidRPr="003D2E2D">
        <w:rPr>
          <w:rFonts w:ascii="Arial" w:hAnsi="Arial" w:cs="Arial"/>
          <w:b/>
          <w:bCs/>
          <w:sz w:val="24"/>
          <w:szCs w:val="24"/>
          <w:u w:val="single"/>
        </w:rPr>
        <w:t xml:space="preserve">Maintenance of </w:t>
      </w:r>
      <w:proofErr w:type="spellStart"/>
      <w:r w:rsidR="006974E5" w:rsidRPr="003D2E2D">
        <w:rPr>
          <w:rFonts w:ascii="Arial" w:hAnsi="Arial" w:cs="Arial"/>
          <w:b/>
          <w:bCs/>
          <w:sz w:val="24"/>
          <w:szCs w:val="24"/>
          <w:u w:val="single"/>
        </w:rPr>
        <w:t>Stormwater</w:t>
      </w:r>
      <w:proofErr w:type="spellEnd"/>
      <w:r w:rsidR="006974E5" w:rsidRPr="003D2E2D">
        <w:rPr>
          <w:rFonts w:ascii="Arial" w:hAnsi="Arial" w:cs="Arial"/>
          <w:b/>
          <w:bCs/>
          <w:sz w:val="24"/>
          <w:szCs w:val="24"/>
          <w:u w:val="single"/>
        </w:rPr>
        <w:t xml:space="preserve"> Facilities.</w:t>
      </w:r>
      <w:proofErr w:type="gramEnd"/>
    </w:p>
    <w:p w:rsidR="006974E5" w:rsidRPr="003D2E2D" w:rsidRDefault="006974E5" w:rsidP="006974E5">
      <w:pPr>
        <w:jc w:val="both"/>
        <w:rPr>
          <w:rFonts w:ascii="Arial" w:hAnsi="Arial" w:cs="Arial"/>
          <w:b/>
          <w:bCs/>
          <w:sz w:val="24"/>
          <w:szCs w:val="24"/>
          <w:u w:val="single"/>
        </w:rPr>
      </w:pPr>
    </w:p>
    <w:p w:rsidR="006974E5" w:rsidRPr="003D2E2D" w:rsidRDefault="006974E5" w:rsidP="006974E5">
      <w:pPr>
        <w:widowControl/>
        <w:numPr>
          <w:ilvl w:val="2"/>
          <w:numId w:val="12"/>
        </w:numPr>
        <w:jc w:val="both"/>
        <w:rPr>
          <w:rFonts w:ascii="Arial" w:hAnsi="Arial" w:cs="Arial"/>
          <w:sz w:val="24"/>
          <w:szCs w:val="24"/>
          <w:u w:val="single"/>
        </w:rPr>
      </w:pP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facilities shall be maintained by the owner or other responsible party in a condition so that the facilities will function as designed.</w:t>
      </w: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2"/>
          <w:numId w:val="12"/>
        </w:numPr>
        <w:jc w:val="both"/>
        <w:rPr>
          <w:rFonts w:ascii="Arial" w:hAnsi="Arial" w:cs="Arial"/>
          <w:sz w:val="24"/>
          <w:szCs w:val="24"/>
          <w:u w:val="single"/>
        </w:rPr>
      </w:pPr>
      <w:r w:rsidRPr="003D2E2D">
        <w:rPr>
          <w:rFonts w:ascii="Arial" w:hAnsi="Arial" w:cs="Arial"/>
          <w:sz w:val="24"/>
          <w:szCs w:val="24"/>
          <w:u w:val="single"/>
        </w:rPr>
        <w:t xml:space="preserve">Waste shall be disposed of from maintenance of facilities in accordance with applicable federal, state and local laws and regulations. </w:t>
      </w: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2"/>
          <w:numId w:val="12"/>
        </w:numPr>
        <w:jc w:val="both"/>
        <w:rPr>
          <w:rFonts w:ascii="Arial" w:hAnsi="Arial" w:cs="Arial"/>
          <w:sz w:val="24"/>
          <w:szCs w:val="24"/>
          <w:u w:val="single"/>
        </w:rPr>
      </w:pPr>
      <w:r w:rsidRPr="003D2E2D">
        <w:rPr>
          <w:rFonts w:ascii="Arial" w:hAnsi="Arial" w:cs="Arial"/>
          <w:sz w:val="24"/>
          <w:szCs w:val="24"/>
          <w:u w:val="single"/>
        </w:rPr>
        <w:t xml:space="preserve">The owner or other responsible party shall create and maintain records of installation and maintenance and repair for a period of five (5) years and shall be made available to the City Public Works Department upon request. </w:t>
      </w: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2"/>
          <w:numId w:val="12"/>
        </w:numPr>
        <w:jc w:val="both"/>
        <w:rPr>
          <w:rFonts w:ascii="Arial" w:hAnsi="Arial" w:cs="Arial"/>
          <w:sz w:val="24"/>
          <w:szCs w:val="24"/>
          <w:u w:val="single"/>
        </w:rPr>
      </w:pPr>
      <w:r w:rsidRPr="003D2E2D">
        <w:rPr>
          <w:rFonts w:ascii="Arial" w:hAnsi="Arial" w:cs="Arial"/>
          <w:sz w:val="24"/>
          <w:szCs w:val="24"/>
          <w:u w:val="single"/>
        </w:rPr>
        <w:t>Any failure to maintain facilities or to correct deficiencies at facilities within a reasonable time after receiving written notice from the City may result in criminal or civil penalties. The City may perform corrective or maintenance work the owner or responsible person fails or refuses to perform within a reasonable time at the owner’s expense.</w:t>
      </w:r>
    </w:p>
    <w:p w:rsidR="006974E5" w:rsidRPr="003D2E2D" w:rsidRDefault="006974E5" w:rsidP="006974E5">
      <w:pPr>
        <w:jc w:val="both"/>
        <w:rPr>
          <w:rFonts w:ascii="Arial" w:hAnsi="Arial" w:cs="Arial"/>
          <w:sz w:val="24"/>
          <w:szCs w:val="24"/>
          <w:u w:val="single"/>
        </w:rPr>
      </w:pPr>
    </w:p>
    <w:p w:rsidR="001454BF" w:rsidRDefault="001454BF" w:rsidP="006974E5">
      <w:pPr>
        <w:jc w:val="both"/>
        <w:outlineLvl w:val="0"/>
        <w:rPr>
          <w:rFonts w:ascii="Arial" w:hAnsi="Arial" w:cs="Arial"/>
          <w:b/>
          <w:bCs/>
          <w:sz w:val="24"/>
          <w:szCs w:val="24"/>
          <w:u w:val="single"/>
        </w:rPr>
      </w:pPr>
    </w:p>
    <w:p w:rsidR="001454BF" w:rsidRDefault="001454BF" w:rsidP="001454BF">
      <w:pPr>
        <w:jc w:val="center"/>
        <w:outlineLvl w:val="0"/>
        <w:rPr>
          <w:rFonts w:ascii="Arial" w:hAnsi="Arial" w:cs="Arial"/>
          <w:b/>
          <w:bCs/>
          <w:sz w:val="24"/>
          <w:szCs w:val="24"/>
          <w:u w:val="single"/>
        </w:rPr>
      </w:pPr>
      <w:r>
        <w:rPr>
          <w:rFonts w:ascii="Arial" w:hAnsi="Arial" w:cs="Arial"/>
          <w:b/>
          <w:bCs/>
          <w:sz w:val="24"/>
          <w:szCs w:val="24"/>
          <w:u w:val="single"/>
        </w:rPr>
        <w:t>Art. 28-700. INSPECTIONS AND ENFORCEMENT</w:t>
      </w:r>
    </w:p>
    <w:p w:rsidR="001454BF" w:rsidRDefault="001454BF" w:rsidP="006974E5">
      <w:pPr>
        <w:jc w:val="both"/>
        <w:outlineLvl w:val="0"/>
        <w:rPr>
          <w:rFonts w:ascii="Arial" w:hAnsi="Arial" w:cs="Arial"/>
          <w:b/>
          <w:bCs/>
          <w:sz w:val="24"/>
          <w:szCs w:val="24"/>
          <w:u w:val="single"/>
        </w:rPr>
      </w:pPr>
    </w:p>
    <w:p w:rsidR="006974E5" w:rsidRPr="003D2E2D" w:rsidRDefault="006974E5" w:rsidP="006974E5">
      <w:pPr>
        <w:jc w:val="both"/>
        <w:outlineLvl w:val="0"/>
        <w:rPr>
          <w:rFonts w:ascii="Arial" w:hAnsi="Arial" w:cs="Arial"/>
          <w:b/>
          <w:bCs/>
          <w:caps/>
          <w:sz w:val="24"/>
          <w:szCs w:val="24"/>
          <w:u w:val="single"/>
        </w:rPr>
      </w:pPr>
      <w:r w:rsidRPr="003D2E2D">
        <w:rPr>
          <w:rFonts w:ascii="Arial" w:hAnsi="Arial" w:cs="Arial"/>
          <w:b/>
          <w:bCs/>
          <w:sz w:val="24"/>
          <w:szCs w:val="24"/>
          <w:u w:val="single"/>
        </w:rPr>
        <w:t>Sec</w:t>
      </w:r>
      <w:r w:rsidRPr="003D2E2D">
        <w:rPr>
          <w:rFonts w:ascii="Arial" w:hAnsi="Arial" w:cs="Arial"/>
          <w:b/>
          <w:bCs/>
          <w:caps/>
          <w:sz w:val="24"/>
          <w:szCs w:val="24"/>
          <w:u w:val="single"/>
        </w:rPr>
        <w:t>. 28-</w:t>
      </w:r>
      <w:r w:rsidR="00DE605E">
        <w:rPr>
          <w:rFonts w:ascii="Arial" w:hAnsi="Arial" w:cs="Arial"/>
          <w:b/>
          <w:bCs/>
          <w:caps/>
          <w:sz w:val="24"/>
          <w:szCs w:val="24"/>
          <w:u w:val="single"/>
        </w:rPr>
        <w:t>701</w:t>
      </w:r>
      <w:r w:rsidR="00FD2415">
        <w:rPr>
          <w:rFonts w:ascii="Arial" w:hAnsi="Arial" w:cs="Arial"/>
          <w:b/>
          <w:bCs/>
          <w:caps/>
          <w:sz w:val="24"/>
          <w:szCs w:val="24"/>
          <w:u w:val="single"/>
        </w:rPr>
        <w:t xml:space="preserve">.  </w:t>
      </w:r>
      <w:proofErr w:type="gramStart"/>
      <w:r w:rsidR="00FD2415">
        <w:rPr>
          <w:rFonts w:ascii="Arial" w:hAnsi="Arial" w:cs="Arial"/>
          <w:b/>
          <w:bCs/>
          <w:caps/>
          <w:sz w:val="24"/>
          <w:szCs w:val="24"/>
          <w:u w:val="single"/>
        </w:rPr>
        <w:t>I</w:t>
      </w:r>
      <w:r w:rsidR="00FD2415">
        <w:rPr>
          <w:rFonts w:ascii="Arial" w:hAnsi="Arial" w:cs="Arial"/>
          <w:b/>
          <w:bCs/>
          <w:sz w:val="24"/>
          <w:szCs w:val="24"/>
          <w:u w:val="single"/>
        </w:rPr>
        <w:t>nspection</w:t>
      </w:r>
      <w:r w:rsidR="00FD2415">
        <w:rPr>
          <w:rFonts w:ascii="Arial" w:hAnsi="Arial" w:cs="Arial"/>
          <w:b/>
          <w:bCs/>
          <w:caps/>
          <w:sz w:val="24"/>
          <w:szCs w:val="24"/>
          <w:u w:val="single"/>
        </w:rPr>
        <w:t>.</w:t>
      </w:r>
      <w:proofErr w:type="gramEnd"/>
    </w:p>
    <w:p w:rsidR="006974E5" w:rsidRPr="003D2E2D" w:rsidRDefault="006974E5" w:rsidP="006974E5">
      <w:pPr>
        <w:jc w:val="both"/>
        <w:rPr>
          <w:rFonts w:ascii="Arial" w:hAnsi="Arial" w:cs="Arial"/>
          <w:b/>
          <w:bCs/>
          <w:sz w:val="24"/>
          <w:szCs w:val="24"/>
          <w:u w:val="single"/>
        </w:rPr>
      </w:pPr>
    </w:p>
    <w:p w:rsidR="006974E5" w:rsidRPr="003D2E2D" w:rsidRDefault="006974E5" w:rsidP="006974E5">
      <w:pPr>
        <w:widowControl/>
        <w:numPr>
          <w:ilvl w:val="1"/>
          <w:numId w:val="11"/>
        </w:numPr>
        <w:jc w:val="both"/>
        <w:rPr>
          <w:rFonts w:ascii="Arial" w:hAnsi="Arial" w:cs="Arial"/>
          <w:sz w:val="24"/>
          <w:szCs w:val="24"/>
          <w:u w:val="single"/>
        </w:rPr>
      </w:pPr>
      <w:r w:rsidRPr="003D2E2D">
        <w:rPr>
          <w:rFonts w:ascii="Arial" w:hAnsi="Arial" w:cs="Arial"/>
          <w:sz w:val="24"/>
          <w:szCs w:val="24"/>
          <w:u w:val="single"/>
        </w:rPr>
        <w:t xml:space="preserve">The owner or other responsible party shall conduct annual inspections of the facilities and shall maintain records of such inspections for a period of five (5) years. </w:t>
      </w: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1"/>
          <w:numId w:val="11"/>
        </w:numPr>
        <w:jc w:val="both"/>
        <w:rPr>
          <w:rFonts w:ascii="Arial" w:hAnsi="Arial" w:cs="Arial"/>
          <w:sz w:val="24"/>
          <w:szCs w:val="24"/>
          <w:u w:val="single"/>
        </w:rPr>
      </w:pPr>
      <w:r w:rsidRPr="003D2E2D">
        <w:rPr>
          <w:rFonts w:ascii="Arial" w:hAnsi="Arial" w:cs="Arial"/>
          <w:sz w:val="24"/>
          <w:szCs w:val="24"/>
          <w:u w:val="single"/>
        </w:rPr>
        <w:t>Whenever necessary to make an inspection to enforce any of the provisions of this ordinance, or whenever an Authorized Enforcement Agent has reasonable cause to believe that there exists any condition which may constitute a violation of the provisions of this ordinance in any building or upon any premises, the Authorized Enforcement Agent may enter such building or premises at all reasonable times to inspect the same or perform any duty imposed upon the Authorized Enforcement Agent by this ordinance; provided that (1) if such building or premises is occupied, he or she first shall present proper credentials and request entry; and (2) if such building or premises is unoccupied, he or she first shall make a reasonable effort to locate the owner or other persons having charge or control of the building or premises and request entry.</w:t>
      </w: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1"/>
          <w:numId w:val="11"/>
        </w:numPr>
        <w:jc w:val="both"/>
        <w:rPr>
          <w:rFonts w:ascii="Arial" w:hAnsi="Arial" w:cs="Arial"/>
          <w:sz w:val="24"/>
          <w:szCs w:val="24"/>
          <w:u w:val="single"/>
        </w:rPr>
      </w:pPr>
      <w:r w:rsidRPr="003D2E2D">
        <w:rPr>
          <w:rFonts w:ascii="Arial" w:hAnsi="Arial" w:cs="Arial"/>
          <w:sz w:val="24"/>
          <w:szCs w:val="24"/>
          <w:u w:val="single"/>
        </w:rPr>
        <w:t xml:space="preserve">If permission is refused or denied, or if it is not possible to locate the owner or responsible person and no emergency exists, the Authorized Enforcement Agent shall obtain a warrant before entering the premises.  If an emergency </w:t>
      </w:r>
      <w:proofErr w:type="gramStart"/>
      <w:r w:rsidRPr="003D2E2D">
        <w:rPr>
          <w:rFonts w:ascii="Arial" w:hAnsi="Arial" w:cs="Arial"/>
          <w:sz w:val="24"/>
          <w:szCs w:val="24"/>
          <w:u w:val="single"/>
        </w:rPr>
        <w:t>exists</w:t>
      </w:r>
      <w:proofErr w:type="gramEnd"/>
      <w:r w:rsidRPr="003D2E2D">
        <w:rPr>
          <w:rFonts w:ascii="Arial" w:hAnsi="Arial" w:cs="Arial"/>
          <w:sz w:val="24"/>
          <w:szCs w:val="24"/>
          <w:u w:val="single"/>
        </w:rPr>
        <w:t xml:space="preserve"> presenting imminent danger of serious injury to persons or property, the Authorized Enforcement Agent may immediately enter into any building or upon any premises within the jurisdiction of the city for purposes of inspection or abatement.</w:t>
      </w: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1"/>
          <w:numId w:val="11"/>
        </w:numPr>
        <w:jc w:val="both"/>
        <w:rPr>
          <w:rFonts w:ascii="Arial" w:hAnsi="Arial" w:cs="Arial"/>
          <w:sz w:val="24"/>
          <w:szCs w:val="24"/>
          <w:u w:val="single"/>
        </w:rPr>
      </w:pPr>
      <w:r w:rsidRPr="003D2E2D">
        <w:rPr>
          <w:rFonts w:ascii="Arial" w:hAnsi="Arial" w:cs="Arial"/>
          <w:sz w:val="24"/>
          <w:szCs w:val="24"/>
          <w:u w:val="single"/>
        </w:rPr>
        <w:t xml:space="preserve">The City may conduct routine inspections as deemed necessary to carry out the objectives of this ordinance, including but not limited to, random sampling and/or sampling in areas with evidence of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pollution, illicit discharges, or similar factors.</w:t>
      </w: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1"/>
          <w:numId w:val="11"/>
        </w:numPr>
        <w:jc w:val="both"/>
        <w:rPr>
          <w:rFonts w:ascii="Arial" w:hAnsi="Arial" w:cs="Arial"/>
          <w:sz w:val="24"/>
          <w:szCs w:val="24"/>
          <w:u w:val="single"/>
        </w:rPr>
      </w:pPr>
      <w:r w:rsidRPr="003D2E2D">
        <w:rPr>
          <w:rFonts w:ascii="Arial" w:hAnsi="Arial" w:cs="Arial"/>
          <w:sz w:val="24"/>
          <w:szCs w:val="24"/>
          <w:u w:val="single"/>
        </w:rPr>
        <w:lastRenderedPageBreak/>
        <w:t xml:space="preserve">Unreasonable delays in allowing the City access to a permitted facility is a violation of a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discharge permit and of this ordinance.</w:t>
      </w:r>
    </w:p>
    <w:p w:rsidR="00FD2415" w:rsidRDefault="00FD2415" w:rsidP="006974E5">
      <w:pPr>
        <w:widowControl/>
        <w:jc w:val="both"/>
        <w:rPr>
          <w:rFonts w:ascii="Arial" w:hAnsi="Arial" w:cs="Arial"/>
          <w:b/>
          <w:sz w:val="24"/>
          <w:szCs w:val="24"/>
          <w:u w:val="single"/>
        </w:rPr>
      </w:pPr>
    </w:p>
    <w:p w:rsidR="006974E5" w:rsidRPr="003D2E2D" w:rsidRDefault="00D22D98" w:rsidP="006974E5">
      <w:pPr>
        <w:widowControl/>
        <w:jc w:val="both"/>
        <w:rPr>
          <w:rFonts w:ascii="Arial" w:hAnsi="Arial" w:cs="Arial"/>
          <w:b/>
          <w:sz w:val="24"/>
          <w:szCs w:val="24"/>
          <w:u w:val="single"/>
        </w:rPr>
      </w:pPr>
      <w:r>
        <w:rPr>
          <w:rFonts w:ascii="Arial" w:hAnsi="Arial" w:cs="Arial"/>
          <w:b/>
          <w:sz w:val="24"/>
          <w:szCs w:val="24"/>
          <w:u w:val="single"/>
        </w:rPr>
        <w:t>Sec. 28-</w:t>
      </w:r>
      <w:r w:rsidR="00DE605E">
        <w:rPr>
          <w:rFonts w:ascii="Arial" w:hAnsi="Arial" w:cs="Arial"/>
          <w:b/>
          <w:sz w:val="24"/>
          <w:szCs w:val="24"/>
          <w:u w:val="single"/>
        </w:rPr>
        <w:t>702</w:t>
      </w:r>
      <w:r w:rsidR="006974E5" w:rsidRPr="003D2E2D">
        <w:rPr>
          <w:rFonts w:ascii="Arial" w:hAnsi="Arial" w:cs="Arial"/>
          <w:b/>
          <w:sz w:val="24"/>
          <w:szCs w:val="24"/>
          <w:u w:val="single"/>
        </w:rPr>
        <w:t xml:space="preserve">. </w:t>
      </w:r>
      <w:proofErr w:type="gramStart"/>
      <w:r w:rsidR="006974E5" w:rsidRPr="003D2E2D">
        <w:rPr>
          <w:rFonts w:ascii="Arial" w:hAnsi="Arial" w:cs="Arial"/>
          <w:b/>
          <w:sz w:val="24"/>
          <w:szCs w:val="24"/>
          <w:u w:val="single"/>
        </w:rPr>
        <w:t>Enforcement.</w:t>
      </w:r>
      <w:proofErr w:type="gramEnd"/>
    </w:p>
    <w:p w:rsidR="006974E5" w:rsidRPr="003D2E2D" w:rsidRDefault="006974E5" w:rsidP="006974E5">
      <w:pPr>
        <w:jc w:val="both"/>
        <w:rPr>
          <w:rFonts w:ascii="Arial" w:hAnsi="Arial" w:cs="Arial"/>
          <w:sz w:val="24"/>
          <w:szCs w:val="24"/>
          <w:u w:val="single"/>
        </w:rPr>
      </w:pPr>
    </w:p>
    <w:p w:rsidR="006974E5" w:rsidRPr="003D2E2D" w:rsidRDefault="006974E5" w:rsidP="006974E5">
      <w:pPr>
        <w:outlineLvl w:val="0"/>
        <w:rPr>
          <w:rFonts w:ascii="Arial" w:hAnsi="Arial" w:cs="Arial"/>
          <w:sz w:val="24"/>
          <w:szCs w:val="24"/>
          <w:u w:val="single"/>
        </w:rPr>
      </w:pPr>
      <w:r w:rsidRPr="003D2E2D">
        <w:rPr>
          <w:rFonts w:ascii="Arial" w:hAnsi="Arial" w:cs="Arial"/>
          <w:sz w:val="24"/>
          <w:szCs w:val="24"/>
          <w:u w:val="single"/>
        </w:rPr>
        <w:t>Any of the following shall constitute a violation of this Article:</w:t>
      </w:r>
    </w:p>
    <w:p w:rsidR="006974E5" w:rsidRPr="003D2E2D" w:rsidRDefault="006974E5" w:rsidP="006974E5">
      <w:pPr>
        <w:ind w:left="360"/>
        <w:jc w:val="both"/>
        <w:rPr>
          <w:rFonts w:ascii="Arial" w:hAnsi="Arial" w:cs="Arial"/>
          <w:sz w:val="24"/>
          <w:szCs w:val="24"/>
          <w:u w:val="single"/>
        </w:rPr>
      </w:pPr>
    </w:p>
    <w:p w:rsidR="006974E5" w:rsidRPr="003D2E2D" w:rsidRDefault="006974E5" w:rsidP="006974E5">
      <w:pPr>
        <w:widowControl/>
        <w:numPr>
          <w:ilvl w:val="0"/>
          <w:numId w:val="17"/>
        </w:numPr>
        <w:jc w:val="both"/>
        <w:rPr>
          <w:rFonts w:ascii="Arial" w:hAnsi="Arial" w:cs="Arial"/>
          <w:sz w:val="24"/>
          <w:szCs w:val="24"/>
          <w:u w:val="single"/>
        </w:rPr>
      </w:pPr>
      <w:r w:rsidRPr="003D2E2D">
        <w:rPr>
          <w:rFonts w:ascii="Arial" w:hAnsi="Arial" w:cs="Arial"/>
          <w:sz w:val="24"/>
          <w:szCs w:val="24"/>
          <w:u w:val="single"/>
        </w:rPr>
        <w:t>Conducting any land disturbing or construction activity of an area larger than one acre without submitting a notice of intent to the City.</w:t>
      </w:r>
    </w:p>
    <w:p w:rsidR="006974E5" w:rsidRPr="003D2E2D" w:rsidRDefault="006974E5" w:rsidP="006974E5">
      <w:pPr>
        <w:ind w:left="360"/>
        <w:jc w:val="both"/>
        <w:rPr>
          <w:rFonts w:ascii="Arial" w:hAnsi="Arial" w:cs="Arial"/>
          <w:sz w:val="24"/>
          <w:szCs w:val="24"/>
          <w:u w:val="single"/>
        </w:rPr>
      </w:pPr>
    </w:p>
    <w:p w:rsidR="006974E5" w:rsidRPr="003D2E2D" w:rsidRDefault="006974E5" w:rsidP="006974E5">
      <w:pPr>
        <w:widowControl/>
        <w:numPr>
          <w:ilvl w:val="0"/>
          <w:numId w:val="17"/>
        </w:numPr>
        <w:jc w:val="both"/>
        <w:rPr>
          <w:rFonts w:ascii="Arial" w:hAnsi="Arial" w:cs="Arial"/>
          <w:sz w:val="24"/>
          <w:szCs w:val="24"/>
          <w:u w:val="single"/>
        </w:rPr>
      </w:pPr>
      <w:r w:rsidRPr="003D2E2D">
        <w:rPr>
          <w:rFonts w:ascii="Arial" w:hAnsi="Arial" w:cs="Arial"/>
          <w:sz w:val="24"/>
          <w:szCs w:val="24"/>
          <w:u w:val="single"/>
        </w:rPr>
        <w:t xml:space="preserve">Conducting any land disturbing or construction activity of an area larger than one acre without complying with a NPDES or MPDES general permit for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discharge associated with construction activity requirements at the location where the land disturbance activity has occurred.</w:t>
      </w:r>
    </w:p>
    <w:p w:rsidR="006974E5" w:rsidRPr="003D2E2D" w:rsidRDefault="006974E5" w:rsidP="006974E5">
      <w:pPr>
        <w:ind w:left="360"/>
        <w:jc w:val="both"/>
        <w:rPr>
          <w:rFonts w:ascii="Arial" w:hAnsi="Arial" w:cs="Arial"/>
          <w:sz w:val="24"/>
          <w:szCs w:val="24"/>
          <w:u w:val="single"/>
        </w:rPr>
      </w:pPr>
    </w:p>
    <w:p w:rsidR="006974E5" w:rsidRPr="003D2E2D" w:rsidRDefault="006974E5" w:rsidP="006974E5">
      <w:pPr>
        <w:widowControl/>
        <w:numPr>
          <w:ilvl w:val="0"/>
          <w:numId w:val="17"/>
        </w:numPr>
        <w:jc w:val="both"/>
        <w:rPr>
          <w:rFonts w:ascii="Arial" w:hAnsi="Arial" w:cs="Arial"/>
          <w:sz w:val="24"/>
          <w:szCs w:val="24"/>
          <w:u w:val="single"/>
        </w:rPr>
      </w:pPr>
      <w:r w:rsidRPr="003D2E2D">
        <w:rPr>
          <w:rFonts w:ascii="Arial" w:hAnsi="Arial" w:cs="Arial"/>
          <w:sz w:val="24"/>
          <w:szCs w:val="24"/>
          <w:u w:val="single"/>
        </w:rPr>
        <w:t>Failure to install erosion control devices or to maintain erosion control devices throughout the duration of the soil disturbing activities.</w:t>
      </w: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0"/>
          <w:numId w:val="17"/>
        </w:numPr>
        <w:jc w:val="both"/>
        <w:rPr>
          <w:rFonts w:ascii="Arial" w:hAnsi="Arial" w:cs="Arial"/>
          <w:sz w:val="24"/>
          <w:szCs w:val="24"/>
          <w:u w:val="single"/>
        </w:rPr>
      </w:pPr>
      <w:r w:rsidRPr="003D2E2D">
        <w:rPr>
          <w:rFonts w:ascii="Arial" w:hAnsi="Arial" w:cs="Arial"/>
          <w:sz w:val="24"/>
          <w:szCs w:val="24"/>
          <w:u w:val="single"/>
        </w:rPr>
        <w:t>Failure to remove off-site sedimentation that is a direct result of soil disturbing activities where such off-site sedimentation results from the failure to implement or maintain erosion control devices or BMPs.</w:t>
      </w: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0"/>
          <w:numId w:val="17"/>
        </w:numPr>
        <w:jc w:val="both"/>
        <w:rPr>
          <w:rFonts w:ascii="Arial" w:hAnsi="Arial" w:cs="Arial"/>
          <w:sz w:val="24"/>
          <w:szCs w:val="24"/>
          <w:u w:val="single"/>
        </w:rPr>
      </w:pPr>
      <w:r w:rsidRPr="003D2E2D">
        <w:rPr>
          <w:rFonts w:ascii="Arial" w:hAnsi="Arial" w:cs="Arial"/>
          <w:sz w:val="24"/>
          <w:szCs w:val="24"/>
          <w:u w:val="single"/>
        </w:rPr>
        <w:t>Failure to repair damaged erosion control devices in a timely manner.</w:t>
      </w: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0"/>
          <w:numId w:val="17"/>
        </w:numPr>
        <w:jc w:val="both"/>
        <w:rPr>
          <w:rFonts w:ascii="Arial" w:hAnsi="Arial" w:cs="Arial"/>
          <w:sz w:val="24"/>
          <w:szCs w:val="24"/>
          <w:u w:val="single"/>
        </w:rPr>
      </w:pPr>
      <w:r w:rsidRPr="003D2E2D">
        <w:rPr>
          <w:rFonts w:ascii="Arial" w:hAnsi="Arial" w:cs="Arial"/>
          <w:sz w:val="24"/>
          <w:szCs w:val="24"/>
          <w:u w:val="single"/>
        </w:rPr>
        <w:t>Failure to contain and properly dispose of solid waste, sanitary waste, hazardous waste, chemicals, petroleum products, or concrete truck washout at or from a construction site.</w:t>
      </w: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0"/>
          <w:numId w:val="17"/>
        </w:numPr>
        <w:jc w:val="both"/>
        <w:rPr>
          <w:rFonts w:ascii="Arial" w:hAnsi="Arial" w:cs="Arial"/>
          <w:sz w:val="24"/>
          <w:szCs w:val="24"/>
          <w:u w:val="single"/>
        </w:rPr>
      </w:pPr>
      <w:r w:rsidRPr="003D2E2D">
        <w:rPr>
          <w:rFonts w:ascii="Arial" w:hAnsi="Arial" w:cs="Arial"/>
          <w:sz w:val="24"/>
          <w:szCs w:val="24"/>
          <w:u w:val="single"/>
        </w:rPr>
        <w:t>Other situations that result in a non-compliance with this ordinance.</w:t>
      </w:r>
    </w:p>
    <w:p w:rsidR="006974E5" w:rsidRPr="003D2E2D" w:rsidRDefault="006974E5" w:rsidP="006974E5">
      <w:pPr>
        <w:jc w:val="both"/>
        <w:rPr>
          <w:rFonts w:ascii="Arial" w:hAnsi="Arial" w:cs="Arial"/>
          <w:sz w:val="24"/>
          <w:szCs w:val="24"/>
          <w:u w:val="single"/>
        </w:rPr>
      </w:pPr>
    </w:p>
    <w:p w:rsidR="006974E5" w:rsidRPr="003D2E2D" w:rsidRDefault="006974E5" w:rsidP="006974E5">
      <w:pPr>
        <w:jc w:val="both"/>
        <w:rPr>
          <w:rFonts w:ascii="Arial" w:hAnsi="Arial" w:cs="Arial"/>
          <w:b/>
          <w:bCs/>
          <w:sz w:val="24"/>
          <w:szCs w:val="24"/>
          <w:u w:val="single"/>
        </w:rPr>
      </w:pPr>
      <w:r w:rsidRPr="003D2E2D">
        <w:rPr>
          <w:rFonts w:ascii="Arial" w:hAnsi="Arial" w:cs="Arial"/>
          <w:b/>
          <w:bCs/>
          <w:sz w:val="24"/>
          <w:szCs w:val="24"/>
          <w:u w:val="single"/>
        </w:rPr>
        <w:t>Sec. 28-</w:t>
      </w:r>
      <w:r w:rsidR="00DE605E">
        <w:rPr>
          <w:rFonts w:ascii="Arial" w:hAnsi="Arial" w:cs="Arial"/>
          <w:b/>
          <w:bCs/>
          <w:sz w:val="24"/>
          <w:szCs w:val="24"/>
          <w:u w:val="single"/>
        </w:rPr>
        <w:t>703</w:t>
      </w:r>
      <w:r w:rsidRPr="003D2E2D">
        <w:rPr>
          <w:rFonts w:ascii="Arial" w:hAnsi="Arial" w:cs="Arial"/>
          <w:b/>
          <w:bCs/>
          <w:sz w:val="24"/>
          <w:szCs w:val="24"/>
          <w:u w:val="single"/>
        </w:rPr>
        <w:t xml:space="preserve">. </w:t>
      </w:r>
      <w:proofErr w:type="gramStart"/>
      <w:r w:rsidRPr="003D2E2D">
        <w:rPr>
          <w:rFonts w:ascii="Arial" w:hAnsi="Arial" w:cs="Arial"/>
          <w:b/>
          <w:bCs/>
          <w:sz w:val="24"/>
          <w:szCs w:val="24"/>
          <w:u w:val="single"/>
        </w:rPr>
        <w:t>Sampling.</w:t>
      </w:r>
      <w:proofErr w:type="gramEnd"/>
    </w:p>
    <w:p w:rsidR="006974E5" w:rsidRPr="003D2E2D" w:rsidRDefault="006974E5" w:rsidP="006974E5">
      <w:pPr>
        <w:jc w:val="both"/>
        <w:rPr>
          <w:rFonts w:ascii="Arial" w:hAnsi="Arial" w:cs="Arial"/>
          <w:b/>
          <w:bCs/>
          <w:sz w:val="24"/>
          <w:szCs w:val="24"/>
          <w:u w:val="single"/>
        </w:rPr>
      </w:pPr>
    </w:p>
    <w:p w:rsidR="00FD2415" w:rsidRDefault="006974E5" w:rsidP="006974E5">
      <w:pPr>
        <w:jc w:val="both"/>
        <w:rPr>
          <w:rFonts w:ascii="Arial" w:hAnsi="Arial" w:cs="Arial"/>
          <w:sz w:val="24"/>
          <w:szCs w:val="24"/>
          <w:u w:val="single"/>
        </w:rPr>
      </w:pPr>
      <w:r w:rsidRPr="003D2E2D">
        <w:rPr>
          <w:rFonts w:ascii="Arial" w:hAnsi="Arial" w:cs="Arial"/>
          <w:sz w:val="24"/>
          <w:szCs w:val="24"/>
          <w:u w:val="single"/>
        </w:rPr>
        <w:t>With the consent of the owner or occupant or with authorization from a Court of competent jurisdiction, any City Enforcement Agent may establish on any property such devices as are necessary to conduct sampling or metering operations.  During all inspections as provided herein, the City Enforcement Agent may take any samples deemed necessary to aid in the pursuit of the inquiry or to record the on-site activities, provided that owners or occupants shall be entitled to split samples.  Samples shall be collected, stored and transported in conformance with accepted sampling and testing standards, including chain-of-custody.</w:t>
      </w:r>
    </w:p>
    <w:p w:rsidR="00DE605E" w:rsidRPr="00DE605E" w:rsidRDefault="00DE605E" w:rsidP="006974E5">
      <w:pPr>
        <w:jc w:val="both"/>
        <w:rPr>
          <w:rFonts w:ascii="Arial" w:hAnsi="Arial" w:cs="Arial"/>
          <w:sz w:val="24"/>
          <w:szCs w:val="24"/>
          <w:u w:val="single"/>
        </w:rPr>
      </w:pPr>
    </w:p>
    <w:p w:rsidR="006974E5" w:rsidRPr="003D2E2D" w:rsidRDefault="00D22D98" w:rsidP="006974E5">
      <w:pPr>
        <w:jc w:val="both"/>
        <w:rPr>
          <w:rFonts w:ascii="Arial" w:hAnsi="Arial" w:cs="Arial"/>
          <w:b/>
          <w:bCs/>
          <w:sz w:val="24"/>
          <w:szCs w:val="24"/>
          <w:u w:val="single"/>
        </w:rPr>
      </w:pPr>
      <w:r>
        <w:rPr>
          <w:rFonts w:ascii="Arial" w:hAnsi="Arial" w:cs="Arial"/>
          <w:b/>
          <w:bCs/>
          <w:sz w:val="24"/>
          <w:szCs w:val="24"/>
          <w:u w:val="single"/>
        </w:rPr>
        <w:t>Sec. 28</w:t>
      </w:r>
      <w:r w:rsidR="00DE605E">
        <w:rPr>
          <w:rFonts w:ascii="Arial" w:hAnsi="Arial" w:cs="Arial"/>
          <w:b/>
          <w:bCs/>
          <w:sz w:val="24"/>
          <w:szCs w:val="24"/>
          <w:u w:val="single"/>
        </w:rPr>
        <w:t>-704</w:t>
      </w:r>
      <w:r w:rsidR="006974E5" w:rsidRPr="003D2E2D">
        <w:rPr>
          <w:rFonts w:ascii="Arial" w:hAnsi="Arial" w:cs="Arial"/>
          <w:b/>
          <w:bCs/>
          <w:sz w:val="24"/>
          <w:szCs w:val="24"/>
          <w:u w:val="single"/>
        </w:rPr>
        <w:t>. Testing and Monitoring.</w:t>
      </w:r>
    </w:p>
    <w:p w:rsidR="006974E5" w:rsidRPr="003D2E2D" w:rsidRDefault="006974E5" w:rsidP="006974E5">
      <w:pPr>
        <w:jc w:val="both"/>
        <w:rPr>
          <w:rFonts w:ascii="Arial" w:hAnsi="Arial" w:cs="Arial"/>
          <w:b/>
          <w:bCs/>
          <w:sz w:val="24"/>
          <w:szCs w:val="24"/>
          <w:u w:val="single"/>
        </w:rPr>
      </w:pPr>
    </w:p>
    <w:p w:rsidR="006974E5" w:rsidRPr="003D2E2D" w:rsidRDefault="006974E5" w:rsidP="006974E5">
      <w:pPr>
        <w:widowControl/>
        <w:numPr>
          <w:ilvl w:val="1"/>
          <w:numId w:val="10"/>
        </w:numPr>
        <w:jc w:val="both"/>
        <w:rPr>
          <w:rFonts w:ascii="Arial" w:hAnsi="Arial" w:cs="Arial"/>
          <w:sz w:val="24"/>
          <w:szCs w:val="24"/>
          <w:u w:val="single"/>
        </w:rPr>
      </w:pPr>
      <w:r w:rsidRPr="003D2E2D">
        <w:rPr>
          <w:rFonts w:ascii="Arial" w:hAnsi="Arial" w:cs="Arial"/>
          <w:sz w:val="24"/>
          <w:szCs w:val="24"/>
          <w:u w:val="single"/>
        </w:rPr>
        <w:t xml:space="preserve">Whenever the Director of Public Works or designee determines that any person engaged in any activity or owning or operating any facility that may cause or </w:t>
      </w:r>
      <w:r w:rsidRPr="003D2E2D">
        <w:rPr>
          <w:rFonts w:ascii="Arial" w:hAnsi="Arial" w:cs="Arial"/>
          <w:sz w:val="24"/>
          <w:szCs w:val="24"/>
          <w:u w:val="single"/>
        </w:rPr>
        <w:lastRenderedPageBreak/>
        <w:t xml:space="preserve">contribute to an illicit discharge to the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system, the Director of Public Works or designee may, by written notice, order that such person undertake such monitoring activities and/or analyses and furnish such reports as the Director of Public Works or designee may recommend. The written notice shall be served either in person or by certified or registered mail, return receipt requested, and shall set forth the basis for such order and shall describe the monitoring activities and/or analyses and reports required. The owner or operator shall perform the actions ordered by the Director of Public Works and shall pay for all costs of these activities, analyses and reports.  The recipient of such order shall undertake and provide the monitoring, analyses and reports within the time frames set forth in the order.</w:t>
      </w: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1"/>
          <w:numId w:val="10"/>
        </w:numPr>
        <w:jc w:val="both"/>
        <w:rPr>
          <w:rFonts w:ascii="Arial" w:hAnsi="Arial" w:cs="Arial"/>
          <w:sz w:val="24"/>
          <w:szCs w:val="24"/>
          <w:u w:val="single"/>
        </w:rPr>
      </w:pPr>
      <w:r w:rsidRPr="003D2E2D">
        <w:rPr>
          <w:rFonts w:ascii="Arial" w:hAnsi="Arial" w:cs="Arial"/>
          <w:sz w:val="24"/>
          <w:szCs w:val="24"/>
          <w:u w:val="single"/>
        </w:rPr>
        <w:t>In the event the owner or operator of a facility fails to conduct the monitoring and/or analyses and furnish the reports required by the Order in the time frames set forth therein, the City may cause such monitoring and/or analyses to occur and assess all costs incurred, including reasonable administrative costs and attorney's fees, to the facility owner or operator. The City may pursue judicial action to enforce the Order and recover all costs incurred.</w:t>
      </w:r>
    </w:p>
    <w:p w:rsidR="00FD2415" w:rsidRDefault="00FD2415" w:rsidP="006974E5">
      <w:pPr>
        <w:jc w:val="both"/>
        <w:rPr>
          <w:rFonts w:ascii="Arial" w:hAnsi="Arial" w:cs="Arial"/>
          <w:b/>
          <w:sz w:val="24"/>
          <w:szCs w:val="24"/>
          <w:u w:val="single"/>
        </w:rPr>
      </w:pPr>
    </w:p>
    <w:p w:rsidR="006974E5" w:rsidRPr="003D2E2D" w:rsidRDefault="006974E5" w:rsidP="006974E5">
      <w:pPr>
        <w:jc w:val="both"/>
        <w:rPr>
          <w:rFonts w:ascii="Arial" w:hAnsi="Arial" w:cs="Arial"/>
          <w:b/>
          <w:sz w:val="24"/>
          <w:szCs w:val="24"/>
          <w:u w:val="single"/>
        </w:rPr>
      </w:pPr>
      <w:r w:rsidRPr="003D2E2D">
        <w:rPr>
          <w:rFonts w:ascii="Arial" w:hAnsi="Arial" w:cs="Arial"/>
          <w:b/>
          <w:sz w:val="24"/>
          <w:szCs w:val="24"/>
          <w:u w:val="single"/>
        </w:rPr>
        <w:t xml:space="preserve">Sec. </w:t>
      </w:r>
      <w:r w:rsidR="00D22D98">
        <w:rPr>
          <w:rFonts w:ascii="Arial" w:hAnsi="Arial" w:cs="Arial"/>
          <w:b/>
          <w:sz w:val="24"/>
          <w:szCs w:val="24"/>
          <w:u w:val="single"/>
        </w:rPr>
        <w:t>28-</w:t>
      </w:r>
      <w:r w:rsidR="00DE605E">
        <w:rPr>
          <w:rFonts w:ascii="Arial" w:hAnsi="Arial" w:cs="Arial"/>
          <w:b/>
          <w:sz w:val="24"/>
          <w:szCs w:val="24"/>
          <w:u w:val="single"/>
        </w:rPr>
        <w:t>705</w:t>
      </w:r>
      <w:r w:rsidRPr="003D2E2D">
        <w:rPr>
          <w:rFonts w:ascii="Arial" w:hAnsi="Arial" w:cs="Arial"/>
          <w:b/>
          <w:sz w:val="24"/>
          <w:szCs w:val="24"/>
          <w:u w:val="single"/>
        </w:rPr>
        <w:t xml:space="preserve">.  </w:t>
      </w:r>
      <w:proofErr w:type="gramStart"/>
      <w:r w:rsidRPr="003D2E2D">
        <w:rPr>
          <w:rFonts w:ascii="Arial" w:hAnsi="Arial" w:cs="Arial"/>
          <w:b/>
          <w:sz w:val="24"/>
          <w:szCs w:val="24"/>
          <w:u w:val="single"/>
        </w:rPr>
        <w:t>Notice of Violation.</w:t>
      </w:r>
      <w:proofErr w:type="gramEnd"/>
    </w:p>
    <w:p w:rsidR="006974E5" w:rsidRPr="003D2E2D" w:rsidRDefault="006974E5" w:rsidP="006974E5">
      <w:pPr>
        <w:jc w:val="both"/>
        <w:rPr>
          <w:rFonts w:ascii="Arial" w:hAnsi="Arial" w:cs="Arial"/>
          <w:sz w:val="24"/>
          <w:szCs w:val="24"/>
          <w:u w:val="single"/>
        </w:rPr>
      </w:pPr>
    </w:p>
    <w:p w:rsidR="006974E5" w:rsidRPr="003D2E2D" w:rsidRDefault="006974E5" w:rsidP="006974E5">
      <w:pPr>
        <w:jc w:val="both"/>
        <w:rPr>
          <w:rFonts w:ascii="Arial" w:hAnsi="Arial" w:cs="Arial"/>
          <w:sz w:val="24"/>
          <w:szCs w:val="24"/>
          <w:u w:val="single"/>
        </w:rPr>
      </w:pPr>
      <w:r w:rsidRPr="003D2E2D">
        <w:rPr>
          <w:rFonts w:ascii="Arial" w:hAnsi="Arial" w:cs="Arial"/>
          <w:sz w:val="24"/>
          <w:szCs w:val="24"/>
          <w:u w:val="single"/>
        </w:rPr>
        <w:t xml:space="preserve">Whenever the City finds that a person has violated a prohibition or failed to meet a requirement of this ordinance, the City may order compliance by written notice of violation to the responsible person. </w:t>
      </w:r>
    </w:p>
    <w:p w:rsidR="006974E5" w:rsidRPr="003D2E2D" w:rsidRDefault="006974E5" w:rsidP="006974E5">
      <w:pPr>
        <w:jc w:val="both"/>
        <w:outlineLvl w:val="0"/>
        <w:rPr>
          <w:rFonts w:ascii="Arial" w:hAnsi="Arial" w:cs="Arial"/>
          <w:sz w:val="24"/>
          <w:szCs w:val="24"/>
          <w:u w:val="single"/>
        </w:rPr>
      </w:pPr>
    </w:p>
    <w:p w:rsidR="006974E5" w:rsidRPr="003D2E2D" w:rsidRDefault="006974E5" w:rsidP="006974E5">
      <w:pPr>
        <w:widowControl/>
        <w:numPr>
          <w:ilvl w:val="0"/>
          <w:numId w:val="18"/>
        </w:numPr>
        <w:tabs>
          <w:tab w:val="left" w:pos="900"/>
        </w:tabs>
        <w:autoSpaceDE/>
        <w:autoSpaceDN/>
        <w:adjustRightInd/>
        <w:ind w:left="900" w:hanging="540"/>
        <w:jc w:val="both"/>
        <w:outlineLvl w:val="0"/>
        <w:rPr>
          <w:rFonts w:ascii="Arial" w:hAnsi="Arial" w:cs="Arial"/>
          <w:sz w:val="24"/>
          <w:szCs w:val="24"/>
          <w:u w:val="single"/>
        </w:rPr>
      </w:pPr>
      <w:r w:rsidRPr="003D2E2D">
        <w:rPr>
          <w:rFonts w:ascii="Arial" w:hAnsi="Arial" w:cs="Arial"/>
          <w:sz w:val="24"/>
          <w:szCs w:val="24"/>
          <w:u w:val="single"/>
        </w:rPr>
        <w:t xml:space="preserve">The Notice of Violation shall contain: </w:t>
      </w:r>
    </w:p>
    <w:p w:rsidR="006974E5" w:rsidRPr="003D2E2D" w:rsidRDefault="006974E5" w:rsidP="006974E5">
      <w:pPr>
        <w:jc w:val="both"/>
        <w:rPr>
          <w:rFonts w:ascii="Arial" w:hAnsi="Arial" w:cs="Arial"/>
          <w:sz w:val="24"/>
          <w:szCs w:val="24"/>
          <w:u w:val="single"/>
        </w:rPr>
      </w:pPr>
    </w:p>
    <w:p w:rsidR="006974E5" w:rsidRPr="003D2E2D" w:rsidRDefault="006974E5" w:rsidP="006974E5">
      <w:pPr>
        <w:pStyle w:val="ListParagraph"/>
        <w:widowControl/>
        <w:numPr>
          <w:ilvl w:val="0"/>
          <w:numId w:val="19"/>
        </w:numPr>
        <w:tabs>
          <w:tab w:val="left" w:pos="1440"/>
        </w:tabs>
        <w:autoSpaceDE/>
        <w:autoSpaceDN/>
        <w:adjustRightInd/>
        <w:ind w:left="1440" w:hanging="540"/>
        <w:contextualSpacing/>
        <w:jc w:val="both"/>
        <w:rPr>
          <w:rFonts w:ascii="Arial" w:hAnsi="Arial" w:cs="Arial"/>
          <w:sz w:val="24"/>
          <w:szCs w:val="24"/>
          <w:u w:val="single"/>
        </w:rPr>
      </w:pPr>
      <w:r w:rsidRPr="003D2E2D">
        <w:rPr>
          <w:rFonts w:ascii="Arial" w:hAnsi="Arial" w:cs="Arial"/>
          <w:sz w:val="24"/>
          <w:szCs w:val="24"/>
          <w:u w:val="single"/>
        </w:rPr>
        <w:t>The name and address of the alleged violator;</w:t>
      </w:r>
    </w:p>
    <w:p w:rsidR="006974E5" w:rsidRPr="003D2E2D" w:rsidRDefault="006974E5" w:rsidP="006974E5">
      <w:pPr>
        <w:tabs>
          <w:tab w:val="left" w:pos="1440"/>
        </w:tabs>
        <w:ind w:left="1440" w:hanging="540"/>
        <w:jc w:val="both"/>
        <w:rPr>
          <w:rFonts w:ascii="Arial" w:hAnsi="Arial" w:cs="Arial"/>
          <w:sz w:val="24"/>
          <w:szCs w:val="24"/>
          <w:u w:val="single"/>
        </w:rPr>
      </w:pPr>
    </w:p>
    <w:p w:rsidR="006974E5" w:rsidRPr="003D2E2D" w:rsidRDefault="006974E5" w:rsidP="006974E5">
      <w:pPr>
        <w:pStyle w:val="ListParagraph"/>
        <w:widowControl/>
        <w:numPr>
          <w:ilvl w:val="0"/>
          <w:numId w:val="19"/>
        </w:numPr>
        <w:tabs>
          <w:tab w:val="left" w:pos="1440"/>
        </w:tabs>
        <w:autoSpaceDE/>
        <w:autoSpaceDN/>
        <w:adjustRightInd/>
        <w:ind w:left="1440" w:hanging="540"/>
        <w:contextualSpacing/>
        <w:jc w:val="both"/>
        <w:rPr>
          <w:rFonts w:ascii="Arial" w:hAnsi="Arial" w:cs="Arial"/>
          <w:sz w:val="24"/>
          <w:szCs w:val="24"/>
          <w:u w:val="single"/>
        </w:rPr>
      </w:pPr>
      <w:r w:rsidRPr="003D2E2D">
        <w:rPr>
          <w:rFonts w:ascii="Arial" w:hAnsi="Arial" w:cs="Arial"/>
          <w:sz w:val="24"/>
          <w:szCs w:val="24"/>
          <w:u w:val="single"/>
        </w:rPr>
        <w:t>The address when available or a description of the building, structure or land upon which the violation is occurring, or has occurred;</w:t>
      </w:r>
    </w:p>
    <w:p w:rsidR="006974E5" w:rsidRPr="003D2E2D" w:rsidRDefault="006974E5" w:rsidP="006974E5">
      <w:pPr>
        <w:pStyle w:val="ListParagraph"/>
        <w:tabs>
          <w:tab w:val="left" w:pos="1440"/>
        </w:tabs>
        <w:ind w:left="1440" w:hanging="540"/>
        <w:jc w:val="both"/>
        <w:rPr>
          <w:rFonts w:ascii="Arial" w:hAnsi="Arial" w:cs="Arial"/>
          <w:sz w:val="24"/>
          <w:szCs w:val="24"/>
          <w:u w:val="single"/>
        </w:rPr>
      </w:pPr>
    </w:p>
    <w:p w:rsidR="006974E5" w:rsidRPr="003D2E2D" w:rsidRDefault="006974E5" w:rsidP="006974E5">
      <w:pPr>
        <w:pStyle w:val="ListParagraph"/>
        <w:widowControl/>
        <w:numPr>
          <w:ilvl w:val="0"/>
          <w:numId w:val="19"/>
        </w:numPr>
        <w:tabs>
          <w:tab w:val="left" w:pos="1440"/>
        </w:tabs>
        <w:autoSpaceDE/>
        <w:autoSpaceDN/>
        <w:adjustRightInd/>
        <w:ind w:left="1440" w:hanging="540"/>
        <w:contextualSpacing/>
        <w:jc w:val="both"/>
        <w:rPr>
          <w:rFonts w:ascii="Arial" w:hAnsi="Arial" w:cs="Arial"/>
          <w:sz w:val="24"/>
          <w:szCs w:val="24"/>
          <w:u w:val="single"/>
        </w:rPr>
      </w:pPr>
      <w:r w:rsidRPr="003D2E2D">
        <w:rPr>
          <w:rFonts w:ascii="Arial" w:hAnsi="Arial" w:cs="Arial"/>
          <w:sz w:val="24"/>
          <w:szCs w:val="24"/>
          <w:u w:val="single"/>
        </w:rPr>
        <w:t>A statement setting forth the facts which constitute the violation;</w:t>
      </w:r>
    </w:p>
    <w:p w:rsidR="006974E5" w:rsidRPr="003D2E2D" w:rsidRDefault="006974E5" w:rsidP="006974E5">
      <w:pPr>
        <w:pStyle w:val="ListParagraph"/>
        <w:tabs>
          <w:tab w:val="left" w:pos="1440"/>
        </w:tabs>
        <w:ind w:left="1440" w:hanging="540"/>
        <w:jc w:val="both"/>
        <w:rPr>
          <w:rFonts w:ascii="Arial" w:hAnsi="Arial" w:cs="Arial"/>
          <w:sz w:val="24"/>
          <w:szCs w:val="24"/>
          <w:u w:val="single"/>
        </w:rPr>
      </w:pPr>
    </w:p>
    <w:p w:rsidR="006974E5" w:rsidRPr="003D2E2D" w:rsidRDefault="006974E5" w:rsidP="006974E5">
      <w:pPr>
        <w:pStyle w:val="ListParagraph"/>
        <w:widowControl/>
        <w:numPr>
          <w:ilvl w:val="0"/>
          <w:numId w:val="19"/>
        </w:numPr>
        <w:tabs>
          <w:tab w:val="left" w:pos="1440"/>
        </w:tabs>
        <w:autoSpaceDE/>
        <w:autoSpaceDN/>
        <w:adjustRightInd/>
        <w:ind w:left="1440" w:hanging="540"/>
        <w:contextualSpacing/>
        <w:jc w:val="both"/>
        <w:rPr>
          <w:rFonts w:ascii="Arial" w:hAnsi="Arial" w:cs="Arial"/>
          <w:sz w:val="24"/>
          <w:szCs w:val="24"/>
          <w:u w:val="single"/>
        </w:rPr>
      </w:pPr>
      <w:r w:rsidRPr="003D2E2D">
        <w:rPr>
          <w:rFonts w:ascii="Arial" w:hAnsi="Arial" w:cs="Arial"/>
          <w:sz w:val="24"/>
          <w:szCs w:val="24"/>
          <w:u w:val="single"/>
        </w:rPr>
        <w:t>A description of the remedial measures necessary to restore compliance with this ordinance and a time schedule for the completion of such remedial action;</w:t>
      </w:r>
    </w:p>
    <w:p w:rsidR="006974E5" w:rsidRPr="003D2E2D" w:rsidRDefault="006974E5" w:rsidP="006974E5">
      <w:pPr>
        <w:pStyle w:val="ListParagraph"/>
        <w:tabs>
          <w:tab w:val="left" w:pos="1440"/>
        </w:tabs>
        <w:ind w:left="1440" w:hanging="540"/>
        <w:jc w:val="both"/>
        <w:rPr>
          <w:rFonts w:ascii="Arial" w:hAnsi="Arial" w:cs="Arial"/>
          <w:sz w:val="24"/>
          <w:szCs w:val="24"/>
          <w:u w:val="single"/>
        </w:rPr>
      </w:pPr>
    </w:p>
    <w:p w:rsidR="006974E5" w:rsidRPr="003D2E2D" w:rsidRDefault="006974E5" w:rsidP="006974E5">
      <w:pPr>
        <w:pStyle w:val="ListParagraph"/>
        <w:widowControl/>
        <w:numPr>
          <w:ilvl w:val="0"/>
          <w:numId w:val="19"/>
        </w:numPr>
        <w:tabs>
          <w:tab w:val="left" w:pos="1440"/>
        </w:tabs>
        <w:autoSpaceDE/>
        <w:autoSpaceDN/>
        <w:adjustRightInd/>
        <w:ind w:left="1440" w:hanging="540"/>
        <w:contextualSpacing/>
        <w:jc w:val="both"/>
        <w:rPr>
          <w:rFonts w:ascii="Arial" w:hAnsi="Arial" w:cs="Arial"/>
          <w:sz w:val="24"/>
          <w:szCs w:val="24"/>
          <w:u w:val="single"/>
        </w:rPr>
      </w:pPr>
      <w:r w:rsidRPr="003D2E2D">
        <w:rPr>
          <w:rFonts w:ascii="Arial" w:hAnsi="Arial" w:cs="Arial"/>
          <w:sz w:val="24"/>
          <w:szCs w:val="24"/>
          <w:u w:val="single"/>
        </w:rPr>
        <w:t>A statement of the penalty or penalties that may be assessed against the person to whom the notice of violation is directed;</w:t>
      </w:r>
    </w:p>
    <w:p w:rsidR="006974E5" w:rsidRPr="003D2E2D" w:rsidRDefault="006974E5" w:rsidP="006974E5">
      <w:pPr>
        <w:pStyle w:val="ListParagraph"/>
        <w:tabs>
          <w:tab w:val="left" w:pos="1440"/>
        </w:tabs>
        <w:ind w:left="1440" w:hanging="540"/>
        <w:jc w:val="both"/>
        <w:rPr>
          <w:rFonts w:ascii="Arial" w:hAnsi="Arial" w:cs="Arial"/>
          <w:sz w:val="24"/>
          <w:szCs w:val="24"/>
          <w:u w:val="single"/>
        </w:rPr>
      </w:pPr>
    </w:p>
    <w:p w:rsidR="006974E5" w:rsidRPr="003D2E2D" w:rsidRDefault="006974E5" w:rsidP="006974E5">
      <w:pPr>
        <w:pStyle w:val="ListParagraph"/>
        <w:widowControl/>
        <w:numPr>
          <w:ilvl w:val="0"/>
          <w:numId w:val="19"/>
        </w:numPr>
        <w:tabs>
          <w:tab w:val="left" w:pos="1440"/>
        </w:tabs>
        <w:autoSpaceDE/>
        <w:autoSpaceDN/>
        <w:adjustRightInd/>
        <w:ind w:left="1440" w:hanging="540"/>
        <w:contextualSpacing/>
        <w:jc w:val="both"/>
        <w:rPr>
          <w:rFonts w:ascii="Arial" w:hAnsi="Arial" w:cs="Arial"/>
          <w:sz w:val="24"/>
          <w:szCs w:val="24"/>
          <w:u w:val="single"/>
        </w:rPr>
      </w:pPr>
      <w:r w:rsidRPr="003D2E2D">
        <w:rPr>
          <w:rFonts w:ascii="Arial" w:hAnsi="Arial" w:cs="Arial"/>
          <w:sz w:val="24"/>
          <w:szCs w:val="24"/>
          <w:u w:val="single"/>
        </w:rPr>
        <w:t>A statement that the determination of violation may be appealed to the Public Works Director by filing a written notice of appeal within ten (10) calendar days of service of notice of violation; and</w:t>
      </w:r>
    </w:p>
    <w:p w:rsidR="006974E5" w:rsidRPr="003D2E2D" w:rsidRDefault="006974E5" w:rsidP="006974E5">
      <w:pPr>
        <w:pStyle w:val="ListParagraph"/>
        <w:tabs>
          <w:tab w:val="left" w:pos="1440"/>
        </w:tabs>
        <w:ind w:left="1440" w:hanging="540"/>
        <w:jc w:val="both"/>
        <w:rPr>
          <w:rFonts w:ascii="Arial" w:hAnsi="Arial" w:cs="Arial"/>
          <w:sz w:val="24"/>
          <w:szCs w:val="24"/>
          <w:u w:val="single"/>
        </w:rPr>
      </w:pPr>
    </w:p>
    <w:p w:rsidR="006974E5" w:rsidRPr="003D2E2D" w:rsidRDefault="006974E5" w:rsidP="006974E5">
      <w:pPr>
        <w:pStyle w:val="ListParagraph"/>
        <w:widowControl/>
        <w:numPr>
          <w:ilvl w:val="0"/>
          <w:numId w:val="19"/>
        </w:numPr>
        <w:tabs>
          <w:tab w:val="left" w:pos="1440"/>
        </w:tabs>
        <w:autoSpaceDE/>
        <w:autoSpaceDN/>
        <w:adjustRightInd/>
        <w:ind w:left="1440" w:hanging="540"/>
        <w:contextualSpacing/>
        <w:jc w:val="both"/>
        <w:rPr>
          <w:rFonts w:ascii="Arial" w:hAnsi="Arial" w:cs="Arial"/>
          <w:sz w:val="24"/>
          <w:szCs w:val="24"/>
          <w:u w:val="single"/>
        </w:rPr>
      </w:pPr>
      <w:r w:rsidRPr="003D2E2D">
        <w:rPr>
          <w:rFonts w:ascii="Arial" w:hAnsi="Arial" w:cs="Arial"/>
          <w:sz w:val="24"/>
          <w:szCs w:val="24"/>
          <w:u w:val="single"/>
        </w:rPr>
        <w:lastRenderedPageBreak/>
        <w:t xml:space="preserve">A statement specifying that, should the violator fail to restore compliance within the established time schedule, the work will be done by a designated governmental agency or a contractor and the expense thereof shall be charged to the violator. </w:t>
      </w:r>
    </w:p>
    <w:p w:rsidR="006974E5" w:rsidRPr="003D2E2D" w:rsidRDefault="006974E5" w:rsidP="006974E5">
      <w:pPr>
        <w:ind w:left="1440"/>
        <w:jc w:val="both"/>
        <w:rPr>
          <w:rFonts w:ascii="Arial" w:hAnsi="Arial" w:cs="Arial"/>
          <w:sz w:val="24"/>
          <w:szCs w:val="24"/>
          <w:u w:val="single"/>
        </w:rPr>
      </w:pPr>
    </w:p>
    <w:p w:rsidR="006974E5" w:rsidRPr="003D2E2D" w:rsidRDefault="006974E5" w:rsidP="006974E5">
      <w:pPr>
        <w:widowControl/>
        <w:numPr>
          <w:ilvl w:val="0"/>
          <w:numId w:val="18"/>
        </w:numPr>
        <w:tabs>
          <w:tab w:val="left" w:pos="810"/>
        </w:tabs>
        <w:autoSpaceDE/>
        <w:autoSpaceDN/>
        <w:adjustRightInd/>
        <w:ind w:left="810" w:hanging="450"/>
        <w:jc w:val="both"/>
        <w:outlineLvl w:val="0"/>
        <w:rPr>
          <w:rFonts w:ascii="Arial" w:hAnsi="Arial" w:cs="Arial"/>
          <w:sz w:val="24"/>
          <w:szCs w:val="24"/>
          <w:u w:val="single"/>
        </w:rPr>
      </w:pPr>
      <w:r w:rsidRPr="003D2E2D">
        <w:rPr>
          <w:rFonts w:ascii="Arial" w:hAnsi="Arial" w:cs="Arial"/>
          <w:sz w:val="24"/>
          <w:szCs w:val="24"/>
          <w:u w:val="single"/>
        </w:rPr>
        <w:t xml:space="preserve">Such notice may require, without limitation: </w:t>
      </w:r>
    </w:p>
    <w:p w:rsidR="006974E5" w:rsidRPr="003D2E2D" w:rsidRDefault="006974E5" w:rsidP="006974E5">
      <w:pPr>
        <w:jc w:val="both"/>
        <w:rPr>
          <w:rFonts w:ascii="Arial" w:hAnsi="Arial" w:cs="Arial"/>
          <w:sz w:val="24"/>
          <w:szCs w:val="24"/>
          <w:u w:val="single"/>
        </w:rPr>
      </w:pPr>
    </w:p>
    <w:p w:rsidR="006974E5" w:rsidRPr="003D2E2D" w:rsidRDefault="006974E5" w:rsidP="006974E5">
      <w:pPr>
        <w:pStyle w:val="ListParagraph"/>
        <w:widowControl/>
        <w:numPr>
          <w:ilvl w:val="0"/>
          <w:numId w:val="20"/>
        </w:numPr>
        <w:autoSpaceDE/>
        <w:autoSpaceDN/>
        <w:adjustRightInd/>
        <w:ind w:left="1440" w:hanging="540"/>
        <w:contextualSpacing/>
        <w:jc w:val="both"/>
        <w:rPr>
          <w:rFonts w:ascii="Arial" w:hAnsi="Arial" w:cs="Arial"/>
          <w:sz w:val="24"/>
          <w:szCs w:val="24"/>
          <w:u w:val="single"/>
        </w:rPr>
      </w:pPr>
      <w:r w:rsidRPr="003D2E2D">
        <w:rPr>
          <w:rFonts w:ascii="Arial" w:hAnsi="Arial" w:cs="Arial"/>
          <w:sz w:val="24"/>
          <w:szCs w:val="24"/>
          <w:u w:val="single"/>
        </w:rPr>
        <w:t>Monitoring, analyses, and reporting;</w:t>
      </w:r>
    </w:p>
    <w:p w:rsidR="006974E5" w:rsidRPr="003D2E2D" w:rsidRDefault="006974E5" w:rsidP="006974E5">
      <w:pPr>
        <w:ind w:left="1440" w:hanging="540"/>
        <w:jc w:val="both"/>
        <w:rPr>
          <w:rFonts w:ascii="Arial" w:hAnsi="Arial" w:cs="Arial"/>
          <w:sz w:val="24"/>
          <w:szCs w:val="24"/>
          <w:u w:val="single"/>
        </w:rPr>
      </w:pPr>
    </w:p>
    <w:p w:rsidR="006974E5" w:rsidRPr="003D2E2D" w:rsidRDefault="006974E5" w:rsidP="006974E5">
      <w:pPr>
        <w:pStyle w:val="ListParagraph"/>
        <w:widowControl/>
        <w:numPr>
          <w:ilvl w:val="0"/>
          <w:numId w:val="20"/>
        </w:numPr>
        <w:autoSpaceDE/>
        <w:autoSpaceDN/>
        <w:adjustRightInd/>
        <w:ind w:left="1440" w:hanging="540"/>
        <w:contextualSpacing/>
        <w:jc w:val="both"/>
        <w:rPr>
          <w:rFonts w:ascii="Arial" w:hAnsi="Arial" w:cs="Arial"/>
          <w:sz w:val="24"/>
          <w:szCs w:val="24"/>
          <w:u w:val="single"/>
        </w:rPr>
      </w:pPr>
      <w:r w:rsidRPr="003D2E2D">
        <w:rPr>
          <w:rFonts w:ascii="Arial" w:hAnsi="Arial" w:cs="Arial"/>
          <w:sz w:val="24"/>
          <w:szCs w:val="24"/>
          <w:u w:val="single"/>
        </w:rPr>
        <w:t xml:space="preserve"> Elimination of illicit connections or discharges; </w:t>
      </w:r>
    </w:p>
    <w:p w:rsidR="006974E5" w:rsidRPr="003D2E2D" w:rsidRDefault="006974E5" w:rsidP="006974E5">
      <w:pPr>
        <w:pStyle w:val="ListParagraph"/>
        <w:ind w:left="1440" w:hanging="540"/>
        <w:jc w:val="both"/>
        <w:rPr>
          <w:rFonts w:ascii="Arial" w:hAnsi="Arial" w:cs="Arial"/>
          <w:sz w:val="24"/>
          <w:szCs w:val="24"/>
          <w:u w:val="single"/>
        </w:rPr>
      </w:pPr>
    </w:p>
    <w:p w:rsidR="006974E5" w:rsidRPr="003D2E2D" w:rsidRDefault="006974E5" w:rsidP="006974E5">
      <w:pPr>
        <w:pStyle w:val="ListParagraph"/>
        <w:widowControl/>
        <w:numPr>
          <w:ilvl w:val="0"/>
          <w:numId w:val="20"/>
        </w:numPr>
        <w:autoSpaceDE/>
        <w:autoSpaceDN/>
        <w:adjustRightInd/>
        <w:ind w:left="1440" w:hanging="540"/>
        <w:contextualSpacing/>
        <w:jc w:val="both"/>
        <w:rPr>
          <w:rFonts w:ascii="Arial" w:hAnsi="Arial" w:cs="Arial"/>
          <w:sz w:val="24"/>
          <w:szCs w:val="24"/>
          <w:u w:val="single"/>
        </w:rPr>
      </w:pPr>
      <w:r w:rsidRPr="003D2E2D">
        <w:rPr>
          <w:rFonts w:ascii="Arial" w:hAnsi="Arial" w:cs="Arial"/>
          <w:sz w:val="24"/>
          <w:szCs w:val="24"/>
          <w:u w:val="single"/>
        </w:rPr>
        <w:t xml:space="preserve">That discharges, practices, or operations in violation of this Article shall cease and desist; </w:t>
      </w:r>
    </w:p>
    <w:p w:rsidR="006974E5" w:rsidRPr="003D2E2D" w:rsidRDefault="006974E5" w:rsidP="006974E5">
      <w:pPr>
        <w:pStyle w:val="ListParagraph"/>
        <w:ind w:left="1440" w:hanging="540"/>
        <w:jc w:val="both"/>
        <w:rPr>
          <w:rFonts w:ascii="Arial" w:hAnsi="Arial" w:cs="Arial"/>
          <w:sz w:val="24"/>
          <w:szCs w:val="24"/>
          <w:u w:val="single"/>
        </w:rPr>
      </w:pPr>
    </w:p>
    <w:p w:rsidR="006974E5" w:rsidRPr="003D2E2D" w:rsidRDefault="006974E5" w:rsidP="006974E5">
      <w:pPr>
        <w:pStyle w:val="ListParagraph"/>
        <w:widowControl/>
        <w:numPr>
          <w:ilvl w:val="0"/>
          <w:numId w:val="20"/>
        </w:numPr>
        <w:autoSpaceDE/>
        <w:autoSpaceDN/>
        <w:adjustRightInd/>
        <w:ind w:left="1440" w:hanging="540"/>
        <w:contextualSpacing/>
        <w:jc w:val="both"/>
        <w:rPr>
          <w:rFonts w:ascii="Arial" w:hAnsi="Arial" w:cs="Arial"/>
          <w:sz w:val="24"/>
          <w:szCs w:val="24"/>
          <w:u w:val="single"/>
        </w:rPr>
      </w:pPr>
      <w:r w:rsidRPr="003D2E2D">
        <w:rPr>
          <w:rFonts w:ascii="Arial" w:hAnsi="Arial" w:cs="Arial"/>
          <w:sz w:val="24"/>
          <w:szCs w:val="24"/>
          <w:u w:val="single"/>
        </w:rPr>
        <w:t xml:space="preserve">Abatement or remediation of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pollution or contamination hazards and the restoration of any affected property;</w:t>
      </w:r>
    </w:p>
    <w:p w:rsidR="006974E5" w:rsidRPr="003D2E2D" w:rsidRDefault="006974E5" w:rsidP="006974E5">
      <w:pPr>
        <w:pStyle w:val="ListParagraph"/>
        <w:ind w:left="1440" w:hanging="540"/>
        <w:jc w:val="both"/>
        <w:rPr>
          <w:rFonts w:ascii="Arial" w:hAnsi="Arial" w:cs="Arial"/>
          <w:sz w:val="24"/>
          <w:szCs w:val="24"/>
          <w:u w:val="single"/>
        </w:rPr>
      </w:pPr>
    </w:p>
    <w:p w:rsidR="006974E5" w:rsidRPr="003D2E2D" w:rsidRDefault="006974E5" w:rsidP="006974E5">
      <w:pPr>
        <w:pStyle w:val="ListParagraph"/>
        <w:widowControl/>
        <w:numPr>
          <w:ilvl w:val="0"/>
          <w:numId w:val="20"/>
        </w:numPr>
        <w:autoSpaceDE/>
        <w:autoSpaceDN/>
        <w:adjustRightInd/>
        <w:ind w:left="1440" w:hanging="540"/>
        <w:contextualSpacing/>
        <w:jc w:val="both"/>
        <w:rPr>
          <w:rFonts w:ascii="Arial" w:hAnsi="Arial" w:cs="Arial"/>
          <w:sz w:val="24"/>
          <w:szCs w:val="24"/>
          <w:u w:val="single"/>
        </w:rPr>
      </w:pPr>
      <w:r w:rsidRPr="003D2E2D">
        <w:rPr>
          <w:rFonts w:ascii="Arial" w:hAnsi="Arial" w:cs="Arial"/>
          <w:sz w:val="24"/>
          <w:szCs w:val="24"/>
          <w:u w:val="single"/>
        </w:rPr>
        <w:t xml:space="preserve">Payment of a civil fine to cover administrative and remediation costs; and </w:t>
      </w:r>
    </w:p>
    <w:p w:rsidR="006974E5" w:rsidRPr="003D2E2D" w:rsidRDefault="006974E5" w:rsidP="006974E5">
      <w:pPr>
        <w:pStyle w:val="ListParagraph"/>
        <w:ind w:left="1440" w:hanging="540"/>
        <w:jc w:val="both"/>
        <w:rPr>
          <w:rFonts w:ascii="Arial" w:hAnsi="Arial" w:cs="Arial"/>
          <w:sz w:val="24"/>
          <w:szCs w:val="24"/>
          <w:u w:val="single"/>
        </w:rPr>
      </w:pPr>
    </w:p>
    <w:p w:rsidR="006974E5" w:rsidRPr="003D2E2D" w:rsidRDefault="006974E5" w:rsidP="006974E5">
      <w:pPr>
        <w:pStyle w:val="ListParagraph"/>
        <w:widowControl/>
        <w:numPr>
          <w:ilvl w:val="0"/>
          <w:numId w:val="20"/>
        </w:numPr>
        <w:autoSpaceDE/>
        <w:autoSpaceDN/>
        <w:adjustRightInd/>
        <w:ind w:left="1440" w:hanging="540"/>
        <w:contextualSpacing/>
        <w:jc w:val="both"/>
        <w:rPr>
          <w:rFonts w:ascii="Arial" w:hAnsi="Arial" w:cs="Arial"/>
          <w:sz w:val="24"/>
          <w:szCs w:val="24"/>
          <w:u w:val="single"/>
        </w:rPr>
      </w:pPr>
      <w:r w:rsidRPr="003D2E2D">
        <w:rPr>
          <w:rFonts w:ascii="Arial" w:hAnsi="Arial" w:cs="Arial"/>
          <w:sz w:val="24"/>
          <w:szCs w:val="24"/>
          <w:u w:val="single"/>
        </w:rPr>
        <w:t xml:space="preserve">Implementation of source control or treatment BMPs. </w:t>
      </w:r>
    </w:p>
    <w:p w:rsidR="00843122" w:rsidRPr="003D2E2D" w:rsidRDefault="00843122" w:rsidP="006974E5">
      <w:pPr>
        <w:jc w:val="both"/>
        <w:rPr>
          <w:rFonts w:ascii="Arial" w:hAnsi="Arial" w:cs="Arial"/>
          <w:sz w:val="24"/>
          <w:szCs w:val="24"/>
          <w:u w:val="single"/>
        </w:rPr>
      </w:pPr>
    </w:p>
    <w:p w:rsidR="006974E5" w:rsidRPr="00843122" w:rsidRDefault="006974E5" w:rsidP="006974E5">
      <w:pPr>
        <w:jc w:val="both"/>
        <w:rPr>
          <w:rFonts w:ascii="Arial" w:hAnsi="Arial" w:cs="Arial"/>
          <w:b/>
          <w:bCs/>
          <w:sz w:val="24"/>
          <w:szCs w:val="24"/>
          <w:u w:val="single"/>
        </w:rPr>
      </w:pPr>
      <w:r w:rsidRPr="00843122">
        <w:rPr>
          <w:rFonts w:ascii="Arial" w:hAnsi="Arial" w:cs="Arial"/>
          <w:b/>
          <w:bCs/>
          <w:sz w:val="24"/>
          <w:szCs w:val="24"/>
          <w:u w:val="single"/>
        </w:rPr>
        <w:t>Sec. 28-</w:t>
      </w:r>
      <w:r w:rsidR="00DE605E" w:rsidRPr="00843122">
        <w:rPr>
          <w:rFonts w:ascii="Arial" w:hAnsi="Arial" w:cs="Arial"/>
          <w:b/>
          <w:bCs/>
          <w:sz w:val="24"/>
          <w:szCs w:val="24"/>
          <w:u w:val="single"/>
        </w:rPr>
        <w:t>706</w:t>
      </w:r>
      <w:r w:rsidRPr="00843122">
        <w:rPr>
          <w:rFonts w:ascii="Arial" w:hAnsi="Arial" w:cs="Arial"/>
          <w:b/>
          <w:bCs/>
          <w:sz w:val="24"/>
          <w:szCs w:val="24"/>
          <w:u w:val="single"/>
        </w:rPr>
        <w:t xml:space="preserve">.  </w:t>
      </w:r>
      <w:proofErr w:type="gramStart"/>
      <w:r w:rsidRPr="00843122">
        <w:rPr>
          <w:rFonts w:ascii="Arial" w:hAnsi="Arial" w:cs="Arial"/>
          <w:b/>
          <w:bCs/>
          <w:sz w:val="24"/>
          <w:szCs w:val="24"/>
          <w:u w:val="single"/>
        </w:rPr>
        <w:t>Continuing Violations.</w:t>
      </w:r>
      <w:proofErr w:type="gramEnd"/>
    </w:p>
    <w:p w:rsidR="006974E5" w:rsidRPr="00843122" w:rsidRDefault="006974E5" w:rsidP="006974E5">
      <w:pPr>
        <w:jc w:val="both"/>
        <w:rPr>
          <w:rFonts w:ascii="Arial" w:hAnsi="Arial" w:cs="Arial"/>
          <w:b/>
          <w:bCs/>
          <w:sz w:val="24"/>
          <w:szCs w:val="24"/>
          <w:u w:val="single"/>
        </w:rPr>
      </w:pPr>
    </w:p>
    <w:p w:rsidR="00843122" w:rsidRPr="00843122" w:rsidRDefault="00843122" w:rsidP="00843122">
      <w:pPr>
        <w:jc w:val="both"/>
        <w:rPr>
          <w:rFonts w:ascii="Arial" w:hAnsi="Arial" w:cs="Arial"/>
          <w:sz w:val="24"/>
          <w:szCs w:val="24"/>
          <w:u w:val="single"/>
        </w:rPr>
      </w:pPr>
      <w:r w:rsidRPr="00843122">
        <w:rPr>
          <w:rFonts w:ascii="Arial" w:hAnsi="Arial" w:cs="Arial"/>
          <w:sz w:val="24"/>
          <w:szCs w:val="24"/>
          <w:u w:val="single"/>
        </w:rPr>
        <w:t xml:space="preserve">Unless otherwise provided, a person shall be deemed guilty of a separate offense for each and every day during any portion of which a violation of this ordinance is committed, continued or permitted by the person and shall be punishable accordingly, as herein provided. </w:t>
      </w:r>
    </w:p>
    <w:p w:rsidR="006974E5" w:rsidRPr="00843122" w:rsidRDefault="006974E5" w:rsidP="006974E5">
      <w:pPr>
        <w:jc w:val="both"/>
        <w:rPr>
          <w:rFonts w:ascii="Arial" w:hAnsi="Arial" w:cs="Arial"/>
          <w:sz w:val="24"/>
          <w:szCs w:val="24"/>
          <w:u w:val="single"/>
        </w:rPr>
      </w:pPr>
    </w:p>
    <w:p w:rsidR="006974E5" w:rsidRPr="003D2E2D" w:rsidRDefault="006974E5" w:rsidP="006974E5">
      <w:pPr>
        <w:jc w:val="both"/>
        <w:rPr>
          <w:rFonts w:ascii="Arial" w:hAnsi="Arial" w:cs="Arial"/>
          <w:b/>
          <w:bCs/>
          <w:sz w:val="24"/>
          <w:szCs w:val="24"/>
          <w:u w:val="single"/>
        </w:rPr>
      </w:pPr>
      <w:r w:rsidRPr="003D2E2D">
        <w:rPr>
          <w:rFonts w:ascii="Arial" w:hAnsi="Arial" w:cs="Arial"/>
          <w:b/>
          <w:bCs/>
          <w:sz w:val="24"/>
          <w:szCs w:val="24"/>
          <w:u w:val="single"/>
        </w:rPr>
        <w:t>Sec. 28-</w:t>
      </w:r>
      <w:r w:rsidR="00DE605E">
        <w:rPr>
          <w:rFonts w:ascii="Arial" w:hAnsi="Arial" w:cs="Arial"/>
          <w:b/>
          <w:bCs/>
          <w:sz w:val="24"/>
          <w:szCs w:val="24"/>
          <w:u w:val="single"/>
        </w:rPr>
        <w:t>707</w:t>
      </w:r>
      <w:r w:rsidRPr="003D2E2D">
        <w:rPr>
          <w:rFonts w:ascii="Arial" w:hAnsi="Arial" w:cs="Arial"/>
          <w:b/>
          <w:bCs/>
          <w:sz w:val="24"/>
          <w:szCs w:val="24"/>
          <w:u w:val="single"/>
        </w:rPr>
        <w:t xml:space="preserve">.  </w:t>
      </w:r>
      <w:proofErr w:type="gramStart"/>
      <w:r w:rsidRPr="003D2E2D">
        <w:rPr>
          <w:rFonts w:ascii="Arial" w:hAnsi="Arial" w:cs="Arial"/>
          <w:b/>
          <w:bCs/>
          <w:sz w:val="24"/>
          <w:szCs w:val="24"/>
          <w:u w:val="single"/>
        </w:rPr>
        <w:t>Violations Constituting Misdemeanors.</w:t>
      </w:r>
      <w:proofErr w:type="gramEnd"/>
    </w:p>
    <w:p w:rsidR="006974E5" w:rsidRPr="003D2E2D" w:rsidRDefault="006974E5" w:rsidP="006974E5">
      <w:pPr>
        <w:jc w:val="both"/>
        <w:rPr>
          <w:rFonts w:ascii="Arial" w:hAnsi="Arial" w:cs="Arial"/>
          <w:b/>
          <w:bCs/>
          <w:sz w:val="24"/>
          <w:szCs w:val="24"/>
          <w:u w:val="single"/>
        </w:rPr>
      </w:pPr>
    </w:p>
    <w:p w:rsidR="006974E5" w:rsidRDefault="006974E5" w:rsidP="006974E5">
      <w:pPr>
        <w:jc w:val="both"/>
        <w:rPr>
          <w:rFonts w:ascii="Arial" w:hAnsi="Arial" w:cs="Arial"/>
          <w:sz w:val="24"/>
          <w:szCs w:val="24"/>
          <w:u w:val="single"/>
        </w:rPr>
      </w:pPr>
      <w:r w:rsidRPr="003D2E2D">
        <w:rPr>
          <w:rFonts w:ascii="Arial" w:hAnsi="Arial" w:cs="Arial"/>
          <w:sz w:val="24"/>
          <w:szCs w:val="24"/>
          <w:u w:val="single"/>
        </w:rPr>
        <w:t>The knowing violation of any provision of this ordinance, or knowing failure to comply with any of the mandatory requirements of this ordinance shall constitute a misdemeanor.</w:t>
      </w:r>
    </w:p>
    <w:p w:rsidR="006974E5" w:rsidRPr="003D2E2D" w:rsidRDefault="006974E5" w:rsidP="006974E5">
      <w:pPr>
        <w:jc w:val="both"/>
        <w:rPr>
          <w:rFonts w:ascii="Arial" w:hAnsi="Arial" w:cs="Arial"/>
          <w:sz w:val="24"/>
          <w:szCs w:val="24"/>
          <w:u w:val="single"/>
        </w:rPr>
      </w:pPr>
    </w:p>
    <w:p w:rsidR="006974E5" w:rsidRPr="003D2E2D" w:rsidRDefault="006974E5" w:rsidP="006974E5">
      <w:pPr>
        <w:jc w:val="both"/>
        <w:rPr>
          <w:rFonts w:ascii="Arial" w:hAnsi="Arial" w:cs="Arial"/>
          <w:b/>
          <w:bCs/>
          <w:sz w:val="24"/>
          <w:szCs w:val="24"/>
          <w:u w:val="single"/>
        </w:rPr>
      </w:pPr>
      <w:r w:rsidRPr="003D2E2D">
        <w:rPr>
          <w:rFonts w:ascii="Arial" w:hAnsi="Arial" w:cs="Arial"/>
          <w:b/>
          <w:bCs/>
          <w:sz w:val="24"/>
          <w:szCs w:val="24"/>
          <w:u w:val="single"/>
        </w:rPr>
        <w:t>Sec. 28-</w:t>
      </w:r>
      <w:r w:rsidR="00DE605E">
        <w:rPr>
          <w:rFonts w:ascii="Arial" w:hAnsi="Arial" w:cs="Arial"/>
          <w:b/>
          <w:bCs/>
          <w:sz w:val="24"/>
          <w:szCs w:val="24"/>
          <w:u w:val="single"/>
        </w:rPr>
        <w:t>70</w:t>
      </w:r>
      <w:r w:rsidR="00843122">
        <w:rPr>
          <w:rFonts w:ascii="Arial" w:hAnsi="Arial" w:cs="Arial"/>
          <w:b/>
          <w:bCs/>
          <w:sz w:val="24"/>
          <w:szCs w:val="24"/>
          <w:u w:val="single"/>
        </w:rPr>
        <w:t>8</w:t>
      </w:r>
      <w:r w:rsidRPr="003D2E2D">
        <w:rPr>
          <w:rFonts w:ascii="Arial" w:hAnsi="Arial" w:cs="Arial"/>
          <w:b/>
          <w:bCs/>
          <w:sz w:val="24"/>
          <w:szCs w:val="24"/>
          <w:u w:val="single"/>
        </w:rPr>
        <w:t xml:space="preserve">.  </w:t>
      </w:r>
      <w:proofErr w:type="gramStart"/>
      <w:r w:rsidRPr="003D2E2D">
        <w:rPr>
          <w:rFonts w:ascii="Arial" w:hAnsi="Arial" w:cs="Arial"/>
          <w:b/>
          <w:bCs/>
          <w:sz w:val="24"/>
          <w:szCs w:val="24"/>
          <w:u w:val="single"/>
        </w:rPr>
        <w:t>Concealment.</w:t>
      </w:r>
      <w:proofErr w:type="gramEnd"/>
    </w:p>
    <w:p w:rsidR="006974E5" w:rsidRPr="003D2E2D" w:rsidRDefault="006974E5" w:rsidP="006974E5">
      <w:pPr>
        <w:jc w:val="both"/>
        <w:rPr>
          <w:rFonts w:ascii="Arial" w:hAnsi="Arial" w:cs="Arial"/>
          <w:b/>
          <w:bCs/>
          <w:sz w:val="24"/>
          <w:szCs w:val="24"/>
          <w:u w:val="single"/>
        </w:rPr>
      </w:pPr>
    </w:p>
    <w:p w:rsidR="000565AE" w:rsidRPr="000565AE" w:rsidRDefault="000565AE" w:rsidP="000565AE">
      <w:pPr>
        <w:rPr>
          <w:rFonts w:ascii="Arial" w:hAnsi="Arial" w:cs="Arial"/>
          <w:sz w:val="24"/>
          <w:szCs w:val="24"/>
          <w:u w:val="single"/>
        </w:rPr>
      </w:pPr>
      <w:r w:rsidRPr="000565AE">
        <w:rPr>
          <w:rFonts w:ascii="Arial" w:hAnsi="Arial" w:cs="Arial"/>
          <w:sz w:val="24"/>
          <w:szCs w:val="24"/>
          <w:u w:val="single"/>
        </w:rPr>
        <w:t>Causing, permitting, aiding, abetting or concealing a violation of any provision of this ordinance shall constitute a violation of this Article.</w:t>
      </w:r>
    </w:p>
    <w:p w:rsidR="00D40B69" w:rsidRPr="000565AE" w:rsidRDefault="00D40B69" w:rsidP="00D40B69">
      <w:pPr>
        <w:jc w:val="both"/>
        <w:rPr>
          <w:rFonts w:ascii="Arial" w:hAnsi="Arial" w:cs="Arial"/>
          <w:sz w:val="24"/>
          <w:szCs w:val="24"/>
          <w:u w:val="single"/>
        </w:rPr>
      </w:pPr>
    </w:p>
    <w:p w:rsidR="006974E5" w:rsidRPr="003D2E2D" w:rsidRDefault="006974E5" w:rsidP="006974E5">
      <w:pPr>
        <w:jc w:val="both"/>
        <w:rPr>
          <w:rFonts w:ascii="Arial" w:hAnsi="Arial" w:cs="Arial"/>
          <w:b/>
          <w:bCs/>
          <w:sz w:val="24"/>
          <w:szCs w:val="24"/>
          <w:u w:val="single"/>
        </w:rPr>
      </w:pPr>
      <w:r w:rsidRPr="003D2E2D">
        <w:rPr>
          <w:rFonts w:ascii="Arial" w:hAnsi="Arial" w:cs="Arial"/>
          <w:b/>
          <w:bCs/>
          <w:sz w:val="24"/>
          <w:szCs w:val="24"/>
          <w:u w:val="single"/>
        </w:rPr>
        <w:t>Sec. 28-</w:t>
      </w:r>
      <w:r w:rsidR="000565AE">
        <w:rPr>
          <w:rFonts w:ascii="Arial" w:hAnsi="Arial" w:cs="Arial"/>
          <w:b/>
          <w:bCs/>
          <w:sz w:val="24"/>
          <w:szCs w:val="24"/>
          <w:u w:val="single"/>
        </w:rPr>
        <w:t>7</w:t>
      </w:r>
      <w:r w:rsidR="00843122">
        <w:rPr>
          <w:rFonts w:ascii="Arial" w:hAnsi="Arial" w:cs="Arial"/>
          <w:b/>
          <w:bCs/>
          <w:sz w:val="24"/>
          <w:szCs w:val="24"/>
          <w:u w:val="single"/>
        </w:rPr>
        <w:t>09</w:t>
      </w:r>
      <w:r w:rsidRPr="003D2E2D">
        <w:rPr>
          <w:rFonts w:ascii="Arial" w:hAnsi="Arial" w:cs="Arial"/>
          <w:b/>
          <w:bCs/>
          <w:sz w:val="24"/>
          <w:szCs w:val="24"/>
          <w:u w:val="single"/>
        </w:rPr>
        <w:t xml:space="preserve">.  </w:t>
      </w:r>
      <w:proofErr w:type="gramStart"/>
      <w:r w:rsidRPr="003D2E2D">
        <w:rPr>
          <w:rFonts w:ascii="Arial" w:hAnsi="Arial" w:cs="Arial"/>
          <w:b/>
          <w:bCs/>
          <w:sz w:val="24"/>
          <w:szCs w:val="24"/>
          <w:u w:val="single"/>
        </w:rPr>
        <w:t>Acts Resulting in Violation of Federal Clean Water Act.</w:t>
      </w:r>
      <w:proofErr w:type="gramEnd"/>
    </w:p>
    <w:p w:rsidR="006974E5" w:rsidRPr="003D2E2D" w:rsidRDefault="006974E5" w:rsidP="006974E5">
      <w:pPr>
        <w:jc w:val="both"/>
        <w:rPr>
          <w:rFonts w:ascii="Arial" w:hAnsi="Arial" w:cs="Arial"/>
          <w:b/>
          <w:bCs/>
          <w:sz w:val="24"/>
          <w:szCs w:val="24"/>
          <w:u w:val="single"/>
        </w:rPr>
      </w:pPr>
    </w:p>
    <w:p w:rsidR="006974E5" w:rsidRPr="003D2E2D" w:rsidRDefault="006974E5" w:rsidP="006974E5">
      <w:pPr>
        <w:jc w:val="both"/>
        <w:rPr>
          <w:rFonts w:ascii="Arial" w:hAnsi="Arial" w:cs="Arial"/>
          <w:sz w:val="24"/>
          <w:szCs w:val="24"/>
          <w:u w:val="single"/>
        </w:rPr>
      </w:pPr>
      <w:r w:rsidRPr="003D2E2D">
        <w:rPr>
          <w:rFonts w:ascii="Arial" w:hAnsi="Arial" w:cs="Arial"/>
          <w:sz w:val="24"/>
          <w:szCs w:val="24"/>
          <w:u w:val="single"/>
        </w:rPr>
        <w:t xml:space="preserve">Any person who violates any provision of this ordinance, any provision of any permit issued pursuant to this ordinance, or who discharges pollutants, waste or wastewater so as to cause an illicit discharge into the MS4, or who violates any cease and desist order, prohibition, or effluent limitation, also may be in violation of the Federal Clean </w:t>
      </w:r>
      <w:r w:rsidRPr="003D2E2D">
        <w:rPr>
          <w:rFonts w:ascii="Arial" w:hAnsi="Arial" w:cs="Arial"/>
          <w:sz w:val="24"/>
          <w:szCs w:val="24"/>
          <w:u w:val="single"/>
        </w:rPr>
        <w:lastRenderedPageBreak/>
        <w:t>Water Act and may be subject to the sanctions of that Act including civil and criminal penalties.</w:t>
      </w:r>
    </w:p>
    <w:p w:rsidR="00D40B69" w:rsidRDefault="00D40B69" w:rsidP="006974E5">
      <w:pPr>
        <w:jc w:val="both"/>
        <w:rPr>
          <w:rFonts w:ascii="Arial" w:hAnsi="Arial" w:cs="Arial"/>
          <w:b/>
          <w:bCs/>
          <w:sz w:val="24"/>
          <w:szCs w:val="24"/>
          <w:u w:val="single"/>
        </w:rPr>
      </w:pPr>
    </w:p>
    <w:p w:rsidR="006974E5" w:rsidRPr="003D2E2D" w:rsidRDefault="006974E5" w:rsidP="006974E5">
      <w:pPr>
        <w:jc w:val="both"/>
        <w:rPr>
          <w:rFonts w:ascii="Arial" w:hAnsi="Arial" w:cs="Arial"/>
          <w:b/>
          <w:bCs/>
          <w:sz w:val="24"/>
          <w:szCs w:val="24"/>
          <w:u w:val="single"/>
        </w:rPr>
      </w:pPr>
      <w:r w:rsidRPr="003D2E2D">
        <w:rPr>
          <w:rFonts w:ascii="Arial" w:hAnsi="Arial" w:cs="Arial"/>
          <w:b/>
          <w:bCs/>
          <w:sz w:val="24"/>
          <w:szCs w:val="24"/>
          <w:u w:val="single"/>
        </w:rPr>
        <w:t>Sec. 28-</w:t>
      </w:r>
      <w:r w:rsidR="00DE605E">
        <w:rPr>
          <w:rFonts w:ascii="Arial" w:hAnsi="Arial" w:cs="Arial"/>
          <w:b/>
          <w:bCs/>
          <w:sz w:val="24"/>
          <w:szCs w:val="24"/>
          <w:u w:val="single"/>
        </w:rPr>
        <w:t>7</w:t>
      </w:r>
      <w:r w:rsidR="00843122">
        <w:rPr>
          <w:rFonts w:ascii="Arial" w:hAnsi="Arial" w:cs="Arial"/>
          <w:b/>
          <w:bCs/>
          <w:sz w:val="24"/>
          <w:szCs w:val="24"/>
          <w:u w:val="single"/>
        </w:rPr>
        <w:t>10</w:t>
      </w:r>
      <w:r w:rsidRPr="003D2E2D">
        <w:rPr>
          <w:rFonts w:ascii="Arial" w:hAnsi="Arial" w:cs="Arial"/>
          <w:b/>
          <w:bCs/>
          <w:sz w:val="24"/>
          <w:szCs w:val="24"/>
          <w:u w:val="single"/>
        </w:rPr>
        <w:t>.  Violations Deemed a Public Nuisance.</w:t>
      </w:r>
    </w:p>
    <w:p w:rsidR="006974E5" w:rsidRPr="003D2E2D" w:rsidRDefault="006974E5" w:rsidP="006974E5">
      <w:pPr>
        <w:jc w:val="both"/>
        <w:rPr>
          <w:rFonts w:ascii="Arial" w:hAnsi="Arial" w:cs="Arial"/>
          <w:b/>
          <w:bCs/>
          <w:sz w:val="24"/>
          <w:szCs w:val="24"/>
          <w:u w:val="single"/>
        </w:rPr>
      </w:pPr>
    </w:p>
    <w:p w:rsidR="006974E5" w:rsidRPr="003D2E2D" w:rsidRDefault="006974E5" w:rsidP="006974E5">
      <w:pPr>
        <w:widowControl/>
        <w:numPr>
          <w:ilvl w:val="0"/>
          <w:numId w:val="13"/>
        </w:numPr>
        <w:jc w:val="both"/>
        <w:rPr>
          <w:rFonts w:ascii="Arial" w:hAnsi="Arial" w:cs="Arial"/>
          <w:sz w:val="24"/>
          <w:szCs w:val="24"/>
          <w:u w:val="single"/>
        </w:rPr>
      </w:pPr>
      <w:r w:rsidRPr="003D2E2D">
        <w:rPr>
          <w:rFonts w:ascii="Arial" w:hAnsi="Arial" w:cs="Arial"/>
          <w:sz w:val="24"/>
          <w:szCs w:val="24"/>
          <w:u w:val="single"/>
        </w:rPr>
        <w:t>In addition to the penalties herein provided, any condition caused or permitted to exist in violation of any of the provisions of this Chapter may be considered a threat to the public health, safety, welfare and the environment, may be declared and deemed a nuisance by the Director of Public Works or designee, and may be summarily abated and/or restored by the City and/or civil action taken to abate, enjoin or otherwise compel the cessation of such nuisance.</w:t>
      </w: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0"/>
          <w:numId w:val="13"/>
        </w:numPr>
        <w:jc w:val="both"/>
        <w:rPr>
          <w:rFonts w:ascii="Arial" w:hAnsi="Arial" w:cs="Arial"/>
          <w:sz w:val="24"/>
          <w:szCs w:val="24"/>
          <w:u w:val="single"/>
        </w:rPr>
      </w:pPr>
      <w:r w:rsidRPr="003D2E2D">
        <w:rPr>
          <w:rFonts w:ascii="Arial" w:hAnsi="Arial" w:cs="Arial"/>
          <w:sz w:val="24"/>
          <w:szCs w:val="24"/>
          <w:u w:val="single"/>
        </w:rPr>
        <w:t>The cost of such abatement and restoration shall be borne by the owner of the property and the cost thereof shall be a lien upon and against the property and such lien shall continue in existence until the same shall be paid.</w:t>
      </w:r>
    </w:p>
    <w:p w:rsidR="006974E5" w:rsidRPr="003D2E2D" w:rsidRDefault="006974E5" w:rsidP="006974E5">
      <w:pPr>
        <w:jc w:val="both"/>
        <w:rPr>
          <w:rFonts w:ascii="Arial" w:hAnsi="Arial" w:cs="Arial"/>
          <w:sz w:val="24"/>
          <w:szCs w:val="24"/>
          <w:u w:val="single"/>
        </w:rPr>
      </w:pP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0"/>
          <w:numId w:val="13"/>
        </w:numPr>
        <w:jc w:val="both"/>
        <w:rPr>
          <w:rFonts w:ascii="Arial" w:hAnsi="Arial" w:cs="Arial"/>
          <w:sz w:val="24"/>
          <w:szCs w:val="24"/>
          <w:u w:val="single"/>
        </w:rPr>
      </w:pPr>
      <w:r w:rsidRPr="003D2E2D">
        <w:rPr>
          <w:rFonts w:ascii="Arial" w:hAnsi="Arial" w:cs="Arial"/>
          <w:sz w:val="24"/>
          <w:szCs w:val="24"/>
          <w:u w:val="single"/>
        </w:rPr>
        <w:t>In any administrative or civil proceeding under this ordinance in which the City prevails, the City may be awarded all costs of investigation, administrative overhead, out-of-pocket expenses, costs of administrative hearings, costs of suit and reasonable attorneys' fees.</w:t>
      </w:r>
    </w:p>
    <w:p w:rsidR="00D40B69" w:rsidRDefault="00D40B69" w:rsidP="006974E5">
      <w:pPr>
        <w:jc w:val="both"/>
        <w:rPr>
          <w:rFonts w:ascii="Arial" w:hAnsi="Arial" w:cs="Arial"/>
          <w:b/>
          <w:bCs/>
          <w:sz w:val="24"/>
          <w:szCs w:val="24"/>
          <w:u w:val="single"/>
        </w:rPr>
      </w:pPr>
    </w:p>
    <w:p w:rsidR="006974E5" w:rsidRPr="003D2E2D" w:rsidRDefault="006974E5" w:rsidP="006974E5">
      <w:pPr>
        <w:jc w:val="both"/>
        <w:rPr>
          <w:rFonts w:ascii="Arial" w:hAnsi="Arial" w:cs="Arial"/>
          <w:b/>
          <w:bCs/>
          <w:sz w:val="24"/>
          <w:szCs w:val="24"/>
          <w:u w:val="single"/>
        </w:rPr>
      </w:pPr>
      <w:r w:rsidRPr="003D2E2D">
        <w:rPr>
          <w:rFonts w:ascii="Arial" w:hAnsi="Arial" w:cs="Arial"/>
          <w:b/>
          <w:bCs/>
          <w:sz w:val="24"/>
          <w:szCs w:val="24"/>
          <w:u w:val="single"/>
        </w:rPr>
        <w:t>Sec. 28-</w:t>
      </w:r>
      <w:r w:rsidR="00DE605E">
        <w:rPr>
          <w:rFonts w:ascii="Arial" w:hAnsi="Arial" w:cs="Arial"/>
          <w:b/>
          <w:bCs/>
          <w:sz w:val="24"/>
          <w:szCs w:val="24"/>
          <w:u w:val="single"/>
        </w:rPr>
        <w:t>7</w:t>
      </w:r>
      <w:r w:rsidR="00843122">
        <w:rPr>
          <w:rFonts w:ascii="Arial" w:hAnsi="Arial" w:cs="Arial"/>
          <w:b/>
          <w:bCs/>
          <w:sz w:val="24"/>
          <w:szCs w:val="24"/>
          <w:u w:val="single"/>
        </w:rPr>
        <w:t>11</w:t>
      </w:r>
      <w:r w:rsidRPr="003D2E2D">
        <w:rPr>
          <w:rFonts w:ascii="Arial" w:hAnsi="Arial" w:cs="Arial"/>
          <w:b/>
          <w:bCs/>
          <w:sz w:val="24"/>
          <w:szCs w:val="24"/>
          <w:u w:val="single"/>
        </w:rPr>
        <w:t xml:space="preserve">.  </w:t>
      </w:r>
      <w:proofErr w:type="gramStart"/>
      <w:r w:rsidRPr="003D2E2D">
        <w:rPr>
          <w:rFonts w:ascii="Arial" w:hAnsi="Arial" w:cs="Arial"/>
          <w:b/>
          <w:bCs/>
          <w:sz w:val="24"/>
          <w:szCs w:val="24"/>
          <w:u w:val="single"/>
        </w:rPr>
        <w:t>Civil Actions.</w:t>
      </w:r>
      <w:proofErr w:type="gramEnd"/>
    </w:p>
    <w:p w:rsidR="006974E5" w:rsidRPr="003D2E2D" w:rsidRDefault="006974E5" w:rsidP="006974E5">
      <w:pPr>
        <w:jc w:val="both"/>
        <w:rPr>
          <w:rFonts w:ascii="Arial" w:hAnsi="Arial" w:cs="Arial"/>
          <w:b/>
          <w:bCs/>
          <w:sz w:val="24"/>
          <w:szCs w:val="24"/>
          <w:u w:val="single"/>
        </w:rPr>
      </w:pPr>
    </w:p>
    <w:p w:rsidR="006974E5" w:rsidRPr="003D2E2D" w:rsidRDefault="006974E5" w:rsidP="006974E5">
      <w:pPr>
        <w:jc w:val="both"/>
        <w:rPr>
          <w:rFonts w:ascii="Arial" w:hAnsi="Arial" w:cs="Arial"/>
          <w:sz w:val="24"/>
          <w:szCs w:val="24"/>
          <w:u w:val="single"/>
        </w:rPr>
      </w:pPr>
      <w:r w:rsidRPr="003D2E2D">
        <w:rPr>
          <w:rFonts w:ascii="Arial" w:hAnsi="Arial" w:cs="Arial"/>
          <w:sz w:val="24"/>
          <w:szCs w:val="24"/>
          <w:u w:val="single"/>
        </w:rPr>
        <w:t>In addition to any other remedies provided in this section, any violation of this section may be enforced by civil action brought by the City. In any such action, the City may seek, and the Court shall grant, as appropriate, any or all of the following remedies:</w:t>
      </w: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0"/>
          <w:numId w:val="14"/>
        </w:numPr>
        <w:jc w:val="both"/>
        <w:rPr>
          <w:rFonts w:ascii="Arial" w:hAnsi="Arial" w:cs="Arial"/>
          <w:sz w:val="24"/>
          <w:szCs w:val="24"/>
          <w:u w:val="single"/>
        </w:rPr>
      </w:pPr>
      <w:r w:rsidRPr="003D2E2D">
        <w:rPr>
          <w:rFonts w:ascii="Arial" w:hAnsi="Arial" w:cs="Arial"/>
          <w:sz w:val="24"/>
          <w:szCs w:val="24"/>
          <w:u w:val="single"/>
        </w:rPr>
        <w:t>A temporary and/or permanent injunction.</w:t>
      </w:r>
    </w:p>
    <w:p w:rsidR="006974E5" w:rsidRPr="003D2E2D" w:rsidRDefault="006974E5" w:rsidP="006974E5">
      <w:pPr>
        <w:tabs>
          <w:tab w:val="num" w:pos="864"/>
        </w:tabs>
        <w:ind w:hanging="504"/>
        <w:jc w:val="both"/>
        <w:rPr>
          <w:rFonts w:ascii="Arial" w:hAnsi="Arial" w:cs="Arial"/>
          <w:sz w:val="24"/>
          <w:szCs w:val="24"/>
          <w:u w:val="single"/>
        </w:rPr>
      </w:pPr>
    </w:p>
    <w:p w:rsidR="006974E5" w:rsidRPr="003D2E2D" w:rsidRDefault="006974E5" w:rsidP="006974E5">
      <w:pPr>
        <w:widowControl/>
        <w:numPr>
          <w:ilvl w:val="0"/>
          <w:numId w:val="14"/>
        </w:numPr>
        <w:jc w:val="both"/>
        <w:rPr>
          <w:rFonts w:ascii="Arial" w:hAnsi="Arial" w:cs="Arial"/>
          <w:sz w:val="24"/>
          <w:szCs w:val="24"/>
          <w:u w:val="single"/>
        </w:rPr>
      </w:pPr>
      <w:r w:rsidRPr="003D2E2D">
        <w:rPr>
          <w:rFonts w:ascii="Arial" w:hAnsi="Arial" w:cs="Arial"/>
          <w:sz w:val="24"/>
          <w:szCs w:val="24"/>
          <w:u w:val="single"/>
        </w:rPr>
        <w:t>Assessment of the violator for the costs of any investigation, inspection, or monitoring survey which led to the establishment of the violation, and for the reasonable costs of preparing and bringing legal action under this subsection.</w:t>
      </w:r>
    </w:p>
    <w:p w:rsidR="006974E5" w:rsidRPr="003D2E2D" w:rsidRDefault="006974E5" w:rsidP="006974E5">
      <w:pPr>
        <w:tabs>
          <w:tab w:val="num" w:pos="864"/>
        </w:tabs>
        <w:jc w:val="both"/>
        <w:rPr>
          <w:rFonts w:ascii="Arial" w:hAnsi="Arial" w:cs="Arial"/>
          <w:sz w:val="24"/>
          <w:szCs w:val="24"/>
          <w:u w:val="single"/>
        </w:rPr>
      </w:pPr>
    </w:p>
    <w:p w:rsidR="006974E5" w:rsidRPr="003D2E2D" w:rsidRDefault="006974E5" w:rsidP="006974E5">
      <w:pPr>
        <w:widowControl/>
        <w:numPr>
          <w:ilvl w:val="0"/>
          <w:numId w:val="14"/>
        </w:numPr>
        <w:jc w:val="both"/>
        <w:rPr>
          <w:rFonts w:ascii="Arial" w:hAnsi="Arial" w:cs="Arial"/>
          <w:sz w:val="24"/>
          <w:szCs w:val="24"/>
          <w:u w:val="single"/>
        </w:rPr>
      </w:pPr>
      <w:r w:rsidRPr="003D2E2D">
        <w:rPr>
          <w:rFonts w:ascii="Arial" w:hAnsi="Arial" w:cs="Arial"/>
          <w:sz w:val="24"/>
          <w:szCs w:val="24"/>
          <w:u w:val="single"/>
        </w:rPr>
        <w:t>Costs incurred in removing, correcting, or terminating the adverse effects resulting from the violation.</w:t>
      </w:r>
    </w:p>
    <w:p w:rsidR="006974E5" w:rsidRPr="003D2E2D" w:rsidRDefault="006974E5" w:rsidP="006974E5">
      <w:pPr>
        <w:tabs>
          <w:tab w:val="num" w:pos="864"/>
        </w:tabs>
        <w:jc w:val="both"/>
        <w:rPr>
          <w:rFonts w:ascii="Arial" w:hAnsi="Arial" w:cs="Arial"/>
          <w:sz w:val="24"/>
          <w:szCs w:val="24"/>
          <w:u w:val="single"/>
        </w:rPr>
      </w:pPr>
    </w:p>
    <w:p w:rsidR="006974E5" w:rsidRPr="003D2E2D" w:rsidRDefault="006974E5" w:rsidP="006974E5">
      <w:pPr>
        <w:widowControl/>
        <w:numPr>
          <w:ilvl w:val="0"/>
          <w:numId w:val="14"/>
        </w:numPr>
        <w:jc w:val="both"/>
        <w:rPr>
          <w:rFonts w:ascii="Arial" w:hAnsi="Arial" w:cs="Arial"/>
          <w:sz w:val="24"/>
          <w:szCs w:val="24"/>
          <w:u w:val="single"/>
        </w:rPr>
      </w:pPr>
      <w:r w:rsidRPr="003D2E2D">
        <w:rPr>
          <w:rFonts w:ascii="Arial" w:hAnsi="Arial" w:cs="Arial"/>
          <w:sz w:val="24"/>
          <w:szCs w:val="24"/>
          <w:u w:val="single"/>
        </w:rPr>
        <w:t xml:space="preserve">Compensatory damages for loss or destruction to water quality, wildlife, fish and aquatic life. Assessments under this subsection shall be paid to the City to be used exclusively for costs associated with monitoring and establishing </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discharge control systems and/or implementing or enforcing the provisions of this Ordinance.</w:t>
      </w: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0"/>
          <w:numId w:val="14"/>
        </w:numPr>
        <w:jc w:val="both"/>
        <w:rPr>
          <w:rFonts w:ascii="Arial" w:hAnsi="Arial" w:cs="Arial"/>
          <w:sz w:val="24"/>
          <w:szCs w:val="24"/>
          <w:u w:val="single"/>
        </w:rPr>
      </w:pPr>
      <w:r w:rsidRPr="003D2E2D">
        <w:rPr>
          <w:rFonts w:ascii="Arial" w:hAnsi="Arial" w:cs="Arial"/>
          <w:sz w:val="24"/>
          <w:szCs w:val="24"/>
          <w:u w:val="single"/>
        </w:rPr>
        <w:t>Fines to City for MPDES permit violations.</w:t>
      </w:r>
    </w:p>
    <w:p w:rsidR="006974E5" w:rsidRPr="003D2E2D" w:rsidRDefault="006974E5" w:rsidP="006974E5">
      <w:pPr>
        <w:jc w:val="both"/>
        <w:rPr>
          <w:rFonts w:ascii="Arial" w:hAnsi="Arial" w:cs="Arial"/>
          <w:sz w:val="24"/>
          <w:szCs w:val="24"/>
          <w:u w:val="single"/>
        </w:rPr>
      </w:pPr>
    </w:p>
    <w:p w:rsidR="006974E5" w:rsidRPr="003D2E2D" w:rsidRDefault="006974E5" w:rsidP="006974E5">
      <w:pPr>
        <w:jc w:val="both"/>
        <w:rPr>
          <w:rFonts w:ascii="Arial" w:hAnsi="Arial" w:cs="Arial"/>
          <w:b/>
          <w:bCs/>
          <w:sz w:val="24"/>
          <w:szCs w:val="24"/>
          <w:u w:val="single"/>
        </w:rPr>
      </w:pPr>
      <w:r w:rsidRPr="003D2E2D">
        <w:rPr>
          <w:rFonts w:ascii="Arial" w:hAnsi="Arial" w:cs="Arial"/>
          <w:b/>
          <w:bCs/>
          <w:sz w:val="24"/>
          <w:szCs w:val="24"/>
          <w:u w:val="single"/>
        </w:rPr>
        <w:lastRenderedPageBreak/>
        <w:t>Sec. 28-</w:t>
      </w:r>
      <w:r w:rsidR="00DE605E">
        <w:rPr>
          <w:rFonts w:ascii="Arial" w:hAnsi="Arial" w:cs="Arial"/>
          <w:b/>
          <w:bCs/>
          <w:sz w:val="24"/>
          <w:szCs w:val="24"/>
          <w:u w:val="single"/>
        </w:rPr>
        <w:t>7</w:t>
      </w:r>
      <w:r w:rsidR="000565AE">
        <w:rPr>
          <w:rFonts w:ascii="Arial" w:hAnsi="Arial" w:cs="Arial"/>
          <w:b/>
          <w:bCs/>
          <w:sz w:val="24"/>
          <w:szCs w:val="24"/>
          <w:u w:val="single"/>
        </w:rPr>
        <w:t>1</w:t>
      </w:r>
      <w:r w:rsidR="00843122">
        <w:rPr>
          <w:rFonts w:ascii="Arial" w:hAnsi="Arial" w:cs="Arial"/>
          <w:b/>
          <w:bCs/>
          <w:sz w:val="24"/>
          <w:szCs w:val="24"/>
          <w:u w:val="single"/>
        </w:rPr>
        <w:t>2</w:t>
      </w:r>
      <w:r w:rsidRPr="003D2E2D">
        <w:rPr>
          <w:rFonts w:ascii="Arial" w:hAnsi="Arial" w:cs="Arial"/>
          <w:b/>
          <w:bCs/>
          <w:sz w:val="24"/>
          <w:szCs w:val="24"/>
          <w:u w:val="single"/>
        </w:rPr>
        <w:t xml:space="preserve">.  </w:t>
      </w:r>
      <w:proofErr w:type="gramStart"/>
      <w:r w:rsidRPr="003D2E2D">
        <w:rPr>
          <w:rFonts w:ascii="Arial" w:hAnsi="Arial" w:cs="Arial"/>
          <w:b/>
          <w:bCs/>
          <w:sz w:val="24"/>
          <w:szCs w:val="24"/>
          <w:u w:val="single"/>
        </w:rPr>
        <w:t>Administrative Enforcement Powers.</w:t>
      </w:r>
      <w:proofErr w:type="gramEnd"/>
    </w:p>
    <w:p w:rsidR="006974E5" w:rsidRPr="003D2E2D" w:rsidRDefault="006974E5" w:rsidP="006974E5">
      <w:pPr>
        <w:jc w:val="both"/>
        <w:rPr>
          <w:rFonts w:ascii="Arial" w:hAnsi="Arial" w:cs="Arial"/>
          <w:b/>
          <w:bCs/>
          <w:sz w:val="24"/>
          <w:szCs w:val="24"/>
          <w:u w:val="single"/>
        </w:rPr>
      </w:pPr>
    </w:p>
    <w:p w:rsidR="006974E5" w:rsidRPr="003D2E2D" w:rsidRDefault="006974E5" w:rsidP="006974E5">
      <w:pPr>
        <w:jc w:val="both"/>
        <w:rPr>
          <w:rFonts w:ascii="Arial" w:hAnsi="Arial" w:cs="Arial"/>
          <w:sz w:val="24"/>
          <w:szCs w:val="24"/>
          <w:u w:val="single"/>
        </w:rPr>
      </w:pPr>
      <w:r w:rsidRPr="003D2E2D">
        <w:rPr>
          <w:rFonts w:ascii="Arial" w:hAnsi="Arial" w:cs="Arial"/>
          <w:sz w:val="24"/>
          <w:szCs w:val="24"/>
          <w:u w:val="single"/>
        </w:rPr>
        <w:t>In addition to the other enforcement powers and remedies established by this ordinance, any City Enforcement Agent has the authority to utilize the following administrative remedies.</w:t>
      </w: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0"/>
          <w:numId w:val="15"/>
        </w:numPr>
        <w:jc w:val="both"/>
        <w:rPr>
          <w:rFonts w:ascii="Arial" w:hAnsi="Arial" w:cs="Arial"/>
          <w:sz w:val="24"/>
          <w:szCs w:val="24"/>
          <w:u w:val="single"/>
        </w:rPr>
      </w:pPr>
      <w:r w:rsidRPr="003D2E2D">
        <w:rPr>
          <w:rFonts w:ascii="Arial" w:hAnsi="Arial" w:cs="Arial"/>
          <w:sz w:val="24"/>
          <w:szCs w:val="24"/>
          <w:u w:val="single"/>
        </w:rPr>
        <w:t>Cease and Desist Orders. When a City Enforcement Agent finds that a discharge has taken place or is likely to take place in violation of this Ordinance, the agent may issue an order to cease and desist such discharge, or practice, or operation likely to cause such discharge and direct that those persons not complying shall: (a) comply with the requirement; (b) comply with a time schedule for compliance, and/or (c) take appropriate remedial or preventive action to prevent the violation from recurring.</w:t>
      </w:r>
    </w:p>
    <w:p w:rsidR="006974E5" w:rsidRPr="003D2E2D" w:rsidRDefault="006974E5" w:rsidP="006974E5">
      <w:pPr>
        <w:jc w:val="both"/>
        <w:rPr>
          <w:rFonts w:ascii="Arial" w:hAnsi="Arial" w:cs="Arial"/>
          <w:sz w:val="24"/>
          <w:szCs w:val="24"/>
          <w:u w:val="single"/>
        </w:rPr>
      </w:pPr>
    </w:p>
    <w:p w:rsidR="006974E5" w:rsidRPr="003D2E2D" w:rsidRDefault="006974E5" w:rsidP="006974E5">
      <w:pPr>
        <w:widowControl/>
        <w:numPr>
          <w:ilvl w:val="0"/>
          <w:numId w:val="15"/>
        </w:numPr>
        <w:jc w:val="both"/>
        <w:rPr>
          <w:rFonts w:ascii="Arial" w:hAnsi="Arial" w:cs="Arial"/>
          <w:sz w:val="24"/>
          <w:szCs w:val="24"/>
          <w:u w:val="single"/>
        </w:rPr>
      </w:pPr>
      <w:r w:rsidRPr="003D2E2D">
        <w:rPr>
          <w:rFonts w:ascii="Arial" w:hAnsi="Arial" w:cs="Arial"/>
          <w:sz w:val="24"/>
          <w:szCs w:val="24"/>
          <w:u w:val="single"/>
        </w:rPr>
        <w:t>Notice to Clean. Whenever a City Enforcement Agent finds any oil, earth dirt, grass, weeds, dead trees, tin cans, rubbish, refuse, waste or any other material of any kind, in or upon the sidewalk abutting or adjoining any parcel of land, or upon any parcel of land or grounds or in close proximity to any open drain or ditch channel, which may result in an increase in pollutants entering the storm drain or a non-</w:t>
      </w:r>
      <w:proofErr w:type="spellStart"/>
      <w:r w:rsidRPr="003D2E2D">
        <w:rPr>
          <w:rFonts w:ascii="Arial" w:hAnsi="Arial" w:cs="Arial"/>
          <w:sz w:val="24"/>
          <w:szCs w:val="24"/>
          <w:u w:val="single"/>
        </w:rPr>
        <w:t>stormwater</w:t>
      </w:r>
      <w:proofErr w:type="spellEnd"/>
      <w:r w:rsidRPr="003D2E2D">
        <w:rPr>
          <w:rFonts w:ascii="Arial" w:hAnsi="Arial" w:cs="Arial"/>
          <w:sz w:val="24"/>
          <w:szCs w:val="24"/>
          <w:u w:val="single"/>
        </w:rPr>
        <w:t xml:space="preserve"> discharge to the storm drain, he or she may give notice to remove and lawfully dispose of such material in any manner that he or she reasonably may provide. The recipient of such notice shall undertake the activities as described in the notice within the time frames set forth therein.  In the event the owner or operator of a facility fails to conduct the activities as described in the notice, the City Director of Public Works or designee may cause such required activities as described in the notice to be performed, and the cost thereof shall be assessed and invoiced to the owner of the property. If the invoice is not paid within sixty (60) calendar days, a lien shall be placed upon and against the property.</w:t>
      </w:r>
    </w:p>
    <w:p w:rsidR="006974E5" w:rsidRPr="003D2E2D" w:rsidRDefault="006974E5" w:rsidP="006974E5">
      <w:pPr>
        <w:jc w:val="both"/>
        <w:rPr>
          <w:rFonts w:ascii="Arial" w:hAnsi="Arial" w:cs="Arial"/>
          <w:sz w:val="24"/>
          <w:szCs w:val="24"/>
          <w:u w:val="single"/>
        </w:rPr>
      </w:pPr>
    </w:p>
    <w:p w:rsidR="006974E5" w:rsidRPr="003D2E2D" w:rsidRDefault="006974E5" w:rsidP="006974E5">
      <w:pPr>
        <w:jc w:val="both"/>
        <w:rPr>
          <w:rFonts w:ascii="Arial" w:hAnsi="Arial" w:cs="Arial"/>
          <w:b/>
          <w:bCs/>
          <w:sz w:val="24"/>
          <w:szCs w:val="24"/>
          <w:u w:val="single"/>
        </w:rPr>
      </w:pPr>
      <w:r w:rsidRPr="003D2E2D">
        <w:rPr>
          <w:rFonts w:ascii="Arial" w:hAnsi="Arial" w:cs="Arial"/>
          <w:b/>
          <w:bCs/>
          <w:sz w:val="24"/>
          <w:szCs w:val="24"/>
          <w:u w:val="single"/>
        </w:rPr>
        <w:t>Sec. 28-</w:t>
      </w:r>
      <w:r w:rsidR="00DE605E">
        <w:rPr>
          <w:rFonts w:ascii="Arial" w:hAnsi="Arial" w:cs="Arial"/>
          <w:b/>
          <w:bCs/>
          <w:sz w:val="24"/>
          <w:szCs w:val="24"/>
          <w:u w:val="single"/>
        </w:rPr>
        <w:t>71</w:t>
      </w:r>
      <w:r w:rsidR="00843122">
        <w:rPr>
          <w:rFonts w:ascii="Arial" w:hAnsi="Arial" w:cs="Arial"/>
          <w:b/>
          <w:bCs/>
          <w:sz w:val="24"/>
          <w:szCs w:val="24"/>
          <w:u w:val="single"/>
        </w:rPr>
        <w:t>3</w:t>
      </w:r>
      <w:r w:rsidRPr="003D2E2D">
        <w:rPr>
          <w:rFonts w:ascii="Arial" w:hAnsi="Arial" w:cs="Arial"/>
          <w:b/>
          <w:bCs/>
          <w:sz w:val="24"/>
          <w:szCs w:val="24"/>
          <w:u w:val="single"/>
        </w:rPr>
        <w:t xml:space="preserve">.  </w:t>
      </w:r>
      <w:proofErr w:type="spellStart"/>
      <w:proofErr w:type="gramStart"/>
      <w:r w:rsidRPr="003D2E2D">
        <w:rPr>
          <w:rFonts w:ascii="Arial" w:hAnsi="Arial" w:cs="Arial"/>
          <w:b/>
          <w:bCs/>
          <w:sz w:val="24"/>
          <w:szCs w:val="24"/>
          <w:u w:val="single"/>
        </w:rPr>
        <w:t>Nonexclusivity</w:t>
      </w:r>
      <w:proofErr w:type="spellEnd"/>
      <w:r w:rsidRPr="003D2E2D">
        <w:rPr>
          <w:rFonts w:ascii="Arial" w:hAnsi="Arial" w:cs="Arial"/>
          <w:b/>
          <w:bCs/>
          <w:sz w:val="24"/>
          <w:szCs w:val="24"/>
          <w:u w:val="single"/>
        </w:rPr>
        <w:t xml:space="preserve"> of Remedies.</w:t>
      </w:r>
      <w:proofErr w:type="gramEnd"/>
    </w:p>
    <w:p w:rsidR="006974E5" w:rsidRPr="003D2E2D" w:rsidRDefault="006974E5" w:rsidP="006974E5">
      <w:pPr>
        <w:jc w:val="both"/>
        <w:rPr>
          <w:rFonts w:ascii="Arial" w:hAnsi="Arial" w:cs="Arial"/>
          <w:b/>
          <w:bCs/>
          <w:sz w:val="24"/>
          <w:szCs w:val="24"/>
          <w:u w:val="single"/>
        </w:rPr>
      </w:pPr>
    </w:p>
    <w:p w:rsidR="006974E5" w:rsidRPr="003D2E2D" w:rsidRDefault="006974E5" w:rsidP="006974E5">
      <w:pPr>
        <w:jc w:val="both"/>
        <w:rPr>
          <w:rFonts w:ascii="Arial" w:hAnsi="Arial" w:cs="Arial"/>
          <w:sz w:val="24"/>
          <w:szCs w:val="24"/>
          <w:u w:val="single"/>
        </w:rPr>
      </w:pPr>
      <w:r w:rsidRPr="003D2E2D">
        <w:rPr>
          <w:rFonts w:ascii="Arial" w:hAnsi="Arial" w:cs="Arial"/>
          <w:sz w:val="24"/>
          <w:szCs w:val="24"/>
          <w:u w:val="single"/>
        </w:rPr>
        <w:t>Remedies under this Ordinance are in addition to and do not supersede or limit any and all other remedies, civil or criminal. The remedies provided for herein shall be cumulative and not exclusive.</w:t>
      </w:r>
    </w:p>
    <w:p w:rsidR="006974E5" w:rsidRPr="003D2E2D" w:rsidRDefault="006974E5" w:rsidP="006974E5">
      <w:pPr>
        <w:jc w:val="both"/>
        <w:rPr>
          <w:rFonts w:ascii="Arial" w:hAnsi="Arial" w:cs="Arial"/>
          <w:sz w:val="24"/>
          <w:szCs w:val="24"/>
          <w:u w:val="single"/>
        </w:rPr>
      </w:pPr>
    </w:p>
    <w:p w:rsidR="006974E5" w:rsidRPr="003D2E2D" w:rsidRDefault="006974E5" w:rsidP="006974E5">
      <w:pPr>
        <w:jc w:val="both"/>
        <w:rPr>
          <w:rFonts w:ascii="Arial" w:hAnsi="Arial" w:cs="Arial"/>
          <w:b/>
          <w:bCs/>
          <w:sz w:val="24"/>
          <w:szCs w:val="24"/>
          <w:u w:val="single"/>
        </w:rPr>
      </w:pPr>
      <w:r w:rsidRPr="003D2E2D">
        <w:rPr>
          <w:rFonts w:ascii="Arial" w:hAnsi="Arial" w:cs="Arial"/>
          <w:b/>
          <w:bCs/>
          <w:sz w:val="24"/>
          <w:szCs w:val="24"/>
          <w:u w:val="single"/>
        </w:rPr>
        <w:t>Sec. 28-</w:t>
      </w:r>
      <w:r w:rsidR="00DE605E">
        <w:rPr>
          <w:rFonts w:ascii="Arial" w:hAnsi="Arial" w:cs="Arial"/>
          <w:b/>
          <w:bCs/>
          <w:sz w:val="24"/>
          <w:szCs w:val="24"/>
          <w:u w:val="single"/>
        </w:rPr>
        <w:t>71</w:t>
      </w:r>
      <w:r w:rsidR="00843122">
        <w:rPr>
          <w:rFonts w:ascii="Arial" w:hAnsi="Arial" w:cs="Arial"/>
          <w:b/>
          <w:bCs/>
          <w:sz w:val="24"/>
          <w:szCs w:val="24"/>
          <w:u w:val="single"/>
        </w:rPr>
        <w:t>4</w:t>
      </w:r>
      <w:r w:rsidRPr="003D2E2D">
        <w:rPr>
          <w:rFonts w:ascii="Arial" w:hAnsi="Arial" w:cs="Arial"/>
          <w:b/>
          <w:bCs/>
          <w:sz w:val="24"/>
          <w:szCs w:val="24"/>
          <w:u w:val="single"/>
        </w:rPr>
        <w:t>.  Appeal</w:t>
      </w:r>
    </w:p>
    <w:p w:rsidR="006974E5" w:rsidRPr="003D2E2D" w:rsidRDefault="006974E5" w:rsidP="006974E5">
      <w:pPr>
        <w:jc w:val="both"/>
        <w:rPr>
          <w:rFonts w:ascii="Arial" w:hAnsi="Arial" w:cs="Arial"/>
          <w:b/>
          <w:bCs/>
          <w:sz w:val="24"/>
          <w:szCs w:val="24"/>
          <w:u w:val="single"/>
        </w:rPr>
      </w:pPr>
    </w:p>
    <w:p w:rsidR="006974E5" w:rsidRPr="003D2E2D" w:rsidRDefault="006974E5" w:rsidP="006974E5">
      <w:pPr>
        <w:jc w:val="both"/>
        <w:rPr>
          <w:rFonts w:ascii="Arial" w:hAnsi="Arial" w:cs="Arial"/>
          <w:sz w:val="24"/>
          <w:szCs w:val="24"/>
          <w:u w:val="single"/>
        </w:rPr>
      </w:pPr>
      <w:r w:rsidRPr="003D2E2D">
        <w:rPr>
          <w:rFonts w:ascii="Arial" w:hAnsi="Arial" w:cs="Arial"/>
          <w:sz w:val="24"/>
          <w:szCs w:val="24"/>
          <w:u w:val="single"/>
        </w:rPr>
        <w:t>Any person notified of non-compliance with this ordinance or required to perform monitoring, analyses, reporting and/or corrective action, who is aggrieved by the decision of the City Enforcement Agent, may appeal such decision in writing to the Public Works Director within 10 business days following the effective date of the decision or written notice.  Upon receipt of such request, the City Administrator</w:t>
      </w:r>
      <w:r w:rsidRPr="003D2E2D">
        <w:rPr>
          <w:rFonts w:ascii="Arial" w:hAnsi="Arial" w:cs="Arial"/>
          <w:b/>
          <w:i/>
          <w:sz w:val="24"/>
          <w:szCs w:val="24"/>
          <w:u w:val="single"/>
        </w:rPr>
        <w:t xml:space="preserve"> </w:t>
      </w:r>
      <w:r w:rsidRPr="003D2E2D">
        <w:rPr>
          <w:rFonts w:ascii="Arial" w:hAnsi="Arial" w:cs="Arial"/>
          <w:sz w:val="24"/>
          <w:szCs w:val="24"/>
          <w:u w:val="single"/>
        </w:rPr>
        <w:t xml:space="preserve">shall request a report and recommendation from the City Enforcement Agent and shall set the matter for administrative hearing at the earliest practical date. At said hearing, the </w:t>
      </w:r>
      <w:r w:rsidRPr="003D2E2D">
        <w:rPr>
          <w:rFonts w:ascii="Arial" w:hAnsi="Arial" w:cs="Arial"/>
          <w:sz w:val="24"/>
          <w:szCs w:val="24"/>
          <w:u w:val="single"/>
        </w:rPr>
        <w:lastRenderedPageBreak/>
        <w:t>City Administrator may hear additional evidence, and may revoke, affirm or modify the City Enforcement Agent's decision. Such decision shall be final.</w:t>
      </w:r>
    </w:p>
    <w:p w:rsidR="006974E5" w:rsidRPr="003D2E2D" w:rsidRDefault="006974E5" w:rsidP="006974E5">
      <w:pPr>
        <w:jc w:val="both"/>
        <w:rPr>
          <w:rFonts w:ascii="Arial" w:hAnsi="Arial" w:cs="Arial"/>
          <w:sz w:val="24"/>
          <w:szCs w:val="24"/>
          <w:u w:val="single"/>
        </w:rPr>
      </w:pPr>
    </w:p>
    <w:p w:rsidR="006974E5" w:rsidRPr="003D2E2D" w:rsidRDefault="00FE677A" w:rsidP="006974E5">
      <w:pPr>
        <w:jc w:val="both"/>
        <w:rPr>
          <w:rFonts w:ascii="Arial" w:hAnsi="Arial" w:cs="Arial"/>
          <w:b/>
          <w:bCs/>
          <w:sz w:val="24"/>
          <w:szCs w:val="24"/>
          <w:u w:val="single"/>
        </w:rPr>
      </w:pPr>
      <w:r w:rsidRPr="003D2E2D">
        <w:rPr>
          <w:rFonts w:ascii="Arial" w:hAnsi="Arial" w:cs="Arial"/>
          <w:b/>
          <w:bCs/>
          <w:sz w:val="24"/>
          <w:szCs w:val="24"/>
          <w:u w:val="single"/>
        </w:rPr>
        <w:t xml:space="preserve">Sec. </w:t>
      </w:r>
      <w:r w:rsidR="006974E5" w:rsidRPr="003D2E2D">
        <w:rPr>
          <w:rFonts w:ascii="Arial" w:hAnsi="Arial" w:cs="Arial"/>
          <w:b/>
          <w:bCs/>
          <w:sz w:val="24"/>
          <w:szCs w:val="24"/>
          <w:u w:val="single"/>
        </w:rPr>
        <w:t>28-</w:t>
      </w:r>
      <w:r w:rsidR="00DE605E">
        <w:rPr>
          <w:rFonts w:ascii="Arial" w:hAnsi="Arial" w:cs="Arial"/>
          <w:b/>
          <w:bCs/>
          <w:sz w:val="24"/>
          <w:szCs w:val="24"/>
          <w:u w:val="single"/>
        </w:rPr>
        <w:t>71</w:t>
      </w:r>
      <w:r w:rsidR="00843122">
        <w:rPr>
          <w:rFonts w:ascii="Arial" w:hAnsi="Arial" w:cs="Arial"/>
          <w:b/>
          <w:bCs/>
          <w:sz w:val="24"/>
          <w:szCs w:val="24"/>
          <w:u w:val="single"/>
        </w:rPr>
        <w:t>5</w:t>
      </w:r>
      <w:r w:rsidRPr="003D2E2D">
        <w:rPr>
          <w:rFonts w:ascii="Arial" w:hAnsi="Arial" w:cs="Arial"/>
          <w:b/>
          <w:bCs/>
          <w:sz w:val="24"/>
          <w:szCs w:val="24"/>
          <w:u w:val="single"/>
        </w:rPr>
        <w:t>.</w:t>
      </w:r>
      <w:r w:rsidR="006974E5" w:rsidRPr="003D2E2D">
        <w:rPr>
          <w:rFonts w:ascii="Arial" w:hAnsi="Arial" w:cs="Arial"/>
          <w:b/>
          <w:bCs/>
          <w:sz w:val="24"/>
          <w:szCs w:val="24"/>
          <w:u w:val="single"/>
        </w:rPr>
        <w:t xml:space="preserve">  </w:t>
      </w:r>
      <w:proofErr w:type="gramStart"/>
      <w:r w:rsidR="006974E5" w:rsidRPr="003D2E2D">
        <w:rPr>
          <w:rFonts w:ascii="Arial" w:hAnsi="Arial" w:cs="Arial"/>
          <w:b/>
          <w:bCs/>
          <w:sz w:val="24"/>
          <w:szCs w:val="24"/>
          <w:u w:val="single"/>
        </w:rPr>
        <w:t>Disclaimer of Liability.</w:t>
      </w:r>
      <w:proofErr w:type="gramEnd"/>
    </w:p>
    <w:p w:rsidR="006974E5" w:rsidRPr="003D2E2D" w:rsidRDefault="006974E5" w:rsidP="006974E5">
      <w:pPr>
        <w:jc w:val="both"/>
        <w:rPr>
          <w:rFonts w:ascii="Arial" w:hAnsi="Arial" w:cs="Arial"/>
          <w:b/>
          <w:bCs/>
          <w:sz w:val="24"/>
          <w:szCs w:val="24"/>
          <w:u w:val="single"/>
        </w:rPr>
      </w:pPr>
    </w:p>
    <w:p w:rsidR="006974E5" w:rsidRPr="003D2E2D" w:rsidRDefault="006974E5" w:rsidP="006974E5">
      <w:pPr>
        <w:jc w:val="both"/>
        <w:rPr>
          <w:rFonts w:ascii="Arial" w:hAnsi="Arial" w:cs="Arial"/>
          <w:sz w:val="24"/>
          <w:szCs w:val="24"/>
          <w:u w:val="single"/>
        </w:rPr>
      </w:pPr>
      <w:r w:rsidRPr="003D2E2D">
        <w:rPr>
          <w:rFonts w:ascii="Arial" w:hAnsi="Arial" w:cs="Arial"/>
          <w:sz w:val="24"/>
          <w:szCs w:val="24"/>
          <w:u w:val="single"/>
        </w:rPr>
        <w:t xml:space="preserve">The degree of protection required by this Ordinance is considered reasonable for regulatory purposes and is based on scientific, engineering and other relevant technical considerations. The standards set forth herein are minimum standards and this Ordinance does not imply that compliance will ensure that there will be no unauthorized discharge of pollutants into the waters of the United States. This Ordinance shall not create liability on the part of the City, any agent or employee thereof for any damages that result from reliance on this Chapter or any administrative decision lawfully made </w:t>
      </w:r>
      <w:r w:rsidR="00867C2B" w:rsidRPr="003D2E2D">
        <w:rPr>
          <w:rFonts w:ascii="Arial" w:hAnsi="Arial" w:cs="Arial"/>
          <w:sz w:val="24"/>
          <w:szCs w:val="24"/>
          <w:u w:val="single"/>
        </w:rPr>
        <w:t>hereunder</w:t>
      </w:r>
      <w:r w:rsidRPr="003D2E2D">
        <w:rPr>
          <w:rFonts w:ascii="Arial" w:hAnsi="Arial" w:cs="Arial"/>
          <w:sz w:val="24"/>
          <w:szCs w:val="24"/>
          <w:u w:val="single"/>
        </w:rPr>
        <w:t>.</w:t>
      </w:r>
    </w:p>
    <w:p w:rsidR="006974E5" w:rsidRPr="003D2E2D" w:rsidRDefault="006974E5" w:rsidP="006974E5">
      <w:pPr>
        <w:jc w:val="both"/>
        <w:rPr>
          <w:u w:val="single"/>
        </w:rPr>
      </w:pPr>
    </w:p>
    <w:p w:rsidR="001B1470" w:rsidRPr="006974E5" w:rsidRDefault="00D22D98">
      <w:pPr>
        <w:tabs>
          <w:tab w:val="left" w:pos="-720"/>
        </w:tabs>
        <w:suppressAutoHyphens/>
        <w:spacing w:line="240" w:lineRule="atLeast"/>
        <w:jc w:val="both"/>
        <w:rPr>
          <w:rFonts w:ascii="Arial" w:hAnsi="Arial" w:cs="Arial"/>
          <w:spacing w:val="-3"/>
          <w:sz w:val="24"/>
          <w:szCs w:val="24"/>
        </w:rPr>
      </w:pPr>
      <w:r>
        <w:rPr>
          <w:rFonts w:ascii="Arial" w:hAnsi="Arial" w:cs="Arial"/>
          <w:sz w:val="24"/>
          <w:szCs w:val="24"/>
        </w:rPr>
        <w:tab/>
      </w:r>
      <w:proofErr w:type="gramStart"/>
      <w:r>
        <w:rPr>
          <w:rFonts w:ascii="Arial" w:hAnsi="Arial" w:cs="Arial"/>
          <w:spacing w:val="-3"/>
          <w:sz w:val="24"/>
          <w:szCs w:val="24"/>
        </w:rPr>
        <w:t>Section 2</w:t>
      </w:r>
      <w:r w:rsidR="001B1470" w:rsidRPr="006974E5">
        <w:rPr>
          <w:rFonts w:ascii="Arial" w:hAnsi="Arial" w:cs="Arial"/>
          <w:spacing w:val="-3"/>
          <w:sz w:val="24"/>
          <w:szCs w:val="24"/>
        </w:rPr>
        <w:t>.</w:t>
      </w:r>
      <w:proofErr w:type="gramEnd"/>
      <w:r w:rsidR="001B1470" w:rsidRPr="006974E5">
        <w:rPr>
          <w:rFonts w:ascii="Arial" w:hAnsi="Arial" w:cs="Arial"/>
          <w:spacing w:val="-3"/>
          <w:sz w:val="24"/>
          <w:szCs w:val="24"/>
        </w:rPr>
        <w:t xml:space="preserve">  </w:t>
      </w:r>
      <w:proofErr w:type="gramStart"/>
      <w:r w:rsidR="001B1470" w:rsidRPr="006974E5">
        <w:rPr>
          <w:rFonts w:ascii="Arial" w:hAnsi="Arial" w:cs="Arial"/>
          <w:spacing w:val="-3"/>
          <w:sz w:val="24"/>
          <w:szCs w:val="24"/>
          <w:u w:val="single"/>
        </w:rPr>
        <w:t>EFFECTIVE DATE</w:t>
      </w:r>
      <w:r>
        <w:rPr>
          <w:rFonts w:ascii="Arial" w:hAnsi="Arial" w:cs="Arial"/>
          <w:spacing w:val="-3"/>
          <w:sz w:val="24"/>
          <w:szCs w:val="24"/>
        </w:rPr>
        <w:t>.</w:t>
      </w:r>
      <w:proofErr w:type="gramEnd"/>
      <w:r>
        <w:rPr>
          <w:rFonts w:ascii="Arial" w:hAnsi="Arial" w:cs="Arial"/>
          <w:spacing w:val="-3"/>
          <w:sz w:val="24"/>
          <w:szCs w:val="24"/>
        </w:rPr>
        <w:t xml:space="preserve">  This ordinance shall be </w:t>
      </w:r>
      <w:r w:rsidR="001B1470" w:rsidRPr="006974E5">
        <w:rPr>
          <w:rFonts w:ascii="Arial" w:hAnsi="Arial" w:cs="Arial"/>
          <w:spacing w:val="-3"/>
          <w:sz w:val="24"/>
          <w:szCs w:val="24"/>
        </w:rPr>
        <w:t>effective thirty (30) days after second reading and final adoption as provided by law.</w:t>
      </w:r>
    </w:p>
    <w:p w:rsidR="001B1470" w:rsidRPr="006974E5" w:rsidRDefault="001B1470">
      <w:pPr>
        <w:tabs>
          <w:tab w:val="left" w:pos="-720"/>
        </w:tabs>
        <w:suppressAutoHyphens/>
        <w:spacing w:line="240" w:lineRule="atLeast"/>
        <w:jc w:val="both"/>
        <w:rPr>
          <w:rFonts w:ascii="Arial" w:hAnsi="Arial" w:cs="Arial"/>
          <w:spacing w:val="-3"/>
          <w:sz w:val="24"/>
          <w:szCs w:val="24"/>
        </w:rPr>
      </w:pPr>
    </w:p>
    <w:p w:rsidR="001B1470" w:rsidRPr="006974E5" w:rsidRDefault="001B1470">
      <w:pPr>
        <w:tabs>
          <w:tab w:val="left" w:pos="-720"/>
        </w:tabs>
        <w:suppressAutoHyphens/>
        <w:spacing w:line="240" w:lineRule="atLeast"/>
        <w:jc w:val="both"/>
        <w:rPr>
          <w:rFonts w:ascii="Arial" w:hAnsi="Arial" w:cs="Arial"/>
          <w:spacing w:val="-3"/>
          <w:sz w:val="24"/>
          <w:szCs w:val="24"/>
        </w:rPr>
      </w:pPr>
      <w:r w:rsidRPr="006974E5">
        <w:rPr>
          <w:rFonts w:ascii="Arial" w:hAnsi="Arial" w:cs="Arial"/>
          <w:spacing w:val="-3"/>
          <w:sz w:val="24"/>
          <w:szCs w:val="24"/>
        </w:rPr>
        <w:tab/>
      </w:r>
      <w:proofErr w:type="gramStart"/>
      <w:r w:rsidRPr="006974E5">
        <w:rPr>
          <w:rFonts w:ascii="Arial" w:hAnsi="Arial" w:cs="Arial"/>
          <w:spacing w:val="-3"/>
          <w:sz w:val="24"/>
          <w:szCs w:val="24"/>
        </w:rPr>
        <w:t xml:space="preserve">Section </w:t>
      </w:r>
      <w:r w:rsidR="00D22D98">
        <w:rPr>
          <w:rFonts w:ascii="Arial" w:hAnsi="Arial" w:cs="Arial"/>
          <w:spacing w:val="-3"/>
          <w:sz w:val="24"/>
          <w:szCs w:val="24"/>
        </w:rPr>
        <w:t>3</w:t>
      </w:r>
      <w:r w:rsidRPr="006974E5">
        <w:rPr>
          <w:rFonts w:ascii="Arial" w:hAnsi="Arial" w:cs="Arial"/>
          <w:spacing w:val="-3"/>
          <w:sz w:val="24"/>
          <w:szCs w:val="24"/>
        </w:rPr>
        <w:t>.</w:t>
      </w:r>
      <w:proofErr w:type="gramEnd"/>
      <w:r w:rsidRPr="006974E5">
        <w:rPr>
          <w:rFonts w:ascii="Arial" w:hAnsi="Arial" w:cs="Arial"/>
          <w:spacing w:val="-3"/>
          <w:sz w:val="24"/>
          <w:szCs w:val="24"/>
        </w:rPr>
        <w:t xml:space="preserve">  </w:t>
      </w:r>
      <w:proofErr w:type="gramStart"/>
      <w:r w:rsidRPr="006974E5">
        <w:rPr>
          <w:rFonts w:ascii="Arial" w:hAnsi="Arial" w:cs="Arial"/>
          <w:spacing w:val="-3"/>
          <w:sz w:val="24"/>
          <w:szCs w:val="24"/>
          <w:u w:val="single"/>
        </w:rPr>
        <w:t>REPEALER</w:t>
      </w:r>
      <w:r w:rsidRPr="006974E5">
        <w:rPr>
          <w:rFonts w:ascii="Arial" w:hAnsi="Arial" w:cs="Arial"/>
          <w:spacing w:val="-3"/>
          <w:sz w:val="24"/>
          <w:szCs w:val="24"/>
        </w:rPr>
        <w:t>.</w:t>
      </w:r>
      <w:proofErr w:type="gramEnd"/>
      <w:r w:rsidRPr="006974E5">
        <w:rPr>
          <w:rFonts w:ascii="Arial" w:hAnsi="Arial" w:cs="Arial"/>
          <w:spacing w:val="-3"/>
          <w:sz w:val="24"/>
          <w:szCs w:val="24"/>
        </w:rPr>
        <w:t xml:space="preserve">  All resolutions, ordinances, and sections of the City Code inconsistent herewith are hereby repealed.</w:t>
      </w:r>
    </w:p>
    <w:p w:rsidR="001B1470" w:rsidRPr="006974E5" w:rsidRDefault="001B1470">
      <w:pPr>
        <w:tabs>
          <w:tab w:val="left" w:pos="-720"/>
        </w:tabs>
        <w:suppressAutoHyphens/>
        <w:spacing w:line="240" w:lineRule="atLeast"/>
        <w:jc w:val="both"/>
        <w:rPr>
          <w:rFonts w:ascii="Arial" w:hAnsi="Arial" w:cs="Arial"/>
          <w:spacing w:val="-3"/>
          <w:sz w:val="24"/>
          <w:szCs w:val="24"/>
        </w:rPr>
      </w:pPr>
    </w:p>
    <w:p w:rsidR="001B1470" w:rsidRPr="006974E5" w:rsidRDefault="00D22D98">
      <w:pPr>
        <w:tabs>
          <w:tab w:val="left" w:pos="-720"/>
        </w:tabs>
        <w:suppressAutoHyphens/>
        <w:spacing w:line="240" w:lineRule="atLeast"/>
        <w:jc w:val="both"/>
        <w:rPr>
          <w:rFonts w:ascii="Arial" w:hAnsi="Arial" w:cs="Arial"/>
          <w:spacing w:val="-3"/>
          <w:sz w:val="24"/>
          <w:szCs w:val="24"/>
        </w:rPr>
      </w:pPr>
      <w:r>
        <w:rPr>
          <w:rFonts w:ascii="Arial" w:hAnsi="Arial" w:cs="Arial"/>
          <w:spacing w:val="-3"/>
          <w:sz w:val="24"/>
          <w:szCs w:val="24"/>
        </w:rPr>
        <w:tab/>
      </w:r>
      <w:proofErr w:type="gramStart"/>
      <w:r>
        <w:rPr>
          <w:rFonts w:ascii="Arial" w:hAnsi="Arial" w:cs="Arial"/>
          <w:spacing w:val="-3"/>
          <w:sz w:val="24"/>
          <w:szCs w:val="24"/>
        </w:rPr>
        <w:t>Section 4.</w:t>
      </w:r>
      <w:proofErr w:type="gramEnd"/>
      <w:r w:rsidR="001B1470" w:rsidRPr="006974E5">
        <w:rPr>
          <w:rFonts w:ascii="Arial" w:hAnsi="Arial" w:cs="Arial"/>
          <w:spacing w:val="-3"/>
          <w:sz w:val="24"/>
          <w:szCs w:val="24"/>
        </w:rPr>
        <w:t xml:space="preserve"> </w:t>
      </w:r>
      <w:proofErr w:type="gramStart"/>
      <w:r w:rsidR="001B1470" w:rsidRPr="006974E5">
        <w:rPr>
          <w:rFonts w:ascii="Arial" w:hAnsi="Arial" w:cs="Arial"/>
          <w:spacing w:val="-3"/>
          <w:sz w:val="24"/>
          <w:szCs w:val="24"/>
          <w:u w:val="single"/>
        </w:rPr>
        <w:t>SEVERABILITY</w:t>
      </w:r>
      <w:r w:rsidR="001B1470" w:rsidRPr="006974E5">
        <w:rPr>
          <w:rFonts w:ascii="Arial" w:hAnsi="Arial" w:cs="Arial"/>
          <w:spacing w:val="-3"/>
          <w:sz w:val="24"/>
          <w:szCs w:val="24"/>
        </w:rPr>
        <w:t>.</w:t>
      </w:r>
      <w:proofErr w:type="gramEnd"/>
      <w:r w:rsidR="001B1470" w:rsidRPr="006974E5">
        <w:rPr>
          <w:rFonts w:ascii="Arial" w:hAnsi="Arial" w:cs="Arial"/>
          <w:spacing w:val="-3"/>
          <w:sz w:val="24"/>
          <w:szCs w:val="24"/>
        </w:rPr>
        <w:t xml:space="preserve">  If any provision of this ordinance or the application thereof to any person or circumstances is held invalid, such invalidity shall not affect the other provisions of this ordinance which may be given effect without the invalid provisions or application, and, to this end, the provisions of this ordinance are declared to be severable.</w:t>
      </w:r>
    </w:p>
    <w:p w:rsidR="001B1470" w:rsidRPr="006974E5" w:rsidRDefault="001B1470">
      <w:pPr>
        <w:tabs>
          <w:tab w:val="left" w:pos="-720"/>
        </w:tabs>
        <w:suppressAutoHyphens/>
        <w:spacing w:line="240" w:lineRule="atLeast"/>
        <w:jc w:val="both"/>
        <w:rPr>
          <w:rFonts w:ascii="Arial" w:hAnsi="Arial" w:cs="Arial"/>
          <w:spacing w:val="-3"/>
          <w:sz w:val="24"/>
          <w:szCs w:val="24"/>
        </w:rPr>
      </w:pPr>
    </w:p>
    <w:p w:rsidR="001B1470" w:rsidRPr="006974E5" w:rsidRDefault="001B1470">
      <w:pPr>
        <w:tabs>
          <w:tab w:val="left" w:pos="-720"/>
        </w:tabs>
        <w:suppressAutoHyphens/>
        <w:spacing w:line="240" w:lineRule="atLeast"/>
        <w:jc w:val="both"/>
        <w:rPr>
          <w:rFonts w:ascii="Arial" w:hAnsi="Arial" w:cs="Arial"/>
          <w:spacing w:val="-3"/>
          <w:sz w:val="24"/>
          <w:szCs w:val="24"/>
        </w:rPr>
      </w:pPr>
      <w:r w:rsidRPr="006974E5">
        <w:rPr>
          <w:rFonts w:ascii="Arial" w:hAnsi="Arial" w:cs="Arial"/>
          <w:spacing w:val="-3"/>
          <w:sz w:val="24"/>
          <w:szCs w:val="24"/>
        </w:rPr>
        <w:tab/>
      </w:r>
      <w:proofErr w:type="gramStart"/>
      <w:r w:rsidRPr="006974E5">
        <w:rPr>
          <w:rFonts w:ascii="Arial" w:hAnsi="Arial" w:cs="Arial"/>
          <w:spacing w:val="-3"/>
          <w:sz w:val="24"/>
          <w:szCs w:val="24"/>
        </w:rPr>
        <w:t xml:space="preserve">PASSED by the City Council on first reading this </w:t>
      </w:r>
      <w:r w:rsidR="00D22D98">
        <w:rPr>
          <w:rFonts w:ascii="Arial" w:hAnsi="Arial" w:cs="Arial"/>
          <w:spacing w:val="-3"/>
          <w:sz w:val="24"/>
          <w:szCs w:val="24"/>
        </w:rPr>
        <w:t>22</w:t>
      </w:r>
      <w:r w:rsidR="00207012">
        <w:rPr>
          <w:rFonts w:ascii="Arial" w:hAnsi="Arial" w:cs="Arial"/>
          <w:spacing w:val="-3"/>
          <w:sz w:val="24"/>
          <w:szCs w:val="24"/>
          <w:vertAlign w:val="superscript"/>
        </w:rPr>
        <w:t>nd</w:t>
      </w:r>
      <w:r w:rsidR="00D22D98">
        <w:rPr>
          <w:rFonts w:ascii="Arial" w:hAnsi="Arial" w:cs="Arial"/>
          <w:spacing w:val="-3"/>
          <w:sz w:val="24"/>
          <w:szCs w:val="24"/>
        </w:rPr>
        <w:t xml:space="preserve"> </w:t>
      </w:r>
      <w:r w:rsidRPr="006974E5">
        <w:rPr>
          <w:rFonts w:ascii="Arial" w:hAnsi="Arial" w:cs="Arial"/>
          <w:spacing w:val="-3"/>
          <w:sz w:val="24"/>
          <w:szCs w:val="24"/>
        </w:rPr>
        <w:t xml:space="preserve">day of </w:t>
      </w:r>
      <w:r w:rsidR="00D22D98">
        <w:rPr>
          <w:rFonts w:ascii="Arial" w:hAnsi="Arial" w:cs="Arial"/>
          <w:spacing w:val="-3"/>
          <w:sz w:val="24"/>
          <w:szCs w:val="24"/>
        </w:rPr>
        <w:t>February 2010.</w:t>
      </w:r>
      <w:proofErr w:type="gramEnd"/>
    </w:p>
    <w:p w:rsidR="001B1470" w:rsidRPr="006974E5" w:rsidRDefault="001B1470">
      <w:pPr>
        <w:tabs>
          <w:tab w:val="left" w:pos="-720"/>
        </w:tabs>
        <w:suppressAutoHyphens/>
        <w:spacing w:line="240" w:lineRule="atLeast"/>
        <w:jc w:val="both"/>
        <w:rPr>
          <w:rFonts w:ascii="Arial" w:hAnsi="Arial" w:cs="Arial"/>
          <w:spacing w:val="-3"/>
          <w:sz w:val="24"/>
          <w:szCs w:val="24"/>
        </w:rPr>
      </w:pPr>
    </w:p>
    <w:p w:rsidR="001B1470" w:rsidRPr="006974E5" w:rsidRDefault="001B1470" w:rsidP="00C744AD">
      <w:pPr>
        <w:tabs>
          <w:tab w:val="left" w:pos="-720"/>
        </w:tabs>
        <w:suppressAutoHyphens/>
        <w:spacing w:line="240" w:lineRule="atLeast"/>
        <w:ind w:left="720"/>
        <w:jc w:val="both"/>
        <w:rPr>
          <w:rFonts w:ascii="Arial" w:hAnsi="Arial" w:cs="Arial"/>
          <w:spacing w:val="-3"/>
          <w:sz w:val="24"/>
          <w:szCs w:val="24"/>
        </w:rPr>
      </w:pPr>
      <w:r w:rsidRPr="006974E5">
        <w:rPr>
          <w:rFonts w:ascii="Arial" w:hAnsi="Arial" w:cs="Arial"/>
          <w:spacing w:val="-3"/>
          <w:sz w:val="24"/>
          <w:szCs w:val="24"/>
        </w:rPr>
        <w:t xml:space="preserve">PASSED, ADOPTED and APPROVED on second reading this </w:t>
      </w:r>
      <w:r w:rsidR="00C744AD">
        <w:rPr>
          <w:rFonts w:ascii="Arial" w:hAnsi="Arial" w:cs="Arial"/>
          <w:spacing w:val="-3"/>
          <w:sz w:val="24"/>
          <w:szCs w:val="24"/>
        </w:rPr>
        <w:t>22</w:t>
      </w:r>
      <w:r w:rsidR="00C744AD" w:rsidRPr="00C744AD">
        <w:rPr>
          <w:rFonts w:ascii="Arial" w:hAnsi="Arial" w:cs="Arial"/>
          <w:spacing w:val="-3"/>
          <w:sz w:val="24"/>
          <w:szCs w:val="24"/>
          <w:vertAlign w:val="superscript"/>
        </w:rPr>
        <w:t>nd</w:t>
      </w:r>
      <w:r w:rsidR="00C744AD">
        <w:rPr>
          <w:rFonts w:ascii="Arial" w:hAnsi="Arial" w:cs="Arial"/>
          <w:spacing w:val="-3"/>
          <w:sz w:val="24"/>
          <w:szCs w:val="24"/>
        </w:rPr>
        <w:t xml:space="preserve"> </w:t>
      </w:r>
      <w:r w:rsidRPr="006974E5">
        <w:rPr>
          <w:rFonts w:ascii="Arial" w:hAnsi="Arial" w:cs="Arial"/>
          <w:spacing w:val="-3"/>
          <w:sz w:val="24"/>
          <w:szCs w:val="24"/>
        </w:rPr>
        <w:t xml:space="preserve">day of </w:t>
      </w:r>
      <w:r w:rsidR="006C48FC">
        <w:rPr>
          <w:rFonts w:ascii="Arial" w:hAnsi="Arial" w:cs="Arial"/>
          <w:spacing w:val="-3"/>
          <w:sz w:val="24"/>
          <w:szCs w:val="24"/>
        </w:rPr>
        <w:t xml:space="preserve">March </w:t>
      </w:r>
      <w:r w:rsidR="00D22D98">
        <w:rPr>
          <w:rFonts w:ascii="Arial" w:hAnsi="Arial" w:cs="Arial"/>
          <w:spacing w:val="-3"/>
          <w:sz w:val="24"/>
          <w:szCs w:val="24"/>
        </w:rPr>
        <w:t>2010</w:t>
      </w:r>
      <w:r w:rsidRPr="006974E5">
        <w:rPr>
          <w:rFonts w:ascii="Arial" w:hAnsi="Arial" w:cs="Arial"/>
          <w:spacing w:val="-3"/>
          <w:sz w:val="24"/>
          <w:szCs w:val="24"/>
        </w:rPr>
        <w:t>.</w:t>
      </w:r>
    </w:p>
    <w:p w:rsidR="001B1470" w:rsidRPr="006974E5" w:rsidRDefault="001B1470">
      <w:pPr>
        <w:tabs>
          <w:tab w:val="left" w:pos="-720"/>
        </w:tabs>
        <w:suppressAutoHyphens/>
        <w:spacing w:line="240" w:lineRule="atLeast"/>
        <w:jc w:val="both"/>
        <w:rPr>
          <w:rFonts w:ascii="Arial" w:hAnsi="Arial" w:cs="Arial"/>
          <w:spacing w:val="-3"/>
          <w:sz w:val="24"/>
          <w:szCs w:val="24"/>
        </w:rPr>
      </w:pPr>
    </w:p>
    <w:p w:rsidR="001B1470" w:rsidRPr="006974E5" w:rsidRDefault="001B1470">
      <w:pPr>
        <w:tabs>
          <w:tab w:val="left" w:pos="-720"/>
        </w:tabs>
        <w:suppressAutoHyphens/>
        <w:spacing w:line="240" w:lineRule="atLeast"/>
        <w:jc w:val="both"/>
        <w:rPr>
          <w:rFonts w:ascii="Arial" w:hAnsi="Arial" w:cs="Arial"/>
          <w:spacing w:val="-3"/>
          <w:sz w:val="24"/>
          <w:szCs w:val="24"/>
        </w:rPr>
      </w:pPr>
      <w:r w:rsidRPr="006974E5">
        <w:rPr>
          <w:rFonts w:ascii="Arial" w:hAnsi="Arial" w:cs="Arial"/>
          <w:spacing w:val="-3"/>
          <w:sz w:val="24"/>
          <w:szCs w:val="24"/>
        </w:rPr>
        <w:tab/>
      </w:r>
      <w:r w:rsidRPr="006974E5">
        <w:rPr>
          <w:rFonts w:ascii="Arial" w:hAnsi="Arial" w:cs="Arial"/>
          <w:spacing w:val="-3"/>
          <w:sz w:val="24"/>
          <w:szCs w:val="24"/>
        </w:rPr>
        <w:tab/>
      </w:r>
      <w:r w:rsidRPr="006974E5">
        <w:rPr>
          <w:rFonts w:ascii="Arial" w:hAnsi="Arial" w:cs="Arial"/>
          <w:spacing w:val="-3"/>
          <w:sz w:val="24"/>
          <w:szCs w:val="24"/>
        </w:rPr>
        <w:tab/>
      </w:r>
      <w:r w:rsidRPr="006974E5">
        <w:rPr>
          <w:rFonts w:ascii="Arial" w:hAnsi="Arial" w:cs="Arial"/>
          <w:spacing w:val="-3"/>
          <w:sz w:val="24"/>
          <w:szCs w:val="24"/>
        </w:rPr>
        <w:tab/>
      </w:r>
      <w:r w:rsidRPr="006974E5">
        <w:rPr>
          <w:rFonts w:ascii="Arial" w:hAnsi="Arial" w:cs="Arial"/>
          <w:spacing w:val="-3"/>
          <w:sz w:val="24"/>
          <w:szCs w:val="24"/>
        </w:rPr>
        <w:tab/>
      </w:r>
      <w:r w:rsidRPr="006974E5">
        <w:rPr>
          <w:rFonts w:ascii="Arial" w:hAnsi="Arial" w:cs="Arial"/>
          <w:spacing w:val="-3"/>
          <w:sz w:val="24"/>
          <w:szCs w:val="24"/>
        </w:rPr>
        <w:tab/>
      </w:r>
      <w:r w:rsidRPr="006974E5">
        <w:rPr>
          <w:rFonts w:ascii="Arial" w:hAnsi="Arial" w:cs="Arial"/>
          <w:spacing w:val="-3"/>
          <w:sz w:val="24"/>
          <w:szCs w:val="24"/>
        </w:rPr>
        <w:tab/>
        <w:t>CITY OF BILLINGS</w:t>
      </w:r>
    </w:p>
    <w:p w:rsidR="001B1470" w:rsidRPr="006974E5" w:rsidRDefault="001B1470">
      <w:pPr>
        <w:tabs>
          <w:tab w:val="left" w:pos="-720"/>
        </w:tabs>
        <w:suppressAutoHyphens/>
        <w:spacing w:line="240" w:lineRule="atLeast"/>
        <w:jc w:val="both"/>
        <w:rPr>
          <w:rFonts w:ascii="Arial" w:hAnsi="Arial" w:cs="Arial"/>
          <w:spacing w:val="-3"/>
          <w:sz w:val="24"/>
          <w:szCs w:val="24"/>
        </w:rPr>
      </w:pPr>
    </w:p>
    <w:p w:rsidR="001B1470" w:rsidRPr="006974E5" w:rsidRDefault="001B1470">
      <w:pPr>
        <w:tabs>
          <w:tab w:val="left" w:pos="-720"/>
        </w:tabs>
        <w:suppressAutoHyphens/>
        <w:spacing w:line="240" w:lineRule="atLeast"/>
        <w:jc w:val="both"/>
        <w:rPr>
          <w:rFonts w:ascii="Arial" w:hAnsi="Arial" w:cs="Arial"/>
          <w:spacing w:val="-3"/>
          <w:sz w:val="24"/>
          <w:szCs w:val="24"/>
        </w:rPr>
      </w:pPr>
    </w:p>
    <w:p w:rsidR="00207012" w:rsidRDefault="001B1470">
      <w:pPr>
        <w:tabs>
          <w:tab w:val="left" w:pos="-720"/>
        </w:tabs>
        <w:suppressAutoHyphens/>
        <w:spacing w:line="240" w:lineRule="atLeast"/>
        <w:jc w:val="both"/>
        <w:rPr>
          <w:rFonts w:ascii="Arial" w:hAnsi="Arial" w:cs="Arial"/>
          <w:spacing w:val="-3"/>
          <w:sz w:val="24"/>
          <w:szCs w:val="24"/>
        </w:rPr>
      </w:pPr>
      <w:r w:rsidRPr="006974E5">
        <w:rPr>
          <w:rFonts w:ascii="Arial" w:hAnsi="Arial" w:cs="Arial"/>
          <w:spacing w:val="-3"/>
          <w:sz w:val="24"/>
          <w:szCs w:val="24"/>
        </w:rPr>
        <w:tab/>
      </w:r>
      <w:r w:rsidRPr="006974E5">
        <w:rPr>
          <w:rFonts w:ascii="Arial" w:hAnsi="Arial" w:cs="Arial"/>
          <w:spacing w:val="-3"/>
          <w:sz w:val="24"/>
          <w:szCs w:val="24"/>
        </w:rPr>
        <w:tab/>
      </w:r>
      <w:r w:rsidRPr="006974E5">
        <w:rPr>
          <w:rFonts w:ascii="Arial" w:hAnsi="Arial" w:cs="Arial"/>
          <w:spacing w:val="-3"/>
          <w:sz w:val="24"/>
          <w:szCs w:val="24"/>
        </w:rPr>
        <w:tab/>
      </w:r>
      <w:r w:rsidRPr="006974E5">
        <w:rPr>
          <w:rFonts w:ascii="Arial" w:hAnsi="Arial" w:cs="Arial"/>
          <w:spacing w:val="-3"/>
          <w:sz w:val="24"/>
          <w:szCs w:val="24"/>
        </w:rPr>
        <w:tab/>
      </w:r>
      <w:r w:rsidRPr="006974E5">
        <w:rPr>
          <w:rFonts w:ascii="Arial" w:hAnsi="Arial" w:cs="Arial"/>
          <w:spacing w:val="-3"/>
          <w:sz w:val="24"/>
          <w:szCs w:val="24"/>
        </w:rPr>
        <w:tab/>
      </w:r>
      <w:r w:rsidR="00207012">
        <w:rPr>
          <w:rFonts w:ascii="Arial" w:hAnsi="Arial" w:cs="Arial"/>
          <w:spacing w:val="-3"/>
          <w:sz w:val="24"/>
          <w:szCs w:val="24"/>
        </w:rPr>
        <w:tab/>
      </w:r>
      <w:r w:rsidR="00207012">
        <w:rPr>
          <w:rFonts w:ascii="Arial" w:hAnsi="Arial" w:cs="Arial"/>
          <w:spacing w:val="-3"/>
          <w:sz w:val="24"/>
          <w:szCs w:val="24"/>
        </w:rPr>
        <w:tab/>
        <w:t>By __________________________</w:t>
      </w:r>
    </w:p>
    <w:p w:rsidR="001B1470" w:rsidRPr="006974E5" w:rsidRDefault="00207012">
      <w:pPr>
        <w:tabs>
          <w:tab w:val="left" w:pos="-720"/>
        </w:tabs>
        <w:suppressAutoHyphens/>
        <w:spacing w:line="240" w:lineRule="atLeast"/>
        <w:jc w:val="both"/>
        <w:rPr>
          <w:rFonts w:ascii="Arial" w:hAnsi="Arial" w:cs="Arial"/>
          <w:spacing w:val="-3"/>
          <w:sz w:val="24"/>
          <w:szCs w:val="24"/>
        </w:rPr>
      </w:pP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t xml:space="preserve">      </w:t>
      </w:r>
      <w:r w:rsidR="000903EA">
        <w:rPr>
          <w:rFonts w:ascii="Arial" w:hAnsi="Arial" w:cs="Arial"/>
          <w:spacing w:val="-3"/>
          <w:sz w:val="24"/>
          <w:szCs w:val="24"/>
        </w:rPr>
        <w:t xml:space="preserve">Tom </w:t>
      </w:r>
      <w:proofErr w:type="spellStart"/>
      <w:r w:rsidR="000903EA">
        <w:rPr>
          <w:rFonts w:ascii="Arial" w:hAnsi="Arial" w:cs="Arial"/>
          <w:spacing w:val="-3"/>
          <w:sz w:val="24"/>
          <w:szCs w:val="24"/>
        </w:rPr>
        <w:t>Hanel</w:t>
      </w:r>
      <w:proofErr w:type="spellEnd"/>
      <w:r w:rsidR="000903EA">
        <w:rPr>
          <w:rFonts w:ascii="Arial" w:hAnsi="Arial" w:cs="Arial"/>
          <w:spacing w:val="-3"/>
          <w:sz w:val="24"/>
          <w:szCs w:val="24"/>
        </w:rPr>
        <w:t>,</w:t>
      </w:r>
      <w:r w:rsidR="001B1470" w:rsidRPr="006974E5">
        <w:rPr>
          <w:rFonts w:ascii="Arial" w:hAnsi="Arial" w:cs="Arial"/>
          <w:spacing w:val="-3"/>
          <w:sz w:val="24"/>
          <w:szCs w:val="24"/>
        </w:rPr>
        <w:t xml:space="preserve"> Mayor</w:t>
      </w:r>
    </w:p>
    <w:p w:rsidR="001B1470" w:rsidRPr="006974E5" w:rsidRDefault="001B1470">
      <w:pPr>
        <w:tabs>
          <w:tab w:val="left" w:pos="-720"/>
        </w:tabs>
        <w:suppressAutoHyphens/>
        <w:spacing w:line="240" w:lineRule="atLeast"/>
        <w:jc w:val="both"/>
        <w:rPr>
          <w:rFonts w:ascii="Arial" w:hAnsi="Arial" w:cs="Arial"/>
          <w:spacing w:val="-3"/>
          <w:sz w:val="24"/>
          <w:szCs w:val="24"/>
        </w:rPr>
      </w:pPr>
    </w:p>
    <w:p w:rsidR="001B1470" w:rsidRPr="006974E5" w:rsidRDefault="001B1470">
      <w:pPr>
        <w:tabs>
          <w:tab w:val="left" w:pos="-720"/>
        </w:tabs>
        <w:suppressAutoHyphens/>
        <w:spacing w:line="240" w:lineRule="atLeast"/>
        <w:jc w:val="both"/>
        <w:rPr>
          <w:rFonts w:ascii="Arial" w:hAnsi="Arial" w:cs="Arial"/>
          <w:spacing w:val="-3"/>
          <w:sz w:val="24"/>
          <w:szCs w:val="24"/>
        </w:rPr>
      </w:pPr>
      <w:r w:rsidRPr="006974E5">
        <w:rPr>
          <w:rFonts w:ascii="Arial" w:hAnsi="Arial" w:cs="Arial"/>
          <w:spacing w:val="-3"/>
          <w:sz w:val="24"/>
          <w:szCs w:val="24"/>
        </w:rPr>
        <w:t>ATTEST:</w:t>
      </w:r>
    </w:p>
    <w:p w:rsidR="001B1470" w:rsidRPr="006974E5" w:rsidRDefault="001B1470">
      <w:pPr>
        <w:tabs>
          <w:tab w:val="left" w:pos="-720"/>
        </w:tabs>
        <w:suppressAutoHyphens/>
        <w:spacing w:line="240" w:lineRule="atLeast"/>
        <w:jc w:val="both"/>
        <w:rPr>
          <w:rFonts w:ascii="Arial" w:hAnsi="Arial" w:cs="Arial"/>
          <w:spacing w:val="-3"/>
          <w:sz w:val="24"/>
          <w:szCs w:val="24"/>
        </w:rPr>
      </w:pPr>
    </w:p>
    <w:p w:rsidR="001B1470" w:rsidRPr="006974E5" w:rsidRDefault="001B1470">
      <w:pPr>
        <w:tabs>
          <w:tab w:val="left" w:pos="-720"/>
        </w:tabs>
        <w:suppressAutoHyphens/>
        <w:spacing w:line="240" w:lineRule="atLeast"/>
        <w:jc w:val="both"/>
        <w:rPr>
          <w:rFonts w:ascii="Arial" w:hAnsi="Arial" w:cs="Arial"/>
          <w:spacing w:val="-3"/>
          <w:sz w:val="24"/>
          <w:szCs w:val="24"/>
        </w:rPr>
      </w:pPr>
    </w:p>
    <w:p w:rsidR="001B1470" w:rsidRPr="006974E5" w:rsidRDefault="001B1470">
      <w:pPr>
        <w:tabs>
          <w:tab w:val="left" w:pos="-720"/>
        </w:tabs>
        <w:suppressAutoHyphens/>
        <w:spacing w:line="240" w:lineRule="atLeast"/>
        <w:jc w:val="both"/>
        <w:rPr>
          <w:rFonts w:ascii="Arial" w:hAnsi="Arial" w:cs="Arial"/>
          <w:spacing w:val="-3"/>
          <w:sz w:val="24"/>
          <w:szCs w:val="24"/>
        </w:rPr>
      </w:pPr>
      <w:r w:rsidRPr="006974E5">
        <w:rPr>
          <w:rFonts w:ascii="Arial" w:hAnsi="Arial" w:cs="Arial"/>
          <w:spacing w:val="-3"/>
          <w:sz w:val="24"/>
          <w:szCs w:val="24"/>
        </w:rPr>
        <w:t>By ______________________________</w:t>
      </w:r>
    </w:p>
    <w:p w:rsidR="001B1470" w:rsidRPr="006974E5" w:rsidRDefault="001B1470">
      <w:pPr>
        <w:tabs>
          <w:tab w:val="left" w:pos="-720"/>
        </w:tabs>
        <w:suppressAutoHyphens/>
        <w:spacing w:line="240" w:lineRule="atLeast"/>
        <w:jc w:val="both"/>
        <w:rPr>
          <w:rFonts w:ascii="Arial" w:hAnsi="Arial" w:cs="Arial"/>
          <w:spacing w:val="-3"/>
          <w:sz w:val="24"/>
          <w:szCs w:val="24"/>
        </w:rPr>
      </w:pPr>
      <w:r w:rsidRPr="006974E5">
        <w:rPr>
          <w:rFonts w:ascii="Arial" w:hAnsi="Arial" w:cs="Arial"/>
          <w:spacing w:val="-3"/>
          <w:sz w:val="24"/>
          <w:szCs w:val="24"/>
        </w:rPr>
        <w:t xml:space="preserve">   </w:t>
      </w:r>
      <w:r w:rsidR="00207012">
        <w:rPr>
          <w:rFonts w:ascii="Arial" w:hAnsi="Arial" w:cs="Arial"/>
          <w:spacing w:val="-3"/>
          <w:sz w:val="24"/>
          <w:szCs w:val="24"/>
        </w:rPr>
        <w:t xml:space="preserve">   Cari Martin, </w:t>
      </w:r>
      <w:r w:rsidRPr="006974E5">
        <w:rPr>
          <w:rFonts w:ascii="Arial" w:hAnsi="Arial" w:cs="Arial"/>
          <w:spacing w:val="-3"/>
          <w:sz w:val="24"/>
          <w:szCs w:val="24"/>
        </w:rPr>
        <w:t>City Clerk</w:t>
      </w:r>
    </w:p>
    <w:sectPr w:rsidR="001B1470" w:rsidRPr="006974E5" w:rsidSect="00207012">
      <w:footerReference w:type="default" r:id="rId7"/>
      <w:pgSz w:w="12240" w:h="15840"/>
      <w:pgMar w:top="90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B92" w:rsidRDefault="00D84B92">
      <w:pPr>
        <w:spacing w:line="20" w:lineRule="exact"/>
        <w:rPr>
          <w:sz w:val="24"/>
          <w:szCs w:val="24"/>
        </w:rPr>
      </w:pPr>
    </w:p>
  </w:endnote>
  <w:endnote w:type="continuationSeparator" w:id="0">
    <w:p w:rsidR="00D84B92" w:rsidRDefault="00D84B92" w:rsidP="001B1470">
      <w:r>
        <w:rPr>
          <w:sz w:val="24"/>
          <w:szCs w:val="24"/>
        </w:rPr>
        <w:t xml:space="preserve"> </w:t>
      </w:r>
    </w:p>
  </w:endnote>
  <w:endnote w:type="continuationNotice" w:id="1">
    <w:p w:rsidR="00D84B92" w:rsidRDefault="00D84B92" w:rsidP="001B1470">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3BF" w:rsidRDefault="000B53BF">
    <w:pPr>
      <w:spacing w:before="140" w:line="100" w:lineRule="exact"/>
      <w:rPr>
        <w:sz w:val="10"/>
        <w:szCs w:val="10"/>
      </w:rPr>
    </w:pPr>
  </w:p>
  <w:p w:rsidR="000B53BF" w:rsidRDefault="000B53BF">
    <w:pPr>
      <w:tabs>
        <w:tab w:val="left" w:pos="-720"/>
      </w:tabs>
      <w:suppressAutoHyphens/>
      <w:spacing w:line="240" w:lineRule="atLeast"/>
      <w:jc w:val="both"/>
      <w:rPr>
        <w:spacing w:val="-3"/>
        <w:sz w:val="24"/>
        <w:szCs w:val="24"/>
      </w:rPr>
    </w:pPr>
  </w:p>
  <w:p w:rsidR="000B53BF" w:rsidRDefault="00C262D2">
    <w:pPr>
      <w:tabs>
        <w:tab w:val="left" w:pos="-720"/>
      </w:tabs>
      <w:suppressAutoHyphens/>
      <w:spacing w:line="240" w:lineRule="atLeast"/>
      <w:rPr>
        <w:sz w:val="24"/>
        <w:szCs w:val="24"/>
      </w:rPr>
    </w:pPr>
    <w:r w:rsidRPr="00C262D2">
      <w:rPr>
        <w:noProof/>
      </w:rPr>
      <w:pict>
        <v:rect id="_x0000_s1025" style="position:absolute;margin-left:449.85pt;margin-top:12pt;width:459pt;height:12pt;z-index:-251658752;mso-position-horizontal-relative:margin" o:allowincell="f" filled="f" stroked="f" strokeweight="0">
          <v:textbox inset="0,0,0,0">
            <w:txbxContent>
              <w:p w:rsidR="000B53BF" w:rsidRDefault="000B53BF">
                <w:pPr>
                  <w:tabs>
                    <w:tab w:val="center" w:pos="4590"/>
                  </w:tabs>
                  <w:suppressAutoHyphens/>
                  <w:spacing w:line="240" w:lineRule="atLeast"/>
                  <w:jc w:val="both"/>
                  <w:rPr>
                    <w:spacing w:val="-3"/>
                    <w:sz w:val="24"/>
                    <w:szCs w:val="24"/>
                  </w:rPr>
                </w:pPr>
                <w:r>
                  <w:rPr>
                    <w:spacing w:val="-3"/>
                    <w:sz w:val="24"/>
                    <w:szCs w:val="24"/>
                  </w:rPr>
                  <w:tab/>
                </w:r>
                <w:r w:rsidR="00C262D2">
                  <w:rPr>
                    <w:spacing w:val="-3"/>
                    <w:sz w:val="24"/>
                    <w:szCs w:val="24"/>
                  </w:rPr>
                  <w:fldChar w:fldCharType="begin"/>
                </w:r>
                <w:r>
                  <w:rPr>
                    <w:spacing w:val="-3"/>
                    <w:sz w:val="24"/>
                    <w:szCs w:val="24"/>
                  </w:rPr>
                  <w:instrText>page \* arabic</w:instrText>
                </w:r>
                <w:r w:rsidR="00C262D2">
                  <w:rPr>
                    <w:spacing w:val="-3"/>
                    <w:sz w:val="24"/>
                    <w:szCs w:val="24"/>
                  </w:rPr>
                  <w:fldChar w:fldCharType="separate"/>
                </w:r>
                <w:r w:rsidR="006C48FC">
                  <w:rPr>
                    <w:noProof/>
                    <w:spacing w:val="-3"/>
                    <w:sz w:val="24"/>
                    <w:szCs w:val="24"/>
                  </w:rPr>
                  <w:t>1</w:t>
                </w:r>
                <w:r w:rsidR="00C262D2">
                  <w:rPr>
                    <w:spacing w:val="-3"/>
                    <w:sz w:val="24"/>
                    <w:szCs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B92" w:rsidRDefault="00D84B92" w:rsidP="001B1470">
      <w:r>
        <w:rPr>
          <w:sz w:val="24"/>
          <w:szCs w:val="24"/>
        </w:rPr>
        <w:separator/>
      </w:r>
    </w:p>
  </w:footnote>
  <w:footnote w:type="continuationSeparator" w:id="0">
    <w:p w:rsidR="00D84B92" w:rsidRDefault="00D84B92" w:rsidP="001B14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A731B5"/>
    <w:multiLevelType w:val="multilevel"/>
    <w:tmpl w:val="2DA44450"/>
    <w:lvl w:ilvl="0">
      <w:start w:val="28"/>
      <w:numFmt w:val="decimal"/>
      <w:lvlText w:val="%1"/>
      <w:lvlJc w:val="left"/>
      <w:pPr>
        <w:tabs>
          <w:tab w:val="num" w:pos="795"/>
        </w:tabs>
        <w:ind w:left="795" w:hanging="795"/>
      </w:pPr>
      <w:rPr>
        <w:rFonts w:hint="default"/>
      </w:rPr>
    </w:lvl>
    <w:lvl w:ilvl="1">
      <w:start w:val="103"/>
      <w:numFmt w:val="decimal"/>
      <w:lvlText w:val="%1-%2"/>
      <w:lvlJc w:val="left"/>
      <w:pPr>
        <w:tabs>
          <w:tab w:val="num" w:pos="795"/>
        </w:tabs>
        <w:ind w:left="795" w:hanging="795"/>
      </w:pPr>
      <w:rPr>
        <w:rFonts w:hint="default"/>
      </w:rPr>
    </w:lvl>
    <w:lvl w:ilvl="2">
      <w:start w:val="1"/>
      <w:numFmt w:val="decimalZero"/>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15D69EB"/>
    <w:multiLevelType w:val="multilevel"/>
    <w:tmpl w:val="96748CDC"/>
    <w:lvl w:ilvl="0">
      <w:start w:val="1"/>
      <w:numFmt w:val="upperLetter"/>
      <w:lvlText w:val="%1."/>
      <w:lvlJc w:val="left"/>
      <w:pPr>
        <w:tabs>
          <w:tab w:val="num" w:pos="720"/>
        </w:tabs>
        <w:ind w:left="720" w:hanging="360"/>
      </w:pPr>
      <w:rPr>
        <w:rFonts w:hint="default"/>
        <w:i w:val="0"/>
      </w:rPr>
    </w:lvl>
    <w:lvl w:ilvl="1">
      <w:start w:val="1"/>
      <w:numFmt w:val="decimal"/>
      <w:lvlText w:val="%2."/>
      <w:lvlJc w:val="left"/>
      <w:pPr>
        <w:tabs>
          <w:tab w:val="num" w:pos="1368"/>
        </w:tabs>
        <w:ind w:left="1368" w:hanging="504"/>
      </w:pPr>
      <w:rPr>
        <w:rFonts w:hint="default"/>
      </w:rPr>
    </w:lvl>
    <w:lvl w:ilvl="2">
      <w:start w:val="1"/>
      <w:numFmt w:val="upperLetter"/>
      <w:lvlText w:val="%3."/>
      <w:lvlJc w:val="left"/>
      <w:pPr>
        <w:tabs>
          <w:tab w:val="num" w:pos="864"/>
        </w:tabs>
        <w:ind w:left="864" w:hanging="504"/>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CD7564F"/>
    <w:multiLevelType w:val="hybridMultilevel"/>
    <w:tmpl w:val="72BAB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879F9"/>
    <w:multiLevelType w:val="hybridMultilevel"/>
    <w:tmpl w:val="95B6D49E"/>
    <w:lvl w:ilvl="0" w:tplc="226C0E06">
      <w:start w:val="1"/>
      <w:numFmt w:val="upperLetter"/>
      <w:lvlText w:val="%1."/>
      <w:lvlJc w:val="left"/>
      <w:pPr>
        <w:tabs>
          <w:tab w:val="num" w:pos="864"/>
        </w:tabs>
        <w:ind w:left="864" w:hanging="504"/>
      </w:pPr>
      <w:rPr>
        <w:rFonts w:hint="default"/>
      </w:rPr>
    </w:lvl>
    <w:lvl w:ilvl="1" w:tplc="2500EF0E">
      <w:start w:val="6"/>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5759A5"/>
    <w:multiLevelType w:val="hybridMultilevel"/>
    <w:tmpl w:val="928699A6"/>
    <w:lvl w:ilvl="0" w:tplc="7F2E8E40">
      <w:start w:val="1"/>
      <w:numFmt w:val="upperLetter"/>
      <w:lvlText w:val="%1."/>
      <w:lvlJc w:val="left"/>
      <w:pPr>
        <w:tabs>
          <w:tab w:val="num" w:pos="864"/>
        </w:tabs>
        <w:ind w:left="86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A62795"/>
    <w:multiLevelType w:val="hybridMultilevel"/>
    <w:tmpl w:val="51F2241E"/>
    <w:lvl w:ilvl="0" w:tplc="D1D45BD6">
      <w:start w:val="1"/>
      <w:numFmt w:val="upperLetter"/>
      <w:lvlText w:val="%1."/>
      <w:lvlJc w:val="left"/>
      <w:pPr>
        <w:tabs>
          <w:tab w:val="num" w:pos="864"/>
        </w:tabs>
        <w:ind w:left="86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4A324C"/>
    <w:multiLevelType w:val="multilevel"/>
    <w:tmpl w:val="A21A6286"/>
    <w:lvl w:ilvl="0">
      <w:start w:val="28"/>
      <w:numFmt w:val="decimal"/>
      <w:lvlText w:val="%1"/>
      <w:lvlJc w:val="left"/>
      <w:pPr>
        <w:tabs>
          <w:tab w:val="num" w:pos="1095"/>
        </w:tabs>
        <w:ind w:left="1095" w:hanging="1095"/>
      </w:pPr>
      <w:rPr>
        <w:rFonts w:hint="default"/>
      </w:rPr>
    </w:lvl>
    <w:lvl w:ilvl="1">
      <w:start w:val="106"/>
      <w:numFmt w:val="decimal"/>
      <w:lvlText w:val="%1-%2"/>
      <w:lvlJc w:val="left"/>
      <w:pPr>
        <w:tabs>
          <w:tab w:val="num" w:pos="1095"/>
        </w:tabs>
        <w:ind w:left="1095" w:hanging="1095"/>
      </w:pPr>
      <w:rPr>
        <w:rFonts w:hint="default"/>
      </w:rPr>
    </w:lvl>
    <w:lvl w:ilvl="2">
      <w:start w:val="2"/>
      <w:numFmt w:val="decimalZero"/>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4691829"/>
    <w:multiLevelType w:val="hybridMultilevel"/>
    <w:tmpl w:val="2D6CD514"/>
    <w:lvl w:ilvl="0" w:tplc="04090011">
      <w:start w:val="1"/>
      <w:numFmt w:val="decimal"/>
      <w:lvlText w:val="%1)"/>
      <w:lvlJc w:val="left"/>
      <w:pPr>
        <w:tabs>
          <w:tab w:val="num" w:pos="1368"/>
        </w:tabs>
        <w:ind w:left="1368" w:hanging="504"/>
      </w:pPr>
      <w:rPr>
        <w:rFonts w:hint="default"/>
      </w:rPr>
    </w:lvl>
    <w:lvl w:ilvl="1" w:tplc="7F2E8E40">
      <w:start w:val="1"/>
      <w:numFmt w:val="upperLetter"/>
      <w:lvlText w:val="%2."/>
      <w:lvlJc w:val="left"/>
      <w:pPr>
        <w:tabs>
          <w:tab w:val="num" w:pos="864"/>
        </w:tabs>
        <w:ind w:left="864" w:hanging="504"/>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66234B2"/>
    <w:multiLevelType w:val="hybridMultilevel"/>
    <w:tmpl w:val="D11A4BF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8050C2A"/>
    <w:multiLevelType w:val="hybridMultilevel"/>
    <w:tmpl w:val="ABA2FCD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937C58"/>
    <w:multiLevelType w:val="hybridMultilevel"/>
    <w:tmpl w:val="2E54BF2E"/>
    <w:lvl w:ilvl="0" w:tplc="868AD3C6">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C84982"/>
    <w:multiLevelType w:val="hybridMultilevel"/>
    <w:tmpl w:val="143A68EA"/>
    <w:lvl w:ilvl="0" w:tplc="04090011">
      <w:start w:val="1"/>
      <w:numFmt w:val="decimal"/>
      <w:lvlText w:val="%1)"/>
      <w:lvlJc w:val="left"/>
      <w:pPr>
        <w:ind w:left="1224" w:hanging="360"/>
      </w:pPr>
    </w:lvl>
    <w:lvl w:ilvl="1" w:tplc="04090011">
      <w:start w:val="1"/>
      <w:numFmt w:val="decimal"/>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3">
    <w:nsid w:val="344C0AF6"/>
    <w:multiLevelType w:val="hybridMultilevel"/>
    <w:tmpl w:val="DC0AF7D8"/>
    <w:lvl w:ilvl="0" w:tplc="AEFEB384">
      <w:start w:val="1"/>
      <w:numFmt w:val="lowerLetter"/>
      <w:lvlText w:val="%1)"/>
      <w:lvlJc w:val="left"/>
      <w:pPr>
        <w:tabs>
          <w:tab w:val="num" w:pos="1224"/>
        </w:tabs>
        <w:ind w:left="1224" w:hanging="360"/>
      </w:pPr>
      <w:rPr>
        <w:rFonts w:ascii="Times New Roman" w:hAnsi="Times New Roman" w:cs="Verdana" w:hint="default"/>
        <w:b w:val="0"/>
        <w:i w:val="0"/>
        <w:snapToGrid/>
        <w:sz w:val="24"/>
        <w:szCs w:val="18"/>
      </w:rPr>
    </w:lvl>
    <w:lvl w:ilvl="1" w:tplc="3358FE98">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FE7BDC"/>
    <w:multiLevelType w:val="hybridMultilevel"/>
    <w:tmpl w:val="CE4CC442"/>
    <w:lvl w:ilvl="0" w:tplc="FB9AC4C6">
      <w:start w:val="1"/>
      <w:numFmt w:val="upperLetter"/>
      <w:lvlText w:val="%1."/>
      <w:lvlJc w:val="left"/>
      <w:pPr>
        <w:tabs>
          <w:tab w:val="num" w:pos="864"/>
        </w:tabs>
        <w:ind w:left="864" w:hanging="504"/>
      </w:pPr>
      <w:rPr>
        <w:rFonts w:hint="default"/>
      </w:rPr>
    </w:lvl>
    <w:lvl w:ilvl="1" w:tplc="9F40ED48">
      <w:start w:val="4"/>
      <w:numFmt w:val="lowerLetter"/>
      <w:lvlText w:val="(%2)"/>
      <w:lvlJc w:val="left"/>
      <w:pPr>
        <w:tabs>
          <w:tab w:val="num" w:pos="1477"/>
        </w:tabs>
        <w:ind w:left="1477" w:hanging="39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B74BD2"/>
    <w:multiLevelType w:val="hybridMultilevel"/>
    <w:tmpl w:val="1C765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FF5809"/>
    <w:multiLevelType w:val="hybridMultilevel"/>
    <w:tmpl w:val="447EF4B4"/>
    <w:lvl w:ilvl="0" w:tplc="667CFE26">
      <w:start w:val="1"/>
      <w:numFmt w:val="decimal"/>
      <w:lvlText w:val="%1."/>
      <w:lvlJc w:val="left"/>
      <w:pPr>
        <w:tabs>
          <w:tab w:val="num" w:pos="1368"/>
        </w:tabs>
        <w:ind w:left="1368" w:hanging="504"/>
      </w:pPr>
      <w:rPr>
        <w:rFonts w:hint="default"/>
      </w:rPr>
    </w:lvl>
    <w:lvl w:ilvl="1" w:tplc="7F2E8E40">
      <w:start w:val="1"/>
      <w:numFmt w:val="upperLetter"/>
      <w:lvlText w:val="%2."/>
      <w:lvlJc w:val="left"/>
      <w:pPr>
        <w:tabs>
          <w:tab w:val="num" w:pos="864"/>
        </w:tabs>
        <w:ind w:left="864" w:hanging="504"/>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A6D0C71"/>
    <w:multiLevelType w:val="hybridMultilevel"/>
    <w:tmpl w:val="1862DAF2"/>
    <w:lvl w:ilvl="0" w:tplc="A6A6CE92">
      <w:start w:val="1"/>
      <w:numFmt w:val="upperLetter"/>
      <w:lvlText w:val="%1."/>
      <w:lvlJc w:val="left"/>
      <w:pPr>
        <w:tabs>
          <w:tab w:val="num" w:pos="864"/>
        </w:tabs>
        <w:ind w:left="86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011182"/>
    <w:multiLevelType w:val="hybridMultilevel"/>
    <w:tmpl w:val="A112A2AC"/>
    <w:lvl w:ilvl="0" w:tplc="F39AEC3E">
      <w:start w:val="1"/>
      <w:numFmt w:val="upperLetter"/>
      <w:lvlText w:val="%1."/>
      <w:lvlJc w:val="left"/>
      <w:pPr>
        <w:tabs>
          <w:tab w:val="num" w:pos="864"/>
        </w:tabs>
        <w:ind w:left="86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9D09E6"/>
    <w:multiLevelType w:val="multilevel"/>
    <w:tmpl w:val="0E6828C2"/>
    <w:lvl w:ilvl="0">
      <w:start w:val="1"/>
      <w:numFmt w:val="decimal"/>
      <w:lvlText w:val="%1."/>
      <w:lvlJc w:val="left"/>
      <w:pPr>
        <w:tabs>
          <w:tab w:val="num" w:pos="1368"/>
        </w:tabs>
        <w:ind w:left="1368" w:hanging="504"/>
      </w:pPr>
      <w:rPr>
        <w:rFonts w:hint="default"/>
      </w:rPr>
    </w:lvl>
    <w:lvl w:ilvl="1">
      <w:start w:val="1"/>
      <w:numFmt w:val="upperLetter"/>
      <w:lvlText w:val="%2."/>
      <w:lvlJc w:val="left"/>
      <w:pPr>
        <w:tabs>
          <w:tab w:val="num" w:pos="864"/>
        </w:tabs>
        <w:ind w:left="864" w:hanging="50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65F82E45"/>
    <w:multiLevelType w:val="hybridMultilevel"/>
    <w:tmpl w:val="774658B2"/>
    <w:lvl w:ilvl="0" w:tplc="B7A84E2E">
      <w:start w:val="1"/>
      <w:numFmt w:val="upperLetter"/>
      <w:lvlText w:val="%1."/>
      <w:lvlJc w:val="left"/>
      <w:pPr>
        <w:tabs>
          <w:tab w:val="num" w:pos="864"/>
        </w:tabs>
        <w:ind w:left="86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7F3E58"/>
    <w:multiLevelType w:val="hybridMultilevel"/>
    <w:tmpl w:val="287EC866"/>
    <w:lvl w:ilvl="0" w:tplc="868AD3C6">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3B2293"/>
    <w:multiLevelType w:val="multilevel"/>
    <w:tmpl w:val="537C45F6"/>
    <w:lvl w:ilvl="0">
      <w:start w:val="1"/>
      <w:numFmt w:val="decimal"/>
      <w:lvlText w:val="%1."/>
      <w:lvlJc w:val="left"/>
      <w:pPr>
        <w:tabs>
          <w:tab w:val="num" w:pos="1368"/>
        </w:tabs>
        <w:ind w:left="1368" w:hanging="504"/>
      </w:pPr>
      <w:rPr>
        <w:rFonts w:hint="default"/>
      </w:rPr>
    </w:lvl>
    <w:lvl w:ilvl="1">
      <w:start w:val="1"/>
      <w:numFmt w:val="upperLetter"/>
      <w:lvlText w:val="%2."/>
      <w:lvlJc w:val="left"/>
      <w:pPr>
        <w:tabs>
          <w:tab w:val="num" w:pos="864"/>
        </w:tabs>
        <w:ind w:left="864" w:hanging="50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7DC23E70"/>
    <w:multiLevelType w:val="hybridMultilevel"/>
    <w:tmpl w:val="34E45C1E"/>
    <w:lvl w:ilvl="0" w:tplc="D5D03B34">
      <w:start w:val="1"/>
      <w:numFmt w:val="upperLetter"/>
      <w:lvlText w:val="%1."/>
      <w:lvlJc w:val="left"/>
      <w:pPr>
        <w:tabs>
          <w:tab w:val="num" w:pos="864"/>
        </w:tabs>
        <w:ind w:left="86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1"/>
  </w:num>
  <w:num w:numId="4">
    <w:abstractNumId w:val="13"/>
  </w:num>
  <w:num w:numId="5">
    <w:abstractNumId w:val="11"/>
  </w:num>
  <w:num w:numId="6">
    <w:abstractNumId w:val="1"/>
  </w:num>
  <w:num w:numId="7">
    <w:abstractNumId w:val="9"/>
  </w:num>
  <w:num w:numId="8">
    <w:abstractNumId w:val="12"/>
  </w:num>
  <w:num w:numId="9">
    <w:abstractNumId w:val="18"/>
  </w:num>
  <w:num w:numId="10">
    <w:abstractNumId w:val="19"/>
  </w:num>
  <w:num w:numId="11">
    <w:abstractNumId w:val="22"/>
  </w:num>
  <w:num w:numId="12">
    <w:abstractNumId w:val="2"/>
  </w:num>
  <w:num w:numId="13">
    <w:abstractNumId w:val="23"/>
  </w:num>
  <w:num w:numId="14">
    <w:abstractNumId w:val="6"/>
  </w:num>
  <w:num w:numId="15">
    <w:abstractNumId w:val="20"/>
  </w:num>
  <w:num w:numId="16">
    <w:abstractNumId w:val="7"/>
  </w:num>
  <w:num w:numId="17">
    <w:abstractNumId w:val="5"/>
  </w:num>
  <w:num w:numId="18">
    <w:abstractNumId w:val="3"/>
  </w:num>
  <w:num w:numId="19">
    <w:abstractNumId w:val="15"/>
  </w:num>
  <w:num w:numId="20">
    <w:abstractNumId w:val="10"/>
  </w:num>
  <w:num w:numId="21">
    <w:abstractNumId w:val="16"/>
  </w:num>
  <w:num w:numId="22">
    <w:abstractNumId w:val="14"/>
  </w:num>
  <w:num w:numId="23">
    <w:abstractNumId w:val="17"/>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grammar="clean"/>
  <w:doNotTrackMoves/>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 w:id="1"/>
  </w:endnotePr>
  <w:compat>
    <w:noTabHangInd/>
    <w:spaceForUL/>
    <w:noColumnBalance/>
    <w:balanceSingleByteDoubleByteWidth/>
    <w:doNotLeaveBackslashAlone/>
    <w:ulTrailSpace/>
    <w:doNotExpandShiftReturn/>
    <w:suppressTopSpacingWP/>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1470"/>
    <w:rsid w:val="00017968"/>
    <w:rsid w:val="00047ED2"/>
    <w:rsid w:val="000565AE"/>
    <w:rsid w:val="000903EA"/>
    <w:rsid w:val="000B53BF"/>
    <w:rsid w:val="000F0232"/>
    <w:rsid w:val="00135D29"/>
    <w:rsid w:val="001454BF"/>
    <w:rsid w:val="00157932"/>
    <w:rsid w:val="00162174"/>
    <w:rsid w:val="001B1470"/>
    <w:rsid w:val="00207012"/>
    <w:rsid w:val="00241CF7"/>
    <w:rsid w:val="00243B7C"/>
    <w:rsid w:val="00250EE4"/>
    <w:rsid w:val="00343D95"/>
    <w:rsid w:val="00376A42"/>
    <w:rsid w:val="00397A01"/>
    <w:rsid w:val="003D2E2D"/>
    <w:rsid w:val="004076FB"/>
    <w:rsid w:val="004D117B"/>
    <w:rsid w:val="0050738A"/>
    <w:rsid w:val="006974E5"/>
    <w:rsid w:val="006C48FC"/>
    <w:rsid w:val="007547D7"/>
    <w:rsid w:val="007B7460"/>
    <w:rsid w:val="00843122"/>
    <w:rsid w:val="00867C2B"/>
    <w:rsid w:val="0088355C"/>
    <w:rsid w:val="008D085C"/>
    <w:rsid w:val="008F6C73"/>
    <w:rsid w:val="009524E9"/>
    <w:rsid w:val="00A222EF"/>
    <w:rsid w:val="00A9605B"/>
    <w:rsid w:val="00AF7FF0"/>
    <w:rsid w:val="00BD19FC"/>
    <w:rsid w:val="00C01E9A"/>
    <w:rsid w:val="00C2088C"/>
    <w:rsid w:val="00C262D2"/>
    <w:rsid w:val="00C53265"/>
    <w:rsid w:val="00C744AD"/>
    <w:rsid w:val="00CD7848"/>
    <w:rsid w:val="00D22D98"/>
    <w:rsid w:val="00D40B69"/>
    <w:rsid w:val="00D62D24"/>
    <w:rsid w:val="00D84B92"/>
    <w:rsid w:val="00DE605E"/>
    <w:rsid w:val="00E22E8E"/>
    <w:rsid w:val="00E40440"/>
    <w:rsid w:val="00E57573"/>
    <w:rsid w:val="00E90966"/>
    <w:rsid w:val="00EC2137"/>
    <w:rsid w:val="00ED16E3"/>
    <w:rsid w:val="00EE4F4F"/>
    <w:rsid w:val="00EF5EAC"/>
    <w:rsid w:val="00F842C6"/>
    <w:rsid w:val="00FA3AB8"/>
    <w:rsid w:val="00FD2415"/>
    <w:rsid w:val="00FE67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085C"/>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8D085C"/>
    <w:rPr>
      <w:sz w:val="24"/>
      <w:szCs w:val="24"/>
    </w:rPr>
  </w:style>
  <w:style w:type="character" w:customStyle="1" w:styleId="EndnoteTextChar">
    <w:name w:val="Endnote Text Char"/>
    <w:basedOn w:val="DefaultParagraphFont"/>
    <w:link w:val="EndnoteText"/>
    <w:uiPriority w:val="99"/>
    <w:semiHidden/>
    <w:rsid w:val="001B1470"/>
    <w:rPr>
      <w:rFonts w:ascii="Courier New" w:hAnsi="Courier New" w:cs="Courier New"/>
      <w:sz w:val="20"/>
      <w:szCs w:val="20"/>
    </w:rPr>
  </w:style>
  <w:style w:type="character" w:styleId="EndnoteReference">
    <w:name w:val="endnote reference"/>
    <w:basedOn w:val="DefaultParagraphFont"/>
    <w:uiPriority w:val="99"/>
    <w:rsid w:val="008D085C"/>
    <w:rPr>
      <w:vertAlign w:val="superscript"/>
    </w:rPr>
  </w:style>
  <w:style w:type="paragraph" w:styleId="FootnoteText">
    <w:name w:val="footnote text"/>
    <w:basedOn w:val="Normal"/>
    <w:link w:val="FootnoteTextChar"/>
    <w:uiPriority w:val="99"/>
    <w:rsid w:val="008D085C"/>
    <w:rPr>
      <w:sz w:val="24"/>
      <w:szCs w:val="24"/>
    </w:rPr>
  </w:style>
  <w:style w:type="character" w:customStyle="1" w:styleId="FootnoteTextChar">
    <w:name w:val="Footnote Text Char"/>
    <w:basedOn w:val="DefaultParagraphFont"/>
    <w:link w:val="FootnoteText"/>
    <w:uiPriority w:val="99"/>
    <w:semiHidden/>
    <w:rsid w:val="001B1470"/>
    <w:rPr>
      <w:rFonts w:ascii="Courier New" w:hAnsi="Courier New" w:cs="Courier New"/>
      <w:sz w:val="20"/>
      <w:szCs w:val="20"/>
    </w:rPr>
  </w:style>
  <w:style w:type="character" w:styleId="FootnoteReference">
    <w:name w:val="footnote reference"/>
    <w:basedOn w:val="DefaultParagraphFont"/>
    <w:uiPriority w:val="99"/>
    <w:rsid w:val="008D085C"/>
    <w:rPr>
      <w:vertAlign w:val="superscript"/>
    </w:rPr>
  </w:style>
  <w:style w:type="paragraph" w:styleId="TOC1">
    <w:name w:val="toc 1"/>
    <w:basedOn w:val="Normal"/>
    <w:next w:val="Normal"/>
    <w:uiPriority w:val="99"/>
    <w:rsid w:val="008D085C"/>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8D085C"/>
    <w:pPr>
      <w:tabs>
        <w:tab w:val="right" w:leader="dot" w:pos="9360"/>
      </w:tabs>
      <w:suppressAutoHyphens/>
      <w:spacing w:line="240" w:lineRule="atLeast"/>
      <w:ind w:left="720" w:right="720"/>
    </w:pPr>
  </w:style>
  <w:style w:type="paragraph" w:styleId="TOC3">
    <w:name w:val="toc 3"/>
    <w:basedOn w:val="Normal"/>
    <w:next w:val="Normal"/>
    <w:uiPriority w:val="99"/>
    <w:rsid w:val="008D085C"/>
    <w:pPr>
      <w:tabs>
        <w:tab w:val="right" w:leader="dot" w:pos="9360"/>
      </w:tabs>
      <w:suppressAutoHyphens/>
      <w:spacing w:line="240" w:lineRule="atLeast"/>
      <w:ind w:left="720" w:right="720"/>
    </w:pPr>
  </w:style>
  <w:style w:type="paragraph" w:styleId="TOC4">
    <w:name w:val="toc 4"/>
    <w:basedOn w:val="Normal"/>
    <w:next w:val="Normal"/>
    <w:uiPriority w:val="99"/>
    <w:rsid w:val="008D085C"/>
    <w:pPr>
      <w:tabs>
        <w:tab w:val="right" w:leader="dot" w:pos="9360"/>
      </w:tabs>
      <w:suppressAutoHyphens/>
      <w:spacing w:line="240" w:lineRule="atLeast"/>
      <w:ind w:left="720" w:right="720"/>
    </w:pPr>
  </w:style>
  <w:style w:type="paragraph" w:styleId="TOC5">
    <w:name w:val="toc 5"/>
    <w:basedOn w:val="Normal"/>
    <w:next w:val="Normal"/>
    <w:uiPriority w:val="99"/>
    <w:rsid w:val="008D085C"/>
    <w:pPr>
      <w:tabs>
        <w:tab w:val="right" w:leader="dot" w:pos="9360"/>
      </w:tabs>
      <w:suppressAutoHyphens/>
      <w:spacing w:line="240" w:lineRule="atLeast"/>
      <w:ind w:left="720" w:right="720"/>
    </w:pPr>
  </w:style>
  <w:style w:type="paragraph" w:styleId="TOC6">
    <w:name w:val="toc 6"/>
    <w:basedOn w:val="Normal"/>
    <w:next w:val="Normal"/>
    <w:uiPriority w:val="99"/>
    <w:rsid w:val="008D085C"/>
    <w:pPr>
      <w:tabs>
        <w:tab w:val="right" w:pos="9360"/>
      </w:tabs>
      <w:suppressAutoHyphens/>
      <w:spacing w:line="240" w:lineRule="atLeast"/>
      <w:ind w:left="720" w:hanging="720"/>
    </w:pPr>
  </w:style>
  <w:style w:type="paragraph" w:styleId="TOC7">
    <w:name w:val="toc 7"/>
    <w:basedOn w:val="Normal"/>
    <w:next w:val="Normal"/>
    <w:uiPriority w:val="99"/>
    <w:rsid w:val="008D085C"/>
    <w:pPr>
      <w:suppressAutoHyphens/>
      <w:spacing w:line="240" w:lineRule="atLeast"/>
      <w:ind w:left="720" w:hanging="720"/>
    </w:pPr>
  </w:style>
  <w:style w:type="paragraph" w:styleId="TOC8">
    <w:name w:val="toc 8"/>
    <w:basedOn w:val="Normal"/>
    <w:next w:val="Normal"/>
    <w:uiPriority w:val="99"/>
    <w:rsid w:val="008D085C"/>
    <w:pPr>
      <w:tabs>
        <w:tab w:val="right" w:pos="9360"/>
      </w:tabs>
      <w:suppressAutoHyphens/>
      <w:spacing w:line="240" w:lineRule="atLeast"/>
      <w:ind w:left="720" w:hanging="720"/>
    </w:pPr>
  </w:style>
  <w:style w:type="paragraph" w:styleId="TOC9">
    <w:name w:val="toc 9"/>
    <w:basedOn w:val="Normal"/>
    <w:next w:val="Normal"/>
    <w:uiPriority w:val="99"/>
    <w:rsid w:val="008D085C"/>
    <w:pPr>
      <w:tabs>
        <w:tab w:val="right" w:leader="dot" w:pos="9360"/>
      </w:tabs>
      <w:suppressAutoHyphens/>
      <w:spacing w:line="240" w:lineRule="atLeast"/>
      <w:ind w:left="720" w:hanging="720"/>
    </w:pPr>
  </w:style>
  <w:style w:type="paragraph" w:styleId="Index1">
    <w:name w:val="index 1"/>
    <w:basedOn w:val="Normal"/>
    <w:next w:val="Normal"/>
    <w:uiPriority w:val="99"/>
    <w:rsid w:val="008D085C"/>
    <w:pPr>
      <w:tabs>
        <w:tab w:val="right" w:leader="dot" w:pos="9360"/>
      </w:tabs>
      <w:suppressAutoHyphens/>
      <w:spacing w:line="240" w:lineRule="atLeast"/>
      <w:ind w:left="720" w:hanging="720"/>
    </w:pPr>
  </w:style>
  <w:style w:type="paragraph" w:styleId="Index2">
    <w:name w:val="index 2"/>
    <w:basedOn w:val="Normal"/>
    <w:next w:val="Normal"/>
    <w:uiPriority w:val="99"/>
    <w:rsid w:val="008D085C"/>
    <w:pPr>
      <w:tabs>
        <w:tab w:val="right" w:leader="dot" w:pos="9360"/>
      </w:tabs>
      <w:suppressAutoHyphens/>
      <w:spacing w:line="240" w:lineRule="atLeast"/>
      <w:ind w:left="720"/>
    </w:pPr>
  </w:style>
  <w:style w:type="paragraph" w:styleId="TOAHeading">
    <w:name w:val="toa heading"/>
    <w:basedOn w:val="Normal"/>
    <w:next w:val="Normal"/>
    <w:uiPriority w:val="99"/>
    <w:rsid w:val="008D085C"/>
    <w:pPr>
      <w:tabs>
        <w:tab w:val="right" w:pos="9360"/>
      </w:tabs>
      <w:suppressAutoHyphens/>
      <w:spacing w:line="240" w:lineRule="atLeast"/>
    </w:pPr>
  </w:style>
  <w:style w:type="paragraph" w:styleId="Caption">
    <w:name w:val="caption"/>
    <w:basedOn w:val="Normal"/>
    <w:next w:val="Normal"/>
    <w:uiPriority w:val="99"/>
    <w:qFormat/>
    <w:rsid w:val="008D085C"/>
    <w:rPr>
      <w:sz w:val="24"/>
      <w:szCs w:val="24"/>
    </w:rPr>
  </w:style>
  <w:style w:type="character" w:customStyle="1" w:styleId="EquationCaption">
    <w:name w:val="_Equation Caption"/>
    <w:uiPriority w:val="99"/>
    <w:rsid w:val="008D085C"/>
  </w:style>
  <w:style w:type="paragraph" w:customStyle="1" w:styleId="level2">
    <w:name w:val="level2"/>
    <w:basedOn w:val="Normal"/>
    <w:rsid w:val="00017968"/>
    <w:pPr>
      <w:widowControl/>
      <w:autoSpaceDE/>
      <w:autoSpaceDN/>
      <w:adjustRightInd/>
      <w:spacing w:before="100" w:beforeAutospacing="1" w:after="100" w:afterAutospacing="1"/>
      <w:ind w:left="360"/>
    </w:pPr>
    <w:rPr>
      <w:rFonts w:ascii="Helvetica" w:hAnsi="Helvetica" w:cs="Times New Roman"/>
      <w:sz w:val="24"/>
      <w:szCs w:val="24"/>
    </w:rPr>
  </w:style>
  <w:style w:type="paragraph" w:styleId="ListParagraph">
    <w:name w:val="List Paragraph"/>
    <w:basedOn w:val="Normal"/>
    <w:uiPriority w:val="34"/>
    <w:qFormat/>
    <w:rsid w:val="00017968"/>
    <w:pPr>
      <w:ind w:left="720"/>
    </w:pPr>
  </w:style>
  <w:style w:type="paragraph" w:customStyle="1" w:styleId="section">
    <w:name w:val="section"/>
    <w:basedOn w:val="Normal"/>
    <w:rsid w:val="0088355C"/>
    <w:pPr>
      <w:widowControl/>
      <w:autoSpaceDE/>
      <w:autoSpaceDN/>
      <w:adjustRightInd/>
      <w:spacing w:before="100" w:beforeAutospacing="1" w:after="100" w:afterAutospacing="1"/>
    </w:pPr>
    <w:rPr>
      <w:rFonts w:ascii="Helvetica" w:hAnsi="Helvetica" w:cs="Times New Roman"/>
      <w:b/>
      <w:bCs/>
      <w:sz w:val="28"/>
      <w:szCs w:val="28"/>
    </w:rPr>
  </w:style>
  <w:style w:type="paragraph" w:styleId="NormalWeb">
    <w:name w:val="Normal (Web)"/>
    <w:basedOn w:val="Normal"/>
    <w:link w:val="NormalWebChar"/>
    <w:rsid w:val="0088355C"/>
    <w:pPr>
      <w:widowControl/>
      <w:autoSpaceDE/>
      <w:autoSpaceDN/>
      <w:adjustRightInd/>
      <w:spacing w:before="100" w:beforeAutospacing="1" w:after="100" w:afterAutospacing="1"/>
    </w:pPr>
    <w:rPr>
      <w:rFonts w:ascii="Helvetica" w:hAnsi="Helvetica" w:cs="Times New Roman"/>
      <w:sz w:val="24"/>
      <w:szCs w:val="24"/>
    </w:rPr>
  </w:style>
  <w:style w:type="paragraph" w:customStyle="1" w:styleId="level1">
    <w:name w:val="level1"/>
    <w:basedOn w:val="Normal"/>
    <w:rsid w:val="0088355C"/>
    <w:pPr>
      <w:widowControl/>
      <w:autoSpaceDE/>
      <w:autoSpaceDN/>
      <w:adjustRightInd/>
      <w:spacing w:before="100" w:beforeAutospacing="1" w:after="100" w:afterAutospacing="1"/>
      <w:ind w:left="360" w:hanging="360"/>
    </w:pPr>
    <w:rPr>
      <w:rFonts w:ascii="Helvetica" w:hAnsi="Helvetica" w:cs="Times New Roman"/>
      <w:sz w:val="24"/>
      <w:szCs w:val="24"/>
    </w:rPr>
  </w:style>
  <w:style w:type="character" w:customStyle="1" w:styleId="NormalWebChar">
    <w:name w:val="Normal (Web) Char"/>
    <w:basedOn w:val="DefaultParagraphFont"/>
    <w:link w:val="NormalWeb"/>
    <w:rsid w:val="0088355C"/>
    <w:rPr>
      <w:rFonts w:ascii="Helvetica" w:hAnsi="Helvetica"/>
      <w:sz w:val="24"/>
      <w:szCs w:val="24"/>
    </w:rPr>
  </w:style>
  <w:style w:type="paragraph" w:styleId="Header">
    <w:name w:val="header"/>
    <w:basedOn w:val="Normal"/>
    <w:link w:val="HeaderChar"/>
    <w:uiPriority w:val="99"/>
    <w:semiHidden/>
    <w:unhideWhenUsed/>
    <w:rsid w:val="00867C2B"/>
    <w:pPr>
      <w:tabs>
        <w:tab w:val="center" w:pos="4680"/>
        <w:tab w:val="right" w:pos="9360"/>
      </w:tabs>
    </w:pPr>
  </w:style>
  <w:style w:type="character" w:customStyle="1" w:styleId="HeaderChar">
    <w:name w:val="Header Char"/>
    <w:basedOn w:val="DefaultParagraphFont"/>
    <w:link w:val="Header"/>
    <w:uiPriority w:val="99"/>
    <w:semiHidden/>
    <w:rsid w:val="00867C2B"/>
    <w:rPr>
      <w:rFonts w:ascii="Courier New" w:hAnsi="Courier New" w:cs="Courier New"/>
    </w:rPr>
  </w:style>
  <w:style w:type="paragraph" w:styleId="Footer">
    <w:name w:val="footer"/>
    <w:basedOn w:val="Normal"/>
    <w:link w:val="FooterChar"/>
    <w:uiPriority w:val="99"/>
    <w:semiHidden/>
    <w:unhideWhenUsed/>
    <w:rsid w:val="00867C2B"/>
    <w:pPr>
      <w:tabs>
        <w:tab w:val="center" w:pos="4680"/>
        <w:tab w:val="right" w:pos="9360"/>
      </w:tabs>
    </w:pPr>
  </w:style>
  <w:style w:type="character" w:customStyle="1" w:styleId="FooterChar">
    <w:name w:val="Footer Char"/>
    <w:basedOn w:val="DefaultParagraphFont"/>
    <w:link w:val="Footer"/>
    <w:uiPriority w:val="99"/>
    <w:semiHidden/>
    <w:rsid w:val="00867C2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74014637">
      <w:bodyDiv w:val="1"/>
      <w:marLeft w:val="0"/>
      <w:marRight w:val="0"/>
      <w:marTop w:val="0"/>
      <w:marBottom w:val="0"/>
      <w:divBdr>
        <w:top w:val="none" w:sz="0" w:space="0" w:color="auto"/>
        <w:left w:val="none" w:sz="0" w:space="0" w:color="auto"/>
        <w:bottom w:val="none" w:sz="0" w:space="0" w:color="auto"/>
        <w:right w:val="none" w:sz="0" w:space="0" w:color="auto"/>
      </w:divBdr>
    </w:div>
    <w:div w:id="625507709">
      <w:bodyDiv w:val="1"/>
      <w:marLeft w:val="0"/>
      <w:marRight w:val="0"/>
      <w:marTop w:val="0"/>
      <w:marBottom w:val="0"/>
      <w:divBdr>
        <w:top w:val="none" w:sz="0" w:space="0" w:color="auto"/>
        <w:left w:val="none" w:sz="0" w:space="0" w:color="auto"/>
        <w:bottom w:val="none" w:sz="0" w:space="0" w:color="auto"/>
        <w:right w:val="none" w:sz="0" w:space="0" w:color="auto"/>
      </w:divBdr>
    </w:div>
    <w:div w:id="1631131486">
      <w:bodyDiv w:val="1"/>
      <w:marLeft w:val="0"/>
      <w:marRight w:val="0"/>
      <w:marTop w:val="0"/>
      <w:marBottom w:val="0"/>
      <w:divBdr>
        <w:top w:val="none" w:sz="0" w:space="0" w:color="auto"/>
        <w:left w:val="none" w:sz="0" w:space="0" w:color="auto"/>
        <w:bottom w:val="none" w:sz="0" w:space="0" w:color="auto"/>
        <w:right w:val="none" w:sz="0" w:space="0" w:color="auto"/>
      </w:divBdr>
    </w:div>
    <w:div w:id="206236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8205</Words>
  <Characters>45637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LindstrandA</dc:creator>
  <cp:keywords/>
  <dc:description/>
  <cp:lastModifiedBy>LindstrandA</cp:lastModifiedBy>
  <cp:revision>6</cp:revision>
  <cp:lastPrinted>2010-02-19T15:10:00Z</cp:lastPrinted>
  <dcterms:created xsi:type="dcterms:W3CDTF">2010-02-19T15:11:00Z</dcterms:created>
  <dcterms:modified xsi:type="dcterms:W3CDTF">2010-02-23T18:21:00Z</dcterms:modified>
</cp:coreProperties>
</file>