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41" w:rsidRDefault="00AC4341" w:rsidP="00AF6690">
      <w:pPr>
        <w:suppressAutoHyphens/>
        <w:jc w:val="right"/>
        <w:rPr>
          <w:rFonts w:ascii="Arial" w:hAnsi="Arial"/>
          <w:b/>
          <w:sz w:val="22"/>
          <w:szCs w:val="22"/>
        </w:rPr>
      </w:pPr>
    </w:p>
    <w:p w:rsidR="00AC4341" w:rsidRPr="00D549C2" w:rsidRDefault="00AC4341" w:rsidP="00D3621B">
      <w:pPr>
        <w:suppressAutoHyphens/>
        <w:jc w:val="center"/>
        <w:rPr>
          <w:rFonts w:ascii="Arial" w:hAnsi="Arial"/>
          <w:b/>
          <w:sz w:val="22"/>
          <w:szCs w:val="22"/>
        </w:rPr>
      </w:pPr>
      <w:r w:rsidRPr="00D549C2">
        <w:rPr>
          <w:rFonts w:ascii="Arial" w:hAnsi="Arial"/>
          <w:b/>
          <w:sz w:val="22"/>
          <w:szCs w:val="22"/>
        </w:rPr>
        <w:t xml:space="preserve">RESOLUTION NO. </w:t>
      </w:r>
      <w:r>
        <w:rPr>
          <w:rFonts w:ascii="Arial" w:hAnsi="Arial"/>
          <w:b/>
          <w:sz w:val="22"/>
          <w:szCs w:val="22"/>
        </w:rPr>
        <w:t>___________</w:t>
      </w:r>
    </w:p>
    <w:p w:rsidR="00AC4341" w:rsidRPr="00D549C2" w:rsidRDefault="00AC4341" w:rsidP="00D3621B">
      <w:pPr>
        <w:suppressAutoHyphens/>
        <w:jc w:val="center"/>
        <w:rPr>
          <w:rFonts w:ascii="Arial" w:hAnsi="Arial"/>
          <w:sz w:val="22"/>
          <w:szCs w:val="22"/>
        </w:rPr>
      </w:pPr>
    </w:p>
    <w:p w:rsidR="00AC4341" w:rsidRPr="00D549C2" w:rsidRDefault="00AC4341" w:rsidP="00D3621B">
      <w:pPr>
        <w:suppressAutoHyphens/>
        <w:jc w:val="center"/>
        <w:rPr>
          <w:rFonts w:ascii="Arial" w:hAnsi="Arial"/>
          <w:sz w:val="22"/>
          <w:szCs w:val="22"/>
        </w:rPr>
      </w:pPr>
      <w:r w:rsidRPr="00D549C2">
        <w:rPr>
          <w:rFonts w:ascii="Arial" w:hAnsi="Arial"/>
          <w:sz w:val="22"/>
          <w:szCs w:val="22"/>
        </w:rPr>
        <w:t>A RESOLUTION APPROVING AND ADOPTING THE BUDGET FOR</w:t>
      </w:r>
    </w:p>
    <w:p w:rsidR="00AC4341" w:rsidRDefault="00AC4341" w:rsidP="00D3621B">
      <w:pPr>
        <w:suppressAutoHyphens/>
        <w:jc w:val="center"/>
        <w:rPr>
          <w:rFonts w:ascii="Arial" w:hAnsi="Arial"/>
          <w:sz w:val="22"/>
          <w:szCs w:val="22"/>
        </w:rPr>
      </w:pPr>
      <w:r w:rsidRPr="00D549C2">
        <w:rPr>
          <w:rFonts w:ascii="Arial" w:hAnsi="Arial"/>
          <w:sz w:val="22"/>
          <w:szCs w:val="22"/>
        </w:rPr>
        <w:t xml:space="preserve">THE CITY OF </w:t>
      </w:r>
      <w:smartTag w:uri="urn:schemas-microsoft-com:office:smarttags" w:element="place">
        <w:smartTag w:uri="urn:schemas-microsoft-com:office:smarttags" w:element="City">
          <w:r w:rsidRPr="00D549C2">
            <w:rPr>
              <w:rFonts w:ascii="Arial" w:hAnsi="Arial"/>
              <w:sz w:val="22"/>
              <w:szCs w:val="22"/>
            </w:rPr>
            <w:t>BILLINGS</w:t>
          </w:r>
        </w:smartTag>
        <w:r w:rsidRPr="00D549C2">
          <w:rPr>
            <w:rFonts w:ascii="Arial" w:hAnsi="Arial"/>
            <w:sz w:val="22"/>
            <w:szCs w:val="22"/>
          </w:rPr>
          <w:t xml:space="preserve">, </w:t>
        </w:r>
        <w:smartTag w:uri="urn:schemas-microsoft-com:office:smarttags" w:element="State">
          <w:r w:rsidRPr="00D549C2">
            <w:rPr>
              <w:rFonts w:ascii="Arial" w:hAnsi="Arial"/>
              <w:sz w:val="22"/>
              <w:szCs w:val="22"/>
            </w:rPr>
            <w:t>MONTANA</w:t>
          </w:r>
        </w:smartTag>
      </w:smartTag>
      <w:r w:rsidRPr="00D549C2">
        <w:rPr>
          <w:rFonts w:ascii="Arial" w:hAnsi="Arial"/>
          <w:sz w:val="22"/>
          <w:szCs w:val="22"/>
        </w:rPr>
        <w:t xml:space="preserve"> FOR FISCAL YEAR 20</w:t>
      </w:r>
      <w:r>
        <w:rPr>
          <w:rFonts w:ascii="Arial" w:hAnsi="Arial"/>
          <w:sz w:val="22"/>
          <w:szCs w:val="22"/>
        </w:rPr>
        <w:t>10</w:t>
      </w:r>
      <w:r w:rsidRPr="00D549C2">
        <w:rPr>
          <w:rFonts w:ascii="Arial" w:hAnsi="Arial"/>
          <w:sz w:val="22"/>
          <w:szCs w:val="22"/>
        </w:rPr>
        <w:t>-20</w:t>
      </w:r>
      <w:r>
        <w:rPr>
          <w:rFonts w:ascii="Arial" w:hAnsi="Arial"/>
          <w:sz w:val="22"/>
          <w:szCs w:val="22"/>
        </w:rPr>
        <w:t>11</w:t>
      </w:r>
    </w:p>
    <w:p w:rsidR="00AC4341" w:rsidRPr="00D549C2" w:rsidRDefault="00AC4341" w:rsidP="00D3621B">
      <w:pPr>
        <w:suppressAutoHyphens/>
        <w:jc w:val="center"/>
        <w:rPr>
          <w:rFonts w:ascii="Arial" w:hAnsi="Arial"/>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t>WHEREAS, the City Administrator of the City of Billings has regularly and lawfully submitted to the City Council of the City of Billings, Montana, the budget for Fiscal Year 20</w:t>
      </w:r>
      <w:r>
        <w:rPr>
          <w:rFonts w:ascii="Arial" w:hAnsi="Arial"/>
          <w:spacing w:val="-3"/>
          <w:sz w:val="22"/>
          <w:szCs w:val="22"/>
        </w:rPr>
        <w:t>10</w:t>
      </w:r>
      <w:r w:rsidRPr="00D549C2">
        <w:rPr>
          <w:rFonts w:ascii="Arial" w:hAnsi="Arial"/>
          <w:spacing w:val="-3"/>
          <w:sz w:val="22"/>
          <w:szCs w:val="22"/>
        </w:rPr>
        <w:t>-20</w:t>
      </w:r>
      <w:r>
        <w:rPr>
          <w:rFonts w:ascii="Arial" w:hAnsi="Arial"/>
          <w:spacing w:val="-3"/>
          <w:sz w:val="22"/>
          <w:szCs w:val="22"/>
        </w:rPr>
        <w:t>11</w:t>
      </w:r>
      <w:r w:rsidRPr="00D549C2">
        <w:rPr>
          <w:rFonts w:ascii="Arial" w:hAnsi="Arial"/>
          <w:spacing w:val="-3"/>
          <w:sz w:val="22"/>
          <w:szCs w:val="22"/>
        </w:rPr>
        <w:t>; and</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t xml:space="preserve">WHEREAS, the proper notice was published stating that said City Council has completed the PRELIMINARY MUNICIPAL BUDGET for said Fiscal Year, and that said budget has been placed on file and is open to inspection in the office of the City Clerk; and that said City Council </w:t>
      </w:r>
      <w:r>
        <w:rPr>
          <w:rFonts w:ascii="Arial" w:hAnsi="Arial"/>
          <w:spacing w:val="-3"/>
          <w:sz w:val="22"/>
          <w:szCs w:val="22"/>
        </w:rPr>
        <w:t>will</w:t>
      </w:r>
      <w:r w:rsidRPr="00D549C2">
        <w:rPr>
          <w:rFonts w:ascii="Arial" w:hAnsi="Arial"/>
          <w:spacing w:val="-3"/>
          <w:sz w:val="22"/>
          <w:szCs w:val="22"/>
        </w:rPr>
        <w:t xml:space="preserve"> meet for the purpose of determining, approving and adopting the</w:t>
      </w:r>
      <w:r>
        <w:rPr>
          <w:rFonts w:ascii="Arial" w:hAnsi="Arial"/>
          <w:spacing w:val="-3"/>
          <w:sz w:val="22"/>
          <w:szCs w:val="22"/>
        </w:rPr>
        <w:t xml:space="preserve"> annual</w:t>
      </w:r>
      <w:r w:rsidRPr="00D549C2">
        <w:rPr>
          <w:rFonts w:ascii="Arial" w:hAnsi="Arial"/>
          <w:spacing w:val="-3"/>
          <w:sz w:val="22"/>
          <w:szCs w:val="22"/>
        </w:rPr>
        <w:t xml:space="preserve"> budget, and any taxpayer</w:t>
      </w:r>
      <w:r>
        <w:rPr>
          <w:rFonts w:ascii="Arial" w:hAnsi="Arial"/>
          <w:spacing w:val="-3"/>
          <w:sz w:val="22"/>
          <w:szCs w:val="22"/>
        </w:rPr>
        <w:t xml:space="preserve"> may</w:t>
      </w:r>
      <w:r w:rsidRPr="00D549C2">
        <w:rPr>
          <w:rFonts w:ascii="Arial" w:hAnsi="Arial"/>
          <w:spacing w:val="-3"/>
          <w:sz w:val="22"/>
          <w:szCs w:val="22"/>
        </w:rPr>
        <w:t xml:space="preserve"> appear and be heard. </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t xml:space="preserve">NOW, THEREFORE, BE IT RESOLVED BY THE CITY COUNCIL OF THE CITY OF </w:t>
      </w:r>
      <w:smartTag w:uri="urn:schemas-microsoft-com:office:smarttags" w:element="City">
        <w:r w:rsidRPr="00D549C2">
          <w:rPr>
            <w:rFonts w:ascii="Arial" w:hAnsi="Arial"/>
            <w:spacing w:val="-3"/>
            <w:sz w:val="22"/>
            <w:szCs w:val="22"/>
          </w:rPr>
          <w:t>BILLINGS</w:t>
        </w:r>
      </w:smartTag>
      <w:r w:rsidRPr="00D549C2">
        <w:rPr>
          <w:rFonts w:ascii="Arial" w:hAnsi="Arial"/>
          <w:spacing w:val="-3"/>
          <w:sz w:val="22"/>
          <w:szCs w:val="22"/>
        </w:rPr>
        <w:t xml:space="preserve">, </w:t>
      </w:r>
      <w:smartTag w:uri="urn:schemas-microsoft-com:office:smarttags" w:element="State">
        <w:smartTag w:uri="urn:schemas-microsoft-com:office:smarttags" w:element="place">
          <w:r w:rsidRPr="00D549C2">
            <w:rPr>
              <w:rFonts w:ascii="Arial" w:hAnsi="Arial"/>
              <w:spacing w:val="-3"/>
              <w:sz w:val="22"/>
              <w:szCs w:val="22"/>
            </w:rPr>
            <w:t>MONTANA</w:t>
          </w:r>
        </w:smartTag>
      </w:smartTag>
      <w:r w:rsidRPr="00D549C2">
        <w:rPr>
          <w:rFonts w:ascii="Arial" w:hAnsi="Arial"/>
          <w:spacing w:val="-3"/>
          <w:sz w:val="22"/>
          <w:szCs w:val="22"/>
        </w:rPr>
        <w:t>:</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t>Section 1: That the Revenue Budget for Fiscal year 20</w:t>
      </w:r>
      <w:r>
        <w:rPr>
          <w:rFonts w:ascii="Arial" w:hAnsi="Arial"/>
          <w:spacing w:val="-3"/>
          <w:sz w:val="22"/>
          <w:szCs w:val="22"/>
        </w:rPr>
        <w:t>10</w:t>
      </w:r>
      <w:r w:rsidRPr="00D549C2">
        <w:rPr>
          <w:rFonts w:ascii="Arial" w:hAnsi="Arial"/>
          <w:spacing w:val="-3"/>
          <w:sz w:val="22"/>
          <w:szCs w:val="22"/>
        </w:rPr>
        <w:t>-20</w:t>
      </w:r>
      <w:r>
        <w:rPr>
          <w:rFonts w:ascii="Arial" w:hAnsi="Arial"/>
          <w:spacing w:val="-3"/>
          <w:sz w:val="22"/>
          <w:szCs w:val="22"/>
        </w:rPr>
        <w:t>11,</w:t>
      </w:r>
      <w:r w:rsidRPr="00D549C2">
        <w:rPr>
          <w:rFonts w:ascii="Arial" w:hAnsi="Arial"/>
          <w:spacing w:val="-3"/>
          <w:sz w:val="22"/>
          <w:szCs w:val="22"/>
        </w:rPr>
        <w:t xml:space="preserve"> as detailed in the Budget Report, and as amended by the City Council, and the Expenditure Budget for Fiscal year 20</w:t>
      </w:r>
      <w:r>
        <w:rPr>
          <w:rFonts w:ascii="Arial" w:hAnsi="Arial"/>
          <w:spacing w:val="-3"/>
          <w:sz w:val="22"/>
          <w:szCs w:val="22"/>
        </w:rPr>
        <w:t>10</w:t>
      </w:r>
      <w:r w:rsidRPr="00D549C2">
        <w:rPr>
          <w:rFonts w:ascii="Arial" w:hAnsi="Arial"/>
          <w:spacing w:val="-3"/>
          <w:sz w:val="22"/>
          <w:szCs w:val="22"/>
        </w:rPr>
        <w:t>-20</w:t>
      </w:r>
      <w:r>
        <w:rPr>
          <w:rFonts w:ascii="Arial" w:hAnsi="Arial"/>
          <w:spacing w:val="-3"/>
          <w:sz w:val="22"/>
          <w:szCs w:val="22"/>
        </w:rPr>
        <w:t>11</w:t>
      </w:r>
      <w:r w:rsidRPr="00D549C2">
        <w:rPr>
          <w:rFonts w:ascii="Arial" w:hAnsi="Arial"/>
          <w:spacing w:val="-3"/>
          <w:sz w:val="22"/>
          <w:szCs w:val="22"/>
        </w:rPr>
        <w:t xml:space="preserve"> as detailed in the budget report and as amended by the City Council and further detailed on </w:t>
      </w:r>
      <w:r>
        <w:rPr>
          <w:rFonts w:ascii="Arial" w:hAnsi="Arial"/>
          <w:spacing w:val="-3"/>
          <w:sz w:val="22"/>
          <w:szCs w:val="22"/>
        </w:rPr>
        <w:t>EXHIBIT</w:t>
      </w:r>
      <w:r w:rsidRPr="00D549C2">
        <w:rPr>
          <w:rFonts w:ascii="Arial" w:hAnsi="Arial"/>
          <w:spacing w:val="-3"/>
          <w:sz w:val="22"/>
          <w:szCs w:val="22"/>
        </w:rPr>
        <w:t xml:space="preserve"> “A”, be, and the same is hereby finally determined, approved, and adopted.</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t>Section 2: That the City Administrator is authorized to amend this budget for the expenditure of additional funds from the followi</w:t>
      </w:r>
      <w:r>
        <w:rPr>
          <w:rFonts w:ascii="Arial" w:hAnsi="Arial"/>
          <w:spacing w:val="-3"/>
          <w:sz w:val="22"/>
          <w:szCs w:val="22"/>
        </w:rPr>
        <w:t xml:space="preserve">ng: Debt Service Funds, Federal, </w:t>
      </w:r>
      <w:r w:rsidRPr="00D549C2">
        <w:rPr>
          <w:rFonts w:ascii="Arial" w:hAnsi="Arial"/>
          <w:spacing w:val="-3"/>
          <w:sz w:val="22"/>
          <w:szCs w:val="22"/>
        </w:rPr>
        <w:t>State Grants, special assessments and donations accepted and approved by the City Council.</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t xml:space="preserve">PASSED AND APPROVED by the City Council this </w:t>
      </w:r>
      <w:r>
        <w:rPr>
          <w:rFonts w:ascii="Arial" w:hAnsi="Arial"/>
          <w:spacing w:val="-3"/>
          <w:sz w:val="22"/>
          <w:szCs w:val="22"/>
        </w:rPr>
        <w:t>14</w:t>
      </w:r>
      <w:r w:rsidRPr="00D549C2">
        <w:rPr>
          <w:rFonts w:ascii="Arial" w:hAnsi="Arial"/>
          <w:spacing w:val="-3"/>
          <w:sz w:val="22"/>
          <w:szCs w:val="22"/>
        </w:rPr>
        <w:t>th day of June, 20</w:t>
      </w:r>
      <w:r>
        <w:rPr>
          <w:rFonts w:ascii="Arial" w:hAnsi="Arial"/>
          <w:spacing w:val="-3"/>
          <w:sz w:val="22"/>
          <w:szCs w:val="22"/>
        </w:rPr>
        <w:t>10.</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t xml:space="preserve">CITY OF </w:t>
      </w:r>
      <w:smartTag w:uri="urn:schemas-microsoft-com:office:smarttags" w:element="City">
        <w:smartTag w:uri="urn:schemas-microsoft-com:office:smarttags" w:element="place">
          <w:r w:rsidRPr="00D549C2">
            <w:rPr>
              <w:rFonts w:ascii="Arial" w:hAnsi="Arial"/>
              <w:spacing w:val="-3"/>
              <w:sz w:val="22"/>
              <w:szCs w:val="22"/>
            </w:rPr>
            <w:t>BILLINGS</w:t>
          </w:r>
        </w:smartTag>
      </w:smartTag>
      <w:r w:rsidRPr="00D549C2">
        <w:rPr>
          <w:rFonts w:ascii="Arial" w:hAnsi="Arial"/>
          <w:spacing w:val="-3"/>
          <w:sz w:val="22"/>
          <w:szCs w:val="22"/>
        </w:rPr>
        <w:t>:</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t>BY: ____________________________</w:t>
      </w: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sidRPr="00D549C2">
        <w:rPr>
          <w:rFonts w:ascii="Arial" w:hAnsi="Arial"/>
          <w:spacing w:val="-3"/>
          <w:sz w:val="22"/>
          <w:szCs w:val="22"/>
        </w:rPr>
        <w:tab/>
      </w:r>
      <w:r>
        <w:rPr>
          <w:rFonts w:ascii="Arial" w:hAnsi="Arial"/>
          <w:spacing w:val="-3"/>
          <w:sz w:val="22"/>
          <w:szCs w:val="22"/>
        </w:rPr>
        <w:t>Thomas W. Hanel, Mayor</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ATTEST:</w:t>
      </w: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p>
    <w:p w:rsidR="00AC4341" w:rsidRPr="00D549C2" w:rsidRDefault="00AC4341" w:rsidP="00D3621B">
      <w:pPr>
        <w:suppressAutoHyphens/>
        <w:jc w:val="both"/>
        <w:rPr>
          <w:rFonts w:ascii="Arial" w:hAnsi="Arial"/>
          <w:spacing w:val="-3"/>
          <w:sz w:val="22"/>
          <w:szCs w:val="22"/>
        </w:rPr>
      </w:pPr>
      <w:r w:rsidRPr="00D549C2">
        <w:rPr>
          <w:rFonts w:ascii="Arial" w:hAnsi="Arial"/>
          <w:spacing w:val="-3"/>
          <w:sz w:val="22"/>
          <w:szCs w:val="22"/>
        </w:rPr>
        <w:t>BY: ______________________________</w:t>
      </w:r>
    </w:p>
    <w:p w:rsidR="00AC4341" w:rsidRDefault="00AC4341" w:rsidP="00AD197B">
      <w:pPr>
        <w:suppressAutoHyphens/>
        <w:jc w:val="both"/>
        <w:rPr>
          <w:sz w:val="16"/>
          <w:szCs w:val="16"/>
        </w:rPr>
      </w:pPr>
      <w:r w:rsidRPr="00D549C2">
        <w:rPr>
          <w:rFonts w:ascii="Arial" w:hAnsi="Arial"/>
          <w:spacing w:val="-3"/>
          <w:sz w:val="22"/>
          <w:szCs w:val="22"/>
        </w:rPr>
        <w:t xml:space="preserve">    </w:t>
      </w:r>
      <w:r>
        <w:rPr>
          <w:rFonts w:ascii="Arial" w:hAnsi="Arial"/>
          <w:spacing w:val="-3"/>
          <w:sz w:val="22"/>
          <w:szCs w:val="22"/>
        </w:rPr>
        <w:tab/>
        <w:t xml:space="preserve">Cari Martin, </w:t>
      </w:r>
      <w:r w:rsidRPr="00D549C2">
        <w:rPr>
          <w:rFonts w:ascii="Arial" w:hAnsi="Arial"/>
          <w:spacing w:val="-3"/>
          <w:sz w:val="22"/>
          <w:szCs w:val="22"/>
        </w:rPr>
        <w:t>City Clerk</w:t>
      </w: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p w:rsidR="00AC4341" w:rsidRDefault="00AC4341" w:rsidP="003810AE">
      <w:pPr>
        <w:rPr>
          <w:sz w:val="16"/>
          <w:szCs w:val="16"/>
        </w:rPr>
      </w:pPr>
    </w:p>
    <w:sectPr w:rsidR="00AC4341" w:rsidSect="007572C1">
      <w:pgSz w:w="12240" w:h="15840" w:code="1"/>
      <w:pgMar w:top="1152"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341" w:rsidRDefault="00AC4341">
      <w:r>
        <w:separator/>
      </w:r>
    </w:p>
  </w:endnote>
  <w:endnote w:type="continuationSeparator" w:id="1">
    <w:p w:rsidR="00AC4341" w:rsidRDefault="00AC4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341" w:rsidRDefault="00AC4341">
      <w:r>
        <w:separator/>
      </w:r>
    </w:p>
  </w:footnote>
  <w:footnote w:type="continuationSeparator" w:id="1">
    <w:p w:rsidR="00AC4341" w:rsidRDefault="00AC4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157788A"/>
    <w:multiLevelType w:val="multilevel"/>
    <w:tmpl w:val="64E04D20"/>
    <w:lvl w:ilvl="0">
      <w:start w:val="1"/>
      <w:numFmt w:val="bullet"/>
      <w:lvlText w:val=""/>
      <w:lvlJc w:val="left"/>
      <w:pPr>
        <w:tabs>
          <w:tab w:val="num" w:pos="360"/>
        </w:tabs>
        <w:ind w:left="720" w:hanging="720"/>
      </w:pPr>
      <w:rPr>
        <w:rFonts w:ascii="Symbol" w:hAnsi="Symbol" w:hint="default"/>
      </w:rPr>
    </w:lvl>
    <w:lvl w:ilvl="1">
      <w:start w:val="1"/>
      <w:numFmt w:val="bullet"/>
      <w:lvlText w:val="─"/>
      <w:lvlJc w:val="left"/>
      <w:pPr>
        <w:tabs>
          <w:tab w:val="num" w:pos="360"/>
        </w:tabs>
        <w:ind w:left="144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3ED3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495485"/>
    <w:multiLevelType w:val="hybridMultilevel"/>
    <w:tmpl w:val="5F06D06E"/>
    <w:lvl w:ilvl="0" w:tplc="6B96E080">
      <w:numFmt w:val="bullet"/>
      <w:lvlText w:val=""/>
      <w:lvlJc w:val="left"/>
      <w:pPr>
        <w:tabs>
          <w:tab w:val="num" w:pos="72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7464358"/>
    <w:multiLevelType w:val="hybridMultilevel"/>
    <w:tmpl w:val="8C226D3A"/>
    <w:lvl w:ilvl="0" w:tplc="6B96E080">
      <w:numFmt w:val="bullet"/>
      <w:lvlText w:val=""/>
      <w:lvlJc w:val="left"/>
      <w:pPr>
        <w:tabs>
          <w:tab w:val="num" w:pos="72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AB566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E32F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7F11E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7"/>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2"/>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F66"/>
    <w:rsid w:val="000046AA"/>
    <w:rsid w:val="00004C8C"/>
    <w:rsid w:val="00026C7E"/>
    <w:rsid w:val="0003124E"/>
    <w:rsid w:val="000355EF"/>
    <w:rsid w:val="00036F41"/>
    <w:rsid w:val="000442F5"/>
    <w:rsid w:val="000631BC"/>
    <w:rsid w:val="000741FE"/>
    <w:rsid w:val="0007427F"/>
    <w:rsid w:val="00095137"/>
    <w:rsid w:val="000A11AC"/>
    <w:rsid w:val="000A3C74"/>
    <w:rsid w:val="000A7C47"/>
    <w:rsid w:val="000B0C51"/>
    <w:rsid w:val="000B76CA"/>
    <w:rsid w:val="000C4DA3"/>
    <w:rsid w:val="000C4F06"/>
    <w:rsid w:val="000C6491"/>
    <w:rsid w:val="000D1932"/>
    <w:rsid w:val="000E2687"/>
    <w:rsid w:val="00107A60"/>
    <w:rsid w:val="001243CF"/>
    <w:rsid w:val="00127D98"/>
    <w:rsid w:val="001477B2"/>
    <w:rsid w:val="00151467"/>
    <w:rsid w:val="001566FF"/>
    <w:rsid w:val="00160A06"/>
    <w:rsid w:val="00172031"/>
    <w:rsid w:val="00184263"/>
    <w:rsid w:val="0018663D"/>
    <w:rsid w:val="001930F3"/>
    <w:rsid w:val="001E2A1E"/>
    <w:rsid w:val="001E6C7B"/>
    <w:rsid w:val="001F23B3"/>
    <w:rsid w:val="002435C6"/>
    <w:rsid w:val="00243ED1"/>
    <w:rsid w:val="00245784"/>
    <w:rsid w:val="002702D1"/>
    <w:rsid w:val="00273940"/>
    <w:rsid w:val="00276921"/>
    <w:rsid w:val="00286CC5"/>
    <w:rsid w:val="00286EF7"/>
    <w:rsid w:val="002A3445"/>
    <w:rsid w:val="002A6138"/>
    <w:rsid w:val="002B23A6"/>
    <w:rsid w:val="002D5D83"/>
    <w:rsid w:val="002D5FC8"/>
    <w:rsid w:val="002E52AE"/>
    <w:rsid w:val="002F09F6"/>
    <w:rsid w:val="002F1324"/>
    <w:rsid w:val="003075FA"/>
    <w:rsid w:val="00323E53"/>
    <w:rsid w:val="003344F4"/>
    <w:rsid w:val="00336FD3"/>
    <w:rsid w:val="00343366"/>
    <w:rsid w:val="003746D1"/>
    <w:rsid w:val="00375CDC"/>
    <w:rsid w:val="003810AE"/>
    <w:rsid w:val="003912D7"/>
    <w:rsid w:val="00392F45"/>
    <w:rsid w:val="003F3E2C"/>
    <w:rsid w:val="00405DAA"/>
    <w:rsid w:val="004131DC"/>
    <w:rsid w:val="004455DB"/>
    <w:rsid w:val="00454E49"/>
    <w:rsid w:val="00455550"/>
    <w:rsid w:val="00460338"/>
    <w:rsid w:val="00462082"/>
    <w:rsid w:val="00497227"/>
    <w:rsid w:val="004B5708"/>
    <w:rsid w:val="004C5586"/>
    <w:rsid w:val="00507AE8"/>
    <w:rsid w:val="00514C0B"/>
    <w:rsid w:val="00527AEE"/>
    <w:rsid w:val="005439CA"/>
    <w:rsid w:val="005523D6"/>
    <w:rsid w:val="005C0228"/>
    <w:rsid w:val="005C70F3"/>
    <w:rsid w:val="005E08A9"/>
    <w:rsid w:val="005E50E4"/>
    <w:rsid w:val="005F6FE8"/>
    <w:rsid w:val="00623721"/>
    <w:rsid w:val="006302BD"/>
    <w:rsid w:val="00647ACD"/>
    <w:rsid w:val="00654F28"/>
    <w:rsid w:val="00664D1A"/>
    <w:rsid w:val="00672FF2"/>
    <w:rsid w:val="00675170"/>
    <w:rsid w:val="0068677F"/>
    <w:rsid w:val="00687355"/>
    <w:rsid w:val="006C39D2"/>
    <w:rsid w:val="006D5723"/>
    <w:rsid w:val="006D609C"/>
    <w:rsid w:val="006F3F1F"/>
    <w:rsid w:val="0075453F"/>
    <w:rsid w:val="007572C1"/>
    <w:rsid w:val="00766AF2"/>
    <w:rsid w:val="007853D3"/>
    <w:rsid w:val="00791DC8"/>
    <w:rsid w:val="00793F25"/>
    <w:rsid w:val="007970ED"/>
    <w:rsid w:val="007C56BE"/>
    <w:rsid w:val="007C76CB"/>
    <w:rsid w:val="007C7A53"/>
    <w:rsid w:val="007E02DC"/>
    <w:rsid w:val="007F3F1F"/>
    <w:rsid w:val="00802344"/>
    <w:rsid w:val="008067E3"/>
    <w:rsid w:val="0081143F"/>
    <w:rsid w:val="008128F3"/>
    <w:rsid w:val="00817241"/>
    <w:rsid w:val="00845BA1"/>
    <w:rsid w:val="008461A9"/>
    <w:rsid w:val="008622A2"/>
    <w:rsid w:val="0088701E"/>
    <w:rsid w:val="008C2890"/>
    <w:rsid w:val="008E205C"/>
    <w:rsid w:val="008F35E9"/>
    <w:rsid w:val="00904214"/>
    <w:rsid w:val="00906EDC"/>
    <w:rsid w:val="00913EB6"/>
    <w:rsid w:val="00916AB0"/>
    <w:rsid w:val="009245DA"/>
    <w:rsid w:val="00927236"/>
    <w:rsid w:val="00932ECD"/>
    <w:rsid w:val="00937686"/>
    <w:rsid w:val="009609EB"/>
    <w:rsid w:val="00964474"/>
    <w:rsid w:val="00974A14"/>
    <w:rsid w:val="00975239"/>
    <w:rsid w:val="0098112A"/>
    <w:rsid w:val="00986F66"/>
    <w:rsid w:val="009A0428"/>
    <w:rsid w:val="009A0853"/>
    <w:rsid w:val="009A4846"/>
    <w:rsid w:val="009A6014"/>
    <w:rsid w:val="009D0B84"/>
    <w:rsid w:val="00A03A0C"/>
    <w:rsid w:val="00A16EFA"/>
    <w:rsid w:val="00A23CE9"/>
    <w:rsid w:val="00A5415E"/>
    <w:rsid w:val="00A60789"/>
    <w:rsid w:val="00A750D5"/>
    <w:rsid w:val="00A9580C"/>
    <w:rsid w:val="00AA14B1"/>
    <w:rsid w:val="00AC4341"/>
    <w:rsid w:val="00AD197B"/>
    <w:rsid w:val="00AE124B"/>
    <w:rsid w:val="00AF6690"/>
    <w:rsid w:val="00B17471"/>
    <w:rsid w:val="00B23115"/>
    <w:rsid w:val="00B409A2"/>
    <w:rsid w:val="00B4545C"/>
    <w:rsid w:val="00B6379D"/>
    <w:rsid w:val="00B659B5"/>
    <w:rsid w:val="00B67BE4"/>
    <w:rsid w:val="00B853B1"/>
    <w:rsid w:val="00B91B1D"/>
    <w:rsid w:val="00BD4A1A"/>
    <w:rsid w:val="00BD7754"/>
    <w:rsid w:val="00BE1AED"/>
    <w:rsid w:val="00BE4A84"/>
    <w:rsid w:val="00BE6040"/>
    <w:rsid w:val="00BF0E86"/>
    <w:rsid w:val="00C21D79"/>
    <w:rsid w:val="00C45E77"/>
    <w:rsid w:val="00C552B2"/>
    <w:rsid w:val="00C61FAC"/>
    <w:rsid w:val="00C64213"/>
    <w:rsid w:val="00C70DD0"/>
    <w:rsid w:val="00C70E61"/>
    <w:rsid w:val="00CA74DD"/>
    <w:rsid w:val="00CC003E"/>
    <w:rsid w:val="00CC20F8"/>
    <w:rsid w:val="00CD056B"/>
    <w:rsid w:val="00CD4368"/>
    <w:rsid w:val="00CD5607"/>
    <w:rsid w:val="00CF5633"/>
    <w:rsid w:val="00CF68D3"/>
    <w:rsid w:val="00D13E0B"/>
    <w:rsid w:val="00D3583B"/>
    <w:rsid w:val="00D3621B"/>
    <w:rsid w:val="00D52A99"/>
    <w:rsid w:val="00D54067"/>
    <w:rsid w:val="00D549C2"/>
    <w:rsid w:val="00D6147E"/>
    <w:rsid w:val="00D70FE1"/>
    <w:rsid w:val="00D92343"/>
    <w:rsid w:val="00D95EB9"/>
    <w:rsid w:val="00DA3105"/>
    <w:rsid w:val="00DA3159"/>
    <w:rsid w:val="00DB2B60"/>
    <w:rsid w:val="00DC595C"/>
    <w:rsid w:val="00E2303C"/>
    <w:rsid w:val="00E33F55"/>
    <w:rsid w:val="00E510A1"/>
    <w:rsid w:val="00E6078B"/>
    <w:rsid w:val="00E71C72"/>
    <w:rsid w:val="00E74BD7"/>
    <w:rsid w:val="00E83CF5"/>
    <w:rsid w:val="00E869FC"/>
    <w:rsid w:val="00EA0515"/>
    <w:rsid w:val="00EA3DDF"/>
    <w:rsid w:val="00EA78F7"/>
    <w:rsid w:val="00EB0366"/>
    <w:rsid w:val="00ED6E26"/>
    <w:rsid w:val="00EE7A7B"/>
    <w:rsid w:val="00F014CE"/>
    <w:rsid w:val="00F05729"/>
    <w:rsid w:val="00F252AD"/>
    <w:rsid w:val="00F31200"/>
    <w:rsid w:val="00F32A7F"/>
    <w:rsid w:val="00F60722"/>
    <w:rsid w:val="00F62167"/>
    <w:rsid w:val="00F6480E"/>
    <w:rsid w:val="00F65133"/>
    <w:rsid w:val="00F731E2"/>
    <w:rsid w:val="00F7766D"/>
    <w:rsid w:val="00F84255"/>
    <w:rsid w:val="00F93EBE"/>
    <w:rsid w:val="00FC33B5"/>
    <w:rsid w:val="00FD70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A1"/>
    <w:rPr>
      <w:sz w:val="24"/>
      <w:szCs w:val="24"/>
    </w:rPr>
  </w:style>
  <w:style w:type="paragraph" w:styleId="Heading1">
    <w:name w:val="heading 1"/>
    <w:basedOn w:val="Normal"/>
    <w:next w:val="Normal"/>
    <w:link w:val="Heading1Char"/>
    <w:uiPriority w:val="99"/>
    <w:qFormat/>
    <w:rsid w:val="002A61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63"/>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C70DD0"/>
    <w:rPr>
      <w:rFonts w:ascii="Tahoma" w:hAnsi="Tahoma" w:cs="Tahoma"/>
      <w:sz w:val="16"/>
      <w:szCs w:val="16"/>
    </w:rPr>
  </w:style>
  <w:style w:type="character" w:customStyle="1" w:styleId="BalloonTextChar">
    <w:name w:val="Balloon Text Char"/>
    <w:basedOn w:val="DefaultParagraphFont"/>
    <w:link w:val="BalloonText"/>
    <w:uiPriority w:val="99"/>
    <w:semiHidden/>
    <w:rsid w:val="00D53D63"/>
    <w:rPr>
      <w:sz w:val="0"/>
      <w:szCs w:val="0"/>
    </w:rPr>
  </w:style>
  <w:style w:type="paragraph" w:styleId="Header">
    <w:name w:val="header"/>
    <w:basedOn w:val="Normal"/>
    <w:link w:val="HeaderChar"/>
    <w:uiPriority w:val="99"/>
    <w:rsid w:val="00A750D5"/>
    <w:pPr>
      <w:tabs>
        <w:tab w:val="center" w:pos="4320"/>
        <w:tab w:val="right" w:pos="8640"/>
      </w:tabs>
    </w:pPr>
  </w:style>
  <w:style w:type="character" w:customStyle="1" w:styleId="HeaderChar">
    <w:name w:val="Header Char"/>
    <w:basedOn w:val="DefaultParagraphFont"/>
    <w:link w:val="Header"/>
    <w:uiPriority w:val="99"/>
    <w:semiHidden/>
    <w:rsid w:val="00D53D63"/>
    <w:rPr>
      <w:sz w:val="24"/>
      <w:szCs w:val="24"/>
    </w:rPr>
  </w:style>
  <w:style w:type="paragraph" w:styleId="Footer">
    <w:name w:val="footer"/>
    <w:basedOn w:val="Normal"/>
    <w:link w:val="FooterChar"/>
    <w:uiPriority w:val="99"/>
    <w:rsid w:val="00A750D5"/>
    <w:pPr>
      <w:tabs>
        <w:tab w:val="center" w:pos="4320"/>
        <w:tab w:val="right" w:pos="8640"/>
      </w:tabs>
    </w:pPr>
  </w:style>
  <w:style w:type="character" w:customStyle="1" w:styleId="FooterChar">
    <w:name w:val="Footer Char"/>
    <w:basedOn w:val="DefaultParagraphFont"/>
    <w:link w:val="Footer"/>
    <w:uiPriority w:val="99"/>
    <w:semiHidden/>
    <w:rsid w:val="00D53D63"/>
    <w:rPr>
      <w:sz w:val="24"/>
      <w:szCs w:val="24"/>
    </w:rPr>
  </w:style>
  <w:style w:type="character" w:styleId="PageNumber">
    <w:name w:val="page number"/>
    <w:basedOn w:val="DefaultParagraphFont"/>
    <w:uiPriority w:val="99"/>
    <w:rsid w:val="00A750D5"/>
    <w:rPr>
      <w:rFonts w:cs="Times New Roman"/>
    </w:rPr>
  </w:style>
</w:styles>
</file>

<file path=word/webSettings.xml><?xml version="1.0" encoding="utf-8"?>
<w:webSettings xmlns:r="http://schemas.openxmlformats.org/officeDocument/2006/relationships" xmlns:w="http://schemas.openxmlformats.org/wordprocessingml/2006/main">
  <w:divs>
    <w:div w:id="1313871660">
      <w:marLeft w:val="0"/>
      <w:marRight w:val="0"/>
      <w:marTop w:val="0"/>
      <w:marBottom w:val="0"/>
      <w:divBdr>
        <w:top w:val="none" w:sz="0" w:space="0" w:color="auto"/>
        <w:left w:val="none" w:sz="0" w:space="0" w:color="auto"/>
        <w:bottom w:val="none" w:sz="0" w:space="0" w:color="auto"/>
        <w:right w:val="none" w:sz="0" w:space="0" w:color="auto"/>
      </w:divBdr>
    </w:div>
    <w:div w:id="1313871661">
      <w:marLeft w:val="0"/>
      <w:marRight w:val="0"/>
      <w:marTop w:val="0"/>
      <w:marBottom w:val="0"/>
      <w:divBdr>
        <w:top w:val="none" w:sz="0" w:space="0" w:color="auto"/>
        <w:left w:val="none" w:sz="0" w:space="0" w:color="auto"/>
        <w:bottom w:val="none" w:sz="0" w:space="0" w:color="auto"/>
        <w:right w:val="none" w:sz="0" w:space="0" w:color="auto"/>
      </w:divBdr>
    </w:div>
    <w:div w:id="1313871662">
      <w:marLeft w:val="0"/>
      <w:marRight w:val="0"/>
      <w:marTop w:val="0"/>
      <w:marBottom w:val="0"/>
      <w:divBdr>
        <w:top w:val="none" w:sz="0" w:space="0" w:color="auto"/>
        <w:left w:val="none" w:sz="0" w:space="0" w:color="auto"/>
        <w:bottom w:val="none" w:sz="0" w:space="0" w:color="auto"/>
        <w:right w:val="none" w:sz="0" w:space="0" w:color="auto"/>
      </w:divBdr>
    </w:div>
    <w:div w:id="1313871663">
      <w:marLeft w:val="0"/>
      <w:marRight w:val="0"/>
      <w:marTop w:val="0"/>
      <w:marBottom w:val="0"/>
      <w:divBdr>
        <w:top w:val="none" w:sz="0" w:space="0" w:color="auto"/>
        <w:left w:val="none" w:sz="0" w:space="0" w:color="auto"/>
        <w:bottom w:val="none" w:sz="0" w:space="0" w:color="auto"/>
        <w:right w:val="none" w:sz="0" w:space="0" w:color="auto"/>
      </w:divBdr>
    </w:div>
    <w:div w:id="1313871664">
      <w:marLeft w:val="0"/>
      <w:marRight w:val="0"/>
      <w:marTop w:val="0"/>
      <w:marBottom w:val="0"/>
      <w:divBdr>
        <w:top w:val="none" w:sz="0" w:space="0" w:color="auto"/>
        <w:left w:val="none" w:sz="0" w:space="0" w:color="auto"/>
        <w:bottom w:val="none" w:sz="0" w:space="0" w:color="auto"/>
        <w:right w:val="none" w:sz="0" w:space="0" w:color="auto"/>
      </w:divBdr>
    </w:div>
    <w:div w:id="1313871665">
      <w:marLeft w:val="0"/>
      <w:marRight w:val="0"/>
      <w:marTop w:val="0"/>
      <w:marBottom w:val="0"/>
      <w:divBdr>
        <w:top w:val="none" w:sz="0" w:space="0" w:color="auto"/>
        <w:left w:val="none" w:sz="0" w:space="0" w:color="auto"/>
        <w:bottom w:val="none" w:sz="0" w:space="0" w:color="auto"/>
        <w:right w:val="none" w:sz="0" w:space="0" w:color="auto"/>
      </w:divBdr>
    </w:div>
    <w:div w:id="1313871666">
      <w:marLeft w:val="0"/>
      <w:marRight w:val="0"/>
      <w:marTop w:val="0"/>
      <w:marBottom w:val="0"/>
      <w:divBdr>
        <w:top w:val="none" w:sz="0" w:space="0" w:color="auto"/>
        <w:left w:val="none" w:sz="0" w:space="0" w:color="auto"/>
        <w:bottom w:val="none" w:sz="0" w:space="0" w:color="auto"/>
        <w:right w:val="none" w:sz="0" w:space="0" w:color="auto"/>
      </w:divBdr>
    </w:div>
    <w:div w:id="1313871667">
      <w:marLeft w:val="0"/>
      <w:marRight w:val="0"/>
      <w:marTop w:val="0"/>
      <w:marBottom w:val="0"/>
      <w:divBdr>
        <w:top w:val="none" w:sz="0" w:space="0" w:color="auto"/>
        <w:left w:val="none" w:sz="0" w:space="0" w:color="auto"/>
        <w:bottom w:val="none" w:sz="0" w:space="0" w:color="auto"/>
        <w:right w:val="none" w:sz="0" w:space="0" w:color="auto"/>
      </w:divBdr>
    </w:div>
    <w:div w:id="1313871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251</Words>
  <Characters>1437</Characters>
  <Application>Microsoft Office Outlook</Application>
  <DocSecurity>0</DocSecurity>
  <Lines>0</Lines>
  <Paragraphs>0</Paragraphs>
  <ScaleCrop>false</ScaleCrop>
  <Company>City of Billings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DATE: </dc:title>
  <dc:subject/>
  <dc:creator>MurrayJ</dc:creator>
  <cp:keywords/>
  <dc:description/>
  <cp:lastModifiedBy>McCandlessB</cp:lastModifiedBy>
  <cp:revision>2</cp:revision>
  <cp:lastPrinted>2009-05-18T18:45:00Z</cp:lastPrinted>
  <dcterms:created xsi:type="dcterms:W3CDTF">2010-06-01T14:22:00Z</dcterms:created>
  <dcterms:modified xsi:type="dcterms:W3CDTF">2010-06-01T14:22:00Z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936057538</vt:i4>
  </property>
  <property fmtid="{D5CDD505-2E9C-101B-9397-08002B2CF9AE}" pid="3" name="_EmailSubject">
    <vt:lpwstr>Memo to adopt budget &amp; spreadsheet</vt:lpwstr>
  </property>
  <property fmtid="{D5CDD505-2E9C-101B-9397-08002B2CF9AE}" pid="4" name="_AuthorEmail">
    <vt:lpwstr>WegnerJ@ci.billings.mt.us</vt:lpwstr>
  </property>
  <property fmtid="{D5CDD505-2E9C-101B-9397-08002B2CF9AE}" pid="5" name="_AuthorEmailDisplayName">
    <vt:lpwstr>Wegner, Jamie</vt:lpwstr>
  </property>
  <property fmtid="{D5CDD505-2E9C-101B-9397-08002B2CF9AE}" pid="6" name="_PreviousAdHocReviewCycleID">
    <vt:i4>-1755756352</vt:i4>
  </property>
  <property fmtid="{D5CDD505-2E9C-101B-9397-08002B2CF9AE}" pid="7" name="_ReviewingToolsShownOnce">
    <vt:lpwstr/>
  </property>
</Properties>
</file>