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DE" w:rsidRPr="00E818DE" w:rsidRDefault="00E818DE" w:rsidP="00E818DE">
      <w:pPr>
        <w:jc w:val="center"/>
        <w:rPr>
          <w:rFonts w:ascii="Times New Roman" w:hAnsi="Times New Roman"/>
          <w:b/>
          <w:u w:val="single"/>
        </w:rPr>
      </w:pPr>
      <w:r w:rsidRPr="00E818DE">
        <w:rPr>
          <w:rFonts w:ascii="Times New Roman" w:hAnsi="Times New Roman"/>
          <w:b/>
          <w:u w:val="single"/>
        </w:rPr>
        <w:t>Mayor’s Approval Letter</w:t>
      </w:r>
    </w:p>
    <w:p w:rsidR="00E818DE" w:rsidRDefault="00E818DE" w:rsidP="00E818DE">
      <w:pPr>
        <w:jc w:val="center"/>
        <w:rPr>
          <w:rFonts w:ascii="Times New Roman" w:hAnsi="Times New Roman"/>
        </w:rPr>
      </w:pPr>
    </w:p>
    <w:p w:rsidR="00E818DE" w:rsidRPr="00B5162B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June 14, 2011</w:t>
      </w:r>
    </w:p>
    <w:p w:rsidR="00E818DE" w:rsidRPr="00B5162B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Kincaid Land, LLC</w:t>
      </w: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Gene Culver</w:t>
      </w: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3208 Rugby Drive</w:t>
      </w: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Billings, MT 59102</w:t>
      </w:r>
    </w:p>
    <w:p w:rsidR="00E818DE" w:rsidRPr="00B5162B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Pr="00B5162B" w:rsidRDefault="00E818DE" w:rsidP="00E818DE">
      <w:pPr>
        <w:rPr>
          <w:rFonts w:ascii="Times New Roman" w:hAnsi="Times New Roman"/>
          <w:snapToGrid w:val="0"/>
          <w:color w:val="000000"/>
        </w:rPr>
      </w:pPr>
      <w:r w:rsidRPr="00B5162B">
        <w:rPr>
          <w:rFonts w:ascii="Times New Roman" w:hAnsi="Times New Roman"/>
          <w:snapToGrid w:val="0"/>
          <w:color w:val="000000"/>
        </w:rPr>
        <w:t xml:space="preserve">Dear </w:t>
      </w:r>
      <w:r>
        <w:rPr>
          <w:rFonts w:ascii="Times New Roman" w:hAnsi="Times New Roman"/>
          <w:snapToGrid w:val="0"/>
          <w:color w:val="000000"/>
        </w:rPr>
        <w:t>Applicant</w:t>
      </w:r>
      <w:r w:rsidRPr="00B5162B">
        <w:rPr>
          <w:rFonts w:ascii="Times New Roman" w:hAnsi="Times New Roman"/>
          <w:snapToGrid w:val="0"/>
          <w:color w:val="000000"/>
        </w:rPr>
        <w:t>:</w:t>
      </w:r>
    </w:p>
    <w:p w:rsidR="00E818DE" w:rsidRPr="00B5162B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Default="00E818DE" w:rsidP="00E818DE">
      <w:pPr>
        <w:jc w:val="both"/>
        <w:rPr>
          <w:rFonts w:ascii="Times New Roman" w:hAnsi="Times New Roman"/>
          <w:snapToGrid w:val="0"/>
        </w:rPr>
      </w:pPr>
      <w:r w:rsidRPr="00B6169C">
        <w:rPr>
          <w:rFonts w:ascii="Times New Roman" w:hAnsi="Times New Roman"/>
          <w:snapToGrid w:val="0"/>
        </w:rPr>
        <w:t xml:space="preserve">On </w:t>
      </w:r>
      <w:r>
        <w:rPr>
          <w:rFonts w:ascii="Times New Roman" w:hAnsi="Times New Roman"/>
          <w:snapToGrid w:val="0"/>
          <w:color w:val="000000"/>
        </w:rPr>
        <w:t>June 13, 2011</w:t>
      </w:r>
      <w:r w:rsidRPr="00B6169C">
        <w:rPr>
          <w:rFonts w:ascii="Times New Roman" w:hAnsi="Times New Roman"/>
          <w:snapToGrid w:val="0"/>
        </w:rPr>
        <w:t xml:space="preserve">, the Billings City Council conditionally approved the preliminary plat </w:t>
      </w:r>
      <w:r w:rsidRPr="00B6169C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Amended Lot 2-A and Tract 4-A, Blue Meadow Acreage Tracts, Amended</w:t>
      </w:r>
      <w:r w:rsidRPr="00B6169C">
        <w:rPr>
          <w:rFonts w:ascii="Times New Roman" w:hAnsi="Times New Roman"/>
          <w:snapToGrid w:val="0"/>
        </w:rPr>
        <w:t>, subject to the following conditions of approval:</w:t>
      </w:r>
    </w:p>
    <w:p w:rsidR="00E818DE" w:rsidRPr="00B6169C" w:rsidRDefault="00E818DE" w:rsidP="00E818DE">
      <w:pPr>
        <w:jc w:val="both"/>
        <w:rPr>
          <w:rFonts w:ascii="Times New Roman" w:hAnsi="Times New Roman"/>
          <w:snapToGrid w:val="0"/>
          <w:color w:val="000000"/>
        </w:rPr>
      </w:pPr>
    </w:p>
    <w:p w:rsidR="00E818DE" w:rsidRPr="00EC1A28" w:rsidRDefault="00E818DE" w:rsidP="00E818DE">
      <w:pPr>
        <w:pStyle w:val="BodyTextIndent"/>
        <w:numPr>
          <w:ilvl w:val="0"/>
          <w:numId w:val="1"/>
        </w:numPr>
        <w:spacing w:line="180" w:lineRule="atLeast"/>
        <w:jc w:val="both"/>
        <w:rPr>
          <w:rFonts w:ascii="Times New Roman" w:hAnsi="Times New Roman"/>
          <w:i/>
          <w:spacing w:val="-3"/>
        </w:rPr>
      </w:pPr>
      <w:r w:rsidRPr="00EC1A28">
        <w:rPr>
          <w:rFonts w:ascii="Times New Roman" w:hAnsi="Times New Roman"/>
          <w:spacing w:val="-3"/>
        </w:rPr>
        <w:t xml:space="preserve">To ensure the provision of easements and minimize effects on public health and safety, the </w:t>
      </w:r>
      <w:proofErr w:type="spellStart"/>
      <w:r w:rsidRPr="00EC1A28">
        <w:rPr>
          <w:rFonts w:ascii="Times New Roman" w:hAnsi="Times New Roman"/>
          <w:spacing w:val="-3"/>
        </w:rPr>
        <w:t>subdivider</w:t>
      </w:r>
      <w:proofErr w:type="spellEnd"/>
      <w:r w:rsidRPr="00EC1A28">
        <w:rPr>
          <w:rFonts w:ascii="Times New Roman" w:hAnsi="Times New Roman"/>
          <w:spacing w:val="-3"/>
        </w:rPr>
        <w:t xml:space="preserve"> shall work with the City Engineering Division and the private utility companies to determine suitable locations for utility easements</w:t>
      </w:r>
      <w:r>
        <w:rPr>
          <w:rFonts w:ascii="Times New Roman" w:hAnsi="Times New Roman"/>
          <w:spacing w:val="-3"/>
        </w:rPr>
        <w:t>, if necessary</w:t>
      </w:r>
      <w:r w:rsidRPr="00EC1A28">
        <w:rPr>
          <w:rFonts w:ascii="Times New Roman" w:hAnsi="Times New Roman"/>
          <w:spacing w:val="-3"/>
        </w:rPr>
        <w:t xml:space="preserve">.  These easements shall be </w:t>
      </w:r>
      <w:r>
        <w:rPr>
          <w:rFonts w:ascii="Times New Roman" w:hAnsi="Times New Roman"/>
          <w:spacing w:val="-3"/>
        </w:rPr>
        <w:t>shown</w:t>
      </w:r>
      <w:r w:rsidRPr="00EC1A28">
        <w:rPr>
          <w:rFonts w:ascii="Times New Roman" w:hAnsi="Times New Roman"/>
          <w:spacing w:val="-3"/>
        </w:rPr>
        <w:t xml:space="preserve"> on the final plat. </w:t>
      </w:r>
    </w:p>
    <w:p w:rsidR="00E818DE" w:rsidRDefault="00E818DE" w:rsidP="00E818DE">
      <w:pPr>
        <w:pStyle w:val="BodyText"/>
        <w:numPr>
          <w:ilvl w:val="0"/>
          <w:numId w:val="1"/>
        </w:numPr>
        <w:spacing w:after="240" w:line="180" w:lineRule="atLeast"/>
        <w:jc w:val="both"/>
        <w:rPr>
          <w:rFonts w:ascii="Times New Roman" w:hAnsi="Times New Roman"/>
          <w:b w:val="0"/>
          <w:i/>
          <w:spacing w:val="-3"/>
        </w:rPr>
      </w:pPr>
      <w:r w:rsidRPr="00EC1A28">
        <w:rPr>
          <w:rFonts w:ascii="Times New Roman" w:hAnsi="Times New Roman"/>
          <w:b w:val="0"/>
          <w:spacing w:val="-3"/>
        </w:rPr>
        <w:t xml:space="preserve">To mitigate effects on local services, the </w:t>
      </w:r>
      <w:r>
        <w:rPr>
          <w:rFonts w:ascii="Times New Roman" w:hAnsi="Times New Roman"/>
          <w:b w:val="0"/>
          <w:spacing w:val="-3"/>
        </w:rPr>
        <w:t xml:space="preserve">one-foot no-access easement along the Shiloh Road frontage shall be changed to a one-foot </w:t>
      </w:r>
      <w:r w:rsidR="00476106">
        <w:rPr>
          <w:rFonts w:ascii="Times New Roman" w:hAnsi="Times New Roman"/>
          <w:b w:val="0"/>
          <w:spacing w:val="-3"/>
        </w:rPr>
        <w:t>controlled</w:t>
      </w:r>
      <w:r>
        <w:rPr>
          <w:rFonts w:ascii="Times New Roman" w:hAnsi="Times New Roman"/>
          <w:b w:val="0"/>
          <w:spacing w:val="-3"/>
        </w:rPr>
        <w:t>-access easement on the final plat.</w:t>
      </w:r>
    </w:p>
    <w:p w:rsidR="00E818DE" w:rsidRPr="00F80B96" w:rsidRDefault="00E818DE" w:rsidP="00E818DE">
      <w:pPr>
        <w:pStyle w:val="BodyText"/>
        <w:numPr>
          <w:ilvl w:val="0"/>
          <w:numId w:val="1"/>
        </w:numPr>
        <w:spacing w:after="120" w:line="180" w:lineRule="atLeast"/>
        <w:jc w:val="both"/>
        <w:rPr>
          <w:rFonts w:ascii="Times New Roman" w:hAnsi="Times New Roman"/>
          <w:b w:val="0"/>
          <w:i/>
          <w:spacing w:val="-3"/>
        </w:rPr>
      </w:pPr>
      <w:r w:rsidRPr="00F80B96">
        <w:rPr>
          <w:rFonts w:ascii="Times New Roman" w:hAnsi="Times New Roman"/>
          <w:b w:val="0"/>
          <w:spacing w:val="-3"/>
        </w:rPr>
        <w:t>To ensure the provision of legal a</w:t>
      </w:r>
      <w:r>
        <w:rPr>
          <w:rFonts w:ascii="Times New Roman" w:hAnsi="Times New Roman"/>
          <w:b w:val="0"/>
          <w:spacing w:val="-3"/>
        </w:rPr>
        <w:t>nd physical access to Lot 2A-2 and Lot 4A-2, easement documents shall be provided with the final plat documents for approval and recording.</w:t>
      </w:r>
    </w:p>
    <w:p w:rsidR="00E818DE" w:rsidRPr="00EA3BB7" w:rsidRDefault="00E818DE" w:rsidP="00E818DE">
      <w:pPr>
        <w:pStyle w:val="BodyText"/>
        <w:numPr>
          <w:ilvl w:val="0"/>
          <w:numId w:val="1"/>
        </w:numPr>
        <w:spacing w:after="120" w:line="180" w:lineRule="atLeast"/>
        <w:jc w:val="both"/>
        <w:rPr>
          <w:rFonts w:ascii="Times New Roman" w:hAnsi="Times New Roman"/>
          <w:b w:val="0"/>
          <w:i/>
          <w:spacing w:val="-3"/>
        </w:rPr>
      </w:pPr>
      <w:r w:rsidRPr="00EA3BB7">
        <w:rPr>
          <w:rFonts w:ascii="Times New Roman" w:hAnsi="Times New Roman"/>
          <w:b w:val="0"/>
        </w:rPr>
        <w:t>Minor changes may be made in the S</w:t>
      </w:r>
      <w:r>
        <w:rPr>
          <w:rFonts w:ascii="Times New Roman" w:hAnsi="Times New Roman"/>
          <w:b w:val="0"/>
        </w:rPr>
        <w:t xml:space="preserve">ubdivision </w:t>
      </w:r>
      <w:r w:rsidRPr="00EA3BB7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mprovements </w:t>
      </w:r>
      <w:r w:rsidRPr="00EA3BB7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>greement</w:t>
      </w:r>
      <w:r w:rsidRPr="00EA3BB7">
        <w:rPr>
          <w:rFonts w:ascii="Times New Roman" w:hAnsi="Times New Roman"/>
          <w:b w:val="0"/>
        </w:rPr>
        <w:t xml:space="preserve"> and final documents, as requested by the Planning, Legal or Engineering Departments to clarify the documents and bring them into the standard acceptable format.</w:t>
      </w:r>
    </w:p>
    <w:p w:rsidR="00E818DE" w:rsidRPr="00DA3C9A" w:rsidRDefault="00E818DE" w:rsidP="00E818DE">
      <w:pPr>
        <w:pStyle w:val="BodyTextIndent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pacing w:val="-3"/>
        </w:rPr>
      </w:pPr>
      <w:r w:rsidRPr="00EA3BB7">
        <w:rPr>
          <w:rFonts w:ascii="Times New Roman" w:hAnsi="Times New Roman"/>
          <w:snapToGrid w:val="0"/>
        </w:rPr>
        <w:t>The final plat shall comply with all requirements of the City</w:t>
      </w:r>
      <w:r w:rsidRPr="00DA3C9A">
        <w:rPr>
          <w:rFonts w:ascii="Times New Roman" w:hAnsi="Times New Roman"/>
          <w:snapToGrid w:val="0"/>
        </w:rPr>
        <w:t xml:space="preserve"> of </w:t>
      </w:r>
      <w:smartTag w:uri="urn:schemas-microsoft-com:office:smarttags" w:element="City">
        <w:r w:rsidRPr="00DA3C9A">
          <w:rPr>
            <w:rFonts w:ascii="Times New Roman" w:hAnsi="Times New Roman"/>
            <w:snapToGrid w:val="0"/>
          </w:rPr>
          <w:t>Billings Subdivision Regulations</w:t>
        </w:r>
      </w:smartTag>
      <w:r w:rsidRPr="00DA3C9A">
        <w:rPr>
          <w:rFonts w:ascii="Times New Roman" w:hAnsi="Times New Roman"/>
          <w:snapToGrid w:val="0"/>
        </w:rPr>
        <w:t xml:space="preserve">, rules, regulations, policies, and resolutions of City of </w:t>
      </w:r>
      <w:smartTag w:uri="urn:schemas-microsoft-com:office:smarttags" w:element="City">
        <w:r w:rsidRPr="00DA3C9A">
          <w:rPr>
            <w:rFonts w:ascii="Times New Roman" w:hAnsi="Times New Roman"/>
            <w:snapToGrid w:val="0"/>
          </w:rPr>
          <w:t>Billings</w:t>
        </w:r>
      </w:smartTag>
      <w:r w:rsidRPr="00DA3C9A">
        <w:rPr>
          <w:rFonts w:ascii="Times New Roman" w:hAnsi="Times New Roman"/>
          <w:snapToGrid w:val="0"/>
        </w:rPr>
        <w:t xml:space="preserve">, and the laws and Administrative Rules of the State of </w:t>
      </w:r>
      <w:smartTag w:uri="urn:schemas-microsoft-com:office:smarttags" w:element="place">
        <w:smartTag w:uri="urn:schemas-microsoft-com:office:smarttags" w:element="State">
          <w:r w:rsidRPr="00DA3C9A">
            <w:rPr>
              <w:rFonts w:ascii="Times New Roman" w:hAnsi="Times New Roman"/>
              <w:snapToGrid w:val="0"/>
            </w:rPr>
            <w:t>Montana</w:t>
          </w:r>
        </w:smartTag>
      </w:smartTag>
      <w:r w:rsidRPr="00DA3C9A">
        <w:rPr>
          <w:rFonts w:ascii="Times New Roman" w:hAnsi="Times New Roman"/>
          <w:snapToGrid w:val="0"/>
        </w:rPr>
        <w:t>.</w:t>
      </w:r>
    </w:p>
    <w:p w:rsidR="00E818DE" w:rsidRPr="004C044D" w:rsidRDefault="00E818DE" w:rsidP="00E818DE">
      <w:pPr>
        <w:tabs>
          <w:tab w:val="num" w:pos="360"/>
        </w:tabs>
        <w:ind w:left="360" w:hanging="360"/>
        <w:jc w:val="both"/>
        <w:rPr>
          <w:rFonts w:ascii="Times New Roman" w:hAnsi="Times New Roman"/>
          <w:snapToGrid w:val="0"/>
          <w:color w:val="000000"/>
        </w:rPr>
      </w:pPr>
    </w:p>
    <w:p w:rsidR="00E818DE" w:rsidRDefault="00E818DE" w:rsidP="00E818DE">
      <w:pPr>
        <w:jc w:val="both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Should</w:t>
      </w:r>
      <w:r w:rsidRPr="00B5162B">
        <w:rPr>
          <w:rFonts w:ascii="Times New Roman" w:hAnsi="Times New Roman"/>
          <w:snapToGrid w:val="0"/>
          <w:color w:val="000000"/>
        </w:rPr>
        <w:t xml:space="preserve"> you have questions please contact </w:t>
      </w:r>
      <w:r>
        <w:rPr>
          <w:rFonts w:ascii="Times New Roman" w:hAnsi="Times New Roman"/>
          <w:snapToGrid w:val="0"/>
          <w:color w:val="000000"/>
        </w:rPr>
        <w:t>the</w:t>
      </w:r>
      <w:r w:rsidRPr="00B5162B">
        <w:rPr>
          <w:rFonts w:ascii="Times New Roman" w:hAnsi="Times New Roman"/>
          <w:snapToGrid w:val="0"/>
          <w:color w:val="000000"/>
        </w:rPr>
        <w:t xml:space="preserve"> </w:t>
      </w:r>
      <w:r>
        <w:rPr>
          <w:rFonts w:ascii="Times New Roman" w:hAnsi="Times New Roman"/>
          <w:snapToGrid w:val="0"/>
          <w:color w:val="000000"/>
        </w:rPr>
        <w:t>Juliet Spalding</w:t>
      </w:r>
      <w:r w:rsidRPr="00B5162B">
        <w:rPr>
          <w:rFonts w:ascii="Times New Roman" w:hAnsi="Times New Roman"/>
          <w:snapToGrid w:val="0"/>
          <w:color w:val="000000"/>
        </w:rPr>
        <w:t xml:space="preserve"> at </w:t>
      </w:r>
      <w:r>
        <w:rPr>
          <w:rFonts w:ascii="Times New Roman" w:hAnsi="Times New Roman"/>
          <w:snapToGrid w:val="0"/>
          <w:color w:val="000000"/>
        </w:rPr>
        <w:t>(406)247</w:t>
      </w:r>
      <w:r w:rsidRPr="007626BB">
        <w:rPr>
          <w:rStyle w:val="directorynormaltext"/>
          <w:rFonts w:ascii="Times New Roman" w:hAnsi="Times New Roman"/>
        </w:rPr>
        <w:t>-86</w:t>
      </w:r>
      <w:r>
        <w:rPr>
          <w:rStyle w:val="directorynormaltext"/>
          <w:rFonts w:ascii="Times New Roman" w:hAnsi="Times New Roman"/>
        </w:rPr>
        <w:t>84</w:t>
      </w:r>
      <w:r>
        <w:rPr>
          <w:rStyle w:val="directorynormaltext"/>
        </w:rPr>
        <w:t xml:space="preserve"> </w:t>
      </w:r>
      <w:r w:rsidRPr="00B5162B">
        <w:rPr>
          <w:rFonts w:ascii="Times New Roman" w:hAnsi="Times New Roman"/>
          <w:snapToGrid w:val="0"/>
          <w:color w:val="000000"/>
        </w:rPr>
        <w:t>or by email at</w:t>
      </w:r>
      <w:r>
        <w:rPr>
          <w:rFonts w:ascii="Times New Roman" w:hAnsi="Times New Roman"/>
          <w:snapToGrid w:val="0"/>
          <w:color w:val="000000"/>
        </w:rPr>
        <w:t xml:space="preserve"> </w:t>
      </w:r>
      <w:hyperlink r:id="rId7" w:history="1">
        <w:r w:rsidRPr="00A120F7">
          <w:rPr>
            <w:rStyle w:val="Hyperlink"/>
            <w:rFonts w:ascii="Times New Roman" w:hAnsi="Times New Roman"/>
            <w:snapToGrid w:val="0"/>
          </w:rPr>
          <w:t>spaldingj@ci.billings.mt.us</w:t>
        </w:r>
      </w:hyperlink>
      <w:r>
        <w:rPr>
          <w:rFonts w:ascii="Times New Roman" w:hAnsi="Times New Roman"/>
          <w:snapToGrid w:val="0"/>
          <w:color w:val="000000"/>
        </w:rPr>
        <w:t xml:space="preserve"> .</w:t>
      </w:r>
    </w:p>
    <w:p w:rsidR="00E818DE" w:rsidRPr="00AF4D93" w:rsidRDefault="00E818DE" w:rsidP="00E818DE">
      <w:pPr>
        <w:jc w:val="both"/>
        <w:rPr>
          <w:rFonts w:ascii="Times New Roman" w:hAnsi="Times New Roman"/>
          <w:snapToGrid w:val="0"/>
          <w:color w:val="000000"/>
        </w:rPr>
      </w:pPr>
    </w:p>
    <w:p w:rsidR="00E818DE" w:rsidRPr="00AF4D93" w:rsidRDefault="00E818DE" w:rsidP="00E818DE">
      <w:pPr>
        <w:jc w:val="both"/>
        <w:rPr>
          <w:rFonts w:ascii="Times New Roman" w:hAnsi="Times New Roman"/>
          <w:snapToGrid w:val="0"/>
          <w:color w:val="000000"/>
        </w:rPr>
      </w:pPr>
      <w:r w:rsidRPr="00AF4D93">
        <w:rPr>
          <w:rFonts w:ascii="Times New Roman" w:hAnsi="Times New Roman"/>
          <w:snapToGrid w:val="0"/>
          <w:color w:val="000000"/>
        </w:rPr>
        <w:t>Sincerely,</w:t>
      </w:r>
    </w:p>
    <w:p w:rsidR="00E818DE" w:rsidRPr="00AF4D93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Pr="00AF4D93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Pr="00AF4D93" w:rsidRDefault="00E818DE" w:rsidP="00E818DE">
      <w:pPr>
        <w:rPr>
          <w:rFonts w:ascii="Times New Roman" w:hAnsi="Times New Roman"/>
          <w:snapToGrid w:val="0"/>
          <w:color w:val="000000"/>
        </w:rPr>
      </w:pPr>
      <w:r w:rsidRPr="00AF4D93">
        <w:rPr>
          <w:rFonts w:ascii="Times New Roman" w:hAnsi="Times New Roman"/>
          <w:snapToGrid w:val="0"/>
          <w:color w:val="000000"/>
        </w:rPr>
        <w:t>_____________________________</w:t>
      </w: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 xml:space="preserve">Thomas W. </w:t>
      </w:r>
      <w:proofErr w:type="spellStart"/>
      <w:r>
        <w:rPr>
          <w:rFonts w:ascii="Times New Roman" w:hAnsi="Times New Roman"/>
          <w:snapToGrid w:val="0"/>
          <w:color w:val="000000"/>
        </w:rPr>
        <w:t>Hanel</w:t>
      </w:r>
      <w:proofErr w:type="spellEnd"/>
      <w:r w:rsidRPr="00AF4D93">
        <w:rPr>
          <w:rFonts w:ascii="Times New Roman" w:hAnsi="Times New Roman"/>
          <w:snapToGrid w:val="0"/>
          <w:color w:val="000000"/>
        </w:rPr>
        <w:t>, Mayor</w:t>
      </w: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Default="00E818DE" w:rsidP="00E818DE">
      <w:pPr>
        <w:rPr>
          <w:rFonts w:ascii="Times New Roman" w:hAnsi="Times New Roman"/>
          <w:snapToGrid w:val="0"/>
          <w:color w:val="000000"/>
        </w:rPr>
      </w:pPr>
    </w:p>
    <w:p w:rsidR="00E818DE" w:rsidRPr="00AF4D93" w:rsidRDefault="00E818DE" w:rsidP="00E818DE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Pc:  Matt Cotterman, C&amp;H Engineering &amp; Surveying, Inc.</w:t>
      </w:r>
    </w:p>
    <w:p w:rsidR="0027712F" w:rsidRDefault="0027712F"/>
    <w:sectPr w:rsidR="0027712F" w:rsidSect="00133634">
      <w:footerReference w:type="even" r:id="rId8"/>
      <w:footerReference w:type="default" r:id="rId9"/>
      <w:pgSz w:w="12240" w:h="15840"/>
      <w:pgMar w:top="1440" w:right="1800" w:bottom="135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F19" w:rsidRDefault="00936F19" w:rsidP="00936F19">
      <w:r>
        <w:separator/>
      </w:r>
    </w:p>
  </w:endnote>
  <w:endnote w:type="continuationSeparator" w:id="0">
    <w:p w:rsidR="00936F19" w:rsidRDefault="00936F19" w:rsidP="0093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E4" w:rsidRDefault="00936F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18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2E4" w:rsidRDefault="004761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E4" w:rsidRPr="0020024B" w:rsidRDefault="00E818DE" w:rsidP="005A6AAE">
    <w:pPr>
      <w:pStyle w:val="Footer"/>
      <w:tabs>
        <w:tab w:val="clear" w:pos="4320"/>
        <w:tab w:val="clear" w:pos="8640"/>
        <w:tab w:val="left" w:pos="3675"/>
      </w:tabs>
      <w:ind w:right="360"/>
      <w:jc w:val="center"/>
      <w:rPr>
        <w:rFonts w:ascii="Times New Roman" w:hAnsi="Times New Roman"/>
      </w:rPr>
    </w:pPr>
    <w:r w:rsidRPr="0020024B">
      <w:rPr>
        <w:rFonts w:ascii="Times New Roman" w:hAnsi="Times New Roman"/>
      </w:rPr>
      <w:t xml:space="preserve">Page </w:t>
    </w:r>
    <w:r w:rsidR="00936F19" w:rsidRPr="0020024B">
      <w:rPr>
        <w:rFonts w:ascii="Times New Roman" w:hAnsi="Times New Roman"/>
      </w:rPr>
      <w:fldChar w:fldCharType="begin"/>
    </w:r>
    <w:r w:rsidRPr="0020024B">
      <w:rPr>
        <w:rFonts w:ascii="Times New Roman" w:hAnsi="Times New Roman"/>
      </w:rPr>
      <w:instrText xml:space="preserve"> PAGE </w:instrText>
    </w:r>
    <w:r w:rsidR="00936F19" w:rsidRPr="0020024B">
      <w:rPr>
        <w:rFonts w:ascii="Times New Roman" w:hAnsi="Times New Roman"/>
      </w:rPr>
      <w:fldChar w:fldCharType="separate"/>
    </w:r>
    <w:r w:rsidR="00476106">
      <w:rPr>
        <w:rFonts w:ascii="Times New Roman" w:hAnsi="Times New Roman"/>
        <w:noProof/>
      </w:rPr>
      <w:t>1</w:t>
    </w:r>
    <w:r w:rsidR="00936F19" w:rsidRPr="0020024B">
      <w:rPr>
        <w:rFonts w:ascii="Times New Roman" w:hAnsi="Times New Roman"/>
      </w:rPr>
      <w:fldChar w:fldCharType="end"/>
    </w:r>
    <w:r w:rsidRPr="0020024B">
      <w:rPr>
        <w:rFonts w:ascii="Times New Roman" w:hAnsi="Times New Roman"/>
      </w:rPr>
      <w:t xml:space="preserve"> of </w:t>
    </w:r>
    <w:r w:rsidR="00936F19" w:rsidRPr="0020024B">
      <w:rPr>
        <w:rFonts w:ascii="Times New Roman" w:hAnsi="Times New Roman"/>
      </w:rPr>
      <w:fldChar w:fldCharType="begin"/>
    </w:r>
    <w:r w:rsidRPr="0020024B">
      <w:rPr>
        <w:rFonts w:ascii="Times New Roman" w:hAnsi="Times New Roman"/>
      </w:rPr>
      <w:instrText xml:space="preserve"> NUMPAGES </w:instrText>
    </w:r>
    <w:r w:rsidR="00936F19" w:rsidRPr="0020024B">
      <w:rPr>
        <w:rFonts w:ascii="Times New Roman" w:hAnsi="Times New Roman"/>
      </w:rPr>
      <w:fldChar w:fldCharType="separate"/>
    </w:r>
    <w:r w:rsidR="00476106">
      <w:rPr>
        <w:rFonts w:ascii="Times New Roman" w:hAnsi="Times New Roman"/>
        <w:noProof/>
      </w:rPr>
      <w:t>1</w:t>
    </w:r>
    <w:r w:rsidR="00936F19" w:rsidRPr="0020024B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F19" w:rsidRDefault="00936F19" w:rsidP="00936F19">
      <w:r>
        <w:separator/>
      </w:r>
    </w:p>
  </w:footnote>
  <w:footnote w:type="continuationSeparator" w:id="0">
    <w:p w:rsidR="00936F19" w:rsidRDefault="00936F19" w:rsidP="00936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B6287"/>
    <w:multiLevelType w:val="hybridMultilevel"/>
    <w:tmpl w:val="AE7C3F9A"/>
    <w:lvl w:ilvl="0" w:tplc="7A3CC23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DE"/>
    <w:rsid w:val="0027712F"/>
    <w:rsid w:val="00476106"/>
    <w:rsid w:val="006D467D"/>
    <w:rsid w:val="007921E9"/>
    <w:rsid w:val="00936F19"/>
    <w:rsid w:val="00E8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DE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67D"/>
    <w:rPr>
      <w:sz w:val="22"/>
      <w:szCs w:val="22"/>
    </w:rPr>
  </w:style>
  <w:style w:type="paragraph" w:styleId="BodyText">
    <w:name w:val="Body Text"/>
    <w:basedOn w:val="Normal"/>
    <w:link w:val="BodyTextChar"/>
    <w:rsid w:val="00E818DE"/>
    <w:rPr>
      <w:b/>
    </w:rPr>
  </w:style>
  <w:style w:type="character" w:customStyle="1" w:styleId="BodyTextChar">
    <w:name w:val="Body Text Char"/>
    <w:basedOn w:val="DefaultParagraphFont"/>
    <w:link w:val="BodyText"/>
    <w:rsid w:val="00E818DE"/>
    <w:rPr>
      <w:rFonts w:ascii="Arial" w:eastAsia="Times New Roman" w:hAnsi="Arial"/>
      <w:b/>
      <w:sz w:val="24"/>
    </w:rPr>
  </w:style>
  <w:style w:type="paragraph" w:styleId="BodyTextIndent">
    <w:name w:val="Body Text Indent"/>
    <w:basedOn w:val="Normal"/>
    <w:link w:val="BodyTextIndentChar"/>
    <w:rsid w:val="00E818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818DE"/>
    <w:rPr>
      <w:rFonts w:ascii="Arial" w:eastAsia="Times New Roman" w:hAnsi="Arial"/>
      <w:sz w:val="24"/>
    </w:rPr>
  </w:style>
  <w:style w:type="paragraph" w:styleId="Footer">
    <w:name w:val="footer"/>
    <w:basedOn w:val="Normal"/>
    <w:link w:val="FooterChar"/>
    <w:rsid w:val="00E818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18DE"/>
    <w:rPr>
      <w:rFonts w:ascii="Arial" w:eastAsia="Times New Roman" w:hAnsi="Arial"/>
      <w:sz w:val="24"/>
    </w:rPr>
  </w:style>
  <w:style w:type="character" w:styleId="PageNumber">
    <w:name w:val="page number"/>
    <w:basedOn w:val="DefaultParagraphFont"/>
    <w:rsid w:val="00E818DE"/>
  </w:style>
  <w:style w:type="character" w:styleId="Hyperlink">
    <w:name w:val="Hyperlink"/>
    <w:basedOn w:val="DefaultParagraphFont"/>
    <w:rsid w:val="00E818DE"/>
    <w:rPr>
      <w:color w:val="0000FF"/>
      <w:u w:val="single"/>
    </w:rPr>
  </w:style>
  <w:style w:type="character" w:customStyle="1" w:styleId="directorynormaltext">
    <w:name w:val="directorynormaltext"/>
    <w:basedOn w:val="DefaultParagraphFont"/>
    <w:rsid w:val="00E81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aldingj@ci.billings.m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SpaldingJ</dc:creator>
  <cp:keywords/>
  <dc:description/>
  <cp:lastModifiedBy>SpaldingJ</cp:lastModifiedBy>
  <cp:revision>2</cp:revision>
  <dcterms:created xsi:type="dcterms:W3CDTF">2011-05-18T21:59:00Z</dcterms:created>
  <dcterms:modified xsi:type="dcterms:W3CDTF">2011-05-18T22:10:00Z</dcterms:modified>
</cp:coreProperties>
</file>