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B3" w:rsidRPr="00CD1C43" w:rsidRDefault="00A63FB3">
      <w:pPr>
        <w:suppressAutoHyphens/>
        <w:jc w:val="center"/>
        <w:rPr>
          <w:b/>
          <w:sz w:val="28"/>
          <w:szCs w:val="28"/>
        </w:rPr>
      </w:pPr>
      <w:r w:rsidRPr="00CD1C43">
        <w:rPr>
          <w:b/>
          <w:sz w:val="28"/>
          <w:szCs w:val="28"/>
        </w:rPr>
        <w:t>LEGAL NOTICE</w:t>
      </w:r>
      <w:r w:rsidR="00B9328D" w:rsidRPr="00CD1C43">
        <w:rPr>
          <w:b/>
          <w:sz w:val="28"/>
          <w:szCs w:val="28"/>
        </w:rPr>
        <w:fldChar w:fldCharType="begin"/>
      </w:r>
      <w:r w:rsidRPr="00CD1C43">
        <w:rPr>
          <w:b/>
          <w:sz w:val="28"/>
          <w:szCs w:val="28"/>
        </w:rPr>
        <w:instrText xml:space="preserve">PRIVATE </w:instrText>
      </w:r>
      <w:r w:rsidR="00B9328D" w:rsidRPr="00CD1C43">
        <w:rPr>
          <w:b/>
          <w:sz w:val="28"/>
          <w:szCs w:val="28"/>
        </w:rPr>
        <w:fldChar w:fldCharType="end"/>
      </w:r>
    </w:p>
    <w:p w:rsidR="00A63FB3" w:rsidRPr="00CD1C43" w:rsidRDefault="00A63FB3">
      <w:pPr>
        <w:suppressAutoHyphens/>
        <w:jc w:val="center"/>
        <w:rPr>
          <w:sz w:val="28"/>
          <w:szCs w:val="28"/>
        </w:rPr>
      </w:pPr>
      <w:r w:rsidRPr="00CD1C43">
        <w:rPr>
          <w:b/>
          <w:sz w:val="28"/>
          <w:szCs w:val="28"/>
        </w:rPr>
        <w:t>NOTICE OF PUBLIC HEARING</w:t>
      </w:r>
    </w:p>
    <w:p w:rsidR="00A63FB3" w:rsidRDefault="00A63FB3">
      <w:pPr>
        <w:suppressAutoHyphens/>
        <w:jc w:val="both"/>
        <w:rPr>
          <w:spacing w:val="-3"/>
          <w:sz w:val="24"/>
        </w:rPr>
      </w:pPr>
    </w:p>
    <w:p w:rsidR="008052F4" w:rsidRDefault="008052F4">
      <w:pPr>
        <w:suppressAutoHyphens/>
        <w:jc w:val="both"/>
        <w:rPr>
          <w:spacing w:val="-3"/>
          <w:sz w:val="24"/>
        </w:rPr>
      </w:pPr>
    </w:p>
    <w:p w:rsidR="00A63FB3" w:rsidRPr="008052F4" w:rsidRDefault="00A63FB3" w:rsidP="008052F4">
      <w:pPr>
        <w:suppressAutoHyphens/>
        <w:jc w:val="both"/>
        <w:rPr>
          <w:spacing w:val="-3"/>
          <w:sz w:val="24"/>
          <w:szCs w:val="24"/>
        </w:rPr>
      </w:pPr>
      <w:r w:rsidRPr="008052F4">
        <w:rPr>
          <w:spacing w:val="-3"/>
          <w:sz w:val="24"/>
          <w:szCs w:val="24"/>
        </w:rPr>
        <w:t xml:space="preserve">The </w:t>
      </w:r>
      <w:r w:rsidR="00E42A73" w:rsidRPr="008052F4">
        <w:rPr>
          <w:spacing w:val="-3"/>
          <w:sz w:val="24"/>
          <w:szCs w:val="24"/>
        </w:rPr>
        <w:t>Board of Supervisors</w:t>
      </w:r>
      <w:r w:rsidRPr="008052F4">
        <w:rPr>
          <w:spacing w:val="-3"/>
          <w:sz w:val="24"/>
          <w:szCs w:val="24"/>
        </w:rPr>
        <w:t xml:space="preserve"> hereby gives notice a Public Hearing will be held at or after </w:t>
      </w:r>
      <w:r w:rsidR="009208B0" w:rsidRPr="008052F4">
        <w:rPr>
          <w:spacing w:val="-3"/>
          <w:sz w:val="24"/>
          <w:szCs w:val="24"/>
        </w:rPr>
        <w:t>10</w:t>
      </w:r>
      <w:r w:rsidRPr="008052F4">
        <w:rPr>
          <w:spacing w:val="-3"/>
          <w:sz w:val="24"/>
          <w:szCs w:val="24"/>
        </w:rPr>
        <w:t xml:space="preserve">:00 </w:t>
      </w:r>
      <w:r w:rsidR="009208B0" w:rsidRPr="008052F4">
        <w:rPr>
          <w:spacing w:val="-3"/>
          <w:sz w:val="24"/>
          <w:szCs w:val="24"/>
        </w:rPr>
        <w:t>AM</w:t>
      </w:r>
      <w:r w:rsidR="006F72A1" w:rsidRPr="008052F4">
        <w:rPr>
          <w:spacing w:val="-3"/>
          <w:sz w:val="24"/>
          <w:szCs w:val="24"/>
        </w:rPr>
        <w:t xml:space="preserve"> </w:t>
      </w:r>
      <w:r w:rsidRPr="008052F4">
        <w:rPr>
          <w:spacing w:val="-3"/>
          <w:sz w:val="24"/>
          <w:szCs w:val="24"/>
        </w:rPr>
        <w:t xml:space="preserve">on </w:t>
      </w:r>
      <w:r w:rsidR="009208B0" w:rsidRPr="008052F4">
        <w:rPr>
          <w:spacing w:val="-3"/>
          <w:sz w:val="24"/>
          <w:szCs w:val="24"/>
        </w:rPr>
        <w:t xml:space="preserve">Tuesday, </w:t>
      </w:r>
      <w:r w:rsidR="00C90668">
        <w:rPr>
          <w:spacing w:val="-3"/>
          <w:sz w:val="24"/>
          <w:szCs w:val="24"/>
        </w:rPr>
        <w:t>September 27</w:t>
      </w:r>
      <w:r w:rsidR="009208B0" w:rsidRPr="008052F4">
        <w:rPr>
          <w:spacing w:val="-3"/>
          <w:sz w:val="24"/>
          <w:szCs w:val="24"/>
        </w:rPr>
        <w:t>, 2011</w:t>
      </w:r>
      <w:r w:rsidRPr="008052F4">
        <w:rPr>
          <w:spacing w:val="-3"/>
          <w:sz w:val="24"/>
          <w:szCs w:val="24"/>
        </w:rPr>
        <w:t xml:space="preserve"> at 1415 Melody Lane, Building </w:t>
      </w:r>
      <w:r w:rsidR="007D5908" w:rsidRPr="008052F4">
        <w:rPr>
          <w:spacing w:val="-3"/>
          <w:sz w:val="24"/>
          <w:szCs w:val="24"/>
        </w:rPr>
        <w:t>G</w:t>
      </w:r>
      <w:r w:rsidRPr="008052F4">
        <w:rPr>
          <w:spacing w:val="-3"/>
          <w:sz w:val="24"/>
          <w:szCs w:val="24"/>
        </w:rPr>
        <w:t xml:space="preserve">, </w:t>
      </w:r>
      <w:proofErr w:type="gramStart"/>
      <w:r w:rsidRPr="008052F4">
        <w:rPr>
          <w:spacing w:val="-3"/>
          <w:sz w:val="24"/>
          <w:szCs w:val="24"/>
        </w:rPr>
        <w:t>Bisbee</w:t>
      </w:r>
      <w:proofErr w:type="gramEnd"/>
      <w:r w:rsidRPr="008052F4">
        <w:rPr>
          <w:spacing w:val="-3"/>
          <w:sz w:val="24"/>
          <w:szCs w:val="24"/>
        </w:rPr>
        <w:t xml:space="preserve">, Arizona to consider the </w:t>
      </w:r>
      <w:r w:rsidR="001B692B" w:rsidRPr="008052F4">
        <w:rPr>
          <w:spacing w:val="-3"/>
          <w:sz w:val="24"/>
          <w:szCs w:val="24"/>
        </w:rPr>
        <w:t>following</w:t>
      </w:r>
      <w:r w:rsidRPr="008052F4">
        <w:rPr>
          <w:spacing w:val="-3"/>
          <w:sz w:val="24"/>
          <w:szCs w:val="24"/>
        </w:rPr>
        <w:t>:</w:t>
      </w:r>
    </w:p>
    <w:p w:rsidR="00906ABF" w:rsidRPr="008052F4" w:rsidRDefault="00906ABF" w:rsidP="008052F4">
      <w:pPr>
        <w:suppressAutoHyphens/>
        <w:jc w:val="both"/>
        <w:rPr>
          <w:spacing w:val="-3"/>
          <w:sz w:val="24"/>
          <w:szCs w:val="24"/>
        </w:rPr>
      </w:pPr>
    </w:p>
    <w:p w:rsidR="00C90668" w:rsidRPr="00C163DD" w:rsidRDefault="007D5908" w:rsidP="00C90668">
      <w:pPr>
        <w:jc w:val="both"/>
        <w:rPr>
          <w:spacing w:val="-3"/>
          <w:sz w:val="24"/>
          <w:szCs w:val="24"/>
        </w:rPr>
      </w:pPr>
      <w:r w:rsidRPr="008052F4">
        <w:rPr>
          <w:sz w:val="24"/>
          <w:szCs w:val="24"/>
          <w:u w:val="single"/>
        </w:rPr>
        <w:t xml:space="preserve">Docket </w:t>
      </w:r>
      <w:r w:rsidR="00C90668">
        <w:rPr>
          <w:sz w:val="24"/>
          <w:szCs w:val="24"/>
          <w:u w:val="single"/>
        </w:rPr>
        <w:t>Z-08-11</w:t>
      </w:r>
      <w:r w:rsidR="00A8570A" w:rsidRPr="008052F4">
        <w:rPr>
          <w:sz w:val="24"/>
          <w:szCs w:val="24"/>
          <w:u w:val="single"/>
        </w:rPr>
        <w:t>R</w:t>
      </w:r>
      <w:r w:rsidR="008052F4" w:rsidRPr="008052F4">
        <w:rPr>
          <w:sz w:val="24"/>
          <w:szCs w:val="24"/>
          <w:u w:val="single"/>
        </w:rPr>
        <w:t xml:space="preserve"> (</w:t>
      </w:r>
      <w:r w:rsidR="00C90668">
        <w:rPr>
          <w:sz w:val="24"/>
          <w:szCs w:val="24"/>
          <w:u w:val="single"/>
        </w:rPr>
        <w:t>APS</w:t>
      </w:r>
      <w:r w:rsidR="008052F4" w:rsidRPr="008052F4">
        <w:rPr>
          <w:sz w:val="24"/>
          <w:szCs w:val="24"/>
          <w:u w:val="single"/>
        </w:rPr>
        <w:t>)</w:t>
      </w:r>
      <w:r w:rsidRPr="008052F4">
        <w:rPr>
          <w:sz w:val="24"/>
          <w:szCs w:val="24"/>
          <w:u w:val="single"/>
        </w:rPr>
        <w:t>:</w:t>
      </w:r>
      <w:r w:rsidRPr="008052F4">
        <w:rPr>
          <w:sz w:val="24"/>
          <w:szCs w:val="24"/>
        </w:rPr>
        <w:t xml:space="preserve"> </w:t>
      </w:r>
      <w:r w:rsidR="008052F4">
        <w:rPr>
          <w:sz w:val="24"/>
          <w:szCs w:val="24"/>
        </w:rPr>
        <w:t xml:space="preserve">The Applicant </w:t>
      </w:r>
      <w:r w:rsidR="008052F4" w:rsidRPr="008052F4">
        <w:rPr>
          <w:sz w:val="24"/>
          <w:szCs w:val="24"/>
        </w:rPr>
        <w:t xml:space="preserve">is requesting a Reversion of Zoning action on </w:t>
      </w:r>
      <w:r w:rsidR="00C90668">
        <w:rPr>
          <w:sz w:val="24"/>
          <w:szCs w:val="24"/>
        </w:rPr>
        <w:t>a 10-</w:t>
      </w:r>
      <w:r w:rsidR="008052F4" w:rsidRPr="008052F4">
        <w:rPr>
          <w:sz w:val="24"/>
          <w:szCs w:val="24"/>
        </w:rPr>
        <w:t xml:space="preserve">acre parcel located </w:t>
      </w:r>
      <w:r w:rsidR="00C90668">
        <w:rPr>
          <w:sz w:val="24"/>
          <w:szCs w:val="24"/>
        </w:rPr>
        <w:t>West of Douglas, AZ</w:t>
      </w:r>
      <w:r w:rsidR="008052F4" w:rsidRPr="008052F4">
        <w:rPr>
          <w:spacing w:val="-3"/>
          <w:sz w:val="24"/>
          <w:szCs w:val="24"/>
        </w:rPr>
        <w:t xml:space="preserve">.  </w:t>
      </w:r>
      <w:r w:rsidR="00C90668">
        <w:rPr>
          <w:spacing w:val="-3"/>
          <w:sz w:val="24"/>
          <w:szCs w:val="24"/>
        </w:rPr>
        <w:t>On September 9, 2008, the Board of Supervisors approved a rezoning request (Docket Z-08-11) to rezone a 10-acre parcel from RU-4 (Rural – 1 dwelling per four acres) to HI – Heavy Industrial. The Applicant, Arizona Public Service Corporation, now requests that the property be returned to the RU-4 District.</w:t>
      </w:r>
    </w:p>
    <w:p w:rsidR="00C90668" w:rsidRPr="00C163DD" w:rsidRDefault="00C90668" w:rsidP="00C90668">
      <w:pPr>
        <w:jc w:val="both"/>
        <w:rPr>
          <w:spacing w:val="-3"/>
          <w:sz w:val="24"/>
          <w:szCs w:val="24"/>
        </w:rPr>
      </w:pPr>
    </w:p>
    <w:p w:rsidR="00C90668" w:rsidRPr="00C163DD" w:rsidRDefault="00C90668" w:rsidP="00C90668">
      <w:pPr>
        <w:jc w:val="both"/>
        <w:rPr>
          <w:spacing w:val="-2"/>
          <w:sz w:val="24"/>
        </w:rPr>
      </w:pPr>
      <w:r w:rsidRPr="00C163DD">
        <w:rPr>
          <w:spacing w:val="-3"/>
          <w:sz w:val="24"/>
          <w:szCs w:val="24"/>
        </w:rPr>
        <w:t xml:space="preserve">The subject parcel (Parcel # </w:t>
      </w:r>
      <w:r>
        <w:rPr>
          <w:spacing w:val="-3"/>
          <w:sz w:val="24"/>
          <w:szCs w:val="24"/>
        </w:rPr>
        <w:t>407-61-023L</w:t>
      </w:r>
      <w:r w:rsidRPr="00C163DD">
        <w:rPr>
          <w:spacing w:val="-3"/>
          <w:sz w:val="24"/>
          <w:szCs w:val="24"/>
        </w:rPr>
        <w:t xml:space="preserve">) is located </w:t>
      </w:r>
      <w:r>
        <w:rPr>
          <w:spacing w:val="-3"/>
          <w:sz w:val="24"/>
          <w:szCs w:val="24"/>
        </w:rPr>
        <w:t xml:space="preserve">South of State Highway 80, near the intersection with </w:t>
      </w:r>
      <w:smartTag w:uri="urn:schemas-microsoft-com:office:smarttags" w:element="Street">
        <w:smartTag w:uri="urn:schemas-microsoft-com:office:smarttags" w:element="address">
          <w:r>
            <w:rPr>
              <w:spacing w:val="-3"/>
              <w:sz w:val="24"/>
              <w:szCs w:val="24"/>
            </w:rPr>
            <w:t>Paul Spur Road</w:t>
          </w:r>
        </w:smartTag>
      </w:smartTag>
      <w:r>
        <w:rPr>
          <w:spacing w:val="-3"/>
          <w:sz w:val="24"/>
          <w:szCs w:val="24"/>
        </w:rPr>
        <w:t xml:space="preserve">, approximately halfway between Douglas and </w:t>
      </w:r>
      <w:smartTag w:uri="urn:schemas-microsoft-com:office:smarttags" w:element="place">
        <w:smartTag w:uri="urn:schemas-microsoft-com:office:smarttags" w:element="City">
          <w:r>
            <w:rPr>
              <w:spacing w:val="-3"/>
              <w:sz w:val="24"/>
              <w:szCs w:val="24"/>
            </w:rPr>
            <w:t>Bisbee</w:t>
          </w:r>
        </w:smartTag>
        <w:r>
          <w:rPr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pacing w:val="-3"/>
              <w:sz w:val="24"/>
              <w:szCs w:val="24"/>
            </w:rPr>
            <w:t>AZ</w:t>
          </w:r>
          <w:r w:rsidRPr="00C163DD">
            <w:rPr>
              <w:spacing w:val="-3"/>
              <w:sz w:val="24"/>
              <w:szCs w:val="24"/>
            </w:rPr>
            <w:t>.</w:t>
          </w:r>
        </w:smartTag>
      </w:smartTag>
      <w:r w:rsidRPr="00C163DD">
        <w:rPr>
          <w:spacing w:val="-3"/>
          <w:sz w:val="24"/>
          <w:szCs w:val="24"/>
        </w:rPr>
        <w:t xml:space="preserve"> </w:t>
      </w:r>
      <w:r w:rsidRPr="00C163DD">
        <w:rPr>
          <w:spacing w:val="-2"/>
          <w:sz w:val="24"/>
        </w:rPr>
        <w:t xml:space="preserve">It is further described as being situated </w:t>
      </w:r>
      <w:r>
        <w:rPr>
          <w:spacing w:val="-3"/>
          <w:sz w:val="24"/>
          <w:szCs w:val="24"/>
        </w:rPr>
        <w:t>in Section 9</w:t>
      </w:r>
      <w:r w:rsidRPr="00C163DD">
        <w:rPr>
          <w:spacing w:val="-3"/>
          <w:sz w:val="24"/>
          <w:szCs w:val="24"/>
        </w:rPr>
        <w:t xml:space="preserve"> of Township </w:t>
      </w:r>
      <w:r>
        <w:rPr>
          <w:spacing w:val="-3"/>
          <w:sz w:val="24"/>
          <w:szCs w:val="24"/>
        </w:rPr>
        <w:t>24</w:t>
      </w:r>
      <w:r w:rsidRPr="00C163DD">
        <w:rPr>
          <w:spacing w:val="-3"/>
          <w:sz w:val="24"/>
          <w:szCs w:val="24"/>
        </w:rPr>
        <w:t>, Range 2</w:t>
      </w:r>
      <w:r>
        <w:rPr>
          <w:spacing w:val="-3"/>
          <w:sz w:val="24"/>
          <w:szCs w:val="24"/>
        </w:rPr>
        <w:t>6</w:t>
      </w:r>
      <w:r w:rsidRPr="00C163DD">
        <w:rPr>
          <w:spacing w:val="-3"/>
          <w:sz w:val="24"/>
          <w:szCs w:val="24"/>
        </w:rPr>
        <w:t xml:space="preserve"> </w:t>
      </w:r>
      <w:r w:rsidRPr="00C163DD">
        <w:rPr>
          <w:spacing w:val="-2"/>
          <w:sz w:val="24"/>
        </w:rPr>
        <w:t xml:space="preserve">East of the G&amp;SRB&amp;M, in </w:t>
      </w:r>
      <w:smartTag w:uri="urn:schemas-microsoft-com:office:smarttags" w:element="place">
        <w:smartTag w:uri="urn:schemas-microsoft-com:office:smarttags" w:element="City">
          <w:r w:rsidRPr="00C163DD">
            <w:rPr>
              <w:spacing w:val="-2"/>
              <w:sz w:val="24"/>
            </w:rPr>
            <w:t>Cochise County</w:t>
          </w:r>
        </w:smartTag>
        <w:r w:rsidRPr="00C163DD">
          <w:rPr>
            <w:spacing w:val="-2"/>
            <w:sz w:val="24"/>
          </w:rPr>
          <w:t xml:space="preserve">, </w:t>
        </w:r>
        <w:smartTag w:uri="urn:schemas-microsoft-com:office:smarttags" w:element="State">
          <w:r w:rsidRPr="00C163DD">
            <w:rPr>
              <w:spacing w:val="-2"/>
              <w:sz w:val="24"/>
            </w:rPr>
            <w:t>Arizona</w:t>
          </w:r>
        </w:smartTag>
      </w:smartTag>
      <w:r w:rsidRPr="00C163DD">
        <w:rPr>
          <w:spacing w:val="-2"/>
          <w:sz w:val="24"/>
        </w:rPr>
        <w:t>.</w:t>
      </w:r>
    </w:p>
    <w:p w:rsidR="00C90668" w:rsidRPr="00C163DD" w:rsidRDefault="00C90668" w:rsidP="00C90668">
      <w:pPr>
        <w:jc w:val="both"/>
        <w:rPr>
          <w:spacing w:val="-3"/>
          <w:sz w:val="24"/>
          <w:szCs w:val="24"/>
        </w:rPr>
      </w:pPr>
    </w:p>
    <w:p w:rsidR="00C90668" w:rsidRPr="00C163DD" w:rsidRDefault="00C90668" w:rsidP="00C90668">
      <w:pPr>
        <w:jc w:val="both"/>
        <w:rPr>
          <w:spacing w:val="-3"/>
          <w:sz w:val="24"/>
          <w:szCs w:val="24"/>
        </w:rPr>
      </w:pPr>
      <w:r w:rsidRPr="00C163DD">
        <w:rPr>
          <w:spacing w:val="-3"/>
          <w:sz w:val="24"/>
          <w:szCs w:val="24"/>
        </w:rPr>
        <w:t xml:space="preserve">Applicant: </w:t>
      </w:r>
      <w:r>
        <w:rPr>
          <w:spacing w:val="-3"/>
          <w:sz w:val="24"/>
          <w:szCs w:val="24"/>
        </w:rPr>
        <w:t>Arizona Public Service Corporation (APS)</w:t>
      </w:r>
    </w:p>
    <w:p w:rsidR="00A63FB3" w:rsidRPr="008052F4" w:rsidRDefault="00A63FB3" w:rsidP="008052F4">
      <w:pPr>
        <w:suppressAutoHyphens/>
        <w:jc w:val="both"/>
        <w:rPr>
          <w:spacing w:val="-3"/>
          <w:sz w:val="24"/>
          <w:szCs w:val="24"/>
        </w:rPr>
      </w:pPr>
    </w:p>
    <w:p w:rsidR="00606A23" w:rsidRPr="00606A23" w:rsidRDefault="002016F2" w:rsidP="00606A23">
      <w:pPr>
        <w:rPr>
          <w:sz w:val="24"/>
          <w:szCs w:val="24"/>
        </w:rPr>
      </w:pPr>
      <w:r w:rsidRPr="008052F4">
        <w:rPr>
          <w:spacing w:val="-2"/>
          <w:sz w:val="24"/>
          <w:szCs w:val="24"/>
        </w:rPr>
        <w:t xml:space="preserve">Details of the above docket are on file in the Cochise County Community Development Department and may be examined during office hours.  Inquiries may be directed to </w:t>
      </w:r>
      <w:r w:rsidR="00C90668">
        <w:rPr>
          <w:spacing w:val="-2"/>
          <w:sz w:val="24"/>
          <w:szCs w:val="24"/>
        </w:rPr>
        <w:t>Senior Planner Keith Dennis,</w:t>
      </w:r>
      <w:r w:rsidR="00CD1C43" w:rsidRPr="008052F4">
        <w:rPr>
          <w:spacing w:val="-2"/>
          <w:sz w:val="24"/>
          <w:szCs w:val="24"/>
        </w:rPr>
        <w:t xml:space="preserve"> </w:t>
      </w:r>
      <w:r w:rsidRPr="008052F4">
        <w:rPr>
          <w:spacing w:val="-2"/>
          <w:sz w:val="24"/>
          <w:szCs w:val="24"/>
        </w:rPr>
        <w:t xml:space="preserve">by calling 520-432-9240, or by email to </w:t>
      </w:r>
      <w:hyperlink r:id="rId7" w:history="1">
        <w:r w:rsidR="00C90668" w:rsidRPr="0013013A">
          <w:rPr>
            <w:rStyle w:val="Hyperlink"/>
            <w:spacing w:val="-2"/>
            <w:sz w:val="24"/>
            <w:szCs w:val="24"/>
          </w:rPr>
          <w:t>kdennis@cochise.az.gov</w:t>
        </w:r>
      </w:hyperlink>
      <w:r w:rsidRPr="008052F4">
        <w:rPr>
          <w:spacing w:val="-2"/>
          <w:sz w:val="24"/>
          <w:szCs w:val="24"/>
        </w:rPr>
        <w:t xml:space="preserve">. </w:t>
      </w:r>
      <w:r w:rsidR="00CD1C43" w:rsidRPr="008052F4">
        <w:rPr>
          <w:spacing w:val="-2"/>
          <w:sz w:val="24"/>
          <w:szCs w:val="24"/>
        </w:rPr>
        <w:t xml:space="preserve"> </w:t>
      </w:r>
      <w:r w:rsidRPr="008052F4">
        <w:rPr>
          <w:spacing w:val="-2"/>
          <w:sz w:val="24"/>
          <w:szCs w:val="24"/>
        </w:rPr>
        <w:t>All p</w:t>
      </w:r>
      <w:r w:rsidRPr="00606A23">
        <w:rPr>
          <w:spacing w:val="-2"/>
          <w:sz w:val="24"/>
          <w:szCs w:val="24"/>
        </w:rPr>
        <w:t xml:space="preserve">ersons interested in said matter may appear at the public hearing and show cause why </w:t>
      </w:r>
      <w:r w:rsidR="00606A23" w:rsidRPr="00606A23">
        <w:rPr>
          <w:rFonts w:ascii="Book Antiqua" w:hAnsi="Book Antiqua"/>
          <w:sz w:val="24"/>
          <w:szCs w:val="24"/>
        </w:rPr>
        <w:t>the request should or should not be granted</w:t>
      </w:r>
      <w:r w:rsidR="00606A23" w:rsidRPr="00606A23">
        <w:rPr>
          <w:rFonts w:ascii="Book Antiqua" w:hAnsi="Book Antiqua"/>
          <w:color w:val="0000FF"/>
          <w:sz w:val="24"/>
          <w:szCs w:val="24"/>
        </w:rPr>
        <w:t>.</w:t>
      </w:r>
    </w:p>
    <w:p w:rsidR="009208B0" w:rsidRPr="00606A23" w:rsidRDefault="00606A23" w:rsidP="00606A23">
      <w:pPr>
        <w:rPr>
          <w:sz w:val="24"/>
          <w:szCs w:val="24"/>
        </w:rPr>
      </w:pPr>
      <w:r w:rsidRPr="00606A23">
        <w:rPr>
          <w:sz w:val="24"/>
          <w:szCs w:val="24"/>
        </w:rPr>
        <w:t> </w:t>
      </w:r>
    </w:p>
    <w:p w:rsidR="002016F2" w:rsidRPr="008052F4" w:rsidRDefault="002016F2" w:rsidP="008052F4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8052F4">
        <w:rPr>
          <w:spacing w:val="-2"/>
          <w:sz w:val="24"/>
          <w:szCs w:val="24"/>
        </w:rPr>
        <w:t xml:space="preserve">Dated </w:t>
      </w:r>
      <w:r w:rsidR="00C90668">
        <w:rPr>
          <w:spacing w:val="-2"/>
          <w:sz w:val="24"/>
          <w:szCs w:val="24"/>
        </w:rPr>
        <w:t>September 1</w:t>
      </w:r>
      <w:r w:rsidR="00A8570A" w:rsidRPr="008052F4">
        <w:rPr>
          <w:spacing w:val="-2"/>
          <w:sz w:val="24"/>
          <w:szCs w:val="24"/>
        </w:rPr>
        <w:t>, 2011</w:t>
      </w:r>
    </w:p>
    <w:p w:rsidR="002016F2" w:rsidRPr="008052F4" w:rsidRDefault="0006003D" w:rsidP="008052F4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Patrick Call, Chairman, Cochise County Board of Supervisors</w:t>
      </w:r>
    </w:p>
    <w:p w:rsidR="00E24BC2" w:rsidRPr="008052F4" w:rsidRDefault="002016F2" w:rsidP="008052F4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8052F4">
        <w:rPr>
          <w:spacing w:val="-2"/>
          <w:sz w:val="24"/>
          <w:szCs w:val="24"/>
        </w:rPr>
        <w:t xml:space="preserve">Publish: </w:t>
      </w:r>
      <w:r w:rsidR="00836435" w:rsidRPr="008052F4">
        <w:rPr>
          <w:spacing w:val="-2"/>
          <w:sz w:val="24"/>
          <w:szCs w:val="24"/>
        </w:rPr>
        <w:t xml:space="preserve"> </w:t>
      </w:r>
      <w:r w:rsidR="00C90668">
        <w:rPr>
          <w:i/>
          <w:spacing w:val="-2"/>
          <w:sz w:val="24"/>
          <w:szCs w:val="24"/>
        </w:rPr>
        <w:t>Bisbee Observer</w:t>
      </w:r>
    </w:p>
    <w:p w:rsidR="00E24BC2" w:rsidRPr="008052F4" w:rsidRDefault="00E24BC2" w:rsidP="008052F4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:rsidR="002016F2" w:rsidRPr="008052F4" w:rsidRDefault="002016F2" w:rsidP="008052F4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8052F4">
        <w:rPr>
          <w:spacing w:val="-2"/>
          <w:sz w:val="24"/>
          <w:szCs w:val="24"/>
        </w:rPr>
        <w:t xml:space="preserve">No later than </w:t>
      </w:r>
      <w:r w:rsidR="00C90668">
        <w:rPr>
          <w:spacing w:val="-2"/>
          <w:sz w:val="24"/>
          <w:szCs w:val="24"/>
        </w:rPr>
        <w:t>September 8</w:t>
      </w:r>
      <w:r w:rsidR="00A8570A" w:rsidRPr="008052F4">
        <w:rPr>
          <w:spacing w:val="-2"/>
          <w:sz w:val="24"/>
          <w:szCs w:val="24"/>
        </w:rPr>
        <w:t>, 2011</w:t>
      </w:r>
    </w:p>
    <w:p w:rsidR="00A63FB3" w:rsidRPr="008052F4" w:rsidRDefault="00A63FB3" w:rsidP="008052F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A63FB3" w:rsidRDefault="00A63FB3">
      <w:pPr>
        <w:pStyle w:val="BodyText"/>
        <w:jc w:val="left"/>
      </w:pPr>
    </w:p>
    <w:p w:rsidR="00A63FB3" w:rsidRDefault="00A63FB3"/>
    <w:sectPr w:rsidR="00A63FB3" w:rsidSect="00B9328D"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99" w:rsidRDefault="002E1499">
      <w:r>
        <w:separator/>
      </w:r>
    </w:p>
  </w:endnote>
  <w:endnote w:type="continuationSeparator" w:id="1">
    <w:p w:rsidR="002E1499" w:rsidRDefault="002E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99" w:rsidRDefault="002E1499">
      <w:r>
        <w:separator/>
      </w:r>
    </w:p>
  </w:footnote>
  <w:footnote w:type="continuationSeparator" w:id="1">
    <w:p w:rsidR="002E1499" w:rsidRDefault="002E1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120A"/>
    <w:multiLevelType w:val="hybridMultilevel"/>
    <w:tmpl w:val="639A87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1">
    <w:nsid w:val="48192FAD"/>
    <w:multiLevelType w:val="hybridMultilevel"/>
    <w:tmpl w:val="6A46997C"/>
    <w:lvl w:ilvl="0" w:tplc="5AB6599E">
      <w:start w:val="1"/>
      <w:numFmt w:val="bullet"/>
      <w:lvlText w:val=""/>
      <w:lvlJc w:val="left"/>
      <w:pPr>
        <w:tabs>
          <w:tab w:val="num" w:pos="360"/>
        </w:tabs>
        <w:ind w:left="0" w:firstLine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E8A397C"/>
    <w:multiLevelType w:val="multilevel"/>
    <w:tmpl w:val="6A46997C"/>
    <w:lvl w:ilvl="0">
      <w:start w:val="1"/>
      <w:numFmt w:val="bullet"/>
      <w:lvlText w:val=""/>
      <w:lvlJc w:val="left"/>
      <w:pPr>
        <w:tabs>
          <w:tab w:val="num" w:pos="360"/>
        </w:tabs>
        <w:ind w:left="0" w:firstLine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2F0215B"/>
    <w:multiLevelType w:val="multilevel"/>
    <w:tmpl w:val="3580B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904"/>
    <w:rsid w:val="000054CD"/>
    <w:rsid w:val="000458F3"/>
    <w:rsid w:val="0006003D"/>
    <w:rsid w:val="00073479"/>
    <w:rsid w:val="000934AB"/>
    <w:rsid w:val="00096B7E"/>
    <w:rsid w:val="000D2DE0"/>
    <w:rsid w:val="00185783"/>
    <w:rsid w:val="001B692B"/>
    <w:rsid w:val="001E1895"/>
    <w:rsid w:val="00200575"/>
    <w:rsid w:val="002016F2"/>
    <w:rsid w:val="00261229"/>
    <w:rsid w:val="002E1499"/>
    <w:rsid w:val="00331438"/>
    <w:rsid w:val="0035099D"/>
    <w:rsid w:val="0037231D"/>
    <w:rsid w:val="00393204"/>
    <w:rsid w:val="003D41EB"/>
    <w:rsid w:val="005247D0"/>
    <w:rsid w:val="0058683C"/>
    <w:rsid w:val="005A2904"/>
    <w:rsid w:val="00606A23"/>
    <w:rsid w:val="00631A53"/>
    <w:rsid w:val="006C2529"/>
    <w:rsid w:val="006C7745"/>
    <w:rsid w:val="006F72A1"/>
    <w:rsid w:val="00703C72"/>
    <w:rsid w:val="00721368"/>
    <w:rsid w:val="00764E84"/>
    <w:rsid w:val="00792710"/>
    <w:rsid w:val="007A4ADA"/>
    <w:rsid w:val="007C2FEE"/>
    <w:rsid w:val="007D5908"/>
    <w:rsid w:val="008052F4"/>
    <w:rsid w:val="008078CC"/>
    <w:rsid w:val="00836435"/>
    <w:rsid w:val="008E3D04"/>
    <w:rsid w:val="00904B2D"/>
    <w:rsid w:val="00906ABF"/>
    <w:rsid w:val="009208B0"/>
    <w:rsid w:val="00943478"/>
    <w:rsid w:val="009934A7"/>
    <w:rsid w:val="00994AE6"/>
    <w:rsid w:val="009B680C"/>
    <w:rsid w:val="009C2A89"/>
    <w:rsid w:val="009C558E"/>
    <w:rsid w:val="00A5054F"/>
    <w:rsid w:val="00A63FB3"/>
    <w:rsid w:val="00A8570A"/>
    <w:rsid w:val="00A938A2"/>
    <w:rsid w:val="00AD08A8"/>
    <w:rsid w:val="00B70E3F"/>
    <w:rsid w:val="00B92E37"/>
    <w:rsid w:val="00B9328D"/>
    <w:rsid w:val="00C17C11"/>
    <w:rsid w:val="00C2636D"/>
    <w:rsid w:val="00C87868"/>
    <w:rsid w:val="00C90668"/>
    <w:rsid w:val="00C95BD8"/>
    <w:rsid w:val="00CA5B73"/>
    <w:rsid w:val="00CD1C43"/>
    <w:rsid w:val="00D73C2C"/>
    <w:rsid w:val="00D82210"/>
    <w:rsid w:val="00E24BC2"/>
    <w:rsid w:val="00E42A73"/>
    <w:rsid w:val="00E84041"/>
    <w:rsid w:val="00ED04DE"/>
    <w:rsid w:val="00F2167A"/>
    <w:rsid w:val="00F3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9328D"/>
    <w:pPr>
      <w:widowControl w:val="0"/>
    </w:pPr>
    <w:rPr>
      <w:rFonts w:ascii="Courier" w:hAnsi="Courier"/>
      <w:snapToGrid w:val="0"/>
      <w:sz w:val="24"/>
    </w:rPr>
  </w:style>
  <w:style w:type="paragraph" w:styleId="BodyText">
    <w:name w:val="Body Text"/>
    <w:basedOn w:val="Normal"/>
    <w:rsid w:val="00B9328D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2"/>
    </w:rPr>
  </w:style>
  <w:style w:type="paragraph" w:styleId="BalloonText">
    <w:name w:val="Balloon Text"/>
    <w:basedOn w:val="Normal"/>
    <w:semiHidden/>
    <w:rsid w:val="00096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ABF"/>
    <w:rPr>
      <w:color w:val="0000FF"/>
      <w:u w:val="single"/>
    </w:rPr>
  </w:style>
  <w:style w:type="paragraph" w:customStyle="1" w:styleId="Default">
    <w:name w:val="Default"/>
    <w:rsid w:val="007D59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dennis@cochise.az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Cochise County Planning and Zoning</Company>
  <LinksUpToDate>false</LinksUpToDate>
  <CharactersWithSpaces>1636</CharactersWithSpaces>
  <SharedDoc>false</SharedDoc>
  <HLinks>
    <vt:vector size="6" baseType="variant">
      <vt:variant>
        <vt:i4>327800</vt:i4>
      </vt:variant>
      <vt:variant>
        <vt:i4>0</vt:i4>
      </vt:variant>
      <vt:variant>
        <vt:i4>0</vt:i4>
      </vt:variant>
      <vt:variant>
        <vt:i4>5</vt:i4>
      </vt:variant>
      <vt:variant>
        <vt:lpwstr>mailto:bjwilson@cochise.az.gov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Mark B. Apel</dc:creator>
  <cp:keywords/>
  <cp:lastModifiedBy>kdennis</cp:lastModifiedBy>
  <cp:revision>4</cp:revision>
  <cp:lastPrinted>2003-03-18T15:06:00Z</cp:lastPrinted>
  <dcterms:created xsi:type="dcterms:W3CDTF">2011-08-31T22:51:00Z</dcterms:created>
  <dcterms:modified xsi:type="dcterms:W3CDTF">2011-08-31T23:00:00Z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487607522</vt:i4>
  </property>
  <property fmtid="{D5CDD505-2E9C-101B-9397-08002B2CF9AE}" pid="3" name="_EmailEntryID">
    <vt:lpwstr>00000000998BFD19C85B5A4CA0CDF6271C5284DD07008B5ED5B118574946813FC29D2249DB86000000EC03EA0000FEF9D3752C864D4482C8882028C1D368000002818FEF0000</vt:lpwstr>
  </property>
  <property fmtid="{D5CDD505-2E9C-101B-9397-08002B2CF9AE}" pid="4" name="_EmailStoreID">
    <vt:lpwstr>0000000038A1BB1005E5101AA1BB08002B2A56C20000454D534D44422E444C4C00000000000000001B55FA20AA6611CD9BC800AA002FC45A0C0000004343455843514831002F6F3D436F636869736520436F756E74792F6F753D434F43484953452F636E3D526563697069656E74732F636E3D4A416E646572736F6E00</vt:lpwstr>
  </property>
  <property fmtid="{D5CDD505-2E9C-101B-9397-08002B2CF9AE}" pid="5" name="_ReviewingToolsShownOnce">
    <vt:lpwstr/>
  </property>
</Properties>
</file>