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4D4" w:rsidRPr="00986653" w:rsidRDefault="007A24D4" w:rsidP="00986653">
      <w:pPr>
        <w:suppressAutoHyphens/>
        <w:jc w:val="center"/>
        <w:rPr>
          <w:b/>
          <w:bCs/>
          <w:sz w:val="22"/>
          <w:szCs w:val="22"/>
        </w:rPr>
      </w:pPr>
      <w:bookmarkStart w:id="0" w:name="_Toc39904266"/>
      <w:bookmarkStart w:id="1" w:name="_Toc66605111"/>
      <w:bookmarkStart w:id="2" w:name="_Toc78248643"/>
      <w:r w:rsidRPr="00986653">
        <w:rPr>
          <w:b/>
          <w:bCs/>
          <w:sz w:val="22"/>
          <w:szCs w:val="22"/>
        </w:rPr>
        <w:t>LEGAL NOTICE</w:t>
      </w:r>
      <w:r w:rsidRPr="00986653">
        <w:rPr>
          <w:b/>
          <w:bCs/>
          <w:sz w:val="22"/>
          <w:szCs w:val="22"/>
        </w:rPr>
        <w:fldChar w:fldCharType="begin"/>
      </w:r>
      <w:r w:rsidRPr="00986653">
        <w:rPr>
          <w:b/>
          <w:bCs/>
          <w:sz w:val="22"/>
          <w:szCs w:val="22"/>
        </w:rPr>
        <w:instrText xml:space="preserve">PRIVATE </w:instrText>
      </w:r>
      <w:r w:rsidRPr="00986653">
        <w:rPr>
          <w:b/>
          <w:bCs/>
          <w:sz w:val="22"/>
          <w:szCs w:val="22"/>
        </w:rPr>
        <w:fldChar w:fldCharType="end"/>
      </w:r>
    </w:p>
    <w:p w:rsidR="007A24D4" w:rsidRPr="002D0661" w:rsidRDefault="007A24D4" w:rsidP="002D0661">
      <w:pPr>
        <w:suppressAutoHyphens/>
        <w:jc w:val="center"/>
        <w:rPr>
          <w:sz w:val="22"/>
          <w:szCs w:val="22"/>
        </w:rPr>
      </w:pPr>
      <w:r w:rsidRPr="00986653">
        <w:rPr>
          <w:b/>
          <w:bCs/>
          <w:sz w:val="22"/>
          <w:szCs w:val="22"/>
        </w:rPr>
        <w:t>NOTICE OF PUBLIC HEARING</w:t>
      </w:r>
    </w:p>
    <w:p w:rsidR="007A24D4" w:rsidRDefault="007A24D4" w:rsidP="00405A1E">
      <w:pPr>
        <w:suppressAutoHyphens/>
        <w:rPr>
          <w:spacing w:val="-3"/>
          <w:sz w:val="22"/>
          <w:szCs w:val="22"/>
        </w:rPr>
      </w:pPr>
    </w:p>
    <w:p w:rsidR="007A24D4" w:rsidRPr="00AF784C" w:rsidRDefault="007A24D4" w:rsidP="00AF784C">
      <w:pPr>
        <w:jc w:val="both"/>
        <w:rPr>
          <w:sz w:val="22"/>
          <w:szCs w:val="22"/>
        </w:rPr>
      </w:pPr>
    </w:p>
    <w:p w:rsidR="007A24D4" w:rsidRPr="00AF784C" w:rsidRDefault="007A24D4" w:rsidP="00AF784C">
      <w:pPr>
        <w:jc w:val="both"/>
        <w:rPr>
          <w:sz w:val="22"/>
          <w:szCs w:val="22"/>
        </w:rPr>
      </w:pPr>
      <w:r w:rsidRPr="00AF784C">
        <w:rPr>
          <w:sz w:val="22"/>
          <w:szCs w:val="22"/>
        </w:rPr>
        <w:t>The Cochise County Planning and Zoning Commission hereby gives notice that a Public Hearing will be held at or after 4:00 p.m. on Wednesday, September 14, 2011 at 1415 Melody Lane, Building G, Bisbee, Arizona, to consider the following:</w:t>
      </w:r>
    </w:p>
    <w:p w:rsidR="007A24D4" w:rsidRPr="00AF784C" w:rsidRDefault="007A24D4" w:rsidP="00AF784C">
      <w:pPr>
        <w:jc w:val="both"/>
        <w:rPr>
          <w:sz w:val="22"/>
          <w:szCs w:val="22"/>
        </w:rPr>
      </w:pPr>
    </w:p>
    <w:p w:rsidR="007A24D4" w:rsidRDefault="007A24D4" w:rsidP="00AF784C">
      <w:pPr>
        <w:jc w:val="both"/>
        <w:rPr>
          <w:sz w:val="22"/>
          <w:szCs w:val="22"/>
        </w:rPr>
      </w:pPr>
      <w:r w:rsidRPr="00AF784C">
        <w:rPr>
          <w:sz w:val="22"/>
          <w:szCs w:val="22"/>
        </w:rPr>
        <w:t>Docket R-11-04:  Consideration of adoption of revisions to the existing Cochise County Building Safety Code Owner-Builder Amendment Options and to Section 508 of the Cochise County Zoning Regulations. The Commission will consider and forward to the Board of Supervisors recommendations concerning the proposed amendments, which are intended to provide</w:t>
      </w:r>
      <w:r>
        <w:rPr>
          <w:sz w:val="22"/>
          <w:szCs w:val="22"/>
        </w:rPr>
        <w:t xml:space="preserve"> regulatory</w:t>
      </w:r>
      <w:r w:rsidRPr="00AF784C">
        <w:rPr>
          <w:sz w:val="22"/>
          <w:szCs w:val="22"/>
        </w:rPr>
        <w:t xml:space="preserve"> relief to property owners affected by the Monument </w:t>
      </w:r>
      <w:r w:rsidRPr="00C2022C">
        <w:rPr>
          <w:sz w:val="22"/>
          <w:szCs w:val="22"/>
        </w:rPr>
        <w:t xml:space="preserve">and Horseshoe II fires.  </w:t>
      </w:r>
    </w:p>
    <w:p w:rsidR="007A24D4" w:rsidRDefault="007A24D4" w:rsidP="00AF784C">
      <w:pPr>
        <w:jc w:val="both"/>
        <w:rPr>
          <w:sz w:val="22"/>
          <w:szCs w:val="22"/>
        </w:rPr>
      </w:pPr>
    </w:p>
    <w:p w:rsidR="007A24D4" w:rsidRPr="00AF784C" w:rsidRDefault="007A24D4" w:rsidP="00AF784C">
      <w:pPr>
        <w:jc w:val="both"/>
        <w:rPr>
          <w:sz w:val="22"/>
          <w:szCs w:val="22"/>
        </w:rPr>
      </w:pPr>
      <w:r w:rsidRPr="00AF784C">
        <w:rPr>
          <w:sz w:val="22"/>
          <w:szCs w:val="22"/>
        </w:rPr>
        <w:t>The purpose of th</w:t>
      </w:r>
      <w:r w:rsidRPr="00C2022C">
        <w:rPr>
          <w:sz w:val="22"/>
          <w:szCs w:val="22"/>
        </w:rPr>
        <w:t>e Owner-Builder Option</w:t>
      </w:r>
      <w:r w:rsidRPr="00AF784C">
        <w:rPr>
          <w:sz w:val="22"/>
          <w:szCs w:val="22"/>
        </w:rPr>
        <w:t xml:space="preserve"> is to exempt R</w:t>
      </w:r>
      <w:r w:rsidRPr="00C2022C">
        <w:rPr>
          <w:sz w:val="22"/>
          <w:szCs w:val="22"/>
        </w:rPr>
        <w:t>ural Residential Owner-Builder</w:t>
      </w:r>
      <w:r>
        <w:rPr>
          <w:sz w:val="22"/>
          <w:szCs w:val="22"/>
        </w:rPr>
        <w:t>s</w:t>
      </w:r>
      <w:r w:rsidRPr="00C2022C">
        <w:rPr>
          <w:sz w:val="22"/>
          <w:szCs w:val="22"/>
        </w:rPr>
        <w:t xml:space="preserve"> </w:t>
      </w:r>
      <w:r w:rsidRPr="00AF784C">
        <w:rPr>
          <w:sz w:val="22"/>
          <w:szCs w:val="22"/>
        </w:rPr>
        <w:t>located in</w:t>
      </w:r>
      <w:r>
        <w:rPr>
          <w:sz w:val="22"/>
          <w:szCs w:val="22"/>
        </w:rPr>
        <w:t xml:space="preserve"> the</w:t>
      </w:r>
      <w:r w:rsidRPr="00C2022C">
        <w:rPr>
          <w:sz w:val="22"/>
          <w:szCs w:val="22"/>
        </w:rPr>
        <w:t xml:space="preserve"> </w:t>
      </w:r>
      <w:r w:rsidRPr="00AF784C">
        <w:rPr>
          <w:sz w:val="22"/>
          <w:szCs w:val="22"/>
        </w:rPr>
        <w:t>RU</w:t>
      </w:r>
      <w:r w:rsidRPr="00C2022C">
        <w:rPr>
          <w:sz w:val="22"/>
          <w:szCs w:val="22"/>
        </w:rPr>
        <w:t xml:space="preserve"> (Rural)</w:t>
      </w:r>
      <w:r w:rsidRPr="00AF784C">
        <w:rPr>
          <w:sz w:val="22"/>
          <w:szCs w:val="22"/>
        </w:rPr>
        <w:t>, SM</w:t>
      </w:r>
      <w:r w:rsidRPr="00C2022C">
        <w:rPr>
          <w:sz w:val="22"/>
          <w:szCs w:val="22"/>
        </w:rPr>
        <w:t xml:space="preserve"> (Single-Household/Manufactured Home Residential)</w:t>
      </w:r>
      <w:r w:rsidRPr="00AF784C">
        <w:rPr>
          <w:sz w:val="22"/>
          <w:szCs w:val="22"/>
        </w:rPr>
        <w:t xml:space="preserve"> </w:t>
      </w:r>
      <w:r w:rsidRPr="00C2022C">
        <w:rPr>
          <w:sz w:val="22"/>
          <w:szCs w:val="22"/>
        </w:rPr>
        <w:t>or</w:t>
      </w:r>
      <w:r w:rsidRPr="00AF784C">
        <w:rPr>
          <w:sz w:val="22"/>
          <w:szCs w:val="22"/>
        </w:rPr>
        <w:t xml:space="preserve"> SR</w:t>
      </w:r>
      <w:r w:rsidRPr="00C2022C">
        <w:rPr>
          <w:sz w:val="22"/>
          <w:szCs w:val="22"/>
        </w:rPr>
        <w:t xml:space="preserve"> (Single-Household Residential)</w:t>
      </w:r>
      <w:r w:rsidRPr="00AF784C">
        <w:rPr>
          <w:sz w:val="22"/>
          <w:szCs w:val="22"/>
        </w:rPr>
        <w:t xml:space="preserve"> zoning district</w:t>
      </w:r>
      <w:r>
        <w:rPr>
          <w:sz w:val="22"/>
          <w:szCs w:val="22"/>
        </w:rPr>
        <w:t xml:space="preserve">s </w:t>
      </w:r>
      <w:r w:rsidRPr="00AF784C">
        <w:rPr>
          <w:sz w:val="22"/>
          <w:szCs w:val="22"/>
        </w:rPr>
        <w:t>and</w:t>
      </w:r>
      <w:r w:rsidRPr="00F70F46">
        <w:rPr>
          <w:sz w:val="22"/>
          <w:szCs w:val="22"/>
        </w:rPr>
        <w:t> </w:t>
      </w:r>
      <w:r w:rsidRPr="00AF784C">
        <w:rPr>
          <w:sz w:val="22"/>
          <w:szCs w:val="22"/>
        </w:rPr>
        <w:t>ha</w:t>
      </w:r>
      <w:r>
        <w:rPr>
          <w:sz w:val="22"/>
          <w:szCs w:val="22"/>
        </w:rPr>
        <w:t xml:space="preserve">ve a </w:t>
      </w:r>
      <w:r w:rsidRPr="00AF784C">
        <w:rPr>
          <w:sz w:val="22"/>
          <w:szCs w:val="22"/>
        </w:rPr>
        <w:t>parcel that</w:t>
      </w:r>
      <w:r w:rsidRPr="00F70F46">
        <w:rPr>
          <w:sz w:val="22"/>
          <w:szCs w:val="22"/>
        </w:rPr>
        <w:t> </w:t>
      </w:r>
      <w:r w:rsidRPr="00AF784C">
        <w:rPr>
          <w:sz w:val="22"/>
          <w:szCs w:val="22"/>
        </w:rPr>
        <w:t>is</w:t>
      </w:r>
      <w:r w:rsidRPr="00F70F46">
        <w:rPr>
          <w:sz w:val="22"/>
          <w:szCs w:val="22"/>
        </w:rPr>
        <w:t> </w:t>
      </w:r>
      <w:r w:rsidRPr="00AF784C">
        <w:rPr>
          <w:sz w:val="22"/>
          <w:szCs w:val="22"/>
        </w:rPr>
        <w:t>four acres or more</w:t>
      </w:r>
      <w:r w:rsidRPr="00C2022C">
        <w:rPr>
          <w:sz w:val="22"/>
          <w:szCs w:val="22"/>
        </w:rPr>
        <w:t xml:space="preserve">, </w:t>
      </w:r>
      <w:r w:rsidRPr="00AF784C">
        <w:rPr>
          <w:sz w:val="22"/>
          <w:szCs w:val="22"/>
        </w:rPr>
        <w:t xml:space="preserve">from compliance with the Cochise County Building Safety Code </w:t>
      </w:r>
      <w:r>
        <w:rPr>
          <w:sz w:val="22"/>
          <w:szCs w:val="22"/>
        </w:rPr>
        <w:t>for</w:t>
      </w:r>
      <w:r w:rsidRPr="00AF784C">
        <w:rPr>
          <w:sz w:val="22"/>
          <w:szCs w:val="22"/>
        </w:rPr>
        <w:t xml:space="preserve"> a reside</w:t>
      </w:r>
      <w:r w:rsidRPr="00C2022C">
        <w:rPr>
          <w:sz w:val="22"/>
          <w:szCs w:val="22"/>
        </w:rPr>
        <w:t>ntial construction project. The</w:t>
      </w:r>
      <w:r w:rsidRPr="00AF784C">
        <w:rPr>
          <w:sz w:val="22"/>
          <w:szCs w:val="22"/>
        </w:rPr>
        <w:t xml:space="preserve"> amendment also allows such an Owner-Builder to opt to comply with the Cochise County Building Safety Code</w:t>
      </w:r>
      <w:r w:rsidRPr="00C2022C">
        <w:rPr>
          <w:sz w:val="22"/>
          <w:szCs w:val="22"/>
        </w:rPr>
        <w:t xml:space="preserve">, </w:t>
      </w:r>
      <w:r w:rsidRPr="00AF784C">
        <w:rPr>
          <w:sz w:val="22"/>
          <w:szCs w:val="22"/>
        </w:rPr>
        <w:t>but limit inspections. Such an Owner-Builder may</w:t>
      </w:r>
      <w:r>
        <w:rPr>
          <w:sz w:val="22"/>
          <w:szCs w:val="22"/>
        </w:rPr>
        <w:t xml:space="preserve"> </w:t>
      </w:r>
      <w:r w:rsidRPr="00AF784C">
        <w:rPr>
          <w:sz w:val="22"/>
          <w:szCs w:val="22"/>
        </w:rPr>
        <w:t xml:space="preserve">also opt for compliance with the Cochise County Building Safety Code accompanied by full inspections. </w:t>
      </w:r>
      <w:r w:rsidRPr="00C2022C">
        <w:rPr>
          <w:sz w:val="22"/>
          <w:szCs w:val="22"/>
        </w:rPr>
        <w:t xml:space="preserve">The proposed revision to the Owner-Builder </w:t>
      </w:r>
      <w:r w:rsidRPr="00AF784C">
        <w:rPr>
          <w:sz w:val="22"/>
          <w:szCs w:val="22"/>
        </w:rPr>
        <w:t xml:space="preserve">Amendment </w:t>
      </w:r>
      <w:r w:rsidRPr="00C2022C">
        <w:rPr>
          <w:sz w:val="22"/>
          <w:szCs w:val="22"/>
        </w:rPr>
        <w:t xml:space="preserve">would allow property owners </w:t>
      </w:r>
      <w:r>
        <w:rPr>
          <w:sz w:val="22"/>
          <w:szCs w:val="22"/>
        </w:rPr>
        <w:t>whose structures were damaged or destroyed</w:t>
      </w:r>
      <w:r w:rsidRPr="00C2022C">
        <w:rPr>
          <w:sz w:val="22"/>
          <w:szCs w:val="22"/>
        </w:rPr>
        <w:t xml:space="preserve"> by the Monument and Horseshoe II Fires</w:t>
      </w:r>
      <w:r>
        <w:rPr>
          <w:sz w:val="22"/>
          <w:szCs w:val="22"/>
        </w:rPr>
        <w:t xml:space="preserve"> who wish to repair or rebuild</w:t>
      </w:r>
      <w:r w:rsidRPr="00C2022C">
        <w:rPr>
          <w:sz w:val="22"/>
          <w:szCs w:val="22"/>
        </w:rPr>
        <w:t xml:space="preserve"> </w:t>
      </w:r>
      <w:r>
        <w:rPr>
          <w:sz w:val="22"/>
          <w:szCs w:val="22"/>
        </w:rPr>
        <w:t>on properties</w:t>
      </w:r>
      <w:r w:rsidRPr="00C2022C">
        <w:rPr>
          <w:sz w:val="22"/>
          <w:szCs w:val="22"/>
        </w:rPr>
        <w:t xml:space="preserve"> less than four acres to qualify for this option.</w:t>
      </w:r>
    </w:p>
    <w:bookmarkEnd w:id="0"/>
    <w:bookmarkEnd w:id="1"/>
    <w:bookmarkEnd w:id="2"/>
    <w:p w:rsidR="007A24D4" w:rsidRPr="00AF784C" w:rsidRDefault="007A24D4" w:rsidP="007C19BD">
      <w:pPr>
        <w:jc w:val="both"/>
        <w:rPr>
          <w:sz w:val="22"/>
          <w:szCs w:val="22"/>
        </w:rPr>
      </w:pPr>
    </w:p>
    <w:p w:rsidR="007A24D4" w:rsidRPr="00AF784C" w:rsidRDefault="007A24D4" w:rsidP="007C19BD">
      <w:pPr>
        <w:jc w:val="both"/>
        <w:rPr>
          <w:sz w:val="22"/>
          <w:szCs w:val="22"/>
        </w:rPr>
      </w:pPr>
      <w:r w:rsidRPr="00AF784C">
        <w:rPr>
          <w:sz w:val="22"/>
          <w:szCs w:val="22"/>
        </w:rPr>
        <w:t xml:space="preserve">Details of the above docket are on file in the office of the Cochise County Planning Department, 1415 Melody Lane, Bisbee, Arizona, Building E, and may be examined during office hours (Monday through Friday, 8 a.m. to 5 p.m.). The proposed regulation changes can be viewed on the County Website at </w:t>
      </w:r>
      <w:hyperlink r:id="rId5" w:history="1">
        <w:r w:rsidRPr="00AF784C">
          <w:rPr>
            <w:rStyle w:val="Hyperlink"/>
            <w:sz w:val="22"/>
            <w:szCs w:val="22"/>
          </w:rPr>
          <w:t>www.cochise.az.gov</w:t>
        </w:r>
      </w:hyperlink>
      <w:r w:rsidRPr="00AF784C">
        <w:rPr>
          <w:sz w:val="22"/>
          <w:szCs w:val="22"/>
        </w:rPr>
        <w:t>; click on Departments and scroll down to Planning and Zoning; on the left side menu click on Proposed Updates and view the draft regulations.  Questions or comments may be directed to Interim Planning Director at 520-432-9240, or at mturisk@cochise.az.gov.  All persons interested in said matter may appear at said public hearing at said time and place and show cause, if any they have, why said amendments should or should not be approved.</w:t>
      </w:r>
    </w:p>
    <w:p w:rsidR="007A24D4" w:rsidRPr="00AF784C" w:rsidRDefault="007A24D4" w:rsidP="00AF784C">
      <w:pPr>
        <w:jc w:val="both"/>
        <w:rPr>
          <w:sz w:val="22"/>
          <w:szCs w:val="22"/>
        </w:rPr>
      </w:pPr>
    </w:p>
    <w:p w:rsidR="007A24D4" w:rsidRPr="00AF784C" w:rsidRDefault="007A24D4" w:rsidP="00AF784C">
      <w:pPr>
        <w:jc w:val="both"/>
        <w:rPr>
          <w:sz w:val="22"/>
          <w:szCs w:val="22"/>
        </w:rPr>
      </w:pPr>
      <w:r w:rsidRPr="00AF784C">
        <w:rPr>
          <w:sz w:val="22"/>
          <w:szCs w:val="22"/>
        </w:rPr>
        <w:t>If the Commission makes a recommendation, the docket will be heard in a public hearing before the Board of Supervisors on Tuesday, September 27, 2011 at or after 10:00 a.m. at 1415 Melody Lane, Building G, in Bisbee, Arizona.</w:t>
      </w:r>
    </w:p>
    <w:p w:rsidR="007A24D4" w:rsidRPr="00AF784C" w:rsidRDefault="007A24D4" w:rsidP="00AF784C">
      <w:pPr>
        <w:jc w:val="both"/>
        <w:rPr>
          <w:sz w:val="22"/>
          <w:szCs w:val="22"/>
        </w:rPr>
      </w:pPr>
    </w:p>
    <w:p w:rsidR="007A24D4" w:rsidRPr="00AF784C" w:rsidRDefault="007A24D4" w:rsidP="00AF784C">
      <w:pPr>
        <w:jc w:val="both"/>
        <w:rPr>
          <w:sz w:val="22"/>
          <w:szCs w:val="22"/>
        </w:rPr>
      </w:pPr>
    </w:p>
    <w:p w:rsidR="007A24D4" w:rsidRPr="00AF784C" w:rsidRDefault="007A24D4" w:rsidP="00AF784C">
      <w:pPr>
        <w:jc w:val="both"/>
        <w:rPr>
          <w:sz w:val="22"/>
          <w:szCs w:val="22"/>
        </w:rPr>
      </w:pPr>
      <w:r w:rsidRPr="00AF784C">
        <w:rPr>
          <w:sz w:val="22"/>
          <w:szCs w:val="22"/>
        </w:rPr>
        <w:t>Dated this 17th Day of August, 2011</w:t>
      </w:r>
    </w:p>
    <w:p w:rsidR="007A24D4" w:rsidRPr="00AF784C" w:rsidRDefault="007A24D4" w:rsidP="00AF784C">
      <w:pPr>
        <w:jc w:val="both"/>
        <w:rPr>
          <w:sz w:val="22"/>
          <w:szCs w:val="22"/>
        </w:rPr>
      </w:pPr>
      <w:r w:rsidRPr="00AF784C">
        <w:rPr>
          <w:sz w:val="22"/>
          <w:szCs w:val="22"/>
        </w:rPr>
        <w:t>Jim Lynch, Chairman, Cochise County Planning and Zoning Commission</w:t>
      </w:r>
    </w:p>
    <w:p w:rsidR="007A24D4" w:rsidRPr="00AF784C" w:rsidRDefault="007A24D4" w:rsidP="00AF784C">
      <w:pPr>
        <w:jc w:val="both"/>
        <w:rPr>
          <w:sz w:val="22"/>
          <w:szCs w:val="22"/>
        </w:rPr>
      </w:pPr>
      <w:r w:rsidRPr="00AF784C">
        <w:rPr>
          <w:sz w:val="22"/>
          <w:szCs w:val="22"/>
        </w:rPr>
        <w:t>Publish:  Bisbee Observer</w:t>
      </w:r>
    </w:p>
    <w:p w:rsidR="007A24D4" w:rsidRPr="00AF784C" w:rsidRDefault="007A24D4" w:rsidP="00AF784C">
      <w:pPr>
        <w:jc w:val="both"/>
        <w:rPr>
          <w:sz w:val="22"/>
          <w:szCs w:val="22"/>
        </w:rPr>
      </w:pPr>
      <w:r w:rsidRPr="00AF784C">
        <w:rPr>
          <w:sz w:val="22"/>
          <w:szCs w:val="22"/>
        </w:rPr>
        <w:t>Publish: No later than August 24, 2011</w:t>
      </w:r>
    </w:p>
    <w:p w:rsidR="007A24D4" w:rsidRPr="00BD683D" w:rsidRDefault="007A24D4" w:rsidP="005C4D48">
      <w:pPr>
        <w:tabs>
          <w:tab w:val="left" w:pos="-720"/>
        </w:tabs>
        <w:suppressAutoHyphens/>
        <w:jc w:val="both"/>
        <w:rPr>
          <w:b/>
          <w:bCs/>
          <w:spacing w:val="-3"/>
          <w:sz w:val="22"/>
          <w:szCs w:val="22"/>
        </w:rPr>
      </w:pPr>
    </w:p>
    <w:sectPr w:rsidR="007A24D4" w:rsidRPr="00BD683D" w:rsidSect="00AF784C">
      <w:pgSz w:w="12240" w:h="15840"/>
      <w:pgMar w:top="864" w:right="1440"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68ED"/>
    <w:multiLevelType w:val="hybridMultilevel"/>
    <w:tmpl w:val="DCC88AA0"/>
    <w:lvl w:ilvl="0" w:tplc="048E1510">
      <w:start w:val="1"/>
      <w:numFmt w:val="upperLetter"/>
      <w:lvlText w:val="%1."/>
      <w:lvlJc w:val="left"/>
      <w:pPr>
        <w:tabs>
          <w:tab w:val="num" w:pos="360"/>
        </w:tabs>
        <w:ind w:left="360" w:hanging="360"/>
      </w:pPr>
      <w:rPr>
        <w:rFonts w:hint="default"/>
      </w:rPr>
    </w:lvl>
    <w:lvl w:ilvl="1" w:tplc="ED568CB8">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nsid w:val="16737542"/>
    <w:multiLevelType w:val="multilevel"/>
    <w:tmpl w:val="2DEC02D0"/>
    <w:lvl w:ilvl="0">
      <w:start w:val="1"/>
      <w:numFmt w:val="upperLetter"/>
      <w:lvlText w:val="%1."/>
      <w:lvlJc w:val="left"/>
      <w:pPr>
        <w:tabs>
          <w:tab w:val="num" w:pos="360"/>
        </w:tabs>
        <w:ind w:left="360" w:hanging="360"/>
      </w:pPr>
      <w:rPr>
        <w:rFonts w:hint="default"/>
      </w:rPr>
    </w:lvl>
    <w:lvl w:ilvl="1">
      <w:start w:val="5"/>
      <w:numFmt w:val="none"/>
      <w:lvlText w:val="5)"/>
      <w:lvlJc w:val="left"/>
      <w:pPr>
        <w:tabs>
          <w:tab w:val="num" w:pos="720"/>
        </w:tabs>
        <w:ind w:left="72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168A4F7D"/>
    <w:multiLevelType w:val="hybridMultilevel"/>
    <w:tmpl w:val="E07219E4"/>
    <w:lvl w:ilvl="0" w:tplc="1338BC26">
      <w:start w:val="1"/>
      <w:numFmt w:val="upperLetter"/>
      <w:lvlText w:val="%1."/>
      <w:lvlJc w:val="left"/>
      <w:pPr>
        <w:tabs>
          <w:tab w:val="num" w:pos="720"/>
        </w:tabs>
        <w:ind w:left="720" w:hanging="360"/>
      </w:pPr>
      <w:rPr>
        <w:rFonts w:hint="default"/>
        <w:b w:val="0"/>
        <w:bCs w:val="0"/>
        <w:i w:val="0"/>
        <w:iCs w:val="0"/>
      </w:rPr>
    </w:lvl>
    <w:lvl w:ilvl="1" w:tplc="04090015">
      <w:start w:val="1"/>
      <w:numFmt w:val="upperLetter"/>
      <w:lvlText w:val="%2."/>
      <w:lvlJc w:val="left"/>
      <w:pPr>
        <w:tabs>
          <w:tab w:val="num" w:pos="540"/>
        </w:tabs>
        <w:ind w:left="540" w:hanging="360"/>
      </w:pPr>
      <w:rPr>
        <w:rFonts w:hint="default"/>
        <w:b w:val="0"/>
        <w:bCs w:val="0"/>
        <w:i w:val="0"/>
        <w:iCs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nsid w:val="37BB4D9D"/>
    <w:multiLevelType w:val="multilevel"/>
    <w:tmpl w:val="E222CED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4DDD4E63"/>
    <w:multiLevelType w:val="hybridMultilevel"/>
    <w:tmpl w:val="9642FDF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925EC0F8">
      <w:start w:val="6"/>
      <w:numFmt w:val="decimal"/>
      <w:lvlText w:val="%4."/>
      <w:lvlJc w:val="left"/>
      <w:pPr>
        <w:tabs>
          <w:tab w:val="num" w:pos="2880"/>
        </w:tabs>
        <w:ind w:left="2880" w:hanging="360"/>
      </w:pPr>
      <w:rPr>
        <w:rFonts w:hint="default"/>
        <w:b w:val="0"/>
        <w:bCs w:val="0"/>
        <w:i w:val="0"/>
        <w:iCs w:val="0"/>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nsid w:val="6419724C"/>
    <w:multiLevelType w:val="multilevel"/>
    <w:tmpl w:val="AB8CB6F0"/>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73A26E3A"/>
    <w:multiLevelType w:val="multilevel"/>
    <w:tmpl w:val="2DEC02D0"/>
    <w:lvl w:ilvl="0">
      <w:start w:val="1"/>
      <w:numFmt w:val="upperLetter"/>
      <w:lvlText w:val="%1."/>
      <w:lvlJc w:val="left"/>
      <w:pPr>
        <w:tabs>
          <w:tab w:val="num" w:pos="360"/>
        </w:tabs>
        <w:ind w:left="360" w:hanging="360"/>
      </w:pPr>
      <w:rPr>
        <w:rFonts w:hint="default"/>
      </w:rPr>
    </w:lvl>
    <w:lvl w:ilvl="1">
      <w:start w:val="5"/>
      <w:numFmt w:val="none"/>
      <w:lvlText w:val="5)"/>
      <w:lvlJc w:val="left"/>
      <w:pPr>
        <w:tabs>
          <w:tab w:val="num" w:pos="720"/>
        </w:tabs>
        <w:ind w:left="72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0"/>
  </w:num>
  <w:num w:numId="2">
    <w:abstractNumId w:val="3"/>
  </w:num>
  <w:num w:numId="3">
    <w:abstractNumId w:val="5"/>
  </w:num>
  <w:num w:numId="4">
    <w:abstractNumId w:val="1"/>
  </w:num>
  <w:num w:numId="5">
    <w:abstractNumId w:val="6"/>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2779"/>
    <w:rsid w:val="00011638"/>
    <w:rsid w:val="00057BE2"/>
    <w:rsid w:val="000621DC"/>
    <w:rsid w:val="00072E0C"/>
    <w:rsid w:val="00095279"/>
    <w:rsid w:val="000C7FDE"/>
    <w:rsid w:val="000E7955"/>
    <w:rsid w:val="00121632"/>
    <w:rsid w:val="0014160D"/>
    <w:rsid w:val="0014606C"/>
    <w:rsid w:val="00153F87"/>
    <w:rsid w:val="001613CB"/>
    <w:rsid w:val="00163309"/>
    <w:rsid w:val="00186958"/>
    <w:rsid w:val="00193043"/>
    <w:rsid w:val="001C31A0"/>
    <w:rsid w:val="001F5640"/>
    <w:rsid w:val="002078DA"/>
    <w:rsid w:val="00225BD3"/>
    <w:rsid w:val="002809A9"/>
    <w:rsid w:val="002A3204"/>
    <w:rsid w:val="002A3377"/>
    <w:rsid w:val="002D0661"/>
    <w:rsid w:val="00306863"/>
    <w:rsid w:val="00340075"/>
    <w:rsid w:val="00340F4C"/>
    <w:rsid w:val="00374650"/>
    <w:rsid w:val="00383EFC"/>
    <w:rsid w:val="003843AB"/>
    <w:rsid w:val="003D1125"/>
    <w:rsid w:val="00405A1E"/>
    <w:rsid w:val="00442F11"/>
    <w:rsid w:val="00483EB6"/>
    <w:rsid w:val="004850A9"/>
    <w:rsid w:val="004A4312"/>
    <w:rsid w:val="004D4390"/>
    <w:rsid w:val="004F4EB9"/>
    <w:rsid w:val="004F5EA8"/>
    <w:rsid w:val="004F73F7"/>
    <w:rsid w:val="0051025C"/>
    <w:rsid w:val="005648CE"/>
    <w:rsid w:val="005871A1"/>
    <w:rsid w:val="00596C32"/>
    <w:rsid w:val="005C4D48"/>
    <w:rsid w:val="005D7D0A"/>
    <w:rsid w:val="005E2779"/>
    <w:rsid w:val="005E43B3"/>
    <w:rsid w:val="00653173"/>
    <w:rsid w:val="00672F61"/>
    <w:rsid w:val="006829DD"/>
    <w:rsid w:val="00686CD9"/>
    <w:rsid w:val="006D1400"/>
    <w:rsid w:val="00707748"/>
    <w:rsid w:val="0071580E"/>
    <w:rsid w:val="0074195E"/>
    <w:rsid w:val="0074567E"/>
    <w:rsid w:val="00756294"/>
    <w:rsid w:val="007714B6"/>
    <w:rsid w:val="00774520"/>
    <w:rsid w:val="007A24D4"/>
    <w:rsid w:val="007B5667"/>
    <w:rsid w:val="007C19BD"/>
    <w:rsid w:val="007C49C0"/>
    <w:rsid w:val="007C5805"/>
    <w:rsid w:val="007E47FD"/>
    <w:rsid w:val="008015F5"/>
    <w:rsid w:val="00820547"/>
    <w:rsid w:val="00856BB5"/>
    <w:rsid w:val="00884C58"/>
    <w:rsid w:val="008A637E"/>
    <w:rsid w:val="008C38EB"/>
    <w:rsid w:val="008D1EAE"/>
    <w:rsid w:val="008E232A"/>
    <w:rsid w:val="008F2E73"/>
    <w:rsid w:val="00986653"/>
    <w:rsid w:val="009B7B6F"/>
    <w:rsid w:val="009F03CB"/>
    <w:rsid w:val="00A82FC8"/>
    <w:rsid w:val="00A95BFE"/>
    <w:rsid w:val="00AA5864"/>
    <w:rsid w:val="00AA6D91"/>
    <w:rsid w:val="00AC3513"/>
    <w:rsid w:val="00AF784C"/>
    <w:rsid w:val="00B12B8A"/>
    <w:rsid w:val="00B869E0"/>
    <w:rsid w:val="00BA0DBF"/>
    <w:rsid w:val="00BD322F"/>
    <w:rsid w:val="00BD683D"/>
    <w:rsid w:val="00C141B0"/>
    <w:rsid w:val="00C158B9"/>
    <w:rsid w:val="00C2022C"/>
    <w:rsid w:val="00C451A1"/>
    <w:rsid w:val="00C73BC2"/>
    <w:rsid w:val="00C84FF8"/>
    <w:rsid w:val="00C90A6D"/>
    <w:rsid w:val="00C93FEB"/>
    <w:rsid w:val="00CC617F"/>
    <w:rsid w:val="00CE0439"/>
    <w:rsid w:val="00D02375"/>
    <w:rsid w:val="00D023FE"/>
    <w:rsid w:val="00D060D2"/>
    <w:rsid w:val="00D10152"/>
    <w:rsid w:val="00D61427"/>
    <w:rsid w:val="00D93978"/>
    <w:rsid w:val="00D944C0"/>
    <w:rsid w:val="00DF22BA"/>
    <w:rsid w:val="00E05673"/>
    <w:rsid w:val="00E20DCA"/>
    <w:rsid w:val="00E25EE9"/>
    <w:rsid w:val="00E531FE"/>
    <w:rsid w:val="00E7357D"/>
    <w:rsid w:val="00EC2AA8"/>
    <w:rsid w:val="00EE2F6A"/>
    <w:rsid w:val="00EE73FF"/>
    <w:rsid w:val="00EF7785"/>
    <w:rsid w:val="00F13720"/>
    <w:rsid w:val="00F40DAA"/>
    <w:rsid w:val="00F50195"/>
    <w:rsid w:val="00F70F46"/>
    <w:rsid w:val="00F712D8"/>
    <w:rsid w:val="00F743E5"/>
    <w:rsid w:val="00F76E7C"/>
    <w:rsid w:val="00F8723F"/>
    <w:rsid w:val="00F9630D"/>
    <w:rsid w:val="00FD73C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779"/>
    <w:rPr>
      <w:sz w:val="24"/>
      <w:szCs w:val="24"/>
    </w:rPr>
  </w:style>
  <w:style w:type="paragraph" w:styleId="Heading3">
    <w:name w:val="heading 3"/>
    <w:basedOn w:val="Normal"/>
    <w:next w:val="Normal"/>
    <w:link w:val="Heading3Char"/>
    <w:autoRedefine/>
    <w:uiPriority w:val="99"/>
    <w:qFormat/>
    <w:rsid w:val="00C84FF8"/>
    <w:pPr>
      <w:keepNext/>
      <w:spacing w:before="240" w:after="60"/>
      <w:outlineLvl w:val="2"/>
    </w:pPr>
    <w:rPr>
      <w:rFonts w:ascii="Arial" w:hAnsi="Arial" w:cs="Arial"/>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225BD3"/>
    <w:rPr>
      <w:rFonts w:ascii="Cambria" w:hAnsi="Cambria" w:cs="Cambria"/>
      <w:b/>
      <w:bCs/>
      <w:sz w:val="26"/>
      <w:szCs w:val="26"/>
    </w:rPr>
  </w:style>
  <w:style w:type="paragraph" w:styleId="NormalWeb">
    <w:name w:val="Normal (Web)"/>
    <w:basedOn w:val="Normal"/>
    <w:uiPriority w:val="99"/>
    <w:rsid w:val="00C84FF8"/>
    <w:pPr>
      <w:spacing w:line="300" w:lineRule="atLeast"/>
    </w:pPr>
    <w:rPr>
      <w:rFonts w:ascii="Verdana" w:hAnsi="Verdana" w:cs="Verdana"/>
      <w:color w:val="000000"/>
      <w:sz w:val="18"/>
      <w:szCs w:val="18"/>
    </w:rPr>
  </w:style>
  <w:style w:type="character" w:styleId="Hyperlink">
    <w:name w:val="Hyperlink"/>
    <w:basedOn w:val="DefaultParagraphFont"/>
    <w:uiPriority w:val="99"/>
    <w:rsid w:val="00986653"/>
    <w:rPr>
      <w:color w:val="0000FF"/>
      <w:u w:val="single"/>
    </w:rPr>
  </w:style>
  <w:style w:type="paragraph" w:styleId="BalloonText">
    <w:name w:val="Balloon Text"/>
    <w:basedOn w:val="Normal"/>
    <w:link w:val="BalloonTextChar"/>
    <w:uiPriority w:val="99"/>
    <w:semiHidden/>
    <w:rsid w:val="008C38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5BD3"/>
    <w:rPr>
      <w:sz w:val="2"/>
      <w:szCs w:val="2"/>
    </w:rPr>
  </w:style>
  <w:style w:type="paragraph" w:customStyle="1" w:styleId="Style8Char">
    <w:name w:val="Style8 Char"/>
    <w:basedOn w:val="Normal"/>
    <w:link w:val="Style8CharChar"/>
    <w:uiPriority w:val="99"/>
    <w:rsid w:val="00707748"/>
    <w:pPr>
      <w:tabs>
        <w:tab w:val="num" w:pos="360"/>
      </w:tabs>
      <w:ind w:left="360" w:hanging="360"/>
    </w:pPr>
  </w:style>
  <w:style w:type="character" w:customStyle="1" w:styleId="Style8CharChar">
    <w:name w:val="Style8 Char Char"/>
    <w:basedOn w:val="DefaultParagraphFont"/>
    <w:link w:val="Style8Char"/>
    <w:uiPriority w:val="99"/>
    <w:locked/>
    <w:rsid w:val="00707748"/>
    <w:rPr>
      <w:sz w:val="24"/>
      <w:szCs w:val="24"/>
      <w:lang w:val="en-US" w:eastAsia="en-US"/>
    </w:rPr>
  </w:style>
  <w:style w:type="paragraph" w:styleId="BodyTextIndent2">
    <w:name w:val="Body Text Indent 2"/>
    <w:basedOn w:val="Normal"/>
    <w:link w:val="BodyTextIndent2Char"/>
    <w:uiPriority w:val="99"/>
    <w:rsid w:val="00EF7785"/>
    <w:pPr>
      <w:ind w:left="360"/>
    </w:pPr>
  </w:style>
  <w:style w:type="character" w:customStyle="1" w:styleId="BodyTextIndent2Char">
    <w:name w:val="Body Text Indent 2 Char"/>
    <w:basedOn w:val="DefaultParagraphFont"/>
    <w:link w:val="BodyTextIndent2"/>
    <w:uiPriority w:val="99"/>
    <w:semiHidden/>
    <w:locked/>
    <w:rsid w:val="00225BD3"/>
    <w:rPr>
      <w:sz w:val="24"/>
      <w:szCs w:val="24"/>
    </w:rPr>
  </w:style>
</w:styles>
</file>

<file path=word/webSettings.xml><?xml version="1.0" encoding="utf-8"?>
<w:webSettings xmlns:r="http://schemas.openxmlformats.org/officeDocument/2006/relationships" xmlns:w="http://schemas.openxmlformats.org/wordprocessingml/2006/main">
  <w:divs>
    <w:div w:id="1022362215">
      <w:marLeft w:val="0"/>
      <w:marRight w:val="0"/>
      <w:marTop w:val="0"/>
      <w:marBottom w:val="0"/>
      <w:divBdr>
        <w:top w:val="none" w:sz="0" w:space="0" w:color="auto"/>
        <w:left w:val="none" w:sz="0" w:space="0" w:color="auto"/>
        <w:bottom w:val="none" w:sz="0" w:space="0" w:color="auto"/>
        <w:right w:val="none" w:sz="0" w:space="0" w:color="auto"/>
      </w:divBdr>
      <w:divsChild>
        <w:div w:id="1022362216">
          <w:marLeft w:val="0"/>
          <w:marRight w:val="0"/>
          <w:marTop w:val="0"/>
          <w:marBottom w:val="0"/>
          <w:divBdr>
            <w:top w:val="none" w:sz="0" w:space="0" w:color="auto"/>
            <w:left w:val="none" w:sz="0" w:space="0" w:color="auto"/>
            <w:bottom w:val="none" w:sz="0" w:space="0" w:color="auto"/>
            <w:right w:val="none" w:sz="0" w:space="0" w:color="auto"/>
          </w:divBdr>
          <w:divsChild>
            <w:div w:id="1022362212">
              <w:marLeft w:val="0"/>
              <w:marRight w:val="0"/>
              <w:marTop w:val="0"/>
              <w:marBottom w:val="0"/>
              <w:divBdr>
                <w:top w:val="none" w:sz="0" w:space="0" w:color="auto"/>
                <w:left w:val="none" w:sz="0" w:space="0" w:color="auto"/>
                <w:bottom w:val="none" w:sz="0" w:space="0" w:color="auto"/>
                <w:right w:val="none" w:sz="0" w:space="0" w:color="auto"/>
              </w:divBdr>
              <w:divsChild>
                <w:div w:id="1022362213">
                  <w:marLeft w:val="0"/>
                  <w:marRight w:val="0"/>
                  <w:marTop w:val="0"/>
                  <w:marBottom w:val="0"/>
                  <w:divBdr>
                    <w:top w:val="none" w:sz="0" w:space="0" w:color="auto"/>
                    <w:left w:val="none" w:sz="0" w:space="0" w:color="auto"/>
                    <w:bottom w:val="none" w:sz="0" w:space="0" w:color="auto"/>
                    <w:right w:val="none" w:sz="0" w:space="0" w:color="auto"/>
                  </w:divBdr>
                  <w:divsChild>
                    <w:div w:id="10223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chise.az.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Pages>
  <Words>419</Words>
  <Characters>2392</Characters>
  <Application>Microsoft Office Outlook</Application>
  <DocSecurity>0</DocSecurity>
  <Lines>0</Lines>
  <Paragraphs>0</Paragraphs>
  <ScaleCrop>false</ScaleCrop>
  <Company>Cochise County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Language: Subdivision Revision re: SB 1575 Water Adequacy</dc:title>
  <dc:subject/>
  <dc:creator>janderson</dc:creator>
  <cp:keywords/>
  <dc:description/>
  <cp:lastModifiedBy>mturisk</cp:lastModifiedBy>
  <cp:revision>3</cp:revision>
  <cp:lastPrinted>2009-11-03T21:30:00Z</cp:lastPrinted>
  <dcterms:created xsi:type="dcterms:W3CDTF">2011-08-17T23:33:00Z</dcterms:created>
  <dcterms:modified xsi:type="dcterms:W3CDTF">2011-08-17T23:38:00Z</dcterms:modified>
</cp:coreProperties>
</file>