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CD" w:rsidRPr="00491F74" w:rsidRDefault="00C375CD" w:rsidP="0084049D">
      <w:pPr>
        <w:pStyle w:val="Footer"/>
        <w:tabs>
          <w:tab w:val="clear" w:pos="4320"/>
          <w:tab w:val="clear" w:pos="8640"/>
        </w:tabs>
        <w:jc w:val="both"/>
        <w:rPr>
          <w:i/>
          <w:sz w:val="24"/>
          <w:szCs w:val="24"/>
        </w:rPr>
        <w:sectPr w:rsidR="00C375CD" w:rsidRPr="00491F74">
          <w:headerReference w:type="default" r:id="rId7"/>
          <w:footnotePr>
            <w:pos w:val="beneathText"/>
          </w:footnotePr>
          <w:pgSz w:w="12240" w:h="15840"/>
          <w:pgMar w:top="1003" w:right="1440" w:bottom="1440" w:left="806" w:header="720" w:footer="720" w:gutter="0"/>
          <w:cols w:space="720"/>
          <w:titlePg/>
          <w:docGrid w:linePitch="360"/>
        </w:sectP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81.7pt;z-index:251658240;mso-wrap-distance-left:9.05pt;mso-wrap-distance-right:9.05pt" stroked="f">
            <v:fill color2="black"/>
            <v:textbox inset="0,0,0,0">
              <w:txbxContent>
                <w:p w:rsidR="00C375CD" w:rsidRDefault="00C375CD" w:rsidP="0084049D">
                  <w:pPr>
                    <w:ind w:left="180"/>
                    <w:jc w:val="center"/>
                    <w:rPr>
                      <w:b/>
                      <w:i/>
                      <w:color w:val="000000"/>
                      <w:sz w:val="36"/>
                      <w:u w:val="single"/>
                    </w:rPr>
                  </w:pPr>
                  <w:r>
                    <w:rPr>
                      <w:b/>
                      <w:i/>
                      <w:color w:val="000000"/>
                      <w:sz w:val="36"/>
                      <w:u w:val="single"/>
                    </w:rPr>
                    <w:t>COMMUNITY DEVELOPMENT DEPARTMENT</w:t>
                  </w:r>
                </w:p>
                <w:p w:rsidR="00C375CD" w:rsidRPr="008C7A4C" w:rsidRDefault="00C375CD" w:rsidP="0084049D">
                  <w:pPr>
                    <w:pStyle w:val="Heading9"/>
                    <w:tabs>
                      <w:tab w:val="clear" w:pos="0"/>
                      <w:tab w:val="left" w:pos="360"/>
                      <w:tab w:val="left" w:pos="450"/>
                      <w:tab w:val="right" w:pos="8100"/>
                    </w:tabs>
                    <w:rPr>
                      <w:i/>
                      <w:color w:val="0000FF"/>
                      <w:sz w:val="28"/>
                      <w:szCs w:val="28"/>
                    </w:rPr>
                  </w:pPr>
                  <w:r w:rsidRPr="008C7A4C">
                    <w:rPr>
                      <w:i/>
                      <w:color w:val="0000FF"/>
                      <w:sz w:val="28"/>
                      <w:szCs w:val="28"/>
                    </w:rPr>
                    <w:t xml:space="preserve">  Planning, Zoning and Building Safety</w:t>
                  </w:r>
                </w:p>
                <w:p w:rsidR="00C375CD" w:rsidRDefault="00C375CD" w:rsidP="0084049D">
                  <w:pPr>
                    <w:pStyle w:val="Heading9"/>
                    <w:tabs>
                      <w:tab w:val="clear" w:pos="0"/>
                      <w:tab w:val="right" w:pos="8100"/>
                    </w:tabs>
                  </w:pPr>
                  <w:r>
                    <w:t xml:space="preserve">   </w:t>
                  </w: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t>1415 Melody Lane</w:t>
                          </w:r>
                        </w:smartTag>
                      </w:smartTag>
                      <w:r>
                        <w:t xml:space="preserve">, </w:t>
                      </w:r>
                      <w:smartTag w:uri="urn:schemas-microsoft-com:office:smarttags" w:element="PostalCode">
                        <w:r>
                          <w:t>Bisbee</w:t>
                        </w:r>
                      </w:smartTag>
                      <w:r>
                        <w:t xml:space="preserve">, </w:t>
                      </w:r>
                      <w:smartTag w:uri="urn:schemas-microsoft-com:office:smarttags" w:element="PostalCode">
                        <w:r>
                          <w:t>Arizona</w:t>
                        </w:r>
                      </w:smartTag>
                      <w:r>
                        <w:t xml:space="preserve">  </w:t>
                      </w:r>
                      <w:smartTag w:uri="urn:schemas-microsoft-com:office:smarttags" w:element="PostalCode">
                        <w:r>
                          <w:t>85603</w:t>
                        </w:r>
                      </w:smartTag>
                    </w:smartTag>
                  </w:smartTag>
                  <w:r>
                    <w:tab/>
                    <w:t>(520) 432-9240</w:t>
                  </w:r>
                </w:p>
                <w:p w:rsidR="00C375CD" w:rsidRDefault="00C375CD" w:rsidP="0084049D">
                  <w:pPr>
                    <w:tabs>
                      <w:tab w:val="right" w:pos="8100"/>
                    </w:tabs>
                    <w:spacing w:after="120"/>
                    <w:ind w:left="180" w:firstLine="720"/>
                    <w:rPr>
                      <w:b/>
                      <w:color w:val="000000"/>
                      <w:sz w:val="18"/>
                    </w:rPr>
                  </w:pPr>
                  <w:r>
                    <w:rPr>
                      <w:b/>
                      <w:color w:val="000000"/>
                      <w:sz w:val="18"/>
                    </w:rPr>
                    <w:tab/>
                    <w:t>Fax 432-9278</w:t>
                  </w:r>
                </w:p>
                <w:p w:rsidR="00C375CD" w:rsidRPr="00F661D2" w:rsidRDefault="00C375CD" w:rsidP="0084049D">
                  <w:pPr>
                    <w:tabs>
                      <w:tab w:val="right" w:pos="8100"/>
                    </w:tabs>
                    <w:spacing w:after="120"/>
                    <w:ind w:left="180" w:firstLine="720"/>
                    <w:jc w:val="right"/>
                    <w:rPr>
                      <w:b/>
                      <w:i/>
                      <w:color w:val="000000"/>
                      <w:sz w:val="18"/>
                      <w:lang w:val="es-ES"/>
                    </w:rPr>
                  </w:pPr>
                  <w:r w:rsidRPr="00F661D2">
                    <w:rPr>
                      <w:b/>
                      <w:i/>
                      <w:color w:val="000000"/>
                      <w:sz w:val="18"/>
                      <w:lang w:val="es-ES"/>
                    </w:rPr>
                    <w:t>Carlos De La Torre, P.E., Director</w:t>
                  </w:r>
                </w:p>
              </w:txbxContent>
            </v:textbox>
          </v:shape>
        </w:pict>
      </w:r>
      <w:r w:rsidRPr="00733B12">
        <w:rPr>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pt;height:78pt;visibility:visible" filled="t">
            <v:fill recolor="t" type="frame"/>
            <v:imagedata r:id="rId8" o:title=""/>
          </v:shape>
        </w:pict>
      </w:r>
    </w:p>
    <w:p w:rsidR="00C375CD" w:rsidRPr="00491F74" w:rsidRDefault="00C375CD" w:rsidP="0084049D">
      <w:pPr>
        <w:tabs>
          <w:tab w:val="center" w:pos="4680"/>
        </w:tabs>
        <w:jc w:val="both"/>
        <w:rPr>
          <w:spacing w:val="-3"/>
          <w:sz w:val="24"/>
          <w:szCs w:val="24"/>
          <w:u w:val="single"/>
        </w:rPr>
      </w:pPr>
    </w:p>
    <w:p w:rsidR="00C375CD" w:rsidRPr="00491F74" w:rsidRDefault="00C375CD" w:rsidP="00312ECE">
      <w:pPr>
        <w:tabs>
          <w:tab w:val="center" w:pos="4680"/>
        </w:tabs>
        <w:jc w:val="center"/>
        <w:rPr>
          <w:b/>
          <w:spacing w:val="-3"/>
          <w:sz w:val="24"/>
          <w:szCs w:val="24"/>
          <w:u w:val="single"/>
        </w:rPr>
      </w:pPr>
      <w:r w:rsidRPr="00491F74">
        <w:rPr>
          <w:b/>
          <w:spacing w:val="-3"/>
          <w:sz w:val="24"/>
          <w:szCs w:val="24"/>
          <w:u w:val="single"/>
        </w:rPr>
        <w:t>MEMORANDUM</w:t>
      </w:r>
    </w:p>
    <w:p w:rsidR="00C375CD" w:rsidRPr="00491F74" w:rsidRDefault="00C375CD" w:rsidP="0084049D">
      <w:pPr>
        <w:jc w:val="both"/>
        <w:rPr>
          <w:spacing w:val="-3"/>
          <w:sz w:val="24"/>
          <w:szCs w:val="24"/>
        </w:rPr>
      </w:pPr>
    </w:p>
    <w:p w:rsidR="00C375CD" w:rsidRDefault="00C375CD" w:rsidP="0084049D">
      <w:pPr>
        <w:spacing w:line="360" w:lineRule="auto"/>
        <w:jc w:val="both"/>
        <w:rPr>
          <w:spacing w:val="-3"/>
          <w:sz w:val="24"/>
          <w:szCs w:val="24"/>
        </w:rPr>
      </w:pPr>
      <w:r w:rsidRPr="00491F74">
        <w:rPr>
          <w:b/>
          <w:spacing w:val="-3"/>
          <w:sz w:val="24"/>
          <w:szCs w:val="24"/>
        </w:rPr>
        <w:t>TO</w:t>
      </w:r>
      <w:r w:rsidRPr="00491F74">
        <w:rPr>
          <w:spacing w:val="-3"/>
          <w:sz w:val="24"/>
          <w:szCs w:val="24"/>
        </w:rPr>
        <w:t>:</w:t>
      </w:r>
      <w:r w:rsidRPr="00491F74">
        <w:rPr>
          <w:spacing w:val="-3"/>
          <w:sz w:val="24"/>
          <w:szCs w:val="24"/>
        </w:rPr>
        <w:tab/>
      </w:r>
      <w:r w:rsidRPr="00491F74">
        <w:rPr>
          <w:spacing w:val="-3"/>
          <w:sz w:val="24"/>
          <w:szCs w:val="24"/>
        </w:rPr>
        <w:tab/>
      </w:r>
      <w:r>
        <w:rPr>
          <w:spacing w:val="-3"/>
          <w:sz w:val="24"/>
          <w:szCs w:val="24"/>
        </w:rPr>
        <w:t>Board of Supervisors</w:t>
      </w:r>
    </w:p>
    <w:p w:rsidR="00C375CD" w:rsidRPr="00491F74" w:rsidRDefault="00C375CD" w:rsidP="0084049D">
      <w:pPr>
        <w:spacing w:line="360" w:lineRule="auto"/>
        <w:jc w:val="both"/>
        <w:rPr>
          <w:spacing w:val="-3"/>
          <w:sz w:val="24"/>
          <w:szCs w:val="24"/>
        </w:rPr>
      </w:pPr>
      <w:r w:rsidRPr="00124972">
        <w:rPr>
          <w:b/>
          <w:spacing w:val="-3"/>
          <w:sz w:val="24"/>
          <w:szCs w:val="24"/>
        </w:rPr>
        <w:t>THROUGH:</w:t>
      </w:r>
      <w:r>
        <w:rPr>
          <w:spacing w:val="-3"/>
          <w:sz w:val="24"/>
          <w:szCs w:val="24"/>
        </w:rPr>
        <w:t xml:space="preserve">  Michael Ortega, </w:t>
      </w:r>
      <w:smartTag w:uri="urn:schemas-microsoft-com:office:smarttags" w:element="place">
        <w:smartTag w:uri="urn:schemas-microsoft-com:office:smarttags" w:element="PlaceType">
          <w:r>
            <w:rPr>
              <w:spacing w:val="-3"/>
              <w:sz w:val="24"/>
              <w:szCs w:val="24"/>
            </w:rPr>
            <w:t>County</w:t>
          </w:r>
        </w:smartTag>
        <w:r>
          <w:rPr>
            <w:spacing w:val="-3"/>
            <w:sz w:val="24"/>
            <w:szCs w:val="24"/>
          </w:rPr>
          <w:t xml:space="preserve"> </w:t>
        </w:r>
        <w:smartTag w:uri="urn:schemas-microsoft-com:office:smarttags" w:element="place">
          <w:r>
            <w:rPr>
              <w:spacing w:val="-3"/>
              <w:sz w:val="24"/>
              <w:szCs w:val="24"/>
            </w:rPr>
            <w:t>Administrator</w:t>
          </w:r>
        </w:smartTag>
      </w:smartTag>
    </w:p>
    <w:p w:rsidR="00C375CD" w:rsidRPr="00491F74" w:rsidRDefault="00C375CD" w:rsidP="0084049D">
      <w:pPr>
        <w:spacing w:line="360" w:lineRule="auto"/>
        <w:jc w:val="both"/>
        <w:rPr>
          <w:spacing w:val="-3"/>
          <w:sz w:val="24"/>
          <w:szCs w:val="24"/>
        </w:rPr>
      </w:pPr>
      <w:r w:rsidRPr="00491F74">
        <w:rPr>
          <w:b/>
          <w:spacing w:val="-3"/>
          <w:sz w:val="24"/>
          <w:szCs w:val="24"/>
        </w:rPr>
        <w:t>FROM</w:t>
      </w:r>
      <w:r w:rsidRPr="00491F74">
        <w:rPr>
          <w:spacing w:val="-3"/>
          <w:sz w:val="24"/>
          <w:szCs w:val="24"/>
        </w:rPr>
        <w:t>:</w:t>
      </w:r>
      <w:r w:rsidRPr="00491F74">
        <w:rPr>
          <w:spacing w:val="-3"/>
          <w:sz w:val="24"/>
          <w:szCs w:val="24"/>
        </w:rPr>
        <w:tab/>
      </w:r>
      <w:r>
        <w:rPr>
          <w:spacing w:val="-3"/>
          <w:sz w:val="24"/>
          <w:szCs w:val="24"/>
        </w:rPr>
        <w:t>Beverly Wilson, Senior Planner</w:t>
      </w:r>
    </w:p>
    <w:p w:rsidR="00C375CD" w:rsidRPr="00491F74" w:rsidRDefault="00C375CD" w:rsidP="0084049D">
      <w:pPr>
        <w:spacing w:line="360" w:lineRule="auto"/>
        <w:jc w:val="both"/>
        <w:rPr>
          <w:spacing w:val="-3"/>
          <w:sz w:val="24"/>
          <w:szCs w:val="24"/>
        </w:rPr>
      </w:pPr>
      <w:r w:rsidRPr="00491F74">
        <w:rPr>
          <w:spacing w:val="-3"/>
          <w:sz w:val="24"/>
          <w:szCs w:val="24"/>
        </w:rPr>
        <w:tab/>
      </w:r>
      <w:r w:rsidRPr="00491F74">
        <w:rPr>
          <w:spacing w:val="-3"/>
          <w:sz w:val="24"/>
          <w:szCs w:val="24"/>
        </w:rPr>
        <w:tab/>
        <w:t xml:space="preserve">For: </w:t>
      </w:r>
      <w:r>
        <w:rPr>
          <w:spacing w:val="-3"/>
          <w:sz w:val="24"/>
          <w:szCs w:val="24"/>
        </w:rPr>
        <w:t>Carlos De La Torre, Community Development Director</w:t>
      </w:r>
    </w:p>
    <w:p w:rsidR="00C375CD" w:rsidRPr="00491F74" w:rsidRDefault="00C375CD" w:rsidP="004A777D">
      <w:pPr>
        <w:spacing w:line="360" w:lineRule="auto"/>
        <w:ind w:left="1440" w:hanging="1440"/>
        <w:jc w:val="both"/>
        <w:rPr>
          <w:spacing w:val="-3"/>
          <w:sz w:val="24"/>
          <w:szCs w:val="24"/>
        </w:rPr>
      </w:pPr>
      <w:r w:rsidRPr="00491F74">
        <w:rPr>
          <w:b/>
          <w:spacing w:val="-3"/>
          <w:sz w:val="24"/>
          <w:szCs w:val="24"/>
        </w:rPr>
        <w:t>SUBJECT</w:t>
      </w:r>
      <w:r w:rsidRPr="00491F74">
        <w:rPr>
          <w:spacing w:val="-3"/>
          <w:sz w:val="24"/>
          <w:szCs w:val="24"/>
        </w:rPr>
        <w:t>:</w:t>
      </w:r>
      <w:r w:rsidRPr="00491F74">
        <w:rPr>
          <w:spacing w:val="-3"/>
          <w:sz w:val="24"/>
          <w:szCs w:val="24"/>
        </w:rPr>
        <w:tab/>
        <w:t xml:space="preserve">Docket </w:t>
      </w:r>
      <w:r>
        <w:rPr>
          <w:spacing w:val="-3"/>
          <w:sz w:val="24"/>
          <w:szCs w:val="24"/>
        </w:rPr>
        <w:t>R-11-08</w:t>
      </w:r>
      <w:r w:rsidRPr="00491F74">
        <w:rPr>
          <w:spacing w:val="-3"/>
          <w:sz w:val="24"/>
          <w:szCs w:val="24"/>
        </w:rPr>
        <w:t xml:space="preserve"> (</w:t>
      </w:r>
      <w:r>
        <w:rPr>
          <w:spacing w:val="-3"/>
          <w:sz w:val="24"/>
          <w:szCs w:val="24"/>
        </w:rPr>
        <w:t>Review of Planning and Zoning Commission’s Ordinance</w:t>
      </w:r>
      <w:r w:rsidRPr="00491F74">
        <w:rPr>
          <w:spacing w:val="-3"/>
          <w:sz w:val="24"/>
          <w:szCs w:val="24"/>
        </w:rPr>
        <w:t>)</w:t>
      </w:r>
    </w:p>
    <w:p w:rsidR="00C375CD" w:rsidRPr="00491F74" w:rsidRDefault="00C375CD" w:rsidP="0084049D">
      <w:pPr>
        <w:spacing w:line="360" w:lineRule="auto"/>
        <w:rPr>
          <w:sz w:val="24"/>
          <w:szCs w:val="24"/>
        </w:rPr>
      </w:pPr>
      <w:r w:rsidRPr="00491F74">
        <w:rPr>
          <w:b/>
          <w:sz w:val="24"/>
          <w:szCs w:val="24"/>
        </w:rPr>
        <w:t>DATE</w:t>
      </w:r>
      <w:r w:rsidRPr="00491F74">
        <w:rPr>
          <w:sz w:val="24"/>
          <w:szCs w:val="24"/>
        </w:rPr>
        <w:t>:</w:t>
      </w:r>
      <w:r w:rsidRPr="00491F74">
        <w:rPr>
          <w:sz w:val="24"/>
          <w:szCs w:val="24"/>
        </w:rPr>
        <w:tab/>
      </w:r>
      <w:r>
        <w:rPr>
          <w:sz w:val="24"/>
          <w:szCs w:val="24"/>
        </w:rPr>
        <w:t>February 29, 2012</w:t>
      </w:r>
      <w:r w:rsidRPr="00491F74">
        <w:rPr>
          <w:sz w:val="24"/>
          <w:szCs w:val="24"/>
        </w:rPr>
        <w:t xml:space="preserve"> for the </w:t>
      </w:r>
      <w:r>
        <w:rPr>
          <w:sz w:val="24"/>
          <w:szCs w:val="24"/>
        </w:rPr>
        <w:t>March 13, 2012</w:t>
      </w:r>
      <w:r w:rsidRPr="00491F74">
        <w:rPr>
          <w:sz w:val="24"/>
          <w:szCs w:val="24"/>
        </w:rPr>
        <w:t xml:space="preserve"> Meeting</w:t>
      </w:r>
    </w:p>
    <w:p w:rsidR="00C375CD" w:rsidRPr="00491F74" w:rsidRDefault="00C375CD" w:rsidP="0084049D">
      <w:pPr>
        <w:jc w:val="both"/>
        <w:rPr>
          <w:spacing w:val="-3"/>
          <w:sz w:val="24"/>
          <w:szCs w:val="24"/>
        </w:rPr>
      </w:pPr>
    </w:p>
    <w:p w:rsidR="00C375CD" w:rsidRPr="00491F74" w:rsidRDefault="00C375CD" w:rsidP="00950E60">
      <w:pPr>
        <w:pStyle w:val="WW-BodyText2"/>
        <w:tabs>
          <w:tab w:val="clear" w:pos="0"/>
          <w:tab w:val="clear" w:pos="720"/>
          <w:tab w:val="clear" w:pos="1087"/>
          <w:tab w:val="clear" w:pos="1461"/>
          <w:tab w:val="clear" w:pos="1836"/>
          <w:tab w:val="clear" w:pos="2210"/>
          <w:tab w:val="clear" w:pos="2584"/>
          <w:tab w:val="clear" w:pos="2959"/>
          <w:tab w:val="clear" w:pos="3333"/>
          <w:tab w:val="clear" w:pos="3708"/>
        </w:tabs>
        <w:spacing w:line="360" w:lineRule="auto"/>
        <w:jc w:val="both"/>
        <w:rPr>
          <w:b/>
          <w:smallCaps/>
          <w:color w:val="FF6600"/>
          <w:spacing w:val="3"/>
          <w:sz w:val="24"/>
          <w:szCs w:val="24"/>
          <w:u w:val="single"/>
        </w:rPr>
      </w:pPr>
      <w:r>
        <w:rPr>
          <w:b/>
          <w:smallCaps/>
          <w:spacing w:val="3"/>
          <w:sz w:val="24"/>
          <w:szCs w:val="24"/>
          <w:u w:val="single"/>
        </w:rPr>
        <w:t>I.  NATURE OF REQUEST</w:t>
      </w:r>
    </w:p>
    <w:p w:rsidR="00C375CD" w:rsidRDefault="00C375CD" w:rsidP="00124972">
      <w:pPr>
        <w:tabs>
          <w:tab w:val="left" w:pos="-720"/>
        </w:tabs>
        <w:jc w:val="both"/>
        <w:rPr>
          <w:sz w:val="24"/>
          <w:szCs w:val="24"/>
        </w:rPr>
      </w:pPr>
      <w:r w:rsidRPr="008C285B">
        <w:rPr>
          <w:b/>
          <w:spacing w:val="-3"/>
          <w:sz w:val="24"/>
          <w:szCs w:val="24"/>
        </w:rPr>
        <w:t xml:space="preserve">Docket R-11-08 (Review of </w:t>
      </w:r>
      <w:r>
        <w:rPr>
          <w:b/>
          <w:spacing w:val="-3"/>
          <w:sz w:val="24"/>
          <w:szCs w:val="24"/>
        </w:rPr>
        <w:t xml:space="preserve">Planning and Zoning Commission’s </w:t>
      </w:r>
      <w:r w:rsidRPr="008C285B">
        <w:rPr>
          <w:b/>
          <w:spacing w:val="-3"/>
          <w:sz w:val="24"/>
          <w:szCs w:val="24"/>
        </w:rPr>
        <w:t>Ordinance)</w:t>
      </w:r>
      <w:r>
        <w:rPr>
          <w:spacing w:val="-2"/>
          <w:sz w:val="24"/>
          <w:szCs w:val="24"/>
        </w:rPr>
        <w:t xml:space="preserve">:  </w:t>
      </w:r>
      <w:r w:rsidRPr="00491F74">
        <w:rPr>
          <w:spacing w:val="-2"/>
          <w:sz w:val="24"/>
          <w:szCs w:val="24"/>
        </w:rPr>
        <w:t xml:space="preserve">The </w:t>
      </w:r>
      <w:r>
        <w:rPr>
          <w:spacing w:val="-2"/>
          <w:sz w:val="24"/>
          <w:szCs w:val="24"/>
        </w:rPr>
        <w:t xml:space="preserve">Planning and Zoning Commissioners have been reviewing the </w:t>
      </w:r>
      <w:r w:rsidRPr="001A5E4A">
        <w:rPr>
          <w:i/>
          <w:sz w:val="24"/>
          <w:szCs w:val="24"/>
        </w:rPr>
        <w:t>County Planning Commission Ordinance</w:t>
      </w:r>
      <w:r w:rsidRPr="001A5E4A">
        <w:rPr>
          <w:sz w:val="24"/>
          <w:szCs w:val="24"/>
        </w:rPr>
        <w:t>, d</w:t>
      </w:r>
      <w:r w:rsidRPr="000D57C4">
        <w:rPr>
          <w:sz w:val="24"/>
          <w:szCs w:val="24"/>
        </w:rPr>
        <w:t xml:space="preserve">ated November 20, 1969.  </w:t>
      </w:r>
      <w:r>
        <w:rPr>
          <w:sz w:val="24"/>
          <w:szCs w:val="24"/>
        </w:rPr>
        <w:t xml:space="preserve">Chairman Lynch requested that both staff and the Commissioners review a revised copy for final discussion of each document at the February 8, 2012 meeting.  Deputy Civil County Attorney, Britt Hanson, has advised that from these discussions possible changes to the Ordinance be proposed and that these proposed changes be legally advertised before any voting occurs.  Attached please find a </w:t>
      </w:r>
      <w:r w:rsidRPr="0054734F">
        <w:rPr>
          <w:i/>
          <w:sz w:val="24"/>
          <w:szCs w:val="24"/>
        </w:rPr>
        <w:t>Summary of Proposed Changes to the Ordinance</w:t>
      </w:r>
      <w:r>
        <w:rPr>
          <w:sz w:val="24"/>
          <w:szCs w:val="24"/>
        </w:rPr>
        <w:t xml:space="preserve">, as well as a “marked-up” version of the actual Ordinance reflecting the Commission’s and staff’s proposed changes. </w:t>
      </w:r>
    </w:p>
    <w:p w:rsidR="00C375CD" w:rsidRDefault="00C375CD" w:rsidP="0084049D">
      <w:pPr>
        <w:jc w:val="both"/>
        <w:rPr>
          <w:sz w:val="24"/>
          <w:szCs w:val="24"/>
        </w:rPr>
      </w:pPr>
    </w:p>
    <w:p w:rsidR="00C375CD" w:rsidRPr="004A777D" w:rsidRDefault="00C375CD" w:rsidP="004A777D">
      <w:pPr>
        <w:keepNext/>
        <w:tabs>
          <w:tab w:val="left" w:pos="7650"/>
        </w:tabs>
        <w:jc w:val="both"/>
        <w:rPr>
          <w:b/>
          <w:sz w:val="24"/>
          <w:szCs w:val="24"/>
          <w:u w:val="single"/>
        </w:rPr>
      </w:pPr>
      <w:r w:rsidRPr="004A777D">
        <w:rPr>
          <w:b/>
          <w:sz w:val="24"/>
          <w:szCs w:val="24"/>
          <w:u w:val="single"/>
        </w:rPr>
        <w:t>I</w:t>
      </w:r>
      <w:r>
        <w:rPr>
          <w:b/>
          <w:sz w:val="24"/>
          <w:szCs w:val="24"/>
          <w:u w:val="single"/>
        </w:rPr>
        <w:t>I</w:t>
      </w:r>
      <w:r w:rsidRPr="004A777D">
        <w:rPr>
          <w:b/>
          <w:sz w:val="24"/>
          <w:szCs w:val="24"/>
          <w:u w:val="single"/>
        </w:rPr>
        <w:t xml:space="preserve">:  </w:t>
      </w:r>
      <w:r>
        <w:rPr>
          <w:b/>
          <w:sz w:val="24"/>
          <w:szCs w:val="24"/>
          <w:u w:val="single"/>
        </w:rPr>
        <w:t>PLANNING AND ZONING COMMISSION</w:t>
      </w:r>
    </w:p>
    <w:p w:rsidR="00C375CD" w:rsidRPr="0074562F" w:rsidRDefault="00C375CD" w:rsidP="00873E15">
      <w:pPr>
        <w:keepNext/>
        <w:tabs>
          <w:tab w:val="left" w:pos="7650"/>
        </w:tabs>
        <w:jc w:val="both"/>
        <w:rPr>
          <w:sz w:val="24"/>
          <w:szCs w:val="24"/>
        </w:rPr>
      </w:pPr>
      <w:r>
        <w:rPr>
          <w:sz w:val="24"/>
          <w:szCs w:val="24"/>
        </w:rPr>
        <w:t>After several months of deliberation, the Commission voted unanimously to forward a recommendation of approval of the proposed changes to Ordinance on February 8</w:t>
      </w:r>
      <w:r w:rsidRPr="001A5E4A">
        <w:rPr>
          <w:sz w:val="24"/>
          <w:szCs w:val="24"/>
          <w:vertAlign w:val="superscript"/>
        </w:rPr>
        <w:t>th</w:t>
      </w:r>
      <w:r>
        <w:rPr>
          <w:sz w:val="24"/>
          <w:szCs w:val="24"/>
        </w:rPr>
        <w:t>, 2012 to the Board of Supervisors.</w:t>
      </w:r>
    </w:p>
    <w:p w:rsidR="00C375CD" w:rsidRDefault="00C375CD" w:rsidP="00873E15">
      <w:pPr>
        <w:keepNext/>
        <w:tabs>
          <w:tab w:val="left" w:pos="7650"/>
        </w:tabs>
        <w:jc w:val="both"/>
        <w:rPr>
          <w:b/>
          <w:sz w:val="24"/>
          <w:szCs w:val="24"/>
          <w:u w:val="single"/>
        </w:rPr>
      </w:pPr>
    </w:p>
    <w:p w:rsidR="00C375CD" w:rsidRDefault="00C375CD" w:rsidP="00873E15">
      <w:pPr>
        <w:keepNext/>
        <w:tabs>
          <w:tab w:val="left" w:pos="7650"/>
        </w:tabs>
        <w:jc w:val="both"/>
        <w:rPr>
          <w:b/>
          <w:sz w:val="24"/>
          <w:szCs w:val="24"/>
          <w:u w:val="single"/>
        </w:rPr>
      </w:pPr>
      <w:r>
        <w:rPr>
          <w:b/>
          <w:sz w:val="24"/>
          <w:szCs w:val="24"/>
          <w:u w:val="single"/>
        </w:rPr>
        <w:t>III</w:t>
      </w:r>
      <w:r w:rsidRPr="007C686E">
        <w:rPr>
          <w:b/>
          <w:sz w:val="24"/>
          <w:szCs w:val="24"/>
          <w:u w:val="single"/>
        </w:rPr>
        <w:t>:  RECOMMENDATION</w:t>
      </w:r>
    </w:p>
    <w:p w:rsidR="00C375CD" w:rsidRPr="0057041D" w:rsidRDefault="00C375CD" w:rsidP="007C686E">
      <w:pPr>
        <w:tabs>
          <w:tab w:val="left" w:pos="7650"/>
        </w:tabs>
        <w:jc w:val="both"/>
        <w:rPr>
          <w:sz w:val="24"/>
          <w:szCs w:val="24"/>
        </w:rPr>
      </w:pPr>
      <w:r w:rsidRPr="0057041D">
        <w:rPr>
          <w:sz w:val="24"/>
          <w:szCs w:val="24"/>
        </w:rPr>
        <w:t xml:space="preserve">Staff recommends that the Board of Supervisors </w:t>
      </w:r>
      <w:r>
        <w:rPr>
          <w:sz w:val="24"/>
          <w:szCs w:val="24"/>
        </w:rPr>
        <w:t xml:space="preserve">approve the changes </w:t>
      </w:r>
      <w:bookmarkStart w:id="0" w:name="_GoBack"/>
      <w:bookmarkEnd w:id="0"/>
      <w:r w:rsidRPr="0057041D">
        <w:rPr>
          <w:sz w:val="24"/>
          <w:szCs w:val="24"/>
        </w:rPr>
        <w:t xml:space="preserve">to the </w:t>
      </w:r>
      <w:r>
        <w:rPr>
          <w:sz w:val="24"/>
          <w:szCs w:val="24"/>
        </w:rPr>
        <w:t>Planning Commission’s Ordinance as proposed.</w:t>
      </w:r>
    </w:p>
    <w:sectPr w:rsidR="00C375CD" w:rsidRPr="0057041D" w:rsidSect="0090424F">
      <w:footnotePr>
        <w:pos w:val="beneathText"/>
      </w:footnotePr>
      <w:type w:val="continuous"/>
      <w:pgSz w:w="12240" w:h="15840"/>
      <w:pgMar w:top="100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5CD" w:rsidRDefault="00C375CD" w:rsidP="00555173">
      <w:r>
        <w:separator/>
      </w:r>
    </w:p>
  </w:endnote>
  <w:endnote w:type="continuationSeparator" w:id="0">
    <w:p w:rsidR="00C375CD" w:rsidRDefault="00C375CD" w:rsidP="0055517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5CD" w:rsidRDefault="00C375CD" w:rsidP="00555173">
      <w:r>
        <w:separator/>
      </w:r>
    </w:p>
  </w:footnote>
  <w:footnote w:type="continuationSeparator" w:id="0">
    <w:p w:rsidR="00C375CD" w:rsidRDefault="00C375CD" w:rsidP="005551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5CD" w:rsidRDefault="00C375CD" w:rsidP="0090424F">
    <w:pPr>
      <w:pStyle w:val="Heading5"/>
      <w:tabs>
        <w:tab w:val="center" w:pos="4680"/>
        <w:tab w:val="right" w:pos="9270"/>
      </w:tabs>
      <w:jc w:val="left"/>
    </w:pPr>
    <w:r>
      <w:rPr>
        <w:b/>
        <w:sz w:val="18"/>
        <w:szCs w:val="18"/>
      </w:rPr>
      <w:t>Board of Supervisors</w:t>
    </w:r>
    <w:r>
      <w:rPr>
        <w:b/>
        <w:sz w:val="18"/>
        <w:szCs w:val="18"/>
      </w:rPr>
      <w:tab/>
      <w:t xml:space="preserve">Docket R-11-08 </w:t>
    </w:r>
    <w:r>
      <w:rPr>
        <w:b/>
        <w:sz w:val="18"/>
        <w:szCs w:val="18"/>
      </w:rPr>
      <w:tab/>
      <w:t xml:space="preserve">Page </w:t>
    </w:r>
    <w:r>
      <w:rPr>
        <w:b/>
        <w:sz w:val="18"/>
        <w:szCs w:val="18"/>
      </w:rPr>
      <w:fldChar w:fldCharType="begin"/>
    </w:r>
    <w:r>
      <w:rPr>
        <w:b/>
        <w:sz w:val="18"/>
        <w:szCs w:val="18"/>
      </w:rPr>
      <w:instrText xml:space="preserve"> PAGE \*ARABIC </w:instrText>
    </w:r>
    <w:r>
      <w:rPr>
        <w:b/>
        <w:sz w:val="18"/>
        <w:szCs w:val="18"/>
      </w:rPr>
      <w:fldChar w:fldCharType="separate"/>
    </w:r>
    <w:r>
      <w:rPr>
        <w:b/>
        <w:noProof/>
        <w:sz w:val="18"/>
        <w:szCs w:val="18"/>
      </w:rPr>
      <w:t>2</w:t>
    </w:r>
    <w:r>
      <w:rPr>
        <w:b/>
        <w:sz w:val="18"/>
        <w:szCs w:val="18"/>
      </w:rPr>
      <w:fldChar w:fldCharType="end"/>
    </w:r>
    <w:r>
      <w:rPr>
        <w:b/>
        <w:sz w:val="18"/>
        <w:szCs w:val="18"/>
      </w:rPr>
      <w:t xml:space="preserve"> of </w:t>
    </w:r>
    <w:r>
      <w:rPr>
        <w:b/>
        <w:sz w:val="18"/>
        <w:szCs w:val="18"/>
      </w:rPr>
      <w:fldChar w:fldCharType="begin"/>
    </w:r>
    <w:r>
      <w:rPr>
        <w:b/>
        <w:sz w:val="18"/>
        <w:szCs w:val="18"/>
      </w:rPr>
      <w:instrText xml:space="preserve"> NUMPAGES \*ARABIC </w:instrText>
    </w:r>
    <w:r>
      <w:rPr>
        <w:b/>
        <w:sz w:val="18"/>
        <w:szCs w:val="18"/>
      </w:rPr>
      <w:fldChar w:fldCharType="separate"/>
    </w:r>
    <w:r>
      <w:rPr>
        <w:b/>
        <w:noProof/>
        <w:sz w:val="18"/>
        <w:szCs w:val="18"/>
      </w:rPr>
      <w:t>2</w:t>
    </w:r>
    <w:r>
      <w:rPr>
        <w:b/>
        <w:sz w:val="18"/>
        <w:szCs w:val="18"/>
      </w:rPr>
      <w:fldChar w:fldCharType="end"/>
    </w:r>
    <w:r>
      <w:rPr>
        <w:b/>
        <w:sz w:val="18"/>
        <w:szCs w:val="18"/>
      </w:rPr>
      <w:tab/>
    </w:r>
  </w:p>
  <w:p w:rsidR="00C375CD" w:rsidRDefault="00C375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164227D2"/>
    <w:multiLevelType w:val="hybridMultilevel"/>
    <w:tmpl w:val="B0565AE6"/>
    <w:name w:val="WW8Num12"/>
    <w:lvl w:ilvl="0" w:tplc="00000001">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EB14BD1"/>
    <w:multiLevelType w:val="hybridMultilevel"/>
    <w:tmpl w:val="DE7A6A68"/>
    <w:lvl w:ilvl="0" w:tplc="BC5470CE">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C4A65A9"/>
    <w:multiLevelType w:val="hybridMultilevel"/>
    <w:tmpl w:val="639E2A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049D"/>
    <w:rsid w:val="00003CB4"/>
    <w:rsid w:val="000117E4"/>
    <w:rsid w:val="00014DB7"/>
    <w:rsid w:val="00084F16"/>
    <w:rsid w:val="0009250A"/>
    <w:rsid w:val="000C3BC0"/>
    <w:rsid w:val="000D57C4"/>
    <w:rsid w:val="00124972"/>
    <w:rsid w:val="00136545"/>
    <w:rsid w:val="00184AB4"/>
    <w:rsid w:val="00185644"/>
    <w:rsid w:val="001A5E4A"/>
    <w:rsid w:val="001A711C"/>
    <w:rsid w:val="001D5784"/>
    <w:rsid w:val="0020640E"/>
    <w:rsid w:val="0021378F"/>
    <w:rsid w:val="0023221F"/>
    <w:rsid w:val="00274E14"/>
    <w:rsid w:val="00292A93"/>
    <w:rsid w:val="002D2358"/>
    <w:rsid w:val="002E0CE2"/>
    <w:rsid w:val="002E6ED8"/>
    <w:rsid w:val="00312ECE"/>
    <w:rsid w:val="00354287"/>
    <w:rsid w:val="00354AC6"/>
    <w:rsid w:val="003636BA"/>
    <w:rsid w:val="00394028"/>
    <w:rsid w:val="003B3377"/>
    <w:rsid w:val="003C1FBC"/>
    <w:rsid w:val="00437B63"/>
    <w:rsid w:val="004525C7"/>
    <w:rsid w:val="00475C68"/>
    <w:rsid w:val="004866D8"/>
    <w:rsid w:val="00491F74"/>
    <w:rsid w:val="004925D7"/>
    <w:rsid w:val="004A777D"/>
    <w:rsid w:val="004B7819"/>
    <w:rsid w:val="004C2096"/>
    <w:rsid w:val="004E785C"/>
    <w:rsid w:val="00506934"/>
    <w:rsid w:val="0054734F"/>
    <w:rsid w:val="00555173"/>
    <w:rsid w:val="0057041D"/>
    <w:rsid w:val="00571029"/>
    <w:rsid w:val="00574F42"/>
    <w:rsid w:val="00583A37"/>
    <w:rsid w:val="0059327E"/>
    <w:rsid w:val="005A3B23"/>
    <w:rsid w:val="005C5CDF"/>
    <w:rsid w:val="005C6EB5"/>
    <w:rsid w:val="00624D2F"/>
    <w:rsid w:val="00635203"/>
    <w:rsid w:val="006358C0"/>
    <w:rsid w:val="006465EF"/>
    <w:rsid w:val="00653BEA"/>
    <w:rsid w:val="00670A36"/>
    <w:rsid w:val="00675A03"/>
    <w:rsid w:val="00693EBA"/>
    <w:rsid w:val="006D7D6A"/>
    <w:rsid w:val="006F67D6"/>
    <w:rsid w:val="00701ABE"/>
    <w:rsid w:val="00716D25"/>
    <w:rsid w:val="00733B12"/>
    <w:rsid w:val="0074562F"/>
    <w:rsid w:val="00747EF7"/>
    <w:rsid w:val="00763D3F"/>
    <w:rsid w:val="007908F2"/>
    <w:rsid w:val="007A25E2"/>
    <w:rsid w:val="007A617A"/>
    <w:rsid w:val="007C686E"/>
    <w:rsid w:val="008239AE"/>
    <w:rsid w:val="00836824"/>
    <w:rsid w:val="0084049D"/>
    <w:rsid w:val="008600BB"/>
    <w:rsid w:val="00873E15"/>
    <w:rsid w:val="008C285B"/>
    <w:rsid w:val="008C7A4C"/>
    <w:rsid w:val="008E27B5"/>
    <w:rsid w:val="0090424F"/>
    <w:rsid w:val="00950E60"/>
    <w:rsid w:val="009535AC"/>
    <w:rsid w:val="0095400B"/>
    <w:rsid w:val="00955A09"/>
    <w:rsid w:val="0096598F"/>
    <w:rsid w:val="00967D95"/>
    <w:rsid w:val="0099448A"/>
    <w:rsid w:val="009A600D"/>
    <w:rsid w:val="00A24BBE"/>
    <w:rsid w:val="00A34F86"/>
    <w:rsid w:val="00A474BD"/>
    <w:rsid w:val="00A54916"/>
    <w:rsid w:val="00A561F6"/>
    <w:rsid w:val="00A71921"/>
    <w:rsid w:val="00A971FC"/>
    <w:rsid w:val="00AA2007"/>
    <w:rsid w:val="00AB30FF"/>
    <w:rsid w:val="00AC7A00"/>
    <w:rsid w:val="00B012C7"/>
    <w:rsid w:val="00B018A2"/>
    <w:rsid w:val="00B21C76"/>
    <w:rsid w:val="00B63589"/>
    <w:rsid w:val="00B66331"/>
    <w:rsid w:val="00BB0E9C"/>
    <w:rsid w:val="00BB41A7"/>
    <w:rsid w:val="00BB7FAE"/>
    <w:rsid w:val="00BE78D8"/>
    <w:rsid w:val="00C0089F"/>
    <w:rsid w:val="00C03D1A"/>
    <w:rsid w:val="00C11676"/>
    <w:rsid w:val="00C16240"/>
    <w:rsid w:val="00C2349E"/>
    <w:rsid w:val="00C320CC"/>
    <w:rsid w:val="00C375CD"/>
    <w:rsid w:val="00C55A9E"/>
    <w:rsid w:val="00C669AC"/>
    <w:rsid w:val="00C94059"/>
    <w:rsid w:val="00C95CFF"/>
    <w:rsid w:val="00CB5100"/>
    <w:rsid w:val="00CB73DA"/>
    <w:rsid w:val="00D06A6D"/>
    <w:rsid w:val="00D124DA"/>
    <w:rsid w:val="00D5205A"/>
    <w:rsid w:val="00D710A5"/>
    <w:rsid w:val="00D77107"/>
    <w:rsid w:val="00D97CCC"/>
    <w:rsid w:val="00DA0205"/>
    <w:rsid w:val="00DB3C5F"/>
    <w:rsid w:val="00DB6BBE"/>
    <w:rsid w:val="00DB7847"/>
    <w:rsid w:val="00DE0E4B"/>
    <w:rsid w:val="00DE3AD9"/>
    <w:rsid w:val="00E034E7"/>
    <w:rsid w:val="00E310E5"/>
    <w:rsid w:val="00E57A8E"/>
    <w:rsid w:val="00E75F82"/>
    <w:rsid w:val="00E77CA5"/>
    <w:rsid w:val="00EA1B13"/>
    <w:rsid w:val="00EB4585"/>
    <w:rsid w:val="00ED7546"/>
    <w:rsid w:val="00EE36F0"/>
    <w:rsid w:val="00F25E7A"/>
    <w:rsid w:val="00F5327A"/>
    <w:rsid w:val="00F661D2"/>
    <w:rsid w:val="00FA7832"/>
    <w:rsid w:val="00FB24AF"/>
    <w:rsid w:val="00FB7BF5"/>
    <w:rsid w:val="00FC6936"/>
    <w:rsid w:val="00FE7881"/>
    <w:rsid w:val="00FF7A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49D"/>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049D"/>
    <w:pPr>
      <w:keepNext/>
      <w:tabs>
        <w:tab w:val="num" w:pos="0"/>
      </w:tabs>
      <w:jc w:val="both"/>
      <w:outlineLvl w:val="0"/>
    </w:pPr>
    <w:rPr>
      <w:b/>
      <w:spacing w:val="-3"/>
      <w:sz w:val="24"/>
      <w:u w:val="single"/>
    </w:rPr>
  </w:style>
  <w:style w:type="paragraph" w:styleId="Heading2">
    <w:name w:val="heading 2"/>
    <w:basedOn w:val="Normal"/>
    <w:next w:val="Normal"/>
    <w:link w:val="Heading2Char"/>
    <w:uiPriority w:val="99"/>
    <w:qFormat/>
    <w:rsid w:val="0084049D"/>
    <w:pPr>
      <w:keepNext/>
      <w:tabs>
        <w:tab w:val="num" w:pos="0"/>
      </w:tabs>
      <w:jc w:val="both"/>
      <w:outlineLvl w:val="1"/>
    </w:pPr>
    <w:rPr>
      <w:b/>
      <w:spacing w:val="-3"/>
    </w:rPr>
  </w:style>
  <w:style w:type="paragraph" w:styleId="Heading3">
    <w:name w:val="heading 3"/>
    <w:basedOn w:val="Normal"/>
    <w:next w:val="Normal"/>
    <w:link w:val="Heading3Char"/>
    <w:uiPriority w:val="99"/>
    <w:qFormat/>
    <w:rsid w:val="0084049D"/>
    <w:pPr>
      <w:keepNext/>
      <w:tabs>
        <w:tab w:val="num" w:pos="0"/>
      </w:tabs>
      <w:outlineLvl w:val="2"/>
    </w:pPr>
    <w:rPr>
      <w:b/>
      <w:spacing w:val="-3"/>
    </w:rPr>
  </w:style>
  <w:style w:type="paragraph" w:styleId="Heading5">
    <w:name w:val="heading 5"/>
    <w:basedOn w:val="Normal"/>
    <w:next w:val="Normal"/>
    <w:link w:val="Heading5Char"/>
    <w:uiPriority w:val="99"/>
    <w:qFormat/>
    <w:rsid w:val="0084049D"/>
    <w:pPr>
      <w:keepNext/>
      <w:tabs>
        <w:tab w:val="num" w:pos="0"/>
      </w:tabs>
      <w:jc w:val="right"/>
      <w:outlineLvl w:val="4"/>
    </w:pPr>
    <w:rPr>
      <w:i/>
      <w:sz w:val="16"/>
    </w:rPr>
  </w:style>
  <w:style w:type="paragraph" w:styleId="Heading6">
    <w:name w:val="heading 6"/>
    <w:basedOn w:val="Normal"/>
    <w:next w:val="Normal"/>
    <w:link w:val="Heading6Char"/>
    <w:uiPriority w:val="99"/>
    <w:qFormat/>
    <w:rsid w:val="0084049D"/>
    <w:pPr>
      <w:keepNext/>
      <w:tabs>
        <w:tab w:val="num" w:pos="0"/>
      </w:tabs>
      <w:jc w:val="both"/>
      <w:outlineLvl w:val="5"/>
    </w:pPr>
    <w:rPr>
      <w:b/>
      <w:spacing w:val="-3"/>
      <w:u w:val="single"/>
    </w:rPr>
  </w:style>
  <w:style w:type="paragraph" w:styleId="Heading9">
    <w:name w:val="heading 9"/>
    <w:basedOn w:val="Normal"/>
    <w:next w:val="Normal"/>
    <w:link w:val="Heading9Char"/>
    <w:uiPriority w:val="99"/>
    <w:qFormat/>
    <w:rsid w:val="0084049D"/>
    <w:pPr>
      <w:keepNext/>
      <w:tabs>
        <w:tab w:val="num" w:pos="0"/>
      </w:tabs>
      <w:ind w:left="180"/>
      <w:outlineLvl w:val="8"/>
    </w:pPr>
    <w:rPr>
      <w:b/>
      <w:color w:val="000000"/>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049D"/>
    <w:rPr>
      <w:rFonts w:ascii="Times New Roman" w:hAnsi="Times New Roman" w:cs="Times New Roman"/>
      <w:b/>
      <w:spacing w:val="-3"/>
      <w:sz w:val="20"/>
      <w:szCs w:val="20"/>
      <w:u w:val="single"/>
      <w:lang w:eastAsia="ar-SA" w:bidi="ar-SA"/>
    </w:rPr>
  </w:style>
  <w:style w:type="character" w:customStyle="1" w:styleId="Heading2Char">
    <w:name w:val="Heading 2 Char"/>
    <w:basedOn w:val="DefaultParagraphFont"/>
    <w:link w:val="Heading2"/>
    <w:uiPriority w:val="99"/>
    <w:locked/>
    <w:rsid w:val="0084049D"/>
    <w:rPr>
      <w:rFonts w:ascii="Times New Roman" w:hAnsi="Times New Roman" w:cs="Times New Roman"/>
      <w:b/>
      <w:spacing w:val="-3"/>
      <w:sz w:val="20"/>
      <w:szCs w:val="20"/>
      <w:lang w:eastAsia="ar-SA" w:bidi="ar-SA"/>
    </w:rPr>
  </w:style>
  <w:style w:type="character" w:customStyle="1" w:styleId="Heading3Char">
    <w:name w:val="Heading 3 Char"/>
    <w:basedOn w:val="DefaultParagraphFont"/>
    <w:link w:val="Heading3"/>
    <w:uiPriority w:val="99"/>
    <w:locked/>
    <w:rsid w:val="0084049D"/>
    <w:rPr>
      <w:rFonts w:ascii="Times New Roman" w:hAnsi="Times New Roman" w:cs="Times New Roman"/>
      <w:b/>
      <w:spacing w:val="-3"/>
      <w:sz w:val="20"/>
      <w:szCs w:val="20"/>
      <w:lang w:eastAsia="ar-SA" w:bidi="ar-SA"/>
    </w:rPr>
  </w:style>
  <w:style w:type="character" w:customStyle="1" w:styleId="Heading5Char">
    <w:name w:val="Heading 5 Char"/>
    <w:basedOn w:val="DefaultParagraphFont"/>
    <w:link w:val="Heading5"/>
    <w:uiPriority w:val="99"/>
    <w:locked/>
    <w:rsid w:val="0084049D"/>
    <w:rPr>
      <w:rFonts w:ascii="Times New Roman" w:hAnsi="Times New Roman" w:cs="Times New Roman"/>
      <w:i/>
      <w:sz w:val="20"/>
      <w:szCs w:val="20"/>
      <w:lang w:eastAsia="ar-SA" w:bidi="ar-SA"/>
    </w:rPr>
  </w:style>
  <w:style w:type="character" w:customStyle="1" w:styleId="Heading6Char">
    <w:name w:val="Heading 6 Char"/>
    <w:basedOn w:val="DefaultParagraphFont"/>
    <w:link w:val="Heading6"/>
    <w:uiPriority w:val="99"/>
    <w:locked/>
    <w:rsid w:val="0084049D"/>
    <w:rPr>
      <w:rFonts w:ascii="Times New Roman" w:hAnsi="Times New Roman" w:cs="Times New Roman"/>
      <w:b/>
      <w:spacing w:val="-3"/>
      <w:sz w:val="20"/>
      <w:szCs w:val="20"/>
      <w:u w:val="single"/>
      <w:lang w:eastAsia="ar-SA" w:bidi="ar-SA"/>
    </w:rPr>
  </w:style>
  <w:style w:type="character" w:customStyle="1" w:styleId="Heading9Char">
    <w:name w:val="Heading 9 Char"/>
    <w:basedOn w:val="DefaultParagraphFont"/>
    <w:link w:val="Heading9"/>
    <w:uiPriority w:val="99"/>
    <w:locked/>
    <w:rsid w:val="0084049D"/>
    <w:rPr>
      <w:rFonts w:ascii="Times New Roman" w:hAnsi="Times New Roman" w:cs="Times New Roman"/>
      <w:b/>
      <w:color w:val="000000"/>
      <w:sz w:val="20"/>
      <w:szCs w:val="20"/>
      <w:lang w:eastAsia="ar-SA" w:bidi="ar-SA"/>
    </w:rPr>
  </w:style>
  <w:style w:type="paragraph" w:styleId="Footer">
    <w:name w:val="footer"/>
    <w:basedOn w:val="Normal"/>
    <w:link w:val="FooterChar"/>
    <w:uiPriority w:val="99"/>
    <w:rsid w:val="0084049D"/>
    <w:pPr>
      <w:tabs>
        <w:tab w:val="center" w:pos="4320"/>
        <w:tab w:val="right" w:pos="8640"/>
      </w:tabs>
    </w:pPr>
  </w:style>
  <w:style w:type="character" w:customStyle="1" w:styleId="FooterChar">
    <w:name w:val="Footer Char"/>
    <w:basedOn w:val="DefaultParagraphFont"/>
    <w:link w:val="Footer"/>
    <w:uiPriority w:val="99"/>
    <w:locked/>
    <w:rsid w:val="0084049D"/>
    <w:rPr>
      <w:rFonts w:ascii="Times New Roman" w:hAnsi="Times New Roman" w:cs="Times New Roman"/>
      <w:sz w:val="20"/>
      <w:szCs w:val="20"/>
      <w:lang w:eastAsia="ar-SA" w:bidi="ar-SA"/>
    </w:rPr>
  </w:style>
  <w:style w:type="paragraph" w:customStyle="1" w:styleId="WW-BodyText3">
    <w:name w:val="WW-Body Text 3"/>
    <w:basedOn w:val="Normal"/>
    <w:uiPriority w:val="99"/>
    <w:rsid w:val="0084049D"/>
    <w:pPr>
      <w:jc w:val="both"/>
    </w:pPr>
    <w:rPr>
      <w:i/>
    </w:rPr>
  </w:style>
  <w:style w:type="paragraph" w:customStyle="1" w:styleId="WW-BodyText2">
    <w:name w:val="WW-Body Text 2"/>
    <w:basedOn w:val="Normal"/>
    <w:uiPriority w:val="99"/>
    <w:rsid w:val="0084049D"/>
    <w:pPr>
      <w:tabs>
        <w:tab w:val="left" w:pos="0"/>
        <w:tab w:val="left" w:pos="720"/>
        <w:tab w:val="left" w:pos="1087"/>
        <w:tab w:val="left" w:pos="1461"/>
        <w:tab w:val="left" w:pos="1836"/>
        <w:tab w:val="left" w:pos="2210"/>
        <w:tab w:val="left" w:pos="2584"/>
        <w:tab w:val="left" w:pos="2959"/>
        <w:tab w:val="left" w:pos="3333"/>
        <w:tab w:val="left" w:pos="3708"/>
      </w:tabs>
    </w:pPr>
    <w:rPr>
      <w:sz w:val="22"/>
    </w:rPr>
  </w:style>
  <w:style w:type="paragraph" w:styleId="ListParagraph">
    <w:name w:val="List Paragraph"/>
    <w:basedOn w:val="Normal"/>
    <w:uiPriority w:val="99"/>
    <w:qFormat/>
    <w:rsid w:val="0084049D"/>
    <w:pPr>
      <w:ind w:left="720"/>
    </w:pPr>
  </w:style>
  <w:style w:type="paragraph" w:styleId="BalloonText">
    <w:name w:val="Balloon Text"/>
    <w:basedOn w:val="Normal"/>
    <w:link w:val="BalloonTextChar"/>
    <w:uiPriority w:val="99"/>
    <w:semiHidden/>
    <w:rsid w:val="0084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049D"/>
    <w:rPr>
      <w:rFonts w:ascii="Tahoma" w:hAnsi="Tahoma" w:cs="Tahoma"/>
      <w:sz w:val="16"/>
      <w:szCs w:val="16"/>
      <w:lang w:eastAsia="ar-SA" w:bidi="ar-SA"/>
    </w:rPr>
  </w:style>
  <w:style w:type="paragraph" w:styleId="Header">
    <w:name w:val="header"/>
    <w:basedOn w:val="Normal"/>
    <w:link w:val="HeaderChar"/>
    <w:uiPriority w:val="99"/>
    <w:rsid w:val="0059327E"/>
    <w:pPr>
      <w:tabs>
        <w:tab w:val="center" w:pos="4680"/>
        <w:tab w:val="right" w:pos="9360"/>
      </w:tabs>
    </w:pPr>
  </w:style>
  <w:style w:type="character" w:customStyle="1" w:styleId="HeaderChar">
    <w:name w:val="Header Char"/>
    <w:basedOn w:val="DefaultParagraphFont"/>
    <w:link w:val="Header"/>
    <w:uiPriority w:val="99"/>
    <w:locked/>
    <w:rsid w:val="0059327E"/>
    <w:rPr>
      <w:rFonts w:ascii="Times New Roman" w:hAnsi="Times New Roman" w:cs="Times New Roman"/>
      <w:sz w:val="20"/>
      <w:szCs w:val="20"/>
      <w:lang w:eastAsia="ar-SA" w:bidi="ar-SA"/>
    </w:rPr>
  </w:style>
  <w:style w:type="character" w:styleId="Strong">
    <w:name w:val="Strong"/>
    <w:basedOn w:val="DefaultParagraphFont"/>
    <w:uiPriority w:val="99"/>
    <w:qFormat/>
    <w:rsid w:val="003B3377"/>
    <w:rPr>
      <w:rFonts w:cs="Times New Roman"/>
      <w:b/>
      <w:bCs/>
    </w:rPr>
  </w:style>
</w:styles>
</file>

<file path=word/webSettings.xml><?xml version="1.0" encoding="utf-8"?>
<w:webSettings xmlns:r="http://schemas.openxmlformats.org/officeDocument/2006/relationships" xmlns:w="http://schemas.openxmlformats.org/wordprocessingml/2006/main">
  <w:divs>
    <w:div w:id="292181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219</Words>
  <Characters>1250</Characters>
  <Application>Microsoft Office Outlook</Application>
  <DocSecurity>0</DocSecurity>
  <Lines>0</Lines>
  <Paragraphs>0</Paragraphs>
  <ScaleCrop>false</ScaleCrop>
  <Company>Cochise County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bjwilson</dc:creator>
  <cp:keywords/>
  <dc:description/>
  <cp:lastModifiedBy>mturisk</cp:lastModifiedBy>
  <cp:revision>2</cp:revision>
  <cp:lastPrinted>2012-01-30T23:36:00Z</cp:lastPrinted>
  <dcterms:created xsi:type="dcterms:W3CDTF">2012-03-07T23:04:00Z</dcterms:created>
  <dcterms:modified xsi:type="dcterms:W3CDTF">2012-03-07T23:04:00Z</dcterms:modified>
</cp:coreProperties>
</file>