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5B" w:rsidRDefault="002D105B">
      <w:pPr>
        <w:suppressAutoHyphens/>
        <w:jc w:val="center"/>
        <w:rPr>
          <w:b/>
          <w:sz w:val="29"/>
        </w:rPr>
      </w:pPr>
    </w:p>
    <w:p w:rsidR="002D105B" w:rsidRDefault="002D105B">
      <w:pPr>
        <w:suppressAutoHyphens/>
        <w:jc w:val="center"/>
        <w:rPr>
          <w:b/>
          <w:sz w:val="29"/>
        </w:rPr>
      </w:pPr>
    </w:p>
    <w:p w:rsidR="006A2624" w:rsidRDefault="006A2624">
      <w:pPr>
        <w:suppressAutoHyphens/>
        <w:jc w:val="center"/>
        <w:rPr>
          <w:b/>
          <w:sz w:val="29"/>
        </w:rPr>
      </w:pPr>
      <w:r>
        <w:rPr>
          <w:b/>
          <w:sz w:val="29"/>
        </w:rPr>
        <w:t>LEGAL NOTICE</w:t>
      </w:r>
      <w:r w:rsidR="00836285">
        <w:rPr>
          <w:b/>
          <w:sz w:val="29"/>
        </w:rPr>
        <w:fldChar w:fldCharType="begin"/>
      </w:r>
      <w:r>
        <w:rPr>
          <w:b/>
          <w:sz w:val="29"/>
        </w:rPr>
        <w:instrText xml:space="preserve">PRIVATE </w:instrText>
      </w:r>
      <w:r w:rsidR="00836285">
        <w:rPr>
          <w:b/>
          <w:sz w:val="29"/>
        </w:rPr>
        <w:fldChar w:fldCharType="end"/>
      </w:r>
    </w:p>
    <w:p w:rsidR="006A2624" w:rsidRDefault="006A2624">
      <w:pPr>
        <w:suppressAutoHyphens/>
        <w:jc w:val="center"/>
        <w:rPr>
          <w:sz w:val="24"/>
        </w:rPr>
      </w:pPr>
      <w:r>
        <w:rPr>
          <w:b/>
          <w:sz w:val="29"/>
        </w:rPr>
        <w:t>NOTICE OF PUBLIC HEARING</w:t>
      </w:r>
    </w:p>
    <w:p w:rsidR="006A2624" w:rsidRDefault="006A2624">
      <w:pPr>
        <w:suppressAutoHyphens/>
        <w:jc w:val="both"/>
        <w:rPr>
          <w:spacing w:val="-3"/>
          <w:sz w:val="24"/>
        </w:rPr>
      </w:pPr>
    </w:p>
    <w:p w:rsidR="00662445" w:rsidRPr="002D105B" w:rsidRDefault="00662445" w:rsidP="00662445">
      <w:pPr>
        <w:tabs>
          <w:tab w:val="left" w:pos="-720"/>
        </w:tabs>
        <w:suppressAutoHyphens/>
        <w:jc w:val="both"/>
        <w:rPr>
          <w:spacing w:val="-2"/>
          <w:sz w:val="24"/>
        </w:rPr>
      </w:pPr>
      <w:r w:rsidRPr="002D105B">
        <w:rPr>
          <w:spacing w:val="-2"/>
          <w:sz w:val="24"/>
        </w:rPr>
        <w:t xml:space="preserve">The Cochise County Planning and Zoning Commission hereby gives notice a public hearing will be held at 4:00 p.m. on Wednesday, </w:t>
      </w:r>
      <w:r w:rsidR="00C6093D">
        <w:rPr>
          <w:spacing w:val="-2"/>
          <w:sz w:val="24"/>
        </w:rPr>
        <w:t>September 12</w:t>
      </w:r>
      <w:r w:rsidRPr="002D105B">
        <w:rPr>
          <w:spacing w:val="-2"/>
          <w:sz w:val="24"/>
        </w:rPr>
        <w:t>, 2012 at the Cochise County Board of Supervisors Hearing Room, at 1415 Melody Lane, Building G, in Bisbee, Arizona, to consider the following:</w:t>
      </w:r>
    </w:p>
    <w:p w:rsidR="00662445" w:rsidRPr="002D105B" w:rsidRDefault="00662445" w:rsidP="00662445">
      <w:pPr>
        <w:tabs>
          <w:tab w:val="left" w:pos="-720"/>
        </w:tabs>
        <w:suppressAutoHyphens/>
        <w:jc w:val="both"/>
        <w:rPr>
          <w:spacing w:val="-2"/>
          <w:sz w:val="24"/>
        </w:rPr>
      </w:pPr>
    </w:p>
    <w:p w:rsidR="006A2624" w:rsidRPr="002D105B" w:rsidRDefault="00662445" w:rsidP="002D105B">
      <w:pPr>
        <w:tabs>
          <w:tab w:val="left" w:pos="-720"/>
        </w:tabs>
        <w:suppressAutoHyphens/>
        <w:jc w:val="both"/>
        <w:rPr>
          <w:spacing w:val="-2"/>
          <w:sz w:val="24"/>
        </w:rPr>
      </w:pPr>
      <w:r w:rsidRPr="002D105B">
        <w:rPr>
          <w:b/>
          <w:spacing w:val="-2"/>
          <w:sz w:val="24"/>
          <w:u w:val="single"/>
        </w:rPr>
        <w:t>Docket Z-12-0</w:t>
      </w:r>
      <w:r w:rsidR="00C6093D">
        <w:rPr>
          <w:b/>
          <w:spacing w:val="-2"/>
          <w:sz w:val="24"/>
          <w:u w:val="single"/>
        </w:rPr>
        <w:t xml:space="preserve">6 </w:t>
      </w:r>
      <w:r w:rsidRPr="002D105B">
        <w:rPr>
          <w:b/>
          <w:spacing w:val="-2"/>
          <w:sz w:val="24"/>
          <w:u w:val="single"/>
        </w:rPr>
        <w:t>(</w:t>
      </w:r>
      <w:r w:rsidR="00C6093D">
        <w:rPr>
          <w:b/>
          <w:spacing w:val="-2"/>
          <w:sz w:val="24"/>
          <w:u w:val="single"/>
        </w:rPr>
        <w:t>Seitz</w:t>
      </w:r>
      <w:r w:rsidRPr="002D105B">
        <w:rPr>
          <w:b/>
          <w:spacing w:val="-2"/>
          <w:sz w:val="24"/>
          <w:u w:val="single"/>
        </w:rPr>
        <w:t>):</w:t>
      </w:r>
      <w:r w:rsidRPr="002D105B">
        <w:rPr>
          <w:b/>
          <w:spacing w:val="-2"/>
          <w:sz w:val="24"/>
        </w:rPr>
        <w:t xml:space="preserve">  </w:t>
      </w:r>
      <w:r w:rsidRPr="002D105B">
        <w:rPr>
          <w:spacing w:val="-2"/>
          <w:sz w:val="24"/>
        </w:rPr>
        <w:t xml:space="preserve">The Applicant seeks to rezone </w:t>
      </w:r>
      <w:r w:rsidR="00820ACA">
        <w:rPr>
          <w:spacing w:val="-2"/>
          <w:sz w:val="24"/>
        </w:rPr>
        <w:t>approximately 12 acres</w:t>
      </w:r>
      <w:r w:rsidRPr="002D105B">
        <w:rPr>
          <w:spacing w:val="-2"/>
          <w:sz w:val="24"/>
        </w:rPr>
        <w:t xml:space="preserve"> from </w:t>
      </w:r>
      <w:r w:rsidR="00C6093D">
        <w:rPr>
          <w:spacing w:val="-2"/>
          <w:sz w:val="24"/>
        </w:rPr>
        <w:t>RU-4</w:t>
      </w:r>
      <w:r w:rsidR="002D105B" w:rsidRPr="002D105B">
        <w:rPr>
          <w:spacing w:val="-2"/>
          <w:sz w:val="24"/>
        </w:rPr>
        <w:t xml:space="preserve"> (</w:t>
      </w:r>
      <w:r w:rsidR="00C6093D">
        <w:rPr>
          <w:spacing w:val="-2"/>
          <w:sz w:val="24"/>
        </w:rPr>
        <w:t>Rural</w:t>
      </w:r>
      <w:r w:rsidR="002D105B" w:rsidRPr="002D105B">
        <w:rPr>
          <w:spacing w:val="-2"/>
          <w:sz w:val="24"/>
        </w:rPr>
        <w:t>; minimum lot size</w:t>
      </w:r>
      <w:r w:rsidR="00C6093D">
        <w:rPr>
          <w:spacing w:val="-2"/>
          <w:sz w:val="24"/>
        </w:rPr>
        <w:t xml:space="preserve"> 4 acres</w:t>
      </w:r>
      <w:r w:rsidR="002D105B" w:rsidRPr="002D105B">
        <w:rPr>
          <w:spacing w:val="-2"/>
          <w:sz w:val="24"/>
        </w:rPr>
        <w:t>)</w:t>
      </w:r>
      <w:r w:rsidRPr="002D105B">
        <w:rPr>
          <w:spacing w:val="-2"/>
          <w:sz w:val="24"/>
        </w:rPr>
        <w:t xml:space="preserve"> to </w:t>
      </w:r>
      <w:r w:rsidR="00C6093D">
        <w:rPr>
          <w:spacing w:val="-2"/>
          <w:sz w:val="24"/>
        </w:rPr>
        <w:t>LI</w:t>
      </w:r>
      <w:r w:rsidRPr="002D105B">
        <w:rPr>
          <w:spacing w:val="-2"/>
          <w:sz w:val="24"/>
        </w:rPr>
        <w:t xml:space="preserve"> (</w:t>
      </w:r>
      <w:r w:rsidR="00C6093D">
        <w:rPr>
          <w:spacing w:val="-2"/>
          <w:sz w:val="24"/>
        </w:rPr>
        <w:t>Light Industrial</w:t>
      </w:r>
      <w:r w:rsidRPr="002D105B">
        <w:rPr>
          <w:spacing w:val="-2"/>
          <w:sz w:val="24"/>
        </w:rPr>
        <w:t>)</w:t>
      </w:r>
      <w:r w:rsidR="00C6093D">
        <w:rPr>
          <w:spacing w:val="-2"/>
          <w:sz w:val="24"/>
        </w:rPr>
        <w:t xml:space="preserve"> with the intent of </w:t>
      </w:r>
      <w:r w:rsidR="00820ACA">
        <w:rPr>
          <w:spacing w:val="-2"/>
          <w:sz w:val="24"/>
        </w:rPr>
        <w:t>using an existing building to store and sell</w:t>
      </w:r>
      <w:r w:rsidRPr="002D105B">
        <w:rPr>
          <w:spacing w:val="-2"/>
          <w:sz w:val="24"/>
        </w:rPr>
        <w:t xml:space="preserve"> </w:t>
      </w:r>
      <w:r w:rsidR="00820ACA">
        <w:rPr>
          <w:spacing w:val="-2"/>
          <w:sz w:val="24"/>
        </w:rPr>
        <w:t xml:space="preserve">agricultural-related items and products.  </w:t>
      </w:r>
      <w:r w:rsidRPr="002D105B">
        <w:rPr>
          <w:spacing w:val="-2"/>
          <w:sz w:val="24"/>
        </w:rPr>
        <w:t>Th</w:t>
      </w:r>
      <w:bookmarkStart w:id="0" w:name="Text5"/>
      <w:r w:rsidRPr="002D105B">
        <w:rPr>
          <w:spacing w:val="-2"/>
          <w:sz w:val="24"/>
        </w:rPr>
        <w:t>e subject propert</w:t>
      </w:r>
      <w:r w:rsidR="00C6093D">
        <w:rPr>
          <w:spacing w:val="-2"/>
          <w:sz w:val="24"/>
        </w:rPr>
        <w:t>ies</w:t>
      </w:r>
      <w:r w:rsidRPr="002D105B">
        <w:rPr>
          <w:spacing w:val="-2"/>
          <w:sz w:val="24"/>
        </w:rPr>
        <w:t xml:space="preserve"> (Parcel No</w:t>
      </w:r>
      <w:r w:rsidR="00C6093D">
        <w:rPr>
          <w:spacing w:val="-2"/>
          <w:sz w:val="24"/>
        </w:rPr>
        <w:t>s</w:t>
      </w:r>
      <w:r w:rsidRPr="002D105B">
        <w:rPr>
          <w:spacing w:val="-2"/>
          <w:sz w:val="24"/>
        </w:rPr>
        <w:t>. 1</w:t>
      </w:r>
      <w:r w:rsidR="00C6093D">
        <w:rPr>
          <w:spacing w:val="-2"/>
          <w:sz w:val="24"/>
        </w:rPr>
        <w:t>18</w:t>
      </w:r>
      <w:r w:rsidRPr="002D105B">
        <w:rPr>
          <w:spacing w:val="-2"/>
          <w:sz w:val="24"/>
        </w:rPr>
        <w:t>-</w:t>
      </w:r>
      <w:r w:rsidR="00C6093D">
        <w:rPr>
          <w:spacing w:val="-2"/>
          <w:sz w:val="24"/>
        </w:rPr>
        <w:t>05</w:t>
      </w:r>
      <w:r w:rsidRPr="002D105B">
        <w:rPr>
          <w:spacing w:val="-2"/>
          <w:sz w:val="24"/>
        </w:rPr>
        <w:t>-0</w:t>
      </w:r>
      <w:r w:rsidR="00C6093D">
        <w:rPr>
          <w:spacing w:val="-2"/>
          <w:sz w:val="24"/>
        </w:rPr>
        <w:t>54; 118-05-055; 118-05-056</w:t>
      </w:r>
      <w:r w:rsidRPr="002D105B">
        <w:rPr>
          <w:spacing w:val="-2"/>
          <w:sz w:val="24"/>
        </w:rPr>
        <w:t xml:space="preserve">) </w:t>
      </w:r>
      <w:bookmarkEnd w:id="0"/>
      <w:r w:rsidR="00C6093D">
        <w:rPr>
          <w:spacing w:val="-2"/>
          <w:sz w:val="24"/>
        </w:rPr>
        <w:t>are</w:t>
      </w:r>
      <w:r w:rsidRPr="002D105B">
        <w:rPr>
          <w:spacing w:val="-2"/>
          <w:sz w:val="24"/>
        </w:rPr>
        <w:t xml:space="preserve"> located at the </w:t>
      </w:r>
      <w:r w:rsidR="00820ACA">
        <w:rPr>
          <w:spacing w:val="-2"/>
          <w:sz w:val="24"/>
        </w:rPr>
        <w:t>sou</w:t>
      </w:r>
      <w:r w:rsidRPr="002D105B">
        <w:rPr>
          <w:spacing w:val="-2"/>
          <w:sz w:val="24"/>
        </w:rPr>
        <w:t>th</w:t>
      </w:r>
      <w:r w:rsidR="00820ACA">
        <w:rPr>
          <w:spacing w:val="-2"/>
          <w:sz w:val="24"/>
        </w:rPr>
        <w:t>west</w:t>
      </w:r>
      <w:r w:rsidRPr="002D105B">
        <w:rPr>
          <w:spacing w:val="-2"/>
          <w:sz w:val="24"/>
        </w:rPr>
        <w:t xml:space="preserve"> corner of </w:t>
      </w:r>
      <w:r w:rsidR="00820ACA">
        <w:rPr>
          <w:spacing w:val="-2"/>
          <w:sz w:val="24"/>
        </w:rPr>
        <w:t xml:space="preserve">Hwy 191 and Birch Rd. in </w:t>
      </w:r>
      <w:r w:rsidR="00A544DC">
        <w:rPr>
          <w:spacing w:val="-2"/>
          <w:sz w:val="24"/>
        </w:rPr>
        <w:t xml:space="preserve">the </w:t>
      </w:r>
      <w:proofErr w:type="spellStart"/>
      <w:r w:rsidR="00820ACA">
        <w:rPr>
          <w:spacing w:val="-2"/>
          <w:sz w:val="24"/>
        </w:rPr>
        <w:t>Sunsites</w:t>
      </w:r>
      <w:proofErr w:type="spellEnd"/>
      <w:r w:rsidRPr="002D105B">
        <w:rPr>
          <w:spacing w:val="-2"/>
          <w:sz w:val="24"/>
        </w:rPr>
        <w:t>, AZ</w:t>
      </w:r>
      <w:r w:rsidR="00A544DC">
        <w:rPr>
          <w:spacing w:val="-2"/>
          <w:sz w:val="24"/>
        </w:rPr>
        <w:t xml:space="preserve"> area.</w:t>
      </w:r>
      <w:r w:rsidRPr="002D105B">
        <w:rPr>
          <w:spacing w:val="-2"/>
          <w:sz w:val="24"/>
        </w:rPr>
        <w:t xml:space="preserve">  </w:t>
      </w:r>
      <w:r w:rsidR="006A2624" w:rsidRPr="002D105B">
        <w:rPr>
          <w:spacing w:val="-3"/>
          <w:sz w:val="24"/>
        </w:rPr>
        <w:t>The propert</w:t>
      </w:r>
      <w:r w:rsidR="00820ACA">
        <w:rPr>
          <w:spacing w:val="-3"/>
          <w:sz w:val="24"/>
        </w:rPr>
        <w:t>ies are</w:t>
      </w:r>
      <w:r w:rsidR="006A2624" w:rsidRPr="002D105B">
        <w:rPr>
          <w:spacing w:val="-3"/>
          <w:sz w:val="24"/>
        </w:rPr>
        <w:t xml:space="preserve"> further described as being situated in Section </w:t>
      </w:r>
      <w:r w:rsidR="00E252D9">
        <w:rPr>
          <w:spacing w:val="-3"/>
          <w:sz w:val="24"/>
        </w:rPr>
        <w:t>12</w:t>
      </w:r>
      <w:r w:rsidR="004D70A5" w:rsidRPr="002D105B">
        <w:rPr>
          <w:spacing w:val="-3"/>
          <w:sz w:val="24"/>
        </w:rPr>
        <w:t xml:space="preserve">, Township </w:t>
      </w:r>
      <w:r w:rsidR="00E252D9">
        <w:rPr>
          <w:spacing w:val="-3"/>
          <w:sz w:val="24"/>
        </w:rPr>
        <w:t>17</w:t>
      </w:r>
      <w:r w:rsidR="0045320B" w:rsidRPr="002D105B">
        <w:rPr>
          <w:spacing w:val="-3"/>
          <w:sz w:val="24"/>
        </w:rPr>
        <w:t xml:space="preserve"> </w:t>
      </w:r>
      <w:r w:rsidR="004D70A5" w:rsidRPr="002D105B">
        <w:rPr>
          <w:spacing w:val="-3"/>
          <w:sz w:val="24"/>
        </w:rPr>
        <w:t xml:space="preserve">S, </w:t>
      </w:r>
      <w:proofErr w:type="gramStart"/>
      <w:r w:rsidR="004D70A5" w:rsidRPr="002D105B">
        <w:rPr>
          <w:spacing w:val="-3"/>
          <w:sz w:val="24"/>
        </w:rPr>
        <w:t>Range</w:t>
      </w:r>
      <w:proofErr w:type="gramEnd"/>
      <w:r w:rsidR="004D70A5" w:rsidRPr="002D105B">
        <w:rPr>
          <w:spacing w:val="-3"/>
          <w:sz w:val="24"/>
        </w:rPr>
        <w:t xml:space="preserve"> 2</w:t>
      </w:r>
      <w:r w:rsidR="00E252D9">
        <w:rPr>
          <w:spacing w:val="-3"/>
          <w:sz w:val="24"/>
        </w:rPr>
        <w:t>4</w:t>
      </w:r>
      <w:r w:rsidR="004D70A5" w:rsidRPr="002D105B">
        <w:rPr>
          <w:spacing w:val="-3"/>
          <w:sz w:val="24"/>
        </w:rPr>
        <w:t xml:space="preserve"> E</w:t>
      </w:r>
      <w:r w:rsidR="006A2624" w:rsidRPr="002D105B">
        <w:rPr>
          <w:spacing w:val="-3"/>
          <w:sz w:val="24"/>
        </w:rPr>
        <w:t>, of the G&amp;SRB&amp;M, Cochise County, Arizona.</w:t>
      </w:r>
      <w:r w:rsidR="001A34F8" w:rsidRPr="002D105B">
        <w:rPr>
          <w:spacing w:val="-3"/>
          <w:sz w:val="24"/>
        </w:rPr>
        <w:t xml:space="preserve"> </w:t>
      </w:r>
    </w:p>
    <w:p w:rsidR="006A2624" w:rsidRPr="002D105B" w:rsidRDefault="006A2624" w:rsidP="00662445">
      <w:pPr>
        <w:suppressAutoHyphens/>
        <w:jc w:val="both"/>
        <w:rPr>
          <w:spacing w:val="-3"/>
          <w:sz w:val="24"/>
        </w:rPr>
      </w:pPr>
    </w:p>
    <w:p w:rsidR="006A2624" w:rsidRPr="002D105B" w:rsidRDefault="006A2624" w:rsidP="00662445">
      <w:pPr>
        <w:suppressAutoHyphens/>
        <w:jc w:val="both"/>
        <w:rPr>
          <w:spacing w:val="-2"/>
          <w:sz w:val="24"/>
        </w:rPr>
      </w:pPr>
      <w:r w:rsidRPr="002D105B">
        <w:rPr>
          <w:spacing w:val="-3"/>
          <w:sz w:val="24"/>
        </w:rPr>
        <w:t xml:space="preserve">Applicant: </w:t>
      </w:r>
      <w:r w:rsidR="00820ACA">
        <w:rPr>
          <w:spacing w:val="-2"/>
          <w:sz w:val="24"/>
        </w:rPr>
        <w:t xml:space="preserve">Vincent </w:t>
      </w:r>
      <w:proofErr w:type="spellStart"/>
      <w:r w:rsidR="00820ACA">
        <w:rPr>
          <w:spacing w:val="-2"/>
          <w:sz w:val="24"/>
        </w:rPr>
        <w:t>Hutson</w:t>
      </w:r>
      <w:proofErr w:type="spellEnd"/>
      <w:r w:rsidR="00820ACA">
        <w:rPr>
          <w:spacing w:val="-2"/>
          <w:sz w:val="24"/>
        </w:rPr>
        <w:t xml:space="preserve"> </w:t>
      </w:r>
      <w:r w:rsidR="00C6093D">
        <w:rPr>
          <w:spacing w:val="-2"/>
          <w:sz w:val="24"/>
        </w:rPr>
        <w:t>of Cochise, AZ</w:t>
      </w:r>
      <w:r w:rsidR="00820ACA">
        <w:rPr>
          <w:spacing w:val="-2"/>
          <w:sz w:val="24"/>
        </w:rPr>
        <w:t>, Agent for Applicant</w:t>
      </w:r>
      <w:r w:rsidR="00E252D9">
        <w:rPr>
          <w:spacing w:val="-2"/>
          <w:sz w:val="24"/>
        </w:rPr>
        <w:t xml:space="preserve">, Alan Seitz of </w:t>
      </w:r>
      <w:r w:rsidR="00A76E87">
        <w:rPr>
          <w:spacing w:val="-2"/>
          <w:sz w:val="24"/>
        </w:rPr>
        <w:t>Cochise, AZ</w:t>
      </w:r>
    </w:p>
    <w:p w:rsidR="00662445" w:rsidRPr="002D105B" w:rsidRDefault="00662445" w:rsidP="00662445">
      <w:pPr>
        <w:suppressAutoHyphens/>
        <w:jc w:val="both"/>
        <w:rPr>
          <w:spacing w:val="-3"/>
          <w:sz w:val="24"/>
        </w:rPr>
      </w:pPr>
    </w:p>
    <w:p w:rsidR="00662445" w:rsidRPr="002D105B" w:rsidRDefault="006A2624" w:rsidP="00662445">
      <w:pPr>
        <w:tabs>
          <w:tab w:val="left" w:pos="-720"/>
        </w:tabs>
        <w:suppressAutoHyphens/>
        <w:jc w:val="both"/>
        <w:rPr>
          <w:spacing w:val="-3"/>
          <w:sz w:val="24"/>
        </w:rPr>
      </w:pPr>
      <w:r w:rsidRPr="002D105B">
        <w:rPr>
          <w:sz w:val="24"/>
        </w:rPr>
        <w:t>Details of the above docket are on file in the office of the Cochise County Planning Department, 1415 W. Melody Lane, Bisbee, Arizona, and may be examined during office hours (Monday through Friday, 8 a.m. to 5 p.m.) All persons interested in said matter may appear at said public hearing at said time and place and show cause, if any they have, why said request should or should not be granted.</w:t>
      </w:r>
    </w:p>
    <w:p w:rsidR="00662445" w:rsidRPr="002D105B" w:rsidRDefault="00662445" w:rsidP="00662445">
      <w:pPr>
        <w:pStyle w:val="BodyText2"/>
        <w:jc w:val="both"/>
        <w:rPr>
          <w:szCs w:val="24"/>
        </w:rPr>
      </w:pPr>
    </w:p>
    <w:p w:rsidR="002D105B" w:rsidRPr="002D105B" w:rsidRDefault="00662445" w:rsidP="002D105B">
      <w:pPr>
        <w:tabs>
          <w:tab w:val="left" w:pos="-720"/>
        </w:tabs>
        <w:suppressAutoHyphens/>
        <w:jc w:val="both"/>
        <w:rPr>
          <w:spacing w:val="-3"/>
          <w:sz w:val="24"/>
        </w:rPr>
      </w:pPr>
      <w:r w:rsidRPr="002D105B">
        <w:rPr>
          <w:spacing w:val="-3"/>
          <w:sz w:val="24"/>
        </w:rPr>
        <w:t xml:space="preserve">If the above docket has not been heard by the Planning and Zoning Commission by 8 p.m. at the </w:t>
      </w:r>
      <w:r w:rsidR="00C6093D">
        <w:rPr>
          <w:spacing w:val="-3"/>
          <w:sz w:val="24"/>
        </w:rPr>
        <w:t>September 12</w:t>
      </w:r>
      <w:r w:rsidR="00C6093D" w:rsidRPr="00C6093D">
        <w:rPr>
          <w:spacing w:val="-3"/>
          <w:sz w:val="24"/>
          <w:vertAlign w:val="superscript"/>
        </w:rPr>
        <w:t>th</w:t>
      </w:r>
      <w:r w:rsidR="00C6093D">
        <w:rPr>
          <w:spacing w:val="-3"/>
          <w:sz w:val="24"/>
        </w:rPr>
        <w:t xml:space="preserve"> </w:t>
      </w:r>
      <w:r w:rsidRPr="002D105B">
        <w:rPr>
          <w:spacing w:val="-3"/>
          <w:sz w:val="24"/>
        </w:rPr>
        <w:t xml:space="preserve">meeting, the public hearing regarding this proposed rezoning may be continued to a later date at the Chair’s discretion. </w:t>
      </w:r>
      <w:r w:rsidR="002D105B">
        <w:rPr>
          <w:spacing w:val="-3"/>
          <w:sz w:val="24"/>
        </w:rPr>
        <w:t xml:space="preserve"> </w:t>
      </w:r>
      <w:r w:rsidR="005C7C18" w:rsidRPr="002D105B">
        <w:rPr>
          <w:spacing w:val="-3"/>
          <w:sz w:val="24"/>
        </w:rPr>
        <w:t>If</w:t>
      </w:r>
      <w:r w:rsidR="005C7C18">
        <w:rPr>
          <w:spacing w:val="-3"/>
          <w:sz w:val="24"/>
        </w:rPr>
        <w:t xml:space="preserve"> </w:t>
      </w:r>
      <w:r w:rsidR="005C7C18" w:rsidRPr="002D105B">
        <w:rPr>
          <w:spacing w:val="-3"/>
          <w:sz w:val="24"/>
        </w:rPr>
        <w:t>the</w:t>
      </w:r>
      <w:r w:rsidR="002D105B" w:rsidRPr="002D105B">
        <w:rPr>
          <w:spacing w:val="-3"/>
          <w:sz w:val="24"/>
        </w:rPr>
        <w:t xml:space="preserve"> Commission forwards a recommendation to the Board of Supervisors, th</w:t>
      </w:r>
      <w:r w:rsidR="002D105B">
        <w:rPr>
          <w:spacing w:val="-3"/>
          <w:sz w:val="24"/>
        </w:rPr>
        <w:t>is</w:t>
      </w:r>
      <w:r w:rsidR="002D105B" w:rsidRPr="002D105B">
        <w:rPr>
          <w:spacing w:val="-3"/>
          <w:sz w:val="24"/>
        </w:rPr>
        <w:t xml:space="preserve"> docket will be heard in a public hearing before the Board of Supervisors at or after 10:00 a.m. on </w:t>
      </w:r>
      <w:r w:rsidR="00C6093D">
        <w:rPr>
          <w:spacing w:val="-3"/>
          <w:sz w:val="24"/>
        </w:rPr>
        <w:t>September 25</w:t>
      </w:r>
      <w:r w:rsidR="00820ACA" w:rsidRPr="00820ACA">
        <w:rPr>
          <w:spacing w:val="-3"/>
          <w:sz w:val="24"/>
          <w:vertAlign w:val="superscript"/>
        </w:rPr>
        <w:t>th</w:t>
      </w:r>
      <w:r w:rsidR="002D105B" w:rsidRPr="002D105B">
        <w:rPr>
          <w:spacing w:val="-3"/>
          <w:sz w:val="24"/>
        </w:rPr>
        <w:t>, 2012, at the same location as the Commission meeting.</w:t>
      </w:r>
    </w:p>
    <w:p w:rsidR="00662445" w:rsidRPr="002D105B" w:rsidRDefault="00662445" w:rsidP="00662445">
      <w:pPr>
        <w:tabs>
          <w:tab w:val="left" w:pos="-720"/>
        </w:tabs>
        <w:suppressAutoHyphens/>
        <w:jc w:val="both"/>
        <w:rPr>
          <w:spacing w:val="-3"/>
          <w:sz w:val="24"/>
        </w:rPr>
      </w:pPr>
    </w:p>
    <w:p w:rsidR="006A2624" w:rsidRPr="002D105B" w:rsidRDefault="006A2624" w:rsidP="00662445">
      <w:pPr>
        <w:suppressAutoHyphens/>
        <w:jc w:val="both"/>
        <w:rPr>
          <w:spacing w:val="-3"/>
          <w:sz w:val="24"/>
        </w:rPr>
      </w:pPr>
      <w:r w:rsidRPr="002D105B">
        <w:rPr>
          <w:spacing w:val="-3"/>
          <w:sz w:val="24"/>
        </w:rPr>
        <w:t xml:space="preserve">Dated this </w:t>
      </w:r>
      <w:r w:rsidR="00C6093D">
        <w:rPr>
          <w:spacing w:val="-3"/>
          <w:sz w:val="24"/>
        </w:rPr>
        <w:t>2nd</w:t>
      </w:r>
      <w:r w:rsidR="00785308" w:rsidRPr="002D105B">
        <w:rPr>
          <w:spacing w:val="-3"/>
          <w:sz w:val="24"/>
        </w:rPr>
        <w:t xml:space="preserve"> </w:t>
      </w:r>
      <w:r w:rsidRPr="002D105B">
        <w:rPr>
          <w:spacing w:val="-3"/>
          <w:sz w:val="24"/>
        </w:rPr>
        <w:t xml:space="preserve">day of </w:t>
      </w:r>
      <w:r w:rsidR="00C6093D">
        <w:rPr>
          <w:spacing w:val="-3"/>
          <w:sz w:val="24"/>
        </w:rPr>
        <w:t>August</w:t>
      </w:r>
      <w:r w:rsidR="002A7574" w:rsidRPr="002D105B">
        <w:rPr>
          <w:spacing w:val="-3"/>
          <w:sz w:val="24"/>
        </w:rPr>
        <w:t>, 20</w:t>
      </w:r>
      <w:r w:rsidR="00662445" w:rsidRPr="002D105B">
        <w:rPr>
          <w:spacing w:val="-3"/>
          <w:sz w:val="24"/>
        </w:rPr>
        <w:t>12</w:t>
      </w:r>
    </w:p>
    <w:p w:rsidR="006A2624" w:rsidRPr="002D105B" w:rsidRDefault="00662445" w:rsidP="00662445">
      <w:pPr>
        <w:suppressAutoHyphens/>
        <w:jc w:val="both"/>
        <w:rPr>
          <w:spacing w:val="-3"/>
          <w:sz w:val="24"/>
        </w:rPr>
      </w:pPr>
      <w:r w:rsidRPr="002D105B">
        <w:rPr>
          <w:spacing w:val="-3"/>
          <w:sz w:val="24"/>
        </w:rPr>
        <w:t>Jim Lynch</w:t>
      </w:r>
      <w:r w:rsidR="004D70A5" w:rsidRPr="002D105B">
        <w:rPr>
          <w:spacing w:val="-3"/>
          <w:sz w:val="24"/>
        </w:rPr>
        <w:t>, Chair</w:t>
      </w:r>
      <w:r w:rsidRPr="002D105B">
        <w:rPr>
          <w:spacing w:val="-3"/>
          <w:sz w:val="24"/>
        </w:rPr>
        <w:t xml:space="preserve">, </w:t>
      </w:r>
      <w:r w:rsidR="006A2624" w:rsidRPr="002D105B">
        <w:rPr>
          <w:spacing w:val="-3"/>
          <w:sz w:val="24"/>
        </w:rPr>
        <w:t>Planning and Zoning Commission</w:t>
      </w:r>
    </w:p>
    <w:p w:rsidR="00662445" w:rsidRPr="002D105B" w:rsidRDefault="00662445" w:rsidP="00662445">
      <w:pPr>
        <w:tabs>
          <w:tab w:val="left" w:pos="-720"/>
        </w:tabs>
        <w:suppressAutoHyphens/>
        <w:jc w:val="both"/>
        <w:rPr>
          <w:spacing w:val="-2"/>
          <w:sz w:val="24"/>
        </w:rPr>
      </w:pPr>
      <w:r w:rsidRPr="002D105B">
        <w:rPr>
          <w:spacing w:val="-2"/>
          <w:sz w:val="24"/>
        </w:rPr>
        <w:t xml:space="preserve">Publish: </w:t>
      </w:r>
      <w:r w:rsidRPr="002D105B">
        <w:rPr>
          <w:i/>
          <w:spacing w:val="-2"/>
          <w:sz w:val="24"/>
        </w:rPr>
        <w:t>Bisbee Observer,</w:t>
      </w:r>
      <w:r w:rsidRPr="002D105B">
        <w:rPr>
          <w:spacing w:val="-2"/>
          <w:sz w:val="24"/>
        </w:rPr>
        <w:t xml:space="preserve"> no later than </w:t>
      </w:r>
      <w:r w:rsidR="00C6093D">
        <w:rPr>
          <w:spacing w:val="-2"/>
          <w:sz w:val="24"/>
        </w:rPr>
        <w:t>August 23</w:t>
      </w:r>
      <w:r w:rsidRPr="002D105B">
        <w:rPr>
          <w:spacing w:val="-2"/>
          <w:sz w:val="24"/>
        </w:rPr>
        <w:t>, 2012</w:t>
      </w:r>
    </w:p>
    <w:p w:rsidR="006A2624" w:rsidRPr="002D105B" w:rsidRDefault="006A2624" w:rsidP="00662445">
      <w:pPr>
        <w:jc w:val="both"/>
        <w:rPr>
          <w:sz w:val="24"/>
        </w:rPr>
      </w:pPr>
    </w:p>
    <w:sectPr w:rsidR="006A2624" w:rsidRPr="002D105B" w:rsidSect="00E50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displayVerticalDrawingGridEvery w:val="2"/>
  <w:noPunctuationKerning/>
  <w:characterSpacingControl w:val="doNotCompress"/>
  <w:compat/>
  <w:rsids>
    <w:rsidRoot w:val="005F5BEF"/>
    <w:rsid w:val="00045DD1"/>
    <w:rsid w:val="001A34F8"/>
    <w:rsid w:val="002059ED"/>
    <w:rsid w:val="00221836"/>
    <w:rsid w:val="002A7574"/>
    <w:rsid w:val="002D105B"/>
    <w:rsid w:val="0030607A"/>
    <w:rsid w:val="00422914"/>
    <w:rsid w:val="00435FE9"/>
    <w:rsid w:val="0045320B"/>
    <w:rsid w:val="004D70A5"/>
    <w:rsid w:val="005C7C18"/>
    <w:rsid w:val="005F5BEF"/>
    <w:rsid w:val="0063019B"/>
    <w:rsid w:val="00662445"/>
    <w:rsid w:val="006A2624"/>
    <w:rsid w:val="00785308"/>
    <w:rsid w:val="00820ACA"/>
    <w:rsid w:val="00836285"/>
    <w:rsid w:val="008D4174"/>
    <w:rsid w:val="00A544DC"/>
    <w:rsid w:val="00A76E87"/>
    <w:rsid w:val="00AA249C"/>
    <w:rsid w:val="00C0565F"/>
    <w:rsid w:val="00C6093D"/>
    <w:rsid w:val="00DC4D2A"/>
    <w:rsid w:val="00E252D9"/>
    <w:rsid w:val="00E50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3EA"/>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03EA"/>
    <w:pPr>
      <w:widowControl w:val="0"/>
      <w:suppressAutoHyphens/>
      <w:jc w:val="both"/>
    </w:pPr>
    <w:rPr>
      <w:snapToGrid w:val="0"/>
      <w:spacing w:val="-3"/>
      <w:sz w:val="24"/>
      <w:szCs w:val="20"/>
    </w:rPr>
  </w:style>
  <w:style w:type="paragraph" w:styleId="BodyText2">
    <w:name w:val="Body Text 2"/>
    <w:basedOn w:val="Normal"/>
    <w:rsid w:val="00E503EA"/>
    <w:pPr>
      <w:widowControl w:val="0"/>
      <w:suppressAutoHyphens/>
    </w:pPr>
    <w:rPr>
      <w:snapToGrid w:val="0"/>
      <w:spacing w:val="-3"/>
      <w:sz w:val="24"/>
      <w:szCs w:val="20"/>
    </w:rPr>
  </w:style>
  <w:style w:type="paragraph" w:styleId="BalloonText">
    <w:name w:val="Balloon Text"/>
    <w:basedOn w:val="Normal"/>
    <w:semiHidden/>
    <w:rsid w:val="00AA249C"/>
    <w:rPr>
      <w:rFonts w:ascii="Tahoma" w:hAnsi="Tahoma" w:cs="Tahoma"/>
      <w:sz w:val="16"/>
      <w:szCs w:val="16"/>
    </w:rPr>
  </w:style>
  <w:style w:type="character" w:styleId="CommentReference">
    <w:name w:val="annotation reference"/>
    <w:basedOn w:val="DefaultParagraphFont"/>
    <w:semiHidden/>
    <w:rsid w:val="00AA249C"/>
    <w:rPr>
      <w:sz w:val="16"/>
      <w:szCs w:val="16"/>
    </w:rPr>
  </w:style>
  <w:style w:type="paragraph" w:styleId="CommentText">
    <w:name w:val="annotation text"/>
    <w:basedOn w:val="Normal"/>
    <w:semiHidden/>
    <w:rsid w:val="00AA249C"/>
    <w:rPr>
      <w:sz w:val="20"/>
      <w:szCs w:val="20"/>
    </w:rPr>
  </w:style>
  <w:style w:type="paragraph" w:styleId="CommentSubject">
    <w:name w:val="annotation subject"/>
    <w:basedOn w:val="CommentText"/>
    <w:next w:val="CommentText"/>
    <w:semiHidden/>
    <w:rsid w:val="00AA249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LEGAL NOTICE</vt:lpstr>
    </vt:vector>
  </TitlesOfParts>
  <Company>Cochise County</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dc:title>
  <dc:creator>MApel</dc:creator>
  <cp:lastModifiedBy>igarnica</cp:lastModifiedBy>
  <cp:revision>3</cp:revision>
  <cp:lastPrinted>2001-06-13T22:08:00Z</cp:lastPrinted>
  <dcterms:created xsi:type="dcterms:W3CDTF">2012-08-02T22:13:00Z</dcterms:created>
  <dcterms:modified xsi:type="dcterms:W3CDTF">2012-08-13T14:34:00Z</dcterms:modified>
</cp:coreProperties>
</file>