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7AE" w:rsidRDefault="00F3771D" w:rsidP="00DA593B">
      <w:pPr>
        <w:ind w:left="216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                                     </w:t>
      </w:r>
      <w:r w:rsidR="00EF37AE">
        <w:rPr>
          <w:rFonts w:ascii="Palatino Linotype" w:hAnsi="Palatino Linotype"/>
          <w:b/>
          <w:sz w:val="28"/>
          <w:szCs w:val="28"/>
        </w:rPr>
        <w:t xml:space="preserve">                                              </w:t>
      </w:r>
      <w:smartTag w:uri="urn:schemas-microsoft-com:office:smarttags" w:element="Street">
        <w:smartTag w:uri="urn:schemas-microsoft-com:office:smarttags" w:element="address">
          <w:r w:rsidR="00EF37AE">
            <w:rPr>
              <w:rFonts w:ascii="Palatino Linotype" w:hAnsi="Palatino Linotype"/>
              <w:b/>
              <w:sz w:val="28"/>
              <w:szCs w:val="28"/>
            </w:rPr>
            <w:t>Davis Road</w:t>
          </w:r>
        </w:smartTag>
      </w:smartTag>
      <w:r w:rsidR="00EF37AE">
        <w:rPr>
          <w:rFonts w:ascii="Palatino Linotype" w:hAnsi="Palatino Linotype"/>
          <w:b/>
          <w:sz w:val="28"/>
          <w:szCs w:val="28"/>
        </w:rPr>
        <w:t xml:space="preserve">                      </w:t>
      </w:r>
    </w:p>
    <w:p w:rsidR="00313776" w:rsidRDefault="00D718EB" w:rsidP="00313776">
      <w:pPr>
        <w:ind w:left="216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                </w:t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  <w:t xml:space="preserve">        </w:t>
      </w:r>
      <w:r w:rsidR="00C31907">
        <w:rPr>
          <w:rFonts w:ascii="Palatino Linotype" w:hAnsi="Palatino Linotype"/>
          <w:b/>
          <w:sz w:val="28"/>
          <w:szCs w:val="28"/>
        </w:rPr>
        <w:t xml:space="preserve">            Right-of-Way Activiti</w:t>
      </w:r>
      <w:r w:rsidR="00313776">
        <w:rPr>
          <w:rFonts w:ascii="Palatino Linotype" w:hAnsi="Palatino Linotype"/>
          <w:b/>
          <w:sz w:val="28"/>
          <w:szCs w:val="28"/>
        </w:rPr>
        <w:t xml:space="preserve">es </w:t>
      </w:r>
    </w:p>
    <w:p w:rsidR="00313776" w:rsidRDefault="00313776" w:rsidP="00313776">
      <w:pPr>
        <w:rPr>
          <w:rFonts w:ascii="Palatino Linotype" w:hAnsi="Palatino Linotype"/>
          <w:b/>
          <w:sz w:val="20"/>
          <w:szCs w:val="20"/>
        </w:rPr>
      </w:pPr>
    </w:p>
    <w:p w:rsidR="00670CCF" w:rsidRPr="00A72D90" w:rsidRDefault="00670CCF" w:rsidP="00313776">
      <w:pPr>
        <w:rPr>
          <w:rFonts w:ascii="Palatino Linotype" w:hAnsi="Palatino Linotype"/>
          <w:b/>
          <w:sz w:val="28"/>
          <w:szCs w:val="28"/>
        </w:rPr>
      </w:pPr>
      <w:r w:rsidRPr="00670CCF">
        <w:rPr>
          <w:rFonts w:ascii="Palatino Linotype" w:hAnsi="Palatino Linotype"/>
          <w:b/>
        </w:rPr>
        <w:t xml:space="preserve">Background: </w:t>
      </w:r>
    </w:p>
    <w:p w:rsidR="005D6E78" w:rsidRDefault="00EF37AE" w:rsidP="00EF37AE">
      <w:pPr>
        <w:rPr>
          <w:rFonts w:ascii="Palatino Linotype" w:hAnsi="Palatino Linotype" w:cs="Palatino Linotype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Palatino Linotype" w:hAnsi="Palatino Linotype" w:cs="Palatino Linotype"/>
              <w:sz w:val="22"/>
              <w:szCs w:val="22"/>
            </w:rPr>
            <w:t>Cochise</w:t>
          </w:r>
        </w:smartTag>
        <w:r>
          <w:rPr>
            <w:rFonts w:ascii="Palatino Linotype" w:hAnsi="Palatino Linotype" w:cs="Palatino Linotype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Palatino Linotype" w:hAnsi="Palatino Linotype" w:cs="Palatino Linotype"/>
              <w:sz w:val="22"/>
              <w:szCs w:val="22"/>
            </w:rPr>
            <w:t>County</w:t>
          </w:r>
        </w:smartTag>
      </w:smartTag>
      <w:r w:rsidR="005D6E78">
        <w:rPr>
          <w:rFonts w:ascii="Palatino Linotype" w:hAnsi="Palatino Linotype" w:cs="Palatino Linotype"/>
          <w:sz w:val="22"/>
          <w:szCs w:val="22"/>
        </w:rPr>
        <w:t xml:space="preserve"> obtained an earmark in S</w:t>
      </w:r>
      <w:r>
        <w:rPr>
          <w:rFonts w:ascii="Palatino Linotype" w:hAnsi="Palatino Linotype" w:cs="Palatino Linotype"/>
          <w:sz w:val="22"/>
          <w:szCs w:val="22"/>
        </w:rPr>
        <w:t xml:space="preserve">AFETEA-LU for addressing drainage and safety concerns along the </w:t>
      </w:r>
      <w:smartTag w:uri="urn:schemas-microsoft-com:office:smarttags" w:element="Street">
        <w:smartTag w:uri="urn:schemas-microsoft-com:office:smarttags" w:element="address">
          <w:r>
            <w:rPr>
              <w:rFonts w:ascii="Palatino Linotype" w:hAnsi="Palatino Linotype" w:cs="Palatino Linotype"/>
              <w:sz w:val="22"/>
              <w:szCs w:val="22"/>
            </w:rPr>
            <w:t>Davis Rd.</w:t>
          </w:r>
        </w:smartTag>
      </w:smartTag>
      <w:r>
        <w:rPr>
          <w:rFonts w:ascii="Palatino Linotype" w:hAnsi="Palatino Linotype" w:cs="Palatino Linotype"/>
          <w:sz w:val="22"/>
          <w:szCs w:val="22"/>
        </w:rPr>
        <w:t xml:space="preserve"> co</w:t>
      </w:r>
      <w:r w:rsidR="00D718EB">
        <w:rPr>
          <w:rFonts w:ascii="Palatino Linotype" w:hAnsi="Palatino Linotype" w:cs="Palatino Linotype"/>
          <w:sz w:val="22"/>
          <w:szCs w:val="22"/>
        </w:rPr>
        <w:t>rridor between SR80 and SR191.  Three specific sites were selected for realignment and drainage improvements to provide all-weather access.  Project Assessment and Environmental Clearance efforts were begun in 2007 and additional State Transportation Project funds were acquired.</w:t>
      </w:r>
      <w:r w:rsidR="00BF1F25">
        <w:rPr>
          <w:rFonts w:ascii="Palatino Linotype" w:hAnsi="Palatino Linotype" w:cs="Palatino Linotype"/>
          <w:sz w:val="22"/>
          <w:szCs w:val="22"/>
        </w:rPr>
        <w:t xml:space="preserve">   IGA/JPA’s were completed and fully executed for these funds on September 26, 2011 (STP) and March 6</w:t>
      </w:r>
      <w:r w:rsidR="00D718EB">
        <w:rPr>
          <w:rFonts w:ascii="Palatino Linotype" w:hAnsi="Palatino Linotype" w:cs="Palatino Linotype"/>
          <w:sz w:val="22"/>
          <w:szCs w:val="22"/>
        </w:rPr>
        <w:t xml:space="preserve">, 2012 (HPP). </w:t>
      </w:r>
      <w:r w:rsidR="00676B40">
        <w:rPr>
          <w:rFonts w:ascii="Palatino Linotype" w:hAnsi="Palatino Linotype"/>
          <w:sz w:val="22"/>
          <w:szCs w:val="22"/>
        </w:rPr>
        <w:t>The Project Assessment for all three mileposts (5.1; 9.9; and 13.</w:t>
      </w:r>
      <w:r w:rsidR="00645B2D">
        <w:rPr>
          <w:rFonts w:ascii="Palatino Linotype" w:hAnsi="Palatino Linotype"/>
          <w:sz w:val="22"/>
          <w:szCs w:val="22"/>
        </w:rPr>
        <w:t>1) was approved in May</w:t>
      </w:r>
      <w:r w:rsidR="00676B40">
        <w:rPr>
          <w:rFonts w:ascii="Palatino Linotype" w:hAnsi="Palatino Linotype"/>
          <w:sz w:val="22"/>
          <w:szCs w:val="22"/>
        </w:rPr>
        <w:t xml:space="preserve"> of 2011. </w:t>
      </w:r>
    </w:p>
    <w:p w:rsidR="00A77143" w:rsidRPr="00C31907" w:rsidRDefault="00A77143" w:rsidP="00FB1715">
      <w:pPr>
        <w:rPr>
          <w:rFonts w:ascii="Palatino Linotype" w:hAnsi="Palatino Linotype"/>
          <w:sz w:val="20"/>
          <w:szCs w:val="20"/>
        </w:rPr>
      </w:pPr>
    </w:p>
    <w:p w:rsidR="00F317F0" w:rsidRDefault="00F317F0" w:rsidP="00FB1715">
      <w:pPr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Current Status: </w:t>
      </w:r>
    </w:p>
    <w:p w:rsidR="00D718EB" w:rsidRDefault="00BF1F25" w:rsidP="00FB1715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An</w:t>
      </w:r>
      <w:r w:rsidR="00894BD5">
        <w:rPr>
          <w:rFonts w:ascii="Palatino Linotype" w:hAnsi="Palatino Linotype"/>
          <w:sz w:val="22"/>
          <w:szCs w:val="22"/>
        </w:rPr>
        <w:t xml:space="preserve"> approved Categorical Exclusion </w:t>
      </w:r>
      <w:r>
        <w:rPr>
          <w:rFonts w:ascii="Palatino Linotype" w:hAnsi="Palatino Linotype"/>
          <w:sz w:val="22"/>
          <w:szCs w:val="22"/>
        </w:rPr>
        <w:t xml:space="preserve">for Mileposts 5.1 and 13.1 was obtained on </w:t>
      </w:r>
      <w:r w:rsidR="00645B2D">
        <w:rPr>
          <w:rFonts w:ascii="Palatino Linotype" w:hAnsi="Palatino Linotype"/>
          <w:sz w:val="22"/>
          <w:szCs w:val="22"/>
        </w:rPr>
        <w:t>February 24, 2012.</w:t>
      </w:r>
      <w:r>
        <w:rPr>
          <w:rFonts w:ascii="Palatino Linotype" w:hAnsi="Palatino Linotype"/>
          <w:sz w:val="22"/>
          <w:szCs w:val="22"/>
        </w:rPr>
        <w:t xml:space="preserve">   </w:t>
      </w:r>
      <w:r w:rsidR="004A0D7E">
        <w:rPr>
          <w:rFonts w:ascii="Palatino Linotype" w:hAnsi="Palatino Linotype"/>
          <w:sz w:val="22"/>
          <w:szCs w:val="22"/>
        </w:rPr>
        <w:t xml:space="preserve">Final review and clearance for Milepost 9.9 is pending approval </w:t>
      </w:r>
      <w:r w:rsidR="00EF37AE">
        <w:rPr>
          <w:rFonts w:ascii="Palatino Linotype" w:hAnsi="Palatino Linotype"/>
          <w:sz w:val="22"/>
          <w:szCs w:val="22"/>
        </w:rPr>
        <w:t>of a monitoring and testing plan for poten</w:t>
      </w:r>
      <w:r w:rsidR="000C2473">
        <w:rPr>
          <w:rFonts w:ascii="Palatino Linotype" w:hAnsi="Palatino Linotype"/>
          <w:sz w:val="22"/>
          <w:szCs w:val="22"/>
        </w:rPr>
        <w:t>tial artifacts located at the Milepost</w:t>
      </w:r>
      <w:r w:rsidR="004A0D7E">
        <w:rPr>
          <w:rFonts w:ascii="Palatino Linotype" w:hAnsi="Palatino Linotype"/>
          <w:sz w:val="22"/>
          <w:szCs w:val="22"/>
        </w:rPr>
        <w:t xml:space="preserve"> 9.9 site. </w:t>
      </w:r>
      <w:r>
        <w:rPr>
          <w:rFonts w:ascii="Palatino Linotype" w:hAnsi="Palatino Linotype"/>
          <w:sz w:val="22"/>
          <w:szCs w:val="22"/>
        </w:rPr>
        <w:t xml:space="preserve">This process may take up to four </w:t>
      </w:r>
      <w:r w:rsidR="004A0D7E">
        <w:rPr>
          <w:rFonts w:ascii="Palatino Linotype" w:hAnsi="Palatino Linotype"/>
          <w:sz w:val="22"/>
          <w:szCs w:val="22"/>
        </w:rPr>
        <w:t xml:space="preserve">months or longer. </w:t>
      </w:r>
      <w:r>
        <w:rPr>
          <w:rFonts w:ascii="Palatino Linotype" w:hAnsi="Palatino Linotype"/>
          <w:sz w:val="22"/>
          <w:szCs w:val="22"/>
        </w:rPr>
        <w:t xml:space="preserve"> Design work for </w:t>
      </w:r>
      <w:r w:rsidR="000C2473">
        <w:rPr>
          <w:rFonts w:ascii="Palatino Linotype" w:hAnsi="Palatino Linotype"/>
          <w:sz w:val="22"/>
          <w:szCs w:val="22"/>
        </w:rPr>
        <w:t>Mileposts</w:t>
      </w:r>
      <w:r w:rsidR="00EF37AE">
        <w:rPr>
          <w:rFonts w:ascii="Palatino Linotype" w:hAnsi="Palatino Linotype"/>
          <w:sz w:val="22"/>
          <w:szCs w:val="22"/>
        </w:rPr>
        <w:t xml:space="preserve"> 5.1 and 13.1</w:t>
      </w:r>
      <w:r w:rsidR="0059685B" w:rsidRPr="0059685B">
        <w:rPr>
          <w:rFonts w:ascii="Palatino Linotype" w:hAnsi="Palatino Linotype"/>
          <w:sz w:val="22"/>
          <w:szCs w:val="22"/>
        </w:rPr>
        <w:t xml:space="preserve"> </w:t>
      </w:r>
      <w:r w:rsidR="00676B40">
        <w:rPr>
          <w:rFonts w:ascii="Palatino Linotype" w:hAnsi="Palatino Linotype"/>
          <w:sz w:val="22"/>
          <w:szCs w:val="22"/>
        </w:rPr>
        <w:t>are</w:t>
      </w:r>
      <w:r w:rsidR="00EF37AE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at 95</w:t>
      </w:r>
      <w:r w:rsidR="00676B40">
        <w:rPr>
          <w:rFonts w:ascii="Palatino Linotype" w:hAnsi="Palatino Linotype"/>
          <w:sz w:val="22"/>
          <w:szCs w:val="22"/>
        </w:rPr>
        <w:t>%</w:t>
      </w:r>
      <w:r w:rsidR="000C2473">
        <w:rPr>
          <w:rFonts w:ascii="Palatino Linotype" w:hAnsi="Palatino Linotype"/>
          <w:sz w:val="22"/>
          <w:szCs w:val="22"/>
        </w:rPr>
        <w:t>; Milepost</w:t>
      </w:r>
      <w:r w:rsidR="00EF37AE">
        <w:rPr>
          <w:rFonts w:ascii="Palatino Linotype" w:hAnsi="Palatino Linotype"/>
          <w:sz w:val="22"/>
          <w:szCs w:val="22"/>
        </w:rPr>
        <w:t xml:space="preserve"> </w:t>
      </w:r>
      <w:r w:rsidR="0059685B" w:rsidRPr="0059685B">
        <w:rPr>
          <w:rFonts w:ascii="Palatino Linotype" w:hAnsi="Palatino Linotype"/>
          <w:sz w:val="22"/>
          <w:szCs w:val="22"/>
        </w:rPr>
        <w:t>9</w:t>
      </w:r>
      <w:r w:rsidR="00676B40">
        <w:rPr>
          <w:rFonts w:ascii="Palatino Linotype" w:hAnsi="Palatino Linotype"/>
          <w:sz w:val="22"/>
          <w:szCs w:val="22"/>
        </w:rPr>
        <w:t xml:space="preserve">.9 at 30% with final design pending approval of the environmental documents. </w:t>
      </w:r>
    </w:p>
    <w:p w:rsidR="00D718EB" w:rsidRPr="00C31907" w:rsidRDefault="00D718EB" w:rsidP="00FB1715">
      <w:pPr>
        <w:rPr>
          <w:rFonts w:ascii="Palatino Linotype" w:hAnsi="Palatino Linotype"/>
          <w:sz w:val="20"/>
          <w:szCs w:val="20"/>
        </w:rPr>
      </w:pPr>
    </w:p>
    <w:p w:rsidR="00676B40" w:rsidRDefault="00676B40" w:rsidP="00FB1715">
      <w:pPr>
        <w:rPr>
          <w:rFonts w:ascii="Palatino Linotype" w:hAnsi="Palatino Linotype"/>
          <w:b/>
          <w:sz w:val="22"/>
          <w:szCs w:val="22"/>
        </w:rPr>
      </w:pPr>
      <w:r w:rsidRPr="00676B40">
        <w:rPr>
          <w:rFonts w:ascii="Palatino Linotype" w:hAnsi="Palatino Linotype"/>
          <w:b/>
          <w:sz w:val="22"/>
          <w:szCs w:val="22"/>
        </w:rPr>
        <w:t>Right-of-Way A</w:t>
      </w:r>
      <w:r w:rsidR="00EF37AE" w:rsidRPr="00676B40">
        <w:rPr>
          <w:rFonts w:ascii="Palatino Linotype" w:hAnsi="Palatino Linotype"/>
          <w:b/>
          <w:sz w:val="22"/>
          <w:szCs w:val="22"/>
        </w:rPr>
        <w:t>cquisition</w:t>
      </w:r>
      <w:r>
        <w:rPr>
          <w:rFonts w:ascii="Palatino Linotype" w:hAnsi="Palatino Linotype"/>
          <w:b/>
          <w:sz w:val="22"/>
          <w:szCs w:val="22"/>
        </w:rPr>
        <w:t xml:space="preserve">: </w:t>
      </w:r>
    </w:p>
    <w:p w:rsidR="00894BD5" w:rsidRDefault="00676B40" w:rsidP="00FB1715">
      <w:pPr>
        <w:rPr>
          <w:rFonts w:ascii="Palatino Linotype" w:hAnsi="Palatino Linotype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Palatino Linotype" w:hAnsi="Palatino Linotype"/>
              <w:sz w:val="22"/>
              <w:szCs w:val="22"/>
            </w:rPr>
            <w:t>Cochise</w:t>
          </w:r>
        </w:smartTag>
        <w:r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Palatino Linotype" w:hAnsi="Palatino Linotype"/>
              <w:sz w:val="22"/>
              <w:szCs w:val="22"/>
            </w:rPr>
            <w:t>County</w:t>
          </w:r>
        </w:smartTag>
      </w:smartTag>
      <w:r>
        <w:rPr>
          <w:rFonts w:ascii="Palatino Linotype" w:hAnsi="Palatino Linotype"/>
          <w:sz w:val="22"/>
          <w:szCs w:val="22"/>
        </w:rPr>
        <w:t xml:space="preserve"> currently has a declared 66 feet of right-of-way for the </w:t>
      </w:r>
      <w:smartTag w:uri="urn:schemas-microsoft-com:office:smarttags" w:element="Street">
        <w:smartTag w:uri="urn:schemas-microsoft-com:office:smarttags" w:element="address">
          <w:r>
            <w:rPr>
              <w:rFonts w:ascii="Palatino Linotype" w:hAnsi="Palatino Linotype"/>
              <w:sz w:val="22"/>
              <w:szCs w:val="22"/>
            </w:rPr>
            <w:t>Davis Rd.</w:t>
          </w:r>
        </w:smartTag>
      </w:smartTag>
      <w:r>
        <w:rPr>
          <w:rFonts w:ascii="Palatino Linotype" w:hAnsi="Palatino Linotype"/>
          <w:sz w:val="22"/>
          <w:szCs w:val="22"/>
        </w:rPr>
        <w:t xml:space="preserve"> corridor.  Preliminary survey, ownership and land value estimates were comple</w:t>
      </w:r>
      <w:r w:rsidR="00C31907">
        <w:rPr>
          <w:rFonts w:ascii="Palatino Linotype" w:hAnsi="Palatino Linotype"/>
          <w:sz w:val="22"/>
          <w:szCs w:val="22"/>
        </w:rPr>
        <w:t>ted in mid-</w:t>
      </w:r>
      <w:r>
        <w:rPr>
          <w:rFonts w:ascii="Palatino Linotype" w:hAnsi="Palatino Linotype"/>
          <w:sz w:val="22"/>
          <w:szCs w:val="22"/>
        </w:rPr>
        <w:t xml:space="preserve">2010 but no formal action has been taken towards right-of-way acquisition.  </w:t>
      </w:r>
      <w:r w:rsidR="00894BD5">
        <w:rPr>
          <w:rFonts w:ascii="Palatino Linotype" w:hAnsi="Palatino Linotype"/>
          <w:sz w:val="22"/>
          <w:szCs w:val="22"/>
        </w:rPr>
        <w:t xml:space="preserve"> Future width of this corridor will vary between 100 and 200 feet.  </w:t>
      </w:r>
      <w:r>
        <w:rPr>
          <w:rFonts w:ascii="Palatino Linotype" w:hAnsi="Palatino Linotype"/>
          <w:sz w:val="22"/>
          <w:szCs w:val="22"/>
        </w:rPr>
        <w:t>There are three specific sites</w:t>
      </w:r>
      <w:r w:rsidR="00894BD5">
        <w:rPr>
          <w:rFonts w:ascii="Palatino Linotype" w:hAnsi="Palatino Linotype"/>
          <w:sz w:val="22"/>
          <w:szCs w:val="22"/>
        </w:rPr>
        <w:t xml:space="preserve"> requiring perfected right-of-way</w:t>
      </w:r>
      <w:r>
        <w:rPr>
          <w:rFonts w:ascii="Palatino Linotype" w:hAnsi="Palatino Linotype"/>
          <w:sz w:val="22"/>
          <w:szCs w:val="22"/>
        </w:rPr>
        <w:t xml:space="preserve"> involving </w:t>
      </w:r>
      <w:r w:rsidR="00894BD5">
        <w:rPr>
          <w:rFonts w:ascii="Palatino Linotype" w:hAnsi="Palatino Linotype"/>
          <w:sz w:val="22"/>
          <w:szCs w:val="22"/>
        </w:rPr>
        <w:t>approximately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894BD5">
        <w:rPr>
          <w:rFonts w:ascii="Palatino Linotype" w:hAnsi="Palatino Linotype"/>
          <w:sz w:val="22"/>
          <w:szCs w:val="22"/>
        </w:rPr>
        <w:t>15 parcels with portions of the corridor located on State Lands.   Right-of-Way acquisition will be phased with mileposts 5.1 and 13.1 oc</w:t>
      </w:r>
      <w:r w:rsidR="00BF1F25">
        <w:rPr>
          <w:rFonts w:ascii="Palatino Linotype" w:hAnsi="Palatino Linotype"/>
          <w:sz w:val="22"/>
          <w:szCs w:val="22"/>
        </w:rPr>
        <w:t>curring first and milepost 9.9 to follow after</w:t>
      </w:r>
      <w:r w:rsidR="00894BD5">
        <w:rPr>
          <w:rFonts w:ascii="Palatino Linotype" w:hAnsi="Palatino Linotype"/>
          <w:sz w:val="22"/>
          <w:szCs w:val="22"/>
        </w:rPr>
        <w:t xml:space="preserve"> completion of that site’s environmental review and federal authorization to proceed.  </w:t>
      </w:r>
      <w:r w:rsidR="00C31907">
        <w:rPr>
          <w:rFonts w:ascii="Palatino Linotype" w:hAnsi="Palatino Linotype"/>
          <w:sz w:val="22"/>
          <w:szCs w:val="22"/>
        </w:rPr>
        <w:t xml:space="preserve">Federal authorization to proceed with preliminary right-of-way activities for mileposts 5.1 and 13.1 was granted on May 23, 2012. </w:t>
      </w:r>
    </w:p>
    <w:p w:rsidR="00894BD5" w:rsidRPr="00C31907" w:rsidRDefault="00894BD5" w:rsidP="00FB1715">
      <w:pPr>
        <w:rPr>
          <w:rFonts w:ascii="Palatino Linotype" w:hAnsi="Palatino Linotype"/>
          <w:sz w:val="20"/>
          <w:szCs w:val="20"/>
        </w:rPr>
      </w:pPr>
    </w:p>
    <w:p w:rsidR="00676B40" w:rsidRPr="00676B40" w:rsidRDefault="00894BD5" w:rsidP="00FB1715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The additional roadway width will be required to be added per a Board of Supervisors action to the County’s declared highway system before right-of-way acquisition can move forward.  </w:t>
      </w:r>
      <w:r w:rsidR="00BF1F25">
        <w:rPr>
          <w:rFonts w:ascii="Palatino Linotype" w:hAnsi="Palatino Linotype"/>
          <w:sz w:val="22"/>
          <w:szCs w:val="22"/>
        </w:rPr>
        <w:t>PSOMAS has been selected as the prime consultant to assist the County in obtaining needed</w:t>
      </w:r>
      <w:r>
        <w:rPr>
          <w:rFonts w:ascii="Palatino Linotype" w:hAnsi="Palatino Linotype"/>
          <w:sz w:val="22"/>
          <w:szCs w:val="22"/>
        </w:rPr>
        <w:t xml:space="preserve"> right-of-way per ADOT</w:t>
      </w:r>
      <w:r w:rsidR="00C31907">
        <w:rPr>
          <w:rFonts w:ascii="Palatino Linotype" w:hAnsi="Palatino Linotype"/>
          <w:sz w:val="22"/>
          <w:szCs w:val="22"/>
        </w:rPr>
        <w:t xml:space="preserve"> and FHWA requirements.  The consultant team has been</w:t>
      </w:r>
      <w:r>
        <w:rPr>
          <w:rFonts w:ascii="Palatino Linotype" w:hAnsi="Palatino Linotype"/>
          <w:sz w:val="22"/>
          <w:szCs w:val="22"/>
        </w:rPr>
        <w:t xml:space="preserve"> task</w:t>
      </w:r>
      <w:r w:rsidR="00C31907">
        <w:rPr>
          <w:rFonts w:ascii="Palatino Linotype" w:hAnsi="Palatino Linotype"/>
          <w:sz w:val="22"/>
          <w:szCs w:val="22"/>
        </w:rPr>
        <w:t xml:space="preserve">ed with providing all </w:t>
      </w:r>
      <w:r>
        <w:rPr>
          <w:rFonts w:ascii="Palatino Linotype" w:hAnsi="Palatino Linotype"/>
          <w:sz w:val="22"/>
          <w:szCs w:val="22"/>
        </w:rPr>
        <w:t xml:space="preserve">activities necessary to acquire needed rights-of-way, assisting with required public hearings and compilation of all required documentation.  Close coordination with </w:t>
      </w:r>
      <w:smartTag w:uri="urn:schemas-microsoft-com:office:smarttags" w:element="place">
        <w:smartTag w:uri="urn:schemas-microsoft-com:office:smarttags" w:element="PlaceName">
          <w:r>
            <w:rPr>
              <w:rFonts w:ascii="Palatino Linotype" w:hAnsi="Palatino Linotype"/>
              <w:sz w:val="22"/>
              <w:szCs w:val="22"/>
            </w:rPr>
            <w:t>Cochise</w:t>
          </w:r>
        </w:smartTag>
        <w:r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Palatino Linotype" w:hAnsi="Palatino Linotype"/>
              <w:sz w:val="22"/>
              <w:szCs w:val="22"/>
            </w:rPr>
            <w:t>County</w:t>
          </w:r>
        </w:smartTag>
      </w:smartTag>
      <w:r>
        <w:rPr>
          <w:rFonts w:ascii="Palatino Linotype" w:hAnsi="Palatino Linotype"/>
          <w:sz w:val="22"/>
          <w:szCs w:val="22"/>
        </w:rPr>
        <w:t>’s Right-of-Way staff is expected and the Scop</w:t>
      </w:r>
      <w:r w:rsidR="00085310">
        <w:rPr>
          <w:rFonts w:ascii="Palatino Linotype" w:hAnsi="Palatino Linotype"/>
          <w:sz w:val="22"/>
          <w:szCs w:val="22"/>
        </w:rPr>
        <w:t xml:space="preserve">e of Work will include maintaining </w:t>
      </w:r>
      <w:r w:rsidR="00C31907">
        <w:rPr>
          <w:rFonts w:ascii="Palatino Linotype" w:hAnsi="Palatino Linotype"/>
          <w:sz w:val="22"/>
          <w:szCs w:val="22"/>
        </w:rPr>
        <w:t>ongoing lists</w:t>
      </w:r>
      <w:r>
        <w:rPr>
          <w:rFonts w:ascii="Palatino Linotype" w:hAnsi="Palatino Linotype"/>
          <w:sz w:val="22"/>
          <w:szCs w:val="22"/>
        </w:rPr>
        <w:t xml:space="preserve"> of State and Federal </w:t>
      </w:r>
      <w:r w:rsidR="00085310">
        <w:rPr>
          <w:rFonts w:ascii="Palatino Linotype" w:hAnsi="Palatino Linotype"/>
          <w:sz w:val="22"/>
          <w:szCs w:val="22"/>
        </w:rPr>
        <w:t xml:space="preserve">contacts; creating a flow chart and timeline of the ROW acquisition process for this project, developing exhibits as needed for public hearings and providing regular update reports of activities.  </w:t>
      </w:r>
    </w:p>
    <w:p w:rsidR="00C31907" w:rsidRDefault="00C31907" w:rsidP="000262E4">
      <w:pPr>
        <w:rPr>
          <w:rFonts w:ascii="Palatino Linotype" w:hAnsi="Palatino Linotype"/>
          <w:sz w:val="16"/>
          <w:szCs w:val="16"/>
        </w:rPr>
      </w:pPr>
    </w:p>
    <w:p w:rsidR="00C31907" w:rsidRPr="00C31907" w:rsidRDefault="00C31907" w:rsidP="000262E4">
      <w:pPr>
        <w:rPr>
          <w:rFonts w:ascii="Palatino Linotype" w:hAnsi="Palatino Linotype"/>
          <w:sz w:val="16"/>
          <w:szCs w:val="16"/>
        </w:rPr>
        <w:sectPr w:rsidR="00C31907" w:rsidRPr="00C31907" w:rsidSect="008E393A">
          <w:headerReference w:type="default" r:id="rId7"/>
          <w:footerReference w:type="default" r:id="rId8"/>
          <w:type w:val="continuous"/>
          <w:pgSz w:w="12240" w:h="15840"/>
          <w:pgMar w:top="1080" w:right="1152" w:bottom="576" w:left="1440" w:header="720" w:footer="493" w:gutter="0"/>
          <w:cols w:space="720"/>
          <w:docGrid w:linePitch="360"/>
        </w:sectPr>
      </w:pPr>
    </w:p>
    <w:p w:rsidR="000262E4" w:rsidRPr="00B34F55" w:rsidRDefault="000262E4" w:rsidP="000262E4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lastRenderedPageBreak/>
        <w:t xml:space="preserve">Cochise </w:t>
      </w:r>
      <w:smartTag w:uri="urn:schemas-microsoft-com:office:smarttags" w:element="place">
        <w:smartTag w:uri="urn:schemas-microsoft-com:office:smarttags" w:element="PlaceType">
          <w:r>
            <w:rPr>
              <w:rFonts w:ascii="Palatino Linotype" w:hAnsi="Palatino Linotype"/>
              <w:b/>
            </w:rPr>
            <w:t>County</w:t>
          </w:r>
        </w:smartTag>
        <w:r>
          <w:rPr>
            <w:rFonts w:ascii="Palatino Linotype" w:hAnsi="Palatino Linotype"/>
            <w:b/>
          </w:rPr>
          <w:t xml:space="preserve"> </w:t>
        </w:r>
        <w:smartTag w:uri="urn:schemas-microsoft-com:office:smarttags" w:element="PlaceName">
          <w:r>
            <w:rPr>
              <w:rFonts w:ascii="Palatino Linotype" w:hAnsi="Palatino Linotype"/>
              <w:b/>
            </w:rPr>
            <w:t>Contact</w:t>
          </w:r>
        </w:smartTag>
      </w:smartTag>
      <w:r>
        <w:rPr>
          <w:rFonts w:ascii="Palatino Linotype" w:hAnsi="Palatino Linotype"/>
          <w:b/>
        </w:rPr>
        <w:t xml:space="preserve">: </w:t>
      </w:r>
    </w:p>
    <w:p w:rsidR="00313776" w:rsidRDefault="00313776" w:rsidP="000262E4">
      <w:pPr>
        <w:rPr>
          <w:rFonts w:ascii="Palatino Linotype" w:hAnsi="Palatino Linotype"/>
          <w:sz w:val="22"/>
          <w:szCs w:val="22"/>
        </w:rPr>
        <w:sectPr w:rsidR="00313776" w:rsidSect="008E393A">
          <w:type w:val="continuous"/>
          <w:pgSz w:w="12240" w:h="15840"/>
          <w:pgMar w:top="1440" w:right="1296" w:bottom="720" w:left="1440" w:header="720" w:footer="493" w:gutter="0"/>
          <w:cols w:space="720"/>
          <w:docGrid w:linePitch="360"/>
        </w:sectPr>
      </w:pPr>
    </w:p>
    <w:p w:rsidR="000262E4" w:rsidRPr="00A2447B" w:rsidRDefault="000262E4" w:rsidP="000262E4">
      <w:pPr>
        <w:rPr>
          <w:rFonts w:ascii="Palatino Linotype" w:hAnsi="Palatino Linotype"/>
          <w:sz w:val="22"/>
          <w:szCs w:val="22"/>
        </w:rPr>
      </w:pPr>
      <w:r w:rsidRPr="00A2447B">
        <w:rPr>
          <w:rFonts w:ascii="Palatino Linotype" w:hAnsi="Palatino Linotype"/>
          <w:sz w:val="22"/>
          <w:szCs w:val="22"/>
        </w:rPr>
        <w:lastRenderedPageBreak/>
        <w:t xml:space="preserve">Karen L. Lamberton, AICP  </w:t>
      </w:r>
    </w:p>
    <w:p w:rsidR="000262E4" w:rsidRPr="00A2447B" w:rsidRDefault="000262E4" w:rsidP="000262E4">
      <w:pPr>
        <w:rPr>
          <w:rFonts w:ascii="Palatino Linotype" w:hAnsi="Palatino Linotype"/>
          <w:sz w:val="22"/>
          <w:szCs w:val="22"/>
        </w:rPr>
      </w:pPr>
      <w:r w:rsidRPr="00A2447B">
        <w:rPr>
          <w:rFonts w:ascii="Palatino Linotype" w:hAnsi="Palatino Linotype"/>
          <w:sz w:val="22"/>
          <w:szCs w:val="22"/>
        </w:rPr>
        <w:t>County Transportation Planner</w:t>
      </w:r>
    </w:p>
    <w:p w:rsidR="00A2447B" w:rsidRDefault="00A2447B" w:rsidP="000262E4">
      <w:pPr>
        <w:rPr>
          <w:rFonts w:ascii="Palatino Linotype" w:hAnsi="Palatino Linotype"/>
          <w:sz w:val="22"/>
          <w:szCs w:val="22"/>
        </w:rPr>
      </w:pPr>
    </w:p>
    <w:p w:rsidR="000262E4" w:rsidRPr="00A2447B" w:rsidRDefault="000262E4" w:rsidP="000262E4">
      <w:pPr>
        <w:rPr>
          <w:rFonts w:ascii="Palatino Linotype" w:hAnsi="Palatino Linotype"/>
          <w:sz w:val="22"/>
          <w:szCs w:val="22"/>
        </w:rPr>
      </w:pPr>
      <w:r w:rsidRPr="00A2447B">
        <w:rPr>
          <w:rFonts w:ascii="Palatino Linotype" w:hAnsi="Palatino Linotype"/>
          <w:sz w:val="22"/>
          <w:szCs w:val="22"/>
        </w:rPr>
        <w:lastRenderedPageBreak/>
        <w:t>1415 Melody Lane</w:t>
      </w:r>
      <w:r w:rsidR="00A72D90" w:rsidRPr="00A2447B">
        <w:rPr>
          <w:rFonts w:ascii="Palatino Linotype" w:hAnsi="Palatino Linotype"/>
          <w:sz w:val="22"/>
          <w:szCs w:val="22"/>
        </w:rPr>
        <w:t xml:space="preserve">, </w:t>
      </w:r>
      <w:r w:rsidRPr="00A2447B">
        <w:rPr>
          <w:rFonts w:ascii="Palatino Linotype" w:hAnsi="Palatino Linotype"/>
          <w:sz w:val="22"/>
          <w:szCs w:val="22"/>
        </w:rPr>
        <w:t>Bisbee, AZ  85603</w:t>
      </w:r>
    </w:p>
    <w:p w:rsidR="000262E4" w:rsidRPr="00A2447B" w:rsidRDefault="000262E4" w:rsidP="000262E4">
      <w:pPr>
        <w:rPr>
          <w:rFonts w:ascii="Palatino Linotype" w:hAnsi="Palatino Linotype"/>
          <w:sz w:val="22"/>
          <w:szCs w:val="22"/>
        </w:rPr>
      </w:pPr>
      <w:r w:rsidRPr="00A2447B">
        <w:rPr>
          <w:rFonts w:ascii="Palatino Linotype" w:hAnsi="Palatino Linotype"/>
          <w:sz w:val="22"/>
          <w:szCs w:val="22"/>
        </w:rPr>
        <w:t>Phone: 520-432-9240</w:t>
      </w:r>
    </w:p>
    <w:p w:rsidR="000262E4" w:rsidRPr="00A72D90" w:rsidRDefault="00313776" w:rsidP="00313776">
      <w:pPr>
        <w:rPr>
          <w:rFonts w:ascii="Palatino Linotype" w:hAnsi="Palatino Linotype"/>
        </w:rPr>
      </w:pPr>
      <w:r>
        <w:rPr>
          <w:rFonts w:ascii="Palatino Linotype" w:hAnsi="Palatino Linotype"/>
          <w:sz w:val="22"/>
          <w:szCs w:val="22"/>
        </w:rPr>
        <w:t>Klamberton@cochise.az.gov</w:t>
      </w:r>
    </w:p>
    <w:sectPr w:rsidR="000262E4" w:rsidRPr="00A72D90" w:rsidSect="00313776">
      <w:type w:val="continuous"/>
      <w:pgSz w:w="12240" w:h="15840"/>
      <w:pgMar w:top="1440" w:right="1296" w:bottom="720" w:left="1440" w:header="720" w:footer="493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112" w:rsidRDefault="00AE7112">
      <w:r>
        <w:separator/>
      </w:r>
    </w:p>
  </w:endnote>
  <w:endnote w:type="continuationSeparator" w:id="0">
    <w:p w:rsidR="00AE7112" w:rsidRDefault="00AE7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31B" w:rsidRDefault="00D7331B" w:rsidP="00670CCF">
    <w:pPr>
      <w:pStyle w:val="Footer"/>
      <w:jc w:val="center"/>
      <w:rPr>
        <w:rFonts w:ascii="Palatino Linotype" w:hAnsi="Palatino Linotype"/>
        <w:b/>
        <w:sz w:val="22"/>
        <w:szCs w:val="22"/>
      </w:rPr>
    </w:pPr>
    <w:r>
      <w:rPr>
        <w:rFonts w:ascii="Palatino Linotype" w:hAnsi="Palatino Linotype"/>
        <w:b/>
        <w:sz w:val="22"/>
        <w:szCs w:val="22"/>
      </w:rPr>
      <w:t>Public Programs, Personal Service</w:t>
    </w:r>
  </w:p>
  <w:p w:rsidR="00C147AD" w:rsidRPr="00670CCF" w:rsidRDefault="0022099E" w:rsidP="00670CCF">
    <w:pPr>
      <w:pStyle w:val="Footer"/>
      <w:jc w:val="center"/>
      <w:rPr>
        <w:rFonts w:ascii="Palatino Linotype" w:hAnsi="Palatino Linotype"/>
        <w:b/>
        <w:sz w:val="22"/>
        <w:szCs w:val="22"/>
      </w:rPr>
    </w:pPr>
    <w:hyperlink r:id="rId1" w:history="1">
      <w:r w:rsidR="00C147AD" w:rsidRPr="00686AB9">
        <w:rPr>
          <w:rStyle w:val="Hyperlink"/>
          <w:rFonts w:ascii="Palatino Linotype" w:hAnsi="Palatino Linotype"/>
          <w:b/>
          <w:sz w:val="22"/>
          <w:szCs w:val="22"/>
        </w:rPr>
        <w:t>www.cochise.az.gov</w:t>
      </w:r>
    </w:hyperlink>
    <w:r w:rsidR="00C147AD">
      <w:rPr>
        <w:rFonts w:ascii="Palatino Linotype" w:hAnsi="Palatino Linotype"/>
        <w:b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112" w:rsidRDefault="00AE7112">
      <w:r>
        <w:separator/>
      </w:r>
    </w:p>
  </w:footnote>
  <w:footnote w:type="continuationSeparator" w:id="0">
    <w:p w:rsidR="00AE7112" w:rsidRDefault="00AE71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7AD" w:rsidRPr="00B71422" w:rsidRDefault="00BF1F25" w:rsidP="00F3771D">
    <w:pPr>
      <w:pStyle w:val="Header"/>
      <w:rPr>
        <w:rFonts w:ascii="Palatino Linotype" w:hAnsi="Palatino Linotype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0</wp:posOffset>
          </wp:positionH>
          <wp:positionV relativeFrom="paragraph">
            <wp:posOffset>-68580</wp:posOffset>
          </wp:positionV>
          <wp:extent cx="800100" cy="774700"/>
          <wp:effectExtent l="19050" t="0" r="0" b="0"/>
          <wp:wrapNone/>
          <wp:docPr id="1" name="Picture 1" descr="COCHI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CHISE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47AD">
      <w:rPr>
        <w:rFonts w:ascii="Palatino Linotype" w:hAnsi="Palatino Linotype"/>
        <w:b/>
      </w:rPr>
      <w:t xml:space="preserve">                                                                                                              </w:t>
    </w:r>
    <w:r w:rsidR="007157C1">
      <w:rPr>
        <w:rFonts w:ascii="Palatino Linotype" w:hAnsi="Palatino Linotype"/>
        <w:b/>
      </w:rPr>
      <w:t xml:space="preserve">                   </w:t>
    </w:r>
    <w:r>
      <w:rPr>
        <w:rFonts w:ascii="Palatino Linotype" w:hAnsi="Palatino Linotype"/>
        <w:b/>
      </w:rPr>
      <w:t xml:space="preserve">   </w:t>
    </w:r>
    <w:r>
      <w:rPr>
        <w:rFonts w:ascii="Palatino Linotype" w:hAnsi="Palatino Linotype"/>
        <w:sz w:val="20"/>
        <w:szCs w:val="20"/>
      </w:rPr>
      <w:t>November 27</w:t>
    </w:r>
    <w:r w:rsidR="007157C1">
      <w:rPr>
        <w:rFonts w:ascii="Palatino Linotype" w:hAnsi="Palatino Linotype"/>
        <w:sz w:val="20"/>
        <w:szCs w:val="20"/>
      </w:rPr>
      <w:t>,</w:t>
    </w:r>
    <w:r w:rsidR="00DA593B">
      <w:rPr>
        <w:rFonts w:ascii="Palatino Linotype" w:hAnsi="Palatino Linotype"/>
        <w:sz w:val="20"/>
        <w:szCs w:val="20"/>
      </w:rPr>
      <w:t xml:space="preserve"> </w:t>
    </w:r>
    <w:r w:rsidR="00083910">
      <w:rPr>
        <w:rFonts w:ascii="Palatino Linotype" w:hAnsi="Palatino Linotype"/>
        <w:sz w:val="20"/>
        <w:szCs w:val="20"/>
      </w:rPr>
      <w:t>2012</w:t>
    </w:r>
    <w:r w:rsidR="00C147AD">
      <w:rPr>
        <w:rFonts w:ascii="Palatino Linotype" w:hAnsi="Palatino Linotype"/>
        <w:sz w:val="20"/>
        <w:szCs w:val="20"/>
      </w:rPr>
      <w:t xml:space="preserve">      </w:t>
    </w:r>
    <w:r w:rsidR="00C147AD" w:rsidRPr="00B71422">
      <w:rPr>
        <w:rFonts w:ascii="Palatino Linotype" w:hAnsi="Palatino Linotype"/>
        <w:sz w:val="20"/>
        <w:szCs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mso60"/>
      </v:shape>
    </w:pict>
  </w:numPicBullet>
  <w:abstractNum w:abstractNumId="0">
    <w:nsid w:val="098F722C"/>
    <w:multiLevelType w:val="hybridMultilevel"/>
    <w:tmpl w:val="C672BED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86729C"/>
    <w:multiLevelType w:val="multilevel"/>
    <w:tmpl w:val="2092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00476E"/>
    <w:multiLevelType w:val="hybridMultilevel"/>
    <w:tmpl w:val="1AB03AA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39790C"/>
    <w:multiLevelType w:val="hybridMultilevel"/>
    <w:tmpl w:val="209202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DF4D5D"/>
    <w:multiLevelType w:val="hybridMultilevel"/>
    <w:tmpl w:val="66482D8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70CCF"/>
    <w:rsid w:val="00020EC2"/>
    <w:rsid w:val="00022A15"/>
    <w:rsid w:val="000262E4"/>
    <w:rsid w:val="00074396"/>
    <w:rsid w:val="00077BA9"/>
    <w:rsid w:val="00083910"/>
    <w:rsid w:val="00085310"/>
    <w:rsid w:val="000933D0"/>
    <w:rsid w:val="000977F0"/>
    <w:rsid w:val="000B0D52"/>
    <w:rsid w:val="000C2473"/>
    <w:rsid w:val="000D676E"/>
    <w:rsid w:val="00124C5C"/>
    <w:rsid w:val="0013262D"/>
    <w:rsid w:val="00170EA8"/>
    <w:rsid w:val="00171BEE"/>
    <w:rsid w:val="00180D0B"/>
    <w:rsid w:val="001839C0"/>
    <w:rsid w:val="001A066D"/>
    <w:rsid w:val="001C49FE"/>
    <w:rsid w:val="0022099E"/>
    <w:rsid w:val="0025373D"/>
    <w:rsid w:val="002574CA"/>
    <w:rsid w:val="0027026F"/>
    <w:rsid w:val="00270E00"/>
    <w:rsid w:val="00277781"/>
    <w:rsid w:val="00281CF6"/>
    <w:rsid w:val="002C1E23"/>
    <w:rsid w:val="00306BAE"/>
    <w:rsid w:val="00313776"/>
    <w:rsid w:val="0034181A"/>
    <w:rsid w:val="00343966"/>
    <w:rsid w:val="00353D16"/>
    <w:rsid w:val="00354C0E"/>
    <w:rsid w:val="00360594"/>
    <w:rsid w:val="003628F7"/>
    <w:rsid w:val="00364AFC"/>
    <w:rsid w:val="00366C18"/>
    <w:rsid w:val="003C1D72"/>
    <w:rsid w:val="004011A2"/>
    <w:rsid w:val="00427E4E"/>
    <w:rsid w:val="00470895"/>
    <w:rsid w:val="00482013"/>
    <w:rsid w:val="00487534"/>
    <w:rsid w:val="004A0D7E"/>
    <w:rsid w:val="004A6BF2"/>
    <w:rsid w:val="004E204D"/>
    <w:rsid w:val="004F1332"/>
    <w:rsid w:val="00507064"/>
    <w:rsid w:val="00520FCA"/>
    <w:rsid w:val="005438DB"/>
    <w:rsid w:val="0059685B"/>
    <w:rsid w:val="005A5A6C"/>
    <w:rsid w:val="005A6C80"/>
    <w:rsid w:val="005B6065"/>
    <w:rsid w:val="005C1576"/>
    <w:rsid w:val="005C3448"/>
    <w:rsid w:val="005D4008"/>
    <w:rsid w:val="005D6E78"/>
    <w:rsid w:val="005E7782"/>
    <w:rsid w:val="00645B2D"/>
    <w:rsid w:val="0066693C"/>
    <w:rsid w:val="00670CCF"/>
    <w:rsid w:val="00676B40"/>
    <w:rsid w:val="006C223D"/>
    <w:rsid w:val="006E516B"/>
    <w:rsid w:val="006F35B7"/>
    <w:rsid w:val="007157C1"/>
    <w:rsid w:val="00795780"/>
    <w:rsid w:val="007D4705"/>
    <w:rsid w:val="007E5E1F"/>
    <w:rsid w:val="007E7C61"/>
    <w:rsid w:val="0080079C"/>
    <w:rsid w:val="00804E14"/>
    <w:rsid w:val="00851A14"/>
    <w:rsid w:val="0087348B"/>
    <w:rsid w:val="00894BD5"/>
    <w:rsid w:val="008B2CB6"/>
    <w:rsid w:val="008E393A"/>
    <w:rsid w:val="008E65B2"/>
    <w:rsid w:val="008F0ED0"/>
    <w:rsid w:val="009272F4"/>
    <w:rsid w:val="00933536"/>
    <w:rsid w:val="00995456"/>
    <w:rsid w:val="009A1F17"/>
    <w:rsid w:val="00A0276D"/>
    <w:rsid w:val="00A2447B"/>
    <w:rsid w:val="00A333EA"/>
    <w:rsid w:val="00A4531E"/>
    <w:rsid w:val="00A72D90"/>
    <w:rsid w:val="00A73225"/>
    <w:rsid w:val="00A77143"/>
    <w:rsid w:val="00AB0042"/>
    <w:rsid w:val="00AD2ED9"/>
    <w:rsid w:val="00AD4B0A"/>
    <w:rsid w:val="00AE2902"/>
    <w:rsid w:val="00AE7112"/>
    <w:rsid w:val="00B206D7"/>
    <w:rsid w:val="00B238B4"/>
    <w:rsid w:val="00B71422"/>
    <w:rsid w:val="00BF1F25"/>
    <w:rsid w:val="00C073C3"/>
    <w:rsid w:val="00C147AD"/>
    <w:rsid w:val="00C2188B"/>
    <w:rsid w:val="00C24D8E"/>
    <w:rsid w:val="00C31907"/>
    <w:rsid w:val="00C33DFC"/>
    <w:rsid w:val="00C74263"/>
    <w:rsid w:val="00D61FC7"/>
    <w:rsid w:val="00D718EB"/>
    <w:rsid w:val="00D7331B"/>
    <w:rsid w:val="00DA593B"/>
    <w:rsid w:val="00DC36E8"/>
    <w:rsid w:val="00E0296A"/>
    <w:rsid w:val="00ED6850"/>
    <w:rsid w:val="00EF37AE"/>
    <w:rsid w:val="00F045E4"/>
    <w:rsid w:val="00F317F0"/>
    <w:rsid w:val="00F3771D"/>
    <w:rsid w:val="00F624A8"/>
    <w:rsid w:val="00F75E75"/>
    <w:rsid w:val="00F80528"/>
    <w:rsid w:val="00F836C3"/>
    <w:rsid w:val="00F9380E"/>
    <w:rsid w:val="00F93F23"/>
    <w:rsid w:val="00FB1715"/>
    <w:rsid w:val="00FB6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29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70C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70CC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70CCF"/>
    <w:rPr>
      <w:color w:val="0000FF"/>
      <w:u w:val="single"/>
    </w:rPr>
  </w:style>
  <w:style w:type="paragraph" w:styleId="BalloonText">
    <w:name w:val="Balloon Text"/>
    <w:basedOn w:val="Normal"/>
    <w:semiHidden/>
    <w:rsid w:val="00F045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chise.az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435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Northwest Area Plan Status Update </vt:lpstr>
    </vt:vector>
  </TitlesOfParts>
  <Company>Cochise County</Company>
  <LinksUpToDate>false</LinksUpToDate>
  <CharactersWithSpaces>3126</CharactersWithSpaces>
  <SharedDoc>false</SharedDoc>
  <HLinks>
    <vt:vector size="12" baseType="variant">
      <vt:variant>
        <vt:i4>6684696</vt:i4>
      </vt:variant>
      <vt:variant>
        <vt:i4>0</vt:i4>
      </vt:variant>
      <vt:variant>
        <vt:i4>0</vt:i4>
      </vt:variant>
      <vt:variant>
        <vt:i4>5</vt:i4>
      </vt:variant>
      <vt:variant>
        <vt:lpwstr>mailto:Klamberton@cochise.az.gov</vt:lpwstr>
      </vt:variant>
      <vt:variant>
        <vt:lpwstr/>
      </vt:variant>
      <vt:variant>
        <vt:i4>2621537</vt:i4>
      </vt:variant>
      <vt:variant>
        <vt:i4>0</vt:i4>
      </vt:variant>
      <vt:variant>
        <vt:i4>0</vt:i4>
      </vt:variant>
      <vt:variant>
        <vt:i4>5</vt:i4>
      </vt:variant>
      <vt:variant>
        <vt:lpwstr>http://www.cochise.az.gov/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Northwest Area Plan Status Update </dc:title>
  <dc:subject/>
  <dc:creator>klamberton</dc:creator>
  <cp:keywords/>
  <dc:description/>
  <cp:lastModifiedBy>klamberton</cp:lastModifiedBy>
  <cp:revision>4</cp:revision>
  <cp:lastPrinted>2012-11-27T21:34:00Z</cp:lastPrinted>
  <dcterms:created xsi:type="dcterms:W3CDTF">2012-11-28T01:46:00Z</dcterms:created>
  <dcterms:modified xsi:type="dcterms:W3CDTF">2012-11-28T02:08:00Z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-1161398760</vt:i4>
  </property>
  <property fmtid="{D5CDD505-2E9C-101B-9397-08002B2CF9AE}" pid="3" name="_ReviewCycleID">
    <vt:i4>-1161398760</vt:i4>
  </property>
  <property fmtid="{D5CDD505-2E9C-101B-9397-08002B2CF9AE}" pid="4" name="_NewReviewCycle">
    <vt:lpwstr/>
  </property>
  <property fmtid="{D5CDD505-2E9C-101B-9397-08002B2CF9AE}" pid="5" name="_EmailEntryID">
    <vt:lpwstr>00000000AA4541D6597DE64895666ABDE01D6EF607008697E6494751FE48BAA09A60019B06570000002C6A290000FEF9D3752C864D4482C8882028C1D3680000000F39520000</vt:lpwstr>
  </property>
  <property fmtid="{D5CDD505-2E9C-101B-9397-08002B2CF9AE}" pid="6" name="_ReviewingToolsShownOnce">
    <vt:lpwstr/>
  </property>
</Properties>
</file>