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1D9" w:rsidRPr="00276FEE" w:rsidRDefault="009851D9" w:rsidP="00986653">
      <w:pPr>
        <w:suppressAutoHyphens/>
        <w:jc w:val="center"/>
        <w:rPr>
          <w:b/>
          <w:bCs/>
          <w:szCs w:val="22"/>
        </w:rPr>
      </w:pPr>
      <w:bookmarkStart w:id="0" w:name="_Toc39904266"/>
      <w:bookmarkStart w:id="1" w:name="_Toc66605111"/>
      <w:bookmarkStart w:id="2" w:name="_Toc78248643"/>
      <w:r w:rsidRPr="00276FEE">
        <w:rPr>
          <w:b/>
          <w:bCs/>
          <w:szCs w:val="22"/>
        </w:rPr>
        <w:t>LEGAL NOTICE</w:t>
      </w:r>
      <w:r w:rsidR="00173C79" w:rsidRPr="00276FEE">
        <w:rPr>
          <w:b/>
          <w:bCs/>
          <w:szCs w:val="22"/>
        </w:rPr>
        <w:fldChar w:fldCharType="begin"/>
      </w:r>
      <w:r w:rsidRPr="00276FEE">
        <w:rPr>
          <w:b/>
          <w:bCs/>
          <w:szCs w:val="22"/>
        </w:rPr>
        <w:instrText xml:space="preserve">PRIVATE </w:instrText>
      </w:r>
      <w:r w:rsidR="00173C79" w:rsidRPr="00276FEE">
        <w:rPr>
          <w:b/>
          <w:bCs/>
          <w:szCs w:val="22"/>
        </w:rPr>
        <w:fldChar w:fldCharType="end"/>
      </w:r>
    </w:p>
    <w:p w:rsidR="009851D9" w:rsidRPr="00276FEE" w:rsidRDefault="009851D9" w:rsidP="002D0661">
      <w:pPr>
        <w:suppressAutoHyphens/>
        <w:jc w:val="center"/>
        <w:rPr>
          <w:szCs w:val="22"/>
        </w:rPr>
      </w:pPr>
      <w:r w:rsidRPr="00276FEE">
        <w:rPr>
          <w:b/>
          <w:bCs/>
          <w:szCs w:val="22"/>
        </w:rPr>
        <w:t>NOTICE OF PUBLIC HEARING</w:t>
      </w:r>
    </w:p>
    <w:p w:rsidR="009851D9" w:rsidRPr="00276FEE" w:rsidRDefault="009851D9" w:rsidP="00405A1E">
      <w:pPr>
        <w:suppressAutoHyphens/>
        <w:rPr>
          <w:spacing w:val="-3"/>
          <w:szCs w:val="22"/>
        </w:rPr>
      </w:pPr>
    </w:p>
    <w:p w:rsidR="009851D9" w:rsidRPr="00276FEE" w:rsidRDefault="009851D9" w:rsidP="003C2A39">
      <w:pPr>
        <w:suppressAutoHyphens/>
        <w:jc w:val="both"/>
        <w:rPr>
          <w:spacing w:val="-3"/>
          <w:szCs w:val="22"/>
        </w:rPr>
      </w:pPr>
    </w:p>
    <w:p w:rsidR="009851D9" w:rsidRPr="00276FEE" w:rsidRDefault="009851D9" w:rsidP="003C2A39">
      <w:pPr>
        <w:jc w:val="both"/>
        <w:rPr>
          <w:szCs w:val="22"/>
        </w:rPr>
      </w:pPr>
      <w:r w:rsidRPr="00276FEE">
        <w:rPr>
          <w:szCs w:val="22"/>
        </w:rPr>
        <w:t xml:space="preserve">The Cochise County Planning and Zoning Commission hereby gives notice that a Public Hearing will be held at or after </w:t>
      </w:r>
      <w:r w:rsidR="00283637">
        <w:rPr>
          <w:szCs w:val="22"/>
        </w:rPr>
        <w:t>10</w:t>
      </w:r>
      <w:r w:rsidRPr="00276FEE">
        <w:rPr>
          <w:szCs w:val="22"/>
        </w:rPr>
        <w:t xml:space="preserve">:00 </w:t>
      </w:r>
      <w:r w:rsidR="00283637">
        <w:rPr>
          <w:szCs w:val="22"/>
        </w:rPr>
        <w:t>a</w:t>
      </w:r>
      <w:r w:rsidRPr="00276FEE">
        <w:rPr>
          <w:szCs w:val="22"/>
        </w:rPr>
        <w:t xml:space="preserve">.m. on </w:t>
      </w:r>
      <w:r w:rsidR="00283637">
        <w:rPr>
          <w:szCs w:val="22"/>
        </w:rPr>
        <w:t>Tuesday</w:t>
      </w:r>
      <w:r w:rsidRPr="00276FEE">
        <w:rPr>
          <w:szCs w:val="22"/>
        </w:rPr>
        <w:t xml:space="preserve">, </w:t>
      </w:r>
      <w:r w:rsidR="00C64388">
        <w:rPr>
          <w:szCs w:val="22"/>
        </w:rPr>
        <w:t>December 18, 2012</w:t>
      </w:r>
      <w:r w:rsidR="006B6B37">
        <w:rPr>
          <w:szCs w:val="22"/>
        </w:rPr>
        <w:t xml:space="preserve">, in the Board of Supervisors Hearing Room </w:t>
      </w:r>
      <w:r w:rsidRPr="00276FEE">
        <w:rPr>
          <w:szCs w:val="22"/>
        </w:rPr>
        <w:t>at 1415 Melody Lane, Building G, Bisbee, Arizona, to consider the following:</w:t>
      </w:r>
    </w:p>
    <w:p w:rsidR="009851D9" w:rsidRPr="00276FEE" w:rsidRDefault="009851D9" w:rsidP="003C2A39">
      <w:pPr>
        <w:jc w:val="both"/>
        <w:rPr>
          <w:szCs w:val="22"/>
        </w:rPr>
      </w:pPr>
    </w:p>
    <w:p w:rsidR="009851D9" w:rsidRPr="00276FEE" w:rsidRDefault="009851D9" w:rsidP="003C2A39">
      <w:pPr>
        <w:jc w:val="both"/>
        <w:rPr>
          <w:szCs w:val="22"/>
        </w:rPr>
      </w:pPr>
      <w:r w:rsidRPr="00C75DB3">
        <w:rPr>
          <w:b/>
          <w:szCs w:val="22"/>
          <w:u w:val="single"/>
        </w:rPr>
        <w:t>Docket R-1</w:t>
      </w:r>
      <w:r w:rsidR="00EE2026" w:rsidRPr="00C75DB3">
        <w:rPr>
          <w:b/>
          <w:szCs w:val="22"/>
          <w:u w:val="single"/>
        </w:rPr>
        <w:t>2</w:t>
      </w:r>
      <w:r w:rsidRPr="00C75DB3">
        <w:rPr>
          <w:b/>
          <w:szCs w:val="22"/>
          <w:u w:val="single"/>
        </w:rPr>
        <w:t>-0</w:t>
      </w:r>
      <w:r w:rsidR="00283637" w:rsidRPr="00C75DB3">
        <w:rPr>
          <w:b/>
          <w:szCs w:val="22"/>
          <w:u w:val="single"/>
        </w:rPr>
        <w:t>3</w:t>
      </w:r>
      <w:r w:rsidR="007877EA" w:rsidRPr="00C75DB3">
        <w:rPr>
          <w:b/>
          <w:szCs w:val="22"/>
          <w:u w:val="single"/>
        </w:rPr>
        <w:t xml:space="preserve"> (Rural Addressing Ordinance Update)</w:t>
      </w:r>
      <w:r w:rsidRPr="00C75DB3">
        <w:rPr>
          <w:b/>
          <w:szCs w:val="22"/>
        </w:rPr>
        <w:t>:</w:t>
      </w:r>
      <w:r w:rsidRPr="00276FEE">
        <w:rPr>
          <w:szCs w:val="22"/>
        </w:rPr>
        <w:t xml:space="preserve">  </w:t>
      </w:r>
      <w:r w:rsidR="003C2A39" w:rsidRPr="00276FEE">
        <w:rPr>
          <w:szCs w:val="22"/>
        </w:rPr>
        <w:t xml:space="preserve">The Board of Supervisors </w:t>
      </w:r>
      <w:r w:rsidR="00844FBD">
        <w:rPr>
          <w:szCs w:val="22"/>
        </w:rPr>
        <w:t xml:space="preserve">will </w:t>
      </w:r>
      <w:r w:rsidR="000C02D7">
        <w:rPr>
          <w:szCs w:val="22"/>
        </w:rPr>
        <w:t xml:space="preserve">hold a public hearing to </w:t>
      </w:r>
      <w:r w:rsidR="00844FBD">
        <w:rPr>
          <w:szCs w:val="22"/>
        </w:rPr>
        <w:t>consider and act</w:t>
      </w:r>
      <w:r w:rsidR="003C2A39" w:rsidRPr="00276FEE">
        <w:rPr>
          <w:szCs w:val="22"/>
        </w:rPr>
        <w:t xml:space="preserve"> </w:t>
      </w:r>
      <w:r w:rsidR="00844FBD">
        <w:rPr>
          <w:szCs w:val="22"/>
        </w:rPr>
        <w:t>up</w:t>
      </w:r>
      <w:r w:rsidR="003C2A39" w:rsidRPr="00276FEE">
        <w:rPr>
          <w:szCs w:val="22"/>
        </w:rPr>
        <w:t xml:space="preserve">on proposed </w:t>
      </w:r>
      <w:r w:rsidRPr="00276FEE">
        <w:rPr>
          <w:szCs w:val="22"/>
        </w:rPr>
        <w:t xml:space="preserve">amendments to </w:t>
      </w:r>
      <w:r w:rsidR="00283637">
        <w:rPr>
          <w:szCs w:val="22"/>
        </w:rPr>
        <w:t xml:space="preserve">the County Rural Addressing Ordinance, which establishes the </w:t>
      </w:r>
      <w:r w:rsidR="006B6B37">
        <w:rPr>
          <w:szCs w:val="22"/>
        </w:rPr>
        <w:t>conventions under which roads are named</w:t>
      </w:r>
      <w:r w:rsidR="00283637">
        <w:rPr>
          <w:szCs w:val="22"/>
        </w:rPr>
        <w:t xml:space="preserve"> and addresses are assigned in unincorporated Cochise County. </w:t>
      </w:r>
      <w:r w:rsidR="00276FEE">
        <w:rPr>
          <w:szCs w:val="22"/>
        </w:rPr>
        <w:t>The p</w:t>
      </w:r>
      <w:r w:rsidR="00283637">
        <w:rPr>
          <w:szCs w:val="22"/>
        </w:rPr>
        <w:t xml:space="preserve">roposed amendments </w:t>
      </w:r>
      <w:r w:rsidR="00E96C4D">
        <w:rPr>
          <w:szCs w:val="22"/>
        </w:rPr>
        <w:t>clarify</w:t>
      </w:r>
      <w:r w:rsidR="006B6B37">
        <w:rPr>
          <w:szCs w:val="22"/>
        </w:rPr>
        <w:t xml:space="preserve"> the color of street name signs and lettering. </w:t>
      </w:r>
    </w:p>
    <w:p w:rsidR="009851D9" w:rsidRPr="00276FEE" w:rsidRDefault="009851D9" w:rsidP="003C2A39">
      <w:pPr>
        <w:jc w:val="both"/>
        <w:rPr>
          <w:szCs w:val="22"/>
        </w:rPr>
      </w:pPr>
    </w:p>
    <w:bookmarkEnd w:id="0"/>
    <w:bookmarkEnd w:id="1"/>
    <w:bookmarkEnd w:id="2"/>
    <w:p w:rsidR="009851D9" w:rsidRPr="00276FEE" w:rsidRDefault="009851D9" w:rsidP="003C2A39">
      <w:pPr>
        <w:jc w:val="both"/>
        <w:rPr>
          <w:szCs w:val="22"/>
        </w:rPr>
      </w:pPr>
      <w:r w:rsidRPr="00276FEE">
        <w:rPr>
          <w:szCs w:val="22"/>
        </w:rPr>
        <w:t xml:space="preserve">Details of the above docket are on file in the office of the Cochise County Planning Department, 1415 Melody Lane, Bisbee, Arizona, Building E, and may be examined during office hours (Monday through Friday, 8 a.m. to 5 p.m.). Questions or comments may be directed to </w:t>
      </w:r>
      <w:r w:rsidR="00276FEE">
        <w:rPr>
          <w:szCs w:val="22"/>
        </w:rPr>
        <w:t xml:space="preserve">Senior Planner, </w:t>
      </w:r>
      <w:r w:rsidR="006B6B37">
        <w:rPr>
          <w:szCs w:val="22"/>
        </w:rPr>
        <w:t>Keith Dennis</w:t>
      </w:r>
      <w:r w:rsidR="00276FEE">
        <w:rPr>
          <w:szCs w:val="22"/>
        </w:rPr>
        <w:t xml:space="preserve"> at</w:t>
      </w:r>
      <w:r w:rsidRPr="00276FEE">
        <w:rPr>
          <w:szCs w:val="22"/>
        </w:rPr>
        <w:t xml:space="preserve"> 520-432-9240, or at </w:t>
      </w:r>
      <w:hyperlink r:id="rId5" w:history="1">
        <w:r w:rsidR="00844FBD" w:rsidRPr="009E25C2">
          <w:rPr>
            <w:rStyle w:val="Hyperlink"/>
            <w:szCs w:val="22"/>
          </w:rPr>
          <w:t>kdennis@cochise.az.gov</w:t>
        </w:r>
      </w:hyperlink>
      <w:r w:rsidRPr="00276FEE">
        <w:rPr>
          <w:szCs w:val="22"/>
        </w:rPr>
        <w:t>.</w:t>
      </w:r>
      <w:r w:rsidR="00844FBD">
        <w:rPr>
          <w:szCs w:val="22"/>
        </w:rPr>
        <w:t xml:space="preserve"> </w:t>
      </w:r>
      <w:r w:rsidRPr="00276FEE">
        <w:rPr>
          <w:szCs w:val="22"/>
        </w:rPr>
        <w:t>All persons interested in said matter may appear at said public hearing at said</w:t>
      </w:r>
      <w:r w:rsidR="00E96C4D">
        <w:rPr>
          <w:szCs w:val="22"/>
        </w:rPr>
        <w:t xml:space="preserve"> time and place and show cause </w:t>
      </w:r>
      <w:r w:rsidRPr="00276FEE">
        <w:rPr>
          <w:szCs w:val="22"/>
        </w:rPr>
        <w:t>why said amendments should or should not be approved.</w:t>
      </w:r>
    </w:p>
    <w:p w:rsidR="009851D9" w:rsidRPr="00276FEE" w:rsidRDefault="009851D9" w:rsidP="00927AF2">
      <w:pPr>
        <w:rPr>
          <w:szCs w:val="22"/>
        </w:rPr>
      </w:pPr>
    </w:p>
    <w:p w:rsidR="009851D9" w:rsidRPr="00276FEE" w:rsidRDefault="00635F1F" w:rsidP="00927AF2">
      <w:pPr>
        <w:rPr>
          <w:szCs w:val="22"/>
        </w:rPr>
      </w:pPr>
      <w:r>
        <w:rPr>
          <w:szCs w:val="22"/>
        </w:rPr>
        <w:t xml:space="preserve">Dated </w:t>
      </w:r>
      <w:r w:rsidR="00C75DB3">
        <w:rPr>
          <w:szCs w:val="22"/>
        </w:rPr>
        <w:t>November 19</w:t>
      </w:r>
      <w:r w:rsidR="000A287A">
        <w:rPr>
          <w:szCs w:val="22"/>
        </w:rPr>
        <w:t>, 2012</w:t>
      </w:r>
    </w:p>
    <w:p w:rsidR="009851D9" w:rsidRPr="00276FEE" w:rsidRDefault="006B6B37" w:rsidP="00927AF2">
      <w:pPr>
        <w:rPr>
          <w:szCs w:val="22"/>
        </w:rPr>
      </w:pPr>
      <w:r>
        <w:rPr>
          <w:szCs w:val="22"/>
        </w:rPr>
        <w:t>Richard Searle</w:t>
      </w:r>
      <w:r w:rsidR="009851D9" w:rsidRPr="00276FEE">
        <w:rPr>
          <w:szCs w:val="22"/>
        </w:rPr>
        <w:t xml:space="preserve">, Chairman, Cochise County </w:t>
      </w:r>
      <w:r>
        <w:rPr>
          <w:szCs w:val="22"/>
        </w:rPr>
        <w:t>Board of Supervisors</w:t>
      </w:r>
    </w:p>
    <w:p w:rsidR="009851D9" w:rsidRPr="00276FEE" w:rsidRDefault="009851D9" w:rsidP="00927AF2">
      <w:pPr>
        <w:rPr>
          <w:szCs w:val="22"/>
        </w:rPr>
      </w:pPr>
    </w:p>
    <w:p w:rsidR="009851D9" w:rsidRPr="00276FEE" w:rsidRDefault="009851D9" w:rsidP="00927AF2">
      <w:pPr>
        <w:rPr>
          <w:szCs w:val="22"/>
        </w:rPr>
      </w:pPr>
      <w:r w:rsidRPr="00276FEE">
        <w:rPr>
          <w:szCs w:val="22"/>
        </w:rPr>
        <w:t xml:space="preserve">Publish:  </w:t>
      </w:r>
      <w:r w:rsidRPr="00844FBD">
        <w:rPr>
          <w:i/>
          <w:szCs w:val="22"/>
        </w:rPr>
        <w:t>Bisbee Observer</w:t>
      </w:r>
    </w:p>
    <w:p w:rsidR="009851D9" w:rsidRPr="00276FEE" w:rsidRDefault="009851D9" w:rsidP="00927AF2">
      <w:pPr>
        <w:rPr>
          <w:szCs w:val="22"/>
        </w:rPr>
      </w:pPr>
      <w:r w:rsidRPr="00276FEE">
        <w:rPr>
          <w:szCs w:val="22"/>
        </w:rPr>
        <w:t xml:space="preserve">Publish: No later than </w:t>
      </w:r>
      <w:r w:rsidR="00C64388">
        <w:rPr>
          <w:szCs w:val="22"/>
        </w:rPr>
        <w:t>November 29</w:t>
      </w:r>
      <w:r w:rsidR="00844FBD">
        <w:rPr>
          <w:szCs w:val="22"/>
        </w:rPr>
        <w:t xml:space="preserve">, </w:t>
      </w:r>
      <w:r w:rsidR="000A287A">
        <w:rPr>
          <w:szCs w:val="22"/>
        </w:rPr>
        <w:t>2012</w:t>
      </w:r>
    </w:p>
    <w:sectPr w:rsidR="009851D9" w:rsidRPr="00276FEE" w:rsidSect="00072E0C">
      <w:pgSz w:w="12240" w:h="15840"/>
      <w:pgMar w:top="864"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68ED"/>
    <w:multiLevelType w:val="hybridMultilevel"/>
    <w:tmpl w:val="DCC88AA0"/>
    <w:lvl w:ilvl="0" w:tplc="048E1510">
      <w:start w:val="1"/>
      <w:numFmt w:val="upperLetter"/>
      <w:lvlText w:val="%1."/>
      <w:lvlJc w:val="left"/>
      <w:pPr>
        <w:tabs>
          <w:tab w:val="num" w:pos="360"/>
        </w:tabs>
        <w:ind w:left="360" w:hanging="360"/>
      </w:pPr>
      <w:rPr>
        <w:rFonts w:cs="Times New Roman" w:hint="default"/>
      </w:rPr>
    </w:lvl>
    <w:lvl w:ilvl="1" w:tplc="ED568CB8">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nsid w:val="162F4DD5"/>
    <w:multiLevelType w:val="multilevel"/>
    <w:tmpl w:val="66820888"/>
    <w:lvl w:ilvl="0">
      <w:start w:val="2"/>
      <w:numFmt w:val="upperLetter"/>
      <w:lvlText w:val="%1."/>
      <w:lvlJc w:val="left"/>
      <w:pPr>
        <w:tabs>
          <w:tab w:val="num" w:pos="720"/>
        </w:tabs>
        <w:ind w:left="720" w:hanging="360"/>
      </w:pPr>
      <w:rPr>
        <w:rFonts w:cs="Times New Roman"/>
      </w:rPr>
    </w:lvl>
    <w:lvl w:ilvl="1">
      <w:start w:val="1"/>
      <w:numFmt w:val="upperLetter"/>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start w:val="1"/>
      <w:numFmt w:val="upperLetter"/>
      <w:lvlText w:val="%4."/>
      <w:lvlJc w:val="left"/>
      <w:pPr>
        <w:tabs>
          <w:tab w:val="num" w:pos="2880"/>
        </w:tabs>
        <w:ind w:left="2880" w:hanging="360"/>
      </w:pPr>
      <w:rPr>
        <w:rFonts w:cs="Times New Roman"/>
      </w:rPr>
    </w:lvl>
    <w:lvl w:ilvl="4">
      <w:start w:val="1"/>
      <w:numFmt w:val="upp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360"/>
      </w:pPr>
      <w:rPr>
        <w:rFonts w:cs="Times New Roman"/>
      </w:rPr>
    </w:lvl>
    <w:lvl w:ilvl="6">
      <w:start w:val="1"/>
      <w:numFmt w:val="upperLetter"/>
      <w:lvlText w:val="%7."/>
      <w:lvlJc w:val="left"/>
      <w:pPr>
        <w:tabs>
          <w:tab w:val="num" w:pos="5040"/>
        </w:tabs>
        <w:ind w:left="5040" w:hanging="360"/>
      </w:pPr>
      <w:rPr>
        <w:rFonts w:cs="Times New Roman"/>
      </w:rPr>
    </w:lvl>
    <w:lvl w:ilvl="7">
      <w:start w:val="1"/>
      <w:numFmt w:val="upperLetter"/>
      <w:lvlText w:val="%8."/>
      <w:lvlJc w:val="left"/>
      <w:pPr>
        <w:tabs>
          <w:tab w:val="num" w:pos="5760"/>
        </w:tabs>
        <w:ind w:left="5760" w:hanging="360"/>
      </w:pPr>
      <w:rPr>
        <w:rFonts w:cs="Times New Roman"/>
      </w:rPr>
    </w:lvl>
    <w:lvl w:ilvl="8">
      <w:start w:val="1"/>
      <w:numFmt w:val="upperLetter"/>
      <w:lvlText w:val="%9."/>
      <w:lvlJc w:val="left"/>
      <w:pPr>
        <w:tabs>
          <w:tab w:val="num" w:pos="6480"/>
        </w:tabs>
        <w:ind w:left="6480" w:hanging="360"/>
      </w:pPr>
      <w:rPr>
        <w:rFonts w:cs="Times New Roman"/>
      </w:rPr>
    </w:lvl>
  </w:abstractNum>
  <w:abstractNum w:abstractNumId="2">
    <w:nsid w:val="16737542"/>
    <w:multiLevelType w:val="multilevel"/>
    <w:tmpl w:val="2DEC02D0"/>
    <w:lvl w:ilvl="0">
      <w:start w:val="1"/>
      <w:numFmt w:val="upperLetter"/>
      <w:lvlText w:val="%1."/>
      <w:lvlJc w:val="left"/>
      <w:pPr>
        <w:tabs>
          <w:tab w:val="num" w:pos="360"/>
        </w:tabs>
        <w:ind w:left="360" w:hanging="360"/>
      </w:pPr>
      <w:rPr>
        <w:rFonts w:cs="Times New Roman" w:hint="default"/>
      </w:rPr>
    </w:lvl>
    <w:lvl w:ilvl="1">
      <w:start w:val="5"/>
      <w:numFmt w:val="none"/>
      <w:lvlText w:val="5)"/>
      <w:lvlJc w:val="left"/>
      <w:pPr>
        <w:tabs>
          <w:tab w:val="num" w:pos="720"/>
        </w:tabs>
        <w:ind w:left="72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168A4F7D"/>
    <w:multiLevelType w:val="hybridMultilevel"/>
    <w:tmpl w:val="E07219E4"/>
    <w:lvl w:ilvl="0" w:tplc="1338BC26">
      <w:start w:val="1"/>
      <w:numFmt w:val="upperLetter"/>
      <w:lvlText w:val="%1."/>
      <w:lvlJc w:val="left"/>
      <w:pPr>
        <w:tabs>
          <w:tab w:val="num" w:pos="720"/>
        </w:tabs>
        <w:ind w:left="720" w:hanging="360"/>
      </w:pPr>
      <w:rPr>
        <w:rFonts w:cs="Times New Roman" w:hint="default"/>
        <w:b w:val="0"/>
        <w:bCs w:val="0"/>
        <w:i w:val="0"/>
        <w:iCs w:val="0"/>
      </w:rPr>
    </w:lvl>
    <w:lvl w:ilvl="1" w:tplc="04090015">
      <w:start w:val="1"/>
      <w:numFmt w:val="upperLetter"/>
      <w:lvlText w:val="%2."/>
      <w:lvlJc w:val="left"/>
      <w:pPr>
        <w:tabs>
          <w:tab w:val="num" w:pos="540"/>
        </w:tabs>
        <w:ind w:left="540" w:hanging="360"/>
      </w:pPr>
      <w:rPr>
        <w:rFonts w:cs="Times New Roman" w:hint="default"/>
        <w:b w:val="0"/>
        <w:bCs w:val="0"/>
        <w:i w:val="0"/>
        <w:iCs w:val="0"/>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nsid w:val="16E33C2D"/>
    <w:multiLevelType w:val="multilevel"/>
    <w:tmpl w:val="967A751A"/>
    <w:lvl w:ilvl="0">
      <w:start w:val="1"/>
      <w:numFmt w:val="upperLetter"/>
      <w:lvlText w:val="%1."/>
      <w:lvlJc w:val="left"/>
      <w:pPr>
        <w:tabs>
          <w:tab w:val="num" w:pos="720"/>
        </w:tabs>
        <w:ind w:left="720" w:hanging="360"/>
      </w:pPr>
      <w:rPr>
        <w:rFonts w:cs="Times New Roman"/>
      </w:rPr>
    </w:lvl>
    <w:lvl w:ilvl="1">
      <w:start w:val="1"/>
      <w:numFmt w:val="upperLetter"/>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start w:val="1"/>
      <w:numFmt w:val="upperLetter"/>
      <w:lvlText w:val="%4."/>
      <w:lvlJc w:val="left"/>
      <w:pPr>
        <w:tabs>
          <w:tab w:val="num" w:pos="2880"/>
        </w:tabs>
        <w:ind w:left="2880" w:hanging="360"/>
      </w:pPr>
      <w:rPr>
        <w:rFonts w:cs="Times New Roman"/>
      </w:rPr>
    </w:lvl>
    <w:lvl w:ilvl="4">
      <w:start w:val="1"/>
      <w:numFmt w:val="upp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360"/>
      </w:pPr>
      <w:rPr>
        <w:rFonts w:cs="Times New Roman"/>
      </w:rPr>
    </w:lvl>
    <w:lvl w:ilvl="6">
      <w:start w:val="1"/>
      <w:numFmt w:val="upperLetter"/>
      <w:lvlText w:val="%7."/>
      <w:lvlJc w:val="left"/>
      <w:pPr>
        <w:tabs>
          <w:tab w:val="num" w:pos="5040"/>
        </w:tabs>
        <w:ind w:left="5040" w:hanging="360"/>
      </w:pPr>
      <w:rPr>
        <w:rFonts w:cs="Times New Roman"/>
      </w:rPr>
    </w:lvl>
    <w:lvl w:ilvl="7">
      <w:start w:val="1"/>
      <w:numFmt w:val="upperLetter"/>
      <w:lvlText w:val="%8."/>
      <w:lvlJc w:val="left"/>
      <w:pPr>
        <w:tabs>
          <w:tab w:val="num" w:pos="5760"/>
        </w:tabs>
        <w:ind w:left="5760" w:hanging="360"/>
      </w:pPr>
      <w:rPr>
        <w:rFonts w:cs="Times New Roman"/>
      </w:rPr>
    </w:lvl>
    <w:lvl w:ilvl="8">
      <w:start w:val="1"/>
      <w:numFmt w:val="upperLetter"/>
      <w:lvlText w:val="%9."/>
      <w:lvlJc w:val="left"/>
      <w:pPr>
        <w:tabs>
          <w:tab w:val="num" w:pos="6480"/>
        </w:tabs>
        <w:ind w:left="6480" w:hanging="360"/>
      </w:pPr>
      <w:rPr>
        <w:rFonts w:cs="Times New Roman"/>
      </w:rPr>
    </w:lvl>
  </w:abstractNum>
  <w:abstractNum w:abstractNumId="5">
    <w:nsid w:val="19C54C0B"/>
    <w:multiLevelType w:val="multilevel"/>
    <w:tmpl w:val="FE384B2C"/>
    <w:lvl w:ilvl="0">
      <w:start w:val="1"/>
      <w:numFmt w:val="upperLetter"/>
      <w:lvlText w:val="%1."/>
      <w:lvlJc w:val="left"/>
      <w:pPr>
        <w:tabs>
          <w:tab w:val="num" w:pos="720"/>
        </w:tabs>
        <w:ind w:left="720" w:hanging="360"/>
      </w:pPr>
      <w:rPr>
        <w:rFonts w:cs="Times New Roman"/>
      </w:rPr>
    </w:lvl>
    <w:lvl w:ilvl="1">
      <w:start w:val="1"/>
      <w:numFmt w:val="upperLetter"/>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start w:val="1"/>
      <w:numFmt w:val="upperLetter"/>
      <w:lvlText w:val="%4."/>
      <w:lvlJc w:val="left"/>
      <w:pPr>
        <w:tabs>
          <w:tab w:val="num" w:pos="2880"/>
        </w:tabs>
        <w:ind w:left="2880" w:hanging="360"/>
      </w:pPr>
      <w:rPr>
        <w:rFonts w:cs="Times New Roman"/>
      </w:rPr>
    </w:lvl>
    <w:lvl w:ilvl="4">
      <w:start w:val="1"/>
      <w:numFmt w:val="upp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360"/>
      </w:pPr>
      <w:rPr>
        <w:rFonts w:cs="Times New Roman"/>
      </w:rPr>
    </w:lvl>
    <w:lvl w:ilvl="6">
      <w:start w:val="1"/>
      <w:numFmt w:val="upperLetter"/>
      <w:lvlText w:val="%7."/>
      <w:lvlJc w:val="left"/>
      <w:pPr>
        <w:tabs>
          <w:tab w:val="num" w:pos="5040"/>
        </w:tabs>
        <w:ind w:left="5040" w:hanging="360"/>
      </w:pPr>
      <w:rPr>
        <w:rFonts w:cs="Times New Roman"/>
      </w:rPr>
    </w:lvl>
    <w:lvl w:ilvl="7">
      <w:start w:val="1"/>
      <w:numFmt w:val="upperLetter"/>
      <w:lvlText w:val="%8."/>
      <w:lvlJc w:val="left"/>
      <w:pPr>
        <w:tabs>
          <w:tab w:val="num" w:pos="5760"/>
        </w:tabs>
        <w:ind w:left="5760" w:hanging="360"/>
      </w:pPr>
      <w:rPr>
        <w:rFonts w:cs="Times New Roman"/>
      </w:rPr>
    </w:lvl>
    <w:lvl w:ilvl="8">
      <w:start w:val="1"/>
      <w:numFmt w:val="upperLetter"/>
      <w:lvlText w:val="%9."/>
      <w:lvlJc w:val="left"/>
      <w:pPr>
        <w:tabs>
          <w:tab w:val="num" w:pos="6480"/>
        </w:tabs>
        <w:ind w:left="6480" w:hanging="360"/>
      </w:pPr>
      <w:rPr>
        <w:rFonts w:cs="Times New Roman"/>
      </w:rPr>
    </w:lvl>
  </w:abstractNum>
  <w:abstractNum w:abstractNumId="6">
    <w:nsid w:val="1B246F10"/>
    <w:multiLevelType w:val="multilevel"/>
    <w:tmpl w:val="29AC21D0"/>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7">
    <w:nsid w:val="37BB4D9D"/>
    <w:multiLevelType w:val="multilevel"/>
    <w:tmpl w:val="E222CED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nsid w:val="4DDD4E63"/>
    <w:multiLevelType w:val="hybridMultilevel"/>
    <w:tmpl w:val="9642FDF0"/>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925EC0F8">
      <w:start w:val="6"/>
      <w:numFmt w:val="decimal"/>
      <w:lvlText w:val="%4."/>
      <w:lvlJc w:val="left"/>
      <w:pPr>
        <w:tabs>
          <w:tab w:val="num" w:pos="2880"/>
        </w:tabs>
        <w:ind w:left="2880" w:hanging="360"/>
      </w:pPr>
      <w:rPr>
        <w:rFonts w:cs="Times New Roman" w:hint="default"/>
        <w:b w:val="0"/>
        <w:bCs w:val="0"/>
        <w:i w:val="0"/>
        <w:iCs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nsid w:val="6419724C"/>
    <w:multiLevelType w:val="multilevel"/>
    <w:tmpl w:val="AB8CB6F0"/>
    <w:lvl w:ilvl="0">
      <w:start w:val="1"/>
      <w:numFmt w:val="upperLetter"/>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6D34394E"/>
    <w:multiLevelType w:val="multilevel"/>
    <w:tmpl w:val="48344876"/>
    <w:lvl w:ilvl="0">
      <w:start w:val="2"/>
      <w:numFmt w:val="upperLetter"/>
      <w:lvlText w:val="%1."/>
      <w:lvlJc w:val="left"/>
      <w:pPr>
        <w:tabs>
          <w:tab w:val="num" w:pos="720"/>
        </w:tabs>
        <w:ind w:left="720" w:hanging="360"/>
      </w:pPr>
      <w:rPr>
        <w:rFonts w:cs="Times New Roman"/>
      </w:rPr>
    </w:lvl>
    <w:lvl w:ilvl="1">
      <w:start w:val="1"/>
      <w:numFmt w:val="upperLetter"/>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start w:val="1"/>
      <w:numFmt w:val="upperLetter"/>
      <w:lvlText w:val="%4."/>
      <w:lvlJc w:val="left"/>
      <w:pPr>
        <w:tabs>
          <w:tab w:val="num" w:pos="2880"/>
        </w:tabs>
        <w:ind w:left="2880" w:hanging="360"/>
      </w:pPr>
      <w:rPr>
        <w:rFonts w:cs="Times New Roman"/>
      </w:rPr>
    </w:lvl>
    <w:lvl w:ilvl="4">
      <w:start w:val="1"/>
      <w:numFmt w:val="upp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360"/>
      </w:pPr>
      <w:rPr>
        <w:rFonts w:cs="Times New Roman"/>
      </w:rPr>
    </w:lvl>
    <w:lvl w:ilvl="6">
      <w:start w:val="1"/>
      <w:numFmt w:val="upperLetter"/>
      <w:lvlText w:val="%7."/>
      <w:lvlJc w:val="left"/>
      <w:pPr>
        <w:tabs>
          <w:tab w:val="num" w:pos="5040"/>
        </w:tabs>
        <w:ind w:left="5040" w:hanging="360"/>
      </w:pPr>
      <w:rPr>
        <w:rFonts w:cs="Times New Roman"/>
      </w:rPr>
    </w:lvl>
    <w:lvl w:ilvl="7">
      <w:start w:val="1"/>
      <w:numFmt w:val="upperLetter"/>
      <w:lvlText w:val="%8."/>
      <w:lvlJc w:val="left"/>
      <w:pPr>
        <w:tabs>
          <w:tab w:val="num" w:pos="5760"/>
        </w:tabs>
        <w:ind w:left="5760" w:hanging="360"/>
      </w:pPr>
      <w:rPr>
        <w:rFonts w:cs="Times New Roman"/>
      </w:rPr>
    </w:lvl>
    <w:lvl w:ilvl="8">
      <w:start w:val="1"/>
      <w:numFmt w:val="upperLetter"/>
      <w:lvlText w:val="%9."/>
      <w:lvlJc w:val="left"/>
      <w:pPr>
        <w:tabs>
          <w:tab w:val="num" w:pos="6480"/>
        </w:tabs>
        <w:ind w:left="6480" w:hanging="360"/>
      </w:pPr>
      <w:rPr>
        <w:rFonts w:cs="Times New Roman"/>
      </w:rPr>
    </w:lvl>
  </w:abstractNum>
  <w:abstractNum w:abstractNumId="11">
    <w:nsid w:val="70DB4200"/>
    <w:multiLevelType w:val="multilevel"/>
    <w:tmpl w:val="531A9FA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73A26E3A"/>
    <w:multiLevelType w:val="multilevel"/>
    <w:tmpl w:val="2DEC02D0"/>
    <w:lvl w:ilvl="0">
      <w:start w:val="1"/>
      <w:numFmt w:val="upperLetter"/>
      <w:lvlText w:val="%1."/>
      <w:lvlJc w:val="left"/>
      <w:pPr>
        <w:tabs>
          <w:tab w:val="num" w:pos="360"/>
        </w:tabs>
        <w:ind w:left="360" w:hanging="360"/>
      </w:pPr>
      <w:rPr>
        <w:rFonts w:cs="Times New Roman" w:hint="default"/>
      </w:rPr>
    </w:lvl>
    <w:lvl w:ilvl="1">
      <w:start w:val="5"/>
      <w:numFmt w:val="none"/>
      <w:lvlText w:val="5)"/>
      <w:lvlJc w:val="left"/>
      <w:pPr>
        <w:tabs>
          <w:tab w:val="num" w:pos="720"/>
        </w:tabs>
        <w:ind w:left="72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3">
    <w:nsid w:val="76927FBC"/>
    <w:multiLevelType w:val="multilevel"/>
    <w:tmpl w:val="3D68488E"/>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4">
    <w:nsid w:val="77E15252"/>
    <w:multiLevelType w:val="multilevel"/>
    <w:tmpl w:val="BD064086"/>
    <w:lvl w:ilvl="0">
      <w:start w:val="2"/>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num w:numId="1">
    <w:abstractNumId w:val="0"/>
  </w:num>
  <w:num w:numId="2">
    <w:abstractNumId w:val="7"/>
  </w:num>
  <w:num w:numId="3">
    <w:abstractNumId w:val="9"/>
  </w:num>
  <w:num w:numId="4">
    <w:abstractNumId w:val="2"/>
  </w:num>
  <w:num w:numId="5">
    <w:abstractNumId w:val="12"/>
  </w:num>
  <w:num w:numId="6">
    <w:abstractNumId w:val="8"/>
  </w:num>
  <w:num w:numId="7">
    <w:abstractNumId w:val="3"/>
  </w:num>
  <w:num w:numId="8">
    <w:abstractNumId w:val="5"/>
  </w:num>
  <w:num w:numId="9">
    <w:abstractNumId w:val="1"/>
  </w:num>
  <w:num w:numId="10">
    <w:abstractNumId w:val="11"/>
  </w:num>
  <w:num w:numId="11">
    <w:abstractNumId w:val="4"/>
  </w:num>
  <w:num w:numId="12">
    <w:abstractNumId w:val="10"/>
  </w:num>
  <w:num w:numId="13">
    <w:abstractNumId w:val="6"/>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proofState w:spelling="clean" w:grammar="clean"/>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2779"/>
    <w:rsid w:val="00011638"/>
    <w:rsid w:val="000128C3"/>
    <w:rsid w:val="00057BE2"/>
    <w:rsid w:val="000621DC"/>
    <w:rsid w:val="00072E0C"/>
    <w:rsid w:val="00095279"/>
    <w:rsid w:val="000A194A"/>
    <w:rsid w:val="000A287A"/>
    <w:rsid w:val="000B584C"/>
    <w:rsid w:val="000B73D4"/>
    <w:rsid w:val="000C02D7"/>
    <w:rsid w:val="000D2DD3"/>
    <w:rsid w:val="000E7955"/>
    <w:rsid w:val="000F0962"/>
    <w:rsid w:val="000F55E4"/>
    <w:rsid w:val="001032F7"/>
    <w:rsid w:val="0010686C"/>
    <w:rsid w:val="00121632"/>
    <w:rsid w:val="00121A2C"/>
    <w:rsid w:val="0014160D"/>
    <w:rsid w:val="00141667"/>
    <w:rsid w:val="0014606C"/>
    <w:rsid w:val="00153F87"/>
    <w:rsid w:val="00160D07"/>
    <w:rsid w:val="001613CB"/>
    <w:rsid w:val="00163309"/>
    <w:rsid w:val="00173C79"/>
    <w:rsid w:val="00186958"/>
    <w:rsid w:val="00193ECC"/>
    <w:rsid w:val="001C159E"/>
    <w:rsid w:val="001C31A0"/>
    <w:rsid w:val="001D5E0A"/>
    <w:rsid w:val="001E1D8F"/>
    <w:rsid w:val="001F5640"/>
    <w:rsid w:val="001F57DE"/>
    <w:rsid w:val="002078DA"/>
    <w:rsid w:val="0023203D"/>
    <w:rsid w:val="00276FEE"/>
    <w:rsid w:val="00283637"/>
    <w:rsid w:val="002A247F"/>
    <w:rsid w:val="002A3204"/>
    <w:rsid w:val="002A3377"/>
    <w:rsid w:val="002B6A93"/>
    <w:rsid w:val="002C037F"/>
    <w:rsid w:val="002C04A9"/>
    <w:rsid w:val="002D0661"/>
    <w:rsid w:val="002D4F3F"/>
    <w:rsid w:val="00306863"/>
    <w:rsid w:val="00326797"/>
    <w:rsid w:val="00340075"/>
    <w:rsid w:val="00340F4C"/>
    <w:rsid w:val="0035337E"/>
    <w:rsid w:val="00374650"/>
    <w:rsid w:val="00381388"/>
    <w:rsid w:val="00383EFC"/>
    <w:rsid w:val="003C2A39"/>
    <w:rsid w:val="003D1125"/>
    <w:rsid w:val="00405A1E"/>
    <w:rsid w:val="0044187B"/>
    <w:rsid w:val="00442F11"/>
    <w:rsid w:val="00465F06"/>
    <w:rsid w:val="00471719"/>
    <w:rsid w:val="004832E6"/>
    <w:rsid w:val="00483EB6"/>
    <w:rsid w:val="004A4312"/>
    <w:rsid w:val="004D4390"/>
    <w:rsid w:val="004E2152"/>
    <w:rsid w:val="004E74C1"/>
    <w:rsid w:val="004F5EA8"/>
    <w:rsid w:val="004F7122"/>
    <w:rsid w:val="004F73F7"/>
    <w:rsid w:val="004F7C0C"/>
    <w:rsid w:val="0051025C"/>
    <w:rsid w:val="00530125"/>
    <w:rsid w:val="00546ADE"/>
    <w:rsid w:val="00547B27"/>
    <w:rsid w:val="005648CE"/>
    <w:rsid w:val="005871A1"/>
    <w:rsid w:val="00596C32"/>
    <w:rsid w:val="005C4D48"/>
    <w:rsid w:val="005D7D0A"/>
    <w:rsid w:val="005E2779"/>
    <w:rsid w:val="005E506C"/>
    <w:rsid w:val="005F1E5F"/>
    <w:rsid w:val="005F2B26"/>
    <w:rsid w:val="006039A1"/>
    <w:rsid w:val="00635F1F"/>
    <w:rsid w:val="00653173"/>
    <w:rsid w:val="00672F61"/>
    <w:rsid w:val="006775FC"/>
    <w:rsid w:val="006829DD"/>
    <w:rsid w:val="00686CD9"/>
    <w:rsid w:val="006A4475"/>
    <w:rsid w:val="006B6B37"/>
    <w:rsid w:val="006D1400"/>
    <w:rsid w:val="006D6D24"/>
    <w:rsid w:val="00707748"/>
    <w:rsid w:val="0071580E"/>
    <w:rsid w:val="007374A6"/>
    <w:rsid w:val="007379D2"/>
    <w:rsid w:val="0074195E"/>
    <w:rsid w:val="0074567E"/>
    <w:rsid w:val="00756294"/>
    <w:rsid w:val="007714B6"/>
    <w:rsid w:val="00774520"/>
    <w:rsid w:val="00780D3B"/>
    <w:rsid w:val="007877EA"/>
    <w:rsid w:val="007B5667"/>
    <w:rsid w:val="007C49C0"/>
    <w:rsid w:val="007C5805"/>
    <w:rsid w:val="007E47FD"/>
    <w:rsid w:val="007E7B8B"/>
    <w:rsid w:val="007F39F5"/>
    <w:rsid w:val="008015F5"/>
    <w:rsid w:val="00820547"/>
    <w:rsid w:val="00844FBD"/>
    <w:rsid w:val="00884C58"/>
    <w:rsid w:val="008A637E"/>
    <w:rsid w:val="008C38EB"/>
    <w:rsid w:val="008D1EAE"/>
    <w:rsid w:val="008E232A"/>
    <w:rsid w:val="008F2E73"/>
    <w:rsid w:val="0090480E"/>
    <w:rsid w:val="00907289"/>
    <w:rsid w:val="00907579"/>
    <w:rsid w:val="00927600"/>
    <w:rsid w:val="00927AF2"/>
    <w:rsid w:val="0094746A"/>
    <w:rsid w:val="009851D9"/>
    <w:rsid w:val="00986653"/>
    <w:rsid w:val="009B7B6F"/>
    <w:rsid w:val="009F03CB"/>
    <w:rsid w:val="00A82FC8"/>
    <w:rsid w:val="00A95BFE"/>
    <w:rsid w:val="00AA4ED9"/>
    <w:rsid w:val="00AA5864"/>
    <w:rsid w:val="00AA6D91"/>
    <w:rsid w:val="00AC3513"/>
    <w:rsid w:val="00B1124B"/>
    <w:rsid w:val="00B12B8A"/>
    <w:rsid w:val="00B869E0"/>
    <w:rsid w:val="00BA30F3"/>
    <w:rsid w:val="00BA64F1"/>
    <w:rsid w:val="00BD322F"/>
    <w:rsid w:val="00C03956"/>
    <w:rsid w:val="00C06B19"/>
    <w:rsid w:val="00C141B0"/>
    <w:rsid w:val="00C158B9"/>
    <w:rsid w:val="00C31CF8"/>
    <w:rsid w:val="00C451A1"/>
    <w:rsid w:val="00C52250"/>
    <w:rsid w:val="00C64388"/>
    <w:rsid w:val="00C73BC2"/>
    <w:rsid w:val="00C75DB3"/>
    <w:rsid w:val="00C84FF8"/>
    <w:rsid w:val="00C90A6D"/>
    <w:rsid w:val="00C93FEB"/>
    <w:rsid w:val="00CC530F"/>
    <w:rsid w:val="00CC617F"/>
    <w:rsid w:val="00CE0439"/>
    <w:rsid w:val="00D02375"/>
    <w:rsid w:val="00D023FE"/>
    <w:rsid w:val="00D060D2"/>
    <w:rsid w:val="00D23727"/>
    <w:rsid w:val="00D301D9"/>
    <w:rsid w:val="00D573CF"/>
    <w:rsid w:val="00D81DC4"/>
    <w:rsid w:val="00D93978"/>
    <w:rsid w:val="00D944C0"/>
    <w:rsid w:val="00DB6997"/>
    <w:rsid w:val="00DF22BA"/>
    <w:rsid w:val="00E05673"/>
    <w:rsid w:val="00E14B2B"/>
    <w:rsid w:val="00E20DCA"/>
    <w:rsid w:val="00E25EE9"/>
    <w:rsid w:val="00E9360F"/>
    <w:rsid w:val="00E96C4D"/>
    <w:rsid w:val="00EC2AA8"/>
    <w:rsid w:val="00EC6F00"/>
    <w:rsid w:val="00EC7197"/>
    <w:rsid w:val="00EE2026"/>
    <w:rsid w:val="00EE2F6A"/>
    <w:rsid w:val="00EE73FF"/>
    <w:rsid w:val="00EF7785"/>
    <w:rsid w:val="00F12BC9"/>
    <w:rsid w:val="00F13720"/>
    <w:rsid w:val="00F37829"/>
    <w:rsid w:val="00F40DAA"/>
    <w:rsid w:val="00F50195"/>
    <w:rsid w:val="00F541FD"/>
    <w:rsid w:val="00F5663B"/>
    <w:rsid w:val="00F70A30"/>
    <w:rsid w:val="00F712D8"/>
    <w:rsid w:val="00F743E5"/>
    <w:rsid w:val="00F7640B"/>
    <w:rsid w:val="00F8723F"/>
    <w:rsid w:val="00F920D7"/>
    <w:rsid w:val="00F9630D"/>
    <w:rsid w:val="00FA0741"/>
    <w:rsid w:val="00FC7177"/>
    <w:rsid w:val="00FD73CC"/>
    <w:rsid w:val="00FE2D1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779"/>
    <w:rPr>
      <w:sz w:val="24"/>
      <w:szCs w:val="24"/>
    </w:rPr>
  </w:style>
  <w:style w:type="paragraph" w:styleId="Heading3">
    <w:name w:val="heading 3"/>
    <w:basedOn w:val="Normal"/>
    <w:next w:val="Normal"/>
    <w:link w:val="Heading3Char"/>
    <w:autoRedefine/>
    <w:uiPriority w:val="99"/>
    <w:qFormat/>
    <w:rsid w:val="00C84FF8"/>
    <w:pPr>
      <w:keepNext/>
      <w:spacing w:before="240" w:after="60"/>
      <w:outlineLvl w:val="2"/>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35337E"/>
    <w:rPr>
      <w:rFonts w:ascii="Cambria" w:hAnsi="Cambria" w:cs="Cambria"/>
      <w:b/>
      <w:bCs/>
      <w:sz w:val="26"/>
      <w:szCs w:val="26"/>
    </w:rPr>
  </w:style>
  <w:style w:type="paragraph" w:styleId="NormalWeb">
    <w:name w:val="Normal (Web)"/>
    <w:basedOn w:val="Normal"/>
    <w:uiPriority w:val="99"/>
    <w:rsid w:val="00C84FF8"/>
    <w:pPr>
      <w:spacing w:line="300" w:lineRule="atLeast"/>
    </w:pPr>
    <w:rPr>
      <w:rFonts w:ascii="Verdana" w:hAnsi="Verdana" w:cs="Verdana"/>
      <w:color w:val="000000"/>
      <w:sz w:val="18"/>
      <w:szCs w:val="18"/>
    </w:rPr>
  </w:style>
  <w:style w:type="character" w:styleId="Hyperlink">
    <w:name w:val="Hyperlink"/>
    <w:basedOn w:val="DefaultParagraphFont"/>
    <w:uiPriority w:val="99"/>
    <w:rsid w:val="00986653"/>
    <w:rPr>
      <w:rFonts w:cs="Times New Roman"/>
      <w:color w:val="0000FF"/>
      <w:u w:val="single"/>
    </w:rPr>
  </w:style>
  <w:style w:type="paragraph" w:styleId="BalloonText">
    <w:name w:val="Balloon Text"/>
    <w:basedOn w:val="Normal"/>
    <w:link w:val="BalloonTextChar"/>
    <w:uiPriority w:val="99"/>
    <w:semiHidden/>
    <w:rsid w:val="008C38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337E"/>
    <w:rPr>
      <w:rFonts w:cs="Times New Roman"/>
      <w:sz w:val="2"/>
      <w:szCs w:val="2"/>
    </w:rPr>
  </w:style>
  <w:style w:type="paragraph" w:customStyle="1" w:styleId="Style8Char">
    <w:name w:val="Style8 Char"/>
    <w:basedOn w:val="Normal"/>
    <w:link w:val="Style8CharChar"/>
    <w:uiPriority w:val="99"/>
    <w:rsid w:val="00707748"/>
    <w:pPr>
      <w:tabs>
        <w:tab w:val="num" w:pos="360"/>
      </w:tabs>
      <w:ind w:left="360" w:hanging="360"/>
    </w:pPr>
  </w:style>
  <w:style w:type="character" w:customStyle="1" w:styleId="Style8CharChar">
    <w:name w:val="Style8 Char Char"/>
    <w:basedOn w:val="DefaultParagraphFont"/>
    <w:link w:val="Style8Char"/>
    <w:uiPriority w:val="99"/>
    <w:locked/>
    <w:rsid w:val="00707748"/>
    <w:rPr>
      <w:rFonts w:cs="Times New Roman"/>
      <w:sz w:val="24"/>
      <w:szCs w:val="24"/>
      <w:lang w:val="en-US" w:eastAsia="en-US"/>
    </w:rPr>
  </w:style>
  <w:style w:type="paragraph" w:styleId="BodyTextIndent2">
    <w:name w:val="Body Text Indent 2"/>
    <w:basedOn w:val="Normal"/>
    <w:link w:val="BodyTextIndent2Char"/>
    <w:uiPriority w:val="99"/>
    <w:rsid w:val="00EF7785"/>
    <w:pPr>
      <w:ind w:left="360"/>
    </w:pPr>
  </w:style>
  <w:style w:type="character" w:customStyle="1" w:styleId="BodyTextIndent2Char">
    <w:name w:val="Body Text Indent 2 Char"/>
    <w:basedOn w:val="DefaultParagraphFont"/>
    <w:link w:val="BodyTextIndent2"/>
    <w:uiPriority w:val="99"/>
    <w:semiHidden/>
    <w:locked/>
    <w:rsid w:val="0035337E"/>
    <w:rPr>
      <w:rFonts w:cs="Times New Roman"/>
      <w:sz w:val="24"/>
      <w:szCs w:val="24"/>
    </w:rPr>
  </w:style>
  <w:style w:type="paragraph" w:customStyle="1" w:styleId="section1">
    <w:name w:val="section1"/>
    <w:basedOn w:val="Normal"/>
    <w:uiPriority w:val="99"/>
    <w:rsid w:val="00780D3B"/>
    <w:pPr>
      <w:spacing w:before="100" w:beforeAutospacing="1" w:after="100" w:afterAutospacing="1"/>
    </w:pPr>
  </w:style>
  <w:style w:type="character" w:customStyle="1" w:styleId="grame">
    <w:name w:val="grame"/>
    <w:basedOn w:val="DefaultParagraphFont"/>
    <w:uiPriority w:val="99"/>
    <w:rsid w:val="00780D3B"/>
    <w:rPr>
      <w:rFonts w:cs="Times New Roman"/>
    </w:rPr>
  </w:style>
  <w:style w:type="character" w:styleId="Strong">
    <w:name w:val="Strong"/>
    <w:basedOn w:val="DefaultParagraphFont"/>
    <w:uiPriority w:val="99"/>
    <w:qFormat/>
    <w:locked/>
    <w:rsid w:val="00FE2D1D"/>
    <w:rPr>
      <w:rFonts w:cs="Times New Roman"/>
      <w:b/>
      <w:bCs/>
    </w:rPr>
  </w:style>
  <w:style w:type="character" w:styleId="FollowedHyperlink">
    <w:name w:val="FollowedHyperlink"/>
    <w:basedOn w:val="DefaultParagraphFont"/>
    <w:uiPriority w:val="99"/>
    <w:rsid w:val="001D5E0A"/>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38359532">
      <w:marLeft w:val="0"/>
      <w:marRight w:val="0"/>
      <w:marTop w:val="0"/>
      <w:marBottom w:val="0"/>
      <w:divBdr>
        <w:top w:val="none" w:sz="0" w:space="0" w:color="auto"/>
        <w:left w:val="none" w:sz="0" w:space="0" w:color="auto"/>
        <w:bottom w:val="none" w:sz="0" w:space="0" w:color="auto"/>
        <w:right w:val="none" w:sz="0" w:space="0" w:color="auto"/>
      </w:divBdr>
      <w:divsChild>
        <w:div w:id="38359535">
          <w:marLeft w:val="0"/>
          <w:marRight w:val="0"/>
          <w:marTop w:val="0"/>
          <w:marBottom w:val="0"/>
          <w:divBdr>
            <w:top w:val="none" w:sz="0" w:space="0" w:color="auto"/>
            <w:left w:val="none" w:sz="0" w:space="0" w:color="auto"/>
            <w:bottom w:val="none" w:sz="0" w:space="0" w:color="auto"/>
            <w:right w:val="none" w:sz="0" w:space="0" w:color="auto"/>
          </w:divBdr>
          <w:divsChild>
            <w:div w:id="38359540">
              <w:marLeft w:val="0"/>
              <w:marRight w:val="0"/>
              <w:marTop w:val="0"/>
              <w:marBottom w:val="0"/>
              <w:divBdr>
                <w:top w:val="none" w:sz="0" w:space="0" w:color="auto"/>
                <w:left w:val="none" w:sz="0" w:space="0" w:color="auto"/>
                <w:bottom w:val="none" w:sz="0" w:space="0" w:color="auto"/>
                <w:right w:val="none" w:sz="0" w:space="0" w:color="auto"/>
              </w:divBdr>
              <w:divsChild>
                <w:div w:id="38359526">
                  <w:marLeft w:val="0"/>
                  <w:marRight w:val="0"/>
                  <w:marTop w:val="0"/>
                  <w:marBottom w:val="0"/>
                  <w:divBdr>
                    <w:top w:val="none" w:sz="0" w:space="0" w:color="auto"/>
                    <w:left w:val="none" w:sz="0" w:space="0" w:color="auto"/>
                    <w:bottom w:val="none" w:sz="0" w:space="0" w:color="auto"/>
                    <w:right w:val="none" w:sz="0" w:space="0" w:color="auto"/>
                  </w:divBdr>
                  <w:divsChild>
                    <w:div w:id="38359543">
                      <w:marLeft w:val="0"/>
                      <w:marRight w:val="0"/>
                      <w:marTop w:val="0"/>
                      <w:marBottom w:val="0"/>
                      <w:divBdr>
                        <w:top w:val="none" w:sz="0" w:space="0" w:color="auto"/>
                        <w:left w:val="none" w:sz="0" w:space="0" w:color="auto"/>
                        <w:bottom w:val="none" w:sz="0" w:space="0" w:color="auto"/>
                        <w:right w:val="none" w:sz="0" w:space="0" w:color="auto"/>
                      </w:divBdr>
                      <w:divsChild>
                        <w:div w:id="38359527">
                          <w:marLeft w:val="0"/>
                          <w:marRight w:val="0"/>
                          <w:marTop w:val="0"/>
                          <w:marBottom w:val="0"/>
                          <w:divBdr>
                            <w:top w:val="none" w:sz="0" w:space="0" w:color="auto"/>
                            <w:left w:val="none" w:sz="0" w:space="0" w:color="auto"/>
                            <w:bottom w:val="none" w:sz="0" w:space="0" w:color="auto"/>
                            <w:right w:val="none" w:sz="0" w:space="0" w:color="auto"/>
                          </w:divBdr>
                          <w:divsChild>
                            <w:div w:id="38359528">
                              <w:marLeft w:val="960"/>
                              <w:marRight w:val="0"/>
                              <w:marTop w:val="0"/>
                              <w:marBottom w:val="0"/>
                              <w:divBdr>
                                <w:top w:val="none" w:sz="0" w:space="0" w:color="auto"/>
                                <w:left w:val="none" w:sz="0" w:space="0" w:color="auto"/>
                                <w:bottom w:val="none" w:sz="0" w:space="0" w:color="auto"/>
                                <w:right w:val="none" w:sz="0" w:space="0" w:color="auto"/>
                              </w:divBdr>
                            </w:div>
                            <w:div w:id="38359531">
                              <w:marLeft w:val="0"/>
                              <w:marRight w:val="0"/>
                              <w:marTop w:val="0"/>
                              <w:marBottom w:val="0"/>
                              <w:divBdr>
                                <w:top w:val="none" w:sz="0" w:space="0" w:color="auto"/>
                                <w:left w:val="none" w:sz="0" w:space="0" w:color="auto"/>
                                <w:bottom w:val="none" w:sz="0" w:space="0" w:color="auto"/>
                                <w:right w:val="none" w:sz="0" w:space="0" w:color="auto"/>
                              </w:divBdr>
                              <w:divsChild>
                                <w:div w:id="38359537">
                                  <w:marLeft w:val="480"/>
                                  <w:marRight w:val="0"/>
                                  <w:marTop w:val="0"/>
                                  <w:marBottom w:val="0"/>
                                  <w:divBdr>
                                    <w:top w:val="none" w:sz="0" w:space="0" w:color="auto"/>
                                    <w:left w:val="none" w:sz="0" w:space="0" w:color="auto"/>
                                    <w:bottom w:val="none" w:sz="0" w:space="0" w:color="auto"/>
                                    <w:right w:val="none" w:sz="0" w:space="0" w:color="auto"/>
                                  </w:divBdr>
                                </w:div>
                              </w:divsChild>
                            </w:div>
                            <w:div w:id="3835954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59539">
      <w:marLeft w:val="0"/>
      <w:marRight w:val="0"/>
      <w:marTop w:val="0"/>
      <w:marBottom w:val="0"/>
      <w:divBdr>
        <w:top w:val="none" w:sz="0" w:space="0" w:color="auto"/>
        <w:left w:val="none" w:sz="0" w:space="0" w:color="auto"/>
        <w:bottom w:val="none" w:sz="0" w:space="0" w:color="auto"/>
        <w:right w:val="none" w:sz="0" w:space="0" w:color="auto"/>
      </w:divBdr>
      <w:divsChild>
        <w:div w:id="38359538">
          <w:marLeft w:val="0"/>
          <w:marRight w:val="0"/>
          <w:marTop w:val="0"/>
          <w:marBottom w:val="0"/>
          <w:divBdr>
            <w:top w:val="none" w:sz="0" w:space="0" w:color="auto"/>
            <w:left w:val="none" w:sz="0" w:space="0" w:color="auto"/>
            <w:bottom w:val="none" w:sz="0" w:space="0" w:color="auto"/>
            <w:right w:val="none" w:sz="0" w:space="0" w:color="auto"/>
          </w:divBdr>
          <w:divsChild>
            <w:div w:id="38359536">
              <w:marLeft w:val="0"/>
              <w:marRight w:val="0"/>
              <w:marTop w:val="0"/>
              <w:marBottom w:val="0"/>
              <w:divBdr>
                <w:top w:val="none" w:sz="0" w:space="0" w:color="auto"/>
                <w:left w:val="none" w:sz="0" w:space="0" w:color="auto"/>
                <w:bottom w:val="none" w:sz="0" w:space="0" w:color="auto"/>
                <w:right w:val="none" w:sz="0" w:space="0" w:color="auto"/>
              </w:divBdr>
              <w:divsChild>
                <w:div w:id="38359544">
                  <w:marLeft w:val="0"/>
                  <w:marRight w:val="0"/>
                  <w:marTop w:val="0"/>
                  <w:marBottom w:val="0"/>
                  <w:divBdr>
                    <w:top w:val="none" w:sz="0" w:space="0" w:color="auto"/>
                    <w:left w:val="none" w:sz="0" w:space="0" w:color="auto"/>
                    <w:bottom w:val="none" w:sz="0" w:space="0" w:color="auto"/>
                    <w:right w:val="none" w:sz="0" w:space="0" w:color="auto"/>
                  </w:divBdr>
                  <w:divsChild>
                    <w:div w:id="38359530">
                      <w:marLeft w:val="0"/>
                      <w:marRight w:val="0"/>
                      <w:marTop w:val="0"/>
                      <w:marBottom w:val="0"/>
                      <w:divBdr>
                        <w:top w:val="none" w:sz="0" w:space="0" w:color="auto"/>
                        <w:left w:val="none" w:sz="0" w:space="0" w:color="auto"/>
                        <w:bottom w:val="none" w:sz="0" w:space="0" w:color="auto"/>
                        <w:right w:val="none" w:sz="0" w:space="0" w:color="auto"/>
                      </w:divBdr>
                      <w:divsChild>
                        <w:div w:id="38359529">
                          <w:marLeft w:val="0"/>
                          <w:marRight w:val="0"/>
                          <w:marTop w:val="0"/>
                          <w:marBottom w:val="0"/>
                          <w:divBdr>
                            <w:top w:val="none" w:sz="0" w:space="0" w:color="auto"/>
                            <w:left w:val="none" w:sz="0" w:space="0" w:color="auto"/>
                            <w:bottom w:val="none" w:sz="0" w:space="0" w:color="auto"/>
                            <w:right w:val="none" w:sz="0" w:space="0" w:color="auto"/>
                          </w:divBdr>
                          <w:divsChild>
                            <w:div w:id="38359533">
                              <w:marLeft w:val="0"/>
                              <w:marRight w:val="0"/>
                              <w:marTop w:val="0"/>
                              <w:marBottom w:val="0"/>
                              <w:divBdr>
                                <w:top w:val="none" w:sz="0" w:space="0" w:color="auto"/>
                                <w:left w:val="none" w:sz="0" w:space="0" w:color="auto"/>
                                <w:bottom w:val="none" w:sz="0" w:space="0" w:color="auto"/>
                                <w:right w:val="none" w:sz="0" w:space="0" w:color="auto"/>
                              </w:divBdr>
                              <w:divsChild>
                                <w:div w:id="38359534">
                                  <w:marLeft w:val="480"/>
                                  <w:marRight w:val="0"/>
                                  <w:marTop w:val="0"/>
                                  <w:marBottom w:val="0"/>
                                  <w:divBdr>
                                    <w:top w:val="none" w:sz="0" w:space="0" w:color="auto"/>
                                    <w:left w:val="none" w:sz="0" w:space="0" w:color="auto"/>
                                    <w:bottom w:val="none" w:sz="0" w:space="0" w:color="auto"/>
                                    <w:right w:val="none" w:sz="0" w:space="0" w:color="auto"/>
                                  </w:divBdr>
                                </w:div>
                              </w:divsChild>
                            </w:div>
                            <w:div w:id="38359542">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59547">
      <w:marLeft w:val="0"/>
      <w:marRight w:val="0"/>
      <w:marTop w:val="0"/>
      <w:marBottom w:val="0"/>
      <w:divBdr>
        <w:top w:val="none" w:sz="0" w:space="0" w:color="auto"/>
        <w:left w:val="none" w:sz="0" w:space="0" w:color="auto"/>
        <w:bottom w:val="none" w:sz="0" w:space="0" w:color="auto"/>
        <w:right w:val="none" w:sz="0" w:space="0" w:color="auto"/>
      </w:divBdr>
      <w:divsChild>
        <w:div w:id="38359548">
          <w:marLeft w:val="0"/>
          <w:marRight w:val="0"/>
          <w:marTop w:val="0"/>
          <w:marBottom w:val="0"/>
          <w:divBdr>
            <w:top w:val="none" w:sz="0" w:space="0" w:color="auto"/>
            <w:left w:val="none" w:sz="0" w:space="0" w:color="auto"/>
            <w:bottom w:val="none" w:sz="0" w:space="0" w:color="auto"/>
            <w:right w:val="none" w:sz="0" w:space="0" w:color="auto"/>
          </w:divBdr>
          <w:divsChild>
            <w:div w:id="38359546">
              <w:marLeft w:val="0"/>
              <w:marRight w:val="0"/>
              <w:marTop w:val="0"/>
              <w:marBottom w:val="0"/>
              <w:divBdr>
                <w:top w:val="none" w:sz="0" w:space="0" w:color="auto"/>
                <w:left w:val="none" w:sz="0" w:space="0" w:color="auto"/>
                <w:bottom w:val="none" w:sz="0" w:space="0" w:color="auto"/>
                <w:right w:val="none" w:sz="0" w:space="0" w:color="auto"/>
              </w:divBdr>
              <w:divsChild>
                <w:div w:id="38359545">
                  <w:marLeft w:val="0"/>
                  <w:marRight w:val="0"/>
                  <w:marTop w:val="0"/>
                  <w:marBottom w:val="0"/>
                  <w:divBdr>
                    <w:top w:val="none" w:sz="0" w:space="0" w:color="auto"/>
                    <w:left w:val="none" w:sz="0" w:space="0" w:color="auto"/>
                    <w:bottom w:val="none" w:sz="0" w:space="0" w:color="auto"/>
                    <w:right w:val="none" w:sz="0" w:space="0" w:color="auto"/>
                  </w:divBdr>
                  <w:divsChild>
                    <w:div w:id="38359550">
                      <w:marLeft w:val="0"/>
                      <w:marRight w:val="0"/>
                      <w:marTop w:val="0"/>
                      <w:marBottom w:val="0"/>
                      <w:divBdr>
                        <w:top w:val="none" w:sz="0" w:space="0" w:color="auto"/>
                        <w:left w:val="none" w:sz="0" w:space="0" w:color="auto"/>
                        <w:bottom w:val="none" w:sz="0" w:space="0" w:color="auto"/>
                        <w:right w:val="none" w:sz="0" w:space="0" w:color="auto"/>
                      </w:divBdr>
                      <w:divsChild>
                        <w:div w:id="38359551">
                          <w:marLeft w:val="0"/>
                          <w:marRight w:val="0"/>
                          <w:marTop w:val="0"/>
                          <w:marBottom w:val="0"/>
                          <w:divBdr>
                            <w:top w:val="none" w:sz="0" w:space="0" w:color="auto"/>
                            <w:left w:val="none" w:sz="0" w:space="0" w:color="auto"/>
                            <w:bottom w:val="none" w:sz="0" w:space="0" w:color="auto"/>
                            <w:right w:val="none" w:sz="0" w:space="0" w:color="auto"/>
                          </w:divBdr>
                          <w:divsChild>
                            <w:div w:id="3835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59556">
      <w:marLeft w:val="0"/>
      <w:marRight w:val="0"/>
      <w:marTop w:val="0"/>
      <w:marBottom w:val="0"/>
      <w:divBdr>
        <w:top w:val="none" w:sz="0" w:space="0" w:color="auto"/>
        <w:left w:val="none" w:sz="0" w:space="0" w:color="auto"/>
        <w:bottom w:val="none" w:sz="0" w:space="0" w:color="auto"/>
        <w:right w:val="none" w:sz="0" w:space="0" w:color="auto"/>
      </w:divBdr>
      <w:divsChild>
        <w:div w:id="38359578">
          <w:marLeft w:val="0"/>
          <w:marRight w:val="0"/>
          <w:marTop w:val="0"/>
          <w:marBottom w:val="0"/>
          <w:divBdr>
            <w:top w:val="none" w:sz="0" w:space="0" w:color="auto"/>
            <w:left w:val="none" w:sz="0" w:space="0" w:color="auto"/>
            <w:bottom w:val="none" w:sz="0" w:space="0" w:color="auto"/>
            <w:right w:val="none" w:sz="0" w:space="0" w:color="auto"/>
          </w:divBdr>
          <w:divsChild>
            <w:div w:id="38359575">
              <w:marLeft w:val="0"/>
              <w:marRight w:val="0"/>
              <w:marTop w:val="0"/>
              <w:marBottom w:val="0"/>
              <w:divBdr>
                <w:top w:val="none" w:sz="0" w:space="0" w:color="auto"/>
                <w:left w:val="none" w:sz="0" w:space="0" w:color="auto"/>
                <w:bottom w:val="none" w:sz="0" w:space="0" w:color="auto"/>
                <w:right w:val="none" w:sz="0" w:space="0" w:color="auto"/>
              </w:divBdr>
              <w:divsChild>
                <w:div w:id="38359570">
                  <w:marLeft w:val="0"/>
                  <w:marRight w:val="0"/>
                  <w:marTop w:val="0"/>
                  <w:marBottom w:val="0"/>
                  <w:divBdr>
                    <w:top w:val="none" w:sz="0" w:space="0" w:color="auto"/>
                    <w:left w:val="none" w:sz="0" w:space="0" w:color="auto"/>
                    <w:bottom w:val="none" w:sz="0" w:space="0" w:color="auto"/>
                    <w:right w:val="none" w:sz="0" w:space="0" w:color="auto"/>
                  </w:divBdr>
                  <w:divsChild>
                    <w:div w:id="38359585">
                      <w:marLeft w:val="0"/>
                      <w:marRight w:val="0"/>
                      <w:marTop w:val="0"/>
                      <w:marBottom w:val="0"/>
                      <w:divBdr>
                        <w:top w:val="none" w:sz="0" w:space="0" w:color="auto"/>
                        <w:left w:val="none" w:sz="0" w:space="0" w:color="auto"/>
                        <w:bottom w:val="none" w:sz="0" w:space="0" w:color="auto"/>
                        <w:right w:val="none" w:sz="0" w:space="0" w:color="auto"/>
                      </w:divBdr>
                      <w:divsChild>
                        <w:div w:id="3835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59573">
      <w:marLeft w:val="0"/>
      <w:marRight w:val="0"/>
      <w:marTop w:val="0"/>
      <w:marBottom w:val="0"/>
      <w:divBdr>
        <w:top w:val="none" w:sz="0" w:space="0" w:color="auto"/>
        <w:left w:val="none" w:sz="0" w:space="0" w:color="auto"/>
        <w:bottom w:val="none" w:sz="0" w:space="0" w:color="auto"/>
        <w:right w:val="none" w:sz="0" w:space="0" w:color="auto"/>
      </w:divBdr>
      <w:divsChild>
        <w:div w:id="38359569">
          <w:marLeft w:val="0"/>
          <w:marRight w:val="0"/>
          <w:marTop w:val="0"/>
          <w:marBottom w:val="0"/>
          <w:divBdr>
            <w:top w:val="none" w:sz="0" w:space="0" w:color="auto"/>
            <w:left w:val="none" w:sz="0" w:space="0" w:color="auto"/>
            <w:bottom w:val="none" w:sz="0" w:space="0" w:color="auto"/>
            <w:right w:val="none" w:sz="0" w:space="0" w:color="auto"/>
          </w:divBdr>
          <w:divsChild>
            <w:div w:id="38359581">
              <w:marLeft w:val="0"/>
              <w:marRight w:val="0"/>
              <w:marTop w:val="0"/>
              <w:marBottom w:val="0"/>
              <w:divBdr>
                <w:top w:val="none" w:sz="0" w:space="0" w:color="auto"/>
                <w:left w:val="none" w:sz="0" w:space="0" w:color="auto"/>
                <w:bottom w:val="none" w:sz="0" w:space="0" w:color="auto"/>
                <w:right w:val="none" w:sz="0" w:space="0" w:color="auto"/>
              </w:divBdr>
              <w:divsChild>
                <w:div w:id="38359583">
                  <w:marLeft w:val="0"/>
                  <w:marRight w:val="0"/>
                  <w:marTop w:val="0"/>
                  <w:marBottom w:val="0"/>
                  <w:divBdr>
                    <w:top w:val="none" w:sz="0" w:space="0" w:color="auto"/>
                    <w:left w:val="none" w:sz="0" w:space="0" w:color="auto"/>
                    <w:bottom w:val="none" w:sz="0" w:space="0" w:color="auto"/>
                    <w:right w:val="none" w:sz="0" w:space="0" w:color="auto"/>
                  </w:divBdr>
                  <w:divsChild>
                    <w:div w:id="38359552">
                      <w:marLeft w:val="0"/>
                      <w:marRight w:val="0"/>
                      <w:marTop w:val="0"/>
                      <w:marBottom w:val="0"/>
                      <w:divBdr>
                        <w:top w:val="none" w:sz="0" w:space="0" w:color="auto"/>
                        <w:left w:val="none" w:sz="0" w:space="0" w:color="auto"/>
                        <w:bottom w:val="none" w:sz="0" w:space="0" w:color="auto"/>
                        <w:right w:val="none" w:sz="0" w:space="0" w:color="auto"/>
                      </w:divBdr>
                      <w:divsChild>
                        <w:div w:id="3835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59579">
      <w:marLeft w:val="0"/>
      <w:marRight w:val="0"/>
      <w:marTop w:val="0"/>
      <w:marBottom w:val="0"/>
      <w:divBdr>
        <w:top w:val="none" w:sz="0" w:space="0" w:color="auto"/>
        <w:left w:val="none" w:sz="0" w:space="0" w:color="auto"/>
        <w:bottom w:val="none" w:sz="0" w:space="0" w:color="auto"/>
        <w:right w:val="none" w:sz="0" w:space="0" w:color="auto"/>
      </w:divBdr>
      <w:divsChild>
        <w:div w:id="38359577">
          <w:marLeft w:val="0"/>
          <w:marRight w:val="0"/>
          <w:marTop w:val="0"/>
          <w:marBottom w:val="0"/>
          <w:divBdr>
            <w:top w:val="none" w:sz="0" w:space="0" w:color="auto"/>
            <w:left w:val="none" w:sz="0" w:space="0" w:color="auto"/>
            <w:bottom w:val="none" w:sz="0" w:space="0" w:color="auto"/>
            <w:right w:val="none" w:sz="0" w:space="0" w:color="auto"/>
          </w:divBdr>
          <w:divsChild>
            <w:div w:id="38359568">
              <w:marLeft w:val="0"/>
              <w:marRight w:val="0"/>
              <w:marTop w:val="0"/>
              <w:marBottom w:val="0"/>
              <w:divBdr>
                <w:top w:val="none" w:sz="0" w:space="0" w:color="auto"/>
                <w:left w:val="none" w:sz="0" w:space="0" w:color="auto"/>
                <w:bottom w:val="none" w:sz="0" w:space="0" w:color="auto"/>
                <w:right w:val="none" w:sz="0" w:space="0" w:color="auto"/>
              </w:divBdr>
              <w:divsChild>
                <w:div w:id="38359554">
                  <w:marLeft w:val="0"/>
                  <w:marRight w:val="0"/>
                  <w:marTop w:val="0"/>
                  <w:marBottom w:val="0"/>
                  <w:divBdr>
                    <w:top w:val="none" w:sz="0" w:space="0" w:color="auto"/>
                    <w:left w:val="none" w:sz="0" w:space="0" w:color="auto"/>
                    <w:bottom w:val="none" w:sz="0" w:space="0" w:color="auto"/>
                    <w:right w:val="none" w:sz="0" w:space="0" w:color="auto"/>
                  </w:divBdr>
                  <w:divsChild>
                    <w:div w:id="38359559">
                      <w:marLeft w:val="0"/>
                      <w:marRight w:val="0"/>
                      <w:marTop w:val="0"/>
                      <w:marBottom w:val="0"/>
                      <w:divBdr>
                        <w:top w:val="none" w:sz="0" w:space="0" w:color="auto"/>
                        <w:left w:val="none" w:sz="0" w:space="0" w:color="auto"/>
                        <w:bottom w:val="none" w:sz="0" w:space="0" w:color="auto"/>
                        <w:right w:val="none" w:sz="0" w:space="0" w:color="auto"/>
                      </w:divBdr>
                      <w:divsChild>
                        <w:div w:id="38359553">
                          <w:marLeft w:val="0"/>
                          <w:marRight w:val="0"/>
                          <w:marTop w:val="0"/>
                          <w:marBottom w:val="0"/>
                          <w:divBdr>
                            <w:top w:val="none" w:sz="0" w:space="0" w:color="auto"/>
                            <w:left w:val="none" w:sz="0" w:space="0" w:color="auto"/>
                            <w:bottom w:val="none" w:sz="0" w:space="0" w:color="auto"/>
                            <w:right w:val="none" w:sz="0" w:space="0" w:color="auto"/>
                          </w:divBdr>
                          <w:divsChild>
                            <w:div w:id="38359557">
                              <w:marLeft w:val="720"/>
                              <w:marRight w:val="720"/>
                              <w:marTop w:val="100"/>
                              <w:marBottom w:val="100"/>
                              <w:divBdr>
                                <w:top w:val="none" w:sz="0" w:space="0" w:color="auto"/>
                                <w:left w:val="none" w:sz="0" w:space="0" w:color="auto"/>
                                <w:bottom w:val="none" w:sz="0" w:space="0" w:color="auto"/>
                                <w:right w:val="none" w:sz="0" w:space="0" w:color="auto"/>
                              </w:divBdr>
                            </w:div>
                            <w:div w:id="38359582">
                              <w:marLeft w:val="0"/>
                              <w:marRight w:val="0"/>
                              <w:marTop w:val="0"/>
                              <w:marBottom w:val="0"/>
                              <w:divBdr>
                                <w:top w:val="none" w:sz="0" w:space="0" w:color="auto"/>
                                <w:left w:val="none" w:sz="0" w:space="0" w:color="auto"/>
                                <w:bottom w:val="none" w:sz="0" w:space="0" w:color="auto"/>
                                <w:right w:val="none" w:sz="0" w:space="0" w:color="auto"/>
                              </w:divBdr>
                              <w:divsChild>
                                <w:div w:id="3835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59580">
      <w:marLeft w:val="0"/>
      <w:marRight w:val="0"/>
      <w:marTop w:val="0"/>
      <w:marBottom w:val="0"/>
      <w:divBdr>
        <w:top w:val="none" w:sz="0" w:space="0" w:color="auto"/>
        <w:left w:val="none" w:sz="0" w:space="0" w:color="auto"/>
        <w:bottom w:val="none" w:sz="0" w:space="0" w:color="auto"/>
        <w:right w:val="none" w:sz="0" w:space="0" w:color="auto"/>
      </w:divBdr>
      <w:divsChild>
        <w:div w:id="38359571">
          <w:marLeft w:val="0"/>
          <w:marRight w:val="0"/>
          <w:marTop w:val="0"/>
          <w:marBottom w:val="0"/>
          <w:divBdr>
            <w:top w:val="none" w:sz="0" w:space="0" w:color="auto"/>
            <w:left w:val="none" w:sz="0" w:space="0" w:color="auto"/>
            <w:bottom w:val="none" w:sz="0" w:space="0" w:color="auto"/>
            <w:right w:val="none" w:sz="0" w:space="0" w:color="auto"/>
          </w:divBdr>
          <w:divsChild>
            <w:div w:id="38359576">
              <w:marLeft w:val="0"/>
              <w:marRight w:val="0"/>
              <w:marTop w:val="0"/>
              <w:marBottom w:val="0"/>
              <w:divBdr>
                <w:top w:val="none" w:sz="0" w:space="0" w:color="auto"/>
                <w:left w:val="none" w:sz="0" w:space="0" w:color="auto"/>
                <w:bottom w:val="none" w:sz="0" w:space="0" w:color="auto"/>
                <w:right w:val="none" w:sz="0" w:space="0" w:color="auto"/>
              </w:divBdr>
              <w:divsChild>
                <w:div w:id="38359562">
                  <w:marLeft w:val="0"/>
                  <w:marRight w:val="0"/>
                  <w:marTop w:val="0"/>
                  <w:marBottom w:val="0"/>
                  <w:divBdr>
                    <w:top w:val="none" w:sz="0" w:space="0" w:color="auto"/>
                    <w:left w:val="none" w:sz="0" w:space="0" w:color="auto"/>
                    <w:bottom w:val="none" w:sz="0" w:space="0" w:color="auto"/>
                    <w:right w:val="none" w:sz="0" w:space="0" w:color="auto"/>
                  </w:divBdr>
                  <w:divsChild>
                    <w:div w:id="38359561">
                      <w:marLeft w:val="0"/>
                      <w:marRight w:val="0"/>
                      <w:marTop w:val="0"/>
                      <w:marBottom w:val="0"/>
                      <w:divBdr>
                        <w:top w:val="none" w:sz="0" w:space="0" w:color="auto"/>
                        <w:left w:val="none" w:sz="0" w:space="0" w:color="auto"/>
                        <w:bottom w:val="none" w:sz="0" w:space="0" w:color="auto"/>
                        <w:right w:val="none" w:sz="0" w:space="0" w:color="auto"/>
                      </w:divBdr>
                      <w:divsChild>
                        <w:div w:id="3835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59586">
      <w:marLeft w:val="0"/>
      <w:marRight w:val="0"/>
      <w:marTop w:val="0"/>
      <w:marBottom w:val="0"/>
      <w:divBdr>
        <w:top w:val="none" w:sz="0" w:space="0" w:color="auto"/>
        <w:left w:val="none" w:sz="0" w:space="0" w:color="auto"/>
        <w:bottom w:val="none" w:sz="0" w:space="0" w:color="auto"/>
        <w:right w:val="none" w:sz="0" w:space="0" w:color="auto"/>
      </w:divBdr>
      <w:divsChild>
        <w:div w:id="38359563">
          <w:marLeft w:val="0"/>
          <w:marRight w:val="0"/>
          <w:marTop w:val="0"/>
          <w:marBottom w:val="0"/>
          <w:divBdr>
            <w:top w:val="none" w:sz="0" w:space="0" w:color="auto"/>
            <w:left w:val="none" w:sz="0" w:space="0" w:color="auto"/>
            <w:bottom w:val="none" w:sz="0" w:space="0" w:color="auto"/>
            <w:right w:val="none" w:sz="0" w:space="0" w:color="auto"/>
          </w:divBdr>
          <w:divsChild>
            <w:div w:id="38359558">
              <w:marLeft w:val="0"/>
              <w:marRight w:val="0"/>
              <w:marTop w:val="0"/>
              <w:marBottom w:val="0"/>
              <w:divBdr>
                <w:top w:val="none" w:sz="0" w:space="0" w:color="auto"/>
                <w:left w:val="none" w:sz="0" w:space="0" w:color="auto"/>
                <w:bottom w:val="none" w:sz="0" w:space="0" w:color="auto"/>
                <w:right w:val="none" w:sz="0" w:space="0" w:color="auto"/>
              </w:divBdr>
              <w:divsChild>
                <w:div w:id="38359584">
                  <w:marLeft w:val="0"/>
                  <w:marRight w:val="0"/>
                  <w:marTop w:val="0"/>
                  <w:marBottom w:val="0"/>
                  <w:divBdr>
                    <w:top w:val="none" w:sz="0" w:space="0" w:color="auto"/>
                    <w:left w:val="none" w:sz="0" w:space="0" w:color="auto"/>
                    <w:bottom w:val="none" w:sz="0" w:space="0" w:color="auto"/>
                    <w:right w:val="none" w:sz="0" w:space="0" w:color="auto"/>
                  </w:divBdr>
                  <w:divsChild>
                    <w:div w:id="38359565">
                      <w:marLeft w:val="0"/>
                      <w:marRight w:val="0"/>
                      <w:marTop w:val="0"/>
                      <w:marBottom w:val="0"/>
                      <w:divBdr>
                        <w:top w:val="none" w:sz="0" w:space="0" w:color="auto"/>
                        <w:left w:val="none" w:sz="0" w:space="0" w:color="auto"/>
                        <w:bottom w:val="none" w:sz="0" w:space="0" w:color="auto"/>
                        <w:right w:val="none" w:sz="0" w:space="0" w:color="auto"/>
                      </w:divBdr>
                      <w:divsChild>
                        <w:div w:id="38359566">
                          <w:marLeft w:val="0"/>
                          <w:marRight w:val="0"/>
                          <w:marTop w:val="0"/>
                          <w:marBottom w:val="0"/>
                          <w:divBdr>
                            <w:top w:val="none" w:sz="0" w:space="0" w:color="auto"/>
                            <w:left w:val="none" w:sz="0" w:space="0" w:color="auto"/>
                            <w:bottom w:val="none" w:sz="0" w:space="0" w:color="auto"/>
                            <w:right w:val="none" w:sz="0" w:space="0" w:color="auto"/>
                          </w:divBdr>
                          <w:divsChild>
                            <w:div w:id="38359555">
                              <w:marLeft w:val="0"/>
                              <w:marRight w:val="0"/>
                              <w:marTop w:val="0"/>
                              <w:marBottom w:val="0"/>
                              <w:divBdr>
                                <w:top w:val="none" w:sz="0" w:space="0" w:color="auto"/>
                                <w:left w:val="none" w:sz="0" w:space="0" w:color="auto"/>
                                <w:bottom w:val="none" w:sz="0" w:space="0" w:color="auto"/>
                                <w:right w:val="none" w:sz="0" w:space="0" w:color="auto"/>
                              </w:divBdr>
                              <w:divsChild>
                                <w:div w:id="3835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dennis@cochise.az.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Pages>
  <Words>215</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Draft Language: Subdivision Revision re: SB 1575 Water Adequacy</vt:lpstr>
    </vt:vector>
  </TitlesOfParts>
  <Company>Cochise County</Company>
  <LinksUpToDate>false</LinksUpToDate>
  <CharactersWithSpaces>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Language: Subdivision Revision re: SB 1575 Water Adequacy</dc:title>
  <dc:subject/>
  <dc:creator>janderson</dc:creator>
  <cp:keywords/>
  <dc:description/>
  <cp:lastModifiedBy>kdennis</cp:lastModifiedBy>
  <cp:revision>12</cp:revision>
  <cp:lastPrinted>2012-11-08T15:33:00Z</cp:lastPrinted>
  <dcterms:created xsi:type="dcterms:W3CDTF">2012-04-17T18:06:00Z</dcterms:created>
  <dcterms:modified xsi:type="dcterms:W3CDTF">2012-11-19T22:49:00Z</dcterms:modified>
</cp:coreProperties>
</file>