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02AB9" w:rsidRDefault="00802AB9" w:rsidP="00930E62">
      <w:pPr>
        <w:tabs>
          <w:tab w:val="center" w:pos="4680"/>
        </w:tabs>
        <w:suppressAutoHyphens/>
        <w:spacing w:after="0" w:line="240" w:lineRule="auto"/>
        <w:jc w:val="center"/>
        <w:rPr>
          <w:rFonts w:ascii="Times New Roman" w:hAnsi="Times New Roman"/>
          <w:b/>
          <w:spacing w:val="-3"/>
          <w:sz w:val="28"/>
          <w:szCs w:val="28"/>
          <w:u w:val="single"/>
          <w:lang w:eastAsia="ar-SA"/>
        </w:rPr>
      </w:pPr>
    </w:p>
    <w:p w:rsidR="00930E62" w:rsidRPr="008941D3" w:rsidRDefault="00930E62" w:rsidP="00930E62">
      <w:pPr>
        <w:tabs>
          <w:tab w:val="center" w:pos="4680"/>
        </w:tabs>
        <w:suppressAutoHyphens/>
        <w:spacing w:after="0" w:line="240" w:lineRule="auto"/>
        <w:jc w:val="center"/>
        <w:rPr>
          <w:rFonts w:ascii="Times New Roman" w:hAnsi="Times New Roman"/>
          <w:b/>
          <w:spacing w:val="-3"/>
          <w:sz w:val="28"/>
          <w:szCs w:val="28"/>
          <w:u w:val="single"/>
          <w:lang w:eastAsia="ar-SA"/>
        </w:rPr>
      </w:pPr>
      <w:r w:rsidRPr="008941D3">
        <w:rPr>
          <w:rFonts w:ascii="Times New Roman" w:hAnsi="Times New Roman"/>
          <w:b/>
          <w:spacing w:val="-3"/>
          <w:sz w:val="28"/>
          <w:szCs w:val="28"/>
          <w:u w:val="single"/>
          <w:lang w:eastAsia="ar-SA"/>
        </w:rPr>
        <w:t>MEMORANDUM</w:t>
      </w:r>
    </w:p>
    <w:p w:rsidR="00930E62" w:rsidRPr="00930E62" w:rsidRDefault="00930E62" w:rsidP="00930E62">
      <w:pPr>
        <w:suppressAutoHyphens/>
        <w:spacing w:after="0" w:line="240" w:lineRule="auto"/>
        <w:jc w:val="both"/>
        <w:rPr>
          <w:rFonts w:ascii="Times New Roman" w:hAnsi="Times New Roman"/>
          <w:spacing w:val="-3"/>
          <w:sz w:val="24"/>
          <w:szCs w:val="24"/>
          <w:lang w:eastAsia="ar-SA"/>
        </w:rPr>
      </w:pPr>
    </w:p>
    <w:p w:rsidR="00930E62" w:rsidRDefault="00930E62" w:rsidP="00930E62">
      <w:pPr>
        <w:suppressAutoHyphens/>
        <w:spacing w:after="0" w:line="360" w:lineRule="auto"/>
        <w:jc w:val="both"/>
        <w:rPr>
          <w:rFonts w:ascii="Times New Roman" w:hAnsi="Times New Roman"/>
          <w:spacing w:val="-3"/>
          <w:sz w:val="24"/>
          <w:szCs w:val="24"/>
          <w:lang w:eastAsia="ar-SA"/>
        </w:rPr>
      </w:pPr>
      <w:r w:rsidRPr="00930E62">
        <w:rPr>
          <w:rFonts w:ascii="Times New Roman" w:hAnsi="Times New Roman"/>
          <w:b/>
          <w:spacing w:val="-3"/>
          <w:sz w:val="24"/>
          <w:szCs w:val="24"/>
          <w:lang w:eastAsia="ar-SA"/>
        </w:rPr>
        <w:t>TO</w:t>
      </w:r>
      <w:r w:rsidRPr="00930E62">
        <w:rPr>
          <w:rFonts w:ascii="Times New Roman" w:hAnsi="Times New Roman"/>
          <w:spacing w:val="-3"/>
          <w:sz w:val="24"/>
          <w:szCs w:val="24"/>
          <w:lang w:eastAsia="ar-SA"/>
        </w:rPr>
        <w:t>:</w:t>
      </w:r>
      <w:r w:rsidRPr="00930E62">
        <w:rPr>
          <w:rFonts w:ascii="Times New Roman" w:hAnsi="Times New Roman"/>
          <w:spacing w:val="-3"/>
          <w:sz w:val="24"/>
          <w:szCs w:val="24"/>
          <w:lang w:eastAsia="ar-SA"/>
        </w:rPr>
        <w:tab/>
      </w:r>
      <w:r w:rsidRPr="00930E62">
        <w:rPr>
          <w:rFonts w:ascii="Times New Roman" w:hAnsi="Times New Roman"/>
          <w:spacing w:val="-3"/>
          <w:sz w:val="24"/>
          <w:szCs w:val="24"/>
          <w:lang w:eastAsia="ar-SA"/>
        </w:rPr>
        <w:tab/>
        <w:t xml:space="preserve">Cochise County </w:t>
      </w:r>
      <w:r w:rsidR="00324357">
        <w:rPr>
          <w:rFonts w:ascii="Times New Roman" w:hAnsi="Times New Roman"/>
          <w:spacing w:val="-3"/>
          <w:sz w:val="24"/>
          <w:szCs w:val="24"/>
          <w:lang w:eastAsia="ar-SA"/>
        </w:rPr>
        <w:t>Board of Supervisors</w:t>
      </w:r>
    </w:p>
    <w:p w:rsidR="00324357" w:rsidRPr="00930E62" w:rsidRDefault="00324357" w:rsidP="00930E62">
      <w:pPr>
        <w:suppressAutoHyphens/>
        <w:spacing w:after="0" w:line="360" w:lineRule="auto"/>
        <w:jc w:val="both"/>
        <w:rPr>
          <w:rFonts w:ascii="Times New Roman" w:hAnsi="Times New Roman"/>
          <w:spacing w:val="-3"/>
          <w:sz w:val="24"/>
          <w:szCs w:val="24"/>
          <w:lang w:eastAsia="ar-SA"/>
        </w:rPr>
      </w:pPr>
      <w:r>
        <w:rPr>
          <w:rFonts w:ascii="Times New Roman" w:hAnsi="Times New Roman"/>
          <w:spacing w:val="-3"/>
          <w:sz w:val="24"/>
          <w:szCs w:val="24"/>
          <w:lang w:eastAsia="ar-SA"/>
        </w:rPr>
        <w:tab/>
      </w:r>
      <w:r>
        <w:rPr>
          <w:rFonts w:ascii="Times New Roman" w:hAnsi="Times New Roman"/>
          <w:spacing w:val="-3"/>
          <w:sz w:val="24"/>
          <w:szCs w:val="24"/>
          <w:lang w:eastAsia="ar-SA"/>
        </w:rPr>
        <w:tab/>
        <w:t>Through: Michael J. Ortega, County Administrator</w:t>
      </w:r>
    </w:p>
    <w:p w:rsidR="00930E62" w:rsidRPr="00930E62" w:rsidRDefault="00930E62" w:rsidP="00930E62">
      <w:pPr>
        <w:suppressAutoHyphens/>
        <w:spacing w:after="0" w:line="360" w:lineRule="auto"/>
        <w:jc w:val="both"/>
        <w:rPr>
          <w:rFonts w:ascii="Times New Roman" w:hAnsi="Times New Roman"/>
          <w:spacing w:val="-3"/>
          <w:sz w:val="24"/>
          <w:szCs w:val="24"/>
          <w:lang w:eastAsia="ar-SA"/>
        </w:rPr>
      </w:pPr>
      <w:r w:rsidRPr="00930E62">
        <w:rPr>
          <w:rFonts w:ascii="Times New Roman" w:hAnsi="Times New Roman"/>
          <w:b/>
          <w:spacing w:val="-3"/>
          <w:sz w:val="24"/>
          <w:szCs w:val="24"/>
          <w:lang w:eastAsia="ar-SA"/>
        </w:rPr>
        <w:t>FROM</w:t>
      </w:r>
      <w:r w:rsidRPr="00930E62">
        <w:rPr>
          <w:rFonts w:ascii="Times New Roman" w:hAnsi="Times New Roman"/>
          <w:spacing w:val="-3"/>
          <w:sz w:val="24"/>
          <w:szCs w:val="24"/>
          <w:lang w:eastAsia="ar-SA"/>
        </w:rPr>
        <w:t>:</w:t>
      </w:r>
      <w:r w:rsidRPr="00930E62">
        <w:rPr>
          <w:rFonts w:ascii="Times New Roman" w:hAnsi="Times New Roman"/>
          <w:spacing w:val="-3"/>
          <w:sz w:val="24"/>
          <w:szCs w:val="24"/>
          <w:lang w:eastAsia="ar-SA"/>
        </w:rPr>
        <w:tab/>
        <w:t>Keith Dennis, Planner</w:t>
      </w:r>
      <w:r w:rsidR="00DF1B52">
        <w:rPr>
          <w:rFonts w:ascii="Times New Roman" w:hAnsi="Times New Roman"/>
          <w:spacing w:val="-3"/>
          <w:sz w:val="24"/>
          <w:szCs w:val="24"/>
          <w:lang w:eastAsia="ar-SA"/>
        </w:rPr>
        <w:t xml:space="preserve"> II</w:t>
      </w:r>
    </w:p>
    <w:p w:rsidR="00930E62" w:rsidRPr="00930E62" w:rsidRDefault="00930E62" w:rsidP="00930E62">
      <w:pPr>
        <w:suppressAutoHyphens/>
        <w:spacing w:after="0" w:line="360" w:lineRule="auto"/>
        <w:jc w:val="both"/>
        <w:rPr>
          <w:rFonts w:ascii="Times New Roman" w:hAnsi="Times New Roman"/>
          <w:spacing w:val="-3"/>
          <w:sz w:val="24"/>
          <w:szCs w:val="24"/>
          <w:lang w:eastAsia="ar-SA"/>
        </w:rPr>
      </w:pPr>
      <w:r w:rsidRPr="00930E62">
        <w:rPr>
          <w:rFonts w:ascii="Times New Roman" w:hAnsi="Times New Roman"/>
          <w:spacing w:val="-3"/>
          <w:sz w:val="24"/>
          <w:szCs w:val="24"/>
          <w:lang w:eastAsia="ar-SA"/>
        </w:rPr>
        <w:tab/>
      </w:r>
      <w:r w:rsidRPr="00930E62">
        <w:rPr>
          <w:rFonts w:ascii="Times New Roman" w:hAnsi="Times New Roman"/>
          <w:spacing w:val="-3"/>
          <w:sz w:val="24"/>
          <w:szCs w:val="24"/>
          <w:lang w:eastAsia="ar-SA"/>
        </w:rPr>
        <w:tab/>
        <w:t xml:space="preserve">For: Beverly </w:t>
      </w:r>
      <w:r w:rsidR="00974E1D">
        <w:rPr>
          <w:rFonts w:ascii="Times New Roman" w:hAnsi="Times New Roman"/>
          <w:spacing w:val="-3"/>
          <w:sz w:val="24"/>
          <w:szCs w:val="24"/>
          <w:lang w:eastAsia="ar-SA"/>
        </w:rPr>
        <w:t xml:space="preserve">J. </w:t>
      </w:r>
      <w:r w:rsidRPr="00930E62">
        <w:rPr>
          <w:rFonts w:ascii="Times New Roman" w:hAnsi="Times New Roman"/>
          <w:spacing w:val="-3"/>
          <w:sz w:val="24"/>
          <w:szCs w:val="24"/>
          <w:lang w:eastAsia="ar-SA"/>
        </w:rPr>
        <w:t>Wilson, Deputy Director</w:t>
      </w:r>
      <w:r w:rsidR="00974E1D">
        <w:rPr>
          <w:rFonts w:ascii="Times New Roman" w:hAnsi="Times New Roman"/>
          <w:spacing w:val="-3"/>
          <w:sz w:val="24"/>
          <w:szCs w:val="24"/>
          <w:lang w:eastAsia="ar-SA"/>
        </w:rPr>
        <w:t xml:space="preserve"> Planning Division</w:t>
      </w:r>
    </w:p>
    <w:p w:rsidR="00930E62" w:rsidRPr="00930E62" w:rsidRDefault="00930E62" w:rsidP="00930E62">
      <w:pPr>
        <w:suppressAutoHyphens/>
        <w:spacing w:after="0" w:line="360" w:lineRule="auto"/>
        <w:jc w:val="both"/>
        <w:rPr>
          <w:rFonts w:ascii="Times New Roman" w:hAnsi="Times New Roman"/>
          <w:spacing w:val="-3"/>
          <w:sz w:val="24"/>
          <w:szCs w:val="24"/>
          <w:lang w:eastAsia="ar-SA"/>
        </w:rPr>
      </w:pPr>
      <w:r w:rsidRPr="00930E62">
        <w:rPr>
          <w:rFonts w:ascii="Times New Roman" w:hAnsi="Times New Roman"/>
          <w:b/>
          <w:spacing w:val="-3"/>
          <w:sz w:val="24"/>
          <w:szCs w:val="24"/>
          <w:lang w:eastAsia="ar-SA"/>
        </w:rPr>
        <w:t>SUBJECT</w:t>
      </w:r>
      <w:r w:rsidRPr="00930E62">
        <w:rPr>
          <w:rFonts w:ascii="Times New Roman" w:hAnsi="Times New Roman"/>
          <w:spacing w:val="-3"/>
          <w:sz w:val="24"/>
          <w:szCs w:val="24"/>
          <w:lang w:eastAsia="ar-SA"/>
        </w:rPr>
        <w:t>:</w:t>
      </w:r>
      <w:r w:rsidRPr="00930E62">
        <w:rPr>
          <w:rFonts w:ascii="Times New Roman" w:hAnsi="Times New Roman"/>
          <w:spacing w:val="-3"/>
          <w:sz w:val="24"/>
          <w:szCs w:val="24"/>
          <w:lang w:eastAsia="ar-SA"/>
        </w:rPr>
        <w:tab/>
        <w:t>Docket Z-</w:t>
      </w:r>
      <w:r w:rsidR="00DF1B52">
        <w:rPr>
          <w:rFonts w:ascii="Times New Roman" w:hAnsi="Times New Roman"/>
          <w:spacing w:val="-3"/>
          <w:sz w:val="24"/>
          <w:szCs w:val="24"/>
          <w:lang w:eastAsia="ar-SA"/>
        </w:rPr>
        <w:t>13-01 (</w:t>
      </w:r>
      <w:proofErr w:type="spellStart"/>
      <w:r w:rsidR="00DF1B52">
        <w:rPr>
          <w:rFonts w:ascii="Times New Roman" w:hAnsi="Times New Roman"/>
          <w:spacing w:val="-3"/>
          <w:sz w:val="24"/>
          <w:szCs w:val="24"/>
          <w:lang w:eastAsia="ar-SA"/>
        </w:rPr>
        <w:t>Yesca</w:t>
      </w:r>
      <w:proofErr w:type="spellEnd"/>
      <w:r w:rsidR="00DF1B52">
        <w:rPr>
          <w:rFonts w:ascii="Times New Roman" w:hAnsi="Times New Roman"/>
          <w:spacing w:val="-3"/>
          <w:sz w:val="24"/>
          <w:szCs w:val="24"/>
          <w:lang w:eastAsia="ar-SA"/>
        </w:rPr>
        <w:t>)</w:t>
      </w:r>
    </w:p>
    <w:p w:rsidR="00930E62" w:rsidRPr="00930E62" w:rsidRDefault="00930E62" w:rsidP="00930E62">
      <w:pPr>
        <w:suppressAutoHyphens/>
        <w:spacing w:after="0" w:line="360" w:lineRule="auto"/>
        <w:rPr>
          <w:rFonts w:ascii="Times New Roman" w:hAnsi="Times New Roman"/>
          <w:sz w:val="24"/>
          <w:szCs w:val="24"/>
          <w:lang w:eastAsia="ar-SA"/>
        </w:rPr>
      </w:pPr>
      <w:r w:rsidRPr="00930E62">
        <w:rPr>
          <w:rFonts w:ascii="Times New Roman" w:hAnsi="Times New Roman"/>
          <w:b/>
          <w:sz w:val="24"/>
          <w:szCs w:val="24"/>
          <w:lang w:eastAsia="ar-SA"/>
        </w:rPr>
        <w:t>DATE</w:t>
      </w:r>
      <w:r w:rsidRPr="00930E62">
        <w:rPr>
          <w:rFonts w:ascii="Times New Roman" w:hAnsi="Times New Roman"/>
          <w:sz w:val="24"/>
          <w:szCs w:val="24"/>
          <w:lang w:eastAsia="ar-SA"/>
        </w:rPr>
        <w:t>:</w:t>
      </w:r>
      <w:r w:rsidRPr="00930E62">
        <w:rPr>
          <w:rFonts w:ascii="Times New Roman" w:hAnsi="Times New Roman"/>
          <w:sz w:val="24"/>
          <w:szCs w:val="24"/>
          <w:lang w:eastAsia="ar-SA"/>
        </w:rPr>
        <w:tab/>
      </w:r>
      <w:r w:rsidR="00324357">
        <w:rPr>
          <w:rFonts w:ascii="Times New Roman" w:hAnsi="Times New Roman"/>
          <w:sz w:val="24"/>
          <w:szCs w:val="24"/>
          <w:lang w:eastAsia="ar-SA"/>
        </w:rPr>
        <w:t>March 14</w:t>
      </w:r>
      <w:r w:rsidR="00DF1B52">
        <w:rPr>
          <w:rFonts w:ascii="Times New Roman" w:hAnsi="Times New Roman"/>
          <w:sz w:val="24"/>
          <w:szCs w:val="24"/>
          <w:lang w:eastAsia="ar-SA"/>
        </w:rPr>
        <w:t>, 2013</w:t>
      </w:r>
      <w:r w:rsidRPr="00930E62">
        <w:rPr>
          <w:rFonts w:ascii="Times New Roman" w:hAnsi="Times New Roman"/>
          <w:sz w:val="24"/>
          <w:szCs w:val="24"/>
          <w:lang w:eastAsia="ar-SA"/>
        </w:rPr>
        <w:t xml:space="preserve">, for the </w:t>
      </w:r>
      <w:r w:rsidR="00DF1B52">
        <w:rPr>
          <w:rFonts w:ascii="Times New Roman" w:hAnsi="Times New Roman"/>
          <w:sz w:val="24"/>
          <w:szCs w:val="24"/>
          <w:lang w:eastAsia="ar-SA"/>
        </w:rPr>
        <w:t xml:space="preserve">March </w:t>
      </w:r>
      <w:r w:rsidR="00324357">
        <w:rPr>
          <w:rFonts w:ascii="Times New Roman" w:hAnsi="Times New Roman"/>
          <w:sz w:val="24"/>
          <w:szCs w:val="24"/>
          <w:lang w:eastAsia="ar-SA"/>
        </w:rPr>
        <w:t>26</w:t>
      </w:r>
      <w:r w:rsidR="00DF1B52">
        <w:rPr>
          <w:rFonts w:ascii="Times New Roman" w:hAnsi="Times New Roman"/>
          <w:sz w:val="24"/>
          <w:szCs w:val="24"/>
          <w:lang w:eastAsia="ar-SA"/>
        </w:rPr>
        <w:t>, 2013</w:t>
      </w:r>
      <w:r w:rsidRPr="00930E62">
        <w:rPr>
          <w:rFonts w:ascii="Times New Roman" w:hAnsi="Times New Roman"/>
          <w:sz w:val="24"/>
          <w:szCs w:val="24"/>
          <w:lang w:eastAsia="ar-SA"/>
        </w:rPr>
        <w:t xml:space="preserve"> Meeting</w:t>
      </w:r>
    </w:p>
    <w:p w:rsidR="00802AB9" w:rsidRPr="00802AB9" w:rsidRDefault="00802AB9" w:rsidP="00802AB9">
      <w:pPr>
        <w:widowControl w:val="0"/>
        <w:spacing w:after="0"/>
        <w:rPr>
          <w:rFonts w:ascii="Times New Roman" w:hAnsi="Times New Roman"/>
          <w:b/>
          <w:bCs/>
          <w:sz w:val="24"/>
          <w:szCs w:val="24"/>
          <w:u w:val="single"/>
        </w:rPr>
      </w:pPr>
    </w:p>
    <w:p w:rsidR="0060553A" w:rsidRDefault="0060553A" w:rsidP="0060553A">
      <w:pPr>
        <w:pStyle w:val="ListParagraph"/>
        <w:widowControl w:val="0"/>
        <w:numPr>
          <w:ilvl w:val="0"/>
          <w:numId w:val="1"/>
        </w:numPr>
        <w:spacing w:after="0"/>
        <w:rPr>
          <w:rFonts w:ascii="Times New Roman" w:hAnsi="Times New Roman"/>
          <w:b/>
          <w:bCs/>
          <w:sz w:val="24"/>
          <w:szCs w:val="24"/>
          <w:u w:val="single"/>
        </w:rPr>
      </w:pPr>
      <w:r w:rsidRPr="0060553A">
        <w:rPr>
          <w:rFonts w:ascii="Times New Roman" w:hAnsi="Times New Roman"/>
          <w:b/>
          <w:bCs/>
          <w:sz w:val="24"/>
          <w:szCs w:val="24"/>
          <w:u w:val="single"/>
        </w:rPr>
        <w:t xml:space="preserve">APPLICATION FOR A </w:t>
      </w:r>
      <w:r>
        <w:rPr>
          <w:rFonts w:ascii="Times New Roman" w:hAnsi="Times New Roman"/>
          <w:b/>
          <w:bCs/>
          <w:sz w:val="24"/>
          <w:szCs w:val="24"/>
          <w:u w:val="single"/>
        </w:rPr>
        <w:t>REZONING</w:t>
      </w:r>
    </w:p>
    <w:p w:rsidR="00802AB9" w:rsidRPr="0060553A" w:rsidRDefault="00802AB9" w:rsidP="0060553A">
      <w:pPr>
        <w:pStyle w:val="ListParagraph"/>
        <w:widowControl w:val="0"/>
        <w:numPr>
          <w:ilvl w:val="0"/>
          <w:numId w:val="1"/>
        </w:numPr>
        <w:spacing w:after="0"/>
        <w:rPr>
          <w:rFonts w:ascii="Times New Roman" w:hAnsi="Times New Roman"/>
          <w:b/>
          <w:bCs/>
          <w:sz w:val="24"/>
          <w:szCs w:val="24"/>
          <w:u w:val="single"/>
        </w:rPr>
      </w:pPr>
    </w:p>
    <w:p w:rsidR="00F47EBD" w:rsidRDefault="00DF1B52" w:rsidP="00930E62">
      <w:pPr>
        <w:suppressAutoHyphens/>
        <w:spacing w:after="0" w:line="240" w:lineRule="auto"/>
        <w:jc w:val="both"/>
        <w:rPr>
          <w:rFonts w:ascii="Times New Roman" w:hAnsi="Times New Roman"/>
          <w:sz w:val="24"/>
          <w:szCs w:val="24"/>
          <w:lang w:eastAsia="ar-SA"/>
        </w:rPr>
      </w:pPr>
      <w:r w:rsidRPr="00DF1B52">
        <w:rPr>
          <w:rFonts w:ascii="Times New Roman" w:hAnsi="Times New Roman"/>
          <w:sz w:val="24"/>
          <w:szCs w:val="24"/>
          <w:lang w:eastAsia="ar-SA"/>
        </w:rPr>
        <w:t>The Applicant seeks to rezone a 12,915</w:t>
      </w:r>
      <w:r w:rsidR="00D05E34">
        <w:rPr>
          <w:rFonts w:ascii="Times New Roman" w:hAnsi="Times New Roman"/>
          <w:sz w:val="24"/>
          <w:szCs w:val="24"/>
          <w:lang w:eastAsia="ar-SA"/>
        </w:rPr>
        <w:t>-</w:t>
      </w:r>
      <w:r w:rsidRPr="00DF1B52">
        <w:rPr>
          <w:rFonts w:ascii="Times New Roman" w:hAnsi="Times New Roman"/>
          <w:sz w:val="24"/>
          <w:szCs w:val="24"/>
          <w:lang w:eastAsia="ar-SA"/>
        </w:rPr>
        <w:t>square foot parcel from TR-9 (</w:t>
      </w:r>
      <w:r w:rsidR="007F0885">
        <w:rPr>
          <w:rFonts w:ascii="Times New Roman" w:hAnsi="Times New Roman"/>
          <w:sz w:val="24"/>
          <w:szCs w:val="24"/>
          <w:lang w:eastAsia="ar-SA"/>
        </w:rPr>
        <w:t xml:space="preserve">residential, </w:t>
      </w:r>
      <w:r w:rsidRPr="00DF1B52">
        <w:rPr>
          <w:rFonts w:ascii="Times New Roman" w:hAnsi="Times New Roman"/>
          <w:sz w:val="24"/>
          <w:szCs w:val="24"/>
          <w:lang w:eastAsia="ar-SA"/>
        </w:rPr>
        <w:t>one dwelling per 9,000</w:t>
      </w:r>
      <w:r w:rsidR="00D05E34">
        <w:rPr>
          <w:rFonts w:ascii="Times New Roman" w:hAnsi="Times New Roman"/>
          <w:sz w:val="24"/>
          <w:szCs w:val="24"/>
          <w:lang w:eastAsia="ar-SA"/>
        </w:rPr>
        <w:t>-</w:t>
      </w:r>
      <w:r w:rsidRPr="00DF1B52">
        <w:rPr>
          <w:rFonts w:ascii="Times New Roman" w:hAnsi="Times New Roman"/>
          <w:sz w:val="24"/>
          <w:szCs w:val="24"/>
          <w:lang w:eastAsia="ar-SA"/>
        </w:rPr>
        <w:t>square feet) to MR-1 (</w:t>
      </w:r>
      <w:r w:rsidR="007F0885">
        <w:rPr>
          <w:rFonts w:ascii="Times New Roman" w:hAnsi="Times New Roman"/>
          <w:sz w:val="24"/>
          <w:szCs w:val="24"/>
          <w:lang w:eastAsia="ar-SA"/>
        </w:rPr>
        <w:t xml:space="preserve">Multiple household, </w:t>
      </w:r>
      <w:r w:rsidRPr="00DF1B52">
        <w:rPr>
          <w:rFonts w:ascii="Times New Roman" w:hAnsi="Times New Roman"/>
          <w:sz w:val="24"/>
          <w:szCs w:val="24"/>
          <w:lang w:eastAsia="ar-SA"/>
        </w:rPr>
        <w:t>one dwelling per 3,600</w:t>
      </w:r>
      <w:r w:rsidR="00D05E34">
        <w:rPr>
          <w:rFonts w:ascii="Times New Roman" w:hAnsi="Times New Roman"/>
          <w:sz w:val="24"/>
          <w:szCs w:val="24"/>
          <w:lang w:eastAsia="ar-SA"/>
        </w:rPr>
        <w:t>-</w:t>
      </w:r>
      <w:r w:rsidRPr="00DF1B52">
        <w:rPr>
          <w:rFonts w:ascii="Times New Roman" w:hAnsi="Times New Roman"/>
          <w:sz w:val="24"/>
          <w:szCs w:val="24"/>
          <w:lang w:eastAsia="ar-SA"/>
        </w:rPr>
        <w:t>square feet) for the purpose of completing the conv</w:t>
      </w:r>
      <w:r>
        <w:rPr>
          <w:rFonts w:ascii="Times New Roman" w:hAnsi="Times New Roman"/>
          <w:sz w:val="24"/>
          <w:szCs w:val="24"/>
          <w:lang w:eastAsia="ar-SA"/>
        </w:rPr>
        <w:t xml:space="preserve">ersion of an existing 850-square foot </w:t>
      </w:r>
      <w:r w:rsidRPr="00DF1B52">
        <w:rPr>
          <w:rFonts w:ascii="Times New Roman" w:hAnsi="Times New Roman"/>
          <w:sz w:val="24"/>
          <w:szCs w:val="24"/>
          <w:lang w:eastAsia="ar-SA"/>
        </w:rPr>
        <w:t xml:space="preserve">garage into a single-family home on </w:t>
      </w:r>
      <w:r w:rsidR="006A00E4">
        <w:rPr>
          <w:rFonts w:ascii="Times New Roman" w:hAnsi="Times New Roman"/>
          <w:sz w:val="24"/>
          <w:szCs w:val="24"/>
          <w:lang w:eastAsia="ar-SA"/>
        </w:rPr>
        <w:t>the</w:t>
      </w:r>
      <w:r w:rsidRPr="00DF1B52">
        <w:rPr>
          <w:rFonts w:ascii="Times New Roman" w:hAnsi="Times New Roman"/>
          <w:sz w:val="24"/>
          <w:szCs w:val="24"/>
          <w:lang w:eastAsia="ar-SA"/>
        </w:rPr>
        <w:t xml:space="preserve"> property. The current TR-9 Zoning</w:t>
      </w:r>
      <w:r w:rsidR="00DC7F78">
        <w:rPr>
          <w:rFonts w:ascii="Times New Roman" w:hAnsi="Times New Roman"/>
          <w:sz w:val="24"/>
          <w:szCs w:val="24"/>
          <w:lang w:eastAsia="ar-SA"/>
        </w:rPr>
        <w:t xml:space="preserve"> </w:t>
      </w:r>
      <w:r w:rsidRPr="00DF1B52">
        <w:rPr>
          <w:rFonts w:ascii="Times New Roman" w:hAnsi="Times New Roman"/>
          <w:sz w:val="24"/>
          <w:szCs w:val="24"/>
          <w:lang w:eastAsia="ar-SA"/>
        </w:rPr>
        <w:t xml:space="preserve">designation </w:t>
      </w:r>
      <w:r w:rsidR="005D26A6">
        <w:rPr>
          <w:rFonts w:ascii="Times New Roman" w:hAnsi="Times New Roman"/>
          <w:sz w:val="24"/>
          <w:szCs w:val="24"/>
          <w:lang w:eastAsia="ar-SA"/>
        </w:rPr>
        <w:t>does not allow two dwellings on this parcel as its</w:t>
      </w:r>
      <w:r>
        <w:rPr>
          <w:rFonts w:ascii="Times New Roman" w:hAnsi="Times New Roman"/>
          <w:sz w:val="24"/>
          <w:szCs w:val="24"/>
          <w:lang w:eastAsia="ar-SA"/>
        </w:rPr>
        <w:t xml:space="preserve"> size</w:t>
      </w:r>
      <w:r w:rsidR="005D26A6">
        <w:rPr>
          <w:rFonts w:ascii="Times New Roman" w:hAnsi="Times New Roman"/>
          <w:sz w:val="24"/>
          <w:szCs w:val="24"/>
          <w:lang w:eastAsia="ar-SA"/>
        </w:rPr>
        <w:t xml:space="preserve"> </w:t>
      </w:r>
      <w:r>
        <w:rPr>
          <w:rFonts w:ascii="Times New Roman" w:hAnsi="Times New Roman"/>
          <w:sz w:val="24"/>
          <w:szCs w:val="24"/>
          <w:lang w:eastAsia="ar-SA"/>
        </w:rPr>
        <w:t>(12,915-square feet</w:t>
      </w:r>
      <w:r w:rsidRPr="00DF1B52">
        <w:rPr>
          <w:rFonts w:ascii="Times New Roman" w:hAnsi="Times New Roman"/>
          <w:sz w:val="24"/>
          <w:szCs w:val="24"/>
          <w:lang w:eastAsia="ar-SA"/>
        </w:rPr>
        <w:t>) is insufficient</w:t>
      </w:r>
      <w:r w:rsidR="005D26A6">
        <w:rPr>
          <w:rFonts w:ascii="Times New Roman" w:hAnsi="Times New Roman"/>
          <w:sz w:val="24"/>
          <w:szCs w:val="24"/>
          <w:lang w:eastAsia="ar-SA"/>
        </w:rPr>
        <w:t>.</w:t>
      </w:r>
      <w:r w:rsidR="00280A5E">
        <w:rPr>
          <w:rFonts w:ascii="Times New Roman" w:hAnsi="Times New Roman"/>
          <w:sz w:val="24"/>
          <w:szCs w:val="24"/>
          <w:lang w:eastAsia="ar-SA"/>
        </w:rPr>
        <w:t xml:space="preserve">  </w:t>
      </w:r>
    </w:p>
    <w:p w:rsidR="00DC7F78" w:rsidRDefault="00DC7F78" w:rsidP="00930E62">
      <w:pPr>
        <w:suppressAutoHyphens/>
        <w:spacing w:after="0" w:line="240" w:lineRule="auto"/>
        <w:jc w:val="both"/>
        <w:rPr>
          <w:rFonts w:ascii="Times New Roman" w:hAnsi="Times New Roman"/>
          <w:sz w:val="24"/>
          <w:szCs w:val="24"/>
          <w:lang w:eastAsia="ar-SA"/>
        </w:rPr>
      </w:pPr>
    </w:p>
    <w:p w:rsidR="00930E62" w:rsidRDefault="00F47EBD" w:rsidP="00930E62">
      <w:pPr>
        <w:suppressAutoHyphens/>
        <w:spacing w:after="0" w:line="240" w:lineRule="auto"/>
        <w:jc w:val="both"/>
        <w:rPr>
          <w:rFonts w:ascii="Times New Roman" w:hAnsi="Times New Roman"/>
          <w:sz w:val="24"/>
          <w:szCs w:val="24"/>
          <w:lang w:eastAsia="ar-SA"/>
        </w:rPr>
      </w:pPr>
      <w:r>
        <w:rPr>
          <w:rFonts w:ascii="Times New Roman" w:hAnsi="Times New Roman"/>
          <w:sz w:val="24"/>
          <w:szCs w:val="24"/>
        </w:rPr>
        <w:t>The property (Parcel</w:t>
      </w:r>
      <w:r w:rsidR="005D26A6">
        <w:rPr>
          <w:rFonts w:ascii="Times New Roman" w:hAnsi="Times New Roman"/>
          <w:sz w:val="24"/>
          <w:szCs w:val="24"/>
        </w:rPr>
        <w:t xml:space="preserve"> #</w:t>
      </w:r>
      <w:r w:rsidRPr="00A368ED">
        <w:rPr>
          <w:rFonts w:ascii="Times New Roman" w:hAnsi="Times New Roman"/>
          <w:sz w:val="24"/>
          <w:szCs w:val="24"/>
        </w:rPr>
        <w:t>102-57-338</w:t>
      </w:r>
      <w:r>
        <w:rPr>
          <w:rFonts w:ascii="Times New Roman" w:hAnsi="Times New Roman"/>
          <w:sz w:val="24"/>
          <w:szCs w:val="24"/>
        </w:rPr>
        <w:t xml:space="preserve">) is located at 3790 S. </w:t>
      </w:r>
      <w:proofErr w:type="spellStart"/>
      <w:r>
        <w:rPr>
          <w:rFonts w:ascii="Times New Roman" w:hAnsi="Times New Roman"/>
          <w:sz w:val="24"/>
          <w:szCs w:val="24"/>
        </w:rPr>
        <w:t>Geisler</w:t>
      </w:r>
      <w:proofErr w:type="spellEnd"/>
      <w:r>
        <w:rPr>
          <w:rFonts w:ascii="Times New Roman" w:hAnsi="Times New Roman"/>
          <w:sz w:val="24"/>
          <w:szCs w:val="24"/>
        </w:rPr>
        <w:t xml:space="preserve"> Avenue in </w:t>
      </w:r>
      <w:proofErr w:type="spellStart"/>
      <w:r>
        <w:rPr>
          <w:rFonts w:ascii="Times New Roman" w:hAnsi="Times New Roman"/>
          <w:sz w:val="24"/>
          <w:szCs w:val="24"/>
        </w:rPr>
        <w:t>Naco</w:t>
      </w:r>
      <w:proofErr w:type="spellEnd"/>
      <w:r>
        <w:rPr>
          <w:rFonts w:ascii="Times New Roman" w:hAnsi="Times New Roman"/>
          <w:sz w:val="24"/>
          <w:szCs w:val="24"/>
        </w:rPr>
        <w:t xml:space="preserve">, AZ. The Applicant is Maria </w:t>
      </w:r>
      <w:proofErr w:type="spellStart"/>
      <w:r>
        <w:rPr>
          <w:rFonts w:ascii="Times New Roman" w:hAnsi="Times New Roman"/>
          <w:sz w:val="24"/>
          <w:szCs w:val="24"/>
        </w:rPr>
        <w:t>Yesca</w:t>
      </w:r>
      <w:proofErr w:type="spellEnd"/>
      <w:r>
        <w:rPr>
          <w:rFonts w:ascii="Times New Roman" w:hAnsi="Times New Roman"/>
          <w:sz w:val="24"/>
          <w:szCs w:val="24"/>
        </w:rPr>
        <w:t>, represented by Ernest Rogers.</w:t>
      </w:r>
    </w:p>
    <w:p w:rsidR="00DF1B52" w:rsidRPr="00930E62" w:rsidRDefault="00DF1B52" w:rsidP="00930E62">
      <w:pPr>
        <w:suppressAutoHyphens/>
        <w:spacing w:after="0" w:line="240" w:lineRule="auto"/>
        <w:jc w:val="both"/>
        <w:rPr>
          <w:rFonts w:ascii="Times New Roman" w:hAnsi="Times New Roman"/>
          <w:spacing w:val="-3"/>
          <w:sz w:val="24"/>
          <w:szCs w:val="24"/>
          <w:lang w:eastAsia="ar-SA"/>
        </w:rPr>
      </w:pPr>
    </w:p>
    <w:p w:rsidR="00324357" w:rsidRPr="00324357" w:rsidRDefault="00324357" w:rsidP="00324357">
      <w:pPr>
        <w:spacing w:after="0"/>
        <w:jc w:val="both"/>
        <w:rPr>
          <w:rFonts w:ascii="Times New Roman" w:hAnsi="Times New Roman"/>
          <w:b/>
          <w:bCs/>
          <w:sz w:val="24"/>
          <w:szCs w:val="24"/>
          <w:u w:val="single"/>
        </w:rPr>
      </w:pPr>
      <w:r w:rsidRPr="00324357">
        <w:rPr>
          <w:rFonts w:ascii="Times New Roman" w:hAnsi="Times New Roman"/>
          <w:b/>
          <w:bCs/>
          <w:sz w:val="24"/>
          <w:szCs w:val="24"/>
          <w:u w:val="single"/>
        </w:rPr>
        <w:t>I.</w:t>
      </w:r>
      <w:r>
        <w:rPr>
          <w:rFonts w:ascii="Times New Roman" w:hAnsi="Times New Roman"/>
          <w:b/>
          <w:bCs/>
          <w:sz w:val="24"/>
          <w:szCs w:val="24"/>
          <w:u w:val="single"/>
        </w:rPr>
        <w:t xml:space="preserve"> </w:t>
      </w:r>
      <w:r w:rsidRPr="00324357">
        <w:rPr>
          <w:rFonts w:ascii="Times New Roman" w:hAnsi="Times New Roman"/>
          <w:b/>
          <w:bCs/>
          <w:sz w:val="24"/>
          <w:szCs w:val="24"/>
          <w:u w:val="single"/>
        </w:rPr>
        <w:t>PLANNING AND ZONING COMMISSION</w:t>
      </w:r>
    </w:p>
    <w:p w:rsidR="00324357" w:rsidRPr="00324357" w:rsidRDefault="00324357" w:rsidP="00324357">
      <w:pPr>
        <w:spacing w:after="0"/>
        <w:ind w:left="360"/>
        <w:jc w:val="both"/>
        <w:rPr>
          <w:rFonts w:ascii="Times New Roman" w:hAnsi="Times New Roman"/>
          <w:sz w:val="24"/>
          <w:szCs w:val="24"/>
        </w:rPr>
      </w:pPr>
    </w:p>
    <w:p w:rsidR="00324357" w:rsidRPr="00324357" w:rsidRDefault="00324357" w:rsidP="0060553A">
      <w:pPr>
        <w:spacing w:after="0"/>
        <w:jc w:val="both"/>
        <w:rPr>
          <w:rFonts w:ascii="Times New Roman" w:hAnsi="Times New Roman"/>
          <w:sz w:val="24"/>
          <w:szCs w:val="24"/>
          <w:lang w:eastAsia="ar-SA"/>
        </w:rPr>
      </w:pPr>
      <w:r>
        <w:rPr>
          <w:rFonts w:ascii="Times New Roman" w:hAnsi="Times New Roman"/>
          <w:sz w:val="24"/>
          <w:szCs w:val="24"/>
          <w:lang w:eastAsia="ar-SA"/>
        </w:rPr>
        <w:t>On Wednesday, March 13, 2013, the Planning and Zoning Commission voted 7-1 to forward this Docket to the Board of Supervisors with a recommendation of approval.  The motion included the conditions of approval recommended by staff.</w:t>
      </w:r>
    </w:p>
    <w:p w:rsidR="00324357" w:rsidRDefault="00324357" w:rsidP="0060553A">
      <w:pPr>
        <w:spacing w:after="0"/>
        <w:jc w:val="both"/>
        <w:rPr>
          <w:rFonts w:ascii="Times New Roman" w:hAnsi="Times New Roman"/>
          <w:b/>
          <w:bCs/>
          <w:sz w:val="24"/>
          <w:szCs w:val="24"/>
          <w:u w:val="single"/>
        </w:rPr>
      </w:pPr>
    </w:p>
    <w:p w:rsidR="0060553A" w:rsidRDefault="0060553A" w:rsidP="0060553A">
      <w:pPr>
        <w:spacing w:after="0"/>
        <w:jc w:val="both"/>
        <w:rPr>
          <w:rFonts w:ascii="Times New Roman" w:hAnsi="Times New Roman"/>
          <w:b/>
          <w:bCs/>
          <w:sz w:val="24"/>
          <w:szCs w:val="24"/>
          <w:u w:val="single"/>
        </w:rPr>
      </w:pPr>
      <w:r w:rsidRPr="00B23D29">
        <w:rPr>
          <w:rFonts w:ascii="Times New Roman" w:hAnsi="Times New Roman"/>
          <w:b/>
          <w:bCs/>
          <w:sz w:val="24"/>
          <w:szCs w:val="24"/>
          <w:u w:val="single"/>
        </w:rPr>
        <w:t>I</w:t>
      </w:r>
      <w:r w:rsidR="00324357">
        <w:rPr>
          <w:rFonts w:ascii="Times New Roman" w:hAnsi="Times New Roman"/>
          <w:b/>
          <w:bCs/>
          <w:sz w:val="24"/>
          <w:szCs w:val="24"/>
          <w:u w:val="single"/>
        </w:rPr>
        <w:t>I</w:t>
      </w:r>
      <w:r w:rsidRPr="00B23D29">
        <w:rPr>
          <w:rFonts w:ascii="Times New Roman" w:hAnsi="Times New Roman"/>
          <w:b/>
          <w:bCs/>
          <w:sz w:val="24"/>
          <w:szCs w:val="24"/>
          <w:u w:val="single"/>
        </w:rPr>
        <w:t>. DESCRIPTION OF SUBJECT PARCEL AND SURROUNDING LAND USES</w:t>
      </w:r>
    </w:p>
    <w:p w:rsidR="00802AB9" w:rsidRPr="000378F5" w:rsidRDefault="00802AB9" w:rsidP="0060553A">
      <w:pPr>
        <w:spacing w:after="0"/>
        <w:jc w:val="both"/>
        <w:rPr>
          <w:rFonts w:ascii="Times New Roman" w:hAnsi="Times New Roman"/>
          <w:sz w:val="24"/>
          <w:szCs w:val="24"/>
        </w:rPr>
      </w:pPr>
    </w:p>
    <w:p w:rsidR="00930E62" w:rsidRPr="00930E62" w:rsidRDefault="00DF1B52" w:rsidP="0060553A">
      <w:pPr>
        <w:suppressAutoHyphens/>
        <w:spacing w:after="0" w:line="240" w:lineRule="auto"/>
        <w:rPr>
          <w:rFonts w:ascii="Times New Roman" w:hAnsi="Times New Roman"/>
          <w:sz w:val="24"/>
          <w:szCs w:val="24"/>
          <w:lang w:eastAsia="ar-SA"/>
        </w:rPr>
      </w:pPr>
      <w:r>
        <w:rPr>
          <w:rFonts w:ascii="Times New Roman" w:hAnsi="Times New Roman"/>
          <w:sz w:val="24"/>
          <w:szCs w:val="24"/>
          <w:lang w:eastAsia="ar-SA"/>
        </w:rPr>
        <w:t xml:space="preserve">Size: </w:t>
      </w:r>
      <w:r>
        <w:rPr>
          <w:rFonts w:ascii="Times New Roman" w:hAnsi="Times New Roman"/>
          <w:sz w:val="24"/>
          <w:szCs w:val="24"/>
          <w:lang w:eastAsia="ar-SA"/>
        </w:rPr>
        <w:tab/>
      </w:r>
      <w:r>
        <w:rPr>
          <w:rFonts w:ascii="Times New Roman" w:hAnsi="Times New Roman"/>
          <w:sz w:val="24"/>
          <w:szCs w:val="24"/>
          <w:lang w:eastAsia="ar-SA"/>
        </w:rPr>
        <w:tab/>
      </w:r>
      <w:r>
        <w:rPr>
          <w:rFonts w:ascii="Times New Roman" w:hAnsi="Times New Roman"/>
          <w:sz w:val="24"/>
          <w:szCs w:val="24"/>
          <w:lang w:eastAsia="ar-SA"/>
        </w:rPr>
        <w:tab/>
      </w:r>
      <w:r w:rsidR="00DC7F78">
        <w:rPr>
          <w:rFonts w:ascii="Times New Roman" w:hAnsi="Times New Roman"/>
          <w:sz w:val="24"/>
          <w:szCs w:val="24"/>
          <w:lang w:eastAsia="ar-SA"/>
        </w:rPr>
        <w:tab/>
      </w:r>
      <w:r w:rsidR="00DC7F78">
        <w:rPr>
          <w:rFonts w:ascii="Times New Roman" w:hAnsi="Times New Roman"/>
          <w:sz w:val="24"/>
          <w:szCs w:val="24"/>
          <w:lang w:eastAsia="ar-SA"/>
        </w:rPr>
        <w:tab/>
      </w:r>
      <w:r>
        <w:rPr>
          <w:rFonts w:ascii="Times New Roman" w:hAnsi="Times New Roman"/>
          <w:sz w:val="24"/>
          <w:szCs w:val="24"/>
          <w:lang w:eastAsia="ar-SA"/>
        </w:rPr>
        <w:t>12, 915</w:t>
      </w:r>
      <w:r w:rsidR="005D26A6">
        <w:rPr>
          <w:rFonts w:ascii="Times New Roman" w:hAnsi="Times New Roman"/>
          <w:sz w:val="24"/>
          <w:szCs w:val="24"/>
          <w:lang w:eastAsia="ar-SA"/>
        </w:rPr>
        <w:t>-</w:t>
      </w:r>
      <w:r>
        <w:rPr>
          <w:rFonts w:ascii="Times New Roman" w:hAnsi="Times New Roman"/>
          <w:sz w:val="24"/>
          <w:szCs w:val="24"/>
          <w:lang w:eastAsia="ar-SA"/>
        </w:rPr>
        <w:t>square feet</w:t>
      </w:r>
    </w:p>
    <w:p w:rsidR="00930E62" w:rsidRPr="00930E62" w:rsidRDefault="00930E62" w:rsidP="0060553A">
      <w:pPr>
        <w:suppressAutoHyphens/>
        <w:spacing w:after="0" w:line="240" w:lineRule="auto"/>
        <w:rPr>
          <w:rFonts w:ascii="Times New Roman" w:hAnsi="Times New Roman"/>
          <w:sz w:val="24"/>
          <w:szCs w:val="24"/>
          <w:lang w:eastAsia="ar-SA"/>
        </w:rPr>
      </w:pPr>
      <w:r w:rsidRPr="00930E62">
        <w:rPr>
          <w:rFonts w:ascii="Times New Roman" w:hAnsi="Times New Roman"/>
          <w:sz w:val="24"/>
          <w:szCs w:val="24"/>
          <w:lang w:eastAsia="ar-SA"/>
        </w:rPr>
        <w:t xml:space="preserve">Zoning: </w:t>
      </w:r>
      <w:r w:rsidRPr="00930E62">
        <w:rPr>
          <w:rFonts w:ascii="Times New Roman" w:hAnsi="Times New Roman"/>
          <w:sz w:val="24"/>
          <w:szCs w:val="24"/>
          <w:lang w:eastAsia="ar-SA"/>
        </w:rPr>
        <w:tab/>
      </w:r>
      <w:r w:rsidRPr="00930E62">
        <w:rPr>
          <w:rFonts w:ascii="Times New Roman" w:hAnsi="Times New Roman"/>
          <w:sz w:val="24"/>
          <w:szCs w:val="24"/>
          <w:lang w:eastAsia="ar-SA"/>
        </w:rPr>
        <w:tab/>
      </w:r>
      <w:r w:rsidR="00DC7F78">
        <w:rPr>
          <w:rFonts w:ascii="Times New Roman" w:hAnsi="Times New Roman"/>
          <w:sz w:val="24"/>
          <w:szCs w:val="24"/>
          <w:lang w:eastAsia="ar-SA"/>
        </w:rPr>
        <w:tab/>
      </w:r>
      <w:r w:rsidR="00DC7F78">
        <w:rPr>
          <w:rFonts w:ascii="Times New Roman" w:hAnsi="Times New Roman"/>
          <w:sz w:val="24"/>
          <w:szCs w:val="24"/>
          <w:lang w:eastAsia="ar-SA"/>
        </w:rPr>
        <w:tab/>
      </w:r>
      <w:r w:rsidR="00DF1B52">
        <w:rPr>
          <w:rFonts w:ascii="Times New Roman" w:hAnsi="Times New Roman"/>
          <w:sz w:val="24"/>
          <w:szCs w:val="24"/>
          <w:lang w:eastAsia="ar-SA"/>
        </w:rPr>
        <w:t>TR-9</w:t>
      </w:r>
      <w:r w:rsidRPr="00930E62">
        <w:rPr>
          <w:rFonts w:ascii="Times New Roman" w:hAnsi="Times New Roman"/>
          <w:sz w:val="24"/>
          <w:szCs w:val="24"/>
          <w:lang w:eastAsia="ar-SA"/>
        </w:rPr>
        <w:t xml:space="preserve"> </w:t>
      </w:r>
      <w:r w:rsidR="00DF1B52">
        <w:rPr>
          <w:rFonts w:ascii="Times New Roman" w:hAnsi="Times New Roman"/>
          <w:sz w:val="24"/>
          <w:szCs w:val="24"/>
          <w:lang w:eastAsia="ar-SA"/>
        </w:rPr>
        <w:t>(</w:t>
      </w:r>
      <w:r w:rsidRPr="00930E62">
        <w:rPr>
          <w:rFonts w:ascii="Times New Roman" w:hAnsi="Times New Roman"/>
          <w:sz w:val="24"/>
          <w:szCs w:val="24"/>
          <w:lang w:eastAsia="ar-SA"/>
        </w:rPr>
        <w:t xml:space="preserve">Residential, 1 </w:t>
      </w:r>
      <w:r w:rsidR="0060553A">
        <w:rPr>
          <w:rFonts w:ascii="Times New Roman" w:hAnsi="Times New Roman"/>
          <w:sz w:val="24"/>
          <w:szCs w:val="24"/>
          <w:lang w:eastAsia="ar-SA"/>
        </w:rPr>
        <w:t>d</w:t>
      </w:r>
      <w:r w:rsidRPr="00930E62">
        <w:rPr>
          <w:rFonts w:ascii="Times New Roman" w:hAnsi="Times New Roman"/>
          <w:sz w:val="24"/>
          <w:szCs w:val="24"/>
          <w:lang w:eastAsia="ar-SA"/>
        </w:rPr>
        <w:t>welling per</w:t>
      </w:r>
      <w:r w:rsidR="00DF1B52">
        <w:rPr>
          <w:rFonts w:ascii="Times New Roman" w:hAnsi="Times New Roman"/>
          <w:sz w:val="24"/>
          <w:szCs w:val="24"/>
          <w:lang w:eastAsia="ar-SA"/>
        </w:rPr>
        <w:t xml:space="preserve"> 9,000</w:t>
      </w:r>
      <w:r w:rsidR="005D26A6">
        <w:rPr>
          <w:rFonts w:ascii="Times New Roman" w:hAnsi="Times New Roman"/>
          <w:sz w:val="24"/>
          <w:szCs w:val="24"/>
          <w:lang w:eastAsia="ar-SA"/>
        </w:rPr>
        <w:t>-</w:t>
      </w:r>
      <w:r w:rsidR="00DF1B52">
        <w:rPr>
          <w:rFonts w:ascii="Times New Roman" w:hAnsi="Times New Roman"/>
          <w:sz w:val="24"/>
          <w:szCs w:val="24"/>
          <w:lang w:eastAsia="ar-SA"/>
        </w:rPr>
        <w:t>square feet</w:t>
      </w:r>
      <w:r w:rsidRPr="00930E62">
        <w:rPr>
          <w:rFonts w:ascii="Times New Roman" w:hAnsi="Times New Roman"/>
          <w:sz w:val="24"/>
          <w:szCs w:val="24"/>
          <w:lang w:eastAsia="ar-SA"/>
        </w:rPr>
        <w:t>)</w:t>
      </w:r>
    </w:p>
    <w:p w:rsidR="00930E62" w:rsidRPr="00930E62" w:rsidRDefault="00DF1B52" w:rsidP="0060553A">
      <w:pPr>
        <w:suppressAutoHyphens/>
        <w:spacing w:after="0" w:line="240" w:lineRule="auto"/>
        <w:rPr>
          <w:rFonts w:ascii="Times New Roman" w:hAnsi="Times New Roman"/>
          <w:sz w:val="24"/>
          <w:szCs w:val="24"/>
          <w:lang w:eastAsia="ar-SA"/>
        </w:rPr>
      </w:pPr>
      <w:r>
        <w:rPr>
          <w:rFonts w:ascii="Times New Roman" w:hAnsi="Times New Roman"/>
          <w:sz w:val="24"/>
          <w:szCs w:val="24"/>
          <w:lang w:eastAsia="ar-SA"/>
        </w:rPr>
        <w:t xml:space="preserve">Growth Area: </w:t>
      </w:r>
      <w:r>
        <w:rPr>
          <w:rFonts w:ascii="Times New Roman" w:hAnsi="Times New Roman"/>
          <w:sz w:val="24"/>
          <w:szCs w:val="24"/>
          <w:lang w:eastAsia="ar-SA"/>
        </w:rPr>
        <w:tab/>
      </w:r>
      <w:r>
        <w:rPr>
          <w:rFonts w:ascii="Times New Roman" w:hAnsi="Times New Roman"/>
          <w:sz w:val="24"/>
          <w:szCs w:val="24"/>
          <w:lang w:eastAsia="ar-SA"/>
        </w:rPr>
        <w:tab/>
      </w:r>
      <w:r w:rsidR="00DC7F78">
        <w:rPr>
          <w:rFonts w:ascii="Times New Roman" w:hAnsi="Times New Roman"/>
          <w:sz w:val="24"/>
          <w:szCs w:val="24"/>
          <w:lang w:eastAsia="ar-SA"/>
        </w:rPr>
        <w:tab/>
      </w:r>
      <w:r w:rsidR="00DC7F78">
        <w:rPr>
          <w:rFonts w:ascii="Times New Roman" w:hAnsi="Times New Roman"/>
          <w:sz w:val="24"/>
          <w:szCs w:val="24"/>
          <w:lang w:eastAsia="ar-SA"/>
        </w:rPr>
        <w:tab/>
      </w:r>
      <w:r>
        <w:rPr>
          <w:rFonts w:ascii="Times New Roman" w:hAnsi="Times New Roman"/>
          <w:sz w:val="24"/>
          <w:szCs w:val="24"/>
          <w:lang w:eastAsia="ar-SA"/>
        </w:rPr>
        <w:t>Category C</w:t>
      </w:r>
      <w:r w:rsidR="00930E62" w:rsidRPr="00930E62">
        <w:rPr>
          <w:rFonts w:ascii="Times New Roman" w:hAnsi="Times New Roman"/>
          <w:sz w:val="24"/>
          <w:szCs w:val="24"/>
          <w:lang w:eastAsia="ar-SA"/>
        </w:rPr>
        <w:t xml:space="preserve"> (Rural </w:t>
      </w:r>
      <w:r>
        <w:rPr>
          <w:rFonts w:ascii="Times New Roman" w:hAnsi="Times New Roman"/>
          <w:sz w:val="24"/>
          <w:szCs w:val="24"/>
          <w:lang w:eastAsia="ar-SA"/>
        </w:rPr>
        <w:t>Community</w:t>
      </w:r>
      <w:r w:rsidR="00930E62" w:rsidRPr="00930E62">
        <w:rPr>
          <w:rFonts w:ascii="Times New Roman" w:hAnsi="Times New Roman"/>
          <w:sz w:val="24"/>
          <w:szCs w:val="24"/>
          <w:lang w:eastAsia="ar-SA"/>
        </w:rPr>
        <w:t xml:space="preserve"> Area)</w:t>
      </w:r>
    </w:p>
    <w:p w:rsidR="00930E62" w:rsidRPr="00930E62" w:rsidRDefault="00930E62" w:rsidP="0060553A">
      <w:pPr>
        <w:suppressAutoHyphens/>
        <w:spacing w:after="0" w:line="240" w:lineRule="auto"/>
        <w:rPr>
          <w:rFonts w:ascii="Times New Roman" w:hAnsi="Times New Roman"/>
          <w:sz w:val="24"/>
          <w:szCs w:val="24"/>
          <w:lang w:eastAsia="ar-SA"/>
        </w:rPr>
      </w:pPr>
      <w:r w:rsidRPr="00930E62">
        <w:rPr>
          <w:rFonts w:ascii="Times New Roman" w:hAnsi="Times New Roman"/>
          <w:sz w:val="24"/>
          <w:szCs w:val="24"/>
          <w:lang w:eastAsia="ar-SA"/>
        </w:rPr>
        <w:t>Area Plan:</w:t>
      </w:r>
      <w:r w:rsidRPr="00930E62">
        <w:rPr>
          <w:rFonts w:ascii="Times New Roman" w:hAnsi="Times New Roman"/>
          <w:sz w:val="24"/>
          <w:szCs w:val="24"/>
          <w:lang w:eastAsia="ar-SA"/>
        </w:rPr>
        <w:tab/>
      </w:r>
      <w:r w:rsidRPr="00930E62">
        <w:rPr>
          <w:rFonts w:ascii="Times New Roman" w:hAnsi="Times New Roman"/>
          <w:sz w:val="24"/>
          <w:szCs w:val="24"/>
          <w:lang w:eastAsia="ar-SA"/>
        </w:rPr>
        <w:tab/>
      </w:r>
      <w:r w:rsidR="00DC7F78">
        <w:rPr>
          <w:rFonts w:ascii="Times New Roman" w:hAnsi="Times New Roman"/>
          <w:sz w:val="24"/>
          <w:szCs w:val="24"/>
          <w:lang w:eastAsia="ar-SA"/>
        </w:rPr>
        <w:tab/>
      </w:r>
      <w:r w:rsidR="00DC7F78">
        <w:rPr>
          <w:rFonts w:ascii="Times New Roman" w:hAnsi="Times New Roman"/>
          <w:sz w:val="24"/>
          <w:szCs w:val="24"/>
          <w:lang w:eastAsia="ar-SA"/>
        </w:rPr>
        <w:tab/>
      </w:r>
      <w:r w:rsidR="00DF1B52" w:rsidRPr="006A00E4">
        <w:rPr>
          <w:rFonts w:ascii="Times New Roman" w:hAnsi="Times New Roman"/>
          <w:i/>
          <w:sz w:val="24"/>
          <w:szCs w:val="24"/>
          <w:lang w:eastAsia="ar-SA"/>
        </w:rPr>
        <w:t>Naco Community Plan</w:t>
      </w:r>
      <w:r w:rsidRPr="00930E62">
        <w:rPr>
          <w:rFonts w:ascii="Times New Roman" w:hAnsi="Times New Roman"/>
          <w:sz w:val="24"/>
          <w:szCs w:val="24"/>
          <w:lang w:eastAsia="ar-SA"/>
        </w:rPr>
        <w:t xml:space="preserve"> </w:t>
      </w:r>
    </w:p>
    <w:p w:rsidR="00930E62" w:rsidRPr="00930E62" w:rsidRDefault="00DC7F78" w:rsidP="0060553A">
      <w:pPr>
        <w:suppressAutoHyphens/>
        <w:spacing w:after="0" w:line="240" w:lineRule="auto"/>
        <w:rPr>
          <w:rFonts w:ascii="Times New Roman" w:hAnsi="Times New Roman"/>
          <w:sz w:val="24"/>
          <w:szCs w:val="24"/>
          <w:lang w:eastAsia="ar-SA"/>
        </w:rPr>
      </w:pPr>
      <w:r>
        <w:rPr>
          <w:rFonts w:ascii="Times New Roman" w:hAnsi="Times New Roman"/>
          <w:sz w:val="24"/>
          <w:szCs w:val="24"/>
          <w:lang w:eastAsia="ar-SA"/>
        </w:rPr>
        <w:t xml:space="preserve">Comprehensive </w:t>
      </w:r>
      <w:r w:rsidR="00930E62" w:rsidRPr="00930E62">
        <w:rPr>
          <w:rFonts w:ascii="Times New Roman" w:hAnsi="Times New Roman"/>
          <w:sz w:val="24"/>
          <w:szCs w:val="24"/>
          <w:lang w:eastAsia="ar-SA"/>
        </w:rPr>
        <w:t xml:space="preserve">Plan Designation:      </w:t>
      </w:r>
      <w:r w:rsidR="00DF1B52">
        <w:rPr>
          <w:rFonts w:ascii="Times New Roman" w:hAnsi="Times New Roman"/>
          <w:sz w:val="24"/>
          <w:szCs w:val="24"/>
          <w:lang w:eastAsia="ar-SA"/>
        </w:rPr>
        <w:t>High-Density Residential</w:t>
      </w:r>
      <w:r w:rsidR="00930E62" w:rsidRPr="00930E62">
        <w:rPr>
          <w:rFonts w:ascii="Times New Roman" w:hAnsi="Times New Roman"/>
          <w:sz w:val="24"/>
          <w:szCs w:val="24"/>
          <w:lang w:eastAsia="ar-SA"/>
        </w:rPr>
        <w:t xml:space="preserve"> </w:t>
      </w:r>
    </w:p>
    <w:p w:rsidR="00930E62" w:rsidRPr="00930E62" w:rsidRDefault="00930E62" w:rsidP="0060553A">
      <w:pPr>
        <w:suppressAutoHyphens/>
        <w:spacing w:after="0" w:line="240" w:lineRule="auto"/>
        <w:rPr>
          <w:rFonts w:ascii="Times New Roman" w:hAnsi="Times New Roman"/>
          <w:sz w:val="24"/>
          <w:szCs w:val="24"/>
          <w:lang w:eastAsia="ar-SA"/>
        </w:rPr>
      </w:pPr>
      <w:r w:rsidRPr="00930E62">
        <w:rPr>
          <w:rFonts w:ascii="Times New Roman" w:hAnsi="Times New Roman"/>
          <w:sz w:val="24"/>
          <w:szCs w:val="24"/>
          <w:lang w:eastAsia="ar-SA"/>
        </w:rPr>
        <w:t xml:space="preserve">Existing Uses: </w:t>
      </w:r>
      <w:r w:rsidRPr="00930E62">
        <w:rPr>
          <w:rFonts w:ascii="Times New Roman" w:hAnsi="Times New Roman"/>
          <w:sz w:val="24"/>
          <w:szCs w:val="24"/>
          <w:lang w:eastAsia="ar-SA"/>
        </w:rPr>
        <w:tab/>
      </w:r>
      <w:r w:rsidR="00DC7F78">
        <w:rPr>
          <w:rFonts w:ascii="Times New Roman" w:hAnsi="Times New Roman"/>
          <w:sz w:val="24"/>
          <w:szCs w:val="24"/>
          <w:lang w:eastAsia="ar-SA"/>
        </w:rPr>
        <w:tab/>
      </w:r>
      <w:r w:rsidR="00DC7F78">
        <w:rPr>
          <w:rFonts w:ascii="Times New Roman" w:hAnsi="Times New Roman"/>
          <w:sz w:val="24"/>
          <w:szCs w:val="24"/>
          <w:lang w:eastAsia="ar-SA"/>
        </w:rPr>
        <w:tab/>
      </w:r>
      <w:r w:rsidR="00DF1B52">
        <w:rPr>
          <w:rFonts w:ascii="Times New Roman" w:hAnsi="Times New Roman"/>
          <w:sz w:val="24"/>
          <w:szCs w:val="24"/>
          <w:lang w:eastAsia="ar-SA"/>
        </w:rPr>
        <w:t>Single Family Residence</w:t>
      </w:r>
    </w:p>
    <w:p w:rsidR="00930E62" w:rsidRDefault="00930E62" w:rsidP="0060553A">
      <w:pPr>
        <w:suppressAutoHyphens/>
        <w:spacing w:after="0" w:line="240" w:lineRule="auto"/>
        <w:rPr>
          <w:rFonts w:ascii="Times New Roman" w:hAnsi="Times New Roman"/>
          <w:sz w:val="24"/>
          <w:szCs w:val="24"/>
          <w:lang w:eastAsia="ar-SA"/>
        </w:rPr>
      </w:pPr>
      <w:r w:rsidRPr="00930E62">
        <w:rPr>
          <w:rFonts w:ascii="Times New Roman" w:hAnsi="Times New Roman"/>
          <w:sz w:val="24"/>
          <w:szCs w:val="24"/>
          <w:lang w:eastAsia="ar-SA"/>
        </w:rPr>
        <w:t xml:space="preserve">Proposed Uses: </w:t>
      </w:r>
      <w:r w:rsidRPr="00930E62">
        <w:rPr>
          <w:rFonts w:ascii="Times New Roman" w:hAnsi="Times New Roman"/>
          <w:sz w:val="24"/>
          <w:szCs w:val="24"/>
          <w:lang w:eastAsia="ar-SA"/>
        </w:rPr>
        <w:tab/>
      </w:r>
      <w:r w:rsidR="00DC7F78">
        <w:rPr>
          <w:rFonts w:ascii="Times New Roman" w:hAnsi="Times New Roman"/>
          <w:sz w:val="24"/>
          <w:szCs w:val="24"/>
          <w:lang w:eastAsia="ar-SA"/>
        </w:rPr>
        <w:tab/>
      </w:r>
      <w:r w:rsidR="00DC7F78">
        <w:rPr>
          <w:rFonts w:ascii="Times New Roman" w:hAnsi="Times New Roman"/>
          <w:sz w:val="24"/>
          <w:szCs w:val="24"/>
          <w:lang w:eastAsia="ar-SA"/>
        </w:rPr>
        <w:tab/>
      </w:r>
      <w:r w:rsidR="00DF1B52">
        <w:rPr>
          <w:rFonts w:ascii="Times New Roman" w:hAnsi="Times New Roman"/>
          <w:sz w:val="24"/>
          <w:szCs w:val="24"/>
          <w:lang w:eastAsia="ar-SA"/>
        </w:rPr>
        <w:t>Addition of one small single-family dwelling</w:t>
      </w:r>
    </w:p>
    <w:p w:rsidR="00802AB9" w:rsidRDefault="00802AB9" w:rsidP="00802AB9">
      <w:pPr>
        <w:suppressAutoHyphens/>
        <w:spacing w:after="0" w:line="360" w:lineRule="auto"/>
        <w:rPr>
          <w:rFonts w:ascii="Times New Roman" w:hAnsi="Times New Roman"/>
          <w:sz w:val="24"/>
          <w:szCs w:val="24"/>
          <w:lang w:eastAsia="ar-SA"/>
        </w:rPr>
      </w:pPr>
    </w:p>
    <w:p w:rsidR="00930E62" w:rsidRPr="00930E62" w:rsidRDefault="00930E62" w:rsidP="00802AB9">
      <w:pPr>
        <w:suppressAutoHyphens/>
        <w:spacing w:after="0" w:line="360" w:lineRule="auto"/>
        <w:jc w:val="center"/>
        <w:rPr>
          <w:rFonts w:ascii="Times New Roman" w:hAnsi="Times New Roman"/>
          <w:b/>
          <w:spacing w:val="-3"/>
          <w:sz w:val="24"/>
          <w:szCs w:val="24"/>
          <w:lang w:eastAsia="ar-SA"/>
        </w:rPr>
      </w:pPr>
      <w:r w:rsidRPr="00930E62">
        <w:rPr>
          <w:rFonts w:ascii="Times New Roman" w:hAnsi="Times New Roman"/>
          <w:b/>
          <w:spacing w:val="-3"/>
          <w:sz w:val="24"/>
          <w:szCs w:val="24"/>
          <w:lang w:eastAsia="ar-SA"/>
        </w:rPr>
        <w:lastRenderedPageBreak/>
        <w:t>Surrounding Zoning</w:t>
      </w:r>
    </w:p>
    <w:tbl>
      <w:tblPr>
        <w:tblW w:w="10063" w:type="dxa"/>
        <w:jc w:val="center"/>
        <w:tblInd w:w="-37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tblPr>
      <w:tblGrid>
        <w:gridCol w:w="2872"/>
        <w:gridCol w:w="863"/>
        <w:gridCol w:w="1477"/>
        <w:gridCol w:w="1307"/>
        <w:gridCol w:w="3544"/>
      </w:tblGrid>
      <w:tr w:rsidR="00930E62" w:rsidRPr="00930E62" w:rsidTr="00DC7F78">
        <w:trPr>
          <w:cantSplit/>
          <w:trHeight w:val="297"/>
          <w:jc w:val="center"/>
        </w:trPr>
        <w:tc>
          <w:tcPr>
            <w:tcW w:w="3735" w:type="dxa"/>
            <w:gridSpan w:val="2"/>
            <w:shd w:val="clear" w:color="auto" w:fill="000000"/>
          </w:tcPr>
          <w:p w:rsidR="00930E62" w:rsidRPr="00930E62" w:rsidRDefault="00930E62" w:rsidP="00930E62">
            <w:pPr>
              <w:keepNext/>
              <w:numPr>
                <w:ilvl w:val="2"/>
                <w:numId w:val="0"/>
              </w:numPr>
              <w:tabs>
                <w:tab w:val="num" w:pos="0"/>
              </w:tabs>
              <w:suppressAutoHyphens/>
              <w:spacing w:after="0" w:line="240" w:lineRule="auto"/>
              <w:jc w:val="both"/>
              <w:outlineLvl w:val="2"/>
              <w:rPr>
                <w:rFonts w:ascii="Times New Roman" w:hAnsi="Times New Roman"/>
                <w:b/>
                <w:spacing w:val="-3"/>
                <w:sz w:val="24"/>
                <w:szCs w:val="24"/>
                <w:lang w:eastAsia="ar-SA"/>
              </w:rPr>
            </w:pPr>
            <w:r w:rsidRPr="00930E62">
              <w:rPr>
                <w:rFonts w:ascii="Times New Roman" w:hAnsi="Times New Roman"/>
                <w:b/>
                <w:spacing w:val="-3"/>
                <w:sz w:val="24"/>
                <w:szCs w:val="24"/>
                <w:lang w:eastAsia="ar-SA"/>
              </w:rPr>
              <w:t>Relation to Subject Parcel</w:t>
            </w:r>
          </w:p>
        </w:tc>
        <w:tc>
          <w:tcPr>
            <w:tcW w:w="2784" w:type="dxa"/>
            <w:gridSpan w:val="2"/>
            <w:shd w:val="clear" w:color="auto" w:fill="000000"/>
          </w:tcPr>
          <w:p w:rsidR="00930E62" w:rsidRPr="00930E62" w:rsidRDefault="00930E62" w:rsidP="00930E62">
            <w:pPr>
              <w:suppressAutoHyphens/>
              <w:spacing w:after="0" w:line="240" w:lineRule="auto"/>
              <w:jc w:val="both"/>
              <w:rPr>
                <w:rFonts w:ascii="Times New Roman" w:hAnsi="Times New Roman"/>
                <w:b/>
                <w:spacing w:val="-3"/>
                <w:sz w:val="24"/>
                <w:szCs w:val="24"/>
                <w:lang w:eastAsia="ar-SA"/>
              </w:rPr>
            </w:pPr>
            <w:r w:rsidRPr="00930E62">
              <w:rPr>
                <w:rFonts w:ascii="Times New Roman" w:hAnsi="Times New Roman"/>
                <w:b/>
                <w:spacing w:val="-3"/>
                <w:sz w:val="24"/>
                <w:szCs w:val="24"/>
                <w:lang w:eastAsia="ar-SA"/>
              </w:rPr>
              <w:t>Zoning District</w:t>
            </w:r>
          </w:p>
        </w:tc>
        <w:tc>
          <w:tcPr>
            <w:tcW w:w="3544" w:type="dxa"/>
            <w:shd w:val="clear" w:color="auto" w:fill="000000"/>
          </w:tcPr>
          <w:p w:rsidR="00930E62" w:rsidRPr="00930E62" w:rsidRDefault="00930E62" w:rsidP="00930E62">
            <w:pPr>
              <w:keepNext/>
              <w:numPr>
                <w:ilvl w:val="1"/>
                <w:numId w:val="0"/>
              </w:numPr>
              <w:tabs>
                <w:tab w:val="num" w:pos="0"/>
              </w:tabs>
              <w:suppressAutoHyphens/>
              <w:spacing w:after="0" w:line="240" w:lineRule="auto"/>
              <w:jc w:val="both"/>
              <w:outlineLvl w:val="1"/>
              <w:rPr>
                <w:rFonts w:ascii="Times New Roman" w:hAnsi="Times New Roman"/>
                <w:b/>
                <w:spacing w:val="-3"/>
                <w:sz w:val="24"/>
                <w:szCs w:val="24"/>
                <w:lang w:eastAsia="ar-SA"/>
              </w:rPr>
            </w:pPr>
            <w:r w:rsidRPr="00930E62">
              <w:rPr>
                <w:rFonts w:ascii="Times New Roman" w:hAnsi="Times New Roman"/>
                <w:b/>
                <w:spacing w:val="-3"/>
                <w:sz w:val="24"/>
                <w:szCs w:val="24"/>
                <w:lang w:eastAsia="ar-SA"/>
              </w:rPr>
              <w:t>Use of Property</w:t>
            </w:r>
          </w:p>
        </w:tc>
      </w:tr>
      <w:tr w:rsidR="00930E62" w:rsidRPr="00930E62" w:rsidTr="00DC7F78">
        <w:trPr>
          <w:cantSplit/>
          <w:jc w:val="center"/>
        </w:trPr>
        <w:tc>
          <w:tcPr>
            <w:tcW w:w="2872" w:type="dxa"/>
            <w:vAlign w:val="center"/>
          </w:tcPr>
          <w:p w:rsidR="00930E62" w:rsidRPr="00930E62" w:rsidRDefault="00930E62" w:rsidP="00203CF4">
            <w:pPr>
              <w:suppressAutoHyphens/>
              <w:spacing w:after="0" w:line="240" w:lineRule="auto"/>
              <w:jc w:val="center"/>
              <w:rPr>
                <w:rFonts w:ascii="Times New Roman" w:hAnsi="Times New Roman"/>
                <w:spacing w:val="-3"/>
                <w:sz w:val="24"/>
                <w:szCs w:val="24"/>
                <w:lang w:eastAsia="ar-SA"/>
              </w:rPr>
            </w:pPr>
            <w:r w:rsidRPr="00930E62">
              <w:rPr>
                <w:rFonts w:ascii="Times New Roman" w:hAnsi="Times New Roman"/>
                <w:spacing w:val="-3"/>
                <w:sz w:val="24"/>
                <w:szCs w:val="24"/>
                <w:lang w:eastAsia="ar-SA"/>
              </w:rPr>
              <w:t>North</w:t>
            </w:r>
          </w:p>
        </w:tc>
        <w:tc>
          <w:tcPr>
            <w:tcW w:w="2340" w:type="dxa"/>
            <w:gridSpan w:val="2"/>
          </w:tcPr>
          <w:p w:rsidR="00930E62" w:rsidRPr="00930E62" w:rsidRDefault="009E3DC0" w:rsidP="00203CF4">
            <w:pPr>
              <w:suppressAutoHyphens/>
              <w:spacing w:after="0" w:line="240" w:lineRule="auto"/>
              <w:jc w:val="center"/>
              <w:rPr>
                <w:rFonts w:ascii="Times New Roman" w:hAnsi="Times New Roman"/>
                <w:spacing w:val="-3"/>
                <w:sz w:val="24"/>
                <w:szCs w:val="24"/>
                <w:lang w:eastAsia="ar-SA"/>
              </w:rPr>
            </w:pPr>
            <w:r>
              <w:rPr>
                <w:rFonts w:ascii="Times New Roman" w:hAnsi="Times New Roman"/>
                <w:spacing w:val="-3"/>
                <w:sz w:val="24"/>
                <w:szCs w:val="24"/>
                <w:lang w:eastAsia="ar-SA"/>
              </w:rPr>
              <w:t>TR-9</w:t>
            </w:r>
          </w:p>
        </w:tc>
        <w:tc>
          <w:tcPr>
            <w:tcW w:w="4851" w:type="dxa"/>
            <w:gridSpan w:val="2"/>
          </w:tcPr>
          <w:p w:rsidR="00930E62" w:rsidRPr="00930E62" w:rsidRDefault="009E3DC0" w:rsidP="00203CF4">
            <w:pPr>
              <w:suppressAutoHyphens/>
              <w:spacing w:after="0" w:line="240" w:lineRule="auto"/>
              <w:jc w:val="center"/>
              <w:rPr>
                <w:rFonts w:ascii="Times New Roman" w:hAnsi="Times New Roman"/>
                <w:sz w:val="24"/>
                <w:szCs w:val="24"/>
                <w:lang w:eastAsia="ar-SA"/>
              </w:rPr>
            </w:pPr>
            <w:r>
              <w:rPr>
                <w:rFonts w:ascii="Times New Roman" w:hAnsi="Times New Roman"/>
                <w:sz w:val="24"/>
                <w:szCs w:val="24"/>
                <w:lang w:eastAsia="ar-SA"/>
              </w:rPr>
              <w:t>Valenzuela Street, Single-Family Residential</w:t>
            </w:r>
          </w:p>
        </w:tc>
      </w:tr>
      <w:tr w:rsidR="00930E62" w:rsidRPr="00930E62" w:rsidTr="00DC7F78">
        <w:trPr>
          <w:cantSplit/>
          <w:jc w:val="center"/>
        </w:trPr>
        <w:tc>
          <w:tcPr>
            <w:tcW w:w="2872" w:type="dxa"/>
          </w:tcPr>
          <w:p w:rsidR="00930E62" w:rsidRPr="00930E62" w:rsidRDefault="00930E62" w:rsidP="00203CF4">
            <w:pPr>
              <w:suppressAutoHyphens/>
              <w:spacing w:after="0" w:line="240" w:lineRule="auto"/>
              <w:jc w:val="center"/>
              <w:rPr>
                <w:rFonts w:ascii="Times New Roman" w:hAnsi="Times New Roman"/>
                <w:spacing w:val="-3"/>
                <w:sz w:val="24"/>
                <w:szCs w:val="24"/>
                <w:lang w:eastAsia="ar-SA"/>
              </w:rPr>
            </w:pPr>
            <w:r w:rsidRPr="00930E62">
              <w:rPr>
                <w:rFonts w:ascii="Times New Roman" w:hAnsi="Times New Roman"/>
                <w:spacing w:val="-3"/>
                <w:sz w:val="24"/>
                <w:szCs w:val="24"/>
                <w:lang w:eastAsia="ar-SA"/>
              </w:rPr>
              <w:t>South</w:t>
            </w:r>
          </w:p>
        </w:tc>
        <w:tc>
          <w:tcPr>
            <w:tcW w:w="2340" w:type="dxa"/>
            <w:gridSpan w:val="2"/>
          </w:tcPr>
          <w:p w:rsidR="00930E62" w:rsidRPr="00930E62" w:rsidDel="00235CF6" w:rsidRDefault="009E3DC0" w:rsidP="00203CF4">
            <w:pPr>
              <w:suppressAutoHyphens/>
              <w:spacing w:after="0" w:line="240" w:lineRule="auto"/>
              <w:jc w:val="center"/>
              <w:rPr>
                <w:rFonts w:ascii="Times New Roman" w:hAnsi="Times New Roman"/>
                <w:spacing w:val="-3"/>
                <w:sz w:val="24"/>
                <w:szCs w:val="24"/>
                <w:shd w:val="clear" w:color="auto" w:fill="00FFFF"/>
                <w:lang w:eastAsia="ar-SA"/>
              </w:rPr>
            </w:pPr>
            <w:r>
              <w:rPr>
                <w:rFonts w:ascii="Times New Roman" w:hAnsi="Times New Roman"/>
                <w:spacing w:val="-3"/>
                <w:sz w:val="24"/>
                <w:szCs w:val="24"/>
                <w:lang w:eastAsia="ar-SA"/>
              </w:rPr>
              <w:t>TR-9</w:t>
            </w:r>
          </w:p>
        </w:tc>
        <w:tc>
          <w:tcPr>
            <w:tcW w:w="4851" w:type="dxa"/>
            <w:gridSpan w:val="2"/>
          </w:tcPr>
          <w:p w:rsidR="00930E62" w:rsidRPr="00930E62" w:rsidRDefault="009E3DC0" w:rsidP="00203CF4">
            <w:pPr>
              <w:suppressAutoHyphens/>
              <w:spacing w:after="0" w:line="240" w:lineRule="auto"/>
              <w:jc w:val="center"/>
              <w:rPr>
                <w:rFonts w:ascii="Times New Roman" w:hAnsi="Times New Roman"/>
                <w:spacing w:val="-3"/>
                <w:sz w:val="24"/>
                <w:szCs w:val="24"/>
                <w:lang w:eastAsia="ar-SA"/>
              </w:rPr>
            </w:pPr>
            <w:r>
              <w:rPr>
                <w:rFonts w:ascii="Times New Roman" w:hAnsi="Times New Roman"/>
                <w:sz w:val="24"/>
                <w:szCs w:val="24"/>
                <w:lang w:eastAsia="ar-SA"/>
              </w:rPr>
              <w:t>Single-Family Residential</w:t>
            </w:r>
          </w:p>
        </w:tc>
      </w:tr>
      <w:tr w:rsidR="00930E62" w:rsidRPr="00930E62" w:rsidTr="00DC7F78">
        <w:trPr>
          <w:cantSplit/>
          <w:trHeight w:val="270"/>
          <w:jc w:val="center"/>
        </w:trPr>
        <w:tc>
          <w:tcPr>
            <w:tcW w:w="2872" w:type="dxa"/>
          </w:tcPr>
          <w:p w:rsidR="00930E62" w:rsidRPr="00930E62" w:rsidRDefault="00930E62" w:rsidP="00203CF4">
            <w:pPr>
              <w:suppressAutoHyphens/>
              <w:spacing w:after="0" w:line="240" w:lineRule="auto"/>
              <w:jc w:val="center"/>
              <w:rPr>
                <w:rFonts w:ascii="Times New Roman" w:hAnsi="Times New Roman"/>
                <w:spacing w:val="-3"/>
                <w:sz w:val="24"/>
                <w:szCs w:val="24"/>
                <w:lang w:eastAsia="ar-SA"/>
              </w:rPr>
            </w:pPr>
            <w:r w:rsidRPr="00930E62">
              <w:rPr>
                <w:rFonts w:ascii="Times New Roman" w:hAnsi="Times New Roman"/>
                <w:spacing w:val="-3"/>
                <w:sz w:val="24"/>
                <w:szCs w:val="24"/>
                <w:lang w:eastAsia="ar-SA"/>
              </w:rPr>
              <w:t>East</w:t>
            </w:r>
          </w:p>
        </w:tc>
        <w:tc>
          <w:tcPr>
            <w:tcW w:w="2340" w:type="dxa"/>
            <w:gridSpan w:val="2"/>
            <w:shd w:val="clear" w:color="auto" w:fill="auto"/>
          </w:tcPr>
          <w:p w:rsidR="00930E62" w:rsidRPr="00930E62" w:rsidRDefault="009E3DC0" w:rsidP="00203CF4">
            <w:pPr>
              <w:suppressAutoHyphens/>
              <w:spacing w:after="0" w:line="240" w:lineRule="auto"/>
              <w:jc w:val="center"/>
              <w:rPr>
                <w:rFonts w:ascii="Times New Roman" w:hAnsi="Times New Roman"/>
                <w:spacing w:val="-3"/>
                <w:sz w:val="24"/>
                <w:szCs w:val="24"/>
                <w:lang w:eastAsia="ar-SA"/>
              </w:rPr>
            </w:pPr>
            <w:r>
              <w:rPr>
                <w:rFonts w:ascii="Times New Roman" w:hAnsi="Times New Roman"/>
                <w:spacing w:val="-3"/>
                <w:sz w:val="24"/>
                <w:szCs w:val="24"/>
                <w:lang w:eastAsia="ar-SA"/>
              </w:rPr>
              <w:t>TR-9</w:t>
            </w:r>
          </w:p>
        </w:tc>
        <w:tc>
          <w:tcPr>
            <w:tcW w:w="4851" w:type="dxa"/>
            <w:gridSpan w:val="2"/>
            <w:shd w:val="clear" w:color="auto" w:fill="auto"/>
          </w:tcPr>
          <w:p w:rsidR="00930E62" w:rsidRPr="00930E62" w:rsidRDefault="009E3DC0" w:rsidP="00203CF4">
            <w:pPr>
              <w:suppressAutoHyphens/>
              <w:spacing w:after="0" w:line="240" w:lineRule="auto"/>
              <w:jc w:val="center"/>
              <w:rPr>
                <w:rFonts w:ascii="Times New Roman" w:hAnsi="Times New Roman"/>
                <w:spacing w:val="-3"/>
                <w:sz w:val="24"/>
                <w:szCs w:val="24"/>
                <w:lang w:eastAsia="ar-SA"/>
              </w:rPr>
            </w:pPr>
            <w:r>
              <w:rPr>
                <w:rFonts w:ascii="Times New Roman" w:hAnsi="Times New Roman"/>
                <w:sz w:val="24"/>
                <w:szCs w:val="24"/>
                <w:lang w:eastAsia="ar-SA"/>
              </w:rPr>
              <w:t>Giesler Avenue, Naco School</w:t>
            </w:r>
          </w:p>
        </w:tc>
      </w:tr>
      <w:tr w:rsidR="00930E62" w:rsidRPr="00930E62" w:rsidTr="00DC7F78">
        <w:trPr>
          <w:cantSplit/>
          <w:trHeight w:val="270"/>
          <w:jc w:val="center"/>
        </w:trPr>
        <w:tc>
          <w:tcPr>
            <w:tcW w:w="2872" w:type="dxa"/>
          </w:tcPr>
          <w:p w:rsidR="00930E62" w:rsidRPr="00930E62" w:rsidRDefault="00930E62" w:rsidP="00203CF4">
            <w:pPr>
              <w:suppressAutoHyphens/>
              <w:spacing w:after="0" w:line="240" w:lineRule="auto"/>
              <w:jc w:val="center"/>
              <w:rPr>
                <w:rFonts w:ascii="Times New Roman" w:hAnsi="Times New Roman"/>
                <w:spacing w:val="-3"/>
                <w:sz w:val="24"/>
                <w:szCs w:val="24"/>
                <w:lang w:eastAsia="ar-SA"/>
              </w:rPr>
            </w:pPr>
            <w:r w:rsidRPr="00930E62">
              <w:rPr>
                <w:rFonts w:ascii="Times New Roman" w:hAnsi="Times New Roman"/>
                <w:spacing w:val="-3"/>
                <w:sz w:val="24"/>
                <w:szCs w:val="24"/>
                <w:lang w:eastAsia="ar-SA"/>
              </w:rPr>
              <w:t>West</w:t>
            </w:r>
          </w:p>
        </w:tc>
        <w:tc>
          <w:tcPr>
            <w:tcW w:w="2340" w:type="dxa"/>
            <w:gridSpan w:val="2"/>
            <w:shd w:val="clear" w:color="auto" w:fill="auto"/>
          </w:tcPr>
          <w:p w:rsidR="00930E62" w:rsidRPr="00930E62" w:rsidRDefault="009E3DC0" w:rsidP="00203CF4">
            <w:pPr>
              <w:suppressAutoHyphens/>
              <w:spacing w:after="0" w:line="240" w:lineRule="auto"/>
              <w:jc w:val="center"/>
              <w:rPr>
                <w:rFonts w:ascii="Times New Roman" w:hAnsi="Times New Roman"/>
                <w:sz w:val="24"/>
                <w:szCs w:val="24"/>
                <w:lang w:eastAsia="ar-SA"/>
              </w:rPr>
            </w:pPr>
            <w:r>
              <w:rPr>
                <w:rFonts w:ascii="Times New Roman" w:hAnsi="Times New Roman"/>
                <w:spacing w:val="-3"/>
                <w:sz w:val="24"/>
                <w:szCs w:val="24"/>
                <w:lang w:eastAsia="ar-SA"/>
              </w:rPr>
              <w:t>GB</w:t>
            </w:r>
          </w:p>
        </w:tc>
        <w:tc>
          <w:tcPr>
            <w:tcW w:w="4851" w:type="dxa"/>
            <w:gridSpan w:val="2"/>
            <w:shd w:val="clear" w:color="auto" w:fill="auto"/>
          </w:tcPr>
          <w:p w:rsidR="00930E62" w:rsidRPr="00930E62" w:rsidRDefault="009E3DC0" w:rsidP="00203CF4">
            <w:pPr>
              <w:suppressAutoHyphens/>
              <w:spacing w:after="0" w:line="240" w:lineRule="auto"/>
              <w:jc w:val="center"/>
              <w:rPr>
                <w:rFonts w:ascii="Times New Roman" w:hAnsi="Times New Roman"/>
                <w:sz w:val="24"/>
                <w:szCs w:val="24"/>
                <w:lang w:eastAsia="ar-SA"/>
              </w:rPr>
            </w:pPr>
            <w:r>
              <w:rPr>
                <w:rFonts w:ascii="Times New Roman" w:hAnsi="Times New Roman"/>
                <w:sz w:val="24"/>
                <w:szCs w:val="24"/>
                <w:lang w:eastAsia="ar-SA"/>
              </w:rPr>
              <w:t>Single-Family Residential</w:t>
            </w:r>
          </w:p>
        </w:tc>
      </w:tr>
    </w:tbl>
    <w:p w:rsidR="00930E62" w:rsidRPr="00930E62" w:rsidRDefault="00930E62" w:rsidP="00930E62">
      <w:pPr>
        <w:suppressAutoHyphens/>
        <w:spacing w:after="0" w:line="240" w:lineRule="auto"/>
        <w:rPr>
          <w:rFonts w:ascii="Times New Roman" w:hAnsi="Times New Roman"/>
          <w:sz w:val="20"/>
          <w:szCs w:val="20"/>
          <w:lang w:eastAsia="ar-SA"/>
        </w:rPr>
      </w:pPr>
    </w:p>
    <w:p w:rsidR="0060553A" w:rsidRDefault="0060553A" w:rsidP="0060553A">
      <w:pPr>
        <w:spacing w:after="0"/>
        <w:rPr>
          <w:rFonts w:ascii="Times New Roman" w:hAnsi="Times New Roman"/>
          <w:b/>
          <w:bCs/>
          <w:sz w:val="24"/>
          <w:szCs w:val="24"/>
          <w:u w:val="single"/>
        </w:rPr>
      </w:pPr>
      <w:r w:rsidRPr="00B23D29">
        <w:rPr>
          <w:rFonts w:ascii="Times New Roman" w:hAnsi="Times New Roman"/>
          <w:b/>
          <w:bCs/>
          <w:sz w:val="24"/>
          <w:szCs w:val="24"/>
          <w:u w:val="single"/>
        </w:rPr>
        <w:t>II</w:t>
      </w:r>
      <w:r w:rsidR="00324357">
        <w:rPr>
          <w:rFonts w:ascii="Times New Roman" w:hAnsi="Times New Roman"/>
          <w:b/>
          <w:bCs/>
          <w:sz w:val="24"/>
          <w:szCs w:val="24"/>
          <w:u w:val="single"/>
        </w:rPr>
        <w:t>I</w:t>
      </w:r>
      <w:r w:rsidRPr="00B23D29">
        <w:rPr>
          <w:rFonts w:ascii="Times New Roman" w:hAnsi="Times New Roman"/>
          <w:b/>
          <w:bCs/>
          <w:sz w:val="24"/>
          <w:szCs w:val="24"/>
          <w:u w:val="single"/>
        </w:rPr>
        <w:t>. PARCEL HISTORY</w:t>
      </w:r>
    </w:p>
    <w:p w:rsidR="00802AB9" w:rsidRPr="00B23D29" w:rsidRDefault="00802AB9" w:rsidP="0060553A">
      <w:pPr>
        <w:spacing w:after="0"/>
        <w:rPr>
          <w:rFonts w:ascii="Times New Roman" w:hAnsi="Times New Roman"/>
          <w:b/>
          <w:bCs/>
          <w:sz w:val="24"/>
          <w:szCs w:val="24"/>
          <w:u w:val="single"/>
        </w:rPr>
      </w:pPr>
    </w:p>
    <w:p w:rsidR="00DC7F78" w:rsidRDefault="00E02E88" w:rsidP="00930E62">
      <w:pPr>
        <w:suppressAutoHyphens/>
        <w:spacing w:after="0" w:line="240" w:lineRule="auto"/>
        <w:jc w:val="both"/>
        <w:rPr>
          <w:rFonts w:ascii="Times New Roman" w:hAnsi="Times New Roman"/>
          <w:spacing w:val="-3"/>
          <w:sz w:val="24"/>
          <w:szCs w:val="24"/>
          <w:lang w:eastAsia="ar-SA"/>
        </w:rPr>
      </w:pPr>
      <w:r>
        <w:rPr>
          <w:rFonts w:ascii="Times New Roman" w:hAnsi="Times New Roman"/>
          <w:spacing w:val="-3"/>
          <w:sz w:val="24"/>
          <w:szCs w:val="24"/>
          <w:lang w:eastAsia="ar-SA"/>
        </w:rPr>
        <w:t>There are three structures</w:t>
      </w:r>
      <w:r w:rsidR="005D26A6" w:rsidRPr="005D26A6">
        <w:rPr>
          <w:rFonts w:ascii="Times New Roman" w:hAnsi="Times New Roman"/>
          <w:spacing w:val="-3"/>
          <w:sz w:val="24"/>
          <w:szCs w:val="24"/>
          <w:lang w:eastAsia="ar-SA"/>
        </w:rPr>
        <w:t xml:space="preserve"> on the subject parcel</w:t>
      </w:r>
      <w:r>
        <w:rPr>
          <w:rFonts w:ascii="Times New Roman" w:hAnsi="Times New Roman"/>
          <w:spacing w:val="-3"/>
          <w:sz w:val="24"/>
          <w:szCs w:val="24"/>
          <w:lang w:eastAsia="ar-SA"/>
        </w:rPr>
        <w:t xml:space="preserve">: the principal dwelling, a small outbuilding, and a wood-frame garage. The garage was recently demolished, and construction begun on a second dwelling, atop the concrete pad which served as the floor of the garage. </w:t>
      </w:r>
    </w:p>
    <w:p w:rsidR="006F15EA" w:rsidRDefault="006F15EA" w:rsidP="00930E62">
      <w:pPr>
        <w:suppressAutoHyphens/>
        <w:spacing w:after="0" w:line="240" w:lineRule="auto"/>
        <w:jc w:val="both"/>
        <w:rPr>
          <w:rFonts w:ascii="Times New Roman" w:hAnsi="Times New Roman"/>
          <w:spacing w:val="-3"/>
          <w:sz w:val="24"/>
          <w:szCs w:val="24"/>
          <w:lang w:eastAsia="ar-SA"/>
        </w:rPr>
      </w:pPr>
    </w:p>
    <w:p w:rsidR="00930E62" w:rsidRPr="00930E62" w:rsidRDefault="00133698" w:rsidP="00930E62">
      <w:pPr>
        <w:suppressAutoHyphens/>
        <w:spacing w:after="0" w:line="240" w:lineRule="auto"/>
        <w:jc w:val="both"/>
        <w:rPr>
          <w:rFonts w:ascii="Times New Roman" w:hAnsi="Times New Roman"/>
          <w:spacing w:val="-3"/>
          <w:sz w:val="24"/>
          <w:szCs w:val="24"/>
          <w:lang w:eastAsia="ar-SA"/>
        </w:rPr>
      </w:pPr>
      <w:r>
        <w:rPr>
          <w:rFonts w:ascii="Times New Roman" w:hAnsi="Times New Roman"/>
          <w:spacing w:val="-3"/>
          <w:sz w:val="24"/>
          <w:szCs w:val="24"/>
          <w:lang w:eastAsia="ar-SA"/>
        </w:rPr>
        <w:t>There are no records for any permits for</w:t>
      </w:r>
      <w:r w:rsidR="00323E96">
        <w:rPr>
          <w:rFonts w:ascii="Times New Roman" w:hAnsi="Times New Roman"/>
          <w:spacing w:val="-3"/>
          <w:sz w:val="24"/>
          <w:szCs w:val="24"/>
          <w:lang w:eastAsia="ar-SA"/>
        </w:rPr>
        <w:t xml:space="preserve"> the structures on the property, which have existed on site since 1942. </w:t>
      </w:r>
      <w:r w:rsidR="00DC7F78">
        <w:rPr>
          <w:rFonts w:ascii="Times New Roman" w:hAnsi="Times New Roman"/>
          <w:spacing w:val="-3"/>
          <w:sz w:val="24"/>
          <w:szCs w:val="24"/>
          <w:lang w:eastAsia="ar-SA"/>
        </w:rPr>
        <w:t xml:space="preserve"> </w:t>
      </w:r>
      <w:r w:rsidR="00323E96">
        <w:rPr>
          <w:rFonts w:ascii="Times New Roman" w:hAnsi="Times New Roman"/>
          <w:spacing w:val="-3"/>
          <w:sz w:val="24"/>
          <w:szCs w:val="24"/>
          <w:lang w:eastAsia="ar-SA"/>
        </w:rPr>
        <w:t xml:space="preserve">In November of 2012, staff issued a Stop Work Order, followed by a Zoning Violation, for construction without a permit. </w:t>
      </w:r>
    </w:p>
    <w:p w:rsidR="00930E62" w:rsidRDefault="00930E62" w:rsidP="00930E62">
      <w:pPr>
        <w:suppressAutoHyphens/>
        <w:spacing w:after="0" w:line="240" w:lineRule="auto"/>
        <w:jc w:val="both"/>
        <w:rPr>
          <w:rFonts w:ascii="Times New Roman" w:hAnsi="Times New Roman"/>
          <w:spacing w:val="-3"/>
          <w:sz w:val="24"/>
          <w:szCs w:val="24"/>
          <w:lang w:eastAsia="ar-SA"/>
        </w:rPr>
      </w:pPr>
    </w:p>
    <w:p w:rsidR="008604DB" w:rsidRDefault="00B7206B" w:rsidP="00941448">
      <w:pPr>
        <w:suppressAutoHyphens/>
        <w:spacing w:after="0" w:line="240" w:lineRule="auto"/>
        <w:jc w:val="center"/>
        <w:rPr>
          <w:rFonts w:ascii="Times New Roman" w:hAnsi="Times New Roman"/>
          <w:spacing w:val="-3"/>
          <w:sz w:val="24"/>
          <w:szCs w:val="24"/>
          <w:lang w:eastAsia="ar-SA"/>
        </w:rPr>
      </w:pPr>
      <w:r>
        <w:rPr>
          <w:rFonts w:ascii="Times New Roman" w:hAnsi="Times New Roman"/>
          <w:noProof/>
          <w:spacing w:val="-3"/>
          <w:sz w:val="24"/>
          <w:szCs w:val="24"/>
        </w:rPr>
        <w:drawing>
          <wp:inline distT="0" distB="0" distL="0" distR="0">
            <wp:extent cx="5715000" cy="3962400"/>
            <wp:effectExtent l="19050" t="19050" r="19050" b="19050"/>
            <wp:docPr id="2" name="Picture 1" descr="\\mlnas\planning and zoning\Division Depot\Planning Division\Planning Dockets Active\Rezonings\Z-13-01 (Yesca)\Images\100CANON\IMG_2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lnas\planning and zoning\Division Depot\Planning Division\Planning Dockets Active\Rezonings\Z-13-01 (Yesca)\Images\100CANON\IMG_2101.JPG"/>
                    <pic:cNvPicPr>
                      <a:picLocks noChangeAspect="1" noChangeArrowheads="1"/>
                    </pic:cNvPicPr>
                  </pic:nvPicPr>
                  <pic:blipFill>
                    <a:blip r:embed="rId7"/>
                    <a:srcRect t="20513" b="11538"/>
                    <a:stretch>
                      <a:fillRect/>
                    </a:stretch>
                  </pic:blipFill>
                  <pic:spPr bwMode="auto">
                    <a:xfrm>
                      <a:off x="0" y="0"/>
                      <a:ext cx="5715000" cy="3962400"/>
                    </a:xfrm>
                    <a:prstGeom prst="rect">
                      <a:avLst/>
                    </a:prstGeom>
                    <a:noFill/>
                    <a:ln w="9525">
                      <a:solidFill>
                        <a:schemeClr val="tx1"/>
                      </a:solidFill>
                      <a:miter lim="800000"/>
                      <a:headEnd/>
                      <a:tailEnd/>
                    </a:ln>
                  </pic:spPr>
                </pic:pic>
              </a:graphicData>
            </a:graphic>
          </wp:inline>
        </w:drawing>
      </w:r>
    </w:p>
    <w:p w:rsidR="008604DB" w:rsidRPr="008604DB" w:rsidRDefault="00941448" w:rsidP="008604DB">
      <w:pPr>
        <w:suppressAutoHyphens/>
        <w:spacing w:after="0" w:line="240" w:lineRule="auto"/>
        <w:jc w:val="center"/>
        <w:rPr>
          <w:rFonts w:ascii="Times New Roman" w:hAnsi="Times New Roman"/>
          <w:i/>
          <w:spacing w:val="-3"/>
          <w:sz w:val="24"/>
          <w:szCs w:val="24"/>
          <w:lang w:eastAsia="ar-SA"/>
        </w:rPr>
      </w:pPr>
      <w:r>
        <w:rPr>
          <w:rFonts w:ascii="Times New Roman" w:hAnsi="Times New Roman"/>
          <w:i/>
          <w:spacing w:val="-3"/>
          <w:sz w:val="24"/>
          <w:szCs w:val="24"/>
          <w:lang w:eastAsia="ar-SA"/>
        </w:rPr>
        <w:t>South view of t</w:t>
      </w:r>
      <w:r w:rsidR="008875F6">
        <w:rPr>
          <w:rFonts w:ascii="Times New Roman" w:hAnsi="Times New Roman"/>
          <w:i/>
          <w:spacing w:val="-3"/>
          <w:sz w:val="24"/>
          <w:szCs w:val="24"/>
          <w:lang w:eastAsia="ar-SA"/>
        </w:rPr>
        <w:t xml:space="preserve">he </w:t>
      </w:r>
      <w:proofErr w:type="spellStart"/>
      <w:r w:rsidR="008875F6">
        <w:rPr>
          <w:rFonts w:ascii="Times New Roman" w:hAnsi="Times New Roman"/>
          <w:i/>
          <w:spacing w:val="-3"/>
          <w:sz w:val="24"/>
          <w:szCs w:val="24"/>
          <w:lang w:eastAsia="ar-SA"/>
        </w:rPr>
        <w:t>Yesca</w:t>
      </w:r>
      <w:proofErr w:type="spellEnd"/>
      <w:r>
        <w:rPr>
          <w:rFonts w:ascii="Times New Roman" w:hAnsi="Times New Roman"/>
          <w:i/>
          <w:spacing w:val="-3"/>
          <w:sz w:val="24"/>
          <w:szCs w:val="24"/>
          <w:lang w:eastAsia="ar-SA"/>
        </w:rPr>
        <w:t xml:space="preserve"> r</w:t>
      </w:r>
      <w:r w:rsidR="008604DB" w:rsidRPr="008604DB">
        <w:rPr>
          <w:rFonts w:ascii="Times New Roman" w:hAnsi="Times New Roman"/>
          <w:i/>
          <w:spacing w:val="-3"/>
          <w:sz w:val="24"/>
          <w:szCs w:val="24"/>
          <w:lang w:eastAsia="ar-SA"/>
        </w:rPr>
        <w:t>esidence</w:t>
      </w:r>
      <w:r>
        <w:rPr>
          <w:rFonts w:ascii="Times New Roman" w:hAnsi="Times New Roman"/>
          <w:i/>
          <w:spacing w:val="-3"/>
          <w:sz w:val="24"/>
          <w:szCs w:val="24"/>
          <w:lang w:eastAsia="ar-SA"/>
        </w:rPr>
        <w:t>, seen from Valenzuela Street.</w:t>
      </w:r>
    </w:p>
    <w:p w:rsidR="00802AB9" w:rsidRDefault="00802AB9" w:rsidP="0060553A">
      <w:pPr>
        <w:ind w:right="4320"/>
        <w:jc w:val="both"/>
        <w:rPr>
          <w:rFonts w:ascii="Times New Roman" w:hAnsi="Times New Roman"/>
          <w:b/>
          <w:bCs/>
          <w:sz w:val="24"/>
          <w:szCs w:val="24"/>
          <w:u w:val="single"/>
        </w:rPr>
      </w:pPr>
    </w:p>
    <w:p w:rsidR="006F15EA" w:rsidRDefault="006F15EA" w:rsidP="0060553A">
      <w:pPr>
        <w:ind w:right="4320"/>
        <w:jc w:val="both"/>
        <w:rPr>
          <w:rFonts w:ascii="Times New Roman" w:hAnsi="Times New Roman"/>
          <w:b/>
          <w:bCs/>
          <w:sz w:val="24"/>
          <w:szCs w:val="24"/>
          <w:u w:val="single"/>
        </w:rPr>
      </w:pPr>
    </w:p>
    <w:p w:rsidR="006F15EA" w:rsidRDefault="006F15EA" w:rsidP="0060553A">
      <w:pPr>
        <w:ind w:right="4320"/>
        <w:jc w:val="both"/>
        <w:rPr>
          <w:rFonts w:ascii="Times New Roman" w:hAnsi="Times New Roman"/>
          <w:b/>
          <w:bCs/>
          <w:sz w:val="24"/>
          <w:szCs w:val="24"/>
          <w:u w:val="single"/>
        </w:rPr>
      </w:pPr>
    </w:p>
    <w:p w:rsidR="0060553A" w:rsidRPr="00B23D29" w:rsidRDefault="00324357" w:rsidP="0060553A">
      <w:pPr>
        <w:ind w:right="4320"/>
        <w:jc w:val="both"/>
        <w:rPr>
          <w:rFonts w:ascii="Times New Roman" w:hAnsi="Times New Roman"/>
          <w:b/>
          <w:bCs/>
          <w:sz w:val="24"/>
          <w:szCs w:val="24"/>
          <w:u w:val="single"/>
        </w:rPr>
      </w:pPr>
      <w:r>
        <w:rPr>
          <w:rFonts w:ascii="Times New Roman" w:hAnsi="Times New Roman"/>
          <w:b/>
          <w:bCs/>
          <w:sz w:val="24"/>
          <w:szCs w:val="24"/>
          <w:u w:val="single"/>
        </w:rPr>
        <w:lastRenderedPageBreak/>
        <w:t>IV</w:t>
      </w:r>
      <w:r w:rsidR="0060553A" w:rsidRPr="00B23D29">
        <w:rPr>
          <w:rFonts w:ascii="Times New Roman" w:hAnsi="Times New Roman"/>
          <w:b/>
          <w:bCs/>
          <w:sz w:val="24"/>
          <w:szCs w:val="24"/>
          <w:u w:val="single"/>
        </w:rPr>
        <w:t>. NATURE OF REQUEST</w:t>
      </w:r>
    </w:p>
    <w:p w:rsidR="00802AB9" w:rsidRDefault="00323E96" w:rsidP="00133698">
      <w:pPr>
        <w:suppressAutoHyphens/>
        <w:spacing w:after="0" w:line="240" w:lineRule="auto"/>
        <w:jc w:val="both"/>
        <w:rPr>
          <w:rFonts w:ascii="Times New Roman" w:hAnsi="Times New Roman"/>
          <w:spacing w:val="-3"/>
          <w:sz w:val="24"/>
          <w:szCs w:val="24"/>
          <w:lang w:eastAsia="ar-SA"/>
        </w:rPr>
      </w:pPr>
      <w:r>
        <w:rPr>
          <w:rFonts w:ascii="Times New Roman" w:hAnsi="Times New Roman"/>
          <w:spacing w:val="-3"/>
          <w:sz w:val="24"/>
          <w:szCs w:val="24"/>
          <w:lang w:eastAsia="ar-SA"/>
        </w:rPr>
        <w:t xml:space="preserve">The Applicant, Maria </w:t>
      </w:r>
      <w:proofErr w:type="spellStart"/>
      <w:r>
        <w:rPr>
          <w:rFonts w:ascii="Times New Roman" w:hAnsi="Times New Roman"/>
          <w:spacing w:val="-3"/>
          <w:sz w:val="24"/>
          <w:szCs w:val="24"/>
          <w:lang w:eastAsia="ar-SA"/>
        </w:rPr>
        <w:t>Yesca</w:t>
      </w:r>
      <w:proofErr w:type="spellEnd"/>
      <w:r>
        <w:rPr>
          <w:rFonts w:ascii="Times New Roman" w:hAnsi="Times New Roman"/>
          <w:spacing w:val="-3"/>
          <w:sz w:val="24"/>
          <w:szCs w:val="24"/>
          <w:lang w:eastAsia="ar-SA"/>
        </w:rPr>
        <w:t xml:space="preserve">, has a home and accessory garage on her property. She has employed Ernest Rogers to convert the garage into a small dwelling. </w:t>
      </w:r>
      <w:r w:rsidR="00E02E88">
        <w:rPr>
          <w:rFonts w:ascii="Times New Roman" w:hAnsi="Times New Roman"/>
          <w:spacing w:val="-3"/>
          <w:sz w:val="24"/>
          <w:szCs w:val="24"/>
          <w:lang w:eastAsia="ar-SA"/>
        </w:rPr>
        <w:t>In late 2012, i</w:t>
      </w:r>
      <w:r>
        <w:rPr>
          <w:rFonts w:ascii="Times New Roman" w:hAnsi="Times New Roman"/>
          <w:spacing w:val="-3"/>
          <w:sz w:val="24"/>
          <w:szCs w:val="24"/>
          <w:lang w:eastAsia="ar-SA"/>
        </w:rPr>
        <w:t>t came to staff’s attention that the</w:t>
      </w:r>
      <w:r w:rsidR="00E02E88">
        <w:rPr>
          <w:rFonts w:ascii="Times New Roman" w:hAnsi="Times New Roman"/>
          <w:spacing w:val="-3"/>
          <w:sz w:val="24"/>
          <w:szCs w:val="24"/>
          <w:lang w:eastAsia="ar-SA"/>
        </w:rPr>
        <w:t xml:space="preserve"> construction was taking place, </w:t>
      </w:r>
      <w:r>
        <w:rPr>
          <w:rFonts w:ascii="Times New Roman" w:hAnsi="Times New Roman"/>
          <w:spacing w:val="-3"/>
          <w:sz w:val="24"/>
          <w:szCs w:val="24"/>
          <w:lang w:eastAsia="ar-SA"/>
        </w:rPr>
        <w:t xml:space="preserve">whereupon the </w:t>
      </w:r>
      <w:r w:rsidR="005D26A6">
        <w:rPr>
          <w:rFonts w:ascii="Times New Roman" w:hAnsi="Times New Roman"/>
          <w:spacing w:val="-3"/>
          <w:sz w:val="24"/>
          <w:szCs w:val="24"/>
          <w:lang w:eastAsia="ar-SA"/>
        </w:rPr>
        <w:t xml:space="preserve">Zoning </w:t>
      </w:r>
      <w:r>
        <w:rPr>
          <w:rFonts w:ascii="Times New Roman" w:hAnsi="Times New Roman"/>
          <w:spacing w:val="-3"/>
          <w:sz w:val="24"/>
          <w:szCs w:val="24"/>
          <w:lang w:eastAsia="ar-SA"/>
        </w:rPr>
        <w:t xml:space="preserve">Violation was opened. </w:t>
      </w:r>
    </w:p>
    <w:p w:rsidR="00930E62" w:rsidRPr="00930E62" w:rsidRDefault="00323E96" w:rsidP="00133698">
      <w:pPr>
        <w:suppressAutoHyphens/>
        <w:spacing w:after="0" w:line="240" w:lineRule="auto"/>
        <w:jc w:val="both"/>
        <w:rPr>
          <w:rFonts w:ascii="Times New Roman" w:hAnsi="Times New Roman"/>
          <w:spacing w:val="-3"/>
          <w:sz w:val="24"/>
          <w:szCs w:val="24"/>
          <w:lang w:eastAsia="ar-SA"/>
        </w:rPr>
      </w:pPr>
      <w:r>
        <w:rPr>
          <w:rFonts w:ascii="Times New Roman" w:hAnsi="Times New Roman"/>
          <w:spacing w:val="-3"/>
          <w:sz w:val="24"/>
          <w:szCs w:val="24"/>
          <w:lang w:eastAsia="ar-SA"/>
        </w:rPr>
        <w:t>Construction cannot continue, nor can a permit be issued, unless and until the property can be rezoned</w:t>
      </w:r>
      <w:r w:rsidR="005D26A6">
        <w:rPr>
          <w:rFonts w:ascii="Times New Roman" w:hAnsi="Times New Roman"/>
          <w:spacing w:val="-3"/>
          <w:sz w:val="24"/>
          <w:szCs w:val="24"/>
          <w:lang w:eastAsia="ar-SA"/>
        </w:rPr>
        <w:t xml:space="preserve"> as</w:t>
      </w:r>
      <w:r>
        <w:rPr>
          <w:rFonts w:ascii="Times New Roman" w:hAnsi="Times New Roman"/>
          <w:spacing w:val="-3"/>
          <w:sz w:val="24"/>
          <w:szCs w:val="24"/>
          <w:lang w:eastAsia="ar-SA"/>
        </w:rPr>
        <w:t xml:space="preserve"> the parcel </w:t>
      </w:r>
      <w:r w:rsidR="005D26A6">
        <w:rPr>
          <w:rFonts w:ascii="Times New Roman" w:hAnsi="Times New Roman"/>
          <w:spacing w:val="-3"/>
          <w:sz w:val="24"/>
          <w:szCs w:val="24"/>
          <w:lang w:eastAsia="ar-SA"/>
        </w:rPr>
        <w:t>is zoned</w:t>
      </w:r>
      <w:r>
        <w:rPr>
          <w:rFonts w:ascii="Times New Roman" w:hAnsi="Times New Roman"/>
          <w:spacing w:val="-3"/>
          <w:sz w:val="24"/>
          <w:szCs w:val="24"/>
          <w:lang w:eastAsia="ar-SA"/>
        </w:rPr>
        <w:t xml:space="preserve"> TR-9, which allows </w:t>
      </w:r>
      <w:proofErr w:type="gramStart"/>
      <w:r>
        <w:rPr>
          <w:rFonts w:ascii="Times New Roman" w:hAnsi="Times New Roman"/>
          <w:spacing w:val="-3"/>
          <w:sz w:val="24"/>
          <w:szCs w:val="24"/>
          <w:lang w:eastAsia="ar-SA"/>
        </w:rPr>
        <w:t>one</w:t>
      </w:r>
      <w:proofErr w:type="gramEnd"/>
      <w:r>
        <w:rPr>
          <w:rFonts w:ascii="Times New Roman" w:hAnsi="Times New Roman"/>
          <w:spacing w:val="-3"/>
          <w:sz w:val="24"/>
          <w:szCs w:val="24"/>
          <w:lang w:eastAsia="ar-SA"/>
        </w:rPr>
        <w:t xml:space="preserve"> dwelling per 9,000</w:t>
      </w:r>
      <w:r w:rsidR="005D26A6">
        <w:rPr>
          <w:rFonts w:ascii="Times New Roman" w:hAnsi="Times New Roman"/>
          <w:spacing w:val="-3"/>
          <w:sz w:val="24"/>
          <w:szCs w:val="24"/>
          <w:lang w:eastAsia="ar-SA"/>
        </w:rPr>
        <w:t>-</w:t>
      </w:r>
      <w:r>
        <w:rPr>
          <w:rFonts w:ascii="Times New Roman" w:hAnsi="Times New Roman"/>
          <w:spacing w:val="-3"/>
          <w:sz w:val="24"/>
          <w:szCs w:val="24"/>
          <w:lang w:eastAsia="ar-SA"/>
        </w:rPr>
        <w:t>square feet. Because the property is smaller than the 18,000</w:t>
      </w:r>
      <w:r w:rsidR="005D26A6">
        <w:rPr>
          <w:rFonts w:ascii="Times New Roman" w:hAnsi="Times New Roman"/>
          <w:spacing w:val="-3"/>
          <w:sz w:val="24"/>
          <w:szCs w:val="24"/>
          <w:lang w:eastAsia="ar-SA"/>
        </w:rPr>
        <w:t>-</w:t>
      </w:r>
      <w:r>
        <w:rPr>
          <w:rFonts w:ascii="Times New Roman" w:hAnsi="Times New Roman"/>
          <w:spacing w:val="-3"/>
          <w:sz w:val="24"/>
          <w:szCs w:val="24"/>
          <w:lang w:eastAsia="ar-SA"/>
        </w:rPr>
        <w:t xml:space="preserve">square feet which would be required for two dwellings, </w:t>
      </w:r>
      <w:r w:rsidR="00BF78DC">
        <w:rPr>
          <w:rFonts w:ascii="Times New Roman" w:hAnsi="Times New Roman"/>
          <w:spacing w:val="-3"/>
          <w:sz w:val="24"/>
          <w:szCs w:val="24"/>
          <w:lang w:eastAsia="ar-SA"/>
        </w:rPr>
        <w:t xml:space="preserve">a rezoning is required if the Applicant’s plans are to be realized. If the Applicant is successful, the Violation can be closed, a building permit issued, and construction of the new dwelling can be completed. </w:t>
      </w:r>
    </w:p>
    <w:p w:rsidR="005222AC" w:rsidRDefault="005222AC" w:rsidP="008604DB">
      <w:pPr>
        <w:suppressAutoHyphens/>
        <w:spacing w:after="0" w:line="240" w:lineRule="auto"/>
        <w:jc w:val="both"/>
        <w:rPr>
          <w:rFonts w:ascii="Times New Roman" w:hAnsi="Times New Roman"/>
          <w:b/>
          <w:bCs/>
          <w:sz w:val="24"/>
          <w:szCs w:val="24"/>
          <w:u w:val="single"/>
        </w:rPr>
      </w:pPr>
    </w:p>
    <w:p w:rsidR="0060553A" w:rsidRDefault="0060553A" w:rsidP="008604DB">
      <w:pPr>
        <w:suppressAutoHyphens/>
        <w:spacing w:after="0" w:line="240" w:lineRule="auto"/>
        <w:jc w:val="both"/>
        <w:rPr>
          <w:rFonts w:ascii="Times New Roman" w:hAnsi="Times New Roman"/>
          <w:b/>
          <w:bCs/>
          <w:sz w:val="24"/>
          <w:szCs w:val="24"/>
          <w:u w:val="single"/>
        </w:rPr>
      </w:pPr>
      <w:r>
        <w:rPr>
          <w:rFonts w:ascii="Times New Roman" w:hAnsi="Times New Roman"/>
          <w:b/>
          <w:bCs/>
          <w:sz w:val="24"/>
          <w:szCs w:val="24"/>
          <w:u w:val="single"/>
        </w:rPr>
        <w:t>V</w:t>
      </w:r>
      <w:r w:rsidRPr="00B23D29">
        <w:rPr>
          <w:rFonts w:ascii="Times New Roman" w:hAnsi="Times New Roman"/>
          <w:b/>
          <w:bCs/>
          <w:sz w:val="24"/>
          <w:szCs w:val="24"/>
          <w:u w:val="single"/>
        </w:rPr>
        <w:t xml:space="preserve">. ANALYSIS OF IMPACTS </w:t>
      </w:r>
    </w:p>
    <w:p w:rsidR="0060553A" w:rsidRDefault="0060553A" w:rsidP="008604DB">
      <w:pPr>
        <w:suppressAutoHyphens/>
        <w:spacing w:after="0" w:line="240" w:lineRule="auto"/>
        <w:jc w:val="both"/>
        <w:rPr>
          <w:rFonts w:ascii="Times New Roman" w:hAnsi="Times New Roman"/>
          <w:b/>
          <w:bCs/>
          <w:sz w:val="24"/>
          <w:szCs w:val="24"/>
          <w:u w:val="single"/>
        </w:rPr>
      </w:pPr>
    </w:p>
    <w:p w:rsidR="008604DB" w:rsidRPr="00930E62" w:rsidRDefault="00930E62" w:rsidP="00203CF4">
      <w:pPr>
        <w:suppressAutoHyphens/>
        <w:spacing w:after="0"/>
        <w:jc w:val="both"/>
        <w:rPr>
          <w:rFonts w:ascii="Times New Roman" w:hAnsi="Times New Roman"/>
          <w:sz w:val="24"/>
          <w:szCs w:val="24"/>
          <w:lang w:eastAsia="ar-SA"/>
        </w:rPr>
      </w:pPr>
      <w:r w:rsidRPr="00930E62">
        <w:rPr>
          <w:rFonts w:ascii="Times New Roman" w:hAnsi="Times New Roman"/>
          <w:b/>
          <w:sz w:val="24"/>
          <w:szCs w:val="24"/>
          <w:u w:val="single"/>
          <w:lang w:eastAsia="ar-SA"/>
        </w:rPr>
        <w:t>Mandatory Compliance</w:t>
      </w:r>
    </w:p>
    <w:p w:rsidR="00930E62" w:rsidRDefault="00930E62" w:rsidP="00203CF4">
      <w:pPr>
        <w:tabs>
          <w:tab w:val="left" w:pos="0"/>
        </w:tabs>
        <w:suppressAutoHyphens/>
        <w:spacing w:after="0" w:line="240" w:lineRule="auto"/>
        <w:jc w:val="both"/>
        <w:rPr>
          <w:rFonts w:ascii="Times New Roman" w:hAnsi="Times New Roman"/>
          <w:spacing w:val="-3"/>
          <w:sz w:val="24"/>
          <w:szCs w:val="24"/>
          <w:lang w:eastAsia="ar-SA"/>
        </w:rPr>
      </w:pPr>
      <w:r w:rsidRPr="00930E62">
        <w:rPr>
          <w:rFonts w:ascii="Times New Roman" w:hAnsi="Times New Roman"/>
          <w:spacing w:val="-3"/>
          <w:sz w:val="24"/>
          <w:szCs w:val="24"/>
          <w:lang w:eastAsia="ar-SA"/>
        </w:rPr>
        <w:t>The subject pr</w:t>
      </w:r>
      <w:r w:rsidR="008875F6">
        <w:rPr>
          <w:rFonts w:ascii="Times New Roman" w:hAnsi="Times New Roman"/>
          <w:spacing w:val="-3"/>
          <w:sz w:val="24"/>
          <w:szCs w:val="24"/>
          <w:lang w:eastAsia="ar-SA"/>
        </w:rPr>
        <w:t>operty lies within a Category “C</w:t>
      </w:r>
      <w:r w:rsidRPr="00930E62">
        <w:rPr>
          <w:rFonts w:ascii="Times New Roman" w:hAnsi="Times New Roman"/>
          <w:spacing w:val="-3"/>
          <w:sz w:val="24"/>
          <w:szCs w:val="24"/>
          <w:lang w:eastAsia="ar-SA"/>
        </w:rPr>
        <w:t>”</w:t>
      </w:r>
      <w:r w:rsidR="005D26A6">
        <w:rPr>
          <w:rFonts w:ascii="Times New Roman" w:hAnsi="Times New Roman"/>
          <w:spacing w:val="-3"/>
          <w:sz w:val="24"/>
          <w:szCs w:val="24"/>
          <w:lang w:eastAsia="ar-SA"/>
        </w:rPr>
        <w:t>–</w:t>
      </w:r>
      <w:r w:rsidRPr="00930E62">
        <w:rPr>
          <w:rFonts w:ascii="Times New Roman" w:hAnsi="Times New Roman"/>
          <w:spacing w:val="-3"/>
          <w:sz w:val="24"/>
          <w:szCs w:val="24"/>
          <w:lang w:eastAsia="ar-SA"/>
        </w:rPr>
        <w:t xml:space="preserve">Rural </w:t>
      </w:r>
      <w:r w:rsidR="008875F6">
        <w:rPr>
          <w:rFonts w:ascii="Times New Roman" w:hAnsi="Times New Roman"/>
          <w:spacing w:val="-3"/>
          <w:sz w:val="24"/>
          <w:szCs w:val="24"/>
          <w:lang w:eastAsia="ar-SA"/>
        </w:rPr>
        <w:t>Community</w:t>
      </w:r>
      <w:r w:rsidRPr="00930E62">
        <w:rPr>
          <w:rFonts w:ascii="Times New Roman" w:hAnsi="Times New Roman"/>
          <w:spacing w:val="-3"/>
          <w:sz w:val="24"/>
          <w:szCs w:val="24"/>
          <w:lang w:eastAsia="ar-SA"/>
        </w:rPr>
        <w:t xml:space="preserve"> Area and is considered a “</w:t>
      </w:r>
      <w:r w:rsidR="006A00E4">
        <w:rPr>
          <w:rFonts w:ascii="Times New Roman" w:hAnsi="Times New Roman"/>
          <w:spacing w:val="-3"/>
          <w:sz w:val="24"/>
          <w:szCs w:val="24"/>
          <w:lang w:eastAsia="ar-SA"/>
        </w:rPr>
        <w:t>H</w:t>
      </w:r>
      <w:r w:rsidR="008875F6">
        <w:rPr>
          <w:rFonts w:ascii="Times New Roman" w:hAnsi="Times New Roman"/>
          <w:spacing w:val="-3"/>
          <w:sz w:val="24"/>
          <w:szCs w:val="24"/>
          <w:lang w:eastAsia="ar-SA"/>
        </w:rPr>
        <w:t>igh Density Residential</w:t>
      </w:r>
      <w:r w:rsidRPr="00930E62">
        <w:rPr>
          <w:rFonts w:ascii="Times New Roman" w:hAnsi="Times New Roman"/>
          <w:spacing w:val="-3"/>
          <w:sz w:val="24"/>
          <w:szCs w:val="24"/>
          <w:lang w:eastAsia="ar-SA"/>
        </w:rPr>
        <w:t xml:space="preserve">” land use designation area per the </w:t>
      </w:r>
      <w:r w:rsidR="008875F6" w:rsidRPr="006A00E4">
        <w:rPr>
          <w:rFonts w:ascii="Times New Roman" w:hAnsi="Times New Roman"/>
          <w:i/>
          <w:spacing w:val="-3"/>
          <w:sz w:val="24"/>
          <w:szCs w:val="24"/>
          <w:lang w:eastAsia="ar-SA"/>
        </w:rPr>
        <w:t xml:space="preserve">Naco Community </w:t>
      </w:r>
      <w:r w:rsidRPr="006A00E4">
        <w:rPr>
          <w:rFonts w:ascii="Times New Roman" w:hAnsi="Times New Roman"/>
          <w:i/>
          <w:spacing w:val="-3"/>
          <w:sz w:val="24"/>
          <w:szCs w:val="24"/>
          <w:lang w:eastAsia="ar-SA"/>
        </w:rPr>
        <w:t>Plan</w:t>
      </w:r>
      <w:r w:rsidRPr="00930E62">
        <w:rPr>
          <w:rFonts w:ascii="Times New Roman" w:hAnsi="Times New Roman"/>
          <w:spacing w:val="-3"/>
          <w:sz w:val="24"/>
          <w:szCs w:val="24"/>
          <w:lang w:eastAsia="ar-SA"/>
        </w:rPr>
        <w:t xml:space="preserve">.  Section 402 of the County Zoning Regulations </w:t>
      </w:r>
      <w:r w:rsidR="005D26A6">
        <w:rPr>
          <w:rFonts w:ascii="Times New Roman" w:hAnsi="Times New Roman"/>
          <w:spacing w:val="-3"/>
          <w:sz w:val="24"/>
          <w:szCs w:val="24"/>
          <w:lang w:eastAsia="ar-SA"/>
        </w:rPr>
        <w:t>allows</w:t>
      </w:r>
      <w:r w:rsidR="005D26A6" w:rsidRPr="00930E62">
        <w:rPr>
          <w:rFonts w:ascii="Times New Roman" w:hAnsi="Times New Roman"/>
          <w:spacing w:val="-3"/>
          <w:sz w:val="24"/>
          <w:szCs w:val="24"/>
          <w:lang w:eastAsia="ar-SA"/>
        </w:rPr>
        <w:t xml:space="preserve"> </w:t>
      </w:r>
      <w:r w:rsidRPr="00930E62">
        <w:rPr>
          <w:rFonts w:ascii="Times New Roman" w:hAnsi="Times New Roman"/>
          <w:spacing w:val="-3"/>
          <w:sz w:val="24"/>
          <w:szCs w:val="24"/>
          <w:lang w:eastAsia="ar-SA"/>
        </w:rPr>
        <w:t xml:space="preserve">owners of property lying within </w:t>
      </w:r>
      <w:r w:rsidR="008875F6">
        <w:rPr>
          <w:rFonts w:ascii="Times New Roman" w:hAnsi="Times New Roman"/>
          <w:spacing w:val="-3"/>
          <w:sz w:val="24"/>
          <w:szCs w:val="24"/>
          <w:lang w:eastAsia="ar-SA"/>
        </w:rPr>
        <w:t>this designation</w:t>
      </w:r>
      <w:r w:rsidRPr="00930E62">
        <w:rPr>
          <w:rFonts w:ascii="Times New Roman" w:hAnsi="Times New Roman"/>
          <w:spacing w:val="-3"/>
          <w:sz w:val="24"/>
          <w:szCs w:val="24"/>
          <w:lang w:eastAsia="ar-SA"/>
        </w:rPr>
        <w:t xml:space="preserve"> to request a rezoning to </w:t>
      </w:r>
      <w:r w:rsidR="008875F6">
        <w:rPr>
          <w:rFonts w:ascii="Times New Roman" w:hAnsi="Times New Roman"/>
          <w:spacing w:val="-3"/>
          <w:sz w:val="24"/>
          <w:szCs w:val="24"/>
          <w:lang w:eastAsia="ar-SA"/>
        </w:rPr>
        <w:t>MR-1</w:t>
      </w:r>
      <w:r w:rsidR="007F0885" w:rsidRPr="007F0885">
        <w:t xml:space="preserve"> </w:t>
      </w:r>
      <w:r w:rsidR="007F0885">
        <w:t>(</w:t>
      </w:r>
      <w:r w:rsidR="007F0885" w:rsidRPr="007F0885">
        <w:rPr>
          <w:rFonts w:ascii="Times New Roman" w:hAnsi="Times New Roman"/>
          <w:spacing w:val="-3"/>
          <w:sz w:val="24"/>
          <w:szCs w:val="24"/>
          <w:lang w:eastAsia="ar-SA"/>
        </w:rPr>
        <w:t>Multiple household, one dwelling per 3,600-square feet</w:t>
      </w:r>
      <w:r w:rsidR="007F0885">
        <w:rPr>
          <w:rFonts w:ascii="Times New Roman" w:hAnsi="Times New Roman"/>
          <w:spacing w:val="-3"/>
          <w:sz w:val="24"/>
          <w:szCs w:val="24"/>
          <w:lang w:eastAsia="ar-SA"/>
        </w:rPr>
        <w:t>)</w:t>
      </w:r>
      <w:r w:rsidR="008875F6">
        <w:rPr>
          <w:rFonts w:ascii="Times New Roman" w:hAnsi="Times New Roman"/>
          <w:spacing w:val="-3"/>
          <w:sz w:val="24"/>
          <w:szCs w:val="24"/>
          <w:lang w:eastAsia="ar-SA"/>
        </w:rPr>
        <w:t xml:space="preserve">, as MR </w:t>
      </w:r>
      <w:r w:rsidR="007F0885">
        <w:rPr>
          <w:rFonts w:ascii="Times New Roman" w:hAnsi="Times New Roman"/>
          <w:spacing w:val="-3"/>
          <w:sz w:val="24"/>
          <w:szCs w:val="24"/>
          <w:lang w:eastAsia="ar-SA"/>
        </w:rPr>
        <w:t xml:space="preserve">(Multiple Residential) </w:t>
      </w:r>
      <w:r w:rsidR="008875F6">
        <w:rPr>
          <w:rFonts w:ascii="Times New Roman" w:hAnsi="Times New Roman"/>
          <w:spacing w:val="-3"/>
          <w:sz w:val="24"/>
          <w:szCs w:val="24"/>
          <w:lang w:eastAsia="ar-SA"/>
        </w:rPr>
        <w:t>serves as the County’s high-density residential District.</w:t>
      </w:r>
    </w:p>
    <w:p w:rsidR="00802AB9" w:rsidRDefault="00802AB9" w:rsidP="00203CF4">
      <w:pPr>
        <w:tabs>
          <w:tab w:val="left" w:pos="0"/>
        </w:tabs>
        <w:suppressAutoHyphens/>
        <w:spacing w:after="0" w:line="240" w:lineRule="auto"/>
        <w:jc w:val="both"/>
        <w:rPr>
          <w:rFonts w:ascii="Times New Roman" w:hAnsi="Times New Roman"/>
          <w:spacing w:val="-3"/>
          <w:sz w:val="24"/>
          <w:szCs w:val="24"/>
          <w:lang w:eastAsia="ar-SA"/>
        </w:rPr>
      </w:pPr>
    </w:p>
    <w:p w:rsidR="003A39F3" w:rsidRDefault="00941448" w:rsidP="003A39F3">
      <w:pPr>
        <w:suppressAutoHyphens/>
        <w:spacing w:after="0" w:line="240" w:lineRule="auto"/>
        <w:jc w:val="center"/>
        <w:rPr>
          <w:rFonts w:ascii="Times New Roman" w:hAnsi="Times New Roman"/>
          <w:b/>
          <w:sz w:val="24"/>
          <w:szCs w:val="24"/>
          <w:u w:val="single"/>
          <w:lang w:eastAsia="ar-SA"/>
        </w:rPr>
      </w:pPr>
      <w:r>
        <w:rPr>
          <w:rFonts w:ascii="Times New Roman" w:hAnsi="Times New Roman"/>
          <w:b/>
          <w:noProof/>
          <w:sz w:val="24"/>
          <w:szCs w:val="24"/>
          <w:u w:val="single"/>
        </w:rPr>
        <w:drawing>
          <wp:inline distT="0" distB="0" distL="0" distR="0">
            <wp:extent cx="5562600" cy="3371850"/>
            <wp:effectExtent l="19050" t="19050" r="19050" b="19050"/>
            <wp:docPr id="3" name="Picture 2" descr="\\mlnas\planning and zoning\Division Depot\Planning Division\Planning Dockets Active\Rezonings\Z-13-01 (Yesca)\Images\100CANON\IMG_2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lnas\planning and zoning\Division Depot\Planning Division\Planning Dockets Active\Rezonings\Z-13-01 (Yesca)\Images\100CANON\IMG_2107.JPG"/>
                    <pic:cNvPicPr>
                      <a:picLocks noChangeAspect="1" noChangeArrowheads="1"/>
                    </pic:cNvPicPr>
                  </pic:nvPicPr>
                  <pic:blipFill>
                    <a:blip r:embed="rId8"/>
                    <a:srcRect t="4873" b="14732"/>
                    <a:stretch>
                      <a:fillRect/>
                    </a:stretch>
                  </pic:blipFill>
                  <pic:spPr bwMode="auto">
                    <a:xfrm>
                      <a:off x="0" y="0"/>
                      <a:ext cx="5562600" cy="3371850"/>
                    </a:xfrm>
                    <a:prstGeom prst="rect">
                      <a:avLst/>
                    </a:prstGeom>
                    <a:noFill/>
                    <a:ln w="9525">
                      <a:solidFill>
                        <a:schemeClr val="tx1"/>
                      </a:solidFill>
                      <a:miter lim="800000"/>
                      <a:headEnd/>
                      <a:tailEnd/>
                    </a:ln>
                  </pic:spPr>
                </pic:pic>
              </a:graphicData>
            </a:graphic>
          </wp:inline>
        </w:drawing>
      </w:r>
    </w:p>
    <w:p w:rsidR="003A39F3" w:rsidRPr="003A39F3" w:rsidRDefault="00941448" w:rsidP="003A39F3">
      <w:pPr>
        <w:suppressAutoHyphens/>
        <w:spacing w:after="0" w:line="240" w:lineRule="auto"/>
        <w:jc w:val="center"/>
        <w:rPr>
          <w:rFonts w:ascii="Times New Roman" w:hAnsi="Times New Roman"/>
          <w:i/>
          <w:sz w:val="24"/>
          <w:szCs w:val="24"/>
          <w:lang w:eastAsia="ar-SA"/>
        </w:rPr>
      </w:pPr>
      <w:proofErr w:type="gramStart"/>
      <w:r>
        <w:rPr>
          <w:rFonts w:ascii="Times New Roman" w:hAnsi="Times New Roman"/>
          <w:i/>
          <w:sz w:val="24"/>
          <w:szCs w:val="24"/>
          <w:lang w:eastAsia="ar-SA"/>
        </w:rPr>
        <w:t>The proposed second dwelling and storage building.</w:t>
      </w:r>
      <w:proofErr w:type="gramEnd"/>
      <w:r>
        <w:rPr>
          <w:rFonts w:ascii="Times New Roman" w:hAnsi="Times New Roman"/>
          <w:i/>
          <w:sz w:val="24"/>
          <w:szCs w:val="24"/>
          <w:lang w:eastAsia="ar-SA"/>
        </w:rPr>
        <w:t xml:space="preserve"> </w:t>
      </w:r>
      <w:proofErr w:type="gramStart"/>
      <w:r>
        <w:rPr>
          <w:rFonts w:ascii="Times New Roman" w:hAnsi="Times New Roman"/>
          <w:i/>
          <w:sz w:val="24"/>
          <w:szCs w:val="24"/>
          <w:lang w:eastAsia="ar-SA"/>
        </w:rPr>
        <w:t>Existing residence at left.</w:t>
      </w:r>
      <w:proofErr w:type="gramEnd"/>
    </w:p>
    <w:p w:rsidR="00802AB9" w:rsidRDefault="00802AB9" w:rsidP="008604DB">
      <w:pPr>
        <w:suppressAutoHyphens/>
        <w:spacing w:after="0" w:line="240" w:lineRule="auto"/>
        <w:jc w:val="both"/>
        <w:rPr>
          <w:rFonts w:ascii="Times New Roman" w:hAnsi="Times New Roman"/>
          <w:b/>
          <w:sz w:val="24"/>
          <w:szCs w:val="24"/>
          <w:u w:val="single"/>
          <w:lang w:eastAsia="ar-SA"/>
        </w:rPr>
      </w:pPr>
    </w:p>
    <w:p w:rsidR="00930E62" w:rsidRPr="00930E62" w:rsidRDefault="00930E62" w:rsidP="008604DB">
      <w:pPr>
        <w:suppressAutoHyphens/>
        <w:spacing w:after="0" w:line="240" w:lineRule="auto"/>
        <w:jc w:val="both"/>
        <w:rPr>
          <w:rFonts w:ascii="Times New Roman" w:hAnsi="Times New Roman"/>
          <w:b/>
          <w:sz w:val="24"/>
          <w:szCs w:val="24"/>
          <w:u w:val="single"/>
          <w:lang w:eastAsia="ar-SA"/>
        </w:rPr>
      </w:pPr>
      <w:r w:rsidRPr="00930E62">
        <w:rPr>
          <w:rFonts w:ascii="Times New Roman" w:hAnsi="Times New Roman"/>
          <w:b/>
          <w:sz w:val="24"/>
          <w:szCs w:val="24"/>
          <w:u w:val="single"/>
          <w:lang w:eastAsia="ar-SA"/>
        </w:rPr>
        <w:t>Compliance with Rezoning Criteria</w:t>
      </w:r>
    </w:p>
    <w:p w:rsidR="00930E62" w:rsidRPr="00930E62" w:rsidRDefault="00930E62" w:rsidP="008604DB">
      <w:pPr>
        <w:suppressAutoHyphens/>
        <w:spacing w:after="0" w:line="240" w:lineRule="auto"/>
        <w:jc w:val="both"/>
        <w:rPr>
          <w:rFonts w:ascii="Times New Roman" w:hAnsi="Times New Roman"/>
          <w:sz w:val="24"/>
          <w:szCs w:val="24"/>
          <w:lang w:eastAsia="ar-SA"/>
        </w:rPr>
      </w:pPr>
      <w:r w:rsidRPr="00930E62">
        <w:rPr>
          <w:rFonts w:ascii="Times New Roman" w:hAnsi="Times New Roman"/>
          <w:sz w:val="24"/>
          <w:szCs w:val="24"/>
          <w:lang w:eastAsia="ar-SA"/>
        </w:rPr>
        <w:t xml:space="preserve">Section 2208.03 of the Zoning Regulations provides fifteen (15) criteria used to evaluate rezoning requests. </w:t>
      </w:r>
      <w:r w:rsidR="00B307D9" w:rsidRPr="00B307D9">
        <w:rPr>
          <w:rFonts w:ascii="Times New Roman" w:hAnsi="Times New Roman"/>
          <w:sz w:val="24"/>
          <w:szCs w:val="24"/>
          <w:lang w:eastAsia="ar-SA"/>
        </w:rPr>
        <w:t>Eleven of the criteria are applicable to this request, which, as submitted</w:t>
      </w:r>
      <w:r w:rsidR="00802AB9" w:rsidRPr="00B307D9">
        <w:rPr>
          <w:rFonts w:ascii="Times New Roman" w:hAnsi="Times New Roman"/>
          <w:sz w:val="24"/>
          <w:szCs w:val="24"/>
          <w:lang w:eastAsia="ar-SA"/>
        </w:rPr>
        <w:t>, complies</w:t>
      </w:r>
      <w:r w:rsidR="00B307D9" w:rsidRPr="00B307D9">
        <w:rPr>
          <w:rFonts w:ascii="Times New Roman" w:hAnsi="Times New Roman"/>
          <w:sz w:val="24"/>
          <w:szCs w:val="24"/>
          <w:lang w:eastAsia="ar-SA"/>
        </w:rPr>
        <w:t xml:space="preserve"> with 10 of the 11 applicable factors.</w:t>
      </w:r>
      <w:r w:rsidRPr="00930E62">
        <w:rPr>
          <w:rFonts w:ascii="Times New Roman" w:hAnsi="Times New Roman"/>
          <w:sz w:val="24"/>
          <w:szCs w:val="24"/>
          <w:lang w:eastAsia="ar-SA"/>
        </w:rPr>
        <w:t xml:space="preserve"> </w:t>
      </w:r>
    </w:p>
    <w:p w:rsidR="00930E62" w:rsidRPr="00930E62" w:rsidRDefault="00930E62" w:rsidP="008604DB">
      <w:pPr>
        <w:tabs>
          <w:tab w:val="left" w:pos="0"/>
        </w:tabs>
        <w:suppressAutoHyphens/>
        <w:spacing w:after="0" w:line="240" w:lineRule="auto"/>
        <w:jc w:val="both"/>
        <w:rPr>
          <w:rFonts w:ascii="Times New Roman" w:hAnsi="Times New Roman"/>
          <w:b/>
          <w:spacing w:val="-3"/>
          <w:sz w:val="24"/>
          <w:szCs w:val="24"/>
          <w:lang w:eastAsia="ar-SA"/>
        </w:rPr>
      </w:pPr>
      <w:r w:rsidRPr="00930E62">
        <w:rPr>
          <w:rFonts w:ascii="Times New Roman" w:hAnsi="Times New Roman"/>
          <w:b/>
          <w:i/>
          <w:spacing w:val="-3"/>
          <w:sz w:val="24"/>
          <w:szCs w:val="24"/>
          <w:lang w:eastAsia="ar-SA"/>
        </w:rPr>
        <w:lastRenderedPageBreak/>
        <w:t xml:space="preserve">1.  Provides an Adequate Land Use/Concept Plan.  </w:t>
      </w:r>
      <w:proofErr w:type="gramStart"/>
      <w:r w:rsidRPr="00930E62">
        <w:rPr>
          <w:rFonts w:ascii="Times New Roman" w:hAnsi="Times New Roman"/>
          <w:b/>
          <w:spacing w:val="-3"/>
          <w:sz w:val="24"/>
          <w:szCs w:val="24"/>
          <w:lang w:eastAsia="ar-SA"/>
        </w:rPr>
        <w:t>Complies.</w:t>
      </w:r>
      <w:proofErr w:type="gramEnd"/>
    </w:p>
    <w:p w:rsidR="00802AB9" w:rsidRDefault="00930E62" w:rsidP="008604DB">
      <w:pPr>
        <w:tabs>
          <w:tab w:val="left" w:pos="360"/>
        </w:tabs>
        <w:suppressAutoHyphens/>
        <w:spacing w:after="0" w:line="240" w:lineRule="auto"/>
        <w:jc w:val="both"/>
        <w:rPr>
          <w:rFonts w:ascii="Times New Roman" w:hAnsi="Times New Roman"/>
          <w:spacing w:val="-3"/>
          <w:sz w:val="24"/>
          <w:szCs w:val="24"/>
          <w:lang w:eastAsia="ar-SA"/>
        </w:rPr>
      </w:pPr>
      <w:r w:rsidRPr="00930E62">
        <w:rPr>
          <w:rFonts w:ascii="Times New Roman" w:hAnsi="Times New Roman"/>
          <w:spacing w:val="-3"/>
          <w:sz w:val="24"/>
          <w:szCs w:val="24"/>
          <w:lang w:eastAsia="ar-SA"/>
        </w:rPr>
        <w:t xml:space="preserve">The attached Concept Plan is adequate for the proposed </w:t>
      </w:r>
      <w:r w:rsidR="009047AD">
        <w:rPr>
          <w:rFonts w:ascii="Times New Roman" w:hAnsi="Times New Roman"/>
          <w:spacing w:val="-3"/>
          <w:sz w:val="24"/>
          <w:szCs w:val="24"/>
          <w:lang w:eastAsia="ar-SA"/>
        </w:rPr>
        <w:t xml:space="preserve">rezoning. </w:t>
      </w:r>
      <w:r w:rsidRPr="00930E62">
        <w:rPr>
          <w:rFonts w:ascii="Times New Roman" w:hAnsi="Times New Roman"/>
          <w:spacing w:val="-3"/>
          <w:sz w:val="24"/>
          <w:szCs w:val="24"/>
          <w:lang w:eastAsia="ar-SA"/>
        </w:rPr>
        <w:t>Note that Section 2208.03.B.1</w:t>
      </w:r>
      <w:r w:rsidR="007F0885">
        <w:rPr>
          <w:rFonts w:ascii="Times New Roman" w:hAnsi="Times New Roman"/>
          <w:spacing w:val="-3"/>
          <w:sz w:val="24"/>
          <w:szCs w:val="24"/>
          <w:lang w:eastAsia="ar-SA"/>
        </w:rPr>
        <w:t xml:space="preserve"> of the Zoning Regulations</w:t>
      </w:r>
      <w:r w:rsidRPr="00930E62">
        <w:rPr>
          <w:rFonts w:ascii="Times New Roman" w:hAnsi="Times New Roman"/>
          <w:spacing w:val="-3"/>
          <w:sz w:val="24"/>
          <w:szCs w:val="24"/>
          <w:lang w:eastAsia="ar-SA"/>
        </w:rPr>
        <w:t xml:space="preserve"> does not relate specifically to what is proposed. </w:t>
      </w:r>
    </w:p>
    <w:p w:rsidR="00930E62" w:rsidRDefault="00930E62" w:rsidP="008604DB">
      <w:pPr>
        <w:tabs>
          <w:tab w:val="left" w:pos="360"/>
        </w:tabs>
        <w:suppressAutoHyphens/>
        <w:spacing w:after="0" w:line="240" w:lineRule="auto"/>
        <w:jc w:val="both"/>
        <w:rPr>
          <w:rFonts w:ascii="Times New Roman" w:hAnsi="Times New Roman"/>
          <w:spacing w:val="-3"/>
          <w:sz w:val="24"/>
          <w:szCs w:val="24"/>
          <w:lang w:eastAsia="ar-SA"/>
        </w:rPr>
      </w:pPr>
      <w:r w:rsidRPr="00930E62">
        <w:rPr>
          <w:rFonts w:ascii="Times New Roman" w:hAnsi="Times New Roman"/>
          <w:spacing w:val="-3"/>
          <w:sz w:val="24"/>
          <w:szCs w:val="24"/>
          <w:lang w:eastAsia="ar-SA"/>
        </w:rPr>
        <w:t>That is, the rezoning would not facilitate a new residential subdivision development and so would not require a new subdivision plat submittal.</w:t>
      </w:r>
      <w:r w:rsidR="00203CF4">
        <w:rPr>
          <w:rFonts w:ascii="Times New Roman" w:hAnsi="Times New Roman"/>
          <w:spacing w:val="-3"/>
          <w:sz w:val="24"/>
          <w:szCs w:val="24"/>
          <w:lang w:eastAsia="ar-SA"/>
        </w:rPr>
        <w:t xml:space="preserve">  </w:t>
      </w:r>
    </w:p>
    <w:p w:rsidR="00802AB9" w:rsidRDefault="00802AB9" w:rsidP="008604DB">
      <w:pPr>
        <w:tabs>
          <w:tab w:val="left" w:pos="360"/>
        </w:tabs>
        <w:suppressAutoHyphens/>
        <w:spacing w:after="0" w:line="240" w:lineRule="auto"/>
        <w:jc w:val="both"/>
        <w:rPr>
          <w:rFonts w:ascii="Times New Roman" w:hAnsi="Times New Roman"/>
          <w:spacing w:val="-3"/>
          <w:sz w:val="24"/>
          <w:szCs w:val="24"/>
          <w:lang w:eastAsia="ar-SA"/>
        </w:rPr>
      </w:pPr>
    </w:p>
    <w:p w:rsidR="00930E62" w:rsidRPr="00930E62" w:rsidRDefault="00930E62" w:rsidP="008604DB">
      <w:pPr>
        <w:suppressAutoHyphens/>
        <w:spacing w:after="0" w:line="240" w:lineRule="auto"/>
        <w:jc w:val="both"/>
        <w:rPr>
          <w:rFonts w:ascii="Times New Roman" w:hAnsi="Times New Roman"/>
          <w:b/>
          <w:sz w:val="24"/>
          <w:szCs w:val="24"/>
          <w:lang w:eastAsia="ar-SA"/>
        </w:rPr>
      </w:pPr>
      <w:r w:rsidRPr="00930E62">
        <w:rPr>
          <w:rFonts w:ascii="Times New Roman" w:hAnsi="Times New Roman"/>
          <w:b/>
          <w:i/>
          <w:spacing w:val="-3"/>
          <w:sz w:val="24"/>
          <w:szCs w:val="24"/>
          <w:lang w:eastAsia="ar-SA"/>
        </w:rPr>
        <w:t>2.</w:t>
      </w:r>
      <w:r w:rsidRPr="00930E62">
        <w:rPr>
          <w:rFonts w:ascii="Times New Roman" w:hAnsi="Times New Roman"/>
          <w:b/>
          <w:i/>
          <w:sz w:val="24"/>
          <w:szCs w:val="24"/>
          <w:lang w:eastAsia="ar-SA"/>
        </w:rPr>
        <w:t xml:space="preserve"> Compliance with the Applicable Site Development Standards</w:t>
      </w:r>
      <w:r w:rsidRPr="00930E62">
        <w:rPr>
          <w:rFonts w:ascii="Times New Roman" w:hAnsi="Times New Roman"/>
          <w:sz w:val="24"/>
          <w:szCs w:val="24"/>
          <w:lang w:eastAsia="ar-SA"/>
        </w:rPr>
        <w:t>—</w:t>
      </w:r>
      <w:r w:rsidR="009047AD">
        <w:rPr>
          <w:rFonts w:ascii="Times New Roman" w:hAnsi="Times New Roman"/>
          <w:b/>
          <w:sz w:val="24"/>
          <w:szCs w:val="24"/>
          <w:lang w:eastAsia="ar-SA"/>
        </w:rPr>
        <w:t>Does Not Comply</w:t>
      </w:r>
      <w:r w:rsidRPr="00930E62">
        <w:rPr>
          <w:rFonts w:ascii="Times New Roman" w:hAnsi="Times New Roman"/>
          <w:b/>
          <w:sz w:val="24"/>
          <w:szCs w:val="24"/>
          <w:lang w:eastAsia="ar-SA"/>
        </w:rPr>
        <w:t>.</w:t>
      </w:r>
    </w:p>
    <w:p w:rsidR="00D16B70" w:rsidRDefault="00B0193C" w:rsidP="00B0193C">
      <w:pPr>
        <w:suppressAutoHyphens/>
        <w:spacing w:after="0" w:line="240" w:lineRule="auto"/>
        <w:jc w:val="both"/>
        <w:rPr>
          <w:rFonts w:ascii="Times New Roman" w:hAnsi="Times New Roman"/>
          <w:spacing w:val="-3"/>
          <w:sz w:val="24"/>
          <w:szCs w:val="24"/>
          <w:lang w:eastAsia="ar-SA"/>
        </w:rPr>
      </w:pPr>
      <w:r w:rsidRPr="00B0193C">
        <w:rPr>
          <w:rFonts w:ascii="Times New Roman" w:hAnsi="Times New Roman"/>
          <w:spacing w:val="-3"/>
          <w:sz w:val="24"/>
          <w:szCs w:val="24"/>
          <w:lang w:eastAsia="ar-SA"/>
        </w:rPr>
        <w:t xml:space="preserve">The </w:t>
      </w:r>
      <w:r>
        <w:rPr>
          <w:rFonts w:ascii="Times New Roman" w:hAnsi="Times New Roman"/>
          <w:spacing w:val="-3"/>
          <w:sz w:val="24"/>
          <w:szCs w:val="24"/>
          <w:lang w:eastAsia="ar-SA"/>
        </w:rPr>
        <w:t>structures on the property, including the detached garage, were constructed in 1946, before the County adopted Zoning Regul</w:t>
      </w:r>
      <w:r w:rsidR="0026622D">
        <w:rPr>
          <w:rFonts w:ascii="Times New Roman" w:hAnsi="Times New Roman"/>
          <w:spacing w:val="-3"/>
          <w:sz w:val="24"/>
          <w:szCs w:val="24"/>
          <w:lang w:eastAsia="ar-SA"/>
        </w:rPr>
        <w:t xml:space="preserve">ations. </w:t>
      </w:r>
      <w:r w:rsidR="00941448">
        <w:rPr>
          <w:rFonts w:ascii="Times New Roman" w:hAnsi="Times New Roman"/>
          <w:spacing w:val="-3"/>
          <w:sz w:val="24"/>
          <w:szCs w:val="24"/>
          <w:lang w:eastAsia="ar-SA"/>
        </w:rPr>
        <w:t xml:space="preserve">The existing home and accessory building are thus considered legally-nonconforming. In 2012, when the Applicant demolished the garage, and began constructing a new masonry structure on the remaining concrete pad, the legal non-conforming status also ceased: any new structure built on the pad would have to conform to current Zoning regulations. </w:t>
      </w:r>
      <w:r w:rsidR="0026622D">
        <w:rPr>
          <w:rFonts w:ascii="Times New Roman" w:hAnsi="Times New Roman"/>
          <w:spacing w:val="-3"/>
          <w:sz w:val="24"/>
          <w:szCs w:val="24"/>
          <w:lang w:eastAsia="ar-SA"/>
        </w:rPr>
        <w:t>The garage was sited four-feet</w:t>
      </w:r>
      <w:r w:rsidR="002B2551">
        <w:rPr>
          <w:rFonts w:ascii="Times New Roman" w:hAnsi="Times New Roman"/>
          <w:spacing w:val="-3"/>
          <w:sz w:val="24"/>
          <w:szCs w:val="24"/>
          <w:lang w:eastAsia="ar-SA"/>
        </w:rPr>
        <w:t xml:space="preserve">, </w:t>
      </w:r>
      <w:r w:rsidR="0026622D">
        <w:rPr>
          <w:rFonts w:ascii="Times New Roman" w:hAnsi="Times New Roman"/>
          <w:spacing w:val="-3"/>
          <w:sz w:val="24"/>
          <w:szCs w:val="24"/>
          <w:lang w:eastAsia="ar-SA"/>
        </w:rPr>
        <w:t>two-inches from the southern</w:t>
      </w:r>
      <w:r>
        <w:rPr>
          <w:rFonts w:ascii="Times New Roman" w:hAnsi="Times New Roman"/>
          <w:spacing w:val="-3"/>
          <w:sz w:val="24"/>
          <w:szCs w:val="24"/>
          <w:lang w:eastAsia="ar-SA"/>
        </w:rPr>
        <w:t xml:space="preserve"> property line, and </w:t>
      </w:r>
      <w:proofErr w:type="gramStart"/>
      <w:r w:rsidR="0026622D">
        <w:rPr>
          <w:rFonts w:ascii="Times New Roman" w:hAnsi="Times New Roman"/>
          <w:spacing w:val="-3"/>
          <w:sz w:val="24"/>
          <w:szCs w:val="24"/>
          <w:lang w:eastAsia="ar-SA"/>
        </w:rPr>
        <w:t>six-feet</w:t>
      </w:r>
      <w:proofErr w:type="gramEnd"/>
      <w:r w:rsidR="0026622D">
        <w:rPr>
          <w:rFonts w:ascii="Times New Roman" w:hAnsi="Times New Roman"/>
          <w:spacing w:val="-3"/>
          <w:sz w:val="24"/>
          <w:szCs w:val="24"/>
          <w:lang w:eastAsia="ar-SA"/>
        </w:rPr>
        <w:t>, eight-inches from the western property line. The setback for structures on the property today is 10-feet, the standard for the TR-9 District</w:t>
      </w:r>
      <w:r w:rsidR="00A46B2B">
        <w:rPr>
          <w:rFonts w:ascii="Times New Roman" w:hAnsi="Times New Roman"/>
          <w:spacing w:val="-3"/>
          <w:sz w:val="24"/>
          <w:szCs w:val="24"/>
          <w:lang w:eastAsia="ar-SA"/>
        </w:rPr>
        <w:t xml:space="preserve">. </w:t>
      </w:r>
      <w:r w:rsidR="002B2551">
        <w:rPr>
          <w:rFonts w:ascii="Times New Roman" w:hAnsi="Times New Roman"/>
          <w:spacing w:val="-3"/>
          <w:sz w:val="24"/>
          <w:szCs w:val="24"/>
          <w:lang w:eastAsia="ar-SA"/>
        </w:rPr>
        <w:t xml:space="preserve"> </w:t>
      </w:r>
      <w:r w:rsidR="0026622D">
        <w:rPr>
          <w:rFonts w:ascii="Times New Roman" w:hAnsi="Times New Roman"/>
          <w:spacing w:val="-3"/>
          <w:sz w:val="24"/>
          <w:szCs w:val="24"/>
          <w:lang w:eastAsia="ar-SA"/>
        </w:rPr>
        <w:t xml:space="preserve">If the property were rezoned to MR-1, the </w:t>
      </w:r>
      <w:r w:rsidR="002B2551">
        <w:rPr>
          <w:rFonts w:ascii="Times New Roman" w:hAnsi="Times New Roman"/>
          <w:spacing w:val="-3"/>
          <w:sz w:val="24"/>
          <w:szCs w:val="24"/>
          <w:lang w:eastAsia="ar-SA"/>
        </w:rPr>
        <w:t xml:space="preserve">minimum </w:t>
      </w:r>
      <w:r w:rsidR="0026622D">
        <w:rPr>
          <w:rFonts w:ascii="Times New Roman" w:hAnsi="Times New Roman"/>
          <w:spacing w:val="-3"/>
          <w:sz w:val="24"/>
          <w:szCs w:val="24"/>
          <w:lang w:eastAsia="ar-SA"/>
        </w:rPr>
        <w:t xml:space="preserve">setback would </w:t>
      </w:r>
      <w:r w:rsidR="002B2551">
        <w:rPr>
          <w:rFonts w:ascii="Times New Roman" w:hAnsi="Times New Roman"/>
          <w:spacing w:val="-3"/>
          <w:sz w:val="24"/>
          <w:szCs w:val="24"/>
          <w:lang w:eastAsia="ar-SA"/>
        </w:rPr>
        <w:t xml:space="preserve">change to </w:t>
      </w:r>
      <w:r w:rsidR="0026622D">
        <w:rPr>
          <w:rFonts w:ascii="Times New Roman" w:hAnsi="Times New Roman"/>
          <w:spacing w:val="-3"/>
          <w:sz w:val="24"/>
          <w:szCs w:val="24"/>
          <w:lang w:eastAsia="ar-SA"/>
        </w:rPr>
        <w:t xml:space="preserve">20-feet along the south property line (due to the abutting TR-9 District), and </w:t>
      </w:r>
      <w:r w:rsidR="002B2551">
        <w:rPr>
          <w:rFonts w:ascii="Times New Roman" w:hAnsi="Times New Roman"/>
          <w:spacing w:val="-3"/>
          <w:sz w:val="24"/>
          <w:szCs w:val="24"/>
          <w:lang w:eastAsia="ar-SA"/>
        </w:rPr>
        <w:t>five-</w:t>
      </w:r>
      <w:r w:rsidR="0026622D">
        <w:rPr>
          <w:rFonts w:ascii="Times New Roman" w:hAnsi="Times New Roman"/>
          <w:spacing w:val="-3"/>
          <w:sz w:val="24"/>
          <w:szCs w:val="24"/>
          <w:lang w:eastAsia="ar-SA"/>
        </w:rPr>
        <w:t xml:space="preserve">feet from the west property line (due to the adjacent GB District). </w:t>
      </w:r>
    </w:p>
    <w:p w:rsidR="003D6309" w:rsidRDefault="003D6309" w:rsidP="00B0193C">
      <w:pPr>
        <w:suppressAutoHyphens/>
        <w:spacing w:after="0" w:line="240" w:lineRule="auto"/>
        <w:jc w:val="both"/>
        <w:rPr>
          <w:rFonts w:ascii="Times New Roman" w:hAnsi="Times New Roman"/>
          <w:spacing w:val="-3"/>
          <w:sz w:val="24"/>
          <w:szCs w:val="24"/>
          <w:lang w:eastAsia="ar-SA"/>
        </w:rPr>
      </w:pPr>
    </w:p>
    <w:p w:rsidR="003D6309" w:rsidRDefault="00BC6F10" w:rsidP="007F0885">
      <w:pPr>
        <w:suppressAutoHyphens/>
        <w:spacing w:after="0" w:line="240" w:lineRule="auto"/>
        <w:jc w:val="both"/>
        <w:rPr>
          <w:rFonts w:ascii="Times New Roman" w:hAnsi="Times New Roman"/>
          <w:spacing w:val="-3"/>
          <w:sz w:val="24"/>
          <w:szCs w:val="24"/>
          <w:lang w:eastAsia="ar-SA"/>
        </w:rPr>
      </w:pPr>
      <w:r>
        <w:rPr>
          <w:rFonts w:ascii="Times New Roman" w:hAnsi="Times New Roman"/>
          <w:spacing w:val="-3"/>
          <w:sz w:val="24"/>
          <w:szCs w:val="24"/>
          <w:lang w:eastAsia="ar-SA"/>
        </w:rPr>
        <w:t>In 2011, t</w:t>
      </w:r>
      <w:r w:rsidR="003D6309">
        <w:rPr>
          <w:rFonts w:ascii="Times New Roman" w:hAnsi="Times New Roman"/>
          <w:spacing w:val="-3"/>
          <w:sz w:val="24"/>
          <w:szCs w:val="24"/>
          <w:lang w:eastAsia="ar-SA"/>
        </w:rPr>
        <w:t xml:space="preserve">he Board of Supervisors approved changes to Article 22 of </w:t>
      </w:r>
      <w:r w:rsidR="004B2A60">
        <w:rPr>
          <w:rFonts w:ascii="Times New Roman" w:hAnsi="Times New Roman"/>
          <w:spacing w:val="-3"/>
          <w:sz w:val="24"/>
          <w:szCs w:val="24"/>
          <w:lang w:eastAsia="ar-SA"/>
        </w:rPr>
        <w:t xml:space="preserve">the Zoning Regulations to grant themselves the authority to deem existing structures as legal-nonconforming as part of a rezoning approval. In this case, the proposed second dwelling on the property would not be eligible for such consideration, as it is a new structure and a change from an accessory to a principle land use. </w:t>
      </w:r>
      <w:r w:rsidR="007F0885">
        <w:rPr>
          <w:rFonts w:ascii="Times New Roman" w:hAnsi="Times New Roman"/>
          <w:spacing w:val="-3"/>
          <w:sz w:val="24"/>
          <w:szCs w:val="24"/>
          <w:lang w:eastAsia="ar-SA"/>
        </w:rPr>
        <w:t>The</w:t>
      </w:r>
      <w:r w:rsidR="004B2A60">
        <w:rPr>
          <w:rFonts w:ascii="Times New Roman" w:hAnsi="Times New Roman"/>
          <w:spacing w:val="-3"/>
          <w:sz w:val="24"/>
          <w:szCs w:val="24"/>
          <w:lang w:eastAsia="ar-SA"/>
        </w:rPr>
        <w:t xml:space="preserve"> Applicant has submitted an application to the District 2 Board of Adjustment for </w:t>
      </w:r>
      <w:r w:rsidR="00AB7B57">
        <w:rPr>
          <w:rFonts w:ascii="Times New Roman" w:hAnsi="Times New Roman"/>
          <w:spacing w:val="-3"/>
          <w:sz w:val="24"/>
          <w:szCs w:val="24"/>
          <w:lang w:eastAsia="ar-SA"/>
        </w:rPr>
        <w:t xml:space="preserve">a </w:t>
      </w:r>
      <w:r w:rsidR="004B2A60">
        <w:rPr>
          <w:rFonts w:ascii="Times New Roman" w:hAnsi="Times New Roman"/>
          <w:spacing w:val="-3"/>
          <w:sz w:val="24"/>
          <w:szCs w:val="24"/>
          <w:lang w:eastAsia="ar-SA"/>
        </w:rPr>
        <w:t xml:space="preserve">Variance to the setback </w:t>
      </w:r>
      <w:r w:rsidR="00AB7B57">
        <w:rPr>
          <w:rFonts w:ascii="Times New Roman" w:hAnsi="Times New Roman"/>
          <w:spacing w:val="-3"/>
          <w:sz w:val="24"/>
          <w:szCs w:val="24"/>
          <w:lang w:eastAsia="ar-SA"/>
        </w:rPr>
        <w:t xml:space="preserve">along the south property line for the proposed dwelling. </w:t>
      </w:r>
      <w:r w:rsidR="00A46B2B">
        <w:rPr>
          <w:rFonts w:ascii="Times New Roman" w:hAnsi="Times New Roman"/>
          <w:spacing w:val="-3"/>
          <w:sz w:val="24"/>
          <w:szCs w:val="24"/>
          <w:lang w:eastAsia="ar-SA"/>
        </w:rPr>
        <w:t xml:space="preserve">The Board will consider this request at their regular meeting of Wednesday, April 3, 2013. </w:t>
      </w:r>
    </w:p>
    <w:p w:rsidR="00A46B2B" w:rsidRDefault="00A46B2B" w:rsidP="00B0193C">
      <w:pPr>
        <w:suppressAutoHyphens/>
        <w:spacing w:after="0" w:line="240" w:lineRule="auto"/>
        <w:jc w:val="both"/>
        <w:rPr>
          <w:rFonts w:ascii="Times New Roman" w:hAnsi="Times New Roman"/>
          <w:spacing w:val="-3"/>
          <w:sz w:val="24"/>
          <w:szCs w:val="24"/>
          <w:lang w:eastAsia="ar-SA"/>
        </w:rPr>
      </w:pPr>
    </w:p>
    <w:p w:rsidR="00A46B2B" w:rsidRDefault="00A46B2B" w:rsidP="00B0193C">
      <w:pPr>
        <w:suppressAutoHyphens/>
        <w:spacing w:after="0" w:line="240" w:lineRule="auto"/>
        <w:jc w:val="both"/>
        <w:rPr>
          <w:rFonts w:ascii="Times New Roman" w:hAnsi="Times New Roman"/>
          <w:spacing w:val="-3"/>
          <w:sz w:val="24"/>
          <w:szCs w:val="24"/>
          <w:lang w:eastAsia="ar-SA"/>
        </w:rPr>
      </w:pPr>
      <w:r>
        <w:rPr>
          <w:rFonts w:ascii="Times New Roman" w:hAnsi="Times New Roman"/>
          <w:noProof/>
          <w:spacing w:val="-3"/>
          <w:sz w:val="24"/>
          <w:szCs w:val="24"/>
        </w:rPr>
        <w:drawing>
          <wp:inline distT="0" distB="0" distL="0" distR="0">
            <wp:extent cx="5943600" cy="3124200"/>
            <wp:effectExtent l="19050" t="19050" r="19050" b="19050"/>
            <wp:docPr id="4" name="Picture 3" descr="\\mlnas\planning and zoning\Division Depot\Planning Division\Planning Dockets Active\Rezonings\Z-13-01 (Yesca)\Images\100CANON\IMG_2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lnas\planning and zoning\Division Depot\Planning Division\Planning Dockets Active\Rezonings\Z-13-01 (Yesca)\Images\100CANON\IMG_2103.JPG"/>
                    <pic:cNvPicPr>
                      <a:picLocks noChangeAspect="1" noChangeArrowheads="1"/>
                    </pic:cNvPicPr>
                  </pic:nvPicPr>
                  <pic:blipFill>
                    <a:blip r:embed="rId9"/>
                    <a:srcRect t="19444" b="14103"/>
                    <a:stretch>
                      <a:fillRect/>
                    </a:stretch>
                  </pic:blipFill>
                  <pic:spPr bwMode="auto">
                    <a:xfrm>
                      <a:off x="0" y="0"/>
                      <a:ext cx="5943600" cy="3124200"/>
                    </a:xfrm>
                    <a:prstGeom prst="rect">
                      <a:avLst/>
                    </a:prstGeom>
                    <a:noFill/>
                    <a:ln w="9525">
                      <a:solidFill>
                        <a:schemeClr val="tx1"/>
                      </a:solidFill>
                      <a:miter lim="800000"/>
                      <a:headEnd/>
                      <a:tailEnd/>
                    </a:ln>
                  </pic:spPr>
                </pic:pic>
              </a:graphicData>
            </a:graphic>
          </wp:inline>
        </w:drawing>
      </w:r>
    </w:p>
    <w:p w:rsidR="00A46B2B" w:rsidRPr="00A46B2B" w:rsidRDefault="00A46B2B" w:rsidP="00A46B2B">
      <w:pPr>
        <w:suppressAutoHyphens/>
        <w:spacing w:after="0" w:line="240" w:lineRule="auto"/>
        <w:jc w:val="center"/>
        <w:rPr>
          <w:rFonts w:ascii="Times New Roman" w:hAnsi="Times New Roman"/>
          <w:i/>
          <w:spacing w:val="-3"/>
          <w:sz w:val="24"/>
          <w:szCs w:val="24"/>
          <w:lang w:eastAsia="ar-SA"/>
        </w:rPr>
      </w:pPr>
      <w:proofErr w:type="gramStart"/>
      <w:r w:rsidRPr="00A46B2B">
        <w:rPr>
          <w:rFonts w:ascii="Times New Roman" w:hAnsi="Times New Roman"/>
          <w:i/>
          <w:spacing w:val="-3"/>
          <w:sz w:val="24"/>
          <w:szCs w:val="24"/>
          <w:lang w:eastAsia="ar-SA"/>
        </w:rPr>
        <w:t>Southeast view of the partially-constructed second dwelling.</w:t>
      </w:r>
      <w:proofErr w:type="gramEnd"/>
    </w:p>
    <w:p w:rsidR="00B0193C" w:rsidRPr="00930E62" w:rsidRDefault="00B0193C" w:rsidP="00B0193C">
      <w:pPr>
        <w:suppressAutoHyphens/>
        <w:spacing w:after="0" w:line="240" w:lineRule="auto"/>
        <w:jc w:val="both"/>
        <w:rPr>
          <w:rFonts w:ascii="Times New Roman" w:hAnsi="Times New Roman"/>
          <w:spacing w:val="-3"/>
          <w:sz w:val="24"/>
          <w:szCs w:val="24"/>
          <w:lang w:eastAsia="ar-SA"/>
        </w:rPr>
      </w:pPr>
    </w:p>
    <w:p w:rsidR="00930E62" w:rsidRPr="00930E62" w:rsidRDefault="00930E62" w:rsidP="008604DB">
      <w:pPr>
        <w:suppressAutoHyphens/>
        <w:spacing w:after="0" w:line="240" w:lineRule="auto"/>
        <w:jc w:val="both"/>
        <w:rPr>
          <w:rFonts w:ascii="Times New Roman" w:hAnsi="Times New Roman"/>
          <w:sz w:val="24"/>
          <w:szCs w:val="24"/>
          <w:lang w:eastAsia="ar-SA"/>
        </w:rPr>
      </w:pPr>
      <w:r w:rsidRPr="00930E62">
        <w:rPr>
          <w:rFonts w:ascii="Times New Roman" w:hAnsi="Times New Roman"/>
          <w:b/>
          <w:i/>
          <w:sz w:val="24"/>
          <w:szCs w:val="24"/>
          <w:lang w:eastAsia="ar-SA"/>
        </w:rPr>
        <w:lastRenderedPageBreak/>
        <w:t>3. Adjacent Districts Remain Capable of Development</w:t>
      </w:r>
      <w:r w:rsidRPr="00930E62">
        <w:rPr>
          <w:rFonts w:ascii="Times New Roman" w:hAnsi="Times New Roman"/>
          <w:sz w:val="24"/>
          <w:szCs w:val="24"/>
          <w:lang w:eastAsia="ar-SA"/>
        </w:rPr>
        <w:t xml:space="preserve"> – </w:t>
      </w:r>
      <w:r w:rsidRPr="00930E62">
        <w:rPr>
          <w:rFonts w:ascii="Times New Roman" w:hAnsi="Times New Roman"/>
          <w:b/>
          <w:sz w:val="24"/>
          <w:szCs w:val="24"/>
          <w:lang w:eastAsia="ar-SA"/>
        </w:rPr>
        <w:t>Complies.</w:t>
      </w:r>
    </w:p>
    <w:p w:rsidR="00930E62" w:rsidRPr="00930E62" w:rsidRDefault="00930E62" w:rsidP="008604DB">
      <w:pPr>
        <w:suppressAutoHyphens/>
        <w:spacing w:after="0" w:line="240" w:lineRule="auto"/>
        <w:jc w:val="both"/>
        <w:rPr>
          <w:rFonts w:ascii="Times New Roman" w:hAnsi="Times New Roman"/>
          <w:sz w:val="24"/>
          <w:szCs w:val="24"/>
          <w:lang w:eastAsia="ar-SA"/>
        </w:rPr>
      </w:pPr>
      <w:r w:rsidRPr="00930E62">
        <w:rPr>
          <w:rFonts w:ascii="Times New Roman" w:hAnsi="Times New Roman"/>
          <w:sz w:val="24"/>
          <w:szCs w:val="24"/>
          <w:lang w:eastAsia="ar-SA"/>
        </w:rPr>
        <w:t>The proposal would not affect the development prospects of any neighboring property.</w:t>
      </w:r>
    </w:p>
    <w:p w:rsidR="00930E62" w:rsidRPr="00930E62" w:rsidRDefault="00930E62" w:rsidP="008604DB">
      <w:pPr>
        <w:suppressAutoHyphens/>
        <w:spacing w:after="0" w:line="240" w:lineRule="auto"/>
        <w:jc w:val="both"/>
        <w:rPr>
          <w:rFonts w:ascii="Times New Roman" w:hAnsi="Times New Roman"/>
          <w:sz w:val="24"/>
          <w:szCs w:val="24"/>
          <w:lang w:eastAsia="ar-SA"/>
        </w:rPr>
      </w:pPr>
    </w:p>
    <w:p w:rsidR="00802AB9" w:rsidRDefault="00930E62" w:rsidP="008604DB">
      <w:pPr>
        <w:suppressAutoHyphens/>
        <w:spacing w:after="0" w:line="240" w:lineRule="auto"/>
        <w:jc w:val="both"/>
        <w:rPr>
          <w:rFonts w:ascii="Times New Roman" w:hAnsi="Times New Roman"/>
          <w:sz w:val="24"/>
          <w:szCs w:val="24"/>
          <w:lang w:eastAsia="ar-SA"/>
        </w:rPr>
      </w:pPr>
      <w:r w:rsidRPr="00930E62">
        <w:rPr>
          <w:rFonts w:ascii="Times New Roman" w:hAnsi="Times New Roman"/>
          <w:b/>
          <w:i/>
          <w:sz w:val="24"/>
          <w:szCs w:val="24"/>
          <w:lang w:eastAsia="ar-SA"/>
        </w:rPr>
        <w:t>4. Limitation on Creation of Nonconforming Uses</w:t>
      </w:r>
      <w:r w:rsidRPr="00930E62">
        <w:rPr>
          <w:rFonts w:ascii="Times New Roman" w:hAnsi="Times New Roman"/>
          <w:sz w:val="24"/>
          <w:szCs w:val="24"/>
          <w:lang w:eastAsia="ar-SA"/>
        </w:rPr>
        <w:t>—</w:t>
      </w:r>
      <w:r w:rsidRPr="00930E62">
        <w:rPr>
          <w:rFonts w:ascii="Times New Roman" w:hAnsi="Times New Roman"/>
          <w:b/>
          <w:sz w:val="24"/>
          <w:szCs w:val="24"/>
          <w:lang w:eastAsia="ar-SA"/>
        </w:rPr>
        <w:t>Complies</w:t>
      </w:r>
      <w:r w:rsidRPr="00930E62">
        <w:rPr>
          <w:rFonts w:ascii="Times New Roman" w:hAnsi="Times New Roman"/>
          <w:sz w:val="24"/>
          <w:szCs w:val="24"/>
          <w:lang w:eastAsia="ar-SA"/>
        </w:rPr>
        <w:t>.</w:t>
      </w:r>
    </w:p>
    <w:p w:rsidR="00930E62" w:rsidRPr="00930E62" w:rsidRDefault="003D6309" w:rsidP="008604DB">
      <w:pPr>
        <w:suppressAutoHyphens/>
        <w:spacing w:after="0" w:line="240" w:lineRule="auto"/>
        <w:jc w:val="both"/>
        <w:rPr>
          <w:rFonts w:ascii="Times New Roman" w:hAnsi="Times New Roman"/>
          <w:sz w:val="24"/>
          <w:szCs w:val="24"/>
          <w:lang w:eastAsia="ar-SA"/>
        </w:rPr>
      </w:pPr>
      <w:r>
        <w:rPr>
          <w:rFonts w:ascii="Times New Roman" w:hAnsi="Times New Roman"/>
          <w:sz w:val="24"/>
          <w:szCs w:val="24"/>
          <w:lang w:eastAsia="ar-SA"/>
        </w:rPr>
        <w:t>The proposal would not create any non-conforming land uses.</w:t>
      </w:r>
    </w:p>
    <w:p w:rsidR="00930E62" w:rsidRPr="00930E62" w:rsidRDefault="00930E62" w:rsidP="008604DB">
      <w:pPr>
        <w:suppressAutoHyphens/>
        <w:spacing w:after="0" w:line="240" w:lineRule="auto"/>
        <w:jc w:val="both"/>
        <w:outlineLvl w:val="4"/>
        <w:rPr>
          <w:rFonts w:ascii="Times New Roman" w:hAnsi="Times New Roman"/>
          <w:b/>
          <w:i/>
          <w:sz w:val="24"/>
          <w:szCs w:val="24"/>
          <w:lang w:eastAsia="ar-SA"/>
        </w:rPr>
      </w:pPr>
    </w:p>
    <w:p w:rsidR="00930E62" w:rsidRPr="00930E62" w:rsidRDefault="00930E62" w:rsidP="008604DB">
      <w:pPr>
        <w:suppressAutoHyphens/>
        <w:spacing w:after="0" w:line="240" w:lineRule="auto"/>
        <w:jc w:val="both"/>
        <w:outlineLvl w:val="4"/>
        <w:rPr>
          <w:rFonts w:ascii="Times New Roman" w:hAnsi="Times New Roman"/>
          <w:sz w:val="24"/>
          <w:szCs w:val="24"/>
          <w:lang w:eastAsia="ar-SA"/>
        </w:rPr>
      </w:pPr>
      <w:r w:rsidRPr="00930E62">
        <w:rPr>
          <w:rFonts w:ascii="Times New Roman" w:hAnsi="Times New Roman"/>
          <w:b/>
          <w:i/>
          <w:sz w:val="24"/>
          <w:szCs w:val="24"/>
          <w:lang w:eastAsia="ar-SA"/>
        </w:rPr>
        <w:t xml:space="preserve">5.  Compatibility with Existing Development </w:t>
      </w:r>
      <w:r w:rsidRPr="00930E62">
        <w:rPr>
          <w:rFonts w:ascii="Times New Roman" w:hAnsi="Times New Roman"/>
          <w:sz w:val="24"/>
          <w:szCs w:val="24"/>
          <w:lang w:eastAsia="ar-SA"/>
        </w:rPr>
        <w:t>–</w:t>
      </w:r>
      <w:r w:rsidRPr="00930E62">
        <w:rPr>
          <w:rFonts w:ascii="Times New Roman" w:hAnsi="Times New Roman"/>
          <w:b/>
          <w:sz w:val="24"/>
          <w:szCs w:val="24"/>
          <w:lang w:eastAsia="ar-SA"/>
        </w:rPr>
        <w:t>Complies</w:t>
      </w:r>
      <w:r w:rsidRPr="00930E62">
        <w:rPr>
          <w:rFonts w:ascii="Times New Roman" w:hAnsi="Times New Roman"/>
          <w:sz w:val="24"/>
          <w:szCs w:val="24"/>
          <w:lang w:eastAsia="ar-SA"/>
        </w:rPr>
        <w:t>.</w:t>
      </w:r>
    </w:p>
    <w:p w:rsidR="00930E62" w:rsidRPr="00930E62" w:rsidRDefault="00930E62" w:rsidP="008604DB">
      <w:pPr>
        <w:suppressAutoHyphens/>
        <w:spacing w:after="0" w:line="240" w:lineRule="auto"/>
        <w:jc w:val="both"/>
        <w:outlineLvl w:val="4"/>
        <w:rPr>
          <w:rFonts w:ascii="Times New Roman" w:hAnsi="Times New Roman"/>
          <w:sz w:val="24"/>
          <w:szCs w:val="24"/>
          <w:lang w:eastAsia="ar-SA"/>
        </w:rPr>
      </w:pPr>
      <w:r w:rsidRPr="00930E62">
        <w:rPr>
          <w:rFonts w:ascii="Times New Roman" w:hAnsi="Times New Roman"/>
          <w:sz w:val="24"/>
          <w:szCs w:val="24"/>
          <w:lang w:eastAsia="ar-SA"/>
        </w:rPr>
        <w:t xml:space="preserve">The immediate area is characterized </w:t>
      </w:r>
      <w:r w:rsidR="00BC6F10">
        <w:rPr>
          <w:rFonts w:ascii="Times New Roman" w:hAnsi="Times New Roman"/>
          <w:sz w:val="24"/>
          <w:szCs w:val="24"/>
          <w:lang w:eastAsia="ar-SA"/>
        </w:rPr>
        <w:t xml:space="preserve">by a variety of single family dwellings of various sizes on a variety of lot sizes and types. </w:t>
      </w:r>
      <w:r w:rsidR="00DA41A3">
        <w:rPr>
          <w:rFonts w:ascii="Times New Roman" w:hAnsi="Times New Roman"/>
          <w:sz w:val="24"/>
          <w:szCs w:val="24"/>
          <w:lang w:eastAsia="ar-SA"/>
        </w:rPr>
        <w:t>Small-scale commercial uses, as well</w:t>
      </w:r>
      <w:r w:rsidR="007F0885">
        <w:rPr>
          <w:rFonts w:ascii="Times New Roman" w:hAnsi="Times New Roman"/>
          <w:sz w:val="24"/>
          <w:szCs w:val="24"/>
          <w:lang w:eastAsia="ar-SA"/>
        </w:rPr>
        <w:t xml:space="preserve"> as</w:t>
      </w:r>
      <w:r w:rsidR="00DA41A3">
        <w:rPr>
          <w:rFonts w:ascii="Times New Roman" w:hAnsi="Times New Roman"/>
          <w:sz w:val="24"/>
          <w:szCs w:val="24"/>
          <w:lang w:eastAsia="ar-SA"/>
        </w:rPr>
        <w:t xml:space="preserve"> public facilities such as the adjacent Naco </w:t>
      </w:r>
      <w:proofErr w:type="gramStart"/>
      <w:r w:rsidR="00DA41A3">
        <w:rPr>
          <w:rFonts w:ascii="Times New Roman" w:hAnsi="Times New Roman"/>
          <w:sz w:val="24"/>
          <w:szCs w:val="24"/>
          <w:lang w:eastAsia="ar-SA"/>
        </w:rPr>
        <w:t>school</w:t>
      </w:r>
      <w:proofErr w:type="gramEnd"/>
      <w:r w:rsidR="00DA41A3">
        <w:rPr>
          <w:rFonts w:ascii="Times New Roman" w:hAnsi="Times New Roman"/>
          <w:sz w:val="24"/>
          <w:szCs w:val="24"/>
          <w:lang w:eastAsia="ar-SA"/>
        </w:rPr>
        <w:t xml:space="preserve"> are also within the neighborhood. </w:t>
      </w:r>
      <w:r w:rsidR="00BC6F10">
        <w:rPr>
          <w:rFonts w:ascii="Times New Roman" w:hAnsi="Times New Roman"/>
          <w:sz w:val="24"/>
          <w:szCs w:val="24"/>
          <w:lang w:eastAsia="ar-SA"/>
        </w:rPr>
        <w:t xml:space="preserve">A number of the </w:t>
      </w:r>
      <w:r w:rsidR="009B6678">
        <w:rPr>
          <w:rFonts w:ascii="Times New Roman" w:hAnsi="Times New Roman"/>
          <w:sz w:val="24"/>
          <w:szCs w:val="24"/>
          <w:lang w:eastAsia="ar-SA"/>
        </w:rPr>
        <w:t>parcels</w:t>
      </w:r>
      <w:r w:rsidR="00BC6F10">
        <w:rPr>
          <w:rFonts w:ascii="Times New Roman" w:hAnsi="Times New Roman"/>
          <w:sz w:val="24"/>
          <w:szCs w:val="24"/>
          <w:lang w:eastAsia="ar-SA"/>
        </w:rPr>
        <w:t xml:space="preserve"> and land uses, in the Naco Townsite pre-date County regulations and are legal-nonconforming. </w:t>
      </w:r>
    </w:p>
    <w:p w:rsidR="00930E62" w:rsidRPr="00930E62" w:rsidRDefault="00930E62" w:rsidP="008604DB">
      <w:pPr>
        <w:suppressAutoHyphens/>
        <w:spacing w:after="0" w:line="240" w:lineRule="auto"/>
        <w:jc w:val="both"/>
        <w:rPr>
          <w:rFonts w:ascii="Times New Roman" w:hAnsi="Times New Roman"/>
          <w:sz w:val="20"/>
          <w:szCs w:val="20"/>
          <w:lang w:eastAsia="ar-SA"/>
        </w:rPr>
      </w:pPr>
    </w:p>
    <w:p w:rsidR="00930E62" w:rsidRPr="00930E62" w:rsidRDefault="00930E62" w:rsidP="008604DB">
      <w:pPr>
        <w:suppressAutoHyphens/>
        <w:spacing w:after="0" w:line="240" w:lineRule="auto"/>
        <w:jc w:val="both"/>
        <w:outlineLvl w:val="4"/>
        <w:rPr>
          <w:rFonts w:ascii="Times New Roman" w:hAnsi="Times New Roman"/>
          <w:sz w:val="24"/>
          <w:szCs w:val="24"/>
          <w:lang w:eastAsia="ar-SA"/>
        </w:rPr>
      </w:pPr>
      <w:r w:rsidRPr="00930E62">
        <w:rPr>
          <w:rFonts w:ascii="Times New Roman" w:hAnsi="Times New Roman"/>
          <w:b/>
          <w:i/>
          <w:sz w:val="24"/>
          <w:szCs w:val="24"/>
          <w:lang w:eastAsia="ar-SA"/>
        </w:rPr>
        <w:t>6. Rezoning to More Intense Districts</w:t>
      </w:r>
      <w:r w:rsidRPr="00930E62">
        <w:rPr>
          <w:rFonts w:ascii="Times New Roman" w:hAnsi="Times New Roman"/>
          <w:sz w:val="24"/>
          <w:szCs w:val="24"/>
          <w:lang w:eastAsia="ar-SA"/>
        </w:rPr>
        <w:t>—</w:t>
      </w:r>
      <w:r w:rsidR="00BC6F10">
        <w:rPr>
          <w:rFonts w:ascii="Times New Roman" w:hAnsi="Times New Roman"/>
          <w:b/>
          <w:sz w:val="24"/>
          <w:szCs w:val="24"/>
          <w:lang w:eastAsia="ar-SA"/>
        </w:rPr>
        <w:t>Complies.</w:t>
      </w:r>
    </w:p>
    <w:p w:rsidR="00930E62" w:rsidRPr="00930E62" w:rsidRDefault="00432157" w:rsidP="008604DB">
      <w:pPr>
        <w:suppressAutoHyphens/>
        <w:spacing w:after="0" w:line="240" w:lineRule="auto"/>
        <w:jc w:val="both"/>
        <w:rPr>
          <w:rFonts w:ascii="Times New Roman" w:hAnsi="Times New Roman"/>
          <w:sz w:val="24"/>
          <w:szCs w:val="24"/>
          <w:lang w:eastAsia="ar-SA"/>
        </w:rPr>
      </w:pPr>
      <w:r>
        <w:rPr>
          <w:rFonts w:ascii="Times New Roman" w:hAnsi="Times New Roman"/>
          <w:sz w:val="24"/>
          <w:szCs w:val="24"/>
          <w:lang w:eastAsia="ar-SA"/>
        </w:rPr>
        <w:t>The Zoning Regulations provide several criteria for compliance with this factor, including the extent to which the rezoning “</w:t>
      </w:r>
      <w:r w:rsidRPr="00432157">
        <w:rPr>
          <w:rFonts w:ascii="Times New Roman" w:hAnsi="Times New Roman"/>
          <w:sz w:val="24"/>
          <w:szCs w:val="24"/>
          <w:lang w:eastAsia="ar-SA"/>
        </w:rPr>
        <w:t>provides a transition between an existing less intense district and a more intensive district</w:t>
      </w:r>
      <w:r>
        <w:rPr>
          <w:rFonts w:ascii="Times New Roman" w:hAnsi="Times New Roman"/>
          <w:sz w:val="24"/>
          <w:szCs w:val="24"/>
          <w:lang w:eastAsia="ar-SA"/>
        </w:rPr>
        <w:t xml:space="preserve">.” </w:t>
      </w:r>
      <w:r w:rsidR="00BC6F10">
        <w:rPr>
          <w:rFonts w:ascii="Times New Roman" w:hAnsi="Times New Roman"/>
          <w:sz w:val="24"/>
          <w:szCs w:val="24"/>
          <w:lang w:eastAsia="ar-SA"/>
        </w:rPr>
        <w:t xml:space="preserve">The MR-1 District allows one dwelling per 3,600-square feet. The surrounding TR-9 District provides for one </w:t>
      </w:r>
      <w:r w:rsidR="003F7B92">
        <w:rPr>
          <w:rFonts w:ascii="Times New Roman" w:hAnsi="Times New Roman"/>
          <w:sz w:val="24"/>
          <w:szCs w:val="24"/>
          <w:lang w:eastAsia="ar-SA"/>
        </w:rPr>
        <w:t>dwelling per 9,000 square feet; the General Business District</w:t>
      </w:r>
      <w:r w:rsidR="007F0885">
        <w:rPr>
          <w:rFonts w:ascii="Times New Roman" w:hAnsi="Times New Roman"/>
          <w:sz w:val="24"/>
          <w:szCs w:val="24"/>
          <w:lang w:eastAsia="ar-SA"/>
        </w:rPr>
        <w:t>, to the</w:t>
      </w:r>
      <w:r w:rsidR="003F7B92">
        <w:rPr>
          <w:rFonts w:ascii="Times New Roman" w:hAnsi="Times New Roman"/>
          <w:sz w:val="24"/>
          <w:szCs w:val="24"/>
          <w:lang w:eastAsia="ar-SA"/>
        </w:rPr>
        <w:t xml:space="preserve"> immediate west</w:t>
      </w:r>
      <w:r w:rsidR="007F0885">
        <w:rPr>
          <w:rFonts w:ascii="Times New Roman" w:hAnsi="Times New Roman"/>
          <w:sz w:val="24"/>
          <w:szCs w:val="24"/>
          <w:lang w:eastAsia="ar-SA"/>
        </w:rPr>
        <w:t xml:space="preserve"> of this parcel,</w:t>
      </w:r>
      <w:r w:rsidR="003F7B92">
        <w:rPr>
          <w:rFonts w:ascii="Times New Roman" w:hAnsi="Times New Roman"/>
          <w:sz w:val="24"/>
          <w:szCs w:val="24"/>
          <w:lang w:eastAsia="ar-SA"/>
        </w:rPr>
        <w:t xml:space="preserve"> allows for high-density residential development (one dwelling per 3,600-square feet). </w:t>
      </w:r>
      <w:r w:rsidR="00BC6F10">
        <w:rPr>
          <w:rFonts w:ascii="Times New Roman" w:hAnsi="Times New Roman"/>
          <w:sz w:val="24"/>
          <w:szCs w:val="24"/>
          <w:lang w:eastAsia="ar-SA"/>
        </w:rPr>
        <w:t>Section 2208.02 of the Zoning Regulations provides a scale of intensity for established Districts within the County. On this scale, the MR Districts are considered to be of a similar intensity to the TR-9 District, with only the SR-8</w:t>
      </w:r>
      <w:r w:rsidR="007F0885">
        <w:rPr>
          <w:rFonts w:ascii="Times New Roman" w:hAnsi="Times New Roman"/>
          <w:sz w:val="24"/>
          <w:szCs w:val="24"/>
          <w:lang w:eastAsia="ar-SA"/>
        </w:rPr>
        <w:t xml:space="preserve"> (Single-Household Residential)</w:t>
      </w:r>
      <w:r w:rsidR="00BC6F10">
        <w:rPr>
          <w:rFonts w:ascii="Times New Roman" w:hAnsi="Times New Roman"/>
          <w:sz w:val="24"/>
          <w:szCs w:val="24"/>
          <w:lang w:eastAsia="ar-SA"/>
        </w:rPr>
        <w:t xml:space="preserve"> between them. </w:t>
      </w:r>
      <w:r>
        <w:rPr>
          <w:rFonts w:ascii="Times New Roman" w:hAnsi="Times New Roman"/>
          <w:sz w:val="24"/>
          <w:szCs w:val="24"/>
          <w:lang w:eastAsia="ar-SA"/>
        </w:rPr>
        <w:t>Moreover, as stated above, residential development at densities higher than one dwelling per 9,000-square feet already exist</w:t>
      </w:r>
      <w:r w:rsidR="007F0885">
        <w:rPr>
          <w:rFonts w:ascii="Times New Roman" w:hAnsi="Times New Roman"/>
          <w:sz w:val="24"/>
          <w:szCs w:val="24"/>
          <w:lang w:eastAsia="ar-SA"/>
        </w:rPr>
        <w:t>s</w:t>
      </w:r>
      <w:r>
        <w:rPr>
          <w:rFonts w:ascii="Times New Roman" w:hAnsi="Times New Roman"/>
          <w:sz w:val="24"/>
          <w:szCs w:val="24"/>
          <w:lang w:eastAsia="ar-SA"/>
        </w:rPr>
        <w:t xml:space="preserve"> throughout the existing TR-9 District. The property immediately south, for instance, is a non-conforming TR-9 parcel of approximately 6,500-square feet. </w:t>
      </w:r>
    </w:p>
    <w:p w:rsidR="00930E62" w:rsidRPr="00930E62" w:rsidRDefault="00930E62" w:rsidP="008604DB">
      <w:pPr>
        <w:suppressAutoHyphens/>
        <w:spacing w:after="0" w:line="240" w:lineRule="auto"/>
        <w:jc w:val="both"/>
        <w:outlineLvl w:val="5"/>
        <w:rPr>
          <w:rFonts w:ascii="Times New Roman" w:hAnsi="Times New Roman"/>
          <w:b/>
          <w:i/>
          <w:spacing w:val="-3"/>
          <w:sz w:val="24"/>
          <w:szCs w:val="24"/>
          <w:lang w:eastAsia="ar-SA"/>
        </w:rPr>
      </w:pPr>
    </w:p>
    <w:p w:rsidR="00930E62" w:rsidRPr="00930E62" w:rsidRDefault="00930E62" w:rsidP="008604DB">
      <w:pPr>
        <w:suppressAutoHyphens/>
        <w:spacing w:after="0" w:line="240" w:lineRule="auto"/>
        <w:jc w:val="both"/>
        <w:outlineLvl w:val="5"/>
        <w:rPr>
          <w:rFonts w:ascii="Times New Roman" w:hAnsi="Times New Roman"/>
          <w:spacing w:val="-3"/>
          <w:sz w:val="24"/>
          <w:szCs w:val="24"/>
          <w:lang w:eastAsia="ar-SA"/>
        </w:rPr>
      </w:pPr>
      <w:r w:rsidRPr="00930E62">
        <w:rPr>
          <w:rFonts w:ascii="Times New Roman" w:hAnsi="Times New Roman"/>
          <w:b/>
          <w:i/>
          <w:spacing w:val="-3"/>
          <w:sz w:val="24"/>
          <w:szCs w:val="24"/>
          <w:lang w:eastAsia="ar-SA"/>
        </w:rPr>
        <w:t>7.  Adequate Services and Infrastructure</w:t>
      </w:r>
      <w:r w:rsidRPr="00930E62">
        <w:rPr>
          <w:rFonts w:ascii="Times New Roman" w:hAnsi="Times New Roman"/>
          <w:spacing w:val="-3"/>
          <w:sz w:val="24"/>
          <w:szCs w:val="24"/>
          <w:lang w:eastAsia="ar-SA"/>
        </w:rPr>
        <w:t xml:space="preserve"> – </w:t>
      </w:r>
      <w:r w:rsidRPr="00930E62">
        <w:rPr>
          <w:rFonts w:ascii="Times New Roman" w:hAnsi="Times New Roman"/>
          <w:b/>
          <w:spacing w:val="-3"/>
          <w:sz w:val="24"/>
          <w:szCs w:val="24"/>
          <w:lang w:eastAsia="ar-SA"/>
        </w:rPr>
        <w:t>Complies.</w:t>
      </w:r>
    </w:p>
    <w:p w:rsidR="00930E62" w:rsidRPr="00930E62" w:rsidRDefault="00930E62" w:rsidP="008604DB">
      <w:pPr>
        <w:suppressAutoHyphens/>
        <w:spacing w:after="0" w:line="240" w:lineRule="auto"/>
        <w:jc w:val="both"/>
        <w:rPr>
          <w:rFonts w:ascii="Times New Roman" w:hAnsi="Times New Roman"/>
          <w:sz w:val="20"/>
          <w:szCs w:val="20"/>
          <w:lang w:eastAsia="ar-SA"/>
        </w:rPr>
      </w:pPr>
      <w:r w:rsidRPr="00930E62">
        <w:rPr>
          <w:rFonts w:ascii="Times New Roman" w:hAnsi="Times New Roman"/>
          <w:sz w:val="24"/>
          <w:szCs w:val="24"/>
          <w:lang w:eastAsia="ar-SA"/>
        </w:rPr>
        <w:t xml:space="preserve">The home </w:t>
      </w:r>
      <w:r w:rsidR="006A0A0D">
        <w:rPr>
          <w:rFonts w:ascii="Times New Roman" w:hAnsi="Times New Roman"/>
          <w:sz w:val="24"/>
          <w:szCs w:val="24"/>
          <w:lang w:eastAsia="ar-SA"/>
        </w:rPr>
        <w:t>is</w:t>
      </w:r>
      <w:r w:rsidRPr="00930E62">
        <w:rPr>
          <w:rFonts w:ascii="Times New Roman" w:hAnsi="Times New Roman"/>
          <w:sz w:val="24"/>
          <w:szCs w:val="24"/>
          <w:lang w:eastAsia="ar-SA"/>
        </w:rPr>
        <w:t xml:space="preserve"> served </w:t>
      </w:r>
      <w:r w:rsidR="006A00E4">
        <w:rPr>
          <w:rFonts w:ascii="Times New Roman" w:hAnsi="Times New Roman"/>
          <w:sz w:val="24"/>
          <w:szCs w:val="24"/>
          <w:lang w:eastAsia="ar-SA"/>
        </w:rPr>
        <w:t>by community water and sewer services</w:t>
      </w:r>
      <w:r w:rsidRPr="00930E62">
        <w:rPr>
          <w:rFonts w:ascii="Times New Roman" w:hAnsi="Times New Roman"/>
          <w:sz w:val="24"/>
          <w:szCs w:val="24"/>
          <w:lang w:eastAsia="ar-SA"/>
        </w:rPr>
        <w:t xml:space="preserve">. </w:t>
      </w:r>
      <w:r w:rsidR="006A00E4">
        <w:rPr>
          <w:rFonts w:ascii="Times New Roman" w:hAnsi="Times New Roman"/>
          <w:sz w:val="24"/>
          <w:szCs w:val="24"/>
          <w:lang w:eastAsia="ar-SA"/>
        </w:rPr>
        <w:t>APS</w:t>
      </w:r>
      <w:r w:rsidRPr="00930E62">
        <w:rPr>
          <w:rFonts w:ascii="Times New Roman" w:hAnsi="Times New Roman"/>
          <w:sz w:val="24"/>
          <w:szCs w:val="24"/>
          <w:lang w:eastAsia="ar-SA"/>
        </w:rPr>
        <w:t xml:space="preserve"> provides electric power and the </w:t>
      </w:r>
      <w:r w:rsidR="006A00E4">
        <w:rPr>
          <w:rFonts w:ascii="Times New Roman" w:hAnsi="Times New Roman"/>
          <w:sz w:val="24"/>
          <w:szCs w:val="24"/>
          <w:lang w:eastAsia="ar-SA"/>
        </w:rPr>
        <w:t>Naco</w:t>
      </w:r>
      <w:r w:rsidRPr="00930E62">
        <w:rPr>
          <w:rFonts w:ascii="Times New Roman" w:hAnsi="Times New Roman"/>
          <w:sz w:val="24"/>
          <w:szCs w:val="24"/>
          <w:lang w:eastAsia="ar-SA"/>
        </w:rPr>
        <w:t xml:space="preserve"> Fire Department provides emergency services.</w:t>
      </w:r>
      <w:r w:rsidR="006A00E4">
        <w:rPr>
          <w:rFonts w:ascii="Times New Roman" w:hAnsi="Times New Roman"/>
          <w:sz w:val="24"/>
          <w:szCs w:val="24"/>
          <w:lang w:eastAsia="ar-SA"/>
        </w:rPr>
        <w:t xml:space="preserve"> The property is also served by County-maintained streets with adequate rights-of-way. </w:t>
      </w:r>
    </w:p>
    <w:p w:rsidR="00930E62" w:rsidRPr="00930E62" w:rsidRDefault="00930E62" w:rsidP="008604DB">
      <w:pPr>
        <w:suppressAutoHyphens/>
        <w:spacing w:after="0" w:line="240" w:lineRule="auto"/>
        <w:jc w:val="both"/>
        <w:rPr>
          <w:rFonts w:ascii="Times New Roman" w:hAnsi="Times New Roman"/>
          <w:sz w:val="20"/>
          <w:szCs w:val="20"/>
          <w:lang w:eastAsia="ar-SA"/>
        </w:rPr>
      </w:pPr>
    </w:p>
    <w:p w:rsidR="00930E62" w:rsidRPr="00930E62" w:rsidRDefault="00930E62" w:rsidP="008604DB">
      <w:pPr>
        <w:suppressAutoHyphens/>
        <w:spacing w:after="0" w:line="240" w:lineRule="auto"/>
        <w:jc w:val="both"/>
        <w:outlineLvl w:val="5"/>
        <w:rPr>
          <w:rFonts w:ascii="Times New Roman" w:hAnsi="Times New Roman"/>
          <w:bCs/>
          <w:spacing w:val="-3"/>
          <w:sz w:val="24"/>
          <w:szCs w:val="24"/>
          <w:lang w:eastAsia="ar-SA"/>
        </w:rPr>
      </w:pPr>
      <w:r w:rsidRPr="00930E62">
        <w:rPr>
          <w:rFonts w:ascii="Times New Roman" w:hAnsi="Times New Roman"/>
          <w:b/>
          <w:bCs/>
          <w:i/>
          <w:spacing w:val="-3"/>
          <w:sz w:val="24"/>
          <w:szCs w:val="24"/>
          <w:lang w:eastAsia="ar-SA"/>
        </w:rPr>
        <w:t>8. Traffic Circulation Criteria</w:t>
      </w:r>
      <w:r w:rsidRPr="00930E62">
        <w:rPr>
          <w:rFonts w:ascii="Times New Roman" w:hAnsi="Times New Roman"/>
          <w:bCs/>
          <w:spacing w:val="-3"/>
          <w:sz w:val="24"/>
          <w:szCs w:val="24"/>
          <w:lang w:eastAsia="ar-SA"/>
        </w:rPr>
        <w:t xml:space="preserve"> – </w:t>
      </w:r>
      <w:r w:rsidRPr="00930E62">
        <w:rPr>
          <w:rFonts w:ascii="Times New Roman" w:hAnsi="Times New Roman"/>
          <w:b/>
          <w:bCs/>
          <w:spacing w:val="-3"/>
          <w:sz w:val="24"/>
          <w:szCs w:val="24"/>
          <w:lang w:eastAsia="ar-SA"/>
        </w:rPr>
        <w:t>Complies.</w:t>
      </w:r>
    </w:p>
    <w:p w:rsidR="00930E62" w:rsidRPr="00930E62" w:rsidRDefault="006A0A0D" w:rsidP="008604DB">
      <w:pPr>
        <w:suppressAutoHyphens/>
        <w:spacing w:after="0" w:line="240" w:lineRule="auto"/>
        <w:jc w:val="both"/>
        <w:rPr>
          <w:rFonts w:ascii="Times New Roman" w:hAnsi="Times New Roman"/>
          <w:sz w:val="24"/>
          <w:szCs w:val="24"/>
          <w:lang w:eastAsia="ar-SA"/>
        </w:rPr>
      </w:pPr>
      <w:r>
        <w:rPr>
          <w:rFonts w:ascii="Times New Roman" w:hAnsi="Times New Roman"/>
          <w:sz w:val="24"/>
          <w:szCs w:val="24"/>
          <w:lang w:eastAsia="ar-SA"/>
        </w:rPr>
        <w:t xml:space="preserve">Rezoning to </w:t>
      </w:r>
      <w:r w:rsidR="00911A8B">
        <w:rPr>
          <w:rFonts w:ascii="Times New Roman" w:hAnsi="Times New Roman"/>
          <w:sz w:val="24"/>
          <w:szCs w:val="24"/>
          <w:lang w:eastAsia="ar-SA"/>
        </w:rPr>
        <w:t>MR-1 to facilitate an additional dwelling on the property would result in a small increase in traffic. The parcel is bordered on two sides by County-maintained roads, with existing, wide rights-of-way for each. These streets are adequate for the proposed increase in residential use of the property.</w:t>
      </w:r>
      <w:r w:rsidR="0094273C" w:rsidRPr="0094273C">
        <w:rPr>
          <w:rFonts w:ascii="Times New Roman" w:hAnsi="Times New Roman"/>
          <w:sz w:val="24"/>
          <w:szCs w:val="24"/>
          <w:lang w:eastAsia="ar-SA"/>
        </w:rPr>
        <w:t xml:space="preserve"> </w:t>
      </w:r>
      <w:r w:rsidR="0094273C">
        <w:rPr>
          <w:rFonts w:ascii="Times New Roman" w:hAnsi="Times New Roman"/>
          <w:sz w:val="24"/>
          <w:szCs w:val="24"/>
          <w:lang w:eastAsia="ar-SA"/>
        </w:rPr>
        <w:t>A right-of-way permit would be required to legitimize the existing driveway onto Valenzuela Street if the owner is allowed to move forward with a residential permit for the second dwelling.</w:t>
      </w:r>
    </w:p>
    <w:p w:rsidR="00930E62" w:rsidRPr="00930E62" w:rsidRDefault="00930E62" w:rsidP="008604DB">
      <w:pPr>
        <w:suppressAutoHyphens/>
        <w:spacing w:after="0" w:line="240" w:lineRule="auto"/>
        <w:rPr>
          <w:rFonts w:ascii="Times New Roman" w:hAnsi="Times New Roman"/>
          <w:sz w:val="20"/>
          <w:szCs w:val="20"/>
          <w:lang w:eastAsia="ar-SA"/>
        </w:rPr>
      </w:pPr>
    </w:p>
    <w:p w:rsidR="00930E62" w:rsidRPr="00930E62" w:rsidRDefault="00930E62" w:rsidP="008604DB">
      <w:pPr>
        <w:suppressAutoHyphens/>
        <w:spacing w:after="0" w:line="240" w:lineRule="auto"/>
        <w:jc w:val="both"/>
        <w:outlineLvl w:val="5"/>
        <w:rPr>
          <w:rFonts w:ascii="Times New Roman" w:hAnsi="Times New Roman"/>
          <w:bCs/>
          <w:spacing w:val="-3"/>
          <w:sz w:val="24"/>
          <w:szCs w:val="24"/>
          <w:lang w:eastAsia="ar-SA"/>
        </w:rPr>
      </w:pPr>
      <w:r w:rsidRPr="00930E62">
        <w:rPr>
          <w:rFonts w:ascii="Times New Roman" w:hAnsi="Times New Roman"/>
          <w:b/>
          <w:bCs/>
          <w:i/>
          <w:spacing w:val="-3"/>
          <w:sz w:val="24"/>
          <w:szCs w:val="24"/>
          <w:lang w:eastAsia="ar-SA"/>
        </w:rPr>
        <w:t xml:space="preserve">9. Development </w:t>
      </w:r>
      <w:proofErr w:type="gramStart"/>
      <w:r w:rsidRPr="00930E62">
        <w:rPr>
          <w:rFonts w:ascii="Times New Roman" w:hAnsi="Times New Roman"/>
          <w:b/>
          <w:bCs/>
          <w:i/>
          <w:spacing w:val="-3"/>
          <w:sz w:val="24"/>
          <w:szCs w:val="24"/>
          <w:lang w:eastAsia="ar-SA"/>
        </w:rPr>
        <w:t>Along</w:t>
      </w:r>
      <w:proofErr w:type="gramEnd"/>
      <w:r w:rsidRPr="00930E62">
        <w:rPr>
          <w:rFonts w:ascii="Times New Roman" w:hAnsi="Times New Roman"/>
          <w:b/>
          <w:bCs/>
          <w:i/>
          <w:spacing w:val="-3"/>
          <w:sz w:val="24"/>
          <w:szCs w:val="24"/>
          <w:lang w:eastAsia="ar-SA"/>
        </w:rPr>
        <w:t xml:space="preserve"> Major Streets</w:t>
      </w:r>
      <w:r w:rsidRPr="00930E62">
        <w:rPr>
          <w:rFonts w:ascii="Times New Roman" w:hAnsi="Times New Roman"/>
          <w:bCs/>
          <w:i/>
          <w:spacing w:val="-3"/>
          <w:sz w:val="24"/>
          <w:szCs w:val="24"/>
          <w:lang w:eastAsia="ar-SA"/>
        </w:rPr>
        <w:t>—</w:t>
      </w:r>
      <w:r w:rsidRPr="00930E62">
        <w:rPr>
          <w:rFonts w:ascii="Times New Roman" w:hAnsi="Times New Roman"/>
          <w:b/>
          <w:bCs/>
          <w:spacing w:val="-3"/>
          <w:sz w:val="24"/>
          <w:szCs w:val="24"/>
          <w:lang w:eastAsia="ar-SA"/>
        </w:rPr>
        <w:t>Not Applicable.</w:t>
      </w:r>
    </w:p>
    <w:p w:rsidR="00930E62" w:rsidRPr="00930E62" w:rsidRDefault="00930E62" w:rsidP="008604DB">
      <w:pPr>
        <w:suppressAutoHyphens/>
        <w:spacing w:after="0" w:line="240" w:lineRule="auto"/>
        <w:jc w:val="both"/>
        <w:outlineLvl w:val="5"/>
        <w:rPr>
          <w:rFonts w:ascii="Times New Roman" w:hAnsi="Times New Roman"/>
          <w:bCs/>
          <w:spacing w:val="-3"/>
          <w:sz w:val="24"/>
          <w:szCs w:val="24"/>
          <w:lang w:eastAsia="ar-SA"/>
        </w:rPr>
      </w:pPr>
      <w:r w:rsidRPr="00930E62">
        <w:rPr>
          <w:rFonts w:ascii="Times New Roman" w:hAnsi="Times New Roman"/>
          <w:bCs/>
          <w:spacing w:val="-3"/>
          <w:sz w:val="24"/>
          <w:szCs w:val="24"/>
          <w:lang w:eastAsia="ar-SA"/>
        </w:rPr>
        <w:t>The property do</w:t>
      </w:r>
      <w:r w:rsidR="00911A8B">
        <w:rPr>
          <w:rFonts w:ascii="Times New Roman" w:hAnsi="Times New Roman"/>
          <w:bCs/>
          <w:spacing w:val="-3"/>
          <w:sz w:val="24"/>
          <w:szCs w:val="24"/>
          <w:lang w:eastAsia="ar-SA"/>
        </w:rPr>
        <w:t>es not border any major street.</w:t>
      </w:r>
    </w:p>
    <w:p w:rsidR="00930E62" w:rsidRPr="00930E62" w:rsidRDefault="00930E62" w:rsidP="008604DB">
      <w:pPr>
        <w:suppressAutoHyphens/>
        <w:spacing w:after="0" w:line="240" w:lineRule="auto"/>
        <w:jc w:val="both"/>
        <w:outlineLvl w:val="5"/>
        <w:rPr>
          <w:rFonts w:ascii="Times New Roman" w:hAnsi="Times New Roman"/>
          <w:bCs/>
          <w:spacing w:val="-3"/>
          <w:sz w:val="24"/>
          <w:szCs w:val="24"/>
          <w:lang w:eastAsia="ar-SA"/>
        </w:rPr>
      </w:pPr>
    </w:p>
    <w:p w:rsidR="00930E62" w:rsidRPr="00930E62" w:rsidRDefault="00930E62" w:rsidP="008604DB">
      <w:pPr>
        <w:suppressAutoHyphens/>
        <w:spacing w:after="0" w:line="240" w:lineRule="auto"/>
        <w:jc w:val="both"/>
        <w:outlineLvl w:val="5"/>
        <w:rPr>
          <w:rFonts w:ascii="Times New Roman" w:hAnsi="Times New Roman"/>
          <w:b/>
          <w:spacing w:val="-3"/>
          <w:sz w:val="24"/>
          <w:szCs w:val="24"/>
          <w:u w:val="single"/>
          <w:lang w:eastAsia="ar-SA"/>
        </w:rPr>
      </w:pPr>
      <w:r w:rsidRPr="00930E62">
        <w:rPr>
          <w:rFonts w:ascii="Times New Roman" w:hAnsi="Times New Roman"/>
          <w:b/>
          <w:bCs/>
          <w:i/>
          <w:spacing w:val="-3"/>
          <w:sz w:val="24"/>
          <w:szCs w:val="24"/>
          <w:lang w:eastAsia="ar-SA"/>
        </w:rPr>
        <w:t>10.  Infill</w:t>
      </w:r>
      <w:r w:rsidRPr="00930E62">
        <w:rPr>
          <w:rFonts w:ascii="Times New Roman" w:hAnsi="Times New Roman"/>
          <w:bCs/>
          <w:spacing w:val="-3"/>
          <w:sz w:val="24"/>
          <w:szCs w:val="24"/>
          <w:lang w:eastAsia="ar-SA"/>
        </w:rPr>
        <w:t>—</w:t>
      </w:r>
      <w:r w:rsidRPr="00930E62">
        <w:rPr>
          <w:rFonts w:ascii="Times New Roman" w:hAnsi="Times New Roman"/>
          <w:b/>
          <w:bCs/>
          <w:spacing w:val="-3"/>
          <w:sz w:val="24"/>
          <w:szCs w:val="24"/>
          <w:lang w:eastAsia="ar-SA"/>
        </w:rPr>
        <w:t>Not Applicable.</w:t>
      </w:r>
    </w:p>
    <w:p w:rsidR="00930E62" w:rsidRPr="00930E62" w:rsidRDefault="006A0A0D" w:rsidP="008604DB">
      <w:pPr>
        <w:suppressAutoHyphens/>
        <w:spacing w:after="0" w:line="240" w:lineRule="auto"/>
        <w:rPr>
          <w:rFonts w:ascii="Times New Roman" w:hAnsi="Times New Roman"/>
          <w:sz w:val="20"/>
          <w:szCs w:val="20"/>
          <w:lang w:eastAsia="ar-SA"/>
        </w:rPr>
      </w:pPr>
      <w:r>
        <w:rPr>
          <w:rFonts w:ascii="Times New Roman" w:hAnsi="Times New Roman"/>
          <w:sz w:val="24"/>
          <w:szCs w:val="24"/>
          <w:lang w:eastAsia="ar-SA"/>
        </w:rPr>
        <w:t xml:space="preserve">This Factor applies only for rezoning requests to GB, LI or HI, and </w:t>
      </w:r>
      <w:r w:rsidR="00911A8B">
        <w:rPr>
          <w:rFonts w:ascii="Times New Roman" w:hAnsi="Times New Roman"/>
          <w:sz w:val="24"/>
          <w:szCs w:val="24"/>
          <w:lang w:eastAsia="ar-SA"/>
        </w:rPr>
        <w:t xml:space="preserve">is </w:t>
      </w:r>
      <w:r>
        <w:rPr>
          <w:rFonts w:ascii="Times New Roman" w:hAnsi="Times New Roman"/>
          <w:sz w:val="24"/>
          <w:szCs w:val="24"/>
          <w:lang w:eastAsia="ar-SA"/>
        </w:rPr>
        <w:t>therefore not applicable.</w:t>
      </w:r>
    </w:p>
    <w:p w:rsidR="00930E62" w:rsidRPr="00930E62" w:rsidRDefault="00930E62" w:rsidP="008604DB">
      <w:pPr>
        <w:suppressAutoHyphens/>
        <w:spacing w:after="0" w:line="240" w:lineRule="auto"/>
        <w:rPr>
          <w:rFonts w:ascii="Times New Roman" w:hAnsi="Times New Roman"/>
          <w:b/>
          <w:i/>
          <w:sz w:val="24"/>
          <w:szCs w:val="24"/>
          <w:lang w:eastAsia="ar-SA"/>
        </w:rPr>
      </w:pPr>
    </w:p>
    <w:p w:rsidR="00930E62" w:rsidRPr="00930E62" w:rsidRDefault="00930E62" w:rsidP="008604DB">
      <w:pPr>
        <w:suppressAutoHyphens/>
        <w:spacing w:after="0" w:line="240" w:lineRule="auto"/>
        <w:rPr>
          <w:rFonts w:ascii="Times New Roman" w:hAnsi="Times New Roman"/>
          <w:b/>
          <w:sz w:val="24"/>
          <w:szCs w:val="24"/>
          <w:lang w:eastAsia="ar-SA"/>
        </w:rPr>
      </w:pPr>
      <w:r w:rsidRPr="00930E62">
        <w:rPr>
          <w:rFonts w:ascii="Times New Roman" w:hAnsi="Times New Roman"/>
          <w:b/>
          <w:i/>
          <w:sz w:val="24"/>
          <w:szCs w:val="24"/>
          <w:lang w:eastAsia="ar-SA"/>
        </w:rPr>
        <w:t>11</w:t>
      </w:r>
      <w:r w:rsidRPr="00930E62">
        <w:rPr>
          <w:rFonts w:ascii="Times New Roman" w:hAnsi="Times New Roman"/>
          <w:b/>
          <w:i/>
          <w:sz w:val="20"/>
          <w:szCs w:val="20"/>
          <w:lang w:eastAsia="ar-SA"/>
        </w:rPr>
        <w:t xml:space="preserve">.  </w:t>
      </w:r>
      <w:r w:rsidRPr="00930E62">
        <w:rPr>
          <w:rFonts w:ascii="Times New Roman" w:hAnsi="Times New Roman"/>
          <w:b/>
          <w:i/>
          <w:sz w:val="24"/>
          <w:szCs w:val="24"/>
          <w:lang w:eastAsia="ar-SA"/>
        </w:rPr>
        <w:t>Unique Topographic Features –</w:t>
      </w:r>
      <w:r w:rsidRPr="00930E62">
        <w:rPr>
          <w:rFonts w:ascii="Times New Roman" w:hAnsi="Times New Roman"/>
          <w:b/>
          <w:sz w:val="24"/>
          <w:szCs w:val="24"/>
          <w:lang w:eastAsia="ar-SA"/>
        </w:rPr>
        <w:t xml:space="preserve"> </w:t>
      </w:r>
      <w:r w:rsidR="00911A8B">
        <w:rPr>
          <w:rFonts w:ascii="Times New Roman" w:hAnsi="Times New Roman"/>
          <w:b/>
          <w:sz w:val="24"/>
          <w:szCs w:val="24"/>
          <w:lang w:eastAsia="ar-SA"/>
        </w:rPr>
        <w:t>Complies.</w:t>
      </w:r>
    </w:p>
    <w:p w:rsidR="00930E62" w:rsidRPr="00930E62" w:rsidRDefault="00911A8B" w:rsidP="008604DB">
      <w:pPr>
        <w:suppressAutoHyphens/>
        <w:spacing w:after="0" w:line="240" w:lineRule="auto"/>
        <w:jc w:val="both"/>
        <w:rPr>
          <w:rFonts w:ascii="Times New Roman" w:hAnsi="Times New Roman"/>
          <w:sz w:val="24"/>
          <w:szCs w:val="24"/>
          <w:lang w:eastAsia="ar-SA"/>
        </w:rPr>
      </w:pPr>
      <w:r>
        <w:rPr>
          <w:rFonts w:ascii="Times New Roman" w:hAnsi="Times New Roman"/>
          <w:sz w:val="24"/>
          <w:szCs w:val="24"/>
          <w:lang w:eastAsia="ar-SA"/>
        </w:rPr>
        <w:t>There are no exceptional topographic features warranting consideration on or near the site.</w:t>
      </w:r>
    </w:p>
    <w:p w:rsidR="00930E62" w:rsidRPr="00930E62" w:rsidRDefault="00930E62" w:rsidP="008604DB">
      <w:pPr>
        <w:suppressAutoHyphens/>
        <w:spacing w:after="0" w:line="240" w:lineRule="auto"/>
        <w:rPr>
          <w:rFonts w:ascii="Times New Roman" w:hAnsi="Times New Roman"/>
          <w:b/>
          <w:sz w:val="24"/>
          <w:szCs w:val="24"/>
          <w:lang w:eastAsia="ar-SA"/>
        </w:rPr>
      </w:pPr>
      <w:r w:rsidRPr="00930E62">
        <w:rPr>
          <w:rFonts w:ascii="Times New Roman" w:hAnsi="Times New Roman"/>
          <w:b/>
          <w:i/>
          <w:sz w:val="24"/>
          <w:szCs w:val="24"/>
          <w:lang w:eastAsia="ar-SA"/>
        </w:rPr>
        <w:lastRenderedPageBreak/>
        <w:t>12.  Water Conservation</w:t>
      </w:r>
      <w:r w:rsidRPr="00930E62">
        <w:rPr>
          <w:rFonts w:ascii="Times New Roman" w:hAnsi="Times New Roman"/>
          <w:b/>
          <w:sz w:val="24"/>
          <w:szCs w:val="24"/>
          <w:lang w:eastAsia="ar-SA"/>
        </w:rPr>
        <w:t>—Not Applicable.</w:t>
      </w:r>
    </w:p>
    <w:p w:rsidR="00930E62" w:rsidRPr="00930E62" w:rsidRDefault="00911A8B" w:rsidP="008604DB">
      <w:pPr>
        <w:suppressAutoHyphens/>
        <w:spacing w:after="0" w:line="240" w:lineRule="auto"/>
        <w:jc w:val="both"/>
        <w:rPr>
          <w:rFonts w:ascii="Times New Roman" w:hAnsi="Times New Roman"/>
          <w:sz w:val="24"/>
          <w:szCs w:val="24"/>
          <w:lang w:eastAsia="ar-SA"/>
        </w:rPr>
      </w:pPr>
      <w:r>
        <w:rPr>
          <w:rFonts w:ascii="Times New Roman" w:hAnsi="Times New Roman"/>
          <w:sz w:val="24"/>
          <w:szCs w:val="24"/>
          <w:lang w:eastAsia="ar-SA"/>
        </w:rPr>
        <w:t>As a proposal to allow one additional dwelling on a parcel smaller than one acre, this factor is not applicable.</w:t>
      </w:r>
      <w:r w:rsidR="0094273C">
        <w:rPr>
          <w:rFonts w:ascii="Times New Roman" w:hAnsi="Times New Roman"/>
          <w:sz w:val="24"/>
          <w:szCs w:val="24"/>
          <w:lang w:eastAsia="ar-SA"/>
        </w:rPr>
        <w:t xml:space="preserve"> The property is served by the Arizona Water Company.</w:t>
      </w:r>
    </w:p>
    <w:p w:rsidR="00930E62" w:rsidRPr="00930E62" w:rsidRDefault="00930E62" w:rsidP="008604DB">
      <w:pPr>
        <w:suppressAutoHyphens/>
        <w:spacing w:after="0" w:line="240" w:lineRule="auto"/>
        <w:rPr>
          <w:rFonts w:ascii="Times New Roman" w:hAnsi="Times New Roman"/>
          <w:sz w:val="20"/>
          <w:szCs w:val="20"/>
          <w:lang w:eastAsia="ar-SA"/>
        </w:rPr>
      </w:pPr>
    </w:p>
    <w:p w:rsidR="00930E62" w:rsidRPr="00930E62" w:rsidRDefault="00930E62" w:rsidP="008604DB">
      <w:pPr>
        <w:suppressAutoHyphens/>
        <w:spacing w:after="0" w:line="240" w:lineRule="auto"/>
        <w:jc w:val="both"/>
        <w:outlineLvl w:val="4"/>
        <w:rPr>
          <w:rFonts w:ascii="Times New Roman" w:hAnsi="Times New Roman"/>
          <w:b/>
          <w:spacing w:val="-3"/>
          <w:sz w:val="24"/>
          <w:szCs w:val="24"/>
          <w:lang w:eastAsia="ar-SA"/>
        </w:rPr>
      </w:pPr>
      <w:r w:rsidRPr="00930E62">
        <w:rPr>
          <w:rFonts w:ascii="Times New Roman" w:hAnsi="Times New Roman"/>
          <w:b/>
          <w:i/>
          <w:spacing w:val="-3"/>
          <w:sz w:val="24"/>
          <w:szCs w:val="24"/>
          <w:lang w:eastAsia="ar-SA"/>
        </w:rPr>
        <w:t>13. Public Input—</w:t>
      </w:r>
      <w:r w:rsidRPr="00930E62">
        <w:rPr>
          <w:rFonts w:ascii="Times New Roman" w:hAnsi="Times New Roman"/>
          <w:b/>
          <w:spacing w:val="-3"/>
          <w:sz w:val="24"/>
          <w:szCs w:val="24"/>
          <w:lang w:eastAsia="ar-SA"/>
        </w:rPr>
        <w:t>Complies</w:t>
      </w:r>
      <w:r w:rsidRPr="00930E62">
        <w:rPr>
          <w:rFonts w:ascii="Times New Roman" w:hAnsi="Times New Roman"/>
          <w:b/>
          <w:i/>
          <w:spacing w:val="-3"/>
          <w:sz w:val="24"/>
          <w:szCs w:val="24"/>
          <w:lang w:eastAsia="ar-SA"/>
        </w:rPr>
        <w:t>.</w:t>
      </w:r>
    </w:p>
    <w:p w:rsidR="00930E62" w:rsidRPr="00930E62" w:rsidRDefault="00911A8B" w:rsidP="008604DB">
      <w:pPr>
        <w:suppressAutoHyphens/>
        <w:spacing w:after="0" w:line="240" w:lineRule="auto"/>
        <w:jc w:val="both"/>
        <w:rPr>
          <w:rFonts w:ascii="Times New Roman" w:hAnsi="Times New Roman"/>
          <w:sz w:val="24"/>
          <w:szCs w:val="24"/>
          <w:lang w:eastAsia="ar-SA"/>
        </w:rPr>
      </w:pPr>
      <w:r>
        <w:rPr>
          <w:rFonts w:ascii="Times New Roman" w:hAnsi="Times New Roman"/>
          <w:sz w:val="24"/>
          <w:szCs w:val="24"/>
          <w:lang w:eastAsia="ar-SA"/>
        </w:rPr>
        <w:t xml:space="preserve">The Applicant </w:t>
      </w:r>
      <w:r w:rsidRPr="00F9221F">
        <w:rPr>
          <w:rFonts w:ascii="Times New Roman" w:hAnsi="Times New Roman"/>
          <w:sz w:val="24"/>
          <w:szCs w:val="24"/>
          <w:lang w:eastAsia="ar-SA"/>
        </w:rPr>
        <w:t>completed the required Citizen Review process and received</w:t>
      </w:r>
      <w:r w:rsidR="00DE66ED" w:rsidRPr="00F9221F">
        <w:rPr>
          <w:rFonts w:ascii="Times New Roman" w:hAnsi="Times New Roman"/>
          <w:sz w:val="24"/>
          <w:szCs w:val="24"/>
          <w:lang w:eastAsia="ar-SA"/>
        </w:rPr>
        <w:t xml:space="preserve"> positive responses by telephone from seven individuals, and one positive response in writing. </w:t>
      </w:r>
      <w:r w:rsidR="00930E62" w:rsidRPr="00F9221F">
        <w:rPr>
          <w:rFonts w:ascii="Times New Roman" w:hAnsi="Times New Roman"/>
          <w:sz w:val="24"/>
          <w:szCs w:val="24"/>
          <w:lang w:eastAsia="ar-SA"/>
        </w:rPr>
        <w:t xml:space="preserve">Staff posted the property on </w:t>
      </w:r>
      <w:r w:rsidR="00D44B89" w:rsidRPr="00F9221F">
        <w:rPr>
          <w:rFonts w:ascii="Times New Roman" w:hAnsi="Times New Roman"/>
          <w:sz w:val="24"/>
          <w:szCs w:val="24"/>
          <w:lang w:eastAsia="ar-SA"/>
        </w:rPr>
        <w:t>February 2</w:t>
      </w:r>
      <w:r w:rsidR="0094273C">
        <w:rPr>
          <w:rFonts w:ascii="Times New Roman" w:hAnsi="Times New Roman"/>
          <w:sz w:val="24"/>
          <w:szCs w:val="24"/>
          <w:lang w:eastAsia="ar-SA"/>
        </w:rPr>
        <w:t>6</w:t>
      </w:r>
      <w:r w:rsidR="00D44B89" w:rsidRPr="00F9221F">
        <w:rPr>
          <w:rFonts w:ascii="Times New Roman" w:hAnsi="Times New Roman"/>
          <w:sz w:val="24"/>
          <w:szCs w:val="24"/>
          <w:lang w:eastAsia="ar-SA"/>
        </w:rPr>
        <w:t>, 2013</w:t>
      </w:r>
      <w:r w:rsidR="00930E62" w:rsidRPr="00F9221F">
        <w:rPr>
          <w:rFonts w:ascii="Times New Roman" w:hAnsi="Times New Roman"/>
          <w:sz w:val="24"/>
          <w:szCs w:val="24"/>
          <w:lang w:eastAsia="ar-SA"/>
        </w:rPr>
        <w:t xml:space="preserve">, and published a legal notice in the </w:t>
      </w:r>
      <w:r w:rsidR="00930E62" w:rsidRPr="00F9221F">
        <w:rPr>
          <w:rFonts w:ascii="Times New Roman" w:hAnsi="Times New Roman"/>
          <w:i/>
          <w:sz w:val="24"/>
          <w:szCs w:val="24"/>
          <w:lang w:eastAsia="ar-SA"/>
        </w:rPr>
        <w:t>Bisbee Observer</w:t>
      </w:r>
      <w:r w:rsidR="00930E62" w:rsidRPr="00F9221F">
        <w:rPr>
          <w:rFonts w:ascii="Times New Roman" w:hAnsi="Times New Roman"/>
          <w:sz w:val="24"/>
          <w:szCs w:val="24"/>
          <w:lang w:eastAsia="ar-SA"/>
        </w:rPr>
        <w:t xml:space="preserve"> </w:t>
      </w:r>
      <w:r w:rsidR="00D44B89" w:rsidRPr="00F9221F">
        <w:rPr>
          <w:rFonts w:ascii="Times New Roman" w:hAnsi="Times New Roman"/>
          <w:sz w:val="24"/>
          <w:szCs w:val="24"/>
          <w:lang w:eastAsia="ar-SA"/>
        </w:rPr>
        <w:t>on February 14, 2013</w:t>
      </w:r>
      <w:r w:rsidR="00930E62" w:rsidRPr="00F9221F">
        <w:rPr>
          <w:rFonts w:ascii="Times New Roman" w:hAnsi="Times New Roman"/>
          <w:sz w:val="24"/>
          <w:szCs w:val="24"/>
          <w:lang w:eastAsia="ar-SA"/>
        </w:rPr>
        <w:t xml:space="preserve">. </w:t>
      </w:r>
      <w:r w:rsidR="00DE66ED" w:rsidRPr="00F9221F">
        <w:rPr>
          <w:rFonts w:ascii="Times New Roman" w:hAnsi="Times New Roman"/>
          <w:sz w:val="24"/>
          <w:szCs w:val="24"/>
          <w:lang w:eastAsia="ar-SA"/>
        </w:rPr>
        <w:t>The Department also mailed notice</w:t>
      </w:r>
      <w:r w:rsidR="007F0885">
        <w:rPr>
          <w:rFonts w:ascii="Times New Roman" w:hAnsi="Times New Roman"/>
          <w:sz w:val="24"/>
          <w:szCs w:val="24"/>
          <w:lang w:eastAsia="ar-SA"/>
        </w:rPr>
        <w:t>s</w:t>
      </w:r>
      <w:r w:rsidR="00DE66ED" w:rsidRPr="00F9221F">
        <w:rPr>
          <w:rFonts w:ascii="Times New Roman" w:hAnsi="Times New Roman"/>
          <w:sz w:val="24"/>
          <w:szCs w:val="24"/>
          <w:lang w:eastAsia="ar-SA"/>
        </w:rPr>
        <w:t xml:space="preserve"> to property owners within 1,000</w:t>
      </w:r>
      <w:r w:rsidR="007F0885">
        <w:rPr>
          <w:rFonts w:ascii="Times New Roman" w:hAnsi="Times New Roman"/>
          <w:sz w:val="24"/>
          <w:szCs w:val="24"/>
          <w:lang w:eastAsia="ar-SA"/>
        </w:rPr>
        <w:t>-</w:t>
      </w:r>
      <w:r w:rsidR="00DE66ED" w:rsidRPr="00F9221F">
        <w:rPr>
          <w:rFonts w:ascii="Times New Roman" w:hAnsi="Times New Roman"/>
          <w:sz w:val="24"/>
          <w:szCs w:val="24"/>
          <w:lang w:eastAsia="ar-SA"/>
        </w:rPr>
        <w:t xml:space="preserve">feet of the site. </w:t>
      </w:r>
      <w:r w:rsidR="00930E62" w:rsidRPr="00F9221F">
        <w:rPr>
          <w:rFonts w:ascii="Times New Roman" w:hAnsi="Times New Roman"/>
          <w:sz w:val="24"/>
          <w:szCs w:val="24"/>
          <w:lang w:eastAsia="ar-SA"/>
        </w:rPr>
        <w:t xml:space="preserve">To date, staff has received </w:t>
      </w:r>
      <w:r w:rsidR="00A46B2B" w:rsidRPr="00F9221F">
        <w:rPr>
          <w:rFonts w:ascii="Times New Roman" w:hAnsi="Times New Roman"/>
          <w:sz w:val="24"/>
          <w:szCs w:val="24"/>
          <w:lang w:eastAsia="ar-SA"/>
        </w:rPr>
        <w:t>two</w:t>
      </w:r>
      <w:r w:rsidR="00930E62" w:rsidRPr="00F9221F">
        <w:rPr>
          <w:rFonts w:ascii="Times New Roman" w:hAnsi="Times New Roman"/>
          <w:sz w:val="24"/>
          <w:szCs w:val="24"/>
          <w:lang w:eastAsia="ar-SA"/>
        </w:rPr>
        <w:t xml:space="preserve"> statement</w:t>
      </w:r>
      <w:r w:rsidR="00A46B2B" w:rsidRPr="00F9221F">
        <w:rPr>
          <w:rFonts w:ascii="Times New Roman" w:hAnsi="Times New Roman"/>
          <w:sz w:val="24"/>
          <w:szCs w:val="24"/>
          <w:lang w:eastAsia="ar-SA"/>
        </w:rPr>
        <w:t>s</w:t>
      </w:r>
      <w:r w:rsidR="00930E62" w:rsidRPr="00F9221F">
        <w:rPr>
          <w:rFonts w:ascii="Times New Roman" w:hAnsi="Times New Roman"/>
          <w:sz w:val="24"/>
          <w:szCs w:val="24"/>
          <w:lang w:eastAsia="ar-SA"/>
        </w:rPr>
        <w:t xml:space="preserve"> of support from neighboring property owner</w:t>
      </w:r>
      <w:r w:rsidR="00A46B2B" w:rsidRPr="00F9221F">
        <w:rPr>
          <w:rFonts w:ascii="Times New Roman" w:hAnsi="Times New Roman"/>
          <w:sz w:val="24"/>
          <w:szCs w:val="24"/>
          <w:lang w:eastAsia="ar-SA"/>
        </w:rPr>
        <w:t>s</w:t>
      </w:r>
      <w:r w:rsidR="00930E62" w:rsidRPr="00F9221F">
        <w:rPr>
          <w:rFonts w:ascii="Times New Roman" w:hAnsi="Times New Roman"/>
          <w:sz w:val="24"/>
          <w:szCs w:val="24"/>
          <w:lang w:eastAsia="ar-SA"/>
        </w:rPr>
        <w:t xml:space="preserve">, and </w:t>
      </w:r>
      <w:r w:rsidR="00DE66ED" w:rsidRPr="00F9221F">
        <w:rPr>
          <w:rFonts w:ascii="Times New Roman" w:hAnsi="Times New Roman"/>
          <w:sz w:val="24"/>
          <w:szCs w:val="24"/>
          <w:lang w:eastAsia="ar-SA"/>
        </w:rPr>
        <w:t xml:space="preserve">from </w:t>
      </w:r>
      <w:r w:rsidR="005069CF">
        <w:rPr>
          <w:rFonts w:ascii="Times New Roman" w:hAnsi="Times New Roman"/>
          <w:sz w:val="24"/>
          <w:szCs w:val="24"/>
          <w:lang w:eastAsia="ar-SA"/>
        </w:rPr>
        <w:t>two</w:t>
      </w:r>
      <w:r w:rsidR="00DE66ED" w:rsidRPr="00F9221F">
        <w:rPr>
          <w:rFonts w:ascii="Times New Roman" w:hAnsi="Times New Roman"/>
          <w:sz w:val="24"/>
          <w:szCs w:val="24"/>
          <w:lang w:eastAsia="ar-SA"/>
        </w:rPr>
        <w:t xml:space="preserve"> neighbor</w:t>
      </w:r>
      <w:r w:rsidR="005069CF">
        <w:rPr>
          <w:rFonts w:ascii="Times New Roman" w:hAnsi="Times New Roman"/>
          <w:sz w:val="24"/>
          <w:szCs w:val="24"/>
          <w:lang w:eastAsia="ar-SA"/>
        </w:rPr>
        <w:t>s</w:t>
      </w:r>
      <w:r w:rsidR="0094273C">
        <w:rPr>
          <w:rFonts w:ascii="Times New Roman" w:hAnsi="Times New Roman"/>
          <w:sz w:val="24"/>
          <w:szCs w:val="24"/>
          <w:lang w:eastAsia="ar-SA"/>
        </w:rPr>
        <w:t xml:space="preserve"> (</w:t>
      </w:r>
      <w:r w:rsidR="005069CF">
        <w:rPr>
          <w:rFonts w:ascii="Times New Roman" w:hAnsi="Times New Roman"/>
          <w:sz w:val="24"/>
          <w:szCs w:val="24"/>
          <w:lang w:eastAsia="ar-SA"/>
        </w:rPr>
        <w:t xml:space="preserve">one </w:t>
      </w:r>
      <w:r w:rsidR="0094273C">
        <w:rPr>
          <w:rFonts w:ascii="Times New Roman" w:hAnsi="Times New Roman"/>
          <w:sz w:val="24"/>
          <w:szCs w:val="24"/>
          <w:lang w:eastAsia="ar-SA"/>
        </w:rPr>
        <w:t>representing two parcels)</w:t>
      </w:r>
      <w:r w:rsidR="00930E62" w:rsidRPr="00F9221F">
        <w:rPr>
          <w:rFonts w:ascii="Times New Roman" w:hAnsi="Times New Roman"/>
          <w:sz w:val="24"/>
          <w:szCs w:val="24"/>
          <w:lang w:eastAsia="ar-SA"/>
        </w:rPr>
        <w:t xml:space="preserve"> </w:t>
      </w:r>
      <w:r w:rsidR="00F9221F">
        <w:rPr>
          <w:rFonts w:ascii="Times New Roman" w:hAnsi="Times New Roman"/>
          <w:sz w:val="24"/>
          <w:szCs w:val="24"/>
          <w:lang w:eastAsia="ar-SA"/>
        </w:rPr>
        <w:t>opposing the request (See Attachment D – Citizen Review and Public Comment).</w:t>
      </w:r>
    </w:p>
    <w:p w:rsidR="00930E62" w:rsidRPr="00930E62" w:rsidRDefault="00930E62" w:rsidP="008604DB">
      <w:pPr>
        <w:suppressAutoHyphens/>
        <w:spacing w:after="0" w:line="240" w:lineRule="auto"/>
        <w:jc w:val="both"/>
        <w:rPr>
          <w:rFonts w:ascii="Times New Roman" w:hAnsi="Times New Roman"/>
          <w:b/>
          <w:i/>
          <w:sz w:val="24"/>
          <w:szCs w:val="24"/>
          <w:lang w:eastAsia="ar-SA"/>
        </w:rPr>
      </w:pPr>
    </w:p>
    <w:p w:rsidR="00930E62" w:rsidRPr="00930E62" w:rsidRDefault="00930E62" w:rsidP="008604DB">
      <w:pPr>
        <w:suppressAutoHyphens/>
        <w:spacing w:after="0" w:line="240" w:lineRule="auto"/>
        <w:jc w:val="both"/>
        <w:rPr>
          <w:rFonts w:ascii="Times New Roman" w:hAnsi="Times New Roman"/>
          <w:b/>
          <w:sz w:val="24"/>
          <w:szCs w:val="24"/>
          <w:lang w:eastAsia="ar-SA"/>
        </w:rPr>
      </w:pPr>
      <w:r w:rsidRPr="00930E62">
        <w:rPr>
          <w:rFonts w:ascii="Times New Roman" w:hAnsi="Times New Roman"/>
          <w:b/>
          <w:i/>
          <w:sz w:val="24"/>
          <w:szCs w:val="24"/>
          <w:lang w:eastAsia="ar-SA"/>
        </w:rPr>
        <w:t xml:space="preserve">14.  Hazardous Materials – </w:t>
      </w:r>
      <w:r w:rsidRPr="00930E62">
        <w:rPr>
          <w:rFonts w:ascii="Times New Roman" w:hAnsi="Times New Roman"/>
          <w:b/>
          <w:sz w:val="24"/>
          <w:szCs w:val="24"/>
          <w:lang w:eastAsia="ar-SA"/>
        </w:rPr>
        <w:t>Not Applicable.</w:t>
      </w:r>
    </w:p>
    <w:p w:rsidR="00930E62" w:rsidRPr="00930E62" w:rsidRDefault="00930E62" w:rsidP="008604DB">
      <w:pPr>
        <w:suppressAutoHyphens/>
        <w:spacing w:after="0" w:line="240" w:lineRule="auto"/>
        <w:jc w:val="both"/>
        <w:rPr>
          <w:rFonts w:ascii="Times New Roman" w:hAnsi="Times New Roman"/>
          <w:sz w:val="24"/>
          <w:szCs w:val="24"/>
          <w:lang w:eastAsia="ar-SA"/>
        </w:rPr>
      </w:pPr>
      <w:r w:rsidRPr="00930E62">
        <w:rPr>
          <w:rFonts w:ascii="Times New Roman" w:hAnsi="Times New Roman"/>
          <w:sz w:val="24"/>
          <w:szCs w:val="24"/>
          <w:lang w:eastAsia="ar-SA"/>
        </w:rPr>
        <w:t>No hazardous materials are proposed as part of the development plan.</w:t>
      </w:r>
    </w:p>
    <w:p w:rsidR="00930E62" w:rsidRPr="00930E62" w:rsidRDefault="00930E62" w:rsidP="008604DB">
      <w:pPr>
        <w:suppressAutoHyphens/>
        <w:spacing w:after="0" w:line="240" w:lineRule="auto"/>
        <w:jc w:val="both"/>
        <w:rPr>
          <w:rFonts w:ascii="Times New Roman" w:hAnsi="Times New Roman"/>
          <w:b/>
          <w:i/>
          <w:sz w:val="24"/>
          <w:szCs w:val="24"/>
          <w:lang w:eastAsia="ar-SA"/>
        </w:rPr>
      </w:pPr>
    </w:p>
    <w:p w:rsidR="00930E62" w:rsidRPr="00930E62" w:rsidRDefault="00930E62" w:rsidP="008604DB">
      <w:pPr>
        <w:suppressAutoHyphens/>
        <w:spacing w:after="0" w:line="240" w:lineRule="auto"/>
        <w:jc w:val="both"/>
        <w:rPr>
          <w:rFonts w:ascii="Times New Roman" w:hAnsi="Times New Roman"/>
          <w:b/>
          <w:sz w:val="24"/>
          <w:szCs w:val="24"/>
          <w:lang w:eastAsia="ar-SA"/>
        </w:rPr>
      </w:pPr>
      <w:r w:rsidRPr="00930E62">
        <w:rPr>
          <w:rFonts w:ascii="Times New Roman" w:hAnsi="Times New Roman"/>
          <w:b/>
          <w:i/>
          <w:sz w:val="24"/>
          <w:szCs w:val="24"/>
          <w:lang w:eastAsia="ar-SA"/>
        </w:rPr>
        <w:t>15. Compliance with Area Plan</w:t>
      </w:r>
      <w:r w:rsidRPr="00930E62">
        <w:rPr>
          <w:rFonts w:ascii="Times New Roman" w:hAnsi="Times New Roman"/>
          <w:b/>
          <w:sz w:val="24"/>
          <w:szCs w:val="24"/>
          <w:lang w:eastAsia="ar-SA"/>
        </w:rPr>
        <w:t xml:space="preserve"> - Complies</w:t>
      </w:r>
    </w:p>
    <w:p w:rsidR="005222AC" w:rsidRDefault="00930E62" w:rsidP="008604DB">
      <w:pPr>
        <w:suppressAutoHyphens/>
        <w:spacing w:after="0" w:line="240" w:lineRule="auto"/>
        <w:jc w:val="both"/>
        <w:rPr>
          <w:rFonts w:ascii="Times New Roman" w:hAnsi="Times New Roman"/>
          <w:sz w:val="24"/>
          <w:szCs w:val="24"/>
          <w:lang w:eastAsia="ar-SA"/>
        </w:rPr>
      </w:pPr>
      <w:r w:rsidRPr="00930E62">
        <w:rPr>
          <w:rFonts w:ascii="Times New Roman" w:hAnsi="Times New Roman"/>
          <w:sz w:val="24"/>
          <w:szCs w:val="24"/>
          <w:lang w:eastAsia="ar-SA"/>
        </w:rPr>
        <w:t xml:space="preserve">The property is within the boundaries of the </w:t>
      </w:r>
      <w:r w:rsidR="003B7CD4">
        <w:rPr>
          <w:rFonts w:ascii="Times New Roman" w:hAnsi="Times New Roman"/>
          <w:i/>
          <w:sz w:val="24"/>
          <w:szCs w:val="24"/>
          <w:lang w:eastAsia="ar-SA"/>
        </w:rPr>
        <w:t>Naco Community Plan</w:t>
      </w:r>
      <w:r w:rsidR="003B7CD4">
        <w:rPr>
          <w:rFonts w:ascii="Times New Roman" w:hAnsi="Times New Roman"/>
          <w:sz w:val="24"/>
          <w:szCs w:val="24"/>
          <w:lang w:eastAsia="ar-SA"/>
        </w:rPr>
        <w:t xml:space="preserve"> area, and carries a Plan Designation of “High Density Residential.” High-density residential is defined, per the Area Plan, as a density of one dwelling unit per 3,100 to 9,000 square feet. </w:t>
      </w:r>
    </w:p>
    <w:p w:rsidR="00930E62" w:rsidRPr="003B7CD4" w:rsidRDefault="001C5BCD" w:rsidP="008604DB">
      <w:pPr>
        <w:suppressAutoHyphens/>
        <w:spacing w:after="0" w:line="240" w:lineRule="auto"/>
        <w:jc w:val="both"/>
        <w:rPr>
          <w:rFonts w:ascii="Times New Roman" w:hAnsi="Times New Roman"/>
          <w:sz w:val="24"/>
          <w:szCs w:val="24"/>
          <w:lang w:eastAsia="ar-SA"/>
        </w:rPr>
      </w:pPr>
      <w:r>
        <w:rPr>
          <w:rFonts w:ascii="Times New Roman" w:hAnsi="Times New Roman"/>
          <w:sz w:val="24"/>
          <w:szCs w:val="24"/>
          <w:lang w:eastAsia="ar-SA"/>
        </w:rPr>
        <w:t xml:space="preserve">Allowing two dwellings on the 12,915-square foot property would result in a density of approximately 6,500-square feet per dwelling – a density compatible with Area Plan policies as well as the character of the Naco Townsite, which includes </w:t>
      </w:r>
      <w:r w:rsidR="0094273C">
        <w:rPr>
          <w:rFonts w:ascii="Times New Roman" w:hAnsi="Times New Roman"/>
          <w:sz w:val="24"/>
          <w:szCs w:val="24"/>
          <w:lang w:eastAsia="ar-SA"/>
        </w:rPr>
        <w:t>a number of</w:t>
      </w:r>
      <w:r>
        <w:rPr>
          <w:rFonts w:ascii="Times New Roman" w:hAnsi="Times New Roman"/>
          <w:sz w:val="24"/>
          <w:szCs w:val="24"/>
          <w:lang w:eastAsia="ar-SA"/>
        </w:rPr>
        <w:t xml:space="preserve"> non-conform</w:t>
      </w:r>
      <w:r w:rsidR="00E02E88">
        <w:rPr>
          <w:rFonts w:ascii="Times New Roman" w:hAnsi="Times New Roman"/>
          <w:sz w:val="24"/>
          <w:szCs w:val="24"/>
          <w:lang w:eastAsia="ar-SA"/>
        </w:rPr>
        <w:t>ing TR-9 parcels</w:t>
      </w:r>
      <w:r w:rsidR="0094273C">
        <w:rPr>
          <w:rFonts w:ascii="Times New Roman" w:hAnsi="Times New Roman"/>
          <w:sz w:val="24"/>
          <w:szCs w:val="24"/>
          <w:lang w:eastAsia="ar-SA"/>
        </w:rPr>
        <w:t>, some as</w:t>
      </w:r>
      <w:r w:rsidR="00E02E88">
        <w:rPr>
          <w:rFonts w:ascii="Times New Roman" w:hAnsi="Times New Roman"/>
          <w:sz w:val="24"/>
          <w:szCs w:val="24"/>
          <w:lang w:eastAsia="ar-SA"/>
        </w:rPr>
        <w:t xml:space="preserve"> small as 3,5</w:t>
      </w:r>
      <w:r>
        <w:rPr>
          <w:rFonts w:ascii="Times New Roman" w:hAnsi="Times New Roman"/>
          <w:sz w:val="24"/>
          <w:szCs w:val="24"/>
          <w:lang w:eastAsia="ar-SA"/>
        </w:rPr>
        <w:t>00</w:t>
      </w:r>
      <w:r w:rsidR="00797FBC">
        <w:rPr>
          <w:rFonts w:ascii="Times New Roman" w:hAnsi="Times New Roman"/>
          <w:sz w:val="24"/>
          <w:szCs w:val="24"/>
          <w:lang w:eastAsia="ar-SA"/>
        </w:rPr>
        <w:t>-</w:t>
      </w:r>
      <w:r>
        <w:rPr>
          <w:rFonts w:ascii="Times New Roman" w:hAnsi="Times New Roman"/>
          <w:sz w:val="24"/>
          <w:szCs w:val="24"/>
          <w:lang w:eastAsia="ar-SA"/>
        </w:rPr>
        <w:t>square feet.</w:t>
      </w:r>
    </w:p>
    <w:p w:rsidR="00930E62" w:rsidRPr="00930E62" w:rsidRDefault="00930E62" w:rsidP="008604DB">
      <w:pPr>
        <w:suppressAutoHyphens/>
        <w:spacing w:after="0" w:line="240" w:lineRule="auto"/>
        <w:jc w:val="both"/>
        <w:rPr>
          <w:rFonts w:ascii="Times New Roman" w:hAnsi="Times New Roman"/>
          <w:sz w:val="24"/>
          <w:szCs w:val="24"/>
          <w:lang w:eastAsia="ar-SA"/>
        </w:rPr>
      </w:pPr>
    </w:p>
    <w:p w:rsidR="0060553A" w:rsidRDefault="0060553A" w:rsidP="0060553A">
      <w:pPr>
        <w:spacing w:after="0"/>
        <w:jc w:val="both"/>
        <w:rPr>
          <w:rFonts w:ascii="Times New Roman" w:hAnsi="Times New Roman"/>
          <w:b/>
          <w:bCs/>
          <w:sz w:val="24"/>
          <w:szCs w:val="24"/>
          <w:u w:val="single"/>
        </w:rPr>
      </w:pPr>
      <w:r w:rsidRPr="00B23D29">
        <w:rPr>
          <w:rFonts w:ascii="Times New Roman" w:hAnsi="Times New Roman"/>
          <w:b/>
          <w:bCs/>
          <w:sz w:val="24"/>
          <w:szCs w:val="24"/>
          <w:u w:val="single"/>
        </w:rPr>
        <w:t>V</w:t>
      </w:r>
      <w:r w:rsidR="00324357">
        <w:rPr>
          <w:rFonts w:ascii="Times New Roman" w:hAnsi="Times New Roman"/>
          <w:b/>
          <w:bCs/>
          <w:sz w:val="24"/>
          <w:szCs w:val="24"/>
          <w:u w:val="single"/>
        </w:rPr>
        <w:t>I</w:t>
      </w:r>
      <w:r w:rsidRPr="00B23D29">
        <w:rPr>
          <w:rFonts w:ascii="Times New Roman" w:hAnsi="Times New Roman"/>
          <w:b/>
          <w:bCs/>
          <w:sz w:val="24"/>
          <w:szCs w:val="24"/>
          <w:u w:val="single"/>
        </w:rPr>
        <w:t xml:space="preserve">. </w:t>
      </w:r>
      <w:r>
        <w:rPr>
          <w:rFonts w:ascii="Times New Roman" w:hAnsi="Times New Roman"/>
          <w:b/>
          <w:bCs/>
          <w:sz w:val="24"/>
          <w:szCs w:val="24"/>
          <w:u w:val="single"/>
        </w:rPr>
        <w:t>SUMMARY</w:t>
      </w:r>
    </w:p>
    <w:p w:rsidR="00802AB9" w:rsidRDefault="00802AB9" w:rsidP="0060553A">
      <w:pPr>
        <w:spacing w:after="0"/>
        <w:jc w:val="both"/>
        <w:rPr>
          <w:rFonts w:ascii="Times New Roman" w:hAnsi="Times New Roman"/>
          <w:b/>
          <w:bCs/>
          <w:sz w:val="24"/>
          <w:szCs w:val="24"/>
          <w:u w:val="single"/>
        </w:rPr>
      </w:pPr>
    </w:p>
    <w:p w:rsidR="00F9221F" w:rsidRDefault="00F9221F" w:rsidP="008604DB">
      <w:pPr>
        <w:suppressAutoHyphens/>
        <w:spacing w:after="0" w:line="240" w:lineRule="auto"/>
        <w:jc w:val="both"/>
        <w:rPr>
          <w:rFonts w:ascii="Times New Roman" w:hAnsi="Times New Roman"/>
          <w:spacing w:val="-3"/>
          <w:sz w:val="24"/>
          <w:szCs w:val="24"/>
          <w:lang w:eastAsia="ar-SA"/>
        </w:rPr>
      </w:pPr>
      <w:r w:rsidRPr="00F9221F">
        <w:rPr>
          <w:rFonts w:ascii="Times New Roman" w:hAnsi="Times New Roman"/>
          <w:spacing w:val="-3"/>
          <w:sz w:val="24"/>
          <w:szCs w:val="24"/>
          <w:lang w:eastAsia="ar-SA"/>
        </w:rPr>
        <w:t xml:space="preserve">The rezoning request </w:t>
      </w:r>
      <w:r w:rsidR="0094273C">
        <w:rPr>
          <w:rFonts w:ascii="Times New Roman" w:hAnsi="Times New Roman"/>
          <w:spacing w:val="-3"/>
          <w:sz w:val="24"/>
          <w:szCs w:val="24"/>
          <w:lang w:eastAsia="ar-SA"/>
        </w:rPr>
        <w:t>is for</w:t>
      </w:r>
      <w:r w:rsidRPr="00F9221F">
        <w:rPr>
          <w:rFonts w:ascii="Times New Roman" w:hAnsi="Times New Roman"/>
          <w:spacing w:val="-3"/>
          <w:sz w:val="24"/>
          <w:szCs w:val="24"/>
          <w:lang w:eastAsia="ar-SA"/>
        </w:rPr>
        <w:t xml:space="preserve"> a </w:t>
      </w:r>
      <w:r w:rsidR="00797FBC">
        <w:rPr>
          <w:rFonts w:ascii="Times New Roman" w:hAnsi="Times New Roman"/>
          <w:spacing w:val="-3"/>
          <w:sz w:val="24"/>
          <w:szCs w:val="24"/>
          <w:lang w:eastAsia="ar-SA"/>
        </w:rPr>
        <w:t xml:space="preserve">parcel of </w:t>
      </w:r>
      <w:r w:rsidRPr="00F9221F">
        <w:rPr>
          <w:rFonts w:ascii="Times New Roman" w:hAnsi="Times New Roman"/>
          <w:spacing w:val="-3"/>
          <w:sz w:val="24"/>
          <w:szCs w:val="24"/>
          <w:lang w:eastAsia="ar-SA"/>
        </w:rPr>
        <w:t xml:space="preserve">12,915-square foot in the Naco Townsite. </w:t>
      </w:r>
      <w:r>
        <w:rPr>
          <w:rFonts w:ascii="Times New Roman" w:hAnsi="Times New Roman"/>
          <w:spacing w:val="-3"/>
          <w:sz w:val="24"/>
          <w:szCs w:val="24"/>
          <w:lang w:eastAsia="ar-SA"/>
        </w:rPr>
        <w:t xml:space="preserve">The rezoning is necessary in order for the Applicant to proceed with a building permit to complete a second, small dwelling on the property. This item has come forward due to a Zoning Violation for beginning construction of this dwelling without a permit. </w:t>
      </w:r>
    </w:p>
    <w:p w:rsidR="00F9221F" w:rsidRDefault="00F9221F" w:rsidP="008604DB">
      <w:pPr>
        <w:suppressAutoHyphens/>
        <w:spacing w:after="0" w:line="240" w:lineRule="auto"/>
        <w:jc w:val="both"/>
        <w:rPr>
          <w:rFonts w:ascii="Times New Roman" w:hAnsi="Times New Roman"/>
          <w:spacing w:val="-3"/>
          <w:sz w:val="24"/>
          <w:szCs w:val="24"/>
          <w:lang w:eastAsia="ar-SA"/>
        </w:rPr>
      </w:pPr>
    </w:p>
    <w:p w:rsidR="00F9221F" w:rsidRDefault="00F9221F" w:rsidP="008604DB">
      <w:pPr>
        <w:suppressAutoHyphens/>
        <w:spacing w:after="0" w:line="240" w:lineRule="auto"/>
        <w:jc w:val="both"/>
        <w:rPr>
          <w:rFonts w:ascii="Times New Roman" w:hAnsi="Times New Roman"/>
          <w:spacing w:val="-3"/>
          <w:sz w:val="24"/>
          <w:szCs w:val="24"/>
          <w:lang w:eastAsia="ar-SA"/>
        </w:rPr>
      </w:pPr>
      <w:r>
        <w:rPr>
          <w:rFonts w:ascii="Times New Roman" w:hAnsi="Times New Roman"/>
          <w:spacing w:val="-3"/>
          <w:sz w:val="24"/>
          <w:szCs w:val="24"/>
          <w:lang w:eastAsia="ar-SA"/>
        </w:rPr>
        <w:t xml:space="preserve">The neighborhood is home to a large number of legal nonconforming properties, land uses, and lot sizes; many of the TR-9 parcels throughout the town are smaller than the 9,000-square foot minimum. The </w:t>
      </w:r>
      <w:r w:rsidRPr="006A00E4">
        <w:rPr>
          <w:rFonts w:ascii="Times New Roman" w:hAnsi="Times New Roman"/>
          <w:i/>
          <w:spacing w:val="-3"/>
          <w:sz w:val="24"/>
          <w:szCs w:val="24"/>
          <w:lang w:eastAsia="ar-SA"/>
        </w:rPr>
        <w:t>Naco Community Plan</w:t>
      </w:r>
      <w:r>
        <w:rPr>
          <w:rFonts w:ascii="Times New Roman" w:hAnsi="Times New Roman"/>
          <w:spacing w:val="-3"/>
          <w:sz w:val="24"/>
          <w:szCs w:val="24"/>
          <w:lang w:eastAsia="ar-SA"/>
        </w:rPr>
        <w:t xml:space="preserve"> designates the site for High Density Residential</w:t>
      </w:r>
      <w:r w:rsidR="005222AC">
        <w:rPr>
          <w:rFonts w:ascii="Times New Roman" w:hAnsi="Times New Roman"/>
          <w:spacing w:val="-3"/>
          <w:sz w:val="24"/>
          <w:szCs w:val="24"/>
          <w:lang w:eastAsia="ar-SA"/>
        </w:rPr>
        <w:t>; t</w:t>
      </w:r>
      <w:r>
        <w:rPr>
          <w:rFonts w:ascii="Times New Roman" w:hAnsi="Times New Roman"/>
          <w:spacing w:val="-3"/>
          <w:sz w:val="24"/>
          <w:szCs w:val="24"/>
          <w:lang w:eastAsia="ar-SA"/>
        </w:rPr>
        <w:t xml:space="preserve">his designation essentially constitutes a recommendation on the part of the Area Plan for a rezoning to a higher-density District, constituting a major factor in favor. A rezoning to the MR-1 District would therefore reflect the policies of the Plan, as well </w:t>
      </w:r>
      <w:r w:rsidR="003F7B92">
        <w:rPr>
          <w:rFonts w:ascii="Times New Roman" w:hAnsi="Times New Roman"/>
          <w:spacing w:val="-3"/>
          <w:sz w:val="24"/>
          <w:szCs w:val="24"/>
          <w:lang w:eastAsia="ar-SA"/>
        </w:rPr>
        <w:t>as the character of the surrounding neighborhood. Additionally, residential densities allowed in the adjacent General Business District</w:t>
      </w:r>
      <w:r w:rsidR="006F4FD4">
        <w:rPr>
          <w:rFonts w:ascii="Times New Roman" w:hAnsi="Times New Roman"/>
          <w:spacing w:val="-3"/>
          <w:sz w:val="24"/>
          <w:szCs w:val="24"/>
          <w:lang w:eastAsia="ar-SA"/>
        </w:rPr>
        <w:t xml:space="preserve"> are the same as the MR-1 allows, and as such, the request is a reasonable extension of an existing Zoning District.</w:t>
      </w:r>
    </w:p>
    <w:p w:rsidR="00F9221F" w:rsidRDefault="00F9221F" w:rsidP="008604DB">
      <w:pPr>
        <w:suppressAutoHyphens/>
        <w:spacing w:after="0" w:line="240" w:lineRule="auto"/>
        <w:jc w:val="both"/>
        <w:rPr>
          <w:rFonts w:ascii="Times New Roman" w:hAnsi="Times New Roman"/>
          <w:spacing w:val="-3"/>
          <w:sz w:val="24"/>
          <w:szCs w:val="24"/>
          <w:lang w:eastAsia="ar-SA"/>
        </w:rPr>
      </w:pPr>
    </w:p>
    <w:p w:rsidR="00F9221F" w:rsidRDefault="00F9221F" w:rsidP="008604DB">
      <w:pPr>
        <w:suppressAutoHyphens/>
        <w:spacing w:after="0" w:line="240" w:lineRule="auto"/>
        <w:jc w:val="both"/>
        <w:rPr>
          <w:rFonts w:ascii="Times New Roman" w:hAnsi="Times New Roman"/>
          <w:spacing w:val="-3"/>
          <w:sz w:val="24"/>
          <w:szCs w:val="24"/>
          <w:lang w:eastAsia="ar-SA"/>
        </w:rPr>
      </w:pPr>
      <w:r>
        <w:rPr>
          <w:rFonts w:ascii="Times New Roman" w:hAnsi="Times New Roman"/>
          <w:spacing w:val="-3"/>
          <w:sz w:val="24"/>
          <w:szCs w:val="24"/>
          <w:lang w:eastAsia="ar-SA"/>
        </w:rPr>
        <w:t xml:space="preserve">Staff’s recommendation </w:t>
      </w:r>
      <w:r w:rsidR="006F4FD4">
        <w:rPr>
          <w:rFonts w:ascii="Times New Roman" w:hAnsi="Times New Roman"/>
          <w:spacing w:val="-3"/>
          <w:sz w:val="24"/>
          <w:szCs w:val="24"/>
          <w:lang w:eastAsia="ar-SA"/>
        </w:rPr>
        <w:t xml:space="preserve">is based upon the above analysis, as well as the following Factors in Favor and </w:t>
      </w:r>
      <w:proofErr w:type="gramStart"/>
      <w:r w:rsidR="006F4FD4">
        <w:rPr>
          <w:rFonts w:ascii="Times New Roman" w:hAnsi="Times New Roman"/>
          <w:spacing w:val="-3"/>
          <w:sz w:val="24"/>
          <w:szCs w:val="24"/>
          <w:lang w:eastAsia="ar-SA"/>
        </w:rPr>
        <w:t>Against</w:t>
      </w:r>
      <w:proofErr w:type="gramEnd"/>
      <w:r w:rsidR="006F4FD4">
        <w:rPr>
          <w:rFonts w:ascii="Times New Roman" w:hAnsi="Times New Roman"/>
          <w:spacing w:val="-3"/>
          <w:sz w:val="24"/>
          <w:szCs w:val="24"/>
          <w:lang w:eastAsia="ar-SA"/>
        </w:rPr>
        <w:t xml:space="preserve"> approval.</w:t>
      </w:r>
    </w:p>
    <w:p w:rsidR="00802AB9" w:rsidRDefault="00802AB9" w:rsidP="008604DB">
      <w:pPr>
        <w:suppressAutoHyphens/>
        <w:spacing w:after="0" w:line="240" w:lineRule="auto"/>
        <w:jc w:val="both"/>
        <w:rPr>
          <w:rFonts w:ascii="Times New Roman" w:hAnsi="Times New Roman"/>
          <w:spacing w:val="-3"/>
          <w:sz w:val="24"/>
          <w:szCs w:val="24"/>
          <w:lang w:eastAsia="ar-SA"/>
        </w:rPr>
      </w:pPr>
    </w:p>
    <w:p w:rsidR="00802AB9" w:rsidRPr="00F9221F" w:rsidRDefault="00802AB9" w:rsidP="008604DB">
      <w:pPr>
        <w:suppressAutoHyphens/>
        <w:spacing w:after="0" w:line="240" w:lineRule="auto"/>
        <w:jc w:val="both"/>
        <w:rPr>
          <w:rFonts w:ascii="Times New Roman" w:hAnsi="Times New Roman"/>
          <w:spacing w:val="-3"/>
          <w:sz w:val="24"/>
          <w:szCs w:val="24"/>
          <w:lang w:eastAsia="ar-SA"/>
        </w:rPr>
      </w:pPr>
    </w:p>
    <w:p w:rsidR="00624970" w:rsidRDefault="00624970" w:rsidP="008604DB">
      <w:pPr>
        <w:suppressAutoHyphens/>
        <w:spacing w:after="0" w:line="240" w:lineRule="auto"/>
        <w:jc w:val="both"/>
        <w:rPr>
          <w:rFonts w:ascii="Times New Roman" w:hAnsi="Times New Roman"/>
          <w:b/>
          <w:spacing w:val="-3"/>
          <w:sz w:val="24"/>
          <w:szCs w:val="24"/>
          <w:lang w:eastAsia="ar-SA"/>
        </w:rPr>
      </w:pPr>
    </w:p>
    <w:p w:rsidR="00930E62" w:rsidRDefault="00930E62" w:rsidP="008604DB">
      <w:pPr>
        <w:suppressAutoHyphens/>
        <w:spacing w:after="0" w:line="240" w:lineRule="auto"/>
        <w:jc w:val="both"/>
        <w:rPr>
          <w:rFonts w:ascii="Times New Roman" w:hAnsi="Times New Roman"/>
          <w:b/>
          <w:spacing w:val="-3"/>
          <w:sz w:val="24"/>
          <w:szCs w:val="24"/>
          <w:lang w:eastAsia="ar-SA"/>
        </w:rPr>
      </w:pPr>
      <w:r w:rsidRPr="00930E62">
        <w:rPr>
          <w:rFonts w:ascii="Times New Roman" w:hAnsi="Times New Roman"/>
          <w:b/>
          <w:spacing w:val="-3"/>
          <w:sz w:val="24"/>
          <w:szCs w:val="24"/>
          <w:lang w:eastAsia="ar-SA"/>
        </w:rPr>
        <w:lastRenderedPageBreak/>
        <w:t>Factors in Favor of Approval</w:t>
      </w:r>
    </w:p>
    <w:p w:rsidR="00E02E88" w:rsidRPr="00930E62" w:rsidRDefault="00E02E88" w:rsidP="008604DB">
      <w:pPr>
        <w:suppressAutoHyphens/>
        <w:spacing w:after="0" w:line="240" w:lineRule="auto"/>
        <w:jc w:val="both"/>
        <w:rPr>
          <w:rFonts w:ascii="Times New Roman" w:hAnsi="Times New Roman"/>
          <w:b/>
          <w:spacing w:val="-3"/>
          <w:sz w:val="24"/>
          <w:szCs w:val="24"/>
          <w:lang w:eastAsia="ar-SA"/>
        </w:rPr>
      </w:pPr>
    </w:p>
    <w:p w:rsidR="006A0A0D" w:rsidRDefault="00930E62" w:rsidP="006A0A0D">
      <w:pPr>
        <w:suppressAutoHyphens/>
        <w:spacing w:after="0" w:line="240" w:lineRule="auto"/>
        <w:ind w:left="990" w:hanging="630"/>
        <w:jc w:val="both"/>
        <w:rPr>
          <w:rFonts w:ascii="Times New Roman" w:hAnsi="Times New Roman"/>
          <w:sz w:val="24"/>
          <w:szCs w:val="24"/>
          <w:lang w:eastAsia="ar-SA"/>
        </w:rPr>
      </w:pPr>
      <w:r w:rsidRPr="00930E62">
        <w:rPr>
          <w:rFonts w:ascii="Times New Roman" w:hAnsi="Times New Roman"/>
          <w:sz w:val="24"/>
          <w:szCs w:val="24"/>
          <w:lang w:eastAsia="ar-SA"/>
        </w:rPr>
        <w:t>1.</w:t>
      </w:r>
      <w:r w:rsidRPr="00930E62">
        <w:rPr>
          <w:rFonts w:ascii="Times New Roman" w:hAnsi="Times New Roman"/>
          <w:sz w:val="24"/>
          <w:szCs w:val="24"/>
          <w:lang w:eastAsia="ar-SA"/>
        </w:rPr>
        <w:tab/>
        <w:t xml:space="preserve">Allowing the request would be in keeping with the character of </w:t>
      </w:r>
      <w:r w:rsidR="006A0A0D">
        <w:rPr>
          <w:rFonts w:ascii="Times New Roman" w:hAnsi="Times New Roman"/>
          <w:sz w:val="24"/>
          <w:szCs w:val="24"/>
          <w:lang w:eastAsia="ar-SA"/>
        </w:rPr>
        <w:t xml:space="preserve">development in </w:t>
      </w:r>
      <w:r w:rsidRPr="00930E62">
        <w:rPr>
          <w:rFonts w:ascii="Times New Roman" w:hAnsi="Times New Roman"/>
          <w:sz w:val="24"/>
          <w:szCs w:val="24"/>
          <w:lang w:eastAsia="ar-SA"/>
        </w:rPr>
        <w:t>the area</w:t>
      </w:r>
      <w:r w:rsidR="006A0A0D">
        <w:rPr>
          <w:rFonts w:ascii="Times New Roman" w:hAnsi="Times New Roman"/>
          <w:sz w:val="24"/>
          <w:szCs w:val="24"/>
          <w:lang w:eastAsia="ar-SA"/>
        </w:rPr>
        <w:t>;</w:t>
      </w:r>
    </w:p>
    <w:p w:rsidR="00802AB9" w:rsidRDefault="00802AB9" w:rsidP="006A0A0D">
      <w:pPr>
        <w:suppressAutoHyphens/>
        <w:spacing w:after="0" w:line="240" w:lineRule="auto"/>
        <w:ind w:left="990" w:hanging="630"/>
        <w:jc w:val="both"/>
        <w:rPr>
          <w:rFonts w:ascii="Times New Roman" w:hAnsi="Times New Roman"/>
          <w:sz w:val="24"/>
          <w:szCs w:val="24"/>
          <w:lang w:eastAsia="ar-SA"/>
        </w:rPr>
      </w:pPr>
    </w:p>
    <w:p w:rsidR="00930E62" w:rsidRDefault="006A0A0D" w:rsidP="008604DB">
      <w:pPr>
        <w:suppressAutoHyphens/>
        <w:spacing w:after="0" w:line="240" w:lineRule="auto"/>
        <w:ind w:left="990" w:hanging="630"/>
        <w:jc w:val="both"/>
        <w:rPr>
          <w:rFonts w:ascii="Times New Roman" w:hAnsi="Times New Roman"/>
          <w:sz w:val="24"/>
          <w:szCs w:val="24"/>
          <w:lang w:eastAsia="ar-SA"/>
        </w:rPr>
      </w:pPr>
      <w:r>
        <w:rPr>
          <w:rFonts w:ascii="Times New Roman" w:hAnsi="Times New Roman"/>
          <w:sz w:val="24"/>
          <w:szCs w:val="24"/>
          <w:lang w:eastAsia="ar-SA"/>
        </w:rPr>
        <w:t>2.</w:t>
      </w:r>
      <w:r>
        <w:rPr>
          <w:rFonts w:ascii="Times New Roman" w:hAnsi="Times New Roman"/>
          <w:sz w:val="24"/>
          <w:szCs w:val="24"/>
          <w:lang w:eastAsia="ar-SA"/>
        </w:rPr>
        <w:tab/>
        <w:t>T</w:t>
      </w:r>
      <w:r w:rsidR="00930E62" w:rsidRPr="00930E62">
        <w:rPr>
          <w:rFonts w:ascii="Times New Roman" w:hAnsi="Times New Roman"/>
          <w:sz w:val="24"/>
          <w:szCs w:val="24"/>
          <w:lang w:eastAsia="ar-SA"/>
        </w:rPr>
        <w:t xml:space="preserve">he </w:t>
      </w:r>
      <w:r w:rsidR="001C5BCD" w:rsidRPr="00E02E88">
        <w:rPr>
          <w:rFonts w:ascii="Times New Roman" w:hAnsi="Times New Roman"/>
          <w:i/>
          <w:sz w:val="24"/>
          <w:szCs w:val="24"/>
          <w:lang w:eastAsia="ar-SA"/>
        </w:rPr>
        <w:t>Naco Community Plan</w:t>
      </w:r>
      <w:r w:rsidR="001C5BCD">
        <w:rPr>
          <w:rFonts w:ascii="Times New Roman" w:hAnsi="Times New Roman"/>
          <w:sz w:val="24"/>
          <w:szCs w:val="24"/>
          <w:lang w:eastAsia="ar-SA"/>
        </w:rPr>
        <w:t xml:space="preserve"> policies prescribe a high density of residential development in this area, and the request </w:t>
      </w:r>
      <w:r w:rsidR="006C4310">
        <w:rPr>
          <w:rFonts w:ascii="Times New Roman" w:hAnsi="Times New Roman"/>
          <w:sz w:val="24"/>
          <w:szCs w:val="24"/>
          <w:lang w:eastAsia="ar-SA"/>
        </w:rPr>
        <w:t>would facilitate such a density;</w:t>
      </w:r>
    </w:p>
    <w:p w:rsidR="00802AB9" w:rsidRDefault="00802AB9" w:rsidP="008604DB">
      <w:pPr>
        <w:suppressAutoHyphens/>
        <w:spacing w:after="0" w:line="240" w:lineRule="auto"/>
        <w:ind w:left="990" w:hanging="630"/>
        <w:jc w:val="both"/>
        <w:rPr>
          <w:rFonts w:ascii="Times New Roman" w:hAnsi="Times New Roman"/>
          <w:sz w:val="24"/>
          <w:szCs w:val="24"/>
          <w:lang w:eastAsia="ar-SA"/>
        </w:rPr>
      </w:pPr>
    </w:p>
    <w:p w:rsidR="00802AB9" w:rsidRDefault="006A0A0D" w:rsidP="008604DB">
      <w:pPr>
        <w:suppressAutoHyphens/>
        <w:spacing w:after="0" w:line="240" w:lineRule="auto"/>
        <w:ind w:left="990" w:hanging="630"/>
        <w:jc w:val="both"/>
        <w:rPr>
          <w:rFonts w:ascii="Times New Roman" w:hAnsi="Times New Roman"/>
          <w:sz w:val="24"/>
          <w:szCs w:val="24"/>
          <w:lang w:eastAsia="ar-SA"/>
        </w:rPr>
      </w:pPr>
      <w:r>
        <w:rPr>
          <w:rFonts w:ascii="Times New Roman" w:hAnsi="Times New Roman"/>
          <w:sz w:val="24"/>
          <w:szCs w:val="24"/>
          <w:lang w:eastAsia="ar-SA"/>
        </w:rPr>
        <w:t>3</w:t>
      </w:r>
      <w:r w:rsidR="00930E62" w:rsidRPr="00930E62">
        <w:rPr>
          <w:rFonts w:ascii="Times New Roman" w:hAnsi="Times New Roman"/>
          <w:sz w:val="24"/>
          <w:szCs w:val="24"/>
          <w:lang w:eastAsia="ar-SA"/>
        </w:rPr>
        <w:t>.</w:t>
      </w:r>
      <w:r w:rsidR="00930E62" w:rsidRPr="00930E62">
        <w:rPr>
          <w:rFonts w:ascii="Times New Roman" w:hAnsi="Times New Roman"/>
          <w:sz w:val="24"/>
          <w:szCs w:val="24"/>
          <w:lang w:eastAsia="ar-SA"/>
        </w:rPr>
        <w:tab/>
      </w:r>
      <w:r w:rsidR="001C5BCD">
        <w:rPr>
          <w:rFonts w:ascii="Times New Roman" w:hAnsi="Times New Roman"/>
          <w:sz w:val="24"/>
          <w:szCs w:val="24"/>
          <w:lang w:eastAsia="ar-SA"/>
        </w:rPr>
        <w:t xml:space="preserve">The Applicant’s Citizen Review effort yielded eight positive responses from neighboring property owners; </w:t>
      </w:r>
    </w:p>
    <w:p w:rsidR="006C4310" w:rsidRDefault="006C4310" w:rsidP="008604DB">
      <w:pPr>
        <w:suppressAutoHyphens/>
        <w:spacing w:after="0" w:line="240" w:lineRule="auto"/>
        <w:ind w:left="990" w:hanging="630"/>
        <w:jc w:val="both"/>
        <w:rPr>
          <w:rFonts w:ascii="Times New Roman" w:hAnsi="Times New Roman"/>
          <w:sz w:val="24"/>
          <w:szCs w:val="24"/>
          <w:lang w:eastAsia="ar-SA"/>
        </w:rPr>
      </w:pPr>
    </w:p>
    <w:p w:rsidR="006C4310" w:rsidRDefault="001C5BCD" w:rsidP="006C4310">
      <w:pPr>
        <w:suppressAutoHyphens/>
        <w:spacing w:after="0" w:line="240" w:lineRule="auto"/>
        <w:ind w:left="990" w:hanging="630"/>
        <w:jc w:val="both"/>
        <w:rPr>
          <w:rFonts w:ascii="Times New Roman" w:hAnsi="Times New Roman"/>
          <w:sz w:val="24"/>
          <w:szCs w:val="24"/>
          <w:lang w:eastAsia="ar-SA"/>
        </w:rPr>
      </w:pPr>
      <w:r>
        <w:rPr>
          <w:rFonts w:ascii="Times New Roman" w:hAnsi="Times New Roman"/>
          <w:sz w:val="24"/>
          <w:szCs w:val="24"/>
          <w:lang w:eastAsia="ar-SA"/>
        </w:rPr>
        <w:t xml:space="preserve">4. </w:t>
      </w:r>
      <w:r>
        <w:rPr>
          <w:rFonts w:ascii="Times New Roman" w:hAnsi="Times New Roman"/>
          <w:sz w:val="24"/>
          <w:szCs w:val="24"/>
          <w:lang w:eastAsia="ar-SA"/>
        </w:rPr>
        <w:tab/>
        <w:t xml:space="preserve">The subsequent County mailing resulted in </w:t>
      </w:r>
      <w:r w:rsidR="006F4FD4">
        <w:rPr>
          <w:rFonts w:ascii="Times New Roman" w:hAnsi="Times New Roman"/>
          <w:sz w:val="24"/>
          <w:szCs w:val="24"/>
          <w:lang w:eastAsia="ar-SA"/>
        </w:rPr>
        <w:t>two</w:t>
      </w:r>
      <w:r w:rsidR="00930E62" w:rsidRPr="00930E62">
        <w:rPr>
          <w:rFonts w:ascii="Times New Roman" w:hAnsi="Times New Roman"/>
          <w:sz w:val="24"/>
          <w:szCs w:val="24"/>
          <w:lang w:eastAsia="ar-SA"/>
        </w:rPr>
        <w:t xml:space="preserve"> neighboring property owner</w:t>
      </w:r>
      <w:r w:rsidR="006F4FD4">
        <w:rPr>
          <w:rFonts w:ascii="Times New Roman" w:hAnsi="Times New Roman"/>
          <w:sz w:val="24"/>
          <w:szCs w:val="24"/>
          <w:lang w:eastAsia="ar-SA"/>
        </w:rPr>
        <w:t xml:space="preserve">s </w:t>
      </w:r>
      <w:r>
        <w:rPr>
          <w:rFonts w:ascii="Times New Roman" w:hAnsi="Times New Roman"/>
          <w:sz w:val="24"/>
          <w:szCs w:val="24"/>
          <w:lang w:eastAsia="ar-SA"/>
        </w:rPr>
        <w:t xml:space="preserve">expressing support for the </w:t>
      </w:r>
      <w:r w:rsidR="006C4310">
        <w:rPr>
          <w:rFonts w:ascii="Times New Roman" w:hAnsi="Times New Roman"/>
          <w:sz w:val="24"/>
          <w:szCs w:val="24"/>
          <w:lang w:eastAsia="ar-SA"/>
        </w:rPr>
        <w:t>proposal; and</w:t>
      </w:r>
    </w:p>
    <w:p w:rsidR="006C4310" w:rsidRDefault="006C4310" w:rsidP="006C4310">
      <w:pPr>
        <w:suppressAutoHyphens/>
        <w:spacing w:after="0" w:line="240" w:lineRule="auto"/>
        <w:ind w:left="990" w:hanging="630"/>
        <w:jc w:val="both"/>
        <w:rPr>
          <w:rFonts w:ascii="Times New Roman" w:hAnsi="Times New Roman"/>
          <w:sz w:val="24"/>
          <w:szCs w:val="24"/>
          <w:lang w:eastAsia="ar-SA"/>
        </w:rPr>
      </w:pPr>
    </w:p>
    <w:p w:rsidR="00222D0F" w:rsidRPr="006C4310" w:rsidRDefault="006C4310" w:rsidP="006C4310">
      <w:pPr>
        <w:suppressAutoHyphens/>
        <w:spacing w:after="0" w:line="240" w:lineRule="auto"/>
        <w:ind w:left="990" w:hanging="630"/>
        <w:jc w:val="both"/>
        <w:rPr>
          <w:rFonts w:ascii="Times New Roman" w:hAnsi="Times New Roman"/>
          <w:sz w:val="24"/>
          <w:szCs w:val="24"/>
          <w:lang w:eastAsia="ar-SA"/>
        </w:rPr>
      </w:pPr>
      <w:r>
        <w:rPr>
          <w:rFonts w:ascii="Times New Roman" w:hAnsi="Times New Roman"/>
          <w:sz w:val="24"/>
          <w:szCs w:val="24"/>
          <w:lang w:eastAsia="ar-SA"/>
        </w:rPr>
        <w:t xml:space="preserve">5.     </w:t>
      </w:r>
      <w:r>
        <w:rPr>
          <w:rFonts w:ascii="Times New Roman" w:hAnsi="Times New Roman"/>
          <w:sz w:val="24"/>
          <w:szCs w:val="24"/>
          <w:lang w:eastAsia="ar-SA"/>
        </w:rPr>
        <w:tab/>
      </w:r>
      <w:r w:rsidRPr="006C4310">
        <w:rPr>
          <w:rFonts w:ascii="Times New Roman" w:hAnsi="Times New Roman"/>
          <w:bCs/>
          <w:sz w:val="24"/>
          <w:szCs w:val="24"/>
          <w:lang w:eastAsia="ar-SA"/>
        </w:rPr>
        <w:t xml:space="preserve">The Planning &amp; Zoning Commission voted 7-1 to forward </w:t>
      </w:r>
      <w:r>
        <w:rPr>
          <w:rFonts w:ascii="Times New Roman" w:hAnsi="Times New Roman"/>
          <w:bCs/>
          <w:sz w:val="24"/>
          <w:szCs w:val="24"/>
          <w:lang w:eastAsia="ar-SA"/>
        </w:rPr>
        <w:t xml:space="preserve">a </w:t>
      </w:r>
      <w:r w:rsidRPr="006C4310">
        <w:rPr>
          <w:rFonts w:ascii="Times New Roman" w:hAnsi="Times New Roman"/>
          <w:bCs/>
          <w:sz w:val="24"/>
          <w:szCs w:val="24"/>
          <w:lang w:eastAsia="ar-SA"/>
        </w:rPr>
        <w:t xml:space="preserve">recommendation of </w:t>
      </w:r>
      <w:r>
        <w:rPr>
          <w:rFonts w:ascii="Times New Roman" w:hAnsi="Times New Roman"/>
          <w:bCs/>
          <w:sz w:val="24"/>
          <w:szCs w:val="24"/>
          <w:lang w:eastAsia="ar-SA"/>
        </w:rPr>
        <w:t xml:space="preserve">conditional </w:t>
      </w:r>
      <w:r w:rsidRPr="006C4310">
        <w:rPr>
          <w:rFonts w:ascii="Times New Roman" w:hAnsi="Times New Roman"/>
          <w:bCs/>
          <w:sz w:val="24"/>
          <w:szCs w:val="24"/>
          <w:lang w:eastAsia="ar-SA"/>
        </w:rPr>
        <w:t>approval.</w:t>
      </w:r>
    </w:p>
    <w:p w:rsidR="006C4310" w:rsidRDefault="006C4310" w:rsidP="008604DB">
      <w:pPr>
        <w:suppressAutoHyphens/>
        <w:spacing w:after="0" w:line="240" w:lineRule="auto"/>
        <w:jc w:val="both"/>
        <w:rPr>
          <w:rFonts w:ascii="Times New Roman" w:hAnsi="Times New Roman"/>
          <w:b/>
          <w:spacing w:val="-3"/>
          <w:sz w:val="24"/>
          <w:szCs w:val="24"/>
          <w:lang w:eastAsia="ar-SA"/>
        </w:rPr>
      </w:pPr>
    </w:p>
    <w:p w:rsidR="00930E62" w:rsidRDefault="00930E62" w:rsidP="008604DB">
      <w:pPr>
        <w:suppressAutoHyphens/>
        <w:spacing w:after="0" w:line="240" w:lineRule="auto"/>
        <w:jc w:val="both"/>
        <w:rPr>
          <w:rFonts w:ascii="Times New Roman" w:hAnsi="Times New Roman"/>
          <w:b/>
          <w:spacing w:val="-3"/>
          <w:sz w:val="24"/>
          <w:szCs w:val="24"/>
          <w:lang w:eastAsia="ar-SA"/>
        </w:rPr>
      </w:pPr>
      <w:r w:rsidRPr="00930E62">
        <w:rPr>
          <w:rFonts w:ascii="Times New Roman" w:hAnsi="Times New Roman"/>
          <w:b/>
          <w:spacing w:val="-3"/>
          <w:sz w:val="24"/>
          <w:szCs w:val="24"/>
          <w:lang w:eastAsia="ar-SA"/>
        </w:rPr>
        <w:t xml:space="preserve">Factors </w:t>
      </w:r>
      <w:proofErr w:type="gramStart"/>
      <w:r w:rsidRPr="00930E62">
        <w:rPr>
          <w:rFonts w:ascii="Times New Roman" w:hAnsi="Times New Roman"/>
          <w:b/>
          <w:spacing w:val="-3"/>
          <w:sz w:val="24"/>
          <w:szCs w:val="24"/>
          <w:lang w:eastAsia="ar-SA"/>
        </w:rPr>
        <w:t>Against</w:t>
      </w:r>
      <w:proofErr w:type="gramEnd"/>
      <w:r w:rsidRPr="00930E62">
        <w:rPr>
          <w:rFonts w:ascii="Times New Roman" w:hAnsi="Times New Roman"/>
          <w:b/>
          <w:spacing w:val="-3"/>
          <w:sz w:val="24"/>
          <w:szCs w:val="24"/>
          <w:lang w:eastAsia="ar-SA"/>
        </w:rPr>
        <w:t xml:space="preserve"> Approval</w:t>
      </w:r>
    </w:p>
    <w:p w:rsidR="003B7CD4" w:rsidRDefault="003B7CD4" w:rsidP="008604DB">
      <w:pPr>
        <w:suppressAutoHyphens/>
        <w:spacing w:after="0" w:line="240" w:lineRule="auto"/>
        <w:jc w:val="both"/>
        <w:rPr>
          <w:rFonts w:ascii="Times New Roman" w:hAnsi="Times New Roman"/>
          <w:b/>
          <w:spacing w:val="-3"/>
          <w:sz w:val="24"/>
          <w:szCs w:val="24"/>
          <w:lang w:eastAsia="ar-SA"/>
        </w:rPr>
      </w:pPr>
    </w:p>
    <w:p w:rsidR="00930E62" w:rsidRDefault="00930E62" w:rsidP="008604DB">
      <w:pPr>
        <w:suppressAutoHyphens/>
        <w:spacing w:after="0" w:line="240" w:lineRule="auto"/>
        <w:ind w:left="990" w:hanging="630"/>
        <w:jc w:val="both"/>
        <w:rPr>
          <w:rFonts w:ascii="Times New Roman" w:hAnsi="Times New Roman"/>
          <w:spacing w:val="-3"/>
          <w:sz w:val="24"/>
          <w:szCs w:val="24"/>
          <w:lang w:eastAsia="ar-SA"/>
        </w:rPr>
      </w:pPr>
      <w:r w:rsidRPr="00930E62">
        <w:rPr>
          <w:rFonts w:ascii="Times New Roman" w:hAnsi="Times New Roman"/>
          <w:spacing w:val="-3"/>
          <w:sz w:val="24"/>
          <w:szCs w:val="24"/>
          <w:lang w:eastAsia="ar-SA"/>
        </w:rPr>
        <w:t>1.</w:t>
      </w:r>
      <w:r w:rsidRPr="00930E62">
        <w:rPr>
          <w:rFonts w:ascii="Times New Roman" w:hAnsi="Times New Roman"/>
          <w:spacing w:val="-3"/>
          <w:sz w:val="24"/>
          <w:szCs w:val="24"/>
          <w:lang w:eastAsia="ar-SA"/>
        </w:rPr>
        <w:tab/>
      </w:r>
      <w:r w:rsidR="001C5BCD">
        <w:rPr>
          <w:rFonts w:ascii="Times New Roman" w:hAnsi="Times New Roman"/>
          <w:spacing w:val="-3"/>
          <w:sz w:val="24"/>
          <w:szCs w:val="24"/>
          <w:lang w:eastAsia="ar-SA"/>
        </w:rPr>
        <w:t>The request comes as a result of a Zoning Violation for building without a permit</w:t>
      </w:r>
      <w:r w:rsidR="00802AB9">
        <w:rPr>
          <w:rFonts w:ascii="Times New Roman" w:hAnsi="Times New Roman"/>
          <w:spacing w:val="-3"/>
          <w:sz w:val="24"/>
          <w:szCs w:val="24"/>
          <w:lang w:eastAsia="ar-SA"/>
        </w:rPr>
        <w:t>;</w:t>
      </w:r>
      <w:r w:rsidR="00EC543F">
        <w:rPr>
          <w:rFonts w:ascii="Times New Roman" w:hAnsi="Times New Roman"/>
          <w:spacing w:val="-3"/>
          <w:sz w:val="24"/>
          <w:szCs w:val="24"/>
          <w:lang w:eastAsia="ar-SA"/>
        </w:rPr>
        <w:t xml:space="preserve"> </w:t>
      </w:r>
    </w:p>
    <w:p w:rsidR="00802AB9" w:rsidRDefault="00802AB9" w:rsidP="008604DB">
      <w:pPr>
        <w:suppressAutoHyphens/>
        <w:spacing w:after="0" w:line="240" w:lineRule="auto"/>
        <w:ind w:left="990" w:hanging="630"/>
        <w:jc w:val="both"/>
        <w:rPr>
          <w:rFonts w:ascii="Times New Roman" w:hAnsi="Times New Roman"/>
          <w:spacing w:val="-3"/>
          <w:sz w:val="24"/>
          <w:szCs w:val="24"/>
          <w:lang w:eastAsia="ar-SA"/>
        </w:rPr>
      </w:pPr>
    </w:p>
    <w:p w:rsidR="00203CF4" w:rsidRDefault="001C5BCD" w:rsidP="008604DB">
      <w:pPr>
        <w:suppressAutoHyphens/>
        <w:spacing w:after="0" w:line="240" w:lineRule="auto"/>
        <w:ind w:left="990" w:hanging="630"/>
        <w:jc w:val="both"/>
        <w:rPr>
          <w:rFonts w:ascii="Times New Roman" w:hAnsi="Times New Roman"/>
          <w:spacing w:val="-3"/>
          <w:sz w:val="24"/>
          <w:szCs w:val="24"/>
          <w:lang w:eastAsia="ar-SA"/>
        </w:rPr>
      </w:pPr>
      <w:r>
        <w:rPr>
          <w:rFonts w:ascii="Times New Roman" w:hAnsi="Times New Roman"/>
          <w:spacing w:val="-3"/>
          <w:sz w:val="24"/>
          <w:szCs w:val="24"/>
          <w:lang w:eastAsia="ar-SA"/>
        </w:rPr>
        <w:t xml:space="preserve">2. </w:t>
      </w:r>
      <w:r>
        <w:rPr>
          <w:rFonts w:ascii="Times New Roman" w:hAnsi="Times New Roman"/>
          <w:spacing w:val="-3"/>
          <w:sz w:val="24"/>
          <w:szCs w:val="24"/>
          <w:lang w:eastAsia="ar-SA"/>
        </w:rPr>
        <w:tab/>
      </w:r>
      <w:r w:rsidR="00D5544F">
        <w:rPr>
          <w:rFonts w:ascii="Times New Roman" w:hAnsi="Times New Roman"/>
          <w:spacing w:val="-3"/>
          <w:sz w:val="24"/>
          <w:szCs w:val="24"/>
          <w:lang w:eastAsia="ar-SA"/>
        </w:rPr>
        <w:t xml:space="preserve">The rezoning, if approved, </w:t>
      </w:r>
      <w:r w:rsidR="004F262C">
        <w:rPr>
          <w:rFonts w:ascii="Times New Roman" w:hAnsi="Times New Roman"/>
          <w:spacing w:val="-3"/>
          <w:sz w:val="24"/>
          <w:szCs w:val="24"/>
          <w:lang w:eastAsia="ar-SA"/>
        </w:rPr>
        <w:t>would result in increased setbacks, from the current TR-9 standard of 10-feet, to the MR-1 standard of 20-feet along</w:t>
      </w:r>
      <w:r w:rsidR="00802AB9">
        <w:rPr>
          <w:rFonts w:ascii="Times New Roman" w:hAnsi="Times New Roman"/>
          <w:spacing w:val="-3"/>
          <w:sz w:val="24"/>
          <w:szCs w:val="24"/>
          <w:lang w:eastAsia="ar-SA"/>
        </w:rPr>
        <w:t xml:space="preserve"> abutting residential Districts</w:t>
      </w:r>
      <w:r w:rsidR="00E02E88">
        <w:rPr>
          <w:rFonts w:ascii="Times New Roman" w:hAnsi="Times New Roman"/>
          <w:spacing w:val="-3"/>
          <w:sz w:val="24"/>
          <w:szCs w:val="24"/>
          <w:lang w:eastAsia="ar-SA"/>
        </w:rPr>
        <w:t xml:space="preserve"> </w:t>
      </w:r>
      <w:r w:rsidR="00797FBC">
        <w:rPr>
          <w:rFonts w:ascii="Times New Roman" w:hAnsi="Times New Roman"/>
          <w:spacing w:val="-3"/>
          <w:sz w:val="24"/>
          <w:szCs w:val="24"/>
          <w:lang w:eastAsia="ar-SA"/>
        </w:rPr>
        <w:t>T</w:t>
      </w:r>
      <w:r w:rsidR="00E02E88">
        <w:rPr>
          <w:rFonts w:ascii="Times New Roman" w:hAnsi="Times New Roman"/>
          <w:spacing w:val="-3"/>
          <w:sz w:val="24"/>
          <w:szCs w:val="24"/>
          <w:lang w:eastAsia="ar-SA"/>
        </w:rPr>
        <w:t>he proposed second dwelling, built on the existing concrete pad, will be non-conforming with the setback standard</w:t>
      </w:r>
      <w:r w:rsidR="00802AB9">
        <w:rPr>
          <w:rFonts w:ascii="Times New Roman" w:hAnsi="Times New Roman"/>
          <w:spacing w:val="-3"/>
          <w:sz w:val="24"/>
          <w:szCs w:val="24"/>
          <w:lang w:eastAsia="ar-SA"/>
        </w:rPr>
        <w:t>s along the south property line; and</w:t>
      </w:r>
    </w:p>
    <w:p w:rsidR="00802AB9" w:rsidRDefault="00802AB9" w:rsidP="008604DB">
      <w:pPr>
        <w:suppressAutoHyphens/>
        <w:spacing w:after="0" w:line="240" w:lineRule="auto"/>
        <w:ind w:left="990" w:hanging="630"/>
        <w:jc w:val="both"/>
        <w:rPr>
          <w:rFonts w:ascii="Times New Roman" w:hAnsi="Times New Roman"/>
          <w:spacing w:val="-3"/>
          <w:sz w:val="24"/>
          <w:szCs w:val="24"/>
          <w:lang w:eastAsia="ar-SA"/>
        </w:rPr>
      </w:pPr>
    </w:p>
    <w:p w:rsidR="006F4FD4" w:rsidRDefault="006F4FD4" w:rsidP="008604DB">
      <w:pPr>
        <w:suppressAutoHyphens/>
        <w:spacing w:after="0" w:line="240" w:lineRule="auto"/>
        <w:ind w:left="990" w:hanging="630"/>
        <w:jc w:val="both"/>
        <w:rPr>
          <w:rFonts w:ascii="Times New Roman" w:hAnsi="Times New Roman"/>
          <w:spacing w:val="-3"/>
          <w:sz w:val="24"/>
          <w:szCs w:val="24"/>
          <w:lang w:eastAsia="ar-SA"/>
        </w:rPr>
      </w:pPr>
      <w:r>
        <w:rPr>
          <w:rFonts w:ascii="Times New Roman" w:hAnsi="Times New Roman"/>
          <w:spacing w:val="-3"/>
          <w:sz w:val="24"/>
          <w:szCs w:val="24"/>
          <w:lang w:eastAsia="ar-SA"/>
        </w:rPr>
        <w:t xml:space="preserve">3. </w:t>
      </w:r>
      <w:r>
        <w:rPr>
          <w:rFonts w:ascii="Times New Roman" w:hAnsi="Times New Roman"/>
          <w:spacing w:val="-3"/>
          <w:sz w:val="24"/>
          <w:szCs w:val="24"/>
          <w:lang w:eastAsia="ar-SA"/>
        </w:rPr>
        <w:tab/>
      </w:r>
      <w:r w:rsidR="005069CF">
        <w:rPr>
          <w:rFonts w:ascii="Times New Roman" w:hAnsi="Times New Roman"/>
          <w:spacing w:val="-3"/>
          <w:sz w:val="24"/>
          <w:szCs w:val="24"/>
          <w:lang w:eastAsia="ar-SA"/>
        </w:rPr>
        <w:t>Two</w:t>
      </w:r>
      <w:r>
        <w:rPr>
          <w:rFonts w:ascii="Times New Roman" w:hAnsi="Times New Roman"/>
          <w:spacing w:val="-3"/>
          <w:sz w:val="24"/>
          <w:szCs w:val="24"/>
          <w:lang w:eastAsia="ar-SA"/>
        </w:rPr>
        <w:t xml:space="preserve"> neighboring property owner</w:t>
      </w:r>
      <w:r w:rsidR="005069CF">
        <w:rPr>
          <w:rFonts w:ascii="Times New Roman" w:hAnsi="Times New Roman"/>
          <w:spacing w:val="-3"/>
          <w:sz w:val="24"/>
          <w:szCs w:val="24"/>
          <w:lang w:eastAsia="ar-SA"/>
        </w:rPr>
        <w:t>s</w:t>
      </w:r>
      <w:r>
        <w:rPr>
          <w:rFonts w:ascii="Times New Roman" w:hAnsi="Times New Roman"/>
          <w:spacing w:val="-3"/>
          <w:sz w:val="24"/>
          <w:szCs w:val="24"/>
          <w:lang w:eastAsia="ar-SA"/>
        </w:rPr>
        <w:t xml:space="preserve"> oppose the request.</w:t>
      </w:r>
    </w:p>
    <w:p w:rsidR="005069CF" w:rsidRDefault="005069CF" w:rsidP="008604DB">
      <w:pPr>
        <w:suppressAutoHyphens/>
        <w:spacing w:after="0" w:line="240" w:lineRule="auto"/>
        <w:ind w:left="990" w:hanging="630"/>
        <w:jc w:val="both"/>
        <w:rPr>
          <w:rFonts w:ascii="Times New Roman" w:hAnsi="Times New Roman"/>
          <w:spacing w:val="-3"/>
          <w:sz w:val="24"/>
          <w:szCs w:val="24"/>
          <w:lang w:eastAsia="ar-SA"/>
        </w:rPr>
      </w:pPr>
    </w:p>
    <w:p w:rsidR="0060553A" w:rsidRDefault="0060553A" w:rsidP="0060553A">
      <w:pPr>
        <w:spacing w:after="0"/>
        <w:jc w:val="both"/>
        <w:rPr>
          <w:rFonts w:ascii="Times New Roman" w:hAnsi="Times New Roman"/>
          <w:b/>
          <w:bCs/>
          <w:sz w:val="24"/>
          <w:szCs w:val="24"/>
          <w:u w:val="single"/>
        </w:rPr>
      </w:pPr>
      <w:r w:rsidRPr="00B23D29">
        <w:rPr>
          <w:rFonts w:ascii="Times New Roman" w:hAnsi="Times New Roman"/>
          <w:b/>
          <w:bCs/>
          <w:sz w:val="24"/>
          <w:szCs w:val="24"/>
          <w:u w:val="single"/>
        </w:rPr>
        <w:t>V</w:t>
      </w:r>
      <w:r>
        <w:rPr>
          <w:rFonts w:ascii="Times New Roman" w:hAnsi="Times New Roman"/>
          <w:b/>
          <w:bCs/>
          <w:sz w:val="24"/>
          <w:szCs w:val="24"/>
          <w:u w:val="single"/>
        </w:rPr>
        <w:t>I</w:t>
      </w:r>
      <w:r w:rsidR="00324357">
        <w:rPr>
          <w:rFonts w:ascii="Times New Roman" w:hAnsi="Times New Roman"/>
          <w:b/>
          <w:bCs/>
          <w:sz w:val="24"/>
          <w:szCs w:val="24"/>
          <w:u w:val="single"/>
        </w:rPr>
        <w:t>I</w:t>
      </w:r>
      <w:r w:rsidRPr="00B23D29">
        <w:rPr>
          <w:rFonts w:ascii="Times New Roman" w:hAnsi="Times New Roman"/>
          <w:b/>
          <w:bCs/>
          <w:sz w:val="24"/>
          <w:szCs w:val="24"/>
          <w:u w:val="single"/>
        </w:rPr>
        <w:t xml:space="preserve">. </w:t>
      </w:r>
      <w:r>
        <w:rPr>
          <w:rFonts w:ascii="Times New Roman" w:hAnsi="Times New Roman"/>
          <w:b/>
          <w:bCs/>
          <w:sz w:val="24"/>
          <w:szCs w:val="24"/>
          <w:u w:val="single"/>
        </w:rPr>
        <w:t>RECOMMENDATION</w:t>
      </w:r>
    </w:p>
    <w:p w:rsidR="00802AB9" w:rsidRDefault="00802AB9" w:rsidP="0060553A">
      <w:pPr>
        <w:spacing w:after="0"/>
        <w:jc w:val="both"/>
        <w:rPr>
          <w:rFonts w:ascii="Times New Roman" w:hAnsi="Times New Roman"/>
          <w:b/>
          <w:bCs/>
          <w:sz w:val="24"/>
          <w:szCs w:val="24"/>
          <w:u w:val="single"/>
        </w:rPr>
      </w:pPr>
    </w:p>
    <w:p w:rsidR="00203CF4" w:rsidRPr="00930E62" w:rsidRDefault="00930E62" w:rsidP="008604DB">
      <w:pPr>
        <w:suppressAutoHyphens/>
        <w:spacing w:after="0" w:line="240" w:lineRule="auto"/>
        <w:jc w:val="both"/>
        <w:rPr>
          <w:rFonts w:ascii="Times New Roman" w:hAnsi="Times New Roman"/>
          <w:sz w:val="24"/>
          <w:szCs w:val="24"/>
          <w:lang w:eastAsia="ar-SA"/>
        </w:rPr>
      </w:pPr>
      <w:r w:rsidRPr="00930E62">
        <w:rPr>
          <w:rFonts w:ascii="Times New Roman" w:hAnsi="Times New Roman"/>
          <w:sz w:val="24"/>
          <w:szCs w:val="24"/>
          <w:lang w:eastAsia="ar-SA"/>
        </w:rPr>
        <w:t xml:space="preserve">Based on the Factors in Favor of Approval, staff recommends </w:t>
      </w:r>
      <w:r w:rsidRPr="00930E62">
        <w:rPr>
          <w:rFonts w:ascii="Times New Roman" w:hAnsi="Times New Roman"/>
          <w:b/>
          <w:sz w:val="24"/>
          <w:szCs w:val="24"/>
          <w:lang w:eastAsia="ar-SA"/>
        </w:rPr>
        <w:t>conditional approval</w:t>
      </w:r>
      <w:r w:rsidR="00B02EDD">
        <w:rPr>
          <w:rFonts w:ascii="Times New Roman" w:hAnsi="Times New Roman"/>
          <w:b/>
          <w:sz w:val="24"/>
          <w:szCs w:val="24"/>
          <w:lang w:eastAsia="ar-SA"/>
        </w:rPr>
        <w:t xml:space="preserve"> </w:t>
      </w:r>
      <w:r w:rsidR="00B02EDD" w:rsidRPr="00B02EDD">
        <w:rPr>
          <w:rFonts w:ascii="Times New Roman" w:hAnsi="Times New Roman"/>
          <w:sz w:val="24"/>
          <w:szCs w:val="24"/>
          <w:lang w:eastAsia="ar-SA"/>
        </w:rPr>
        <w:t>of</w:t>
      </w:r>
      <w:r w:rsidR="00B02EDD">
        <w:rPr>
          <w:rFonts w:ascii="Times New Roman" w:hAnsi="Times New Roman"/>
          <w:b/>
          <w:sz w:val="24"/>
          <w:szCs w:val="24"/>
          <w:lang w:eastAsia="ar-SA"/>
        </w:rPr>
        <w:t xml:space="preserve"> </w:t>
      </w:r>
      <w:r w:rsidR="00B02EDD" w:rsidRPr="00B02EDD">
        <w:rPr>
          <w:rFonts w:ascii="Times New Roman" w:hAnsi="Times New Roman"/>
          <w:sz w:val="24"/>
          <w:szCs w:val="24"/>
          <w:lang w:eastAsia="ar-SA"/>
        </w:rPr>
        <w:t>Docket Z-13-01</w:t>
      </w:r>
      <w:r w:rsidRPr="00930E62">
        <w:rPr>
          <w:rFonts w:ascii="Times New Roman" w:hAnsi="Times New Roman"/>
          <w:sz w:val="24"/>
          <w:szCs w:val="24"/>
          <w:lang w:eastAsia="ar-SA"/>
        </w:rPr>
        <w:t xml:space="preserve">, subject to the following </w:t>
      </w:r>
      <w:r w:rsidR="006A0A0D">
        <w:rPr>
          <w:rFonts w:ascii="Times New Roman" w:hAnsi="Times New Roman"/>
          <w:sz w:val="24"/>
          <w:szCs w:val="24"/>
          <w:lang w:eastAsia="ar-SA"/>
        </w:rPr>
        <w:t xml:space="preserve">standard </w:t>
      </w:r>
      <w:r w:rsidRPr="00930E62">
        <w:rPr>
          <w:rFonts w:ascii="Times New Roman" w:hAnsi="Times New Roman"/>
          <w:sz w:val="24"/>
          <w:szCs w:val="24"/>
          <w:lang w:eastAsia="ar-SA"/>
        </w:rPr>
        <w:t xml:space="preserve">conditions: </w:t>
      </w:r>
    </w:p>
    <w:p w:rsidR="00930E62" w:rsidRPr="00930E62" w:rsidRDefault="00930E62" w:rsidP="008604DB">
      <w:pPr>
        <w:suppressAutoHyphens/>
        <w:spacing w:after="0" w:line="240" w:lineRule="auto"/>
        <w:ind w:left="360" w:hanging="360"/>
        <w:jc w:val="both"/>
        <w:rPr>
          <w:rFonts w:ascii="Times New Roman" w:hAnsi="Times New Roman"/>
          <w:sz w:val="24"/>
          <w:szCs w:val="24"/>
          <w:lang w:eastAsia="ar-SA"/>
        </w:rPr>
      </w:pPr>
    </w:p>
    <w:p w:rsidR="004F262C" w:rsidRDefault="00930E62" w:rsidP="004F262C">
      <w:pPr>
        <w:numPr>
          <w:ilvl w:val="0"/>
          <w:numId w:val="2"/>
        </w:numPr>
        <w:suppressAutoHyphens/>
        <w:spacing w:after="0" w:line="240" w:lineRule="auto"/>
        <w:jc w:val="both"/>
        <w:rPr>
          <w:rFonts w:ascii="Times New Roman" w:hAnsi="Times New Roman"/>
          <w:sz w:val="24"/>
          <w:szCs w:val="24"/>
          <w:lang w:eastAsia="ar-SA"/>
        </w:rPr>
      </w:pPr>
      <w:r w:rsidRPr="006C4310">
        <w:rPr>
          <w:rFonts w:ascii="Times New Roman" w:hAnsi="Times New Roman"/>
          <w:sz w:val="24"/>
          <w:szCs w:val="24"/>
          <w:lang w:eastAsia="ar-SA"/>
        </w:rPr>
        <w:t>The Applicant shall provide the County with a signed Acceptance of Conditions and a Waiver of Claims form arising from ARS Section 12-1134 signed by the property owner of the subject property within thirty (30) days of Board of Superviso</w:t>
      </w:r>
      <w:r w:rsidR="004F262C" w:rsidRPr="006C4310">
        <w:rPr>
          <w:rFonts w:ascii="Times New Roman" w:hAnsi="Times New Roman"/>
          <w:sz w:val="24"/>
          <w:szCs w:val="24"/>
          <w:lang w:eastAsia="ar-SA"/>
        </w:rPr>
        <w:t>rs approval of the rezoning;</w:t>
      </w:r>
      <w:r w:rsidR="006C4310">
        <w:rPr>
          <w:rFonts w:ascii="Times New Roman" w:hAnsi="Times New Roman"/>
          <w:sz w:val="24"/>
          <w:szCs w:val="24"/>
          <w:lang w:eastAsia="ar-SA"/>
        </w:rPr>
        <w:t xml:space="preserve"> and </w:t>
      </w:r>
    </w:p>
    <w:p w:rsidR="006C4310" w:rsidRPr="006C4310" w:rsidRDefault="006C4310" w:rsidP="006C4310">
      <w:pPr>
        <w:suppressAutoHyphens/>
        <w:spacing w:after="0" w:line="240" w:lineRule="auto"/>
        <w:ind w:left="1008"/>
        <w:jc w:val="both"/>
        <w:rPr>
          <w:rFonts w:ascii="Times New Roman" w:hAnsi="Times New Roman"/>
          <w:sz w:val="24"/>
          <w:szCs w:val="24"/>
          <w:lang w:eastAsia="ar-SA"/>
        </w:rPr>
      </w:pPr>
    </w:p>
    <w:p w:rsidR="006C4310" w:rsidRPr="006C4310" w:rsidRDefault="00930E62" w:rsidP="001E173C">
      <w:pPr>
        <w:keepNext/>
        <w:numPr>
          <w:ilvl w:val="0"/>
          <w:numId w:val="2"/>
        </w:numPr>
        <w:suppressAutoHyphens/>
        <w:spacing w:after="0" w:line="240" w:lineRule="auto"/>
        <w:jc w:val="both"/>
        <w:outlineLvl w:val="5"/>
        <w:rPr>
          <w:rFonts w:ascii="Times New Roman" w:hAnsi="Times New Roman"/>
          <w:i/>
          <w:sz w:val="24"/>
          <w:szCs w:val="24"/>
          <w:lang w:eastAsia="ar-SA"/>
        </w:rPr>
      </w:pPr>
      <w:r w:rsidRPr="006C4310">
        <w:rPr>
          <w:rFonts w:ascii="Times New Roman" w:hAnsi="Times New Roman"/>
          <w:sz w:val="24"/>
          <w:szCs w:val="24"/>
          <w:lang w:eastAsia="ar-SA"/>
        </w:rPr>
        <w:t xml:space="preserve">It is the Applicants' responsibility to obtain any additional permits, or meet any additional conditions, that may be applicable to the proposed use pursuant to other federal, state, or local laws or regulations. </w:t>
      </w:r>
    </w:p>
    <w:p w:rsidR="006C4310" w:rsidRPr="006C4310" w:rsidRDefault="006C4310" w:rsidP="006C4310">
      <w:pPr>
        <w:keepNext/>
        <w:suppressAutoHyphens/>
        <w:spacing w:after="0" w:line="240" w:lineRule="auto"/>
        <w:ind w:left="1008"/>
        <w:jc w:val="both"/>
        <w:outlineLvl w:val="5"/>
        <w:rPr>
          <w:rFonts w:ascii="Times New Roman" w:hAnsi="Times New Roman"/>
          <w:i/>
          <w:sz w:val="24"/>
          <w:szCs w:val="24"/>
          <w:lang w:eastAsia="ar-SA"/>
        </w:rPr>
      </w:pPr>
    </w:p>
    <w:p w:rsidR="00624970" w:rsidRDefault="00624970" w:rsidP="001E173C">
      <w:pPr>
        <w:keepNext/>
        <w:suppressAutoHyphens/>
        <w:spacing w:after="0" w:line="240" w:lineRule="auto"/>
        <w:jc w:val="both"/>
        <w:outlineLvl w:val="5"/>
        <w:rPr>
          <w:rFonts w:ascii="Times New Roman" w:hAnsi="Times New Roman"/>
          <w:i/>
          <w:sz w:val="24"/>
          <w:szCs w:val="24"/>
          <w:lang w:eastAsia="ar-SA"/>
        </w:rPr>
      </w:pPr>
      <w:r>
        <w:rPr>
          <w:rFonts w:ascii="Times New Roman" w:hAnsi="Times New Roman"/>
          <w:i/>
          <w:sz w:val="24"/>
          <w:szCs w:val="24"/>
          <w:lang w:eastAsia="ar-SA"/>
        </w:rPr>
        <w:t xml:space="preserve">Madame </w:t>
      </w:r>
      <w:r w:rsidR="001E173C" w:rsidRPr="001E173C">
        <w:rPr>
          <w:rFonts w:ascii="Times New Roman" w:hAnsi="Times New Roman"/>
          <w:i/>
          <w:sz w:val="24"/>
          <w:szCs w:val="24"/>
          <w:lang w:eastAsia="ar-SA"/>
        </w:rPr>
        <w:t xml:space="preserve">Chair, I recommend we </w:t>
      </w:r>
      <w:r w:rsidR="00B02EDD">
        <w:rPr>
          <w:rFonts w:ascii="Times New Roman" w:hAnsi="Times New Roman"/>
          <w:i/>
          <w:sz w:val="24"/>
          <w:szCs w:val="24"/>
          <w:lang w:eastAsia="ar-SA"/>
        </w:rPr>
        <w:t>approve</w:t>
      </w:r>
      <w:r w:rsidR="001E173C" w:rsidRPr="001E173C">
        <w:rPr>
          <w:rFonts w:ascii="Times New Roman" w:hAnsi="Times New Roman"/>
          <w:i/>
          <w:sz w:val="24"/>
          <w:szCs w:val="24"/>
          <w:lang w:eastAsia="ar-SA"/>
        </w:rPr>
        <w:t xml:space="preserve"> Docket Z-1</w:t>
      </w:r>
      <w:r w:rsidR="00802AB9">
        <w:rPr>
          <w:rFonts w:ascii="Times New Roman" w:hAnsi="Times New Roman"/>
          <w:i/>
          <w:sz w:val="24"/>
          <w:szCs w:val="24"/>
          <w:lang w:eastAsia="ar-SA"/>
        </w:rPr>
        <w:t xml:space="preserve">3-01 </w:t>
      </w:r>
      <w:r w:rsidR="001E173C" w:rsidRPr="001E173C">
        <w:rPr>
          <w:rFonts w:ascii="Times New Roman" w:hAnsi="Times New Roman"/>
          <w:i/>
          <w:sz w:val="24"/>
          <w:szCs w:val="24"/>
          <w:lang w:eastAsia="ar-SA"/>
        </w:rPr>
        <w:t xml:space="preserve">subject to the </w:t>
      </w:r>
      <w:r w:rsidR="00EF70C9">
        <w:rPr>
          <w:rFonts w:ascii="Times New Roman" w:hAnsi="Times New Roman"/>
          <w:i/>
          <w:sz w:val="24"/>
          <w:szCs w:val="24"/>
          <w:lang w:eastAsia="ar-SA"/>
        </w:rPr>
        <w:t xml:space="preserve">two </w:t>
      </w:r>
      <w:r w:rsidR="001E173C" w:rsidRPr="001E173C">
        <w:rPr>
          <w:rFonts w:ascii="Times New Roman" w:hAnsi="Times New Roman"/>
          <w:i/>
          <w:sz w:val="24"/>
          <w:szCs w:val="24"/>
          <w:lang w:eastAsia="ar-SA"/>
        </w:rPr>
        <w:t xml:space="preserve">conditions </w:t>
      </w:r>
      <w:r w:rsidR="00203CF4">
        <w:rPr>
          <w:rFonts w:ascii="Times New Roman" w:hAnsi="Times New Roman"/>
          <w:i/>
          <w:sz w:val="24"/>
          <w:szCs w:val="24"/>
          <w:lang w:eastAsia="ar-SA"/>
        </w:rPr>
        <w:t>recommended</w:t>
      </w:r>
      <w:r w:rsidR="001E173C" w:rsidRPr="001E173C">
        <w:rPr>
          <w:rFonts w:ascii="Times New Roman" w:hAnsi="Times New Roman"/>
          <w:i/>
          <w:sz w:val="24"/>
          <w:szCs w:val="24"/>
          <w:lang w:eastAsia="ar-SA"/>
        </w:rPr>
        <w:t xml:space="preserve"> by staff.</w:t>
      </w:r>
    </w:p>
    <w:p w:rsidR="006F15EA" w:rsidRDefault="006F15EA" w:rsidP="001E173C">
      <w:pPr>
        <w:keepNext/>
        <w:suppressAutoHyphens/>
        <w:spacing w:after="0" w:line="240" w:lineRule="auto"/>
        <w:jc w:val="both"/>
        <w:outlineLvl w:val="5"/>
        <w:rPr>
          <w:rFonts w:ascii="Times New Roman" w:hAnsi="Times New Roman"/>
          <w:i/>
          <w:sz w:val="24"/>
          <w:szCs w:val="24"/>
          <w:lang w:eastAsia="ar-SA"/>
        </w:rPr>
      </w:pPr>
    </w:p>
    <w:p w:rsidR="006C4310" w:rsidRDefault="006C4310" w:rsidP="0060553A">
      <w:pPr>
        <w:spacing w:after="0"/>
        <w:jc w:val="both"/>
        <w:rPr>
          <w:rFonts w:ascii="Times New Roman" w:hAnsi="Times New Roman"/>
          <w:b/>
          <w:bCs/>
          <w:sz w:val="24"/>
          <w:szCs w:val="24"/>
          <w:u w:val="single"/>
        </w:rPr>
      </w:pPr>
    </w:p>
    <w:p w:rsidR="0060553A" w:rsidRDefault="0060553A" w:rsidP="0060553A">
      <w:pPr>
        <w:spacing w:after="0"/>
        <w:jc w:val="both"/>
        <w:rPr>
          <w:rFonts w:ascii="Times New Roman" w:hAnsi="Times New Roman"/>
          <w:b/>
          <w:bCs/>
          <w:sz w:val="24"/>
          <w:szCs w:val="24"/>
          <w:u w:val="single"/>
        </w:rPr>
      </w:pPr>
      <w:r w:rsidRPr="00B23D29">
        <w:rPr>
          <w:rFonts w:ascii="Times New Roman" w:hAnsi="Times New Roman"/>
          <w:b/>
          <w:bCs/>
          <w:sz w:val="24"/>
          <w:szCs w:val="24"/>
          <w:u w:val="single"/>
        </w:rPr>
        <w:lastRenderedPageBreak/>
        <w:t>V</w:t>
      </w:r>
      <w:r>
        <w:rPr>
          <w:rFonts w:ascii="Times New Roman" w:hAnsi="Times New Roman"/>
          <w:b/>
          <w:bCs/>
          <w:sz w:val="24"/>
          <w:szCs w:val="24"/>
          <w:u w:val="single"/>
        </w:rPr>
        <w:t>II</w:t>
      </w:r>
      <w:r w:rsidR="00324357">
        <w:rPr>
          <w:rFonts w:ascii="Times New Roman" w:hAnsi="Times New Roman"/>
          <w:b/>
          <w:bCs/>
          <w:sz w:val="24"/>
          <w:szCs w:val="24"/>
          <w:u w:val="single"/>
        </w:rPr>
        <w:t>I</w:t>
      </w:r>
      <w:r w:rsidRPr="00B23D29">
        <w:rPr>
          <w:rFonts w:ascii="Times New Roman" w:hAnsi="Times New Roman"/>
          <w:b/>
          <w:bCs/>
          <w:sz w:val="24"/>
          <w:szCs w:val="24"/>
          <w:u w:val="single"/>
        </w:rPr>
        <w:t xml:space="preserve">. </w:t>
      </w:r>
      <w:r>
        <w:rPr>
          <w:rFonts w:ascii="Times New Roman" w:hAnsi="Times New Roman"/>
          <w:b/>
          <w:bCs/>
          <w:sz w:val="24"/>
          <w:szCs w:val="24"/>
          <w:u w:val="single"/>
        </w:rPr>
        <w:t>ATTACHMENTS</w:t>
      </w:r>
    </w:p>
    <w:p w:rsidR="00802AB9" w:rsidRDefault="00802AB9" w:rsidP="0060553A">
      <w:pPr>
        <w:spacing w:after="0"/>
        <w:jc w:val="both"/>
        <w:rPr>
          <w:rFonts w:ascii="Times New Roman" w:hAnsi="Times New Roman"/>
          <w:b/>
          <w:bCs/>
          <w:sz w:val="24"/>
          <w:szCs w:val="24"/>
          <w:u w:val="single"/>
        </w:rPr>
      </w:pPr>
    </w:p>
    <w:p w:rsidR="00930E62" w:rsidRPr="00930E62" w:rsidRDefault="00930E62" w:rsidP="008604DB">
      <w:pPr>
        <w:tabs>
          <w:tab w:val="left" w:pos="0"/>
        </w:tabs>
        <w:suppressAutoHyphens/>
        <w:spacing w:after="0" w:line="240" w:lineRule="auto"/>
        <w:jc w:val="both"/>
        <w:rPr>
          <w:rFonts w:ascii="Times New Roman" w:hAnsi="Times New Roman"/>
          <w:spacing w:val="-3"/>
          <w:sz w:val="24"/>
          <w:szCs w:val="24"/>
          <w:lang w:eastAsia="ar-SA"/>
        </w:rPr>
      </w:pPr>
      <w:r w:rsidRPr="00930E62">
        <w:rPr>
          <w:rFonts w:ascii="Times New Roman" w:hAnsi="Times New Roman"/>
          <w:spacing w:val="-3"/>
          <w:sz w:val="24"/>
          <w:szCs w:val="24"/>
          <w:lang w:eastAsia="ar-SA"/>
        </w:rPr>
        <w:t>A.</w:t>
      </w:r>
      <w:r w:rsidRPr="00930E62">
        <w:rPr>
          <w:rFonts w:ascii="Times New Roman" w:hAnsi="Times New Roman"/>
          <w:spacing w:val="-3"/>
          <w:sz w:val="24"/>
          <w:szCs w:val="24"/>
          <w:lang w:eastAsia="ar-SA"/>
        </w:rPr>
        <w:tab/>
        <w:t>Rezoning Application</w:t>
      </w:r>
    </w:p>
    <w:p w:rsidR="00930E62" w:rsidRPr="00930E62" w:rsidRDefault="00930E62" w:rsidP="008604DB">
      <w:pPr>
        <w:tabs>
          <w:tab w:val="left" w:pos="0"/>
        </w:tabs>
        <w:suppressAutoHyphens/>
        <w:spacing w:after="0" w:line="240" w:lineRule="auto"/>
        <w:jc w:val="both"/>
        <w:rPr>
          <w:rFonts w:ascii="Times New Roman" w:hAnsi="Times New Roman"/>
          <w:spacing w:val="-3"/>
          <w:sz w:val="24"/>
          <w:szCs w:val="24"/>
          <w:lang w:eastAsia="ar-SA"/>
        </w:rPr>
      </w:pPr>
      <w:r w:rsidRPr="00930E62">
        <w:rPr>
          <w:rFonts w:ascii="Times New Roman" w:hAnsi="Times New Roman"/>
          <w:spacing w:val="-3"/>
          <w:sz w:val="24"/>
          <w:szCs w:val="24"/>
          <w:lang w:eastAsia="ar-SA"/>
        </w:rPr>
        <w:t>B.</w:t>
      </w:r>
      <w:r w:rsidRPr="00930E62">
        <w:rPr>
          <w:rFonts w:ascii="Times New Roman" w:hAnsi="Times New Roman"/>
          <w:spacing w:val="-3"/>
          <w:sz w:val="24"/>
          <w:szCs w:val="24"/>
          <w:lang w:eastAsia="ar-SA"/>
        </w:rPr>
        <w:tab/>
        <w:t>Concept Plan</w:t>
      </w:r>
    </w:p>
    <w:p w:rsidR="00930E62" w:rsidRPr="00930E62" w:rsidRDefault="00930E62" w:rsidP="008604DB">
      <w:pPr>
        <w:tabs>
          <w:tab w:val="left" w:pos="0"/>
        </w:tabs>
        <w:suppressAutoHyphens/>
        <w:spacing w:after="0" w:line="240" w:lineRule="auto"/>
        <w:jc w:val="both"/>
        <w:rPr>
          <w:rFonts w:ascii="Times New Roman" w:hAnsi="Times New Roman"/>
          <w:spacing w:val="-3"/>
          <w:sz w:val="24"/>
          <w:szCs w:val="24"/>
          <w:lang w:eastAsia="ar-SA"/>
        </w:rPr>
      </w:pPr>
      <w:r w:rsidRPr="00930E62">
        <w:rPr>
          <w:rFonts w:ascii="Times New Roman" w:hAnsi="Times New Roman"/>
          <w:spacing w:val="-3"/>
          <w:sz w:val="24"/>
          <w:szCs w:val="24"/>
          <w:lang w:eastAsia="ar-SA"/>
        </w:rPr>
        <w:t>C.</w:t>
      </w:r>
      <w:r w:rsidRPr="00930E62">
        <w:rPr>
          <w:rFonts w:ascii="Times New Roman" w:hAnsi="Times New Roman"/>
          <w:spacing w:val="-3"/>
          <w:sz w:val="24"/>
          <w:szCs w:val="24"/>
          <w:lang w:eastAsia="ar-SA"/>
        </w:rPr>
        <w:tab/>
        <w:t>Location Map</w:t>
      </w:r>
    </w:p>
    <w:p w:rsidR="00002A00" w:rsidRPr="00930E62" w:rsidRDefault="00930E62" w:rsidP="008604DB">
      <w:pPr>
        <w:tabs>
          <w:tab w:val="left" w:pos="0"/>
        </w:tabs>
        <w:suppressAutoHyphens/>
        <w:spacing w:after="0" w:line="240" w:lineRule="auto"/>
        <w:jc w:val="both"/>
      </w:pPr>
      <w:r w:rsidRPr="00930E62">
        <w:rPr>
          <w:rFonts w:ascii="Times New Roman" w:hAnsi="Times New Roman"/>
          <w:spacing w:val="-3"/>
          <w:sz w:val="24"/>
          <w:szCs w:val="24"/>
          <w:lang w:eastAsia="ar-SA"/>
        </w:rPr>
        <w:t>D.</w:t>
      </w:r>
      <w:r w:rsidRPr="00930E62">
        <w:rPr>
          <w:rFonts w:ascii="Times New Roman" w:hAnsi="Times New Roman"/>
          <w:spacing w:val="-3"/>
          <w:sz w:val="24"/>
          <w:szCs w:val="24"/>
          <w:lang w:eastAsia="ar-SA"/>
        </w:rPr>
        <w:tab/>
      </w:r>
      <w:r w:rsidR="00F9221F">
        <w:rPr>
          <w:rFonts w:ascii="Times New Roman" w:hAnsi="Times New Roman"/>
          <w:spacing w:val="-3"/>
          <w:sz w:val="24"/>
          <w:szCs w:val="24"/>
          <w:lang w:eastAsia="ar-SA"/>
        </w:rPr>
        <w:t xml:space="preserve">Citizen Review and </w:t>
      </w:r>
      <w:r w:rsidRPr="00930E62">
        <w:rPr>
          <w:rFonts w:ascii="Times New Roman" w:hAnsi="Times New Roman"/>
          <w:spacing w:val="-3"/>
          <w:sz w:val="24"/>
          <w:szCs w:val="24"/>
          <w:lang w:eastAsia="ar-SA"/>
        </w:rPr>
        <w:t xml:space="preserve">Public Comment </w:t>
      </w:r>
    </w:p>
    <w:sectPr w:rsidR="00002A00" w:rsidRPr="00930E62" w:rsidSect="0036790B">
      <w:headerReference w:type="default" r:id="rId10"/>
      <w:headerReference w:type="first" r:id="rId11"/>
      <w:pgSz w:w="12240" w:h="15840"/>
      <w:pgMar w:top="1440" w:right="1440" w:bottom="1440" w:left="1440" w:header="720" w:footer="45"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02AB9" w:rsidRDefault="00802AB9" w:rsidP="00D344B1">
      <w:pPr>
        <w:spacing w:after="0" w:line="240" w:lineRule="auto"/>
      </w:pPr>
      <w:r>
        <w:separator/>
      </w:r>
    </w:p>
  </w:endnote>
  <w:endnote w:type="continuationSeparator" w:id="0">
    <w:p w:rsidR="00802AB9" w:rsidRDefault="00802AB9" w:rsidP="00D344B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opperplate Gothic Light">
    <w:panose1 w:val="020E0507020206020404"/>
    <w:charset w:val="00"/>
    <w:family w:val="swiss"/>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02AB9" w:rsidRDefault="00802AB9" w:rsidP="00D344B1">
      <w:pPr>
        <w:spacing w:after="0" w:line="240" w:lineRule="auto"/>
      </w:pPr>
      <w:r>
        <w:separator/>
      </w:r>
    </w:p>
  </w:footnote>
  <w:footnote w:type="continuationSeparator" w:id="0">
    <w:p w:rsidR="00802AB9" w:rsidRDefault="00802AB9" w:rsidP="00D344B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2AB9" w:rsidRPr="00930E62" w:rsidRDefault="00802AB9" w:rsidP="00930E62">
    <w:pPr>
      <w:keepNext/>
      <w:numPr>
        <w:ilvl w:val="4"/>
        <w:numId w:val="0"/>
      </w:numPr>
      <w:tabs>
        <w:tab w:val="num" w:pos="0"/>
        <w:tab w:val="center" w:pos="4680"/>
        <w:tab w:val="right" w:pos="9270"/>
      </w:tabs>
      <w:suppressAutoHyphens/>
      <w:spacing w:after="0" w:line="240" w:lineRule="auto"/>
      <w:outlineLvl w:val="4"/>
      <w:rPr>
        <w:rFonts w:ascii="Times New Roman" w:hAnsi="Times New Roman"/>
        <w:i/>
        <w:sz w:val="16"/>
        <w:szCs w:val="20"/>
        <w:lang w:eastAsia="ar-SA"/>
      </w:rPr>
    </w:pPr>
    <w:r>
      <w:rPr>
        <w:rFonts w:ascii="Times New Roman" w:hAnsi="Times New Roman"/>
        <w:b/>
        <w:i/>
        <w:sz w:val="18"/>
        <w:szCs w:val="18"/>
        <w:lang w:eastAsia="ar-SA"/>
      </w:rPr>
      <w:t>Board of Supervisors</w:t>
    </w:r>
    <w:r w:rsidRPr="00930E62">
      <w:rPr>
        <w:rFonts w:ascii="Times New Roman" w:hAnsi="Times New Roman"/>
        <w:b/>
        <w:i/>
        <w:sz w:val="18"/>
        <w:szCs w:val="18"/>
        <w:lang w:eastAsia="ar-SA"/>
      </w:rPr>
      <w:tab/>
      <w:t>Docket Z-1</w:t>
    </w:r>
    <w:r>
      <w:rPr>
        <w:rFonts w:ascii="Times New Roman" w:hAnsi="Times New Roman"/>
        <w:b/>
        <w:i/>
        <w:sz w:val="18"/>
        <w:szCs w:val="18"/>
        <w:lang w:eastAsia="ar-SA"/>
      </w:rPr>
      <w:t>3</w:t>
    </w:r>
    <w:r w:rsidRPr="00930E62">
      <w:rPr>
        <w:rFonts w:ascii="Times New Roman" w:hAnsi="Times New Roman"/>
        <w:b/>
        <w:i/>
        <w:sz w:val="18"/>
        <w:szCs w:val="18"/>
        <w:lang w:eastAsia="ar-SA"/>
      </w:rPr>
      <w:t>-0</w:t>
    </w:r>
    <w:r>
      <w:rPr>
        <w:rFonts w:ascii="Times New Roman" w:hAnsi="Times New Roman"/>
        <w:b/>
        <w:i/>
        <w:sz w:val="18"/>
        <w:szCs w:val="18"/>
        <w:lang w:eastAsia="ar-SA"/>
      </w:rPr>
      <w:t>1</w:t>
    </w:r>
    <w:r w:rsidRPr="00930E62">
      <w:rPr>
        <w:rFonts w:ascii="Times New Roman" w:hAnsi="Times New Roman"/>
        <w:b/>
        <w:i/>
        <w:sz w:val="18"/>
        <w:szCs w:val="18"/>
        <w:lang w:eastAsia="ar-SA"/>
      </w:rPr>
      <w:t xml:space="preserve"> (</w:t>
    </w:r>
    <w:proofErr w:type="spellStart"/>
    <w:r>
      <w:rPr>
        <w:rFonts w:ascii="Times New Roman" w:hAnsi="Times New Roman"/>
        <w:b/>
        <w:i/>
        <w:sz w:val="18"/>
        <w:szCs w:val="18"/>
        <w:lang w:eastAsia="ar-SA"/>
      </w:rPr>
      <w:t>Yesca</w:t>
    </w:r>
    <w:proofErr w:type="spellEnd"/>
    <w:r w:rsidRPr="00930E62">
      <w:rPr>
        <w:rFonts w:ascii="Times New Roman" w:hAnsi="Times New Roman"/>
        <w:b/>
        <w:i/>
        <w:sz w:val="18"/>
        <w:szCs w:val="18"/>
        <w:lang w:eastAsia="ar-SA"/>
      </w:rPr>
      <w:t>)</w:t>
    </w:r>
    <w:r w:rsidRPr="00930E62">
      <w:rPr>
        <w:rFonts w:ascii="Times New Roman" w:hAnsi="Times New Roman"/>
        <w:b/>
        <w:i/>
        <w:sz w:val="18"/>
        <w:szCs w:val="18"/>
        <w:lang w:eastAsia="ar-SA"/>
      </w:rPr>
      <w:tab/>
      <w:t xml:space="preserve">Page </w:t>
    </w:r>
    <w:r w:rsidR="00222D0F" w:rsidRPr="00930E62">
      <w:rPr>
        <w:rFonts w:ascii="Times New Roman" w:hAnsi="Times New Roman"/>
        <w:b/>
        <w:i/>
        <w:sz w:val="18"/>
        <w:szCs w:val="18"/>
        <w:lang w:eastAsia="ar-SA"/>
      </w:rPr>
      <w:fldChar w:fldCharType="begin"/>
    </w:r>
    <w:r w:rsidRPr="00930E62">
      <w:rPr>
        <w:rFonts w:ascii="Times New Roman" w:hAnsi="Times New Roman"/>
        <w:b/>
        <w:i/>
        <w:sz w:val="18"/>
        <w:szCs w:val="18"/>
        <w:lang w:eastAsia="ar-SA"/>
      </w:rPr>
      <w:instrText xml:space="preserve"> PAGE \*ARABIC </w:instrText>
    </w:r>
    <w:r w:rsidR="00222D0F" w:rsidRPr="00930E62">
      <w:rPr>
        <w:rFonts w:ascii="Times New Roman" w:hAnsi="Times New Roman"/>
        <w:b/>
        <w:i/>
        <w:sz w:val="18"/>
        <w:szCs w:val="18"/>
        <w:lang w:eastAsia="ar-SA"/>
      </w:rPr>
      <w:fldChar w:fldCharType="separate"/>
    </w:r>
    <w:r w:rsidR="006F15EA">
      <w:rPr>
        <w:rFonts w:ascii="Times New Roman" w:hAnsi="Times New Roman"/>
        <w:b/>
        <w:i/>
        <w:noProof/>
        <w:sz w:val="18"/>
        <w:szCs w:val="18"/>
        <w:lang w:eastAsia="ar-SA"/>
      </w:rPr>
      <w:t>8</w:t>
    </w:r>
    <w:r w:rsidR="00222D0F" w:rsidRPr="00930E62">
      <w:rPr>
        <w:rFonts w:ascii="Times New Roman" w:hAnsi="Times New Roman"/>
        <w:b/>
        <w:i/>
        <w:sz w:val="18"/>
        <w:szCs w:val="18"/>
        <w:lang w:eastAsia="ar-SA"/>
      </w:rPr>
      <w:fldChar w:fldCharType="end"/>
    </w:r>
    <w:r w:rsidRPr="00930E62">
      <w:rPr>
        <w:rFonts w:ascii="Times New Roman" w:hAnsi="Times New Roman"/>
        <w:b/>
        <w:i/>
        <w:sz w:val="18"/>
        <w:szCs w:val="18"/>
        <w:lang w:eastAsia="ar-SA"/>
      </w:rPr>
      <w:t xml:space="preserve"> of </w:t>
    </w:r>
    <w:r w:rsidR="00222D0F" w:rsidRPr="00930E62">
      <w:rPr>
        <w:rFonts w:ascii="Times New Roman" w:hAnsi="Times New Roman"/>
        <w:b/>
        <w:i/>
        <w:sz w:val="18"/>
        <w:szCs w:val="18"/>
        <w:lang w:eastAsia="ar-SA"/>
      </w:rPr>
      <w:fldChar w:fldCharType="begin"/>
    </w:r>
    <w:r w:rsidRPr="00930E62">
      <w:rPr>
        <w:rFonts w:ascii="Times New Roman" w:hAnsi="Times New Roman"/>
        <w:b/>
        <w:i/>
        <w:sz w:val="18"/>
        <w:szCs w:val="18"/>
        <w:lang w:eastAsia="ar-SA"/>
      </w:rPr>
      <w:instrText xml:space="preserve"> NUMPAGES \*ARABIC </w:instrText>
    </w:r>
    <w:r w:rsidR="00222D0F" w:rsidRPr="00930E62">
      <w:rPr>
        <w:rFonts w:ascii="Times New Roman" w:hAnsi="Times New Roman"/>
        <w:b/>
        <w:i/>
        <w:sz w:val="18"/>
        <w:szCs w:val="18"/>
        <w:lang w:eastAsia="ar-SA"/>
      </w:rPr>
      <w:fldChar w:fldCharType="separate"/>
    </w:r>
    <w:r w:rsidR="006F15EA">
      <w:rPr>
        <w:rFonts w:ascii="Times New Roman" w:hAnsi="Times New Roman"/>
        <w:b/>
        <w:i/>
        <w:noProof/>
        <w:sz w:val="18"/>
        <w:szCs w:val="18"/>
        <w:lang w:eastAsia="ar-SA"/>
      </w:rPr>
      <w:t>8</w:t>
    </w:r>
    <w:r w:rsidR="00222D0F" w:rsidRPr="00930E62">
      <w:rPr>
        <w:rFonts w:ascii="Times New Roman" w:hAnsi="Times New Roman"/>
        <w:b/>
        <w:i/>
        <w:sz w:val="18"/>
        <w:szCs w:val="18"/>
        <w:lang w:eastAsia="ar-SA"/>
      </w:rPr>
      <w:fldChar w:fldCharType="end"/>
    </w:r>
    <w:r w:rsidRPr="00930E62">
      <w:rPr>
        <w:rFonts w:ascii="Times New Roman" w:hAnsi="Times New Roman"/>
        <w:b/>
        <w:i/>
        <w:sz w:val="18"/>
        <w:szCs w:val="18"/>
        <w:lang w:eastAsia="ar-SA"/>
      </w:rPr>
      <w:tab/>
    </w:r>
  </w:p>
  <w:p w:rsidR="00802AB9" w:rsidRDefault="00802AB9">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2AB9" w:rsidRPr="005A1358" w:rsidRDefault="00802AB9" w:rsidP="00DD3B79">
    <w:pPr>
      <w:pStyle w:val="Heading1"/>
      <w:spacing w:before="0"/>
      <w:rPr>
        <w:rFonts w:ascii="Copperplate Gothic Light" w:hAnsi="Copperplate Gothic Light"/>
        <w:color w:val="C00000"/>
        <w:sz w:val="36"/>
        <w:szCs w:val="36"/>
      </w:rPr>
    </w:pPr>
    <w:r>
      <w:rPr>
        <w:noProof/>
      </w:rPr>
      <w:drawing>
        <wp:anchor distT="0" distB="0" distL="114300" distR="114300" simplePos="0" relativeHeight="251656704" behindDoc="0" locked="0" layoutInCell="1" allowOverlap="1">
          <wp:simplePos x="0" y="0"/>
          <wp:positionH relativeFrom="column">
            <wp:posOffset>-647700</wp:posOffset>
          </wp:positionH>
          <wp:positionV relativeFrom="paragraph">
            <wp:posOffset>-209550</wp:posOffset>
          </wp:positionV>
          <wp:extent cx="1143000" cy="1143000"/>
          <wp:effectExtent l="19050" t="0" r="0" b="0"/>
          <wp:wrapSquare wrapText="bothSides"/>
          <wp:docPr id="1" name="Picture 20" descr="Cochise County Se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ochise County Seal1"/>
                  <pic:cNvPicPr>
                    <a:picLocks noChangeAspect="1" noChangeArrowheads="1"/>
                  </pic:cNvPicPr>
                </pic:nvPicPr>
                <pic:blipFill>
                  <a:blip r:embed="rId1"/>
                  <a:srcRect/>
                  <a:stretch>
                    <a:fillRect/>
                  </a:stretch>
                </pic:blipFill>
                <pic:spPr bwMode="auto">
                  <a:xfrm>
                    <a:off x="0" y="0"/>
                    <a:ext cx="1143000" cy="1143000"/>
                  </a:xfrm>
                  <a:prstGeom prst="rect">
                    <a:avLst/>
                  </a:prstGeom>
                  <a:noFill/>
                  <a:ln w="9525">
                    <a:noFill/>
                    <a:miter lim="800000"/>
                    <a:headEnd/>
                    <a:tailEnd/>
                  </a:ln>
                </pic:spPr>
              </pic:pic>
            </a:graphicData>
          </a:graphic>
        </wp:anchor>
      </w:drawing>
    </w:r>
    <w:r w:rsidRPr="005A1358">
      <w:rPr>
        <w:rFonts w:ascii="Copperplate Gothic Light" w:hAnsi="Copperplate Gothic Light"/>
        <w:color w:val="C00000"/>
        <w:sz w:val="36"/>
        <w:szCs w:val="36"/>
      </w:rPr>
      <w:t>COCHISE COUNTY</w:t>
    </w:r>
  </w:p>
  <w:p w:rsidR="00802AB9" w:rsidRPr="005C64B9" w:rsidRDefault="00802AB9" w:rsidP="00D344B1">
    <w:pPr>
      <w:pStyle w:val="Heading1"/>
      <w:spacing w:before="0"/>
      <w:rPr>
        <w:rFonts w:ascii="Copperplate Gothic Light" w:hAnsi="Copperplate Gothic Light"/>
        <w:noProof/>
        <w:color w:val="17365D"/>
        <w:sz w:val="48"/>
        <w:szCs w:val="52"/>
      </w:rPr>
    </w:pPr>
    <w:r>
      <w:rPr>
        <w:rFonts w:ascii="Copperplate Gothic Light" w:hAnsi="Copperplate Gothic Light"/>
        <w:color w:val="0F243E"/>
        <w:sz w:val="52"/>
        <w:szCs w:val="52"/>
      </w:rPr>
      <w:t xml:space="preserve">    </w:t>
    </w:r>
    <w:r w:rsidRPr="005C64B9">
      <w:rPr>
        <w:rFonts w:ascii="Copperplate Gothic Light" w:hAnsi="Copperplate Gothic Light"/>
        <w:color w:val="17365D"/>
        <w:sz w:val="48"/>
        <w:szCs w:val="52"/>
      </w:rPr>
      <w:t>COMMUNITY DEVELOPMENT</w:t>
    </w:r>
  </w:p>
  <w:p w:rsidR="00802AB9" w:rsidRPr="00414D6D" w:rsidRDefault="00222D0F" w:rsidP="00DD3B79">
    <w:pPr>
      <w:jc w:val="center"/>
      <w:rPr>
        <w:i/>
        <w:color w:val="C00000"/>
      </w:rPr>
    </w:pPr>
    <w:r w:rsidRPr="00222D0F">
      <w:rPr>
        <w:noProof/>
      </w:rPr>
      <w:pict>
        <v:line id="_x0000_s2050" style="position:absolute;left:0;text-align:left;z-index:251657728;mso-position-horizontal-relative:page;mso-position-vertical-relative:page" from="117pt,83.25pt" to="530.25pt,83.25pt" strokecolor="#17365d" strokeweight="1.5pt">
          <w10:wrap anchorx="page" anchory="page"/>
        </v:line>
      </w:pict>
    </w:r>
    <w:r w:rsidR="00802AB9" w:rsidRPr="00414D6D">
      <w:rPr>
        <w:i/>
        <w:color w:val="C00000"/>
      </w:rPr>
      <w:t>“Public Programs…</w:t>
    </w:r>
    <w:r w:rsidR="00802AB9" w:rsidRPr="00D344B1">
      <w:rPr>
        <w:i/>
        <w:color w:val="C00000"/>
      </w:rPr>
      <w:t>Personal</w:t>
    </w:r>
    <w:r w:rsidR="00802AB9" w:rsidRPr="00414D6D">
      <w:rPr>
        <w:i/>
        <w:color w:val="C00000"/>
      </w:rPr>
      <w:t xml:space="preserve"> Service”</w:t>
    </w:r>
  </w:p>
  <w:p w:rsidR="00802AB9" w:rsidRDefault="00802AB9" w:rsidP="00D344B1">
    <w:pPr>
      <w:pStyle w:val="Header"/>
    </w:pPr>
  </w:p>
  <w:p w:rsidR="00802AB9" w:rsidRDefault="00802AB9">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9"/>
    <w:multiLevelType w:val="multilevel"/>
    <w:tmpl w:val="00000009"/>
    <w:lvl w:ilvl="0">
      <w:start w:val="1"/>
      <w:numFmt w:val="none"/>
      <w:lvlText w:val=""/>
      <w:lvlJc w:val="left"/>
      <w:pPr>
        <w:tabs>
          <w:tab w:val="num" w:pos="0"/>
        </w:tabs>
        <w:ind w:left="0" w:firstLine="0"/>
      </w:pPr>
    </w:lvl>
    <w:lvl w:ilvl="1">
      <w:start w:val="1"/>
      <w:numFmt w:val="none"/>
      <w:lvlText w:val=""/>
      <w:lvlJc w:val="left"/>
      <w:pPr>
        <w:tabs>
          <w:tab w:val="num" w:pos="0"/>
        </w:tabs>
        <w:ind w:left="0" w:firstLine="0"/>
      </w:pPr>
    </w:lvl>
    <w:lvl w:ilvl="2">
      <w:start w:val="1"/>
      <w:numFmt w:val="none"/>
      <w:lvlText w:val=""/>
      <w:lvlJc w:val="left"/>
      <w:pPr>
        <w:tabs>
          <w:tab w:val="num" w:pos="0"/>
        </w:tabs>
        <w:ind w:left="0" w:firstLine="0"/>
      </w:pPr>
    </w:lvl>
    <w:lvl w:ilvl="3">
      <w:start w:val="1"/>
      <w:numFmt w:val="none"/>
      <w:lvlText w:val=""/>
      <w:lvlJc w:val="left"/>
      <w:pPr>
        <w:tabs>
          <w:tab w:val="num" w:pos="0"/>
        </w:tabs>
        <w:ind w:left="0" w:firstLine="0"/>
      </w:pPr>
    </w:lvl>
    <w:lvl w:ilvl="4">
      <w:start w:val="1"/>
      <w:numFmt w:val="none"/>
      <w:lvlText w:val=""/>
      <w:lvlJc w:val="left"/>
      <w:pPr>
        <w:tabs>
          <w:tab w:val="num" w:pos="0"/>
        </w:tabs>
        <w:ind w:left="0" w:firstLine="0"/>
      </w:pPr>
    </w:lvl>
    <w:lvl w:ilvl="5">
      <w:start w:val="1"/>
      <w:numFmt w:val="none"/>
      <w:lvlText w:val=""/>
      <w:lvlJc w:val="left"/>
      <w:pPr>
        <w:tabs>
          <w:tab w:val="num" w:pos="0"/>
        </w:tabs>
        <w:ind w:left="0" w:firstLine="0"/>
      </w:pPr>
    </w:lvl>
    <w:lvl w:ilvl="6">
      <w:start w:val="1"/>
      <w:numFmt w:val="none"/>
      <w:lvlText w:val=""/>
      <w:lvlJc w:val="left"/>
      <w:pPr>
        <w:tabs>
          <w:tab w:val="num" w:pos="0"/>
        </w:tabs>
        <w:ind w:left="0" w:firstLine="0"/>
      </w:pPr>
    </w:lvl>
    <w:lvl w:ilvl="7">
      <w:start w:val="1"/>
      <w:numFmt w:val="none"/>
      <w:lvlText w:val=""/>
      <w:lvlJc w:val="left"/>
      <w:pPr>
        <w:tabs>
          <w:tab w:val="num" w:pos="0"/>
        </w:tabs>
        <w:ind w:left="0" w:firstLine="0"/>
      </w:pPr>
    </w:lvl>
    <w:lvl w:ilvl="8">
      <w:start w:val="1"/>
      <w:numFmt w:val="none"/>
      <w:lvlText w:val=""/>
      <w:lvlJc w:val="left"/>
      <w:pPr>
        <w:tabs>
          <w:tab w:val="num" w:pos="0"/>
        </w:tabs>
        <w:ind w:left="0" w:firstLine="0"/>
      </w:pPr>
    </w:lvl>
  </w:abstractNum>
  <w:abstractNum w:abstractNumId="1">
    <w:nsid w:val="03EA4D26"/>
    <w:multiLevelType w:val="hybridMultilevel"/>
    <w:tmpl w:val="E724110C"/>
    <w:lvl w:ilvl="0" w:tplc="2BB2949C">
      <w:start w:val="1"/>
      <w:numFmt w:val="decimal"/>
      <w:lvlText w:val="%1."/>
      <w:lvlJc w:val="left"/>
      <w:pPr>
        <w:tabs>
          <w:tab w:val="num" w:pos="1008"/>
        </w:tabs>
        <w:ind w:left="1008" w:hanging="64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14B76A52"/>
    <w:multiLevelType w:val="hybridMultilevel"/>
    <w:tmpl w:val="B91609F2"/>
    <w:lvl w:ilvl="0" w:tplc="567A081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BB5335D"/>
    <w:multiLevelType w:val="hybridMultilevel"/>
    <w:tmpl w:val="8508F1AC"/>
    <w:lvl w:ilvl="0" w:tplc="F93E8D0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86631EB"/>
    <w:multiLevelType w:val="hybridMultilevel"/>
    <w:tmpl w:val="781081BC"/>
    <w:lvl w:ilvl="0" w:tplc="99584D8C">
      <w:start w:val="1"/>
      <w:numFmt w:val="decimal"/>
      <w:lvlText w:val="%1."/>
      <w:lvlJc w:val="left"/>
      <w:pPr>
        <w:tabs>
          <w:tab w:val="num" w:pos="720"/>
        </w:tabs>
        <w:ind w:left="720" w:hanging="360"/>
      </w:pPr>
    </w:lvl>
    <w:lvl w:ilvl="1" w:tplc="59C8D692" w:tentative="1">
      <w:start w:val="1"/>
      <w:numFmt w:val="decimal"/>
      <w:lvlText w:val="%2."/>
      <w:lvlJc w:val="left"/>
      <w:pPr>
        <w:tabs>
          <w:tab w:val="num" w:pos="1440"/>
        </w:tabs>
        <w:ind w:left="1440" w:hanging="360"/>
      </w:pPr>
    </w:lvl>
    <w:lvl w:ilvl="2" w:tplc="1CAEC804" w:tentative="1">
      <w:start w:val="1"/>
      <w:numFmt w:val="decimal"/>
      <w:lvlText w:val="%3."/>
      <w:lvlJc w:val="left"/>
      <w:pPr>
        <w:tabs>
          <w:tab w:val="num" w:pos="2160"/>
        </w:tabs>
        <w:ind w:left="2160" w:hanging="360"/>
      </w:pPr>
    </w:lvl>
    <w:lvl w:ilvl="3" w:tplc="EF7E734C" w:tentative="1">
      <w:start w:val="1"/>
      <w:numFmt w:val="decimal"/>
      <w:lvlText w:val="%4."/>
      <w:lvlJc w:val="left"/>
      <w:pPr>
        <w:tabs>
          <w:tab w:val="num" w:pos="2880"/>
        </w:tabs>
        <w:ind w:left="2880" w:hanging="360"/>
      </w:pPr>
    </w:lvl>
    <w:lvl w:ilvl="4" w:tplc="A8BC9D3C" w:tentative="1">
      <w:start w:val="1"/>
      <w:numFmt w:val="decimal"/>
      <w:lvlText w:val="%5."/>
      <w:lvlJc w:val="left"/>
      <w:pPr>
        <w:tabs>
          <w:tab w:val="num" w:pos="3600"/>
        </w:tabs>
        <w:ind w:left="3600" w:hanging="360"/>
      </w:pPr>
    </w:lvl>
    <w:lvl w:ilvl="5" w:tplc="8B06E288" w:tentative="1">
      <w:start w:val="1"/>
      <w:numFmt w:val="decimal"/>
      <w:lvlText w:val="%6."/>
      <w:lvlJc w:val="left"/>
      <w:pPr>
        <w:tabs>
          <w:tab w:val="num" w:pos="4320"/>
        </w:tabs>
        <w:ind w:left="4320" w:hanging="360"/>
      </w:pPr>
    </w:lvl>
    <w:lvl w:ilvl="6" w:tplc="15C44236" w:tentative="1">
      <w:start w:val="1"/>
      <w:numFmt w:val="decimal"/>
      <w:lvlText w:val="%7."/>
      <w:lvlJc w:val="left"/>
      <w:pPr>
        <w:tabs>
          <w:tab w:val="num" w:pos="5040"/>
        </w:tabs>
        <w:ind w:left="5040" w:hanging="360"/>
      </w:pPr>
    </w:lvl>
    <w:lvl w:ilvl="7" w:tplc="7962071A" w:tentative="1">
      <w:start w:val="1"/>
      <w:numFmt w:val="decimal"/>
      <w:lvlText w:val="%8."/>
      <w:lvlJc w:val="left"/>
      <w:pPr>
        <w:tabs>
          <w:tab w:val="num" w:pos="5760"/>
        </w:tabs>
        <w:ind w:left="5760" w:hanging="360"/>
      </w:pPr>
    </w:lvl>
    <w:lvl w:ilvl="8" w:tplc="D390BF90" w:tentative="1">
      <w:start w:val="1"/>
      <w:numFmt w:val="decimal"/>
      <w:lvlText w:val="%9."/>
      <w:lvlJc w:val="left"/>
      <w:pPr>
        <w:tabs>
          <w:tab w:val="num" w:pos="6480"/>
        </w:tabs>
        <w:ind w:left="6480" w:hanging="360"/>
      </w:pPr>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attachedTemplate r:id="rId1"/>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rsids>
    <w:rsidRoot w:val="0062112D"/>
    <w:rsid w:val="00002A00"/>
    <w:rsid w:val="0000474F"/>
    <w:rsid w:val="00007122"/>
    <w:rsid w:val="00007272"/>
    <w:rsid w:val="00015F23"/>
    <w:rsid w:val="00026E0E"/>
    <w:rsid w:val="000423CF"/>
    <w:rsid w:val="0006690B"/>
    <w:rsid w:val="00070A56"/>
    <w:rsid w:val="000751EA"/>
    <w:rsid w:val="00086620"/>
    <w:rsid w:val="0009438C"/>
    <w:rsid w:val="000B2391"/>
    <w:rsid w:val="000C0256"/>
    <w:rsid w:val="000D44FA"/>
    <w:rsid w:val="000D6CB9"/>
    <w:rsid w:val="000E6C21"/>
    <w:rsid w:val="000F171D"/>
    <w:rsid w:val="00106990"/>
    <w:rsid w:val="00106CC7"/>
    <w:rsid w:val="001206B0"/>
    <w:rsid w:val="00121FA6"/>
    <w:rsid w:val="00133698"/>
    <w:rsid w:val="00135768"/>
    <w:rsid w:val="00137EC3"/>
    <w:rsid w:val="00154B99"/>
    <w:rsid w:val="0016210D"/>
    <w:rsid w:val="001763B4"/>
    <w:rsid w:val="00183543"/>
    <w:rsid w:val="00184034"/>
    <w:rsid w:val="00185891"/>
    <w:rsid w:val="00190565"/>
    <w:rsid w:val="0019743A"/>
    <w:rsid w:val="001B09A7"/>
    <w:rsid w:val="001C1E8D"/>
    <w:rsid w:val="001C4029"/>
    <w:rsid w:val="001C5BCD"/>
    <w:rsid w:val="001D0D77"/>
    <w:rsid w:val="001D0E1A"/>
    <w:rsid w:val="001D3387"/>
    <w:rsid w:val="001E173C"/>
    <w:rsid w:val="001E3380"/>
    <w:rsid w:val="00202F90"/>
    <w:rsid w:val="00203CF4"/>
    <w:rsid w:val="00207B37"/>
    <w:rsid w:val="00210414"/>
    <w:rsid w:val="00217521"/>
    <w:rsid w:val="00222D0F"/>
    <w:rsid w:val="00223068"/>
    <w:rsid w:val="00230621"/>
    <w:rsid w:val="0026622D"/>
    <w:rsid w:val="00267679"/>
    <w:rsid w:val="00267C97"/>
    <w:rsid w:val="0027184D"/>
    <w:rsid w:val="00272CA6"/>
    <w:rsid w:val="00280A5E"/>
    <w:rsid w:val="0028668B"/>
    <w:rsid w:val="00296063"/>
    <w:rsid w:val="002A647F"/>
    <w:rsid w:val="002A67B8"/>
    <w:rsid w:val="002A6FDA"/>
    <w:rsid w:val="002B2551"/>
    <w:rsid w:val="002B791C"/>
    <w:rsid w:val="002C258C"/>
    <w:rsid w:val="002C669A"/>
    <w:rsid w:val="002D2799"/>
    <w:rsid w:val="002D4186"/>
    <w:rsid w:val="002E489D"/>
    <w:rsid w:val="002F03FC"/>
    <w:rsid w:val="002F4FE4"/>
    <w:rsid w:val="002F6E7E"/>
    <w:rsid w:val="0030428B"/>
    <w:rsid w:val="00307D22"/>
    <w:rsid w:val="00315361"/>
    <w:rsid w:val="00322583"/>
    <w:rsid w:val="00323E96"/>
    <w:rsid w:val="00324357"/>
    <w:rsid w:val="00326057"/>
    <w:rsid w:val="00335612"/>
    <w:rsid w:val="00347DA1"/>
    <w:rsid w:val="00360991"/>
    <w:rsid w:val="00363797"/>
    <w:rsid w:val="0036545F"/>
    <w:rsid w:val="0036790B"/>
    <w:rsid w:val="00374DCD"/>
    <w:rsid w:val="003766EB"/>
    <w:rsid w:val="003776B7"/>
    <w:rsid w:val="00385D99"/>
    <w:rsid w:val="003956C7"/>
    <w:rsid w:val="003A39F3"/>
    <w:rsid w:val="003B1DB2"/>
    <w:rsid w:val="003B7CD4"/>
    <w:rsid w:val="003D0DFF"/>
    <w:rsid w:val="003D6309"/>
    <w:rsid w:val="003E621D"/>
    <w:rsid w:val="003F2964"/>
    <w:rsid w:val="003F426A"/>
    <w:rsid w:val="003F4EA8"/>
    <w:rsid w:val="003F7B92"/>
    <w:rsid w:val="00407AB5"/>
    <w:rsid w:val="00414D6D"/>
    <w:rsid w:val="0043019A"/>
    <w:rsid w:val="00432157"/>
    <w:rsid w:val="00436447"/>
    <w:rsid w:val="00444B83"/>
    <w:rsid w:val="0045273F"/>
    <w:rsid w:val="004631D3"/>
    <w:rsid w:val="00477ED0"/>
    <w:rsid w:val="0048108D"/>
    <w:rsid w:val="0049155E"/>
    <w:rsid w:val="00492202"/>
    <w:rsid w:val="0049751D"/>
    <w:rsid w:val="004A0A2E"/>
    <w:rsid w:val="004B2A60"/>
    <w:rsid w:val="004B57E0"/>
    <w:rsid w:val="004C7DAD"/>
    <w:rsid w:val="004E3761"/>
    <w:rsid w:val="004F0DDA"/>
    <w:rsid w:val="004F262C"/>
    <w:rsid w:val="004F5F1B"/>
    <w:rsid w:val="004F7323"/>
    <w:rsid w:val="005069CF"/>
    <w:rsid w:val="00510F35"/>
    <w:rsid w:val="00516CCA"/>
    <w:rsid w:val="005222AC"/>
    <w:rsid w:val="005351A6"/>
    <w:rsid w:val="005357B1"/>
    <w:rsid w:val="005449B9"/>
    <w:rsid w:val="00554B1E"/>
    <w:rsid w:val="0057510F"/>
    <w:rsid w:val="005760CE"/>
    <w:rsid w:val="00585285"/>
    <w:rsid w:val="005A1358"/>
    <w:rsid w:val="005A2037"/>
    <w:rsid w:val="005B2B91"/>
    <w:rsid w:val="005B3394"/>
    <w:rsid w:val="005C0135"/>
    <w:rsid w:val="005C64B9"/>
    <w:rsid w:val="005D26A6"/>
    <w:rsid w:val="005D2C15"/>
    <w:rsid w:val="005F043E"/>
    <w:rsid w:val="00602AC7"/>
    <w:rsid w:val="0060553A"/>
    <w:rsid w:val="00610DEF"/>
    <w:rsid w:val="0062112D"/>
    <w:rsid w:val="00624970"/>
    <w:rsid w:val="006303FB"/>
    <w:rsid w:val="006316E5"/>
    <w:rsid w:val="00641699"/>
    <w:rsid w:val="006472E4"/>
    <w:rsid w:val="00653078"/>
    <w:rsid w:val="006545E0"/>
    <w:rsid w:val="00671498"/>
    <w:rsid w:val="00673FDF"/>
    <w:rsid w:val="0068006B"/>
    <w:rsid w:val="00693E90"/>
    <w:rsid w:val="006A00E4"/>
    <w:rsid w:val="006A0A0D"/>
    <w:rsid w:val="006A0BC1"/>
    <w:rsid w:val="006B620C"/>
    <w:rsid w:val="006C4310"/>
    <w:rsid w:val="006D3D42"/>
    <w:rsid w:val="006E13D2"/>
    <w:rsid w:val="006E7D28"/>
    <w:rsid w:val="006F15EA"/>
    <w:rsid w:val="006F44EA"/>
    <w:rsid w:val="006F4FBA"/>
    <w:rsid w:val="006F4FD4"/>
    <w:rsid w:val="006F7B19"/>
    <w:rsid w:val="00702911"/>
    <w:rsid w:val="00702F15"/>
    <w:rsid w:val="00711043"/>
    <w:rsid w:val="00712234"/>
    <w:rsid w:val="007408BA"/>
    <w:rsid w:val="00750351"/>
    <w:rsid w:val="007605C3"/>
    <w:rsid w:val="007662AA"/>
    <w:rsid w:val="00771993"/>
    <w:rsid w:val="0077313A"/>
    <w:rsid w:val="007875A2"/>
    <w:rsid w:val="00792CAF"/>
    <w:rsid w:val="00795452"/>
    <w:rsid w:val="00797FBC"/>
    <w:rsid w:val="007A4A2B"/>
    <w:rsid w:val="007B6339"/>
    <w:rsid w:val="007C2897"/>
    <w:rsid w:val="007C3986"/>
    <w:rsid w:val="007D06AC"/>
    <w:rsid w:val="007D5187"/>
    <w:rsid w:val="007D5DC7"/>
    <w:rsid w:val="007E59B3"/>
    <w:rsid w:val="007E5A4D"/>
    <w:rsid w:val="007E7609"/>
    <w:rsid w:val="007F0885"/>
    <w:rsid w:val="007F1CED"/>
    <w:rsid w:val="00802AB9"/>
    <w:rsid w:val="00814FAE"/>
    <w:rsid w:val="0082015A"/>
    <w:rsid w:val="00831912"/>
    <w:rsid w:val="00834B79"/>
    <w:rsid w:val="008412CD"/>
    <w:rsid w:val="00842358"/>
    <w:rsid w:val="0084766D"/>
    <w:rsid w:val="008604DB"/>
    <w:rsid w:val="008613AE"/>
    <w:rsid w:val="008619C6"/>
    <w:rsid w:val="00876F79"/>
    <w:rsid w:val="00877998"/>
    <w:rsid w:val="008875F6"/>
    <w:rsid w:val="008941D3"/>
    <w:rsid w:val="008A0521"/>
    <w:rsid w:val="008C37D0"/>
    <w:rsid w:val="008C5AAD"/>
    <w:rsid w:val="008D2DB2"/>
    <w:rsid w:val="009047AD"/>
    <w:rsid w:val="00911A8B"/>
    <w:rsid w:val="0091204E"/>
    <w:rsid w:val="009133BF"/>
    <w:rsid w:val="00913B7F"/>
    <w:rsid w:val="00916C0B"/>
    <w:rsid w:val="009176F9"/>
    <w:rsid w:val="00924EFC"/>
    <w:rsid w:val="00930E62"/>
    <w:rsid w:val="00936909"/>
    <w:rsid w:val="00937B8D"/>
    <w:rsid w:val="00937D93"/>
    <w:rsid w:val="009403EF"/>
    <w:rsid w:val="00941448"/>
    <w:rsid w:val="0094273C"/>
    <w:rsid w:val="00951A84"/>
    <w:rsid w:val="00956657"/>
    <w:rsid w:val="00971F6C"/>
    <w:rsid w:val="00974E1D"/>
    <w:rsid w:val="009B11D0"/>
    <w:rsid w:val="009B6678"/>
    <w:rsid w:val="009B72E4"/>
    <w:rsid w:val="009C4147"/>
    <w:rsid w:val="009D29D9"/>
    <w:rsid w:val="009E3DC0"/>
    <w:rsid w:val="009E3EEC"/>
    <w:rsid w:val="009E5F0B"/>
    <w:rsid w:val="009E7DF2"/>
    <w:rsid w:val="009F5DEE"/>
    <w:rsid w:val="00A14EA7"/>
    <w:rsid w:val="00A21DF5"/>
    <w:rsid w:val="00A31BBF"/>
    <w:rsid w:val="00A44687"/>
    <w:rsid w:val="00A46B2B"/>
    <w:rsid w:val="00A545E1"/>
    <w:rsid w:val="00A548F2"/>
    <w:rsid w:val="00A70AAE"/>
    <w:rsid w:val="00A74CC1"/>
    <w:rsid w:val="00A803F8"/>
    <w:rsid w:val="00A83F44"/>
    <w:rsid w:val="00A949D3"/>
    <w:rsid w:val="00A94A78"/>
    <w:rsid w:val="00AA4C5C"/>
    <w:rsid w:val="00AA4FFD"/>
    <w:rsid w:val="00AA690A"/>
    <w:rsid w:val="00AB499C"/>
    <w:rsid w:val="00AB5D89"/>
    <w:rsid w:val="00AB7B57"/>
    <w:rsid w:val="00AD356C"/>
    <w:rsid w:val="00AF68F7"/>
    <w:rsid w:val="00AF7290"/>
    <w:rsid w:val="00AF7A7A"/>
    <w:rsid w:val="00B0193C"/>
    <w:rsid w:val="00B02EDD"/>
    <w:rsid w:val="00B04049"/>
    <w:rsid w:val="00B06BE8"/>
    <w:rsid w:val="00B1335A"/>
    <w:rsid w:val="00B22AA2"/>
    <w:rsid w:val="00B307D9"/>
    <w:rsid w:val="00B321AF"/>
    <w:rsid w:val="00B44FB0"/>
    <w:rsid w:val="00B46375"/>
    <w:rsid w:val="00B7206B"/>
    <w:rsid w:val="00B756D4"/>
    <w:rsid w:val="00B8328D"/>
    <w:rsid w:val="00B909D1"/>
    <w:rsid w:val="00B92118"/>
    <w:rsid w:val="00B96EC5"/>
    <w:rsid w:val="00BA140E"/>
    <w:rsid w:val="00BB0DBD"/>
    <w:rsid w:val="00BB5818"/>
    <w:rsid w:val="00BC08FC"/>
    <w:rsid w:val="00BC6F10"/>
    <w:rsid w:val="00BF78DC"/>
    <w:rsid w:val="00C0128F"/>
    <w:rsid w:val="00C02595"/>
    <w:rsid w:val="00C06345"/>
    <w:rsid w:val="00C07C26"/>
    <w:rsid w:val="00C138CD"/>
    <w:rsid w:val="00C201D5"/>
    <w:rsid w:val="00C230D0"/>
    <w:rsid w:val="00C2556B"/>
    <w:rsid w:val="00C34ECE"/>
    <w:rsid w:val="00C37087"/>
    <w:rsid w:val="00C63F77"/>
    <w:rsid w:val="00C713E7"/>
    <w:rsid w:val="00CA0524"/>
    <w:rsid w:val="00CB2E8A"/>
    <w:rsid w:val="00CC3FF9"/>
    <w:rsid w:val="00CC6239"/>
    <w:rsid w:val="00CD2428"/>
    <w:rsid w:val="00CD49C5"/>
    <w:rsid w:val="00D05E34"/>
    <w:rsid w:val="00D0667B"/>
    <w:rsid w:val="00D16B70"/>
    <w:rsid w:val="00D344B1"/>
    <w:rsid w:val="00D4002E"/>
    <w:rsid w:val="00D44B89"/>
    <w:rsid w:val="00D5344C"/>
    <w:rsid w:val="00D5544F"/>
    <w:rsid w:val="00D97565"/>
    <w:rsid w:val="00DA0BC5"/>
    <w:rsid w:val="00DA3940"/>
    <w:rsid w:val="00DA41A3"/>
    <w:rsid w:val="00DA43C4"/>
    <w:rsid w:val="00DB3D06"/>
    <w:rsid w:val="00DC1C63"/>
    <w:rsid w:val="00DC7F78"/>
    <w:rsid w:val="00DD3B79"/>
    <w:rsid w:val="00DD42C1"/>
    <w:rsid w:val="00DE2D72"/>
    <w:rsid w:val="00DE66ED"/>
    <w:rsid w:val="00DF1B52"/>
    <w:rsid w:val="00E02E88"/>
    <w:rsid w:val="00E247B7"/>
    <w:rsid w:val="00E31C78"/>
    <w:rsid w:val="00E32197"/>
    <w:rsid w:val="00E37EF5"/>
    <w:rsid w:val="00E43057"/>
    <w:rsid w:val="00E52AB4"/>
    <w:rsid w:val="00E5422B"/>
    <w:rsid w:val="00E5587E"/>
    <w:rsid w:val="00E6460B"/>
    <w:rsid w:val="00E762D3"/>
    <w:rsid w:val="00E8540F"/>
    <w:rsid w:val="00E946AC"/>
    <w:rsid w:val="00E96F5F"/>
    <w:rsid w:val="00EB1109"/>
    <w:rsid w:val="00EB693E"/>
    <w:rsid w:val="00EB6D29"/>
    <w:rsid w:val="00EC1BB3"/>
    <w:rsid w:val="00EC543F"/>
    <w:rsid w:val="00EC5E61"/>
    <w:rsid w:val="00ED7C6E"/>
    <w:rsid w:val="00EE04ED"/>
    <w:rsid w:val="00EE0B27"/>
    <w:rsid w:val="00EE7198"/>
    <w:rsid w:val="00EF5E4F"/>
    <w:rsid w:val="00EF70C9"/>
    <w:rsid w:val="00F00379"/>
    <w:rsid w:val="00F10CE3"/>
    <w:rsid w:val="00F12716"/>
    <w:rsid w:val="00F2644E"/>
    <w:rsid w:val="00F31FD6"/>
    <w:rsid w:val="00F47EBD"/>
    <w:rsid w:val="00F57249"/>
    <w:rsid w:val="00F63838"/>
    <w:rsid w:val="00F71589"/>
    <w:rsid w:val="00F80192"/>
    <w:rsid w:val="00F8173C"/>
    <w:rsid w:val="00F9221F"/>
    <w:rsid w:val="00FA438D"/>
    <w:rsid w:val="00FC14E9"/>
    <w:rsid w:val="00FC5798"/>
    <w:rsid w:val="00FD1DF0"/>
    <w:rsid w:val="00FE74B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0351"/>
    <w:pPr>
      <w:spacing w:after="200" w:line="276" w:lineRule="auto"/>
    </w:pPr>
    <w:rPr>
      <w:sz w:val="22"/>
      <w:szCs w:val="22"/>
    </w:rPr>
  </w:style>
  <w:style w:type="paragraph" w:styleId="Heading1">
    <w:name w:val="heading 1"/>
    <w:basedOn w:val="Normal"/>
    <w:next w:val="Normal"/>
    <w:link w:val="Heading1Char"/>
    <w:uiPriority w:val="9"/>
    <w:qFormat/>
    <w:rsid w:val="00D344B1"/>
    <w:pPr>
      <w:spacing w:before="200" w:after="0" w:line="240" w:lineRule="auto"/>
      <w:jc w:val="center"/>
      <w:outlineLvl w:val="0"/>
    </w:pPr>
    <w:rPr>
      <w:rFonts w:ascii="Tahoma" w:hAnsi="Tahoma"/>
      <w:b/>
      <w:caps/>
      <w:color w:val="333333"/>
      <w:sz w:val="44"/>
      <w:szCs w:val="32"/>
    </w:rPr>
  </w:style>
  <w:style w:type="paragraph" w:styleId="Heading2">
    <w:name w:val="heading 2"/>
    <w:basedOn w:val="Normal"/>
    <w:next w:val="Normal"/>
    <w:link w:val="Heading2Char"/>
    <w:uiPriority w:val="9"/>
    <w:unhideWhenUsed/>
    <w:qFormat/>
    <w:rsid w:val="0084235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D344B1"/>
    <w:rPr>
      <w:rFonts w:ascii="Tahoma" w:hAnsi="Tahoma" w:cs="Times New Roman"/>
      <w:b/>
      <w:caps/>
      <w:color w:val="333333"/>
      <w:sz w:val="32"/>
      <w:szCs w:val="32"/>
    </w:rPr>
  </w:style>
  <w:style w:type="paragraph" w:styleId="Header">
    <w:name w:val="header"/>
    <w:basedOn w:val="Normal"/>
    <w:link w:val="HeaderChar"/>
    <w:uiPriority w:val="99"/>
    <w:unhideWhenUsed/>
    <w:rsid w:val="00D344B1"/>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D344B1"/>
    <w:rPr>
      <w:rFonts w:cs="Times New Roman"/>
    </w:rPr>
  </w:style>
  <w:style w:type="paragraph" w:styleId="Footer">
    <w:name w:val="footer"/>
    <w:basedOn w:val="Normal"/>
    <w:link w:val="FooterChar"/>
    <w:uiPriority w:val="99"/>
    <w:semiHidden/>
    <w:unhideWhenUsed/>
    <w:rsid w:val="00D344B1"/>
    <w:pPr>
      <w:tabs>
        <w:tab w:val="center" w:pos="4680"/>
        <w:tab w:val="right" w:pos="9360"/>
      </w:tabs>
      <w:spacing w:after="0" w:line="240" w:lineRule="auto"/>
    </w:pPr>
  </w:style>
  <w:style w:type="character" w:customStyle="1" w:styleId="FooterChar">
    <w:name w:val="Footer Char"/>
    <w:basedOn w:val="DefaultParagraphFont"/>
    <w:link w:val="Footer"/>
    <w:uiPriority w:val="99"/>
    <w:semiHidden/>
    <w:locked/>
    <w:rsid w:val="00D344B1"/>
    <w:rPr>
      <w:rFonts w:cs="Times New Roman"/>
    </w:rPr>
  </w:style>
  <w:style w:type="paragraph" w:styleId="BalloonText">
    <w:name w:val="Balloon Text"/>
    <w:basedOn w:val="Normal"/>
    <w:link w:val="BalloonTextChar"/>
    <w:uiPriority w:val="99"/>
    <w:semiHidden/>
    <w:unhideWhenUsed/>
    <w:rsid w:val="00D344B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344B1"/>
    <w:rPr>
      <w:rFonts w:ascii="Tahoma" w:hAnsi="Tahoma" w:cs="Tahoma"/>
      <w:sz w:val="16"/>
      <w:szCs w:val="16"/>
    </w:rPr>
  </w:style>
  <w:style w:type="character" w:customStyle="1" w:styleId="Heading2Char">
    <w:name w:val="Heading 2 Char"/>
    <w:basedOn w:val="DefaultParagraphFont"/>
    <w:link w:val="Heading2"/>
    <w:uiPriority w:val="9"/>
    <w:rsid w:val="00842358"/>
    <w:rPr>
      <w:rFonts w:asciiTheme="majorHAnsi" w:eastAsiaTheme="majorEastAsia" w:hAnsiTheme="majorHAnsi" w:cstheme="majorBidi"/>
      <w:b/>
      <w:bCs/>
      <w:color w:val="4F81BD" w:themeColor="accent1"/>
      <w:sz w:val="26"/>
      <w:szCs w:val="26"/>
    </w:rPr>
  </w:style>
  <w:style w:type="paragraph" w:styleId="BodyText">
    <w:name w:val="Body Text"/>
    <w:basedOn w:val="Normal"/>
    <w:link w:val="BodyTextChar"/>
    <w:rsid w:val="00842358"/>
    <w:pPr>
      <w:spacing w:after="0" w:line="240" w:lineRule="auto"/>
      <w:jc w:val="both"/>
    </w:pPr>
    <w:rPr>
      <w:rFonts w:ascii="Times New Roman" w:hAnsi="Times New Roman"/>
      <w:sz w:val="20"/>
      <w:szCs w:val="20"/>
    </w:rPr>
  </w:style>
  <w:style w:type="character" w:customStyle="1" w:styleId="BodyTextChar">
    <w:name w:val="Body Text Char"/>
    <w:basedOn w:val="DefaultParagraphFont"/>
    <w:link w:val="BodyText"/>
    <w:rsid w:val="00842358"/>
    <w:rPr>
      <w:rFonts w:ascii="Times New Roman" w:hAnsi="Times New Roman"/>
    </w:rPr>
  </w:style>
  <w:style w:type="character" w:styleId="Hyperlink">
    <w:name w:val="Hyperlink"/>
    <w:basedOn w:val="DefaultParagraphFont"/>
    <w:uiPriority w:val="99"/>
    <w:unhideWhenUsed/>
    <w:rsid w:val="00842358"/>
    <w:rPr>
      <w:color w:val="0000FF" w:themeColor="hyperlink"/>
      <w:u w:val="single"/>
    </w:rPr>
  </w:style>
  <w:style w:type="character" w:styleId="CommentReference">
    <w:name w:val="annotation reference"/>
    <w:basedOn w:val="DefaultParagraphFont"/>
    <w:uiPriority w:val="99"/>
    <w:semiHidden/>
    <w:unhideWhenUsed/>
    <w:rsid w:val="006A0A0D"/>
    <w:rPr>
      <w:sz w:val="16"/>
      <w:szCs w:val="16"/>
    </w:rPr>
  </w:style>
  <w:style w:type="paragraph" w:styleId="CommentText">
    <w:name w:val="annotation text"/>
    <w:basedOn w:val="Normal"/>
    <w:link w:val="CommentTextChar"/>
    <w:uiPriority w:val="99"/>
    <w:semiHidden/>
    <w:unhideWhenUsed/>
    <w:rsid w:val="006A0A0D"/>
    <w:pPr>
      <w:spacing w:line="240" w:lineRule="auto"/>
    </w:pPr>
    <w:rPr>
      <w:sz w:val="20"/>
      <w:szCs w:val="20"/>
    </w:rPr>
  </w:style>
  <w:style w:type="character" w:customStyle="1" w:styleId="CommentTextChar">
    <w:name w:val="Comment Text Char"/>
    <w:basedOn w:val="DefaultParagraphFont"/>
    <w:link w:val="CommentText"/>
    <w:uiPriority w:val="99"/>
    <w:semiHidden/>
    <w:rsid w:val="006A0A0D"/>
  </w:style>
  <w:style w:type="paragraph" w:styleId="CommentSubject">
    <w:name w:val="annotation subject"/>
    <w:basedOn w:val="CommentText"/>
    <w:next w:val="CommentText"/>
    <w:link w:val="CommentSubjectChar"/>
    <w:uiPriority w:val="99"/>
    <w:semiHidden/>
    <w:unhideWhenUsed/>
    <w:rsid w:val="006A0A0D"/>
    <w:rPr>
      <w:b/>
      <w:bCs/>
    </w:rPr>
  </w:style>
  <w:style w:type="character" w:customStyle="1" w:styleId="CommentSubjectChar">
    <w:name w:val="Comment Subject Char"/>
    <w:basedOn w:val="CommentTextChar"/>
    <w:link w:val="CommentSubject"/>
    <w:uiPriority w:val="99"/>
    <w:semiHidden/>
    <w:rsid w:val="006A0A0D"/>
    <w:rPr>
      <w:b/>
      <w:bCs/>
    </w:rPr>
  </w:style>
  <w:style w:type="paragraph" w:styleId="ListParagraph">
    <w:name w:val="List Paragraph"/>
    <w:basedOn w:val="Normal"/>
    <w:uiPriority w:val="34"/>
    <w:qFormat/>
    <w:rsid w:val="0060553A"/>
    <w:pPr>
      <w:ind w:left="720"/>
      <w:contextualSpacing/>
    </w:pPr>
  </w:style>
  <w:style w:type="paragraph" w:styleId="Revision">
    <w:name w:val="Revision"/>
    <w:hidden/>
    <w:uiPriority w:val="99"/>
    <w:semiHidden/>
    <w:rsid w:val="005D26A6"/>
    <w:rPr>
      <w:sz w:val="22"/>
      <w:szCs w:val="22"/>
    </w:rPr>
  </w:style>
</w:styles>
</file>

<file path=word/webSettings.xml><?xml version="1.0" encoding="utf-8"?>
<w:webSettings xmlns:r="http://schemas.openxmlformats.org/officeDocument/2006/relationships" xmlns:w="http://schemas.openxmlformats.org/wordprocessingml/2006/main">
  <w:divs>
    <w:div w:id="1562056810">
      <w:bodyDiv w:val="1"/>
      <w:marLeft w:val="0"/>
      <w:marRight w:val="0"/>
      <w:marTop w:val="0"/>
      <w:marBottom w:val="0"/>
      <w:divBdr>
        <w:top w:val="none" w:sz="0" w:space="0" w:color="auto"/>
        <w:left w:val="none" w:sz="0" w:space="0" w:color="auto"/>
        <w:bottom w:val="none" w:sz="0" w:space="0" w:color="auto"/>
        <w:right w:val="none" w:sz="0" w:space="0" w:color="auto"/>
      </w:divBdr>
      <w:divsChild>
        <w:div w:id="1375077559">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mlnas\Planning%20And%20Zoning\Division%20Depot\Planning%20Division\Planning%20Div%20Forms%20and%20Templates\PO%20Letters\PO%20Letter%20new.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PO Letter new</Template>
  <TotalTime>0</TotalTime>
  <Pages>8</Pages>
  <Words>2117</Words>
  <Characters>11877</Characters>
  <Application>Microsoft Office Word</Application>
  <DocSecurity>4</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Cochise County</Company>
  <LinksUpToDate>false</LinksUpToDate>
  <CharactersWithSpaces>13967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igarnica</dc:creator>
  <cp:lastModifiedBy>mturisk</cp:lastModifiedBy>
  <cp:revision>2</cp:revision>
  <cp:lastPrinted>2013-03-01T23:22:00Z</cp:lastPrinted>
  <dcterms:created xsi:type="dcterms:W3CDTF">2013-03-15T22:11:00Z</dcterms:created>
  <dcterms:modified xsi:type="dcterms:W3CDTF">2013-03-15T22:11:00Z</dcterms:modified>
</cp:coreProperties>
</file>