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42" w:rsidRDefault="00B37C42" w:rsidP="00B37C42">
      <w:pPr>
        <w:pStyle w:val="cente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LOCAL GOVERNMENT CODE</w:t>
      </w:r>
    </w:p>
    <w:p w:rsidR="00B37C42" w:rsidRDefault="00B37C42" w:rsidP="00B37C42">
      <w:pPr>
        <w:pStyle w:val="HTMLPreformatted"/>
        <w:rPr>
          <w:color w:val="000000"/>
        </w:rPr>
      </w:pPr>
    </w:p>
    <w:p w:rsidR="00B37C42" w:rsidRDefault="00B37C42" w:rsidP="00B37C42">
      <w:pPr>
        <w:pStyle w:val="cente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proofErr w:type="gramStart"/>
      <w:r>
        <w:rPr>
          <w:color w:val="000000"/>
        </w:rPr>
        <w:t>TITLE 11.</w:t>
      </w:r>
      <w:proofErr w:type="gramEnd"/>
      <w:r>
        <w:rPr>
          <w:color w:val="000000"/>
        </w:rPr>
        <w:t xml:space="preserve"> PUBLIC SAFETY</w:t>
      </w:r>
    </w:p>
    <w:p w:rsidR="00B37C42" w:rsidRDefault="00B37C42" w:rsidP="00B37C42">
      <w:pPr>
        <w:pStyle w:val="HTMLPreformatted"/>
        <w:rPr>
          <w:color w:val="000000"/>
        </w:rPr>
      </w:pPr>
    </w:p>
    <w:p w:rsidR="00B37C42" w:rsidRDefault="00B37C42" w:rsidP="00B37C42">
      <w:pPr>
        <w:pStyle w:val="cente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SUBTITLE B. COUNTY PUBLIC SAFETY</w:t>
      </w:r>
    </w:p>
    <w:p w:rsidR="00B37C42" w:rsidRDefault="00B37C42" w:rsidP="00B37C42">
      <w:pPr>
        <w:pStyle w:val="HTMLPreformatted"/>
        <w:rPr>
          <w:color w:val="000000"/>
        </w:rPr>
      </w:pPr>
    </w:p>
    <w:p w:rsidR="00B37C42" w:rsidRDefault="00B37C42" w:rsidP="00B37C42">
      <w:pPr>
        <w:pStyle w:val="cente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proofErr w:type="gramStart"/>
      <w:r>
        <w:rPr>
          <w:color w:val="000000"/>
        </w:rPr>
        <w:t>CHAPTER 352.</w:t>
      </w:r>
      <w:proofErr w:type="gramEnd"/>
      <w:r>
        <w:rPr>
          <w:color w:val="000000"/>
        </w:rPr>
        <w:t xml:space="preserve"> COUNTY FIRE PROTECTION</w:t>
      </w:r>
    </w:p>
    <w:p w:rsidR="00B37C42" w:rsidRDefault="00B37C42" w:rsidP="00B37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B37C42" w:rsidRPr="001675DE" w:rsidRDefault="00B37C42" w:rsidP="00B37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1675DE">
        <w:rPr>
          <w:rFonts w:ascii="Courier New" w:eastAsia="Times New Roman" w:hAnsi="Courier New" w:cs="Courier New"/>
          <w:b/>
          <w:color w:val="000000"/>
          <w:sz w:val="24"/>
          <w:szCs w:val="24"/>
        </w:rPr>
        <w:t>SUBCHAPTER B. COUNTY FIRE MARSHAL</w:t>
      </w:r>
    </w:p>
    <w:p w:rsidR="00B37C42" w:rsidRPr="00B37C42" w:rsidRDefault="00B37C42" w:rsidP="00B37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37C42" w:rsidRPr="00B37C42" w:rsidRDefault="00B37C42" w:rsidP="00B37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840"/>
        <w:rPr>
          <w:rFonts w:ascii="Courier New" w:eastAsia="Times New Roman" w:hAnsi="Courier New" w:cs="Courier New"/>
          <w:color w:val="000000"/>
          <w:sz w:val="24"/>
          <w:szCs w:val="24"/>
        </w:rPr>
      </w:pPr>
      <w:bookmarkStart w:id="0" w:name="352.011"/>
      <w:bookmarkStart w:id="1" w:name="48982.42231"/>
      <w:bookmarkEnd w:id="0"/>
      <w:bookmarkEnd w:id="1"/>
      <w:proofErr w:type="gramStart"/>
      <w:r w:rsidRPr="001675DE">
        <w:rPr>
          <w:rFonts w:ascii="Courier New" w:eastAsia="Times New Roman" w:hAnsi="Courier New" w:cs="Courier New"/>
          <w:b/>
          <w:color w:val="000000"/>
          <w:sz w:val="24"/>
          <w:szCs w:val="24"/>
        </w:rPr>
        <w:t>Sec. 352.011.</w:t>
      </w:r>
      <w:proofErr w:type="gramEnd"/>
      <w:r w:rsidRPr="001675DE">
        <w:rPr>
          <w:rFonts w:ascii="Courier New" w:eastAsia="Times New Roman" w:hAnsi="Courier New" w:cs="Courier New"/>
          <w:b/>
          <w:color w:val="000000"/>
          <w:sz w:val="24"/>
          <w:szCs w:val="24"/>
        </w:rPr>
        <w:t>  CREATION OF OFFICE</w:t>
      </w:r>
      <w:proofErr w:type="gramStart"/>
      <w:r w:rsidRPr="001675DE">
        <w:rPr>
          <w:rFonts w:ascii="Courier New" w:eastAsia="Times New Roman" w:hAnsi="Courier New" w:cs="Courier New"/>
          <w:b/>
          <w:color w:val="000000"/>
          <w:sz w:val="24"/>
          <w:szCs w:val="24"/>
        </w:rPr>
        <w:t>;  TERM</w:t>
      </w:r>
      <w:proofErr w:type="gramEnd"/>
      <w:r w:rsidRPr="001675DE">
        <w:rPr>
          <w:rFonts w:ascii="Courier New" w:eastAsia="Times New Roman" w:hAnsi="Courier New" w:cs="Courier New"/>
          <w:b/>
          <w:color w:val="000000"/>
          <w:sz w:val="24"/>
          <w:szCs w:val="24"/>
        </w:rPr>
        <w:t>.</w:t>
      </w:r>
      <w:r w:rsidRPr="00B37C4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(a)  The </w:t>
      </w:r>
      <w:proofErr w:type="gramStart"/>
      <w:r w:rsidRPr="00B37C42">
        <w:rPr>
          <w:rFonts w:ascii="Courier New" w:eastAsia="Times New Roman" w:hAnsi="Courier New" w:cs="Courier New"/>
          <w:color w:val="000000"/>
          <w:sz w:val="24"/>
          <w:szCs w:val="24"/>
        </w:rPr>
        <w:t>commissioners</w:t>
      </w:r>
      <w:proofErr w:type="gramEnd"/>
      <w:r w:rsidRPr="00B37C4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court of a county may establish the office of county fire marshal and provide office facilities, equipment, transportation, assistants, a</w:t>
      </w:r>
      <w:bookmarkStart w:id="2" w:name="_GoBack"/>
      <w:bookmarkEnd w:id="2"/>
      <w:r w:rsidRPr="00B37C42">
        <w:rPr>
          <w:rFonts w:ascii="Courier New" w:eastAsia="Times New Roman" w:hAnsi="Courier New" w:cs="Courier New"/>
          <w:color w:val="000000"/>
          <w:sz w:val="24"/>
          <w:szCs w:val="24"/>
        </w:rPr>
        <w:t>nd professional services for that office.</w:t>
      </w:r>
    </w:p>
    <w:p w:rsidR="00B37C42" w:rsidRPr="00B37C42" w:rsidRDefault="00B37C42" w:rsidP="00B37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84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37C4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(b)  The </w:t>
      </w:r>
      <w:proofErr w:type="gramStart"/>
      <w:r w:rsidRPr="00B37C42">
        <w:rPr>
          <w:rFonts w:ascii="Courier New" w:eastAsia="Times New Roman" w:hAnsi="Courier New" w:cs="Courier New"/>
          <w:color w:val="000000"/>
          <w:sz w:val="24"/>
          <w:szCs w:val="24"/>
        </w:rPr>
        <w:t>commissioners</w:t>
      </w:r>
      <w:proofErr w:type="gramEnd"/>
      <w:r w:rsidRPr="00B37C4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court shall establish the term of office for a county fire marshal for a period not to exceed two years.</w:t>
      </w:r>
    </w:p>
    <w:p w:rsidR="00B37C42" w:rsidRPr="00B37C42" w:rsidRDefault="00B37C42" w:rsidP="00B37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37C42" w:rsidRPr="00B37C42" w:rsidRDefault="00B37C42" w:rsidP="00B37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37C4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Acts 1987, 70th Leg., </w:t>
      </w:r>
      <w:proofErr w:type="spellStart"/>
      <w:r w:rsidRPr="00B37C42">
        <w:rPr>
          <w:rFonts w:ascii="Courier New" w:eastAsia="Times New Roman" w:hAnsi="Courier New" w:cs="Courier New"/>
          <w:color w:val="000000"/>
          <w:sz w:val="24"/>
          <w:szCs w:val="24"/>
        </w:rPr>
        <w:t>ch.</w:t>
      </w:r>
      <w:proofErr w:type="spellEnd"/>
      <w:r w:rsidRPr="00B37C4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149, Sec. 1, eff. Sept. 1, 1987.</w:t>
      </w:r>
    </w:p>
    <w:p w:rsidR="00B37C42" w:rsidRPr="00B37C42" w:rsidRDefault="00B37C42" w:rsidP="00B37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37C42" w:rsidRPr="00B37C42" w:rsidRDefault="00B37C42" w:rsidP="00B37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sectPr w:rsidR="00B37C42" w:rsidRPr="00B37C42" w:rsidSect="00477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42"/>
    <w:rsid w:val="001675DE"/>
    <w:rsid w:val="00477C05"/>
    <w:rsid w:val="00B37C42"/>
    <w:rsid w:val="00D1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">
    <w:name w:val="center"/>
    <w:basedOn w:val="Normal"/>
    <w:rsid w:val="00B37C42"/>
    <w:pPr>
      <w:spacing w:after="0" w:line="360" w:lineRule="atLeast"/>
      <w:jc w:val="center"/>
    </w:pPr>
    <w:rPr>
      <w:rFonts w:ascii="Courier New" w:eastAsia="Times New Roman" w:hAnsi="Courier New" w:cs="Courier New"/>
      <w:sz w:val="24"/>
      <w:szCs w:val="24"/>
    </w:rPr>
  </w:style>
  <w:style w:type="paragraph" w:customStyle="1" w:styleId="left">
    <w:name w:val="left"/>
    <w:basedOn w:val="Normal"/>
    <w:rsid w:val="00B37C42"/>
    <w:pPr>
      <w:spacing w:after="0" w:line="36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7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7C42"/>
    <w:rPr>
      <w:rFonts w:ascii="Courier New" w:eastAsia="Times New Roman" w:hAnsi="Courier New" w:cs="Courier New"/>
      <w:sz w:val="20"/>
      <w:szCs w:val="20"/>
    </w:rPr>
  </w:style>
  <w:style w:type="character" w:customStyle="1" w:styleId="verityhit">
    <w:name w:val="verityhit"/>
    <w:basedOn w:val="DefaultParagraphFont"/>
    <w:rsid w:val="00B37C42"/>
  </w:style>
  <w:style w:type="character" w:styleId="Hyperlink">
    <w:name w:val="Hyperlink"/>
    <w:basedOn w:val="DefaultParagraphFont"/>
    <w:uiPriority w:val="99"/>
    <w:semiHidden/>
    <w:unhideWhenUsed/>
    <w:rsid w:val="00B37C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">
    <w:name w:val="center"/>
    <w:basedOn w:val="Normal"/>
    <w:rsid w:val="00B37C42"/>
    <w:pPr>
      <w:spacing w:after="0" w:line="360" w:lineRule="atLeast"/>
      <w:jc w:val="center"/>
    </w:pPr>
    <w:rPr>
      <w:rFonts w:ascii="Courier New" w:eastAsia="Times New Roman" w:hAnsi="Courier New" w:cs="Courier New"/>
      <w:sz w:val="24"/>
      <w:szCs w:val="24"/>
    </w:rPr>
  </w:style>
  <w:style w:type="paragraph" w:customStyle="1" w:styleId="left">
    <w:name w:val="left"/>
    <w:basedOn w:val="Normal"/>
    <w:rsid w:val="00B37C42"/>
    <w:pPr>
      <w:spacing w:after="0" w:line="36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7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7C42"/>
    <w:rPr>
      <w:rFonts w:ascii="Courier New" w:eastAsia="Times New Roman" w:hAnsi="Courier New" w:cs="Courier New"/>
      <w:sz w:val="20"/>
      <w:szCs w:val="20"/>
    </w:rPr>
  </w:style>
  <w:style w:type="character" w:customStyle="1" w:styleId="verityhit">
    <w:name w:val="verityhit"/>
    <w:basedOn w:val="DefaultParagraphFont"/>
    <w:rsid w:val="00B37C42"/>
  </w:style>
  <w:style w:type="character" w:styleId="Hyperlink">
    <w:name w:val="Hyperlink"/>
    <w:basedOn w:val="DefaultParagraphFont"/>
    <w:uiPriority w:val="99"/>
    <w:semiHidden/>
    <w:unhideWhenUsed/>
    <w:rsid w:val="00B37C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Yaya</dc:creator>
  <cp:lastModifiedBy>Ivan Cantu</cp:lastModifiedBy>
  <cp:revision>3</cp:revision>
  <dcterms:created xsi:type="dcterms:W3CDTF">2011-04-07T12:46:00Z</dcterms:created>
  <dcterms:modified xsi:type="dcterms:W3CDTF">2011-04-07T12:53:00Z</dcterms:modified>
</cp:coreProperties>
</file>