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4A" w:rsidRDefault="00CB284A" w:rsidP="00CB284A">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owner-bvp-list@ojp.usdoj.gov [mailto:owner-bvp-list@ojp.usdoj.gov] </w:t>
      </w:r>
      <w:r>
        <w:rPr>
          <w:rFonts w:ascii="Tahoma" w:eastAsia="Times New Roman" w:hAnsi="Tahoma" w:cs="Tahoma"/>
          <w:b/>
          <w:bCs/>
          <w:sz w:val="20"/>
          <w:szCs w:val="20"/>
        </w:rPr>
        <w:t xml:space="preserve">On Behalf Of </w:t>
      </w:r>
      <w:r>
        <w:rPr>
          <w:rFonts w:ascii="Tahoma" w:eastAsia="Times New Roman" w:hAnsi="Tahoma" w:cs="Tahoma"/>
          <w:sz w:val="20"/>
          <w:szCs w:val="20"/>
        </w:rPr>
        <w:t>Justice, BJA</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Wednesday, March 28, 2012 4:01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Justice, BJA</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Fiscal Year (FY) 2012 Edward Byrne Memorial Justice Assistance Grant (JAG) Program announcement</w:t>
      </w:r>
    </w:p>
    <w:p w:rsidR="00CB284A" w:rsidRDefault="00CB284A" w:rsidP="00CB284A"/>
    <w:p w:rsidR="00CB284A" w:rsidRDefault="00CB284A" w:rsidP="00CB284A">
      <w:pPr>
        <w:rPr>
          <w:rFonts w:ascii="Times New Roman" w:hAnsi="Times New Roman" w:cs="Times New Roman"/>
          <w:sz w:val="24"/>
          <w:szCs w:val="24"/>
        </w:rPr>
      </w:pPr>
      <w:r>
        <w:rPr>
          <w:rFonts w:ascii="Times New Roman" w:hAnsi="Times New Roman" w:cs="Times New Roman"/>
          <w:sz w:val="24"/>
          <w:szCs w:val="24"/>
        </w:rPr>
        <w:t xml:space="preserve">The Bureau of Justice Assistance (BJA) is pleased to announce that Fiscal Year (FY) 2012 Edward Byrne Memorial Justice Assistance Grant (JAG) Program funding information is now available and appears on the </w:t>
      </w:r>
      <w:hyperlink r:id="rId5" w:history="1">
        <w:r>
          <w:rPr>
            <w:rStyle w:val="Hyperlink"/>
            <w:rFonts w:ascii="Times New Roman" w:hAnsi="Times New Roman" w:cs="Times New Roman"/>
            <w:color w:val="000000"/>
            <w:sz w:val="24"/>
            <w:szCs w:val="24"/>
          </w:rPr>
          <w:t>BJA JAG web page</w:t>
        </w:r>
      </w:hyperlink>
      <w:r>
        <w:rPr>
          <w:rFonts w:ascii="Times New Roman" w:hAnsi="Times New Roman" w:cs="Times New Roman"/>
          <w:sz w:val="24"/>
          <w:szCs w:val="24"/>
        </w:rPr>
        <w:t>.</w:t>
      </w:r>
    </w:p>
    <w:p w:rsidR="00CB284A" w:rsidRDefault="00CB284A" w:rsidP="00CB284A">
      <w:pPr>
        <w:rPr>
          <w:rFonts w:ascii="Times New Roman" w:hAnsi="Times New Roman" w:cs="Times New Roman"/>
          <w:sz w:val="24"/>
          <w:szCs w:val="24"/>
        </w:rPr>
      </w:pPr>
      <w:r>
        <w:rPr>
          <w:rFonts w:ascii="Times New Roman" w:hAnsi="Times New Roman" w:cs="Times New Roman"/>
          <w:sz w:val="24"/>
          <w:szCs w:val="24"/>
        </w:rPr>
        <w:t> </w:t>
      </w:r>
    </w:p>
    <w:p w:rsidR="00CB284A" w:rsidRDefault="00CB284A" w:rsidP="00CB284A">
      <w:pPr>
        <w:rPr>
          <w:rFonts w:ascii="Times New Roman" w:hAnsi="Times New Roman" w:cs="Times New Roman"/>
          <w:sz w:val="24"/>
          <w:szCs w:val="24"/>
        </w:rPr>
      </w:pPr>
      <w:r>
        <w:rPr>
          <w:rFonts w:ascii="Times New Roman" w:hAnsi="Times New Roman" w:cs="Times New Roman"/>
          <w:sz w:val="24"/>
          <w:szCs w:val="24"/>
        </w:rPr>
        <w:t xml:space="preserve">Please note that this email is being sent to all prior JAG recipients and </w:t>
      </w:r>
      <w:r>
        <w:rPr>
          <w:rFonts w:ascii="Times New Roman" w:hAnsi="Times New Roman" w:cs="Times New Roman"/>
          <w:b/>
          <w:bCs/>
          <w:sz w:val="24"/>
          <w:szCs w:val="24"/>
        </w:rPr>
        <w:t>does not</w:t>
      </w:r>
      <w:r>
        <w:rPr>
          <w:rFonts w:ascii="Times New Roman" w:hAnsi="Times New Roman" w:cs="Times New Roman"/>
          <w:sz w:val="24"/>
          <w:szCs w:val="24"/>
        </w:rPr>
        <w:t xml:space="preserve"> </w:t>
      </w:r>
      <w:r>
        <w:rPr>
          <w:rFonts w:ascii="Times New Roman" w:hAnsi="Times New Roman" w:cs="Times New Roman"/>
          <w:b/>
          <w:bCs/>
          <w:sz w:val="24"/>
          <w:szCs w:val="24"/>
        </w:rPr>
        <w:t>necessarily confirm your jurisdiction’s eligibility under the FY 2012 Local JAG Program</w:t>
      </w:r>
      <w:r>
        <w:rPr>
          <w:rFonts w:ascii="Times New Roman" w:hAnsi="Times New Roman" w:cs="Times New Roman"/>
          <w:sz w:val="24"/>
          <w:szCs w:val="24"/>
        </w:rPr>
        <w:t xml:space="preserve">. </w:t>
      </w:r>
    </w:p>
    <w:p w:rsidR="00CB284A" w:rsidRDefault="00CB284A" w:rsidP="00CB284A">
      <w:pPr>
        <w:rPr>
          <w:rFonts w:ascii="Times New Roman" w:hAnsi="Times New Roman" w:cs="Times New Roman"/>
          <w:sz w:val="24"/>
          <w:szCs w:val="24"/>
        </w:rPr>
      </w:pPr>
    </w:p>
    <w:p w:rsidR="00CB284A" w:rsidRDefault="00CB284A" w:rsidP="00CB284A">
      <w:pPr>
        <w:rPr>
          <w:rFonts w:ascii="Times New Roman" w:hAnsi="Times New Roman" w:cs="Times New Roman"/>
          <w:b/>
          <w:bCs/>
          <w:sz w:val="24"/>
          <w:szCs w:val="24"/>
        </w:rPr>
      </w:pPr>
      <w:r>
        <w:rPr>
          <w:rFonts w:ascii="Times New Roman" w:hAnsi="Times New Roman" w:cs="Times New Roman"/>
          <w:sz w:val="24"/>
          <w:szCs w:val="24"/>
        </w:rPr>
        <w:t xml:space="preserve">Eligible jurisdictions under FY 2012 Local JAG are limited to units of local government appearing on the </w:t>
      </w:r>
      <w:hyperlink r:id="rId6" w:history="1">
        <w:r>
          <w:rPr>
            <w:rStyle w:val="Hyperlink"/>
            <w:rFonts w:ascii="Times New Roman" w:hAnsi="Times New Roman" w:cs="Times New Roman"/>
            <w:color w:val="auto"/>
            <w:sz w:val="24"/>
            <w:szCs w:val="24"/>
          </w:rPr>
          <w:t>FY 2012 Local JAG Allocations list</w:t>
        </w:r>
      </w:hyperlink>
      <w:r>
        <w:rPr>
          <w:rFonts w:ascii="Times New Roman" w:hAnsi="Times New Roman" w:cs="Times New Roman"/>
          <w:sz w:val="24"/>
          <w:szCs w:val="24"/>
        </w:rPr>
        <w:t xml:space="preserve">. Please review this list and verify your eligibility, and </w:t>
      </w:r>
      <w:r>
        <w:rPr>
          <w:rFonts w:ascii="Times New Roman" w:hAnsi="Times New Roman" w:cs="Times New Roman"/>
          <w:b/>
          <w:bCs/>
          <w:sz w:val="24"/>
          <w:szCs w:val="24"/>
        </w:rPr>
        <w:t>if eligible</w:t>
      </w:r>
      <w:r>
        <w:rPr>
          <w:rFonts w:ascii="Times New Roman" w:hAnsi="Times New Roman" w:cs="Times New Roman"/>
          <w:sz w:val="24"/>
          <w:szCs w:val="24"/>
        </w:rPr>
        <w:t xml:space="preserve">, review the associated </w:t>
      </w:r>
      <w:hyperlink r:id="rId7" w:history="1">
        <w:r>
          <w:rPr>
            <w:rStyle w:val="Hyperlink"/>
            <w:rFonts w:ascii="Times New Roman" w:hAnsi="Times New Roman" w:cs="Times New Roman"/>
            <w:color w:val="auto"/>
            <w:sz w:val="24"/>
            <w:szCs w:val="24"/>
          </w:rPr>
          <w:t>FY 2012 Local JAG solicitation</w:t>
        </w:r>
      </w:hyperlink>
      <w:r>
        <w:rPr>
          <w:rFonts w:ascii="Times New Roman" w:hAnsi="Times New Roman" w:cs="Times New Roman"/>
          <w:sz w:val="24"/>
          <w:szCs w:val="24"/>
        </w:rPr>
        <w:t xml:space="preserve"> and submit an application for funding through the Office of Justice Program’s (OJP) </w:t>
      </w:r>
      <w:hyperlink r:id="rId8" w:history="1">
        <w:r>
          <w:rPr>
            <w:rStyle w:val="Hyperlink"/>
            <w:rFonts w:ascii="Times New Roman" w:hAnsi="Times New Roman" w:cs="Times New Roman"/>
            <w:color w:val="auto"/>
            <w:sz w:val="24"/>
            <w:szCs w:val="24"/>
          </w:rPr>
          <w:t>Grants Management System (GMS)</w:t>
        </w:r>
      </w:hyperlink>
      <w:r>
        <w:rPr>
          <w:rFonts w:ascii="Times New Roman" w:hAnsi="Times New Roman" w:cs="Times New Roman"/>
          <w:sz w:val="24"/>
          <w:szCs w:val="24"/>
        </w:rPr>
        <w:t xml:space="preserve"> </w:t>
      </w:r>
      <w:r>
        <w:rPr>
          <w:rFonts w:ascii="Times New Roman" w:hAnsi="Times New Roman" w:cs="Times New Roman"/>
          <w:b/>
          <w:bCs/>
          <w:sz w:val="24"/>
          <w:szCs w:val="24"/>
        </w:rPr>
        <w:t>by 8:00 p.m. Eastern Daylight Time (EDT) on May 14, 2012.</w:t>
      </w:r>
    </w:p>
    <w:p w:rsidR="00CB284A" w:rsidRDefault="00CB284A" w:rsidP="00CB284A">
      <w:pPr>
        <w:rPr>
          <w:rFonts w:ascii="Times New Roman" w:hAnsi="Times New Roman" w:cs="Times New Roman"/>
          <w:b/>
          <w:bCs/>
          <w:sz w:val="24"/>
          <w:szCs w:val="24"/>
        </w:rPr>
      </w:pPr>
    </w:p>
    <w:p w:rsidR="00CB284A" w:rsidRDefault="00CB284A" w:rsidP="00CB284A">
      <w:pPr>
        <w:rPr>
          <w:rFonts w:ascii="Times New Roman" w:hAnsi="Times New Roman" w:cs="Times New Roman"/>
          <w:sz w:val="24"/>
          <w:szCs w:val="24"/>
        </w:rPr>
      </w:pPr>
      <w:r>
        <w:rPr>
          <w:rFonts w:ascii="Times New Roman" w:hAnsi="Times New Roman" w:cs="Times New Roman"/>
          <w:sz w:val="24"/>
          <w:szCs w:val="24"/>
        </w:rPr>
        <w:t>Please contact the GMS Help Desk at 1-888-549-9901 (Option 3) prior to the deadline if you experience any technical difficulties with submission. Applications must be submitted by the stated deadline, regardless of whether the 30 day governing body review requirement has been satisfied. BJA will hold applications prior to processing until the 30 day governing body review requirement has been met OR attach a withholding of funds special condition to the award until the governing body requirement has been satisfied.</w:t>
      </w:r>
    </w:p>
    <w:p w:rsidR="00CB284A" w:rsidRDefault="00CB284A" w:rsidP="00CB284A">
      <w:pPr>
        <w:rPr>
          <w:rFonts w:ascii="Times New Roman" w:hAnsi="Times New Roman" w:cs="Times New Roman"/>
          <w:sz w:val="24"/>
          <w:szCs w:val="24"/>
        </w:rPr>
      </w:pPr>
    </w:p>
    <w:p w:rsidR="00CB284A" w:rsidRDefault="00CB284A" w:rsidP="00CB284A">
      <w:pPr>
        <w:rPr>
          <w:rFonts w:ascii="Times New Roman" w:hAnsi="Times New Roman" w:cs="Times New Roman"/>
          <w:sz w:val="24"/>
          <w:szCs w:val="24"/>
        </w:rPr>
      </w:pPr>
      <w:r>
        <w:rPr>
          <w:rFonts w:ascii="Times New Roman" w:hAnsi="Times New Roman" w:cs="Times New Roman"/>
          <w:sz w:val="24"/>
          <w:szCs w:val="24"/>
        </w:rPr>
        <w:t xml:space="preserve">For questions related to the JAG solicitation, please contact the BJA Justice Information Center at 1–877–927–5657, via e-mail to </w:t>
      </w:r>
      <w:hyperlink r:id="rId9" w:history="1">
        <w:r>
          <w:rPr>
            <w:rStyle w:val="Hyperlink"/>
            <w:rFonts w:ascii="Times New Roman" w:hAnsi="Times New Roman" w:cs="Times New Roman"/>
            <w:color w:val="auto"/>
            <w:sz w:val="24"/>
            <w:szCs w:val="24"/>
          </w:rPr>
          <w:t>JIC@telesishq.com</w:t>
        </w:r>
      </w:hyperlink>
      <w:r>
        <w:rPr>
          <w:rFonts w:ascii="Times New Roman" w:hAnsi="Times New Roman" w:cs="Times New Roman"/>
          <w:sz w:val="24"/>
          <w:szCs w:val="24"/>
        </w:rPr>
        <w:t xml:space="preserve"> or by </w:t>
      </w:r>
      <w:hyperlink r:id="rId10" w:history="1">
        <w:r>
          <w:rPr>
            <w:rStyle w:val="Hyperlink"/>
            <w:rFonts w:ascii="Times New Roman" w:hAnsi="Times New Roman" w:cs="Times New Roman"/>
            <w:color w:val="auto"/>
            <w:sz w:val="24"/>
            <w:szCs w:val="24"/>
          </w:rPr>
          <w:t>live web chat</w:t>
        </w:r>
      </w:hyperlink>
      <w:r>
        <w:rPr>
          <w:rFonts w:ascii="Times New Roman" w:hAnsi="Times New Roman" w:cs="Times New Roman"/>
          <w:sz w:val="24"/>
          <w:szCs w:val="24"/>
        </w:rPr>
        <w:t>.</w:t>
      </w:r>
    </w:p>
    <w:p w:rsidR="00CB284A" w:rsidRDefault="00CB284A" w:rsidP="00CB284A">
      <w:pPr>
        <w:rPr>
          <w:rFonts w:ascii="Times New Roman" w:hAnsi="Times New Roman" w:cs="Times New Roman"/>
          <w:sz w:val="24"/>
          <w:szCs w:val="24"/>
        </w:rPr>
      </w:pPr>
    </w:p>
    <w:p w:rsidR="00CB284A" w:rsidRDefault="00CB284A" w:rsidP="00CB284A">
      <w:pPr>
        <w:rPr>
          <w:rFonts w:ascii="Times New Roman" w:hAnsi="Times New Roman" w:cs="Times New Roman"/>
          <w:sz w:val="24"/>
          <w:szCs w:val="24"/>
        </w:rPr>
      </w:pPr>
      <w:r>
        <w:rPr>
          <w:rFonts w:ascii="Times New Roman" w:hAnsi="Times New Roman" w:cs="Times New Roman"/>
          <w:sz w:val="24"/>
          <w:szCs w:val="24"/>
        </w:rPr>
        <w:t xml:space="preserve">For GMS assistance, please refer to: </w:t>
      </w:r>
      <w:hyperlink r:id="rId11" w:history="1">
        <w:r>
          <w:rPr>
            <w:rStyle w:val="Hyperlink"/>
            <w:rFonts w:ascii="Times New Roman" w:hAnsi="Times New Roman" w:cs="Times New Roman"/>
            <w:color w:val="auto"/>
            <w:sz w:val="24"/>
            <w:szCs w:val="24"/>
          </w:rPr>
          <w:t>http://www.ojp.usdoj.gov/gmscbt/</w:t>
        </w:r>
      </w:hyperlink>
      <w:r>
        <w:rPr>
          <w:rFonts w:ascii="Times New Roman" w:hAnsi="Times New Roman" w:cs="Times New Roman"/>
          <w:sz w:val="24"/>
          <w:szCs w:val="24"/>
        </w:rPr>
        <w:t xml:space="preserve"> or contact the GMS Help Desk at 1-888-549-9901; Option 3.</w:t>
      </w:r>
    </w:p>
    <w:bookmarkEnd w:id="0"/>
    <w:p w:rsidR="00CB284A" w:rsidRDefault="00CB284A" w:rsidP="00CB284A"/>
    <w:p w:rsidR="001E4161" w:rsidRDefault="001E4161">
      <w:bookmarkStart w:id="1" w:name="_GoBack"/>
      <w:bookmarkEnd w:id="1"/>
    </w:p>
    <w:sectPr w:rsidR="001E4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4A"/>
    <w:rsid w:val="00102F2E"/>
    <w:rsid w:val="001E4161"/>
    <w:rsid w:val="00CA2324"/>
    <w:rsid w:val="00CB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8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28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8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2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ojp.usdoj.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ja.gov/Funding/12JAGLocalSol.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ja.gov/programs/jag/12jagallocations.html" TargetMode="External"/><Relationship Id="rId11" Type="http://schemas.openxmlformats.org/officeDocument/2006/relationships/hyperlink" Target="http://www.ojp.usdoj.gov/gmscbt/" TargetMode="External"/><Relationship Id="rId5" Type="http://schemas.openxmlformats.org/officeDocument/2006/relationships/hyperlink" Target="https://www.bja.gov/ProgramDetails.aspx?Program_ID=59" TargetMode="External"/><Relationship Id="rId10" Type="http://schemas.openxmlformats.org/officeDocument/2006/relationships/hyperlink" Target="http://www.justiceinformationcenter.us/" TargetMode="External"/><Relationship Id="rId4" Type="http://schemas.openxmlformats.org/officeDocument/2006/relationships/webSettings" Target="webSettings.xml"/><Relationship Id="rId9" Type="http://schemas.openxmlformats.org/officeDocument/2006/relationships/hyperlink" Target="mailto:JIC@telesis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Manuel Chapa</cp:lastModifiedBy>
  <cp:revision>1</cp:revision>
  <dcterms:created xsi:type="dcterms:W3CDTF">2012-04-11T21:26:00Z</dcterms:created>
  <dcterms:modified xsi:type="dcterms:W3CDTF">2012-04-11T21:27:00Z</dcterms:modified>
</cp:coreProperties>
</file>