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299" w:rsidRPr="006B4484" w:rsidRDefault="009B3299" w:rsidP="006B4484">
      <w:pPr>
        <w:jc w:val="center"/>
        <w:rPr>
          <w:rFonts w:ascii="Cambria" w:hAnsi="Cambria"/>
          <w:b/>
        </w:rPr>
      </w:pPr>
      <w:bookmarkStart w:id="0" w:name="_GoBack"/>
      <w:bookmarkEnd w:id="0"/>
      <w:r w:rsidRPr="006B4484">
        <w:rPr>
          <w:rFonts w:ascii="Cambria" w:hAnsi="Cambria"/>
          <w:b/>
        </w:rPr>
        <w:t>RESOLUTION OF SUPPORT</w:t>
      </w:r>
    </w:p>
    <w:p w:rsidR="009B3299" w:rsidRDefault="009B3299">
      <w:pPr>
        <w:rPr>
          <w:rFonts w:ascii="Cambria" w:hAnsi="Cambria"/>
        </w:rPr>
      </w:pPr>
    </w:p>
    <w:p w:rsidR="009B3299" w:rsidRDefault="009B3299" w:rsidP="00063844">
      <w:pPr>
        <w:jc w:val="both"/>
        <w:rPr>
          <w:rFonts w:ascii="Cambria" w:hAnsi="Cambria"/>
        </w:rPr>
      </w:pPr>
      <w:r w:rsidRPr="00756793">
        <w:rPr>
          <w:rFonts w:ascii="Cambria" w:hAnsi="Cambria"/>
          <w:b/>
        </w:rPr>
        <w:t>WHEREAS,</w:t>
      </w:r>
      <w:r w:rsidRPr="006B4484">
        <w:rPr>
          <w:rFonts w:ascii="Cambria" w:hAnsi="Cambria"/>
        </w:rPr>
        <w:t xml:space="preserve"> </w:t>
      </w:r>
      <w:r>
        <w:rPr>
          <w:rFonts w:ascii="Cambria" w:hAnsi="Cambria"/>
        </w:rPr>
        <w:t xml:space="preserve">Adequate transportation infrastructure is necessary for the safety and well-being of all residents and visitors of the United States; and </w:t>
      </w:r>
    </w:p>
    <w:p w:rsidR="009B3299" w:rsidRPr="006B4484" w:rsidRDefault="009B3299" w:rsidP="00063844">
      <w:pPr>
        <w:jc w:val="both"/>
        <w:rPr>
          <w:rFonts w:ascii="Cambria" w:hAnsi="Cambria"/>
        </w:rPr>
      </w:pPr>
      <w:r>
        <w:rPr>
          <w:rFonts w:ascii="Cambria" w:hAnsi="Cambria"/>
          <w:b/>
        </w:rPr>
        <w:t xml:space="preserve">WHEREAS, </w:t>
      </w:r>
      <w:r>
        <w:rPr>
          <w:rFonts w:ascii="Cambria" w:hAnsi="Cambria"/>
        </w:rPr>
        <w:t>Adequate transportation infrastructure also stimulates economic growth throughout the country; and</w:t>
      </w:r>
    </w:p>
    <w:p w:rsidR="009B3299" w:rsidRPr="006B4484" w:rsidRDefault="009B3299" w:rsidP="00075468">
      <w:pPr>
        <w:jc w:val="both"/>
        <w:rPr>
          <w:rFonts w:ascii="Cambria" w:hAnsi="Cambria"/>
        </w:rPr>
      </w:pPr>
      <w:r w:rsidRPr="00756793">
        <w:rPr>
          <w:rFonts w:ascii="Cambria" w:hAnsi="Cambria"/>
          <w:b/>
        </w:rPr>
        <w:t>WHEREAS,</w:t>
      </w:r>
      <w:r>
        <w:rPr>
          <w:rFonts w:ascii="Cambria" w:hAnsi="Cambria"/>
        </w:rPr>
        <w:t xml:space="preserve"> Interstate highways promote and facilitate safety, commerce, business development and economic growth; and </w:t>
      </w:r>
    </w:p>
    <w:p w:rsidR="009B3299" w:rsidRPr="006B4484" w:rsidRDefault="009B3299" w:rsidP="00063844">
      <w:pPr>
        <w:jc w:val="both"/>
        <w:rPr>
          <w:rFonts w:ascii="Cambria" w:hAnsi="Cambria"/>
        </w:rPr>
      </w:pPr>
      <w:r w:rsidRPr="00756793">
        <w:rPr>
          <w:rFonts w:ascii="Cambria" w:hAnsi="Cambria"/>
          <w:b/>
        </w:rPr>
        <w:t>WHEREAS</w:t>
      </w:r>
      <w:r w:rsidRPr="006B4484">
        <w:rPr>
          <w:rFonts w:ascii="Cambria" w:hAnsi="Cambria"/>
        </w:rPr>
        <w:t>,</w:t>
      </w:r>
      <w:r>
        <w:rPr>
          <w:rFonts w:ascii="Cambria" w:hAnsi="Cambria"/>
        </w:rPr>
        <w:t xml:space="preserve"> Interstate highways in the Rio Grande Valley will enhance commerce and spur economic activity and job creation throughout the country; and</w:t>
      </w:r>
    </w:p>
    <w:p w:rsidR="009B3299" w:rsidRDefault="009B3299" w:rsidP="00063844">
      <w:pPr>
        <w:jc w:val="both"/>
        <w:rPr>
          <w:rFonts w:ascii="Cambria" w:hAnsi="Cambria"/>
        </w:rPr>
      </w:pPr>
      <w:r w:rsidRPr="00756793">
        <w:rPr>
          <w:rFonts w:ascii="Cambria" w:hAnsi="Cambria"/>
          <w:b/>
        </w:rPr>
        <w:t>WHEREAS,</w:t>
      </w:r>
      <w:r>
        <w:rPr>
          <w:rFonts w:ascii="Cambria" w:hAnsi="Cambria"/>
        </w:rPr>
        <w:t xml:space="preserve"> The Rio Grande Valley is the front door to traffic from Mexico, the country’s third largest trading partner, and a region experiencing rapid population growth and has grown 80%  over the past two decades according to the US Census; and </w:t>
      </w:r>
    </w:p>
    <w:p w:rsidR="009B3299" w:rsidRPr="006B4484" w:rsidRDefault="009B3299" w:rsidP="008E6037">
      <w:pPr>
        <w:jc w:val="both"/>
        <w:rPr>
          <w:rFonts w:ascii="Cambria" w:hAnsi="Cambria"/>
        </w:rPr>
      </w:pPr>
      <w:r>
        <w:rPr>
          <w:rFonts w:ascii="Cambria" w:hAnsi="Cambria"/>
          <w:b/>
        </w:rPr>
        <w:t xml:space="preserve">WHEREAS, </w:t>
      </w:r>
      <w:r>
        <w:rPr>
          <w:rFonts w:ascii="Cambria" w:hAnsi="Cambria"/>
        </w:rPr>
        <w:t>Rio Grande Valley leaders are committed to the development of infrastructure that will promote economic development and a good quality of life for residents; and</w:t>
      </w:r>
    </w:p>
    <w:p w:rsidR="009B3299" w:rsidRDefault="009B3299" w:rsidP="00063844">
      <w:pPr>
        <w:jc w:val="both"/>
        <w:rPr>
          <w:rFonts w:ascii="Cambria" w:hAnsi="Cambria"/>
        </w:rPr>
      </w:pPr>
      <w:r w:rsidRPr="00756793">
        <w:rPr>
          <w:rFonts w:ascii="Cambria" w:hAnsi="Cambria"/>
          <w:b/>
        </w:rPr>
        <w:t>WHEREAS,</w:t>
      </w:r>
      <w:r>
        <w:rPr>
          <w:rFonts w:ascii="Cambria" w:hAnsi="Cambria"/>
        </w:rPr>
        <w:t xml:space="preserve"> US Highways 281 and 77 are key highways that expedite the flow of goods and people between the United States and Mexico and have been recognized by the Texas Department of Transportation as top North American Free Trade Agreement (NAFTA) Corridors; and</w:t>
      </w:r>
    </w:p>
    <w:p w:rsidR="009B3299" w:rsidRPr="006B4484" w:rsidRDefault="009B3299" w:rsidP="00063844">
      <w:pPr>
        <w:jc w:val="both"/>
        <w:rPr>
          <w:rFonts w:ascii="Cambria" w:hAnsi="Cambria"/>
        </w:rPr>
      </w:pPr>
      <w:r>
        <w:rPr>
          <w:rFonts w:ascii="Cambria" w:hAnsi="Cambria"/>
        </w:rPr>
        <w:t>WHEREAS, US Highway 281 also serves as the region’s evacuation route in case of a natural disaster;</w:t>
      </w:r>
    </w:p>
    <w:p w:rsidR="009B3299" w:rsidRDefault="009B3299" w:rsidP="00063844">
      <w:pPr>
        <w:jc w:val="both"/>
        <w:rPr>
          <w:rFonts w:ascii="Cambria" w:hAnsi="Cambria"/>
          <w:b/>
        </w:rPr>
      </w:pPr>
      <w:r w:rsidRPr="00756793">
        <w:rPr>
          <w:rFonts w:ascii="Cambria" w:hAnsi="Cambria"/>
          <w:b/>
        </w:rPr>
        <w:t xml:space="preserve">NOW, THEREFORE, BE IT RESOLVED THAT THE </w:t>
      </w:r>
      <w:r>
        <w:rPr>
          <w:rFonts w:ascii="Cambria" w:hAnsi="Cambria"/>
          <w:b/>
        </w:rPr>
        <w:t>[</w:t>
      </w:r>
      <w:r w:rsidRPr="00756793">
        <w:rPr>
          <w:rFonts w:ascii="Cambria" w:hAnsi="Cambria"/>
          <w:b/>
        </w:rPr>
        <w:t xml:space="preserve">CAMERON COUNTY </w:t>
      </w:r>
      <w:r>
        <w:rPr>
          <w:rFonts w:ascii="Cambria" w:hAnsi="Cambria"/>
          <w:b/>
        </w:rPr>
        <w:t xml:space="preserve">COMMISSIONERS COURT/ CAMERON COUNTY </w:t>
      </w:r>
      <w:r w:rsidRPr="00756793">
        <w:rPr>
          <w:rFonts w:ascii="Cambria" w:hAnsi="Cambria"/>
          <w:b/>
        </w:rPr>
        <w:t>REGIONAL MOBILITY AUTHORITY</w:t>
      </w:r>
      <w:r>
        <w:rPr>
          <w:rFonts w:ascii="Cambria" w:hAnsi="Cambria"/>
          <w:b/>
        </w:rPr>
        <w:t>]</w:t>
      </w:r>
      <w:r w:rsidRPr="00756793">
        <w:rPr>
          <w:rFonts w:ascii="Cambria" w:hAnsi="Cambria"/>
          <w:b/>
        </w:rPr>
        <w:t xml:space="preserve"> HEREBY SUPPORTS DESIGNATION OF US HIGHWAY 281 AS INTERSTATE </w:t>
      </w:r>
      <w:r>
        <w:rPr>
          <w:rFonts w:ascii="Cambria" w:hAnsi="Cambria"/>
          <w:b/>
        </w:rPr>
        <w:t xml:space="preserve">HIGHWAY </w:t>
      </w:r>
      <w:r w:rsidRPr="00756793">
        <w:rPr>
          <w:rFonts w:ascii="Cambria" w:hAnsi="Cambria"/>
          <w:b/>
        </w:rPr>
        <w:t>I-69</w:t>
      </w:r>
      <w:r>
        <w:rPr>
          <w:rFonts w:ascii="Cambria" w:hAnsi="Cambria"/>
          <w:b/>
        </w:rPr>
        <w:t>,</w:t>
      </w:r>
      <w:r w:rsidRPr="00756793">
        <w:rPr>
          <w:rFonts w:ascii="Cambria" w:hAnsi="Cambria"/>
          <w:b/>
        </w:rPr>
        <w:t xml:space="preserve"> </w:t>
      </w:r>
      <w:r>
        <w:rPr>
          <w:rFonts w:ascii="Cambria" w:hAnsi="Cambria"/>
          <w:b/>
        </w:rPr>
        <w:t xml:space="preserve">ALONG WITH US HIGHWAY 77, </w:t>
      </w:r>
      <w:r w:rsidRPr="00756793">
        <w:rPr>
          <w:rFonts w:ascii="Cambria" w:hAnsi="Cambria"/>
          <w:b/>
        </w:rPr>
        <w:t xml:space="preserve">AND URGES STATE AND FEDERAL LEADERSHIP TO SUPPORT </w:t>
      </w:r>
      <w:r>
        <w:rPr>
          <w:rFonts w:ascii="Cambria" w:hAnsi="Cambria"/>
          <w:b/>
        </w:rPr>
        <w:t>THE DEVELOPMENT OF BOTH CORRIDORS AS INTERSTATE HIGHWAY I-69.</w:t>
      </w:r>
    </w:p>
    <w:p w:rsidR="009B3299" w:rsidRDefault="009B3299" w:rsidP="00063844">
      <w:pPr>
        <w:jc w:val="both"/>
        <w:rPr>
          <w:rFonts w:ascii="Cambria" w:hAnsi="Cambria"/>
        </w:rPr>
      </w:pPr>
    </w:p>
    <w:p w:rsidR="009B3299" w:rsidRDefault="009B3299" w:rsidP="00063844">
      <w:pPr>
        <w:jc w:val="both"/>
        <w:rPr>
          <w:rFonts w:ascii="Cambria" w:hAnsi="Cambria"/>
        </w:rPr>
      </w:pPr>
      <w:r>
        <w:rPr>
          <w:rFonts w:ascii="Cambria" w:hAnsi="Cambria"/>
        </w:rPr>
        <w:t>Approved this ______ day of July 2012.</w:t>
      </w:r>
    </w:p>
    <w:p w:rsidR="009B3299" w:rsidRDefault="009B3299" w:rsidP="00063844">
      <w:pPr>
        <w:jc w:val="both"/>
        <w:rPr>
          <w:rFonts w:ascii="Cambria" w:hAnsi="Cambria"/>
        </w:rPr>
      </w:pPr>
    </w:p>
    <w:p w:rsidR="009B3299" w:rsidRDefault="009B3299" w:rsidP="00756793">
      <w:pPr>
        <w:spacing w:after="0"/>
        <w:jc w:val="center"/>
        <w:rPr>
          <w:rFonts w:ascii="Cambria" w:hAnsi="Cambria"/>
        </w:rPr>
      </w:pPr>
      <w:r>
        <w:rPr>
          <w:rFonts w:ascii="Cambria" w:hAnsi="Cambria"/>
        </w:rPr>
        <w:t>_________________________________________</w:t>
      </w:r>
    </w:p>
    <w:p w:rsidR="009B3299" w:rsidRPr="00756793" w:rsidRDefault="009B3299" w:rsidP="00756793">
      <w:pPr>
        <w:spacing w:after="0"/>
        <w:jc w:val="center"/>
        <w:rPr>
          <w:rFonts w:ascii="Cambria" w:hAnsi="Cambria"/>
        </w:rPr>
      </w:pPr>
      <w:r>
        <w:rPr>
          <w:rFonts w:ascii="Cambria" w:hAnsi="Cambria"/>
        </w:rPr>
        <w:t>Title</w:t>
      </w:r>
    </w:p>
    <w:p w:rsidR="009B3299" w:rsidRDefault="009B3299" w:rsidP="00FA57E0">
      <w:pPr>
        <w:rPr>
          <w:rFonts w:ascii="Cambria" w:hAnsi="Cambria"/>
        </w:rPr>
      </w:pPr>
    </w:p>
    <w:p w:rsidR="009B3299" w:rsidRDefault="009B3299" w:rsidP="00FA57E0">
      <w:pPr>
        <w:rPr>
          <w:rFonts w:ascii="Cambria" w:hAnsi="Cambria"/>
        </w:rPr>
      </w:pPr>
    </w:p>
    <w:p w:rsidR="009B3299" w:rsidRDefault="009B3299" w:rsidP="00FA57E0">
      <w:pPr>
        <w:rPr>
          <w:rFonts w:ascii="Cambria" w:hAnsi="Cambria"/>
        </w:rPr>
      </w:pPr>
    </w:p>
    <w:p w:rsidR="009B3299" w:rsidRDefault="009B3299" w:rsidP="00FA57E0">
      <w:pPr>
        <w:rPr>
          <w:rFonts w:ascii="Cambria" w:hAnsi="Cambria"/>
        </w:rPr>
        <w:sectPr w:rsidR="009B3299" w:rsidSect="00C355C6">
          <w:headerReference w:type="even" r:id="rId7"/>
          <w:headerReference w:type="default" r:id="rId8"/>
          <w:footerReference w:type="even" r:id="rId9"/>
          <w:footerReference w:type="default" r:id="rId10"/>
          <w:headerReference w:type="first" r:id="rId11"/>
          <w:footerReference w:type="first" r:id="rId12"/>
          <w:pgSz w:w="12240" w:h="15840"/>
          <w:pgMar w:top="1440" w:right="2304" w:bottom="1440" w:left="2304"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pPr>
    </w:p>
    <w:p w:rsidR="009B3299" w:rsidRDefault="009B3299" w:rsidP="00F60E7B">
      <w:pPr>
        <w:spacing w:after="0"/>
        <w:rPr>
          <w:rFonts w:ascii="Cambria" w:hAnsi="Cambria"/>
        </w:rPr>
      </w:pPr>
      <w:r>
        <w:rPr>
          <w:rFonts w:ascii="Cambria" w:hAnsi="Cambria"/>
        </w:rPr>
        <w:lastRenderedPageBreak/>
        <w:t>_________________________________________</w:t>
      </w:r>
    </w:p>
    <w:p w:rsidR="009B3299" w:rsidRPr="00756793" w:rsidRDefault="009B3299" w:rsidP="00756793">
      <w:pPr>
        <w:spacing w:after="0"/>
        <w:jc w:val="center"/>
        <w:rPr>
          <w:rFonts w:ascii="Cambria" w:hAnsi="Cambria"/>
        </w:rPr>
      </w:pPr>
      <w:r>
        <w:rPr>
          <w:rFonts w:ascii="Cambria" w:hAnsi="Cambria"/>
        </w:rPr>
        <w:t>Title</w:t>
      </w:r>
    </w:p>
    <w:p w:rsidR="009B3299" w:rsidRDefault="009B3299" w:rsidP="00756793">
      <w:pPr>
        <w:jc w:val="both"/>
        <w:rPr>
          <w:rFonts w:ascii="Cambria" w:hAnsi="Cambria"/>
        </w:rPr>
      </w:pPr>
    </w:p>
    <w:p w:rsidR="009B3299" w:rsidRDefault="009B3299" w:rsidP="00756793">
      <w:pPr>
        <w:spacing w:after="0"/>
        <w:jc w:val="center"/>
        <w:rPr>
          <w:rFonts w:ascii="Cambria" w:hAnsi="Cambria"/>
        </w:rPr>
      </w:pPr>
      <w:r>
        <w:rPr>
          <w:rFonts w:ascii="Cambria" w:hAnsi="Cambria"/>
        </w:rPr>
        <w:t>_________________________________________</w:t>
      </w:r>
    </w:p>
    <w:p w:rsidR="009B3299" w:rsidRPr="00756793" w:rsidRDefault="009B3299" w:rsidP="00756793">
      <w:pPr>
        <w:spacing w:after="0"/>
        <w:jc w:val="center"/>
        <w:rPr>
          <w:rFonts w:ascii="Cambria" w:hAnsi="Cambria"/>
        </w:rPr>
      </w:pPr>
      <w:r>
        <w:rPr>
          <w:rFonts w:ascii="Cambria" w:hAnsi="Cambria"/>
        </w:rPr>
        <w:t>Title</w:t>
      </w:r>
    </w:p>
    <w:p w:rsidR="009B3299" w:rsidRDefault="009B3299" w:rsidP="00FA57E0">
      <w:pPr>
        <w:spacing w:after="0"/>
        <w:rPr>
          <w:rFonts w:ascii="Cambria" w:hAnsi="Cambria"/>
        </w:rPr>
      </w:pPr>
    </w:p>
    <w:p w:rsidR="009B3299" w:rsidRDefault="009B3299" w:rsidP="00F60E7B">
      <w:pPr>
        <w:spacing w:after="0"/>
        <w:rPr>
          <w:rFonts w:ascii="Cambria" w:hAnsi="Cambria"/>
        </w:rPr>
      </w:pPr>
      <w:r>
        <w:rPr>
          <w:rFonts w:ascii="Cambria" w:hAnsi="Cambria"/>
        </w:rPr>
        <w:lastRenderedPageBreak/>
        <w:t>_________________________________________</w:t>
      </w:r>
    </w:p>
    <w:p w:rsidR="009B3299" w:rsidRPr="00756793" w:rsidRDefault="009B3299" w:rsidP="00756793">
      <w:pPr>
        <w:spacing w:after="0"/>
        <w:jc w:val="center"/>
        <w:rPr>
          <w:rFonts w:ascii="Cambria" w:hAnsi="Cambria"/>
        </w:rPr>
      </w:pPr>
      <w:r>
        <w:rPr>
          <w:rFonts w:ascii="Cambria" w:hAnsi="Cambria"/>
        </w:rPr>
        <w:t>Title</w:t>
      </w:r>
    </w:p>
    <w:p w:rsidR="009B3299" w:rsidRDefault="009B3299" w:rsidP="00756793">
      <w:pPr>
        <w:jc w:val="both"/>
        <w:rPr>
          <w:rFonts w:ascii="Cambria" w:hAnsi="Cambria"/>
        </w:rPr>
      </w:pPr>
    </w:p>
    <w:p w:rsidR="009B3299" w:rsidRDefault="009B3299" w:rsidP="00756793">
      <w:pPr>
        <w:spacing w:after="0"/>
        <w:jc w:val="center"/>
        <w:rPr>
          <w:rFonts w:ascii="Cambria" w:hAnsi="Cambria"/>
        </w:rPr>
      </w:pPr>
      <w:r>
        <w:rPr>
          <w:rFonts w:ascii="Cambria" w:hAnsi="Cambria"/>
        </w:rPr>
        <w:t>_________________________________________</w:t>
      </w:r>
    </w:p>
    <w:p w:rsidR="009B3299" w:rsidRDefault="009B3299" w:rsidP="00756793">
      <w:pPr>
        <w:spacing w:after="0"/>
        <w:jc w:val="center"/>
        <w:rPr>
          <w:rFonts w:ascii="Cambria" w:hAnsi="Cambria"/>
        </w:rPr>
        <w:sectPr w:rsidR="009B3299" w:rsidSect="00C355C6">
          <w:type w:val="continuous"/>
          <w:pgSz w:w="12240" w:h="15840"/>
          <w:pgMar w:top="1440" w:right="2304" w:bottom="1440" w:left="2304"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num="2" w:space="720"/>
          <w:docGrid w:linePitch="360"/>
        </w:sectPr>
      </w:pPr>
      <w:r>
        <w:rPr>
          <w:rFonts w:ascii="Cambria" w:hAnsi="Cambria"/>
        </w:rPr>
        <w:t>Title</w:t>
      </w:r>
    </w:p>
    <w:p w:rsidR="009B3299" w:rsidRPr="006B4484" w:rsidRDefault="009B3299">
      <w:pPr>
        <w:jc w:val="both"/>
        <w:rPr>
          <w:rFonts w:ascii="Cambria" w:hAnsi="Cambria"/>
        </w:rPr>
      </w:pPr>
    </w:p>
    <w:sectPr w:rsidR="009B3299" w:rsidRPr="006B4484" w:rsidSect="00C355C6">
      <w:type w:val="continuous"/>
      <w:pgSz w:w="12240" w:h="15840"/>
      <w:pgMar w:top="1440" w:right="2304" w:bottom="1440" w:left="2304"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299" w:rsidRDefault="009B3299" w:rsidP="00756793">
      <w:pPr>
        <w:spacing w:after="0" w:line="240" w:lineRule="auto"/>
      </w:pPr>
      <w:r>
        <w:separator/>
      </w:r>
    </w:p>
  </w:endnote>
  <w:endnote w:type="continuationSeparator" w:id="0">
    <w:p w:rsidR="009B3299" w:rsidRDefault="009B3299" w:rsidP="00756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299" w:rsidRDefault="009B32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299" w:rsidRDefault="009B32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299" w:rsidRDefault="009B3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299" w:rsidRDefault="009B3299" w:rsidP="00756793">
      <w:pPr>
        <w:spacing w:after="0" w:line="240" w:lineRule="auto"/>
      </w:pPr>
      <w:r>
        <w:separator/>
      </w:r>
    </w:p>
  </w:footnote>
  <w:footnote w:type="continuationSeparator" w:id="0">
    <w:p w:rsidR="009B3299" w:rsidRDefault="009B3299" w:rsidP="00756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299" w:rsidRDefault="009B32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299" w:rsidRDefault="002103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299" w:rsidRDefault="009B32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AF0"/>
    <w:rsid w:val="00063844"/>
    <w:rsid w:val="00075468"/>
    <w:rsid w:val="000B4941"/>
    <w:rsid w:val="000D07BE"/>
    <w:rsid w:val="001248BE"/>
    <w:rsid w:val="001A3AF0"/>
    <w:rsid w:val="00210339"/>
    <w:rsid w:val="002E6F75"/>
    <w:rsid w:val="00414A1B"/>
    <w:rsid w:val="005710B2"/>
    <w:rsid w:val="006B4484"/>
    <w:rsid w:val="00756793"/>
    <w:rsid w:val="007704AD"/>
    <w:rsid w:val="007B22FE"/>
    <w:rsid w:val="008C7A50"/>
    <w:rsid w:val="008E6037"/>
    <w:rsid w:val="0093586F"/>
    <w:rsid w:val="00974E0C"/>
    <w:rsid w:val="009B3299"/>
    <w:rsid w:val="00A41040"/>
    <w:rsid w:val="00A442BA"/>
    <w:rsid w:val="00AA55A7"/>
    <w:rsid w:val="00B8102E"/>
    <w:rsid w:val="00BA0A52"/>
    <w:rsid w:val="00C355C6"/>
    <w:rsid w:val="00C732A3"/>
    <w:rsid w:val="00CF2675"/>
    <w:rsid w:val="00D27C16"/>
    <w:rsid w:val="00F60E7B"/>
    <w:rsid w:val="00FA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0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679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56793"/>
    <w:rPr>
      <w:rFonts w:cs="Times New Roman"/>
    </w:rPr>
  </w:style>
  <w:style w:type="paragraph" w:styleId="Footer">
    <w:name w:val="footer"/>
    <w:basedOn w:val="Normal"/>
    <w:link w:val="FooterChar"/>
    <w:uiPriority w:val="99"/>
    <w:rsid w:val="0075679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56793"/>
    <w:rPr>
      <w:rFonts w:cs="Times New Roman"/>
    </w:rPr>
  </w:style>
  <w:style w:type="paragraph" w:styleId="BalloonText">
    <w:name w:val="Balloon Text"/>
    <w:basedOn w:val="Normal"/>
    <w:link w:val="BalloonTextChar"/>
    <w:uiPriority w:val="99"/>
    <w:semiHidden/>
    <w:rsid w:val="00414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4A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0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679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56793"/>
    <w:rPr>
      <w:rFonts w:cs="Times New Roman"/>
    </w:rPr>
  </w:style>
  <w:style w:type="paragraph" w:styleId="Footer">
    <w:name w:val="footer"/>
    <w:basedOn w:val="Normal"/>
    <w:link w:val="FooterChar"/>
    <w:uiPriority w:val="99"/>
    <w:rsid w:val="0075679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56793"/>
    <w:rPr>
      <w:rFonts w:cs="Times New Roman"/>
    </w:rPr>
  </w:style>
  <w:style w:type="paragraph" w:styleId="BalloonText">
    <w:name w:val="Balloon Text"/>
    <w:basedOn w:val="Normal"/>
    <w:link w:val="BalloonTextChar"/>
    <w:uiPriority w:val="99"/>
    <w:semiHidden/>
    <w:rsid w:val="00414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4A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RESOLUTION OF SUPPORT</vt:lpstr>
    </vt:vector>
  </TitlesOfParts>
  <Company>Microsoft</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OF SUPPORT</dc:title>
  <dc:creator>Erika</dc:creator>
  <cp:lastModifiedBy>Erika Zamora</cp:lastModifiedBy>
  <cp:revision>2</cp:revision>
  <cp:lastPrinted>2012-07-05T21:29:00Z</cp:lastPrinted>
  <dcterms:created xsi:type="dcterms:W3CDTF">2012-07-13T20:50:00Z</dcterms:created>
  <dcterms:modified xsi:type="dcterms:W3CDTF">2012-07-13T20:50:00Z</dcterms:modified>
</cp:coreProperties>
</file>