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3668B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090F04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Professional Appraisal Review 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2F26D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</w:t>
      </w:r>
      <w:r w:rsidR="00090F04">
        <w:rPr>
          <w:rFonts w:ascii="Arial Black" w:hAnsi="Arial Black"/>
          <w:sz w:val="48"/>
          <w:szCs w:val="48"/>
        </w:rPr>
        <w:t>o</w:t>
      </w:r>
      <w:r w:rsidR="004A29B9">
        <w:rPr>
          <w:rFonts w:ascii="Arial Black" w:hAnsi="Arial Black"/>
          <w:sz w:val="48"/>
          <w:szCs w:val="48"/>
        </w:rPr>
        <w:t>n call services)</w:t>
      </w:r>
      <w:r w:rsidR="0093668B">
        <w:rPr>
          <w:rFonts w:ascii="Arial Black" w:hAnsi="Arial Black"/>
          <w:sz w:val="48"/>
          <w:szCs w:val="48"/>
        </w:rPr>
        <w:t xml:space="preserve"> </w:t>
      </w:r>
      <w:r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090F04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Appraisal Review </w:t>
      </w:r>
      <w:r w:rsidR="0093668B">
        <w:rPr>
          <w:b/>
          <w:sz w:val="32"/>
          <w:szCs w:val="32"/>
        </w:rPr>
        <w:t xml:space="preserve">Services </w:t>
      </w:r>
    </w:p>
    <w:tbl>
      <w:tblPr>
        <w:tblStyle w:val="TableGrid"/>
        <w:tblW w:w="8861" w:type="dxa"/>
        <w:tblInd w:w="787" w:type="dxa"/>
        <w:tblLook w:val="01E0"/>
      </w:tblPr>
      <w:tblGrid>
        <w:gridCol w:w="2100"/>
        <w:gridCol w:w="6761"/>
      </w:tblGrid>
      <w:tr w:rsidR="004D3029" w:rsidRPr="00315990" w:rsidTr="004D3029">
        <w:trPr>
          <w:trHeight w:val="1115"/>
        </w:trPr>
        <w:tc>
          <w:tcPr>
            <w:tcW w:w="2100" w:type="dxa"/>
          </w:tcPr>
          <w:p w:rsidR="004D3029" w:rsidRPr="00315990" w:rsidRDefault="004D3029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6761" w:type="dxa"/>
            <w:shd w:val="clear" w:color="auto" w:fill="auto"/>
          </w:tcPr>
          <w:p w:rsidR="004D3029" w:rsidRPr="00315990" w:rsidRDefault="004D30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Appraisal Services </w:t>
            </w:r>
          </w:p>
        </w:tc>
      </w:tr>
      <w:tr w:rsidR="004D3029" w:rsidRPr="00315990" w:rsidTr="004D3029">
        <w:trPr>
          <w:trHeight w:val="363"/>
        </w:trPr>
        <w:tc>
          <w:tcPr>
            <w:tcW w:w="2100" w:type="dxa"/>
          </w:tcPr>
          <w:p w:rsidR="004D3029" w:rsidRPr="00315990" w:rsidRDefault="004D30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6761" w:type="dxa"/>
            <w:shd w:val="clear" w:color="auto" w:fill="auto"/>
          </w:tcPr>
          <w:p w:rsidR="004D3029" w:rsidRPr="00315990" w:rsidRDefault="004D302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4D3029" w:rsidRPr="00315990" w:rsidTr="004D3029">
        <w:trPr>
          <w:trHeight w:val="376"/>
        </w:trPr>
        <w:tc>
          <w:tcPr>
            <w:tcW w:w="2100" w:type="dxa"/>
          </w:tcPr>
          <w:p w:rsidR="004D3029" w:rsidRPr="00315990" w:rsidRDefault="004D3029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6761" w:type="dxa"/>
            <w:shd w:val="clear" w:color="auto" w:fill="auto"/>
          </w:tcPr>
          <w:p w:rsidR="004D3029" w:rsidRPr="00315990" w:rsidRDefault="004D3029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93668B">
        <w:rPr>
          <w:sz w:val="36"/>
          <w:szCs w:val="36"/>
        </w:rPr>
        <w:t>4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90F04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8556D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A29B9"/>
    <w:rsid w:val="004C0DAC"/>
    <w:rsid w:val="004D3029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0355A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07DD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91FE6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2012-08-08T20:12:00Z</cp:lastPrinted>
  <dcterms:created xsi:type="dcterms:W3CDTF">2012-08-08T20:13:00Z</dcterms:created>
  <dcterms:modified xsi:type="dcterms:W3CDTF">2012-08-17T14:27:00Z</dcterms:modified>
</cp:coreProperties>
</file>