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D2E" w:rsidRDefault="003B6B08" w:rsidP="00D82416">
      <w:pPr>
        <w:spacing w:after="0"/>
        <w:jc w:val="center"/>
        <w:rPr>
          <w:rFonts w:ascii="Times New Roman" w:hAnsi="Times New Roman" w:cs="Times New Roman"/>
          <w:sz w:val="28"/>
        </w:rPr>
      </w:pPr>
      <w:bookmarkStart w:id="0" w:name="_GoBack"/>
      <w:bookmarkEnd w:id="0"/>
      <w:r>
        <w:rPr>
          <w:rFonts w:ascii="Times New Roman" w:hAnsi="Times New Roman" w:cs="Times New Roman"/>
          <w:sz w:val="28"/>
        </w:rPr>
        <w:t xml:space="preserve">Resolution Recognizing Ten Years of </w:t>
      </w:r>
      <w:r w:rsidR="00216E6E">
        <w:rPr>
          <w:rFonts w:ascii="Times New Roman" w:hAnsi="Times New Roman" w:cs="Times New Roman"/>
          <w:sz w:val="28"/>
        </w:rPr>
        <w:t xml:space="preserve">Service </w:t>
      </w:r>
    </w:p>
    <w:p w:rsidR="00216E6E" w:rsidRPr="00CB1D27" w:rsidRDefault="00216E6E" w:rsidP="00D82416">
      <w:pPr>
        <w:spacing w:after="0"/>
        <w:jc w:val="center"/>
        <w:rPr>
          <w:rFonts w:ascii="Times New Roman" w:hAnsi="Times New Roman" w:cs="Times New Roman"/>
          <w:sz w:val="28"/>
          <w:lang w:val="es-MX"/>
        </w:rPr>
      </w:pPr>
      <w:r w:rsidRPr="00CB1D27">
        <w:rPr>
          <w:rFonts w:ascii="Times New Roman" w:hAnsi="Times New Roman" w:cs="Times New Roman"/>
          <w:sz w:val="28"/>
          <w:lang w:val="es-MX"/>
        </w:rPr>
        <w:t>of La Union del Pueblo Entero</w:t>
      </w:r>
    </w:p>
    <w:p w:rsidR="00216E6E" w:rsidRDefault="00216E6E" w:rsidP="00D82416">
      <w:pPr>
        <w:spacing w:after="0"/>
        <w:jc w:val="center"/>
        <w:rPr>
          <w:rFonts w:ascii="Times New Roman" w:hAnsi="Times New Roman" w:cs="Times New Roman"/>
          <w:sz w:val="28"/>
        </w:rPr>
      </w:pPr>
      <w:r>
        <w:rPr>
          <w:rFonts w:ascii="Times New Roman" w:hAnsi="Times New Roman" w:cs="Times New Roman"/>
          <w:sz w:val="28"/>
        </w:rPr>
        <w:t xml:space="preserve">to the </w:t>
      </w:r>
    </w:p>
    <w:p w:rsidR="00216E6E" w:rsidRDefault="00216E6E" w:rsidP="00D82416">
      <w:pPr>
        <w:spacing w:after="0"/>
        <w:jc w:val="center"/>
        <w:rPr>
          <w:rFonts w:ascii="Times New Roman" w:hAnsi="Times New Roman" w:cs="Times New Roman"/>
          <w:sz w:val="28"/>
        </w:rPr>
      </w:pPr>
      <w:r>
        <w:rPr>
          <w:rFonts w:ascii="Times New Roman" w:hAnsi="Times New Roman" w:cs="Times New Roman"/>
          <w:sz w:val="28"/>
        </w:rPr>
        <w:t>Residents of Hidalgo County</w:t>
      </w:r>
    </w:p>
    <w:p w:rsidR="00216E6E" w:rsidRDefault="00216E6E" w:rsidP="00216E6E">
      <w:pPr>
        <w:spacing w:after="0"/>
        <w:rPr>
          <w:rFonts w:ascii="Times New Roman" w:hAnsi="Times New Roman" w:cs="Times New Roman"/>
          <w:sz w:val="24"/>
        </w:rPr>
      </w:pPr>
    </w:p>
    <w:tbl>
      <w:tblPr>
        <w:tblStyle w:val="TableGrid"/>
        <w:tblW w:w="0" w:type="auto"/>
        <w:tblLook w:val="04A0" w:firstRow="1" w:lastRow="0" w:firstColumn="1" w:lastColumn="0" w:noHBand="0" w:noVBand="1"/>
      </w:tblPr>
      <w:tblGrid>
        <w:gridCol w:w="1458"/>
        <w:gridCol w:w="8118"/>
      </w:tblGrid>
      <w:tr w:rsidR="00216E6E" w:rsidTr="003B6B08">
        <w:tc>
          <w:tcPr>
            <w:tcW w:w="1458" w:type="dxa"/>
            <w:vAlign w:val="center"/>
          </w:tcPr>
          <w:p w:rsidR="00216E6E" w:rsidRDefault="00216E6E" w:rsidP="00216E6E">
            <w:pPr>
              <w:rPr>
                <w:rFonts w:ascii="Times New Roman" w:hAnsi="Times New Roman" w:cs="Times New Roman"/>
                <w:sz w:val="24"/>
              </w:rPr>
            </w:pPr>
            <w:r>
              <w:rPr>
                <w:rFonts w:ascii="Times New Roman" w:hAnsi="Times New Roman" w:cs="Times New Roman"/>
                <w:sz w:val="24"/>
              </w:rPr>
              <w:t>Whereas</w:t>
            </w:r>
          </w:p>
        </w:tc>
        <w:tc>
          <w:tcPr>
            <w:tcW w:w="8118" w:type="dxa"/>
            <w:vAlign w:val="center"/>
          </w:tcPr>
          <w:p w:rsidR="003B6B08" w:rsidRDefault="003B6B08" w:rsidP="003B6B08">
            <w:pPr>
              <w:rPr>
                <w:rFonts w:ascii="Times New Roman" w:hAnsi="Times New Roman" w:cs="Times New Roman"/>
                <w:sz w:val="24"/>
              </w:rPr>
            </w:pPr>
          </w:p>
          <w:p w:rsidR="00216E6E" w:rsidRDefault="00216E6E" w:rsidP="003B6B08">
            <w:pPr>
              <w:rPr>
                <w:rFonts w:ascii="Times New Roman" w:hAnsi="Times New Roman" w:cs="Times New Roman"/>
                <w:sz w:val="24"/>
              </w:rPr>
            </w:pPr>
            <w:r>
              <w:rPr>
                <w:rFonts w:ascii="Times New Roman" w:hAnsi="Times New Roman" w:cs="Times New Roman"/>
                <w:sz w:val="24"/>
              </w:rPr>
              <w:t>The United Farm Workers of America served the low-income farmworker community of South Texas from 1966 until 2002, and</w:t>
            </w:r>
          </w:p>
          <w:p w:rsidR="003B6B08" w:rsidRDefault="003B6B08" w:rsidP="003B6B08">
            <w:pPr>
              <w:rPr>
                <w:rFonts w:ascii="Times New Roman" w:hAnsi="Times New Roman" w:cs="Times New Roman"/>
                <w:sz w:val="24"/>
              </w:rPr>
            </w:pPr>
          </w:p>
        </w:tc>
      </w:tr>
      <w:tr w:rsidR="00216E6E" w:rsidTr="003B6B08">
        <w:tc>
          <w:tcPr>
            <w:tcW w:w="1458" w:type="dxa"/>
            <w:vAlign w:val="center"/>
          </w:tcPr>
          <w:p w:rsidR="00216E6E" w:rsidRDefault="00216E6E" w:rsidP="00216E6E">
            <w:pPr>
              <w:rPr>
                <w:rFonts w:ascii="Times New Roman" w:hAnsi="Times New Roman" w:cs="Times New Roman"/>
                <w:sz w:val="24"/>
              </w:rPr>
            </w:pPr>
            <w:r>
              <w:rPr>
                <w:rFonts w:ascii="Times New Roman" w:hAnsi="Times New Roman" w:cs="Times New Roman"/>
                <w:sz w:val="24"/>
              </w:rPr>
              <w:t>Whereas</w:t>
            </w:r>
          </w:p>
        </w:tc>
        <w:tc>
          <w:tcPr>
            <w:tcW w:w="8118" w:type="dxa"/>
            <w:vAlign w:val="center"/>
          </w:tcPr>
          <w:p w:rsidR="003B6B08" w:rsidRDefault="003B6B08" w:rsidP="003B6B08">
            <w:pPr>
              <w:rPr>
                <w:rFonts w:ascii="Times New Roman" w:hAnsi="Times New Roman" w:cs="Times New Roman"/>
                <w:sz w:val="24"/>
              </w:rPr>
            </w:pPr>
          </w:p>
          <w:p w:rsidR="00216E6E" w:rsidRDefault="00216E6E" w:rsidP="003B6B08">
            <w:pPr>
              <w:rPr>
                <w:rFonts w:ascii="Times New Roman" w:hAnsi="Times New Roman" w:cs="Times New Roman"/>
                <w:sz w:val="24"/>
              </w:rPr>
            </w:pPr>
            <w:r>
              <w:rPr>
                <w:rFonts w:ascii="Times New Roman" w:hAnsi="Times New Roman" w:cs="Times New Roman"/>
                <w:sz w:val="24"/>
              </w:rPr>
              <w:t>La Union del Pueblo Entero was established by Cesar Chavez and Dolores Huerta in California to serve the low-income Latino community in 1989, and</w:t>
            </w:r>
          </w:p>
          <w:p w:rsidR="003B6B08" w:rsidRDefault="003B6B08" w:rsidP="003B6B08">
            <w:pPr>
              <w:rPr>
                <w:rFonts w:ascii="Times New Roman" w:hAnsi="Times New Roman" w:cs="Times New Roman"/>
                <w:sz w:val="24"/>
              </w:rPr>
            </w:pPr>
          </w:p>
        </w:tc>
      </w:tr>
      <w:tr w:rsidR="00216E6E" w:rsidTr="003B6B08">
        <w:tc>
          <w:tcPr>
            <w:tcW w:w="1458" w:type="dxa"/>
            <w:vAlign w:val="center"/>
          </w:tcPr>
          <w:p w:rsidR="00216E6E" w:rsidRDefault="00216E6E" w:rsidP="003B6B08">
            <w:r w:rsidRPr="00B270BD">
              <w:rPr>
                <w:rFonts w:ascii="Times New Roman" w:hAnsi="Times New Roman" w:cs="Times New Roman"/>
                <w:sz w:val="24"/>
              </w:rPr>
              <w:t>Whereas</w:t>
            </w:r>
          </w:p>
        </w:tc>
        <w:tc>
          <w:tcPr>
            <w:tcW w:w="8118" w:type="dxa"/>
            <w:vAlign w:val="center"/>
          </w:tcPr>
          <w:p w:rsidR="003B6B08" w:rsidRDefault="003B6B08" w:rsidP="003B6B08">
            <w:pPr>
              <w:rPr>
                <w:rFonts w:ascii="Times New Roman" w:hAnsi="Times New Roman" w:cs="Times New Roman"/>
                <w:sz w:val="24"/>
              </w:rPr>
            </w:pPr>
          </w:p>
          <w:p w:rsidR="00216E6E" w:rsidRDefault="00216E6E" w:rsidP="003B6B08">
            <w:pPr>
              <w:rPr>
                <w:rFonts w:ascii="Times New Roman" w:hAnsi="Times New Roman" w:cs="Times New Roman"/>
                <w:sz w:val="24"/>
              </w:rPr>
            </w:pPr>
            <w:r>
              <w:rPr>
                <w:rFonts w:ascii="Times New Roman" w:hAnsi="Times New Roman" w:cs="Times New Roman"/>
                <w:sz w:val="24"/>
              </w:rPr>
              <w:t>La Union del Pueblo Entero assumed responsibility for all UFW operations and staff in Texas in January 2003, and</w:t>
            </w:r>
          </w:p>
          <w:p w:rsidR="003B6B08" w:rsidRDefault="003B6B08" w:rsidP="003B6B08">
            <w:pPr>
              <w:rPr>
                <w:rFonts w:ascii="Times New Roman" w:hAnsi="Times New Roman" w:cs="Times New Roman"/>
                <w:sz w:val="24"/>
              </w:rPr>
            </w:pPr>
          </w:p>
        </w:tc>
      </w:tr>
      <w:tr w:rsidR="00216E6E" w:rsidTr="003B6B08">
        <w:tc>
          <w:tcPr>
            <w:tcW w:w="1458" w:type="dxa"/>
            <w:vAlign w:val="center"/>
          </w:tcPr>
          <w:p w:rsidR="00216E6E" w:rsidRDefault="00216E6E" w:rsidP="003B6B08">
            <w:r w:rsidRPr="00B270BD">
              <w:rPr>
                <w:rFonts w:ascii="Times New Roman" w:hAnsi="Times New Roman" w:cs="Times New Roman"/>
                <w:sz w:val="24"/>
              </w:rPr>
              <w:t>Whereas</w:t>
            </w:r>
          </w:p>
        </w:tc>
        <w:tc>
          <w:tcPr>
            <w:tcW w:w="8118" w:type="dxa"/>
            <w:vAlign w:val="center"/>
          </w:tcPr>
          <w:p w:rsidR="003B6B08" w:rsidRDefault="003B6B08" w:rsidP="003B6B08">
            <w:pPr>
              <w:rPr>
                <w:rFonts w:ascii="Times New Roman" w:hAnsi="Times New Roman" w:cs="Times New Roman"/>
                <w:sz w:val="24"/>
              </w:rPr>
            </w:pPr>
          </w:p>
          <w:p w:rsidR="00216E6E" w:rsidRDefault="00216E6E" w:rsidP="003B6B08">
            <w:pPr>
              <w:rPr>
                <w:rFonts w:ascii="Times New Roman" w:hAnsi="Times New Roman" w:cs="Times New Roman"/>
                <w:sz w:val="24"/>
              </w:rPr>
            </w:pPr>
            <w:r>
              <w:rPr>
                <w:rFonts w:ascii="Times New Roman" w:hAnsi="Times New Roman" w:cs="Times New Roman"/>
                <w:sz w:val="24"/>
              </w:rPr>
              <w:t>La Union del Pueblo Entero has built a membership base of more than 7,000 dues</w:t>
            </w:r>
            <w:r w:rsidR="00CB1D27">
              <w:rPr>
                <w:rFonts w:ascii="Times New Roman" w:hAnsi="Times New Roman" w:cs="Times New Roman"/>
                <w:sz w:val="24"/>
              </w:rPr>
              <w:t xml:space="preserve">-paying members in South Texas </w:t>
            </w:r>
            <w:r>
              <w:rPr>
                <w:rFonts w:ascii="Times New Roman" w:hAnsi="Times New Roman" w:cs="Times New Roman"/>
                <w:sz w:val="24"/>
              </w:rPr>
              <w:t>in that time, and</w:t>
            </w:r>
          </w:p>
          <w:p w:rsidR="003B6B08" w:rsidRDefault="003B6B08" w:rsidP="003B6B08">
            <w:pPr>
              <w:rPr>
                <w:rFonts w:ascii="Times New Roman" w:hAnsi="Times New Roman" w:cs="Times New Roman"/>
                <w:sz w:val="24"/>
              </w:rPr>
            </w:pPr>
          </w:p>
        </w:tc>
      </w:tr>
      <w:tr w:rsidR="00216E6E" w:rsidTr="003B6B08">
        <w:tc>
          <w:tcPr>
            <w:tcW w:w="1458" w:type="dxa"/>
            <w:vAlign w:val="center"/>
          </w:tcPr>
          <w:p w:rsidR="00216E6E" w:rsidRDefault="00216E6E" w:rsidP="003B6B08">
            <w:r w:rsidRPr="00B270BD">
              <w:rPr>
                <w:rFonts w:ascii="Times New Roman" w:hAnsi="Times New Roman" w:cs="Times New Roman"/>
                <w:sz w:val="24"/>
              </w:rPr>
              <w:t>Whereas</w:t>
            </w:r>
          </w:p>
        </w:tc>
        <w:tc>
          <w:tcPr>
            <w:tcW w:w="8118" w:type="dxa"/>
            <w:vAlign w:val="center"/>
          </w:tcPr>
          <w:p w:rsidR="003B6B08" w:rsidRDefault="003B6B08" w:rsidP="003B6B08">
            <w:pPr>
              <w:rPr>
                <w:rFonts w:ascii="Times New Roman" w:hAnsi="Times New Roman" w:cs="Times New Roman"/>
                <w:sz w:val="24"/>
              </w:rPr>
            </w:pPr>
          </w:p>
          <w:p w:rsidR="00216E6E" w:rsidRDefault="00216E6E" w:rsidP="003B6B08">
            <w:pPr>
              <w:rPr>
                <w:rFonts w:ascii="Times New Roman" w:hAnsi="Times New Roman" w:cs="Times New Roman"/>
                <w:sz w:val="24"/>
              </w:rPr>
            </w:pPr>
            <w:r>
              <w:rPr>
                <w:rFonts w:ascii="Times New Roman" w:hAnsi="Times New Roman" w:cs="Times New Roman"/>
                <w:sz w:val="24"/>
              </w:rPr>
              <w:t>The members of La Union del Pueblo Entero have become effective advocates for solutions to the issues that impact the lives of colonia residents like the absence of streetlights and the lack of storm water drainage, and</w:t>
            </w:r>
          </w:p>
          <w:p w:rsidR="003B6B08" w:rsidRDefault="003B6B08" w:rsidP="003B6B08">
            <w:pPr>
              <w:rPr>
                <w:rFonts w:ascii="Times New Roman" w:hAnsi="Times New Roman" w:cs="Times New Roman"/>
                <w:sz w:val="24"/>
              </w:rPr>
            </w:pPr>
          </w:p>
        </w:tc>
      </w:tr>
      <w:tr w:rsidR="00216E6E" w:rsidTr="003B6B08">
        <w:tc>
          <w:tcPr>
            <w:tcW w:w="1458" w:type="dxa"/>
            <w:vAlign w:val="center"/>
          </w:tcPr>
          <w:p w:rsidR="00216E6E" w:rsidRDefault="00216E6E" w:rsidP="003B6B08">
            <w:r w:rsidRPr="00B270BD">
              <w:rPr>
                <w:rFonts w:ascii="Times New Roman" w:hAnsi="Times New Roman" w:cs="Times New Roman"/>
                <w:sz w:val="24"/>
              </w:rPr>
              <w:t>Whereas</w:t>
            </w:r>
          </w:p>
        </w:tc>
        <w:tc>
          <w:tcPr>
            <w:tcW w:w="8118" w:type="dxa"/>
            <w:vAlign w:val="center"/>
          </w:tcPr>
          <w:p w:rsidR="003B6B08" w:rsidRDefault="003B6B08" w:rsidP="003B6B08">
            <w:pPr>
              <w:rPr>
                <w:rFonts w:ascii="Times New Roman" w:hAnsi="Times New Roman" w:cs="Times New Roman"/>
                <w:sz w:val="24"/>
              </w:rPr>
            </w:pPr>
          </w:p>
          <w:p w:rsidR="00216E6E" w:rsidRDefault="00216E6E" w:rsidP="003B6B08">
            <w:pPr>
              <w:rPr>
                <w:rFonts w:ascii="Times New Roman" w:hAnsi="Times New Roman" w:cs="Times New Roman"/>
                <w:sz w:val="24"/>
              </w:rPr>
            </w:pPr>
            <w:r>
              <w:rPr>
                <w:rFonts w:ascii="Times New Roman" w:hAnsi="Times New Roman" w:cs="Times New Roman"/>
                <w:sz w:val="24"/>
              </w:rPr>
              <w:t>La Union del Pueblo Entero works tirelessly to advance the common good for all county residents through active civic participation, therefore be it</w:t>
            </w:r>
          </w:p>
          <w:p w:rsidR="003B6B08" w:rsidRDefault="003B6B08" w:rsidP="003B6B08">
            <w:pPr>
              <w:rPr>
                <w:rFonts w:ascii="Times New Roman" w:hAnsi="Times New Roman" w:cs="Times New Roman"/>
                <w:sz w:val="24"/>
              </w:rPr>
            </w:pPr>
          </w:p>
        </w:tc>
      </w:tr>
      <w:tr w:rsidR="00216E6E" w:rsidTr="003B6B08">
        <w:tc>
          <w:tcPr>
            <w:tcW w:w="1458" w:type="dxa"/>
            <w:vAlign w:val="center"/>
          </w:tcPr>
          <w:p w:rsidR="00216E6E" w:rsidRDefault="00216E6E" w:rsidP="003B6B08">
            <w:pPr>
              <w:rPr>
                <w:rFonts w:ascii="Times New Roman" w:hAnsi="Times New Roman" w:cs="Times New Roman"/>
                <w:sz w:val="24"/>
              </w:rPr>
            </w:pPr>
            <w:r>
              <w:rPr>
                <w:rFonts w:ascii="Times New Roman" w:hAnsi="Times New Roman" w:cs="Times New Roman"/>
                <w:sz w:val="24"/>
              </w:rPr>
              <w:t xml:space="preserve">Resolved </w:t>
            </w:r>
          </w:p>
        </w:tc>
        <w:tc>
          <w:tcPr>
            <w:tcW w:w="8118" w:type="dxa"/>
            <w:vAlign w:val="center"/>
          </w:tcPr>
          <w:p w:rsidR="003B6B08" w:rsidRDefault="003B6B08" w:rsidP="003B6B08">
            <w:pPr>
              <w:rPr>
                <w:rFonts w:ascii="Times New Roman" w:hAnsi="Times New Roman" w:cs="Times New Roman"/>
                <w:sz w:val="24"/>
              </w:rPr>
            </w:pPr>
          </w:p>
          <w:p w:rsidR="00216E6E" w:rsidRDefault="003B6B08" w:rsidP="003B6B08">
            <w:pPr>
              <w:rPr>
                <w:rFonts w:ascii="Times New Roman" w:hAnsi="Times New Roman" w:cs="Times New Roman"/>
                <w:sz w:val="24"/>
              </w:rPr>
            </w:pPr>
            <w:r>
              <w:rPr>
                <w:rFonts w:ascii="Times New Roman" w:hAnsi="Times New Roman" w:cs="Times New Roman"/>
                <w:sz w:val="24"/>
              </w:rPr>
              <w:t>That the Hidalgo County Commissioners’ Court recognizes the valuable contributions of La Union del Pueblo Entero to improving the quality of life for all residents of Hidalgo County, and be it further</w:t>
            </w:r>
          </w:p>
          <w:p w:rsidR="003B6B08" w:rsidRDefault="003B6B08" w:rsidP="003B6B08">
            <w:pPr>
              <w:rPr>
                <w:rFonts w:ascii="Times New Roman" w:hAnsi="Times New Roman" w:cs="Times New Roman"/>
                <w:sz w:val="24"/>
              </w:rPr>
            </w:pPr>
          </w:p>
        </w:tc>
      </w:tr>
      <w:tr w:rsidR="00216E6E" w:rsidTr="003B6B08">
        <w:tc>
          <w:tcPr>
            <w:tcW w:w="1458" w:type="dxa"/>
            <w:vAlign w:val="center"/>
          </w:tcPr>
          <w:p w:rsidR="00216E6E" w:rsidRDefault="003B6B08" w:rsidP="003B6B08">
            <w:pPr>
              <w:rPr>
                <w:rFonts w:ascii="Times New Roman" w:hAnsi="Times New Roman" w:cs="Times New Roman"/>
                <w:sz w:val="24"/>
              </w:rPr>
            </w:pPr>
            <w:r>
              <w:rPr>
                <w:rFonts w:ascii="Times New Roman" w:hAnsi="Times New Roman" w:cs="Times New Roman"/>
                <w:sz w:val="24"/>
              </w:rPr>
              <w:t xml:space="preserve">Resolved </w:t>
            </w:r>
          </w:p>
        </w:tc>
        <w:tc>
          <w:tcPr>
            <w:tcW w:w="8118" w:type="dxa"/>
            <w:vAlign w:val="center"/>
          </w:tcPr>
          <w:p w:rsidR="003B6B08" w:rsidRDefault="003B6B08" w:rsidP="003B6B08">
            <w:pPr>
              <w:rPr>
                <w:rFonts w:ascii="Times New Roman" w:hAnsi="Times New Roman" w:cs="Times New Roman"/>
                <w:sz w:val="24"/>
              </w:rPr>
            </w:pPr>
          </w:p>
          <w:p w:rsidR="00216E6E" w:rsidRDefault="003B6B08" w:rsidP="003B6B08">
            <w:pPr>
              <w:rPr>
                <w:rFonts w:ascii="Times New Roman" w:hAnsi="Times New Roman" w:cs="Times New Roman"/>
                <w:sz w:val="24"/>
              </w:rPr>
            </w:pPr>
            <w:r>
              <w:rPr>
                <w:rFonts w:ascii="Times New Roman" w:hAnsi="Times New Roman" w:cs="Times New Roman"/>
                <w:sz w:val="24"/>
              </w:rPr>
              <w:t>That the Hidalgo County Commissioners’ commend the members and staff of La Union del Pueblo Entero for their dedication to inclusion of all voices in the discussion of policy matters that affect the lives of local residents.</w:t>
            </w:r>
          </w:p>
          <w:p w:rsidR="003B6B08" w:rsidRDefault="003B6B08" w:rsidP="003B6B08">
            <w:pPr>
              <w:rPr>
                <w:rFonts w:ascii="Times New Roman" w:hAnsi="Times New Roman" w:cs="Times New Roman"/>
                <w:sz w:val="24"/>
              </w:rPr>
            </w:pPr>
          </w:p>
        </w:tc>
      </w:tr>
    </w:tbl>
    <w:p w:rsidR="00216E6E" w:rsidRPr="00216E6E" w:rsidRDefault="00216E6E" w:rsidP="00216E6E">
      <w:pPr>
        <w:spacing w:after="0"/>
        <w:rPr>
          <w:rFonts w:ascii="Times New Roman" w:hAnsi="Times New Roman" w:cs="Times New Roman"/>
          <w:sz w:val="24"/>
        </w:rPr>
      </w:pPr>
    </w:p>
    <w:p w:rsidR="00D82416" w:rsidRPr="00D82416" w:rsidRDefault="00D82416" w:rsidP="00D82416">
      <w:pPr>
        <w:jc w:val="center"/>
        <w:rPr>
          <w:rFonts w:ascii="Times New Roman" w:hAnsi="Times New Roman" w:cs="Times New Roman"/>
          <w:sz w:val="28"/>
        </w:rPr>
      </w:pPr>
    </w:p>
    <w:sectPr w:rsidR="00D82416" w:rsidRPr="00D82416" w:rsidSect="00CD10A3">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00"/>
  <w:drawingGridVerticalSpacing w:val="136"/>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E6E"/>
    <w:rsid w:val="00051746"/>
    <w:rsid w:val="000A432B"/>
    <w:rsid w:val="000D5C28"/>
    <w:rsid w:val="00216E6E"/>
    <w:rsid w:val="002766B7"/>
    <w:rsid w:val="00377D2E"/>
    <w:rsid w:val="003B6B08"/>
    <w:rsid w:val="004E7079"/>
    <w:rsid w:val="004F6904"/>
    <w:rsid w:val="006D7981"/>
    <w:rsid w:val="00734269"/>
    <w:rsid w:val="009076E5"/>
    <w:rsid w:val="009C189F"/>
    <w:rsid w:val="009D09AC"/>
    <w:rsid w:val="00AE4792"/>
    <w:rsid w:val="00B1501F"/>
    <w:rsid w:val="00B22AA3"/>
    <w:rsid w:val="00B92B99"/>
    <w:rsid w:val="00BD60C5"/>
    <w:rsid w:val="00C747B6"/>
    <w:rsid w:val="00CB1D27"/>
    <w:rsid w:val="00CD10A3"/>
    <w:rsid w:val="00D82416"/>
    <w:rsid w:val="00D906A2"/>
    <w:rsid w:val="00FA3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6E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6E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1281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Vaughn Cox</dc:creator>
  <cp:lastModifiedBy>Monica Badillo</cp:lastModifiedBy>
  <cp:revision>2</cp:revision>
  <cp:lastPrinted>2013-03-20T21:45:00Z</cp:lastPrinted>
  <dcterms:created xsi:type="dcterms:W3CDTF">2013-03-25T20:21:00Z</dcterms:created>
  <dcterms:modified xsi:type="dcterms:W3CDTF">2013-03-25T20:21:00Z</dcterms:modified>
</cp:coreProperties>
</file>