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4C" w:rsidRPr="007C202E" w:rsidRDefault="00A73FC8" w:rsidP="00820667">
      <w:pPr>
        <w:spacing w:after="0"/>
        <w:jc w:val="center"/>
        <w:rPr>
          <w:rFonts w:asciiTheme="majorHAnsi" w:eastAsia="Times New Roman" w:hAnsiTheme="majorHAnsi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PROC</w:t>
      </w:r>
      <w:r w:rsidR="007748A2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LAMATION DECLARING MAY 26 - JUNE</w:t>
      </w:r>
      <w:r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 1</w:t>
      </w:r>
      <w:r w:rsidR="007C202E" w:rsidRPr="007C202E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, 2013 AS HURRICANE PREPAREDNESS WEEK</w:t>
      </w:r>
    </w:p>
    <w:p w:rsidR="007C202E" w:rsidRPr="007C202E" w:rsidRDefault="007C202E" w:rsidP="00820667">
      <w:pPr>
        <w:spacing w:after="0"/>
        <w:jc w:val="center"/>
        <w:rPr>
          <w:rFonts w:asciiTheme="majorHAnsi" w:eastAsia="Times New Roman" w:hAnsiTheme="majorHAnsi"/>
          <w:bCs/>
          <w:color w:val="000000"/>
          <w:sz w:val="24"/>
          <w:szCs w:val="24"/>
        </w:rPr>
      </w:pPr>
    </w:p>
    <w:p w:rsidR="00E002E5" w:rsidRPr="007C202E" w:rsidRDefault="00467B4C" w:rsidP="00E002E5">
      <w:pPr>
        <w:rPr>
          <w:rFonts w:asciiTheme="majorHAnsi" w:eastAsia="Times New Roman" w:hAnsiTheme="majorHAnsi" w:cs="Arial"/>
          <w:sz w:val="24"/>
          <w:szCs w:val="24"/>
        </w:rPr>
      </w:pPr>
      <w:r w:rsidRPr="007C202E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WHEREAS,</w:t>
      </w:r>
      <w:r w:rsidRPr="007C202E">
        <w:rPr>
          <w:rFonts w:asciiTheme="majorHAnsi" w:eastAsia="Times New Roman" w:hAnsiTheme="majorHAnsi"/>
          <w:bCs/>
          <w:color w:val="000000"/>
          <w:sz w:val="24"/>
          <w:szCs w:val="24"/>
        </w:rPr>
        <w:t xml:space="preserve"> </w:t>
      </w:r>
      <w:r w:rsidR="00E002E5" w:rsidRPr="007C202E">
        <w:rPr>
          <w:rFonts w:asciiTheme="majorHAnsi" w:eastAsia="Times New Roman" w:hAnsiTheme="majorHAnsi"/>
          <w:bCs/>
          <w:color w:val="000000"/>
          <w:sz w:val="24"/>
          <w:szCs w:val="24"/>
        </w:rPr>
        <w:t>T</w:t>
      </w:r>
      <w:r w:rsidR="00E002E5" w:rsidRPr="007C202E">
        <w:rPr>
          <w:rFonts w:asciiTheme="majorHAnsi" w:eastAsia="Times New Roman" w:hAnsiTheme="majorHAnsi" w:cs="Arial"/>
          <w:sz w:val="24"/>
          <w:szCs w:val="24"/>
        </w:rPr>
        <w:t xml:space="preserve">exas hurricane season officially begins June 1 and ends November 30, and </w:t>
      </w:r>
    </w:p>
    <w:p w:rsidR="00E002E5" w:rsidRPr="007C202E" w:rsidRDefault="00467B4C" w:rsidP="00E002E5">
      <w:pPr>
        <w:spacing w:after="0"/>
        <w:rPr>
          <w:rFonts w:asciiTheme="majorHAnsi" w:eastAsia="Times New Roman" w:hAnsiTheme="majorHAnsi"/>
          <w:bCs/>
          <w:color w:val="000000"/>
          <w:sz w:val="24"/>
          <w:szCs w:val="24"/>
        </w:rPr>
      </w:pPr>
      <w:r w:rsidRPr="007C202E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WHEREAS,</w:t>
      </w:r>
      <w:r w:rsidRPr="007C202E">
        <w:rPr>
          <w:rFonts w:asciiTheme="majorHAnsi" w:eastAsia="Times New Roman" w:hAnsiTheme="majorHAnsi"/>
          <w:bCs/>
          <w:color w:val="000000"/>
          <w:sz w:val="24"/>
          <w:szCs w:val="24"/>
        </w:rPr>
        <w:t xml:space="preserve"> </w:t>
      </w:r>
      <w:r w:rsidR="00DB6682">
        <w:rPr>
          <w:rFonts w:asciiTheme="majorHAnsi" w:eastAsia="Times New Roman" w:hAnsiTheme="majorHAnsi" w:cs="Arial"/>
          <w:sz w:val="24"/>
          <w:szCs w:val="24"/>
        </w:rPr>
        <w:t>t</w:t>
      </w:r>
      <w:r w:rsidR="00E002E5" w:rsidRPr="007C202E">
        <w:rPr>
          <w:rFonts w:asciiTheme="majorHAnsi" w:eastAsia="Times New Roman" w:hAnsiTheme="majorHAnsi" w:cs="Arial"/>
          <w:sz w:val="24"/>
          <w:szCs w:val="24"/>
        </w:rPr>
        <w:t>he 624-mile Texas Gulf coastline, our area in particular, and areas of Texas hundreds of miles inland, are vulnerable to the devastating effects of a hurricane o</w:t>
      </w:r>
      <w:r w:rsidR="007C202E">
        <w:rPr>
          <w:rFonts w:asciiTheme="majorHAnsi" w:eastAsia="Times New Roman" w:hAnsiTheme="majorHAnsi" w:cs="Arial"/>
          <w:sz w:val="24"/>
          <w:szCs w:val="24"/>
        </w:rPr>
        <w:t xml:space="preserve">r tropical storm; </w:t>
      </w:r>
      <w:r w:rsidR="00E002E5" w:rsidRPr="007C202E">
        <w:rPr>
          <w:rFonts w:asciiTheme="majorHAnsi" w:eastAsia="Times New Roman" w:hAnsiTheme="majorHAnsi" w:cs="Arial"/>
          <w:sz w:val="24"/>
          <w:szCs w:val="24"/>
        </w:rPr>
        <w:t xml:space="preserve">and </w:t>
      </w:r>
    </w:p>
    <w:p w:rsidR="00467B4C" w:rsidRPr="007C202E" w:rsidRDefault="00467B4C" w:rsidP="00467B4C">
      <w:pPr>
        <w:spacing w:after="0"/>
        <w:rPr>
          <w:rFonts w:asciiTheme="majorHAnsi" w:eastAsia="Times New Roman" w:hAnsiTheme="majorHAnsi"/>
          <w:bCs/>
          <w:color w:val="000000"/>
          <w:sz w:val="24"/>
          <w:szCs w:val="24"/>
        </w:rPr>
      </w:pPr>
    </w:p>
    <w:p w:rsidR="00E002E5" w:rsidRPr="007C202E" w:rsidRDefault="00467B4C" w:rsidP="00820667">
      <w:pPr>
        <w:rPr>
          <w:rFonts w:asciiTheme="majorHAnsi" w:eastAsia="Times New Roman" w:hAnsiTheme="majorHAnsi" w:cs="Arial"/>
          <w:sz w:val="24"/>
          <w:szCs w:val="24"/>
        </w:rPr>
      </w:pPr>
      <w:r w:rsidRPr="007C202E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WHEREAS</w:t>
      </w:r>
      <w:r w:rsidR="007C202E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,</w:t>
      </w:r>
      <w:r w:rsidR="00E002E5" w:rsidRPr="007C202E">
        <w:rPr>
          <w:rFonts w:asciiTheme="majorHAnsi" w:hAnsiTheme="majorHAnsi" w:cs="Arial"/>
          <w:sz w:val="24"/>
          <w:szCs w:val="24"/>
        </w:rPr>
        <w:t xml:space="preserve"> </w:t>
      </w:r>
      <w:r w:rsidR="00DB6682">
        <w:rPr>
          <w:rFonts w:asciiTheme="majorHAnsi" w:eastAsia="Times New Roman" w:hAnsiTheme="majorHAnsi" w:cs="Arial"/>
          <w:sz w:val="24"/>
          <w:szCs w:val="24"/>
        </w:rPr>
        <w:t>b</w:t>
      </w:r>
      <w:r w:rsidR="00E002E5" w:rsidRPr="007C202E">
        <w:rPr>
          <w:rFonts w:asciiTheme="majorHAnsi" w:eastAsia="Times New Roman" w:hAnsiTheme="majorHAnsi" w:cs="Arial"/>
          <w:sz w:val="24"/>
          <w:szCs w:val="24"/>
        </w:rPr>
        <w:t>oth public and private entities should develop emergency response and recovery plans in accordance with local jurisdictions and loc</w:t>
      </w:r>
      <w:r w:rsidR="007C202E">
        <w:rPr>
          <w:rFonts w:asciiTheme="majorHAnsi" w:eastAsia="Times New Roman" w:hAnsiTheme="majorHAnsi" w:cs="Arial"/>
          <w:sz w:val="24"/>
          <w:szCs w:val="24"/>
        </w:rPr>
        <w:t>al emer</w:t>
      </w:r>
      <w:r w:rsidR="00DB6682">
        <w:rPr>
          <w:rFonts w:asciiTheme="majorHAnsi" w:eastAsia="Times New Roman" w:hAnsiTheme="majorHAnsi" w:cs="Arial"/>
          <w:sz w:val="24"/>
          <w:szCs w:val="24"/>
        </w:rPr>
        <w:t xml:space="preserve">gency management offices; residents and families are also encouraged to exercise personal responsibility through preparedness; and </w:t>
      </w:r>
    </w:p>
    <w:p w:rsidR="00E002E5" w:rsidRPr="007C202E" w:rsidRDefault="008B34B2" w:rsidP="00820667">
      <w:pPr>
        <w:rPr>
          <w:rFonts w:asciiTheme="majorHAnsi" w:eastAsia="Times New Roman" w:hAnsiTheme="majorHAnsi" w:cs="Arial"/>
          <w:sz w:val="24"/>
          <w:szCs w:val="24"/>
        </w:rPr>
      </w:pPr>
      <w:r w:rsidRPr="007C202E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WHEREAS,</w:t>
      </w:r>
      <w:r w:rsidRPr="007C202E">
        <w:rPr>
          <w:rFonts w:asciiTheme="majorHAnsi" w:eastAsia="Times New Roman" w:hAnsiTheme="majorHAnsi"/>
          <w:bCs/>
          <w:color w:val="000000"/>
          <w:sz w:val="24"/>
          <w:szCs w:val="24"/>
        </w:rPr>
        <w:t xml:space="preserve"> </w:t>
      </w:r>
      <w:r w:rsidR="00DB6682">
        <w:rPr>
          <w:rFonts w:asciiTheme="majorHAnsi" w:eastAsia="Times New Roman" w:hAnsiTheme="majorHAnsi" w:cs="Arial"/>
          <w:sz w:val="24"/>
          <w:szCs w:val="24"/>
        </w:rPr>
        <w:t>t</w:t>
      </w:r>
      <w:r w:rsidR="00E002E5" w:rsidRPr="007C202E">
        <w:rPr>
          <w:rFonts w:asciiTheme="majorHAnsi" w:eastAsia="Times New Roman" w:hAnsiTheme="majorHAnsi" w:cs="Arial"/>
          <w:sz w:val="24"/>
          <w:szCs w:val="24"/>
        </w:rPr>
        <w:t>he National Weather Service and the Texas</w:t>
      </w:r>
      <w:r w:rsidR="00820667" w:rsidRPr="007C202E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E002E5" w:rsidRPr="007C202E">
        <w:rPr>
          <w:rFonts w:asciiTheme="majorHAnsi" w:eastAsia="Times New Roman" w:hAnsiTheme="majorHAnsi" w:cs="Arial"/>
          <w:sz w:val="24"/>
          <w:szCs w:val="24"/>
        </w:rPr>
        <w:t xml:space="preserve">Division of Emergency Management </w:t>
      </w:r>
      <w:r w:rsidR="00DB6682">
        <w:rPr>
          <w:rFonts w:asciiTheme="majorHAnsi" w:eastAsia="Times New Roman" w:hAnsiTheme="majorHAnsi" w:cs="Arial"/>
          <w:sz w:val="24"/>
          <w:szCs w:val="24"/>
        </w:rPr>
        <w:t xml:space="preserve">has designated </w:t>
      </w:r>
      <w:r w:rsidR="00E002E5" w:rsidRPr="007C202E">
        <w:rPr>
          <w:rFonts w:asciiTheme="majorHAnsi" w:eastAsia="Times New Roman" w:hAnsiTheme="majorHAnsi" w:cs="Arial"/>
          <w:sz w:val="24"/>
          <w:szCs w:val="24"/>
        </w:rPr>
        <w:t xml:space="preserve">the week of </w:t>
      </w:r>
      <w:r w:rsidR="00A73FC8">
        <w:rPr>
          <w:rFonts w:asciiTheme="majorHAnsi" w:eastAsia="Times New Roman" w:hAnsiTheme="majorHAnsi" w:cs="Arial"/>
          <w:sz w:val="24"/>
          <w:szCs w:val="24"/>
        </w:rPr>
        <w:t xml:space="preserve">May 26 – June </w:t>
      </w:r>
      <w:r w:rsidR="007C202E">
        <w:rPr>
          <w:rFonts w:asciiTheme="majorHAnsi" w:eastAsia="Times New Roman" w:hAnsiTheme="majorHAnsi" w:cs="Arial"/>
          <w:sz w:val="24"/>
          <w:szCs w:val="24"/>
        </w:rPr>
        <w:t xml:space="preserve">1, 2013 </w:t>
      </w:r>
      <w:r w:rsidR="00E002E5" w:rsidRPr="007C202E">
        <w:rPr>
          <w:rFonts w:asciiTheme="majorHAnsi" w:eastAsia="Times New Roman" w:hAnsiTheme="majorHAnsi" w:cs="Arial"/>
          <w:sz w:val="24"/>
          <w:szCs w:val="24"/>
        </w:rPr>
        <w:t>as Hurricane</w:t>
      </w:r>
      <w:r w:rsidR="00DB6682">
        <w:rPr>
          <w:rFonts w:asciiTheme="majorHAnsi" w:eastAsia="Times New Roman" w:hAnsiTheme="majorHAnsi" w:cs="Arial"/>
          <w:sz w:val="24"/>
          <w:szCs w:val="24"/>
        </w:rPr>
        <w:t xml:space="preserve"> Preparedness Week</w:t>
      </w:r>
      <w:r w:rsidR="007C202E">
        <w:rPr>
          <w:rFonts w:asciiTheme="majorHAnsi" w:eastAsia="Times New Roman" w:hAnsiTheme="majorHAnsi" w:cs="Arial"/>
          <w:sz w:val="24"/>
          <w:szCs w:val="24"/>
        </w:rPr>
        <w:t xml:space="preserve">; </w:t>
      </w:r>
      <w:r w:rsidR="00E002E5" w:rsidRPr="007C202E">
        <w:rPr>
          <w:rFonts w:asciiTheme="majorHAnsi" w:eastAsia="Times New Roman" w:hAnsiTheme="majorHAnsi" w:cs="Arial"/>
          <w:sz w:val="24"/>
          <w:szCs w:val="24"/>
        </w:rPr>
        <w:t xml:space="preserve">and </w:t>
      </w:r>
    </w:p>
    <w:p w:rsidR="00E002E5" w:rsidRPr="007C202E" w:rsidRDefault="00E002E5" w:rsidP="00E002E5">
      <w:pPr>
        <w:spacing w:after="0"/>
        <w:rPr>
          <w:rFonts w:asciiTheme="majorHAnsi" w:eastAsia="Times New Roman" w:hAnsiTheme="majorHAnsi" w:cs="Arial"/>
          <w:sz w:val="24"/>
          <w:szCs w:val="24"/>
        </w:rPr>
      </w:pPr>
      <w:r w:rsidRPr="007C202E">
        <w:rPr>
          <w:rFonts w:asciiTheme="majorHAnsi" w:eastAsia="Times New Roman" w:hAnsiTheme="majorHAnsi" w:cs="Arial"/>
          <w:b/>
          <w:sz w:val="24"/>
          <w:szCs w:val="24"/>
        </w:rPr>
        <w:t>WHEREAS</w:t>
      </w:r>
      <w:r w:rsidR="007C202E">
        <w:rPr>
          <w:rFonts w:asciiTheme="majorHAnsi" w:eastAsia="Times New Roman" w:hAnsiTheme="majorHAnsi" w:cs="Arial"/>
          <w:sz w:val="24"/>
          <w:szCs w:val="24"/>
        </w:rPr>
        <w:t>, T</w:t>
      </w:r>
      <w:r w:rsidRPr="007C202E">
        <w:rPr>
          <w:rFonts w:asciiTheme="majorHAnsi" w:eastAsia="Times New Roman" w:hAnsiTheme="majorHAnsi" w:cs="Arial"/>
          <w:sz w:val="24"/>
          <w:szCs w:val="24"/>
        </w:rPr>
        <w:t xml:space="preserve">he best defense is preparedness and public education about the dangers of the high winds, storm surge, flooding and </w:t>
      </w:r>
      <w:r w:rsidR="007C202E" w:rsidRPr="007C202E">
        <w:rPr>
          <w:rFonts w:asciiTheme="majorHAnsi" w:eastAsia="Times New Roman" w:hAnsiTheme="majorHAnsi" w:cs="Arial"/>
          <w:sz w:val="24"/>
          <w:szCs w:val="24"/>
        </w:rPr>
        <w:t>tornadoes that</w:t>
      </w:r>
      <w:r w:rsidRPr="007C202E">
        <w:rPr>
          <w:rFonts w:asciiTheme="majorHAnsi" w:eastAsia="Times New Roman" w:hAnsiTheme="majorHAnsi" w:cs="Arial"/>
          <w:sz w:val="24"/>
          <w:szCs w:val="24"/>
        </w:rPr>
        <w:t xml:space="preserve"> may occur for hundre</w:t>
      </w:r>
      <w:r w:rsidR="007C202E">
        <w:rPr>
          <w:rFonts w:asciiTheme="majorHAnsi" w:eastAsia="Times New Roman" w:hAnsiTheme="majorHAnsi" w:cs="Arial"/>
          <w:sz w:val="24"/>
          <w:szCs w:val="24"/>
        </w:rPr>
        <w:t xml:space="preserve">ds of miles in conjunction with </w:t>
      </w:r>
      <w:r w:rsidRPr="007C202E">
        <w:rPr>
          <w:rFonts w:asciiTheme="majorHAnsi" w:eastAsia="Times New Roman" w:hAnsiTheme="majorHAnsi" w:cs="Arial"/>
          <w:sz w:val="24"/>
          <w:szCs w:val="24"/>
        </w:rPr>
        <w:t>a hurric</w:t>
      </w:r>
      <w:r w:rsidR="007C202E">
        <w:rPr>
          <w:rFonts w:asciiTheme="majorHAnsi" w:eastAsia="Times New Roman" w:hAnsiTheme="majorHAnsi" w:cs="Arial"/>
          <w:sz w:val="24"/>
          <w:szCs w:val="24"/>
        </w:rPr>
        <w:t>ane or tropical storm.</w:t>
      </w:r>
      <w:r w:rsidRPr="007C202E">
        <w:rPr>
          <w:rFonts w:asciiTheme="majorHAnsi" w:eastAsia="Times New Roman" w:hAnsiTheme="majorHAnsi" w:cs="Arial"/>
          <w:sz w:val="24"/>
          <w:szCs w:val="24"/>
        </w:rPr>
        <w:t xml:space="preserve"> </w:t>
      </w:r>
    </w:p>
    <w:p w:rsidR="00820667" w:rsidRPr="007C202E" w:rsidRDefault="00820667" w:rsidP="00467B4C">
      <w:pPr>
        <w:spacing w:after="0"/>
        <w:rPr>
          <w:rFonts w:asciiTheme="majorHAnsi" w:eastAsia="Times New Roman" w:hAnsiTheme="majorHAnsi"/>
          <w:bCs/>
          <w:color w:val="000000"/>
          <w:sz w:val="24"/>
          <w:szCs w:val="24"/>
        </w:rPr>
      </w:pPr>
    </w:p>
    <w:p w:rsidR="00820667" w:rsidRPr="007C202E" w:rsidRDefault="00B50322" w:rsidP="00820667">
      <w:pPr>
        <w:spacing w:after="0"/>
        <w:rPr>
          <w:rFonts w:asciiTheme="majorHAnsi" w:eastAsia="Times New Roman" w:hAnsiTheme="majorHAnsi"/>
          <w:bCs/>
          <w:color w:val="000000"/>
          <w:sz w:val="24"/>
          <w:szCs w:val="24"/>
        </w:rPr>
      </w:pPr>
      <w:r w:rsidRPr="007C202E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NOW </w:t>
      </w:r>
      <w:r w:rsidR="00467B4C" w:rsidRPr="007C202E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THEREFORE, BE IT RESOLVED</w:t>
      </w:r>
      <w:r w:rsidR="00467B4C" w:rsidRPr="007C202E">
        <w:rPr>
          <w:rFonts w:asciiTheme="majorHAnsi" w:eastAsia="Times New Roman" w:hAnsiTheme="majorHAnsi"/>
          <w:bCs/>
          <w:color w:val="000000"/>
          <w:sz w:val="24"/>
          <w:szCs w:val="24"/>
        </w:rPr>
        <w:t xml:space="preserve"> </w:t>
      </w:r>
      <w:r w:rsidR="00820667" w:rsidRPr="007C202E">
        <w:rPr>
          <w:rFonts w:asciiTheme="majorHAnsi" w:eastAsia="Times New Roman" w:hAnsiTheme="majorHAnsi" w:cs="Arial"/>
          <w:sz w:val="24"/>
          <w:szCs w:val="24"/>
        </w:rPr>
        <w:t xml:space="preserve">that </w:t>
      </w:r>
      <w:r w:rsidR="007C202E" w:rsidRPr="007C202E">
        <w:rPr>
          <w:rFonts w:asciiTheme="majorHAnsi" w:eastAsia="Times New Roman" w:hAnsiTheme="majorHAnsi" w:cs="Arial"/>
          <w:sz w:val="24"/>
          <w:szCs w:val="24"/>
        </w:rPr>
        <w:t xml:space="preserve">Hidalgo County Commissioners’ Court hereby formally designates </w:t>
      </w:r>
      <w:r w:rsidR="00A73FC8">
        <w:rPr>
          <w:rFonts w:asciiTheme="majorHAnsi" w:eastAsia="Times New Roman" w:hAnsiTheme="majorHAnsi" w:cs="Arial"/>
          <w:b/>
          <w:sz w:val="24"/>
          <w:szCs w:val="24"/>
        </w:rPr>
        <w:t>May 26- June 1</w:t>
      </w:r>
      <w:r w:rsidR="007C202E" w:rsidRPr="007C202E">
        <w:rPr>
          <w:rFonts w:asciiTheme="majorHAnsi" w:eastAsia="Times New Roman" w:hAnsiTheme="majorHAnsi" w:cs="Arial"/>
          <w:b/>
          <w:sz w:val="24"/>
          <w:szCs w:val="24"/>
        </w:rPr>
        <w:t>, 2013</w:t>
      </w:r>
      <w:r w:rsidR="00820667" w:rsidRPr="007C202E">
        <w:rPr>
          <w:rFonts w:asciiTheme="majorHAnsi" w:eastAsia="Times New Roman" w:hAnsiTheme="majorHAnsi" w:cs="Arial"/>
          <w:sz w:val="24"/>
          <w:szCs w:val="24"/>
        </w:rPr>
        <w:t>,</w:t>
      </w:r>
      <w:r w:rsidR="007C202E" w:rsidRPr="007C202E">
        <w:rPr>
          <w:rFonts w:asciiTheme="majorHAnsi" w:eastAsia="Times New Roman" w:hAnsiTheme="majorHAnsi" w:cs="Arial"/>
          <w:sz w:val="24"/>
          <w:szCs w:val="24"/>
        </w:rPr>
        <w:t xml:space="preserve"> as </w:t>
      </w:r>
      <w:r w:rsidR="007C202E" w:rsidRPr="007C202E">
        <w:rPr>
          <w:rFonts w:asciiTheme="majorHAnsi" w:eastAsia="Times New Roman" w:hAnsiTheme="majorHAnsi" w:cs="Arial"/>
          <w:b/>
          <w:sz w:val="24"/>
          <w:szCs w:val="24"/>
        </w:rPr>
        <w:t>Hurricane Preparedness Week</w:t>
      </w:r>
      <w:r w:rsidR="007C202E" w:rsidRPr="007C202E">
        <w:rPr>
          <w:rFonts w:asciiTheme="majorHAnsi" w:eastAsia="Times New Roman" w:hAnsiTheme="majorHAnsi" w:cs="Arial"/>
          <w:sz w:val="24"/>
          <w:szCs w:val="24"/>
        </w:rPr>
        <w:t xml:space="preserve"> and</w:t>
      </w:r>
      <w:r w:rsidR="00820667" w:rsidRPr="007C202E">
        <w:rPr>
          <w:rFonts w:asciiTheme="majorHAnsi" w:eastAsia="Times New Roman" w:hAnsiTheme="majorHAnsi" w:cs="Arial"/>
          <w:sz w:val="24"/>
          <w:szCs w:val="24"/>
        </w:rPr>
        <w:t xml:space="preserve"> urges all citizens of this county and this community to participate in hurricane preparedness activities, and to </w:t>
      </w:r>
      <w:r w:rsidR="00DB6682">
        <w:rPr>
          <w:rFonts w:asciiTheme="majorHAnsi" w:eastAsia="Times New Roman" w:hAnsiTheme="majorHAnsi" w:cs="Arial"/>
          <w:sz w:val="24"/>
          <w:szCs w:val="24"/>
        </w:rPr>
        <w:t xml:space="preserve">remain informed, have a plan, and be prepared.  </w:t>
      </w:r>
    </w:p>
    <w:p w:rsidR="00A34C1E" w:rsidRDefault="00A34C1E" w:rsidP="00467B4C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</w:p>
    <w:p w:rsidR="00B50322" w:rsidRDefault="007C202E" w:rsidP="007C202E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  <w:r>
        <w:rPr>
          <w:rFonts w:ascii="Cambria" w:eastAsia="Times New Roman" w:hAnsi="Cambria"/>
          <w:bCs/>
          <w:color w:val="000000"/>
          <w:sz w:val="24"/>
          <w:szCs w:val="24"/>
        </w:rPr>
        <w:t>Approved this 28</w:t>
      </w:r>
      <w:r w:rsidRPr="007C202E">
        <w:rPr>
          <w:rFonts w:ascii="Cambria" w:eastAsia="Times New Roman" w:hAnsi="Cambria"/>
          <w:bCs/>
          <w:color w:val="000000"/>
          <w:sz w:val="24"/>
          <w:szCs w:val="24"/>
          <w:vertAlign w:val="superscript"/>
        </w:rPr>
        <w:t>th</w:t>
      </w:r>
      <w:r>
        <w:rPr>
          <w:rFonts w:ascii="Cambria" w:eastAsia="Times New Roman" w:hAnsi="Cambria"/>
          <w:bCs/>
          <w:color w:val="000000"/>
          <w:sz w:val="24"/>
          <w:szCs w:val="24"/>
        </w:rPr>
        <w:t xml:space="preserve"> day of May, 2013.</w:t>
      </w:r>
    </w:p>
    <w:p w:rsidR="00DB6682" w:rsidRPr="007C202E" w:rsidRDefault="00DB6682" w:rsidP="007C202E">
      <w:pPr>
        <w:spacing w:after="0"/>
        <w:rPr>
          <w:rFonts w:ascii="Cambria" w:eastAsia="Times New Roman" w:hAnsi="Cambria"/>
          <w:bCs/>
          <w:color w:val="000000"/>
          <w:sz w:val="24"/>
          <w:szCs w:val="24"/>
        </w:rPr>
      </w:pPr>
    </w:p>
    <w:p w:rsidR="00B50322" w:rsidRDefault="00B50322" w:rsidP="00467B4C">
      <w:pPr>
        <w:spacing w:after="0"/>
        <w:jc w:val="center"/>
        <w:rPr>
          <w:rFonts w:asciiTheme="majorHAnsi" w:hAnsiTheme="majorHAnsi"/>
          <w:u w:val="single"/>
        </w:rPr>
      </w:pPr>
    </w:p>
    <w:p w:rsidR="00C91F93" w:rsidRPr="0033374C" w:rsidRDefault="00C91F93" w:rsidP="00467B4C">
      <w:pPr>
        <w:spacing w:after="0"/>
        <w:jc w:val="center"/>
        <w:rPr>
          <w:rFonts w:asciiTheme="majorHAnsi" w:hAnsiTheme="majorHAnsi"/>
          <w:u w:val="single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C91F93" w:rsidRPr="0033374C" w:rsidRDefault="00C91F93" w:rsidP="00C91F93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RAMON GARCIA</w:t>
      </w:r>
    </w:p>
    <w:p w:rsidR="00C91F93" w:rsidRDefault="00C91F93" w:rsidP="00C91F93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County Judge</w:t>
      </w:r>
    </w:p>
    <w:p w:rsidR="00B54BE9" w:rsidRPr="0033374C" w:rsidRDefault="00B54BE9" w:rsidP="00C91F93">
      <w:pPr>
        <w:spacing w:after="0"/>
        <w:jc w:val="center"/>
        <w:rPr>
          <w:rFonts w:asciiTheme="majorHAnsi" w:hAnsiTheme="majorHAnsi"/>
          <w:lang w:val="es-MX"/>
        </w:rPr>
      </w:pPr>
    </w:p>
    <w:p w:rsidR="00C91F93" w:rsidRPr="0033374C" w:rsidRDefault="00C91F93" w:rsidP="00C91F93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  <w:t>_________________</w:t>
      </w:r>
    </w:p>
    <w:p w:rsidR="00C91F93" w:rsidRPr="0033374C" w:rsidRDefault="00C91F93" w:rsidP="00C91F93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A.C. CUELLAR</w:t>
      </w:r>
      <w:r>
        <w:rPr>
          <w:rFonts w:asciiTheme="majorHAnsi" w:hAnsiTheme="majorHAnsi"/>
          <w:lang w:val="es-MX"/>
        </w:rPr>
        <w:t>, JR.</w:t>
      </w:r>
      <w:r w:rsidRPr="0033374C">
        <w:rPr>
          <w:rFonts w:asciiTheme="majorHAnsi" w:hAnsiTheme="majorHAnsi"/>
          <w:lang w:val="es-MX"/>
        </w:rPr>
        <w:tab/>
      </w:r>
      <w:r w:rsidR="00AF5BDF">
        <w:rPr>
          <w:rFonts w:asciiTheme="majorHAnsi" w:hAnsiTheme="majorHAnsi"/>
          <w:lang w:val="es-MX"/>
        </w:rPr>
        <w:tab/>
      </w:r>
      <w:r w:rsidR="00AF5BDF">
        <w:rPr>
          <w:rFonts w:asciiTheme="majorHAnsi" w:hAnsiTheme="majorHAnsi"/>
          <w:lang w:val="es-MX"/>
        </w:rPr>
        <w:tab/>
      </w:r>
      <w:r w:rsidR="00AF5BDF">
        <w:rPr>
          <w:rFonts w:asciiTheme="majorHAnsi" w:hAnsiTheme="majorHAnsi"/>
          <w:lang w:val="es-MX"/>
        </w:rPr>
        <w:tab/>
      </w:r>
      <w:r w:rsidR="00AF5BDF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>HECTOR “TITO” PALACIOS</w:t>
      </w:r>
    </w:p>
    <w:p w:rsidR="00C91F93" w:rsidRPr="0033374C" w:rsidRDefault="00C91F93" w:rsidP="00C91F93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 xml:space="preserve">County Commissioner, Pct. 1            </w:t>
      </w:r>
      <w:r>
        <w:rPr>
          <w:rFonts w:asciiTheme="majorHAnsi" w:hAnsiTheme="majorHAnsi"/>
        </w:rPr>
        <w:t xml:space="preserve">                             </w:t>
      </w:r>
      <w:r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County Commissioner, Pct. 2</w:t>
      </w:r>
    </w:p>
    <w:p w:rsidR="00C91F93" w:rsidRPr="0033374C" w:rsidRDefault="00C91F93" w:rsidP="00C91F93">
      <w:pPr>
        <w:spacing w:after="0"/>
        <w:jc w:val="both"/>
        <w:rPr>
          <w:rFonts w:asciiTheme="majorHAnsi" w:hAnsiTheme="majorHAnsi"/>
        </w:rPr>
      </w:pPr>
    </w:p>
    <w:p w:rsidR="00C91F93" w:rsidRPr="0033374C" w:rsidRDefault="00C91F93" w:rsidP="00C91F93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  <w:t>______</w:t>
      </w:r>
      <w:r>
        <w:rPr>
          <w:rFonts w:asciiTheme="majorHAnsi" w:hAnsiTheme="majorHAnsi"/>
        </w:rPr>
        <w:br/>
        <w:t>JOE M. FLORES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JOSEPH PALACIOS</w:t>
      </w:r>
    </w:p>
    <w:p w:rsidR="00C91F93" w:rsidRDefault="00C91F93" w:rsidP="00C91F93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>County Commissioner, Pct. 3</w:t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  <w:t>County Commissioner, Pct. 4</w:t>
      </w:r>
    </w:p>
    <w:p w:rsidR="00C91F93" w:rsidRDefault="00C91F93" w:rsidP="00C91F93">
      <w:pPr>
        <w:spacing w:after="0"/>
        <w:jc w:val="both"/>
        <w:rPr>
          <w:rFonts w:asciiTheme="majorHAnsi" w:hAnsiTheme="majorHAnsi"/>
        </w:rPr>
      </w:pPr>
    </w:p>
    <w:p w:rsidR="003F28C1" w:rsidRDefault="003F28C1" w:rsidP="00C91F93">
      <w:pPr>
        <w:spacing w:after="0"/>
        <w:jc w:val="both"/>
        <w:rPr>
          <w:rFonts w:asciiTheme="majorHAnsi" w:hAnsiTheme="majorHAnsi"/>
        </w:rPr>
      </w:pPr>
    </w:p>
    <w:p w:rsidR="00DB6682" w:rsidRPr="0033374C" w:rsidRDefault="00DB6682" w:rsidP="00C91F93">
      <w:pPr>
        <w:spacing w:after="0"/>
        <w:jc w:val="both"/>
        <w:rPr>
          <w:rFonts w:asciiTheme="majorHAnsi" w:hAnsiTheme="majorHAnsi"/>
        </w:rPr>
      </w:pPr>
    </w:p>
    <w:p w:rsidR="00C91F93" w:rsidRPr="0033374C" w:rsidRDefault="00C91F93" w:rsidP="00C91F93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C91F93" w:rsidRPr="0033374C" w:rsidRDefault="00C91F93" w:rsidP="00C91F93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</w:rPr>
        <w:t>Attest:  ARTURO GUAJARDO, JR.</w:t>
      </w:r>
    </w:p>
    <w:p w:rsidR="00BC004E" w:rsidRDefault="00C91F93" w:rsidP="00B54BE9">
      <w:pPr>
        <w:spacing w:after="0"/>
        <w:jc w:val="center"/>
      </w:pPr>
      <w:r>
        <w:rPr>
          <w:rFonts w:asciiTheme="majorHAnsi" w:hAnsiTheme="majorHAnsi"/>
        </w:rPr>
        <w:t>Co</w:t>
      </w:r>
      <w:r w:rsidRPr="0033374C">
        <w:rPr>
          <w:rFonts w:asciiTheme="majorHAnsi" w:hAnsiTheme="majorHAnsi"/>
        </w:rPr>
        <w:t>unty Clerk</w:t>
      </w:r>
    </w:p>
    <w:sectPr w:rsidR="00BC004E" w:rsidSect="008B3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70" w:right="2016" w:bottom="1008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077" w:rsidRDefault="00F72077" w:rsidP="00BF2001">
      <w:pPr>
        <w:spacing w:after="0"/>
      </w:pPr>
      <w:r>
        <w:separator/>
      </w:r>
    </w:p>
  </w:endnote>
  <w:endnote w:type="continuationSeparator" w:id="0">
    <w:p w:rsidR="00F72077" w:rsidRDefault="00F72077" w:rsidP="00BF20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C8" w:rsidRDefault="00A73F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C8" w:rsidRDefault="00A73F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C8" w:rsidRDefault="00A73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077" w:rsidRDefault="00F72077" w:rsidP="00BF2001">
      <w:pPr>
        <w:spacing w:after="0"/>
      </w:pPr>
      <w:r>
        <w:separator/>
      </w:r>
    </w:p>
  </w:footnote>
  <w:footnote w:type="continuationSeparator" w:id="0">
    <w:p w:rsidR="00F72077" w:rsidRDefault="00F72077" w:rsidP="00BF20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C8" w:rsidRDefault="00A73F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C8" w:rsidRDefault="00A73F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C8" w:rsidRDefault="00A73F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3"/>
    <w:rsid w:val="000071E0"/>
    <w:rsid w:val="000319C3"/>
    <w:rsid w:val="00037DB0"/>
    <w:rsid w:val="00047CB0"/>
    <w:rsid w:val="0005527D"/>
    <w:rsid w:val="000554EC"/>
    <w:rsid w:val="000810D6"/>
    <w:rsid w:val="00082B79"/>
    <w:rsid w:val="0008546D"/>
    <w:rsid w:val="00091874"/>
    <w:rsid w:val="000A5A9A"/>
    <w:rsid w:val="000C2E0B"/>
    <w:rsid w:val="000E1F31"/>
    <w:rsid w:val="001526A5"/>
    <w:rsid w:val="0018435D"/>
    <w:rsid w:val="00193816"/>
    <w:rsid w:val="001A3F73"/>
    <w:rsid w:val="00232C7A"/>
    <w:rsid w:val="00237560"/>
    <w:rsid w:val="00240B5A"/>
    <w:rsid w:val="00254957"/>
    <w:rsid w:val="0025751F"/>
    <w:rsid w:val="00261288"/>
    <w:rsid w:val="002678D1"/>
    <w:rsid w:val="00281917"/>
    <w:rsid w:val="00287F2A"/>
    <w:rsid w:val="002A49A0"/>
    <w:rsid w:val="002B0DF6"/>
    <w:rsid w:val="002B1CAE"/>
    <w:rsid w:val="002B2754"/>
    <w:rsid w:val="002B4BF3"/>
    <w:rsid w:val="002F7189"/>
    <w:rsid w:val="003435BB"/>
    <w:rsid w:val="00380FE9"/>
    <w:rsid w:val="003D4D36"/>
    <w:rsid w:val="003D7733"/>
    <w:rsid w:val="003E30B1"/>
    <w:rsid w:val="003F28C1"/>
    <w:rsid w:val="003F39C5"/>
    <w:rsid w:val="00467B4C"/>
    <w:rsid w:val="004F28E7"/>
    <w:rsid w:val="004F5BA0"/>
    <w:rsid w:val="00546DF8"/>
    <w:rsid w:val="005576C3"/>
    <w:rsid w:val="0059364C"/>
    <w:rsid w:val="005A00BE"/>
    <w:rsid w:val="005B2E8D"/>
    <w:rsid w:val="005D65FD"/>
    <w:rsid w:val="006000B8"/>
    <w:rsid w:val="00611F3F"/>
    <w:rsid w:val="0061452E"/>
    <w:rsid w:val="00633498"/>
    <w:rsid w:val="006973D6"/>
    <w:rsid w:val="006A6285"/>
    <w:rsid w:val="006B617C"/>
    <w:rsid w:val="006C5E30"/>
    <w:rsid w:val="006D2B9E"/>
    <w:rsid w:val="006F029B"/>
    <w:rsid w:val="006F36E4"/>
    <w:rsid w:val="006F7A5C"/>
    <w:rsid w:val="007162A6"/>
    <w:rsid w:val="007530A4"/>
    <w:rsid w:val="007748A2"/>
    <w:rsid w:val="00781245"/>
    <w:rsid w:val="00786CF0"/>
    <w:rsid w:val="007A0BF4"/>
    <w:rsid w:val="007C202E"/>
    <w:rsid w:val="007E42DC"/>
    <w:rsid w:val="00816632"/>
    <w:rsid w:val="00817C92"/>
    <w:rsid w:val="00820667"/>
    <w:rsid w:val="00824882"/>
    <w:rsid w:val="00827517"/>
    <w:rsid w:val="00833696"/>
    <w:rsid w:val="00846D78"/>
    <w:rsid w:val="008569C5"/>
    <w:rsid w:val="008B34B2"/>
    <w:rsid w:val="0090148E"/>
    <w:rsid w:val="00902DF9"/>
    <w:rsid w:val="009358F2"/>
    <w:rsid w:val="00936E95"/>
    <w:rsid w:val="009449EC"/>
    <w:rsid w:val="00972B66"/>
    <w:rsid w:val="009818E4"/>
    <w:rsid w:val="00981BBB"/>
    <w:rsid w:val="00994375"/>
    <w:rsid w:val="00A34C1E"/>
    <w:rsid w:val="00A468ED"/>
    <w:rsid w:val="00A60C62"/>
    <w:rsid w:val="00A73FC8"/>
    <w:rsid w:val="00A8661C"/>
    <w:rsid w:val="00AA214E"/>
    <w:rsid w:val="00AB6DC9"/>
    <w:rsid w:val="00AC676B"/>
    <w:rsid w:val="00AE3E2D"/>
    <w:rsid w:val="00AE77FD"/>
    <w:rsid w:val="00AF5BDF"/>
    <w:rsid w:val="00B11084"/>
    <w:rsid w:val="00B13FE1"/>
    <w:rsid w:val="00B27F80"/>
    <w:rsid w:val="00B50322"/>
    <w:rsid w:val="00B54BE9"/>
    <w:rsid w:val="00B62310"/>
    <w:rsid w:val="00BA1C53"/>
    <w:rsid w:val="00BA3E52"/>
    <w:rsid w:val="00BC004E"/>
    <w:rsid w:val="00BF2001"/>
    <w:rsid w:val="00C41C67"/>
    <w:rsid w:val="00C545BC"/>
    <w:rsid w:val="00C55992"/>
    <w:rsid w:val="00C87C50"/>
    <w:rsid w:val="00C91F93"/>
    <w:rsid w:val="00C9250A"/>
    <w:rsid w:val="00CC25EC"/>
    <w:rsid w:val="00D3613D"/>
    <w:rsid w:val="00D4440C"/>
    <w:rsid w:val="00D546D2"/>
    <w:rsid w:val="00D55D19"/>
    <w:rsid w:val="00D972CA"/>
    <w:rsid w:val="00DA1198"/>
    <w:rsid w:val="00DB6682"/>
    <w:rsid w:val="00DC2C3C"/>
    <w:rsid w:val="00DC3DE6"/>
    <w:rsid w:val="00E002E5"/>
    <w:rsid w:val="00E12270"/>
    <w:rsid w:val="00E54CD4"/>
    <w:rsid w:val="00E644BB"/>
    <w:rsid w:val="00EA1BF5"/>
    <w:rsid w:val="00ED5B8C"/>
    <w:rsid w:val="00EF4A5D"/>
    <w:rsid w:val="00F116D9"/>
    <w:rsid w:val="00F12FE7"/>
    <w:rsid w:val="00F42B5B"/>
    <w:rsid w:val="00F516BE"/>
    <w:rsid w:val="00F72077"/>
    <w:rsid w:val="00F77EAD"/>
    <w:rsid w:val="00F85737"/>
    <w:rsid w:val="00F93502"/>
    <w:rsid w:val="00FD6C2E"/>
    <w:rsid w:val="00F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93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1F9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1F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91F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F93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C91F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4BE9"/>
  </w:style>
  <w:style w:type="character" w:customStyle="1" w:styleId="object">
    <w:name w:val="object"/>
    <w:basedOn w:val="DefaultParagraphFont"/>
    <w:rsid w:val="00B54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93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1F9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1F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91F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F93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C91F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4BE9"/>
  </w:style>
  <w:style w:type="character" w:customStyle="1" w:styleId="object">
    <w:name w:val="object"/>
    <w:basedOn w:val="DefaultParagraphFont"/>
    <w:rsid w:val="00B5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jaclyn.barber</dc:creator>
  <cp:lastModifiedBy>Monica Badillo</cp:lastModifiedBy>
  <cp:revision>2</cp:revision>
  <dcterms:created xsi:type="dcterms:W3CDTF">2013-05-24T22:22:00Z</dcterms:created>
  <dcterms:modified xsi:type="dcterms:W3CDTF">2013-05-24T22:22:00Z</dcterms:modified>
</cp:coreProperties>
</file>