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2E" w:rsidRDefault="00623AD2" w:rsidP="002B6D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</w:rPr>
      </w:pPr>
      <w:r>
        <w:fldChar w:fldCharType="begin"/>
      </w:r>
      <w:r w:rsidR="00B0662E">
        <w:instrText xml:space="preserve"> SEQ CHAPTER \h \r 1</w:instrText>
      </w:r>
      <w:r>
        <w:fldChar w:fldCharType="end"/>
      </w:r>
      <w:r w:rsidR="00B0662E">
        <w:rPr>
          <w:b/>
          <w:sz w:val="28"/>
          <w:lang w:val="en-CA"/>
        </w:rPr>
        <w:t xml:space="preserve">ORDER ADOPTING </w:t>
      </w:r>
      <w:r w:rsidR="002B6D48">
        <w:rPr>
          <w:b/>
          <w:sz w:val="28"/>
        </w:rPr>
        <w:t>AMENDED AND RESTATED TAX INCREMENT REINVESTMENT PARTICIPATION POLICY FOR</w:t>
      </w:r>
    </w:p>
    <w:p w:rsidR="00B0662E" w:rsidRDefault="00B0662E" w:rsidP="007115C4">
      <w:pPr>
        <w:pStyle w:val="Heading51"/>
        <w:keepLines/>
        <w:rPr>
          <w:sz w:val="28"/>
        </w:rPr>
      </w:pPr>
      <w:r>
        <w:rPr>
          <w:sz w:val="28"/>
        </w:rPr>
        <w:t>HIDALGO COUNTY, TEXAS</w:t>
      </w:r>
      <w:r w:rsidR="00623AD2">
        <w:rPr>
          <w:sz w:val="28"/>
        </w:rPr>
        <w:fldChar w:fldCharType="begin"/>
      </w:r>
      <w:r>
        <w:instrText>tc  \l 0 "5"</w:instrText>
      </w:r>
      <w:r w:rsidR="00623AD2">
        <w:rPr>
          <w:sz w:val="28"/>
        </w:rPr>
        <w:fldChar w:fldCharType="end"/>
      </w:r>
    </w:p>
    <w:p w:rsidR="00B0662E" w:rsidRPr="007115C4" w:rsidRDefault="00B0662E" w:rsidP="007115C4">
      <w:pPr>
        <w:pStyle w:val="Heading41"/>
        <w:tabs>
          <w:tab w:val="left" w:pos="1482"/>
          <w:tab w:val="center" w:pos="4680"/>
        </w:tabs>
        <w:jc w:val="lef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AD2">
        <w:fldChar w:fldCharType="begin"/>
      </w:r>
      <w:r>
        <w:rPr>
          <w:sz w:val="24"/>
        </w:rPr>
        <w:instrText>tc  \l 0 "4"</w:instrText>
      </w:r>
      <w:r w:rsidR="00623AD2">
        <w:fldChar w:fldCharType="end"/>
      </w:r>
    </w:p>
    <w:p w:rsidR="00B0662E" w:rsidRDefault="00B0662E" w:rsidP="00CE35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ind w:firstLine="720"/>
        <w:jc w:val="both"/>
      </w:pPr>
      <w:r>
        <w:rPr>
          <w:b/>
        </w:rPr>
        <w:t>WHEREAS</w:t>
      </w:r>
      <w:r>
        <w:t xml:space="preserve">, the Commissioners Court of Hidalgo County, Texas, adopted </w:t>
      </w:r>
      <w:r w:rsidR="002B6D48">
        <w:t xml:space="preserve">the Hidalgo County Tax Increment Reinvestment Participation Policy </w:t>
      </w:r>
      <w:r>
        <w:t xml:space="preserve">effective </w:t>
      </w:r>
      <w:r w:rsidR="0031389A">
        <w:t>January 16</w:t>
      </w:r>
      <w:r w:rsidR="002B6D48">
        <w:t>, 2013</w:t>
      </w:r>
      <w:r>
        <w:t xml:space="preserve"> (the “</w:t>
      </w:r>
      <w:r w:rsidR="002B6D48">
        <w:t>Policy</w:t>
      </w:r>
      <w:r>
        <w:t xml:space="preserve">”) </w:t>
      </w:r>
      <w:r w:rsidR="002B6D48">
        <w:t xml:space="preserve">pursuant </w:t>
      </w:r>
      <w:r>
        <w:t xml:space="preserve">to </w:t>
      </w:r>
      <w:r w:rsidR="002B6D48">
        <w:t>which</w:t>
      </w:r>
      <w:r>
        <w:t xml:space="preserve"> Hidalgo Cou</w:t>
      </w:r>
      <w:r w:rsidR="002B6D48">
        <w:t xml:space="preserve">nty, on a case-by-case basis, </w:t>
      </w:r>
      <w:r>
        <w:t>give</w:t>
      </w:r>
      <w:r w:rsidR="002B6D48">
        <w:t>s</w:t>
      </w:r>
      <w:r>
        <w:t xml:space="preserve"> consideration to p</w:t>
      </w:r>
      <w:r w:rsidR="002B6D48">
        <w:t>articipating in tax increment reinvestment zones</w:t>
      </w:r>
      <w:r>
        <w:t xml:space="preserve"> as </w:t>
      </w:r>
      <w:proofErr w:type="gramStart"/>
      <w:r>
        <w:t>a stimulation</w:t>
      </w:r>
      <w:proofErr w:type="gramEnd"/>
      <w:r>
        <w:t xml:space="preserve"> for economic development in Hidalg</w:t>
      </w:r>
      <w:r w:rsidR="002B6D48">
        <w:t>o County pursuant to chapter 311</w:t>
      </w:r>
      <w:r>
        <w:t xml:space="preserve"> of the Texas Tax Code.</w:t>
      </w:r>
    </w:p>
    <w:p w:rsidR="00B0662E" w:rsidRDefault="00B0662E" w:rsidP="00711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ind w:firstLine="720"/>
        <w:jc w:val="both"/>
      </w:pPr>
      <w:r>
        <w:rPr>
          <w:b/>
        </w:rPr>
        <w:t>WHEREAS</w:t>
      </w:r>
      <w:r>
        <w:t xml:space="preserve">, the Commissioners Court of Hidalgo County </w:t>
      </w:r>
      <w:r w:rsidR="0031389A">
        <w:t>has reviewed the Policy and now desires to amend the Policy</w:t>
      </w:r>
      <w:r>
        <w:t xml:space="preserve"> in order to better provide for the stimulation of economic development in Hidalgo County.</w:t>
      </w:r>
    </w:p>
    <w:p w:rsidR="00B0662E" w:rsidRDefault="00B0662E" w:rsidP="00711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jc w:val="both"/>
      </w:pPr>
      <w:r>
        <w:rPr>
          <w:b/>
        </w:rPr>
        <w:tab/>
        <w:t>NOW, THEREFORE IT IS HEREBY ORDERED</w:t>
      </w:r>
      <w:r>
        <w:t xml:space="preserve"> that the Commissioners Court of Hidalgo County, Texas, hereby adopts the Amend</w:t>
      </w:r>
      <w:r w:rsidR="002B6D48">
        <w:t>ed and Restated Tax Increment Reinvestment Participation Policy fo</w:t>
      </w:r>
      <w:r>
        <w:t>r Hidalgo County, Texas, attached as Exhibit A.</w:t>
      </w:r>
    </w:p>
    <w:p w:rsidR="00B0662E" w:rsidRDefault="00B0662E" w:rsidP="00711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ind w:firstLine="720"/>
        <w:jc w:val="both"/>
      </w:pPr>
      <w:r>
        <w:rPr>
          <w:b/>
        </w:rPr>
        <w:t>PASSED, APPROVED, ADOPTED AND ORDERED</w:t>
      </w:r>
      <w:r>
        <w:t xml:space="preserve"> this the</w:t>
      </w:r>
      <w:r w:rsidR="005456FC">
        <w:t xml:space="preserve"> </w:t>
      </w:r>
      <w:r w:rsidR="003D3208">
        <w:t>___</w:t>
      </w:r>
      <w:proofErr w:type="spellStart"/>
      <w:r w:rsidR="005456FC" w:rsidRPr="005456FC">
        <w:rPr>
          <w:vertAlign w:val="superscript"/>
        </w:rPr>
        <w:t>th</w:t>
      </w:r>
      <w:proofErr w:type="spellEnd"/>
      <w:r w:rsidR="005456FC">
        <w:t xml:space="preserve"> </w:t>
      </w:r>
      <w:r>
        <w:t xml:space="preserve">day of </w:t>
      </w:r>
      <w:r w:rsidR="0031389A">
        <w:t>November</w:t>
      </w:r>
      <w:r w:rsidR="005456FC">
        <w:t>,</w:t>
      </w:r>
      <w:r w:rsidR="002B6D48">
        <w:t xml:space="preserve"> 2013</w:t>
      </w:r>
      <w:r w:rsidR="00D53B40">
        <w:t>,</w:t>
      </w:r>
      <w:r>
        <w:t xml:space="preserve"> by the Commissioners Court of Hidalgo County, Texas.</w:t>
      </w:r>
    </w:p>
    <w:p w:rsidR="00B0662E" w:rsidRDefault="00B0662E" w:rsidP="007115C4">
      <w:pPr>
        <w:rPr>
          <w:sz w:val="20"/>
        </w:rPr>
      </w:pPr>
    </w:p>
    <w:p w:rsidR="00B0662E" w:rsidRPr="007115C4" w:rsidRDefault="00B0662E" w:rsidP="007115C4">
      <w:pPr>
        <w:rPr>
          <w:szCs w:val="24"/>
        </w:rPr>
      </w:pPr>
      <w:r w:rsidRPr="007115C4">
        <w:rPr>
          <w:szCs w:val="24"/>
        </w:rPr>
        <w:t xml:space="preserve">SIGNED AND ENTERED ON THE ABOVE DATE BY THE FOLLOWING MEMBERS OF THE </w:t>
      </w:r>
      <w:smartTag w:uri="urn:schemas-microsoft-com:office:smarttags" w:element="address">
        <w:smartTag w:uri="urn:schemas-microsoft-com:office:smarttags" w:element="Street">
          <w:r w:rsidRPr="007115C4">
            <w:rPr>
              <w:szCs w:val="24"/>
            </w:rPr>
            <w:t>HIDALGO COUNTY COMMISSIONERS COURT</w:t>
          </w:r>
        </w:smartTag>
      </w:smartTag>
    </w:p>
    <w:p w:rsidR="00B0662E" w:rsidRPr="007115C4" w:rsidRDefault="00B0662E" w:rsidP="007115C4">
      <w:pPr>
        <w:jc w:val="center"/>
        <w:rPr>
          <w:szCs w:val="24"/>
        </w:rPr>
      </w:pPr>
    </w:p>
    <w:p w:rsidR="00B0662E" w:rsidRPr="007115C4" w:rsidRDefault="00B0662E" w:rsidP="007115C4">
      <w:pPr>
        <w:jc w:val="center"/>
        <w:rPr>
          <w:szCs w:val="24"/>
        </w:rPr>
      </w:pPr>
      <w:r w:rsidRPr="007115C4">
        <w:rPr>
          <w:szCs w:val="24"/>
        </w:rPr>
        <w:t>___________________________</w:t>
      </w:r>
    </w:p>
    <w:p w:rsidR="00B0662E" w:rsidRPr="007115C4" w:rsidRDefault="005456FC" w:rsidP="007115C4">
      <w:pPr>
        <w:jc w:val="center"/>
        <w:rPr>
          <w:szCs w:val="24"/>
        </w:rPr>
      </w:pPr>
      <w:r>
        <w:rPr>
          <w:szCs w:val="24"/>
        </w:rPr>
        <w:t>RAMON GARCIA</w:t>
      </w:r>
    </w:p>
    <w:p w:rsidR="00B0662E" w:rsidRPr="007115C4" w:rsidRDefault="00B0662E" w:rsidP="007115C4">
      <w:pPr>
        <w:jc w:val="center"/>
        <w:rPr>
          <w:szCs w:val="24"/>
        </w:rPr>
      </w:pPr>
      <w:r w:rsidRPr="007115C4">
        <w:rPr>
          <w:szCs w:val="24"/>
        </w:rPr>
        <w:t>County Judge</w:t>
      </w:r>
    </w:p>
    <w:p w:rsidR="00B0662E" w:rsidRPr="007115C4" w:rsidRDefault="00B0662E" w:rsidP="007115C4">
      <w:pPr>
        <w:rPr>
          <w:szCs w:val="24"/>
        </w:rPr>
      </w:pPr>
      <w:r w:rsidRPr="007115C4">
        <w:rPr>
          <w:szCs w:val="24"/>
        </w:rPr>
        <w:t>_________________________</w:t>
      </w:r>
      <w:r w:rsidRPr="007115C4">
        <w:rPr>
          <w:szCs w:val="24"/>
        </w:rPr>
        <w:tab/>
      </w:r>
      <w:r w:rsidRPr="007115C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115C4">
        <w:rPr>
          <w:szCs w:val="24"/>
        </w:rPr>
        <w:t>_________________________</w:t>
      </w:r>
    </w:p>
    <w:p w:rsidR="00B0662E" w:rsidRPr="0031389A" w:rsidRDefault="0031389A" w:rsidP="0031389A">
      <w:pPr>
        <w:pStyle w:val="ListParagraph"/>
        <w:ind w:hanging="720"/>
        <w:rPr>
          <w:szCs w:val="24"/>
          <w:lang w:val="es-MX"/>
        </w:rPr>
      </w:pPr>
      <w:r>
        <w:rPr>
          <w:szCs w:val="24"/>
          <w:lang w:val="es-MX"/>
        </w:rPr>
        <w:t>A.C. CUELLAR, JR.</w:t>
      </w:r>
      <w:r>
        <w:rPr>
          <w:szCs w:val="24"/>
          <w:lang w:val="es-MX"/>
        </w:rPr>
        <w:tab/>
      </w:r>
      <w:r w:rsidR="00B0662E" w:rsidRPr="0031389A">
        <w:rPr>
          <w:szCs w:val="24"/>
          <w:lang w:val="es-MX"/>
        </w:rPr>
        <w:tab/>
      </w:r>
      <w:r w:rsidR="00B0662E" w:rsidRPr="0031389A">
        <w:rPr>
          <w:szCs w:val="24"/>
          <w:lang w:val="es-MX"/>
        </w:rPr>
        <w:tab/>
      </w:r>
      <w:r w:rsidR="00B0662E" w:rsidRPr="0031389A">
        <w:rPr>
          <w:szCs w:val="24"/>
          <w:lang w:val="es-MX"/>
        </w:rPr>
        <w:tab/>
      </w:r>
      <w:r w:rsidR="00B0662E" w:rsidRPr="0031389A">
        <w:rPr>
          <w:szCs w:val="24"/>
          <w:lang w:val="es-MX"/>
        </w:rPr>
        <w:tab/>
      </w:r>
      <w:r w:rsidR="00B0662E" w:rsidRPr="0031389A">
        <w:rPr>
          <w:szCs w:val="24"/>
          <w:lang w:val="es-MX"/>
        </w:rPr>
        <w:tab/>
      </w:r>
      <w:proofErr w:type="spellStart"/>
      <w:r w:rsidR="00B0662E" w:rsidRPr="0031389A">
        <w:rPr>
          <w:szCs w:val="24"/>
          <w:lang w:val="es-MX"/>
        </w:rPr>
        <w:t>HECTOR</w:t>
      </w:r>
      <w:proofErr w:type="spellEnd"/>
      <w:r w:rsidR="00B0662E" w:rsidRPr="0031389A">
        <w:rPr>
          <w:szCs w:val="24"/>
          <w:lang w:val="es-MX"/>
        </w:rPr>
        <w:t xml:space="preserve"> “TITO” PALACIOS</w:t>
      </w:r>
    </w:p>
    <w:p w:rsidR="00B0662E" w:rsidRPr="007115C4" w:rsidRDefault="00B0662E" w:rsidP="007115C4">
      <w:pPr>
        <w:rPr>
          <w:szCs w:val="24"/>
        </w:rPr>
      </w:pPr>
      <w:r w:rsidRPr="007115C4">
        <w:rPr>
          <w:szCs w:val="24"/>
        </w:rPr>
        <w:t xml:space="preserve">County </w:t>
      </w:r>
      <w:smartTag w:uri="urn:schemas-microsoft-com:office:smarttags" w:element="PlaceName">
        <w:r w:rsidRPr="007115C4">
          <w:rPr>
            <w:szCs w:val="24"/>
          </w:rPr>
          <w:t>Commissioner</w:t>
        </w:r>
      </w:smartTag>
      <w:r w:rsidRPr="007115C4">
        <w:rPr>
          <w:szCs w:val="24"/>
        </w:rPr>
        <w:t xml:space="preserve">, Pct. 1       </w:t>
      </w:r>
      <w:r>
        <w:rPr>
          <w:szCs w:val="24"/>
        </w:rPr>
        <w:t xml:space="preserve">                             </w:t>
      </w:r>
      <w:r>
        <w:rPr>
          <w:szCs w:val="24"/>
        </w:rPr>
        <w:tab/>
      </w:r>
      <w:r>
        <w:rPr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7115C4">
            <w:rPr>
              <w:szCs w:val="24"/>
            </w:rPr>
            <w:t>County</w:t>
          </w:r>
        </w:smartTag>
        <w:r w:rsidRPr="007115C4">
          <w:rPr>
            <w:szCs w:val="24"/>
          </w:rPr>
          <w:t xml:space="preserve"> </w:t>
        </w:r>
        <w:smartTag w:uri="urn:schemas-microsoft-com:office:smarttags" w:element="PlaceName">
          <w:r w:rsidRPr="007115C4">
            <w:rPr>
              <w:szCs w:val="24"/>
            </w:rPr>
            <w:t>Commissioner</w:t>
          </w:r>
        </w:smartTag>
      </w:smartTag>
      <w:r w:rsidRPr="007115C4">
        <w:rPr>
          <w:szCs w:val="24"/>
        </w:rPr>
        <w:t>, Pct. 2</w:t>
      </w:r>
    </w:p>
    <w:p w:rsidR="00B0662E" w:rsidRPr="007115C4" w:rsidRDefault="00B0662E" w:rsidP="007115C4">
      <w:pPr>
        <w:rPr>
          <w:szCs w:val="24"/>
        </w:rPr>
      </w:pPr>
    </w:p>
    <w:p w:rsidR="00B0662E" w:rsidRPr="007115C4" w:rsidRDefault="00B0662E" w:rsidP="007115C4">
      <w:pPr>
        <w:rPr>
          <w:szCs w:val="24"/>
        </w:rPr>
      </w:pPr>
    </w:p>
    <w:p w:rsidR="00B0662E" w:rsidRPr="00EC7239" w:rsidRDefault="00B0662E" w:rsidP="007115C4">
      <w:pPr>
        <w:rPr>
          <w:szCs w:val="24"/>
          <w:lang w:val="es-MX"/>
        </w:rPr>
      </w:pPr>
      <w:r w:rsidRPr="00EC7239">
        <w:rPr>
          <w:szCs w:val="24"/>
          <w:lang w:val="es-MX"/>
        </w:rPr>
        <w:t>_________________________</w:t>
      </w:r>
      <w:r w:rsidRPr="00EC7239">
        <w:rPr>
          <w:szCs w:val="24"/>
          <w:lang w:val="es-MX"/>
        </w:rPr>
        <w:tab/>
      </w:r>
      <w:r w:rsidRPr="00EC7239">
        <w:rPr>
          <w:szCs w:val="24"/>
          <w:lang w:val="es-MX"/>
        </w:rPr>
        <w:tab/>
      </w:r>
      <w:r w:rsidRPr="00EC7239">
        <w:rPr>
          <w:szCs w:val="24"/>
          <w:lang w:val="es-MX"/>
        </w:rPr>
        <w:tab/>
      </w:r>
      <w:r w:rsidRPr="00EC7239">
        <w:rPr>
          <w:szCs w:val="24"/>
          <w:lang w:val="es-MX"/>
        </w:rPr>
        <w:tab/>
        <w:t>_________________________</w:t>
      </w:r>
    </w:p>
    <w:p w:rsidR="00B0662E" w:rsidRPr="00EC7239" w:rsidRDefault="00B0662E" w:rsidP="007115C4">
      <w:pPr>
        <w:rPr>
          <w:szCs w:val="24"/>
          <w:lang w:val="es-MX"/>
        </w:rPr>
      </w:pPr>
      <w:r w:rsidRPr="00EC7239">
        <w:rPr>
          <w:szCs w:val="24"/>
          <w:lang w:val="es-MX"/>
        </w:rPr>
        <w:t>JOE M. FLORES</w:t>
      </w:r>
      <w:r w:rsidRPr="00EC7239">
        <w:rPr>
          <w:szCs w:val="24"/>
          <w:lang w:val="es-MX"/>
        </w:rPr>
        <w:tab/>
      </w:r>
      <w:r w:rsidRPr="00EC7239">
        <w:rPr>
          <w:szCs w:val="24"/>
          <w:lang w:val="es-MX"/>
        </w:rPr>
        <w:tab/>
      </w:r>
      <w:r w:rsidRPr="00EC7239">
        <w:rPr>
          <w:szCs w:val="24"/>
          <w:lang w:val="es-MX"/>
        </w:rPr>
        <w:tab/>
      </w:r>
      <w:r w:rsidRPr="00EC7239">
        <w:rPr>
          <w:szCs w:val="24"/>
          <w:lang w:val="es-MX"/>
        </w:rPr>
        <w:tab/>
        <w:t xml:space="preserve">     </w:t>
      </w:r>
      <w:r w:rsidRPr="00EC7239">
        <w:rPr>
          <w:szCs w:val="24"/>
          <w:lang w:val="es-MX"/>
        </w:rPr>
        <w:tab/>
      </w:r>
      <w:r w:rsidRPr="00EC7239">
        <w:rPr>
          <w:szCs w:val="24"/>
          <w:lang w:val="es-MX"/>
        </w:rPr>
        <w:tab/>
      </w:r>
      <w:r w:rsidR="005456FC">
        <w:rPr>
          <w:szCs w:val="24"/>
          <w:lang w:val="es-MX"/>
        </w:rPr>
        <w:t>JOSEPH PALACIOS</w:t>
      </w:r>
    </w:p>
    <w:p w:rsidR="00B0662E" w:rsidRPr="007115C4" w:rsidRDefault="00B0662E" w:rsidP="007115C4">
      <w:pPr>
        <w:rPr>
          <w:szCs w:val="24"/>
        </w:rPr>
      </w:pPr>
      <w:smartTag w:uri="urn:schemas-microsoft-com:office:smarttags" w:element="PlaceType">
        <w:r w:rsidRPr="007115C4">
          <w:rPr>
            <w:szCs w:val="24"/>
          </w:rPr>
          <w:t>County</w:t>
        </w:r>
      </w:smartTag>
      <w:r w:rsidRPr="007115C4">
        <w:rPr>
          <w:szCs w:val="24"/>
        </w:rPr>
        <w:t xml:space="preserve"> </w:t>
      </w:r>
      <w:smartTag w:uri="urn:schemas-microsoft-com:office:smarttags" w:element="PlaceName">
        <w:r w:rsidRPr="007115C4">
          <w:rPr>
            <w:szCs w:val="24"/>
          </w:rPr>
          <w:t>Commissioner</w:t>
        </w:r>
      </w:smartTag>
      <w:r w:rsidRPr="007115C4">
        <w:rPr>
          <w:szCs w:val="24"/>
        </w:rPr>
        <w:t xml:space="preserve">, Pct.3                                     </w:t>
      </w:r>
      <w:r w:rsidRPr="007115C4">
        <w:rPr>
          <w:szCs w:val="24"/>
        </w:rPr>
        <w:tab/>
      </w:r>
      <w:r w:rsidRPr="007115C4">
        <w:rPr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7115C4">
            <w:rPr>
              <w:szCs w:val="24"/>
            </w:rPr>
            <w:t>County</w:t>
          </w:r>
        </w:smartTag>
        <w:r w:rsidRPr="007115C4">
          <w:rPr>
            <w:szCs w:val="24"/>
          </w:rPr>
          <w:t xml:space="preserve"> </w:t>
        </w:r>
        <w:smartTag w:uri="urn:schemas-microsoft-com:office:smarttags" w:element="PlaceName">
          <w:r w:rsidRPr="007115C4">
            <w:rPr>
              <w:szCs w:val="24"/>
            </w:rPr>
            <w:t>Commissioner</w:t>
          </w:r>
        </w:smartTag>
      </w:smartTag>
      <w:r w:rsidRPr="007115C4">
        <w:rPr>
          <w:szCs w:val="24"/>
        </w:rPr>
        <w:t>, Pct. 4</w:t>
      </w:r>
    </w:p>
    <w:p w:rsidR="00B0662E" w:rsidRPr="007115C4" w:rsidRDefault="00B0662E" w:rsidP="007115C4">
      <w:pPr>
        <w:rPr>
          <w:szCs w:val="24"/>
        </w:rPr>
      </w:pPr>
    </w:p>
    <w:p w:rsidR="00B0662E" w:rsidRPr="007115C4" w:rsidRDefault="00B0662E" w:rsidP="007115C4">
      <w:pPr>
        <w:rPr>
          <w:szCs w:val="24"/>
        </w:rPr>
      </w:pPr>
    </w:p>
    <w:p w:rsidR="00B0662E" w:rsidRPr="007115C4" w:rsidRDefault="00B0662E" w:rsidP="007115C4">
      <w:pPr>
        <w:rPr>
          <w:szCs w:val="24"/>
        </w:rPr>
      </w:pPr>
      <w:r w:rsidRPr="007115C4">
        <w:rPr>
          <w:szCs w:val="24"/>
        </w:rPr>
        <w:t>Attested to:</w:t>
      </w:r>
      <w:r w:rsidRPr="007115C4">
        <w:rPr>
          <w:szCs w:val="24"/>
        </w:rPr>
        <w:tab/>
      </w:r>
      <w:r w:rsidRPr="007115C4">
        <w:rPr>
          <w:szCs w:val="24"/>
        </w:rPr>
        <w:tab/>
      </w:r>
      <w:r w:rsidRPr="007115C4">
        <w:rPr>
          <w:szCs w:val="24"/>
        </w:rPr>
        <w:tab/>
      </w:r>
      <w:r w:rsidRPr="007115C4">
        <w:rPr>
          <w:szCs w:val="24"/>
        </w:rPr>
        <w:tab/>
      </w:r>
      <w:r w:rsidRPr="007115C4">
        <w:rPr>
          <w:szCs w:val="24"/>
        </w:rPr>
        <w:tab/>
      </w:r>
      <w:r w:rsidRPr="007115C4">
        <w:rPr>
          <w:szCs w:val="24"/>
        </w:rPr>
        <w:tab/>
      </w:r>
      <w:r w:rsidRPr="007115C4">
        <w:rPr>
          <w:szCs w:val="24"/>
        </w:rPr>
        <w:tab/>
        <w:t>APPROVED AS TO FORM:</w:t>
      </w:r>
    </w:p>
    <w:p w:rsidR="00B0662E" w:rsidRPr="007115C4" w:rsidRDefault="00B0662E" w:rsidP="002B6D48">
      <w:pPr>
        <w:ind w:left="5760"/>
        <w:rPr>
          <w:szCs w:val="24"/>
        </w:rPr>
      </w:pPr>
      <w:proofErr w:type="gramStart"/>
      <w:r w:rsidRPr="007115C4">
        <w:rPr>
          <w:szCs w:val="24"/>
        </w:rPr>
        <w:t>ATLAS</w:t>
      </w:r>
      <w:r w:rsidR="002B6D48">
        <w:rPr>
          <w:szCs w:val="24"/>
        </w:rPr>
        <w:t>,</w:t>
      </w:r>
      <w:r w:rsidRPr="007115C4">
        <w:rPr>
          <w:szCs w:val="24"/>
        </w:rPr>
        <w:t xml:space="preserve"> HALL</w:t>
      </w:r>
      <w:r w:rsidR="002B6D48">
        <w:rPr>
          <w:szCs w:val="24"/>
        </w:rPr>
        <w:t xml:space="preserve"> &amp; RODRIGUEZ</w:t>
      </w:r>
      <w:r w:rsidRPr="007115C4">
        <w:rPr>
          <w:szCs w:val="24"/>
        </w:rPr>
        <w:t xml:space="preserve">, </w:t>
      </w:r>
      <w:proofErr w:type="spellStart"/>
      <w:r w:rsidRPr="007115C4">
        <w:rPr>
          <w:szCs w:val="24"/>
        </w:rPr>
        <w:t>L.L.P.</w:t>
      </w:r>
      <w:proofErr w:type="spellEnd"/>
      <w:proofErr w:type="gramEnd"/>
    </w:p>
    <w:p w:rsidR="00B0662E" w:rsidRPr="007115C4" w:rsidRDefault="00B0662E" w:rsidP="007115C4">
      <w:pPr>
        <w:rPr>
          <w:szCs w:val="24"/>
        </w:rPr>
      </w:pPr>
    </w:p>
    <w:p w:rsidR="00B0662E" w:rsidRPr="007115C4" w:rsidRDefault="00B0662E" w:rsidP="007115C4">
      <w:pPr>
        <w:rPr>
          <w:szCs w:val="24"/>
        </w:rPr>
      </w:pPr>
      <w:r>
        <w:rPr>
          <w:szCs w:val="24"/>
        </w:rPr>
        <w:t>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115C4">
        <w:rPr>
          <w:szCs w:val="24"/>
        </w:rPr>
        <w:t>By:</w:t>
      </w:r>
      <w:r>
        <w:rPr>
          <w:szCs w:val="24"/>
        </w:rPr>
        <w:t xml:space="preserve"> </w:t>
      </w:r>
      <w:r w:rsidRPr="007115C4">
        <w:rPr>
          <w:szCs w:val="24"/>
        </w:rPr>
        <w:t>_________________________</w:t>
      </w:r>
    </w:p>
    <w:p w:rsidR="00B0662E" w:rsidRPr="007115C4" w:rsidRDefault="00B0662E" w:rsidP="007115C4">
      <w:pPr>
        <w:rPr>
          <w:szCs w:val="24"/>
        </w:rPr>
      </w:pPr>
      <w:r w:rsidRPr="007115C4">
        <w:rPr>
          <w:szCs w:val="24"/>
        </w:rPr>
        <w:t>ARTURO GUAJARDO, JR.</w:t>
      </w:r>
      <w:r w:rsidRPr="007115C4">
        <w:rPr>
          <w:szCs w:val="24"/>
        </w:rPr>
        <w:tab/>
      </w:r>
      <w:r w:rsidRPr="007115C4">
        <w:rPr>
          <w:szCs w:val="24"/>
        </w:rPr>
        <w:tab/>
      </w:r>
      <w:r w:rsidRPr="007115C4">
        <w:rPr>
          <w:szCs w:val="24"/>
        </w:rPr>
        <w:tab/>
      </w:r>
      <w:r w:rsidRPr="007115C4">
        <w:rPr>
          <w:szCs w:val="24"/>
        </w:rPr>
        <w:tab/>
      </w:r>
      <w:r w:rsidRPr="007115C4">
        <w:rPr>
          <w:szCs w:val="24"/>
        </w:rPr>
        <w:tab/>
      </w:r>
      <w:r>
        <w:rPr>
          <w:szCs w:val="24"/>
        </w:rPr>
        <w:t xml:space="preserve">      </w:t>
      </w:r>
      <w:r w:rsidRPr="007115C4">
        <w:rPr>
          <w:szCs w:val="24"/>
        </w:rPr>
        <w:t>STEPHEN L. CRAIN</w:t>
      </w:r>
    </w:p>
    <w:p w:rsidR="00B0662E" w:rsidRPr="007115C4" w:rsidRDefault="00B0662E" w:rsidP="007115C4">
      <w:pPr>
        <w:rPr>
          <w:szCs w:val="24"/>
        </w:rPr>
      </w:pPr>
      <w:smartTag w:uri="urn:schemas-microsoft-com:office:smarttags" w:element="place">
        <w:smartTag w:uri="urn:schemas-microsoft-com:office:smarttags" w:element="PlaceType">
          <w:r w:rsidRPr="007115C4">
            <w:rPr>
              <w:szCs w:val="24"/>
            </w:rPr>
            <w:t>County</w:t>
          </w:r>
        </w:smartTag>
        <w:r w:rsidRPr="007115C4">
          <w:rPr>
            <w:szCs w:val="24"/>
          </w:rPr>
          <w:t xml:space="preserve"> </w:t>
        </w:r>
        <w:smartTag w:uri="urn:schemas-microsoft-com:office:smarttags" w:element="PlaceName">
          <w:r w:rsidRPr="007115C4">
            <w:rPr>
              <w:szCs w:val="24"/>
            </w:rPr>
            <w:t>Clerk</w:t>
          </w:r>
        </w:smartTag>
      </w:smartTag>
      <w:r w:rsidRPr="007115C4">
        <w:rPr>
          <w:szCs w:val="24"/>
        </w:rPr>
        <w:t xml:space="preserve"> </w:t>
      </w:r>
    </w:p>
    <w:p w:rsidR="00B0662E" w:rsidRPr="007115C4" w:rsidRDefault="00B0662E" w:rsidP="00711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firstLine="720"/>
        <w:jc w:val="both"/>
        <w:rPr>
          <w:rFonts w:ascii="Calibri" w:hAnsi="Calibri"/>
          <w:szCs w:val="24"/>
        </w:rPr>
      </w:pPr>
    </w:p>
    <w:p w:rsidR="00B0662E" w:rsidRDefault="00B0662E" w:rsidP="007115C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1440" w:hanging="1710"/>
        <w:jc w:val="right"/>
        <w:rPr>
          <w:b/>
        </w:rPr>
      </w:pPr>
    </w:p>
    <w:p w:rsidR="00690DFF" w:rsidRDefault="00690DFF">
      <w:r>
        <w:br w:type="page"/>
      </w:r>
    </w:p>
    <w:p w:rsidR="00B0662E" w:rsidRDefault="00B0662E" w:rsidP="007115C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</w:pPr>
      <w:r>
        <w:lastRenderedPageBreak/>
        <w:t>EXHIBIT A</w:t>
      </w:r>
    </w:p>
    <w:p w:rsidR="00B0662E" w:rsidRDefault="00B0662E" w:rsidP="007115C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</w:pPr>
    </w:p>
    <w:sectPr w:rsidR="00B0662E" w:rsidSect="00690DFF">
      <w:pgSz w:w="12240" w:h="15840" w:code="1"/>
      <w:pgMar w:top="720" w:right="1440" w:bottom="432" w:left="1440" w:header="864" w:footer="10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48" w:rsidRDefault="002B6D48" w:rsidP="00BB5824">
      <w:r>
        <w:separator/>
      </w:r>
    </w:p>
  </w:endnote>
  <w:endnote w:type="continuationSeparator" w:id="0">
    <w:p w:rsidR="002B6D48" w:rsidRDefault="002B6D48" w:rsidP="00BB5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Expanded BT">
    <w:altName w:val="Century Expand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48" w:rsidRDefault="002B6D48" w:rsidP="00BB5824">
      <w:r>
        <w:separator/>
      </w:r>
    </w:p>
  </w:footnote>
  <w:footnote w:type="continuationSeparator" w:id="0">
    <w:p w:rsidR="002B6D48" w:rsidRDefault="002B6D48" w:rsidP="00BB5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2D87"/>
    <w:multiLevelType w:val="hybridMultilevel"/>
    <w:tmpl w:val="5EE8735E"/>
    <w:lvl w:ilvl="0" w:tplc="09A6A1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A1506"/>
    <w:multiLevelType w:val="hybridMultilevel"/>
    <w:tmpl w:val="2D5CA9AA"/>
    <w:lvl w:ilvl="0" w:tplc="C0702AD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2D84FFC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68F2E57"/>
    <w:multiLevelType w:val="hybridMultilevel"/>
    <w:tmpl w:val="2D5CA9AA"/>
    <w:lvl w:ilvl="0" w:tplc="C0702AD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2D84FFC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4D161703"/>
    <w:multiLevelType w:val="hybridMultilevel"/>
    <w:tmpl w:val="24FC5464"/>
    <w:lvl w:ilvl="0" w:tplc="9B9E93C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B5728"/>
    <w:multiLevelType w:val="hybridMultilevel"/>
    <w:tmpl w:val="D00AC156"/>
    <w:lvl w:ilvl="0" w:tplc="BC3CE9AE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B8FA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7115C4"/>
    <w:rsid w:val="0008737F"/>
    <w:rsid w:val="000E33CF"/>
    <w:rsid w:val="00123BC4"/>
    <w:rsid w:val="00124747"/>
    <w:rsid w:val="00151428"/>
    <w:rsid w:val="001848B3"/>
    <w:rsid w:val="001B13BE"/>
    <w:rsid w:val="00215C6E"/>
    <w:rsid w:val="00222456"/>
    <w:rsid w:val="00231C47"/>
    <w:rsid w:val="002B6D48"/>
    <w:rsid w:val="0031389A"/>
    <w:rsid w:val="003422F0"/>
    <w:rsid w:val="00372453"/>
    <w:rsid w:val="003B5984"/>
    <w:rsid w:val="003D3208"/>
    <w:rsid w:val="00475B90"/>
    <w:rsid w:val="004C3067"/>
    <w:rsid w:val="005456FC"/>
    <w:rsid w:val="00547423"/>
    <w:rsid w:val="00561DBE"/>
    <w:rsid w:val="00591329"/>
    <w:rsid w:val="005A3B70"/>
    <w:rsid w:val="005C1372"/>
    <w:rsid w:val="005E5DD8"/>
    <w:rsid w:val="00612CDD"/>
    <w:rsid w:val="00623AD2"/>
    <w:rsid w:val="006561AB"/>
    <w:rsid w:val="00676D23"/>
    <w:rsid w:val="00690DFF"/>
    <w:rsid w:val="007115C4"/>
    <w:rsid w:val="00732436"/>
    <w:rsid w:val="00791546"/>
    <w:rsid w:val="007D2483"/>
    <w:rsid w:val="0080314A"/>
    <w:rsid w:val="00824412"/>
    <w:rsid w:val="00840B2E"/>
    <w:rsid w:val="008C265B"/>
    <w:rsid w:val="008C43DF"/>
    <w:rsid w:val="008E02F2"/>
    <w:rsid w:val="00915C19"/>
    <w:rsid w:val="0092119E"/>
    <w:rsid w:val="00954E51"/>
    <w:rsid w:val="00977B5D"/>
    <w:rsid w:val="0099235A"/>
    <w:rsid w:val="009A12A6"/>
    <w:rsid w:val="00A0495F"/>
    <w:rsid w:val="00A706CF"/>
    <w:rsid w:val="00A72932"/>
    <w:rsid w:val="00A954D8"/>
    <w:rsid w:val="00AC59DD"/>
    <w:rsid w:val="00AD0EC1"/>
    <w:rsid w:val="00B0662E"/>
    <w:rsid w:val="00B102FD"/>
    <w:rsid w:val="00B50052"/>
    <w:rsid w:val="00B944CB"/>
    <w:rsid w:val="00B948F7"/>
    <w:rsid w:val="00BB5824"/>
    <w:rsid w:val="00BC27EE"/>
    <w:rsid w:val="00BD05F3"/>
    <w:rsid w:val="00BD1EFB"/>
    <w:rsid w:val="00C04A2A"/>
    <w:rsid w:val="00C22BE5"/>
    <w:rsid w:val="00C46A2D"/>
    <w:rsid w:val="00C53AAD"/>
    <w:rsid w:val="00C915C6"/>
    <w:rsid w:val="00CE35AF"/>
    <w:rsid w:val="00D410BF"/>
    <w:rsid w:val="00D53B40"/>
    <w:rsid w:val="00DF14A2"/>
    <w:rsid w:val="00E5320D"/>
    <w:rsid w:val="00EC7239"/>
    <w:rsid w:val="00EE56F7"/>
    <w:rsid w:val="00F33E7F"/>
    <w:rsid w:val="00F55A8A"/>
    <w:rsid w:val="00FA75A0"/>
    <w:rsid w:val="00FE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C4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">
    <w:name w:val="List Paragra"/>
    <w:basedOn w:val="Normal"/>
    <w:uiPriority w:val="99"/>
    <w:rsid w:val="007115C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5" w:lineRule="auto"/>
      <w:ind w:left="720"/>
    </w:pPr>
    <w:rPr>
      <w:rFonts w:ascii="Calibri" w:hAnsi="Calibri"/>
      <w:sz w:val="22"/>
    </w:rPr>
  </w:style>
  <w:style w:type="paragraph" w:customStyle="1" w:styleId="Heading41">
    <w:name w:val="Heading 41"/>
    <w:basedOn w:val="Normal"/>
    <w:uiPriority w:val="99"/>
    <w:rsid w:val="007115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b/>
      <w:sz w:val="28"/>
    </w:rPr>
  </w:style>
  <w:style w:type="paragraph" w:customStyle="1" w:styleId="Heading51">
    <w:name w:val="Heading 51"/>
    <w:basedOn w:val="Normal"/>
    <w:uiPriority w:val="99"/>
    <w:rsid w:val="007115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b/>
      <w:sz w:val="32"/>
    </w:rPr>
  </w:style>
  <w:style w:type="paragraph" w:styleId="BodyText">
    <w:name w:val="Body Text"/>
    <w:basedOn w:val="Normal"/>
    <w:link w:val="BodyTextChar"/>
    <w:uiPriority w:val="99"/>
    <w:semiHidden/>
    <w:rsid w:val="007115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15C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222456"/>
    <w:pPr>
      <w:autoSpaceDE w:val="0"/>
      <w:autoSpaceDN w:val="0"/>
      <w:adjustRightInd w:val="0"/>
    </w:pPr>
    <w:rPr>
      <w:rFonts w:ascii="Century Expanded BT" w:eastAsia="Times New Roman" w:hAnsi="Century Expanded BT" w:cs="Century Expanded B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5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824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B5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824"/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C13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C1372"/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B1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2013-10-29T20:54:00Z</dcterms:created>
  <dcterms:modified xsi:type="dcterms:W3CDTF">2013-11-01T15:52:00Z</dcterms:modified>
</cp:coreProperties>
</file>