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18" w:rsidRPr="007870DD" w:rsidRDefault="00B31D18" w:rsidP="007870DD">
      <w:pPr>
        <w:autoSpaceDE w:val="0"/>
        <w:autoSpaceDN w:val="0"/>
        <w:adjustRightInd w:val="0"/>
        <w:spacing w:after="0" w:line="240" w:lineRule="auto"/>
        <w:jc w:val="center"/>
        <w:rPr>
          <w:rFonts w:ascii="TTE21D26E8t00" w:hAnsi="TTE21D26E8t00" w:cs="TTE21D26E8t00"/>
          <w:b/>
          <w:sz w:val="32"/>
          <w:szCs w:val="32"/>
          <w:u w:val="single"/>
        </w:rPr>
      </w:pPr>
      <w:smartTag w:uri="urn:schemas-microsoft-com:office:smarttags" w:element="State">
        <w:smartTag w:uri="urn:schemas-microsoft-com:office:smarttags" w:element="place">
          <w:smartTag w:uri="urn:schemas-microsoft-com:office:smarttags" w:element="PlaceName">
            <w:r w:rsidRPr="007870DD">
              <w:rPr>
                <w:rFonts w:ascii="TTE21D26E8t00" w:hAnsi="TTE21D26E8t00" w:cs="TTE21D26E8t00"/>
                <w:b/>
                <w:sz w:val="32"/>
                <w:szCs w:val="32"/>
                <w:u w:val="single"/>
              </w:rPr>
              <w:t>HIDALGO</w:t>
            </w:r>
          </w:smartTag>
        </w:smartTag>
        <w:r w:rsidRPr="007870DD">
          <w:rPr>
            <w:rFonts w:ascii="TTE21D26E8t00" w:hAnsi="TTE21D26E8t00" w:cs="TTE21D26E8t00"/>
            <w:b/>
            <w:sz w:val="32"/>
            <w:szCs w:val="32"/>
            <w:u w:val="single"/>
          </w:rPr>
          <w:t xml:space="preserve"> </w:t>
        </w:r>
        <w:smartTag w:uri="urn:schemas-microsoft-com:office:smarttags" w:element="PlaceType">
          <w:r w:rsidRPr="007870DD">
            <w:rPr>
              <w:rFonts w:ascii="TTE21D26E8t00" w:hAnsi="TTE21D26E8t00" w:cs="TTE21D26E8t00"/>
              <w:b/>
              <w:sz w:val="32"/>
              <w:szCs w:val="32"/>
              <w:u w:val="single"/>
            </w:rPr>
            <w:t>COUNTY</w:t>
          </w:r>
        </w:smartTag>
      </w:smartTag>
      <w:r w:rsidRPr="007870DD">
        <w:rPr>
          <w:rFonts w:ascii="TTE21D26E8t00" w:hAnsi="TTE21D26E8t00" w:cs="TTE21D26E8t00"/>
          <w:b/>
          <w:sz w:val="32"/>
          <w:szCs w:val="32"/>
          <w:u w:val="single"/>
        </w:rPr>
        <w:t xml:space="preserve"> </w:t>
      </w:r>
    </w:p>
    <w:p w:rsidR="00B31D18" w:rsidRDefault="00B31D18" w:rsidP="007870DD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sz w:val="28"/>
          <w:szCs w:val="28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center"/>
        <w:rPr>
          <w:rFonts w:ascii="TTE21D26E8t00" w:hAnsi="TTE21D26E8t00" w:cs="TTE21D26E8t00"/>
          <w:b/>
          <w:sz w:val="28"/>
          <w:szCs w:val="28"/>
        </w:rPr>
      </w:pPr>
      <w:r w:rsidRPr="00BB64E5">
        <w:rPr>
          <w:rFonts w:ascii="TTE21D26E8t00" w:hAnsi="TTE21D26E8t00" w:cs="TTE21D26E8t00"/>
          <w:b/>
          <w:sz w:val="28"/>
          <w:szCs w:val="28"/>
        </w:rPr>
        <w:t>ADMINISTRATIVE ASSISTANT I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center"/>
        <w:rPr>
          <w:rFonts w:ascii="TTE21D26E8t00" w:hAnsi="TTE21D26E8t00" w:cs="TTE21D26E8t00"/>
          <w:b/>
          <w:sz w:val="28"/>
          <w:szCs w:val="28"/>
        </w:rPr>
      </w:pPr>
    </w:p>
    <w:p w:rsidR="00B31D18" w:rsidRPr="00BB64E5" w:rsidRDefault="00B31D18" w:rsidP="00BB64E5">
      <w:pPr>
        <w:autoSpaceDE w:val="0"/>
        <w:autoSpaceDN w:val="0"/>
        <w:adjustRightInd w:val="0"/>
        <w:spacing w:after="0" w:line="240" w:lineRule="auto"/>
        <w:jc w:val="center"/>
        <w:rPr>
          <w:rFonts w:ascii="TTE21D26E8t00" w:hAnsi="TTE21D26E8t00" w:cs="TTE21D26E8t00"/>
          <w:b/>
          <w:sz w:val="28"/>
          <w:szCs w:val="28"/>
        </w:rPr>
      </w:pPr>
    </w:p>
    <w:p w:rsidR="00B31D18" w:rsidRPr="00BB64E5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BB64E5">
        <w:rPr>
          <w:rFonts w:ascii="TTE21D26E8t00" w:hAnsi="TTE21D26E8t00" w:cs="TTE21D26E8t00"/>
          <w:b/>
          <w:sz w:val="24"/>
          <w:szCs w:val="24"/>
        </w:rPr>
        <w:t>GENERAL DESCRIPTION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Employee performs entry-level administrative support or technical program work. Work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involves disseminating information, maintaining filing systems, and performing internal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administrative support work. Employee works under close supervision with minimal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latitude for the use of initiative and independent judgment.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Pr="00BB64E5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BB64E5">
        <w:rPr>
          <w:rFonts w:ascii="TTE21D26E8t00" w:hAnsi="TTE21D26E8t00" w:cs="TTE21D26E8t00"/>
          <w:b/>
          <w:sz w:val="24"/>
          <w:szCs w:val="24"/>
        </w:rPr>
        <w:t>EXAMPLES OF WORK PERFORMED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Prepares, edits, and distributes correspondence, reports, forms, and documents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Maintains files and records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Performs data entry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Assists in compiling statistical data and preparing various charts, graphs, and written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summaries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May receive and review forms and applications for completeness of information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May interpret and explain rules, regulations, policies, and procedures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May review applications for agency services to ensure forms are filled out completely and accurately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May review and route mail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May provide assistance answering phone calls, routing incoming calls, taking messages, greeting visitors, and directing them to the appropriate staff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Performs related work as assigned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BB64E5">
        <w:rPr>
          <w:rFonts w:ascii="TTE21D26E8t00" w:hAnsi="TTE21D26E8t00" w:cs="TTE21D26E8t00"/>
          <w:b/>
          <w:sz w:val="24"/>
          <w:szCs w:val="24"/>
        </w:rPr>
        <w:t>GENERAL QUALIFICATION GUIDELINES</w:t>
      </w:r>
    </w:p>
    <w:p w:rsidR="00B31D18" w:rsidRPr="00BB64E5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  <w:u w:val="single"/>
        </w:rPr>
      </w:pPr>
      <w:r w:rsidRPr="003B3144">
        <w:rPr>
          <w:rFonts w:ascii="TTE21D26E8t00" w:hAnsi="TTE21D26E8t00" w:cs="TTE21D26E8t00"/>
          <w:b/>
          <w:sz w:val="24"/>
          <w:szCs w:val="24"/>
          <w:u w:val="single"/>
        </w:rPr>
        <w:t>Experience and Education</w:t>
      </w:r>
    </w:p>
    <w:p w:rsidR="00B31D18" w:rsidRPr="003B3144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  <w:u w:val="single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Experience in clerical work or administrative support work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Graduation from a high school or equivalent (GED)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  <w:u w:val="single"/>
        </w:rPr>
      </w:pPr>
      <w:r w:rsidRPr="003B3144">
        <w:rPr>
          <w:rFonts w:ascii="TTE21D26E8t00" w:hAnsi="TTE21D26E8t00" w:cs="TTE21D26E8t00"/>
          <w:b/>
          <w:sz w:val="24"/>
          <w:szCs w:val="24"/>
          <w:u w:val="single"/>
        </w:rPr>
        <w:t>Knowledge, Skills, and Abilities</w:t>
      </w:r>
    </w:p>
    <w:p w:rsidR="00B31D18" w:rsidRPr="003B3144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  <w:u w:val="single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Knowledge of office practices and administrative procedures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Skill in the use of standard office equipment and software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Ability to communicate effectively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3B3144">
        <w:rPr>
          <w:rFonts w:ascii="TTE21D26E8t00" w:hAnsi="TTE21D26E8t00" w:cs="TTE21D26E8t00"/>
          <w:b/>
          <w:sz w:val="24"/>
          <w:szCs w:val="24"/>
        </w:rPr>
        <w:t>PHYSICAL DEMANDS:</w:t>
      </w:r>
    </w:p>
    <w:p w:rsidR="00B31D18" w:rsidRPr="003B3144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The physical demands described here are representative of those that must be met by an employee to successfully perform the essential functions of this job.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While performing the duties of this job, the employee is regularly required to talk or hear. The employee frequently is required to stand. The employee is occasionally required to walk; sit; use hands to find, handle, or feel objects, tools or controls; reach with hands and arms; climb or balance; stoop and kneel.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The employee must occasionally lift and/or move over 25 pounds. Specific vision abilities required by this job include close vision, depth perception, and the ability to adjust focus.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3B3144">
        <w:rPr>
          <w:rFonts w:ascii="TTE21D26E8t00" w:hAnsi="TTE21D26E8t00" w:cs="TTE21D26E8t00"/>
          <w:b/>
          <w:sz w:val="24"/>
          <w:szCs w:val="24"/>
        </w:rPr>
        <w:t>WORK ENVIRONMENT:</w:t>
      </w:r>
    </w:p>
    <w:p w:rsidR="00B31D18" w:rsidRPr="003B3144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The work environment characteristics described here are representative of those an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employee encounter while performing the essential functions of this job.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jc w:val="both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The noise level in the work environment is usually moderate.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  <w:r w:rsidRPr="003B3144">
        <w:rPr>
          <w:rFonts w:ascii="TTE21D26E8t00" w:hAnsi="TTE21D26E8t00" w:cs="TTE21D26E8t00"/>
          <w:b/>
          <w:sz w:val="24"/>
          <w:szCs w:val="24"/>
        </w:rPr>
        <w:t>SAFETY REQUIREMENTS:</w:t>
      </w:r>
    </w:p>
    <w:p w:rsidR="00B31D18" w:rsidRPr="003B3144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D26E8t00" w:hAnsi="TTE21D26E8t00" w:cs="TTE21D26E8t00"/>
          <w:b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Maintain physical conditions appropriate to the performance of assigned duties and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responsibilities which may include the following: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sitting for extended periods of time</w:t>
      </w:r>
    </w:p>
    <w:p w:rsidR="00B31D18" w:rsidRDefault="00B31D18" w:rsidP="003B314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operating assigned equipment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Maintain mental capacity which permits: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making sound decisions and using good judgment</w:t>
      </w:r>
    </w:p>
    <w:p w:rsidR="00B31D18" w:rsidRDefault="00B31D18" w:rsidP="003B314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demonstrating intellectual capabilities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Effectively handle a work environment and conditions which involve: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working closely with others</w:t>
      </w:r>
    </w:p>
    <w:p w:rsidR="00B31D18" w:rsidRDefault="00B31D18" w:rsidP="003B314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working in a multi-task environment</w:t>
      </w:r>
    </w:p>
    <w:p w:rsidR="00B31D18" w:rsidRDefault="00B31D18" w:rsidP="003B3144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TTE21E1C50t00" w:hAnsi="TTE21E1C50t00" w:cs="TTE21E1C50t00"/>
          <w:sz w:val="24"/>
          <w:szCs w:val="24"/>
        </w:rPr>
        <w:t>Maintain effective audio-visual discrimination and perception needed for:</w:t>
      </w:r>
    </w:p>
    <w:p w:rsidR="00B31D18" w:rsidRDefault="00B31D18" w:rsidP="00BB64E5">
      <w:p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</w:p>
    <w:p w:rsidR="00B31D18" w:rsidRDefault="00B31D18" w:rsidP="003B314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making observations</w:t>
      </w:r>
    </w:p>
    <w:p w:rsidR="00B31D18" w:rsidRPr="003B3144" w:rsidRDefault="00B31D18" w:rsidP="003B314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reading and writing</w:t>
      </w:r>
    </w:p>
    <w:p w:rsidR="00B31D18" w:rsidRDefault="00B31D18" w:rsidP="003B314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operating assigned equipment</w:t>
      </w:r>
    </w:p>
    <w:p w:rsidR="00B31D18" w:rsidRDefault="00B31D18" w:rsidP="003B314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communication with others</w:t>
      </w:r>
    </w:p>
    <w:p w:rsidR="00B31D18" w:rsidRDefault="00B31D18" w:rsidP="003B314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21E1C50t00" w:hAnsi="TTE21E1C50t00" w:cs="TTE21E1C50t00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TTE21E1C50t00" w:hAnsi="TTE21E1C50t00" w:cs="TTE21E1C50t00"/>
          <w:sz w:val="24"/>
          <w:szCs w:val="24"/>
        </w:rPr>
        <w:t>required to follow the Hidalgo County Accident Prevention Plan and department’s</w:t>
      </w:r>
    </w:p>
    <w:p w:rsidR="00B31D18" w:rsidRDefault="00B31D18" w:rsidP="00BB64E5">
      <w:r>
        <w:rPr>
          <w:rFonts w:ascii="TTE21E1C50t00" w:hAnsi="TTE21E1C50t00" w:cs="TTE21E1C50t00"/>
          <w:sz w:val="24"/>
          <w:szCs w:val="24"/>
        </w:rPr>
        <w:t xml:space="preserve">      safety regulations</w:t>
      </w:r>
    </w:p>
    <w:p w:rsidR="00B31D18" w:rsidRDefault="00B31D18"/>
    <w:p w:rsidR="00B31D18" w:rsidRDefault="00B31D18"/>
    <w:p w:rsidR="00B31D18" w:rsidRDefault="00B31D18"/>
    <w:p w:rsidR="00B31D18" w:rsidRDefault="00B31D18"/>
    <w:p w:rsidR="00B31D18" w:rsidRDefault="00B31D18"/>
    <w:p w:rsidR="00B31D18" w:rsidRDefault="00B31D18"/>
    <w:p w:rsidR="00B31D18" w:rsidRDefault="00B31D18"/>
    <w:sectPr w:rsidR="00B31D18" w:rsidSect="00476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18" w:rsidRDefault="00B31D18" w:rsidP="007870DD">
      <w:pPr>
        <w:spacing w:after="0" w:line="240" w:lineRule="auto"/>
      </w:pPr>
      <w:r>
        <w:separator/>
      </w:r>
    </w:p>
  </w:endnote>
  <w:endnote w:type="continuationSeparator" w:id="0">
    <w:p w:rsidR="00B31D18" w:rsidRDefault="00B31D18" w:rsidP="0078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1D26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E1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 w:rsidP="00471594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476BAC">
      <w:rPr>
        <w:rFonts w:ascii="Cambria" w:hAnsi="Cambria"/>
        <w:sz w:val="16"/>
        <w:szCs w:val="16"/>
      </w:rPr>
      <w:t>Approved by CC on __________, 2014</w:t>
    </w:r>
    <w:r w:rsidRPr="00476BAC">
      <w:rPr>
        <w:rFonts w:ascii="Cambria" w:hAnsi="Cambria"/>
        <w:sz w:val="16"/>
        <w:szCs w:val="16"/>
      </w:rPr>
      <w:tab/>
      <w:t>Page</w:t>
    </w:r>
    <w:r>
      <w:rPr>
        <w:rFonts w:ascii="Cambria" w:hAnsi="Cambria"/>
      </w:rPr>
      <w:t xml:space="preserve"> </w:t>
    </w:r>
    <w:fldSimple w:instr=" PAGE   \* MERGEFORMAT ">
      <w:r w:rsidRPr="003B3144">
        <w:rPr>
          <w:rFonts w:ascii="Cambria" w:hAnsi="Cambria"/>
          <w:noProof/>
        </w:rPr>
        <w:t>1</w:t>
      </w:r>
    </w:fldSimple>
  </w:p>
  <w:p w:rsidR="00B31D18" w:rsidRDefault="00B31D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18" w:rsidRDefault="00B31D18" w:rsidP="007870DD">
      <w:pPr>
        <w:spacing w:after="0" w:line="240" w:lineRule="auto"/>
      </w:pPr>
      <w:r>
        <w:separator/>
      </w:r>
    </w:p>
  </w:footnote>
  <w:footnote w:type="continuationSeparator" w:id="0">
    <w:p w:rsidR="00B31D18" w:rsidRDefault="00B31D18" w:rsidP="0078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.75pt;margin-top:60pt;width:468pt;height:494.25pt;z-index:-251656192;visibility:visible">
          <v:imagedata r:id="rId1" o:title="" gain="57672f" blacklevel="1311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18" w:rsidRDefault="00B31D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CE4D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BDC6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F4EB5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E2A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64AD3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BC7D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8231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2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E8A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3E4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44745"/>
    <w:multiLevelType w:val="hybridMultilevel"/>
    <w:tmpl w:val="DA08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3039CD"/>
    <w:multiLevelType w:val="hybridMultilevel"/>
    <w:tmpl w:val="E042D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4E7EDE"/>
    <w:multiLevelType w:val="hybridMultilevel"/>
    <w:tmpl w:val="CB6E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E2591"/>
    <w:multiLevelType w:val="hybridMultilevel"/>
    <w:tmpl w:val="B644C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DE0FA2"/>
    <w:multiLevelType w:val="hybridMultilevel"/>
    <w:tmpl w:val="EF46EE4E"/>
    <w:lvl w:ilvl="0" w:tplc="F33E4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D25FE0"/>
    <w:multiLevelType w:val="hybridMultilevel"/>
    <w:tmpl w:val="B2D2C01C"/>
    <w:lvl w:ilvl="0" w:tplc="F33E4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E1DDB"/>
    <w:multiLevelType w:val="hybridMultilevel"/>
    <w:tmpl w:val="0F58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16C64"/>
    <w:multiLevelType w:val="hybridMultilevel"/>
    <w:tmpl w:val="00B6BA16"/>
    <w:lvl w:ilvl="0" w:tplc="F33E4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112A4E"/>
    <w:multiLevelType w:val="hybridMultilevel"/>
    <w:tmpl w:val="560A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76D4F"/>
    <w:multiLevelType w:val="hybridMultilevel"/>
    <w:tmpl w:val="5EA43F60"/>
    <w:lvl w:ilvl="0" w:tplc="F33E4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A72C2"/>
    <w:multiLevelType w:val="hybridMultilevel"/>
    <w:tmpl w:val="A3A6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92A86"/>
    <w:multiLevelType w:val="hybridMultilevel"/>
    <w:tmpl w:val="380ED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17191D"/>
    <w:multiLevelType w:val="hybridMultilevel"/>
    <w:tmpl w:val="2A36B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18"/>
  </w:num>
  <w:num w:numId="5">
    <w:abstractNumId w:val="16"/>
  </w:num>
  <w:num w:numId="6">
    <w:abstractNumId w:val="21"/>
  </w:num>
  <w:num w:numId="7">
    <w:abstractNumId w:val="13"/>
  </w:num>
  <w:num w:numId="8">
    <w:abstractNumId w:val="22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7"/>
  </w:num>
  <w:num w:numId="22">
    <w:abstractNumId w:val="1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0DD"/>
    <w:rsid w:val="000149F2"/>
    <w:rsid w:val="00076B7B"/>
    <w:rsid w:val="00092EB3"/>
    <w:rsid w:val="00146575"/>
    <w:rsid w:val="00393C9E"/>
    <w:rsid w:val="003B3144"/>
    <w:rsid w:val="00471594"/>
    <w:rsid w:val="00476BAC"/>
    <w:rsid w:val="00611AA4"/>
    <w:rsid w:val="007870DD"/>
    <w:rsid w:val="00834FAE"/>
    <w:rsid w:val="008D79F8"/>
    <w:rsid w:val="00AB0C99"/>
    <w:rsid w:val="00B31D18"/>
    <w:rsid w:val="00B77D09"/>
    <w:rsid w:val="00BB64E5"/>
    <w:rsid w:val="00D360F9"/>
    <w:rsid w:val="00D9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7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0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70DD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7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7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BA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0149F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472</Words>
  <Characters>2691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</dc:title>
  <dc:subject/>
  <dc:creator>hermelinda.solis</dc:creator>
  <cp:keywords/>
  <dc:description/>
  <cp:lastModifiedBy>human.resources</cp:lastModifiedBy>
  <cp:revision>2</cp:revision>
  <dcterms:created xsi:type="dcterms:W3CDTF">2013-12-02T16:38:00Z</dcterms:created>
  <dcterms:modified xsi:type="dcterms:W3CDTF">2013-12-02T16:38:00Z</dcterms:modified>
</cp:coreProperties>
</file>