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0F" w:rsidRPr="00AC540F" w:rsidRDefault="00AC540F" w:rsidP="00AC540F">
      <w:pPr>
        <w:spacing w:after="0"/>
        <w:jc w:val="center"/>
        <w:rPr>
          <w:rFonts w:ascii="Cambria" w:hAnsi="Cambria"/>
          <w:b/>
          <w:sz w:val="25"/>
          <w:szCs w:val="25"/>
        </w:rPr>
      </w:pPr>
      <w:bookmarkStart w:id="0" w:name="_GoBack"/>
      <w:bookmarkEnd w:id="0"/>
      <w:r w:rsidRPr="00AC540F">
        <w:rPr>
          <w:rFonts w:ascii="Cambria" w:hAnsi="Cambria"/>
          <w:b/>
          <w:sz w:val="25"/>
          <w:szCs w:val="25"/>
        </w:rPr>
        <w:t xml:space="preserve">PROCLAMATION DECLARING APRIL 12, 2014 AS </w:t>
      </w:r>
    </w:p>
    <w:p w:rsidR="00AC540F" w:rsidRPr="00AC540F" w:rsidRDefault="00AC540F" w:rsidP="00AC540F">
      <w:pPr>
        <w:spacing w:after="0"/>
        <w:jc w:val="center"/>
        <w:rPr>
          <w:rFonts w:ascii="Cambria" w:hAnsi="Cambria"/>
          <w:sz w:val="25"/>
          <w:szCs w:val="25"/>
        </w:rPr>
      </w:pPr>
      <w:r w:rsidRPr="00AC540F">
        <w:rPr>
          <w:rFonts w:ascii="Cambria" w:hAnsi="Cambria"/>
          <w:b/>
          <w:sz w:val="25"/>
          <w:szCs w:val="25"/>
        </w:rPr>
        <w:t>“SOUTH TEXA</w:t>
      </w:r>
      <w:r w:rsidR="00764C08">
        <w:rPr>
          <w:rFonts w:ascii="Cambria" w:hAnsi="Cambria"/>
          <w:b/>
          <w:sz w:val="25"/>
          <w:szCs w:val="25"/>
        </w:rPr>
        <w:t>S JUVENILE DIABETES ASSOCIATION</w:t>
      </w:r>
      <w:r w:rsidRPr="00AC540F">
        <w:rPr>
          <w:rFonts w:ascii="Cambria" w:hAnsi="Cambria"/>
          <w:b/>
          <w:sz w:val="25"/>
          <w:szCs w:val="25"/>
        </w:rPr>
        <w:t xml:space="preserve"> DAY”</w:t>
      </w:r>
    </w:p>
    <w:p w:rsidR="00AC540F" w:rsidRPr="00AC540F" w:rsidRDefault="00AC540F" w:rsidP="00AC540F">
      <w:pPr>
        <w:pStyle w:val="NormalWeb"/>
        <w:spacing w:beforeAutospacing="0" w:afterAutospacing="0"/>
        <w:ind w:left="144" w:right="288"/>
        <w:jc w:val="both"/>
        <w:rPr>
          <w:rFonts w:ascii="Cambria" w:hAnsi="Cambria"/>
        </w:rPr>
      </w:pPr>
      <w:r w:rsidRPr="00AC540F">
        <w:rPr>
          <w:rFonts w:ascii="Cambria" w:eastAsia="Calibri" w:hAnsi="Cambria"/>
          <w:b/>
          <w:bCs/>
          <w:noProof/>
        </w:rPr>
        <w:t>WHEREAS,</w:t>
      </w:r>
      <w:r w:rsidRPr="00AC540F">
        <w:rPr>
          <w:rFonts w:ascii="Cambria" w:hAnsi="Cambria"/>
          <w:bCs/>
          <w:noProof/>
        </w:rPr>
        <w:t xml:space="preserve"> </w:t>
      </w:r>
      <w:r w:rsidRPr="00AC540F">
        <w:rPr>
          <w:rFonts w:ascii="Cambria" w:hAnsi="Cambria"/>
        </w:rPr>
        <w:t>diabetic children are a special group of individuals who face unique challenges every single day of their lives such as monitoring blood glucose levels by pricking their fingers, administering insulin by injections or</w:t>
      </w:r>
      <w:r w:rsidR="00764C08">
        <w:rPr>
          <w:rFonts w:ascii="Cambria" w:hAnsi="Cambria"/>
        </w:rPr>
        <w:t xml:space="preserve"> an</w:t>
      </w:r>
      <w:r w:rsidRPr="00AC540F">
        <w:rPr>
          <w:rFonts w:ascii="Cambria" w:hAnsi="Cambria"/>
        </w:rPr>
        <w:t xml:space="preserve"> insulin pump, calculating the carbohydrate levels in every bite of food they eat, and recognizing and treating a low blood sugar attack – all in an effort to prevent the debilitating complications associated with uncontrolled diabetes; and</w:t>
      </w:r>
    </w:p>
    <w:p w:rsidR="00AC540F" w:rsidRPr="00AC540F" w:rsidRDefault="00AC540F" w:rsidP="00AC540F">
      <w:pPr>
        <w:pStyle w:val="NormalWeb"/>
        <w:spacing w:beforeAutospacing="0" w:afterAutospacing="0"/>
        <w:ind w:left="144" w:right="288"/>
        <w:jc w:val="both"/>
        <w:rPr>
          <w:rFonts w:ascii="Cambria" w:hAnsi="Cambria"/>
          <w:b/>
          <w:bCs/>
        </w:rPr>
      </w:pPr>
      <w:r w:rsidRPr="00AC540F">
        <w:rPr>
          <w:rFonts w:ascii="Cambria" w:eastAsia="Calibri" w:hAnsi="Cambria"/>
          <w:b/>
          <w:bCs/>
          <w:noProof/>
        </w:rPr>
        <w:t xml:space="preserve">WHEREAS, </w:t>
      </w:r>
      <w:r w:rsidRPr="00AC540F">
        <w:rPr>
          <w:rFonts w:ascii="Cambria" w:hAnsi="Cambria"/>
        </w:rPr>
        <w:t>trend data shows that 1 of every 2 Hispanic babies born today will likely face a lifetime with diabetes; and</w:t>
      </w:r>
      <w:r w:rsidRPr="00AC540F">
        <w:rPr>
          <w:rFonts w:ascii="Cambria" w:hAnsi="Cambria"/>
          <w:b/>
          <w:bCs/>
        </w:rPr>
        <w:t xml:space="preserve"> </w:t>
      </w:r>
    </w:p>
    <w:p w:rsidR="00AC540F" w:rsidRPr="00AC540F" w:rsidRDefault="00AC540F" w:rsidP="00AC540F">
      <w:pPr>
        <w:pStyle w:val="NormalWeb"/>
        <w:spacing w:beforeAutospacing="0" w:afterAutospacing="0"/>
        <w:ind w:left="144" w:right="288"/>
        <w:jc w:val="both"/>
        <w:rPr>
          <w:rFonts w:ascii="Cambria" w:hAnsi="Cambria"/>
        </w:rPr>
      </w:pPr>
      <w:r w:rsidRPr="00AC540F">
        <w:rPr>
          <w:rFonts w:ascii="Cambria" w:eastAsia="Calibri" w:hAnsi="Cambria"/>
          <w:b/>
          <w:bCs/>
          <w:noProof/>
        </w:rPr>
        <w:t xml:space="preserve">WHEREAS, </w:t>
      </w:r>
      <w:r w:rsidRPr="00AC540F">
        <w:rPr>
          <w:rFonts w:ascii="Cambria" w:hAnsi="Cambria"/>
        </w:rPr>
        <w:t xml:space="preserve">the South Texas Juvenile Diabetes Association (STJDA) was founded by parents of local diabetic children on October 25, 2011, to offer support and advocacy for diabetic children and their families in the Rio Grande Valley, the first local organization of its kind; and </w:t>
      </w:r>
    </w:p>
    <w:p w:rsidR="00AC540F" w:rsidRPr="00AC540F" w:rsidRDefault="00AC540F" w:rsidP="00AC540F">
      <w:pPr>
        <w:pStyle w:val="NormalWeb"/>
        <w:spacing w:beforeAutospacing="0" w:afterAutospacing="0"/>
        <w:ind w:left="144" w:right="288"/>
        <w:jc w:val="both"/>
        <w:rPr>
          <w:rFonts w:ascii="Cambria" w:hAnsi="Cambria"/>
        </w:rPr>
      </w:pPr>
      <w:r w:rsidRPr="00AC540F">
        <w:rPr>
          <w:rFonts w:ascii="Cambria" w:eastAsia="Calibri" w:hAnsi="Cambria"/>
          <w:b/>
          <w:bCs/>
          <w:noProof/>
        </w:rPr>
        <w:t xml:space="preserve">WHEREAS, </w:t>
      </w:r>
      <w:r w:rsidRPr="00AC540F">
        <w:rPr>
          <w:rFonts w:ascii="Cambria" w:hAnsi="Cambria"/>
        </w:rPr>
        <w:t>During its first year of service to our community, STJDA has initiated family-oriented support groups, organized family field trips and spearheaded a community/school education program that has taught local school nurses and non-medical school personnel how to supervise and empower a diabetic child to self-manage their diabetes while they are at school; and</w:t>
      </w:r>
    </w:p>
    <w:p w:rsidR="00AC540F" w:rsidRPr="00AC540F" w:rsidRDefault="00AC540F" w:rsidP="00AC540F">
      <w:pPr>
        <w:pStyle w:val="NormalWeb"/>
        <w:spacing w:beforeAutospacing="0" w:afterAutospacing="0"/>
        <w:ind w:left="144" w:right="288"/>
        <w:jc w:val="both"/>
        <w:rPr>
          <w:rFonts w:ascii="Cambria" w:hAnsi="Cambria"/>
        </w:rPr>
      </w:pPr>
      <w:r w:rsidRPr="00AC540F">
        <w:rPr>
          <w:rFonts w:ascii="Cambria" w:eastAsia="Calibri" w:hAnsi="Cambria"/>
          <w:b/>
          <w:bCs/>
          <w:noProof/>
        </w:rPr>
        <w:t xml:space="preserve">WHEREAS, </w:t>
      </w:r>
      <w:r w:rsidRPr="00AC540F">
        <w:rPr>
          <w:rFonts w:ascii="Cambria" w:hAnsi="Cambria"/>
        </w:rPr>
        <w:t>the South Texas Juvenile Diabetes Association has demonstrated its strong commitment to improving the quality of life for the residents of Hidalgo County, by providing our community with educational forums and the tools needed to increase awareness of diabetes.</w:t>
      </w:r>
    </w:p>
    <w:p w:rsidR="00AC540F" w:rsidRPr="00AC540F" w:rsidRDefault="00AC540F" w:rsidP="00AC540F">
      <w:pPr>
        <w:pStyle w:val="NormalWeb"/>
        <w:spacing w:beforeAutospacing="0" w:afterAutospacing="0"/>
        <w:ind w:left="144" w:right="288"/>
        <w:jc w:val="both"/>
        <w:rPr>
          <w:rFonts w:ascii="Cambria" w:hAnsi="Cambria"/>
          <w:b/>
        </w:rPr>
      </w:pPr>
      <w:r w:rsidRPr="00AC540F">
        <w:rPr>
          <w:rFonts w:ascii="Cambria" w:hAnsi="Cambria"/>
          <w:b/>
        </w:rPr>
        <w:t>NOW, THEREFORE, BE IT RESOLVED the Hidalgo County Commissioners Court does hereby PROCLAIM April 12</w:t>
      </w:r>
      <w:r w:rsidRPr="00AC540F">
        <w:rPr>
          <w:rFonts w:ascii="Cambria" w:hAnsi="Cambria"/>
          <w:b/>
          <w:vertAlign w:val="superscript"/>
        </w:rPr>
        <w:t>th</w:t>
      </w:r>
      <w:r w:rsidRPr="00AC540F">
        <w:rPr>
          <w:rFonts w:ascii="Cambria" w:hAnsi="Cambria"/>
          <w:b/>
        </w:rPr>
        <w:t xml:space="preserve"> as South Texas Juvenile Diabetes Association Day in Hidalgo County; and encourages all County residents to support every effort of parents, health care providers, educators and community members to empower children with diabetes to successfully manage daily life with this chronic disease.</w:t>
      </w:r>
    </w:p>
    <w:p w:rsidR="00AC540F" w:rsidRDefault="00AC540F" w:rsidP="00AC540F">
      <w:pPr>
        <w:pStyle w:val="NormalWeb"/>
        <w:spacing w:beforeAutospacing="0" w:afterAutospacing="0"/>
        <w:ind w:left="144" w:right="288"/>
        <w:jc w:val="both"/>
        <w:rPr>
          <w:rFonts w:ascii="Cambria" w:hAnsi="Cambria"/>
        </w:rPr>
      </w:pPr>
      <w:r w:rsidRPr="00AC540F">
        <w:rPr>
          <w:rFonts w:ascii="Cambria" w:hAnsi="Cambria"/>
        </w:rPr>
        <w:t xml:space="preserve">Dated this </w:t>
      </w:r>
      <w:r w:rsidRPr="00AC540F">
        <w:rPr>
          <w:rFonts w:ascii="Cambria" w:hAnsi="Cambria"/>
          <w:u w:val="single"/>
        </w:rPr>
        <w:t>2</w:t>
      </w:r>
      <w:r w:rsidRPr="00AC540F">
        <w:rPr>
          <w:rFonts w:ascii="Cambria" w:hAnsi="Cambria"/>
          <w:u w:val="single"/>
          <w:vertAlign w:val="superscript"/>
        </w:rPr>
        <w:t>nd</w:t>
      </w:r>
      <w:r w:rsidRPr="00AC540F">
        <w:rPr>
          <w:rFonts w:ascii="Cambria" w:hAnsi="Cambria"/>
          <w:u w:val="single"/>
        </w:rPr>
        <w:t xml:space="preserve"> day of April, 2014</w:t>
      </w:r>
      <w:r w:rsidRPr="00AC540F">
        <w:rPr>
          <w:rFonts w:ascii="Cambria" w:hAnsi="Cambria"/>
        </w:rPr>
        <w:t xml:space="preserve">.  </w:t>
      </w:r>
    </w:p>
    <w:p w:rsidR="00AC540F" w:rsidRPr="00067FC1" w:rsidRDefault="00AC540F" w:rsidP="00AC540F">
      <w:pPr>
        <w:pStyle w:val="NormalWeb"/>
        <w:spacing w:beforeAutospacing="0" w:afterAutospacing="0"/>
        <w:ind w:left="144" w:right="288"/>
        <w:jc w:val="both"/>
        <w:rPr>
          <w:rFonts w:asciiTheme="majorHAnsi" w:hAnsiTheme="majorHAnsi"/>
          <w:sz w:val="25"/>
          <w:szCs w:val="25"/>
        </w:rPr>
      </w:pPr>
    </w:p>
    <w:p w:rsidR="00B43AF5" w:rsidRPr="0033374C" w:rsidRDefault="00B43AF5" w:rsidP="00B43AF5">
      <w:pPr>
        <w:spacing w:after="0"/>
        <w:jc w:val="center"/>
        <w:rPr>
          <w:rFonts w:asciiTheme="majorHAnsi" w:hAnsiTheme="majorHAnsi"/>
          <w:u w:val="single"/>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lang w:val="es-MX"/>
        </w:rPr>
      </w:pPr>
      <w:r w:rsidRPr="0033374C">
        <w:rPr>
          <w:rFonts w:asciiTheme="majorHAnsi" w:hAnsiTheme="majorHAnsi"/>
          <w:lang w:val="es-MX"/>
        </w:rPr>
        <w:t>RAMON GARCIA</w:t>
      </w:r>
    </w:p>
    <w:p w:rsidR="00B43AF5" w:rsidRPr="0033374C" w:rsidRDefault="00B43AF5" w:rsidP="00366F67">
      <w:pPr>
        <w:spacing w:after="0"/>
        <w:jc w:val="center"/>
        <w:rPr>
          <w:rFonts w:asciiTheme="majorHAnsi" w:hAnsiTheme="majorHAnsi"/>
          <w:lang w:val="es-MX"/>
        </w:rPr>
      </w:pPr>
      <w:r w:rsidRPr="0033374C">
        <w:rPr>
          <w:rFonts w:asciiTheme="majorHAnsi" w:hAnsiTheme="majorHAnsi"/>
          <w:lang w:val="es-MX"/>
        </w:rPr>
        <w:t>County Judge</w:t>
      </w:r>
    </w:p>
    <w:p w:rsidR="00B43AF5" w:rsidRPr="0033374C" w:rsidRDefault="00B43AF5" w:rsidP="00B43AF5">
      <w:pPr>
        <w:spacing w:after="0"/>
        <w:jc w:val="both"/>
        <w:rPr>
          <w:rFonts w:asciiTheme="majorHAnsi" w:hAnsiTheme="majorHAnsi"/>
          <w:lang w:val="es-MX"/>
        </w:rPr>
      </w:pP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lang w:val="es-MX"/>
        </w:rPr>
        <w:tab/>
      </w:r>
      <w:r w:rsidRPr="0033374C">
        <w:rPr>
          <w:rFonts w:asciiTheme="majorHAnsi" w:hAnsiTheme="majorHAnsi"/>
          <w:lang w:val="es-MX"/>
        </w:rPr>
        <w:tab/>
      </w:r>
      <w:r w:rsidRP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Pr="0033374C">
        <w:rPr>
          <w:rFonts w:asciiTheme="majorHAnsi" w:hAnsiTheme="majorHAnsi"/>
          <w:u w:val="single"/>
          <w:lang w:val="es-MX"/>
        </w:rPr>
        <w:tab/>
      </w:r>
      <w:r w:rsidRPr="0033374C">
        <w:rPr>
          <w:rFonts w:asciiTheme="majorHAnsi" w:hAnsiTheme="majorHAnsi"/>
          <w:u w:val="single"/>
          <w:lang w:val="es-MX"/>
        </w:rPr>
        <w:tab/>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r>
      <w:r w:rsidRPr="0033374C">
        <w:rPr>
          <w:rFonts w:asciiTheme="majorHAnsi" w:hAnsiTheme="majorHAnsi"/>
          <w:u w:val="single"/>
          <w:lang w:val="es-MX"/>
        </w:rPr>
        <w:softHyphen/>
        <w:t>_________________</w:t>
      </w:r>
    </w:p>
    <w:p w:rsidR="00B43AF5" w:rsidRPr="0033374C" w:rsidRDefault="00C35BBB" w:rsidP="00B43AF5">
      <w:pPr>
        <w:spacing w:after="0"/>
        <w:jc w:val="both"/>
        <w:rPr>
          <w:rFonts w:asciiTheme="majorHAnsi" w:hAnsiTheme="majorHAnsi"/>
          <w:lang w:val="es-MX"/>
        </w:rPr>
      </w:pPr>
      <w:r w:rsidRPr="0033374C">
        <w:rPr>
          <w:rFonts w:asciiTheme="majorHAnsi" w:hAnsiTheme="majorHAnsi"/>
          <w:lang w:val="es-MX"/>
        </w:rPr>
        <w:t>A.C. CUELLAR</w:t>
      </w:r>
      <w:r w:rsidR="00E4738F">
        <w:rPr>
          <w:rFonts w:asciiTheme="majorHAnsi" w:hAnsiTheme="majorHAnsi"/>
          <w:lang w:val="es-MX"/>
        </w:rPr>
        <w:t>, JR.</w:t>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33374C">
        <w:rPr>
          <w:rFonts w:asciiTheme="majorHAnsi" w:hAnsiTheme="majorHAnsi"/>
          <w:lang w:val="es-MX"/>
        </w:rPr>
        <w:tab/>
      </w:r>
      <w:r w:rsidR="007F4E1C">
        <w:rPr>
          <w:rFonts w:asciiTheme="majorHAnsi" w:hAnsiTheme="majorHAnsi"/>
          <w:lang w:val="es-MX"/>
        </w:rPr>
        <w:tab/>
      </w:r>
      <w:r w:rsidR="007F4E1C">
        <w:rPr>
          <w:rFonts w:asciiTheme="majorHAnsi" w:hAnsiTheme="majorHAnsi"/>
          <w:lang w:val="es-MX"/>
        </w:rPr>
        <w:tab/>
      </w:r>
      <w:r w:rsidR="00B43AF5" w:rsidRPr="0033374C">
        <w:rPr>
          <w:rFonts w:asciiTheme="majorHAnsi" w:hAnsiTheme="majorHAnsi"/>
          <w:lang w:val="es-MX"/>
        </w:rPr>
        <w:t>HECTOR “TITO” PALACIOS</w:t>
      </w:r>
    </w:p>
    <w:p w:rsidR="00B43AF5" w:rsidRPr="0033374C" w:rsidRDefault="00B43AF5" w:rsidP="00B43AF5">
      <w:pPr>
        <w:spacing w:after="0"/>
        <w:jc w:val="both"/>
        <w:rPr>
          <w:rFonts w:asciiTheme="majorHAnsi" w:hAnsiTheme="majorHAnsi"/>
        </w:rPr>
      </w:pPr>
      <w:r w:rsidRPr="0033374C">
        <w:rPr>
          <w:rFonts w:asciiTheme="majorHAnsi" w:hAnsiTheme="majorHAnsi"/>
        </w:rPr>
        <w:t xml:space="preserve">County Commissioner, Pct. 1            </w:t>
      </w:r>
      <w:r w:rsidR="0033374C">
        <w:rPr>
          <w:rFonts w:asciiTheme="majorHAnsi" w:hAnsiTheme="majorHAnsi"/>
        </w:rPr>
        <w:t xml:space="preserve">                             </w:t>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County Commissioner, Pct. 2</w:t>
      </w:r>
    </w:p>
    <w:p w:rsidR="00B43AF5" w:rsidRPr="0033374C" w:rsidRDefault="00B43AF5" w:rsidP="00B43AF5">
      <w:pPr>
        <w:spacing w:after="0"/>
        <w:jc w:val="both"/>
        <w:rPr>
          <w:rFonts w:asciiTheme="majorHAnsi" w:hAnsiTheme="majorHAnsi"/>
        </w:rPr>
      </w:pPr>
    </w:p>
    <w:p w:rsidR="00B43AF5" w:rsidRPr="0033374C" w:rsidRDefault="00B43AF5" w:rsidP="00B43AF5">
      <w:pPr>
        <w:spacing w:after="0"/>
        <w:jc w:val="both"/>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t>______</w:t>
      </w:r>
      <w:r w:rsidR="0033374C">
        <w:rPr>
          <w:rFonts w:asciiTheme="majorHAnsi" w:hAnsiTheme="majorHAnsi"/>
        </w:rPr>
        <w:br/>
        <w:t>JOE M. FLORES</w:t>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33374C">
        <w:rPr>
          <w:rFonts w:asciiTheme="majorHAnsi" w:hAnsiTheme="majorHAnsi"/>
        </w:rPr>
        <w:tab/>
      </w:r>
      <w:r w:rsidR="007F4E1C">
        <w:rPr>
          <w:rFonts w:asciiTheme="majorHAnsi" w:hAnsiTheme="majorHAnsi"/>
        </w:rPr>
        <w:tab/>
      </w:r>
      <w:r w:rsidR="007F4E1C">
        <w:rPr>
          <w:rFonts w:asciiTheme="majorHAnsi" w:hAnsiTheme="majorHAnsi"/>
        </w:rPr>
        <w:tab/>
      </w:r>
      <w:r w:rsidRPr="0033374C">
        <w:rPr>
          <w:rFonts w:asciiTheme="majorHAnsi" w:hAnsiTheme="majorHAnsi"/>
        </w:rPr>
        <w:t>JOSEPH PALACIOS</w:t>
      </w:r>
    </w:p>
    <w:p w:rsidR="00B43AF5" w:rsidRDefault="00505C1C" w:rsidP="00DF3CD1">
      <w:pPr>
        <w:spacing w:after="0"/>
        <w:jc w:val="both"/>
        <w:rPr>
          <w:rFonts w:asciiTheme="majorHAnsi" w:hAnsiTheme="majorHAnsi"/>
        </w:rPr>
      </w:pPr>
      <w:r w:rsidRPr="0033374C">
        <w:rPr>
          <w:rFonts w:asciiTheme="majorHAnsi" w:hAnsiTheme="majorHAnsi"/>
        </w:rPr>
        <w:t>County Commissioner, Pct. 3</w:t>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Pr="0033374C">
        <w:rPr>
          <w:rFonts w:asciiTheme="majorHAnsi" w:hAnsiTheme="majorHAnsi"/>
        </w:rPr>
        <w:tab/>
      </w:r>
      <w:r w:rsidR="007F4E1C">
        <w:rPr>
          <w:rFonts w:asciiTheme="majorHAnsi" w:hAnsiTheme="majorHAnsi"/>
        </w:rPr>
        <w:tab/>
      </w:r>
      <w:r w:rsidR="007F4E1C">
        <w:rPr>
          <w:rFonts w:asciiTheme="majorHAnsi" w:hAnsiTheme="majorHAnsi"/>
        </w:rPr>
        <w:tab/>
      </w:r>
      <w:r w:rsidR="00B43AF5" w:rsidRPr="0033374C">
        <w:rPr>
          <w:rFonts w:asciiTheme="majorHAnsi" w:hAnsiTheme="majorHAnsi"/>
        </w:rPr>
        <w:t>County Commissioner, Pct. 4</w:t>
      </w:r>
    </w:p>
    <w:p w:rsidR="0033374C" w:rsidRPr="0033374C" w:rsidRDefault="0033374C" w:rsidP="00DF3CD1">
      <w:pPr>
        <w:spacing w:after="0"/>
        <w:jc w:val="both"/>
        <w:rPr>
          <w:rFonts w:asciiTheme="majorHAnsi" w:hAnsiTheme="majorHAnsi"/>
        </w:rPr>
      </w:pPr>
    </w:p>
    <w:p w:rsidR="00B43AF5" w:rsidRPr="0033374C" w:rsidRDefault="00B43AF5" w:rsidP="00B43AF5">
      <w:pPr>
        <w:spacing w:after="0"/>
        <w:jc w:val="center"/>
        <w:rPr>
          <w:rFonts w:asciiTheme="majorHAnsi" w:hAnsiTheme="majorHAnsi"/>
        </w:rPr>
      </w:pP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r w:rsidRPr="0033374C">
        <w:rPr>
          <w:rFonts w:asciiTheme="majorHAnsi" w:hAnsiTheme="majorHAnsi"/>
          <w:u w:val="single"/>
        </w:rPr>
        <w:tab/>
      </w:r>
    </w:p>
    <w:p w:rsidR="00B43AF5" w:rsidRPr="0033374C" w:rsidRDefault="00B43AF5" w:rsidP="00B43AF5">
      <w:pPr>
        <w:spacing w:after="0"/>
        <w:jc w:val="center"/>
        <w:rPr>
          <w:rFonts w:asciiTheme="majorHAnsi" w:hAnsiTheme="majorHAnsi"/>
        </w:rPr>
      </w:pPr>
      <w:r w:rsidRPr="0033374C">
        <w:rPr>
          <w:rFonts w:asciiTheme="majorHAnsi" w:hAnsiTheme="majorHAnsi"/>
        </w:rPr>
        <w:t>Attest:  ARTURO GUAJARDO, JR.</w:t>
      </w:r>
    </w:p>
    <w:p w:rsidR="00150986" w:rsidRPr="0033374C" w:rsidRDefault="00E02EA1" w:rsidP="00B43AF5">
      <w:pPr>
        <w:spacing w:after="0"/>
        <w:jc w:val="center"/>
        <w:rPr>
          <w:rFonts w:asciiTheme="majorHAnsi" w:hAnsiTheme="majorHAnsi"/>
        </w:rPr>
      </w:pPr>
      <w:r>
        <w:rPr>
          <w:rFonts w:asciiTheme="majorHAnsi" w:hAnsiTheme="majorHAnsi"/>
        </w:rPr>
        <w:t>Co</w:t>
      </w:r>
      <w:r w:rsidRPr="0033374C">
        <w:rPr>
          <w:rFonts w:asciiTheme="majorHAnsi" w:hAnsiTheme="majorHAnsi"/>
        </w:rPr>
        <w:t>unty</w:t>
      </w:r>
      <w:r w:rsidR="00B43AF5" w:rsidRPr="0033374C">
        <w:rPr>
          <w:rFonts w:asciiTheme="majorHAnsi" w:hAnsiTheme="majorHAnsi"/>
        </w:rPr>
        <w:t xml:space="preserve"> Clerk</w:t>
      </w:r>
    </w:p>
    <w:sectPr w:rsidR="00150986" w:rsidRPr="0033374C" w:rsidSect="007F4E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54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0B" w:rsidRDefault="008F7E0B" w:rsidP="00F7627D">
      <w:pPr>
        <w:spacing w:after="0"/>
      </w:pPr>
      <w:r>
        <w:separator/>
      </w:r>
    </w:p>
  </w:endnote>
  <w:endnote w:type="continuationSeparator" w:id="0">
    <w:p w:rsidR="008F7E0B" w:rsidRDefault="008F7E0B" w:rsidP="00F76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0B" w:rsidRDefault="008F7E0B" w:rsidP="00F7627D">
      <w:pPr>
        <w:spacing w:after="0"/>
      </w:pPr>
      <w:r>
        <w:separator/>
      </w:r>
    </w:p>
  </w:footnote>
  <w:footnote w:type="continuationSeparator" w:id="0">
    <w:p w:rsidR="008F7E0B" w:rsidRDefault="008F7E0B" w:rsidP="00F762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41" w:rsidRDefault="00E36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5"/>
    <w:rsid w:val="00004400"/>
    <w:rsid w:val="000074C9"/>
    <w:rsid w:val="00012A94"/>
    <w:rsid w:val="00024D9F"/>
    <w:rsid w:val="00041726"/>
    <w:rsid w:val="00067FC1"/>
    <w:rsid w:val="0008737F"/>
    <w:rsid w:val="000C16F0"/>
    <w:rsid w:val="000D0988"/>
    <w:rsid w:val="000D3AA6"/>
    <w:rsid w:val="000D4F70"/>
    <w:rsid w:val="00107C6B"/>
    <w:rsid w:val="0011062D"/>
    <w:rsid w:val="0011285B"/>
    <w:rsid w:val="00117B5B"/>
    <w:rsid w:val="00136541"/>
    <w:rsid w:val="00150986"/>
    <w:rsid w:val="00164E8B"/>
    <w:rsid w:val="0018637C"/>
    <w:rsid w:val="001A654E"/>
    <w:rsid w:val="001B7E21"/>
    <w:rsid w:val="001C5570"/>
    <w:rsid w:val="001D0285"/>
    <w:rsid w:val="001F426A"/>
    <w:rsid w:val="00217789"/>
    <w:rsid w:val="0022077C"/>
    <w:rsid w:val="00232C85"/>
    <w:rsid w:val="00235CE5"/>
    <w:rsid w:val="002529C2"/>
    <w:rsid w:val="00257482"/>
    <w:rsid w:val="0026494E"/>
    <w:rsid w:val="002738BE"/>
    <w:rsid w:val="0028156A"/>
    <w:rsid w:val="003048A9"/>
    <w:rsid w:val="00314F62"/>
    <w:rsid w:val="00315C8E"/>
    <w:rsid w:val="0033374C"/>
    <w:rsid w:val="003364E1"/>
    <w:rsid w:val="003631D6"/>
    <w:rsid w:val="00366F67"/>
    <w:rsid w:val="00387371"/>
    <w:rsid w:val="00393C3D"/>
    <w:rsid w:val="003948E8"/>
    <w:rsid w:val="00395663"/>
    <w:rsid w:val="003B326E"/>
    <w:rsid w:val="00406D19"/>
    <w:rsid w:val="004137BB"/>
    <w:rsid w:val="00421DC3"/>
    <w:rsid w:val="004626DB"/>
    <w:rsid w:val="00470BD7"/>
    <w:rsid w:val="00481DF5"/>
    <w:rsid w:val="00497CB3"/>
    <w:rsid w:val="004A1C18"/>
    <w:rsid w:val="004B1AF5"/>
    <w:rsid w:val="00505C1C"/>
    <w:rsid w:val="00524F35"/>
    <w:rsid w:val="00527143"/>
    <w:rsid w:val="00530875"/>
    <w:rsid w:val="005334AC"/>
    <w:rsid w:val="00540CAE"/>
    <w:rsid w:val="00542F50"/>
    <w:rsid w:val="00555EBE"/>
    <w:rsid w:val="00612E5A"/>
    <w:rsid w:val="0062548E"/>
    <w:rsid w:val="0065728F"/>
    <w:rsid w:val="006A3ABF"/>
    <w:rsid w:val="006A6EA9"/>
    <w:rsid w:val="006F6220"/>
    <w:rsid w:val="00726C79"/>
    <w:rsid w:val="007511AD"/>
    <w:rsid w:val="00764C08"/>
    <w:rsid w:val="00773AB9"/>
    <w:rsid w:val="007839AD"/>
    <w:rsid w:val="007B78BC"/>
    <w:rsid w:val="007C4625"/>
    <w:rsid w:val="007F4E1C"/>
    <w:rsid w:val="00812D3E"/>
    <w:rsid w:val="0083457D"/>
    <w:rsid w:val="00856D3A"/>
    <w:rsid w:val="008C2B31"/>
    <w:rsid w:val="008C757F"/>
    <w:rsid w:val="008E0154"/>
    <w:rsid w:val="008E4BEB"/>
    <w:rsid w:val="008F7E0B"/>
    <w:rsid w:val="00904EB7"/>
    <w:rsid w:val="009221B2"/>
    <w:rsid w:val="009317A2"/>
    <w:rsid w:val="009346BF"/>
    <w:rsid w:val="009562AF"/>
    <w:rsid w:val="0096163D"/>
    <w:rsid w:val="009627CA"/>
    <w:rsid w:val="00976691"/>
    <w:rsid w:val="00977504"/>
    <w:rsid w:val="00A0060B"/>
    <w:rsid w:val="00A0787B"/>
    <w:rsid w:val="00A274B2"/>
    <w:rsid w:val="00A35577"/>
    <w:rsid w:val="00A50D73"/>
    <w:rsid w:val="00A55190"/>
    <w:rsid w:val="00A57BD8"/>
    <w:rsid w:val="00A72347"/>
    <w:rsid w:val="00A91D2F"/>
    <w:rsid w:val="00A94630"/>
    <w:rsid w:val="00A94ADC"/>
    <w:rsid w:val="00AC540F"/>
    <w:rsid w:val="00AD010A"/>
    <w:rsid w:val="00AD757C"/>
    <w:rsid w:val="00AE18F4"/>
    <w:rsid w:val="00AF6534"/>
    <w:rsid w:val="00B30EDD"/>
    <w:rsid w:val="00B43AF5"/>
    <w:rsid w:val="00B45DD8"/>
    <w:rsid w:val="00B50298"/>
    <w:rsid w:val="00B53459"/>
    <w:rsid w:val="00B64C79"/>
    <w:rsid w:val="00B82F0E"/>
    <w:rsid w:val="00C35BBB"/>
    <w:rsid w:val="00CD25FB"/>
    <w:rsid w:val="00D342E1"/>
    <w:rsid w:val="00D45BD4"/>
    <w:rsid w:val="00DA7717"/>
    <w:rsid w:val="00DB2A33"/>
    <w:rsid w:val="00DB4C2D"/>
    <w:rsid w:val="00DC61FE"/>
    <w:rsid w:val="00DE3916"/>
    <w:rsid w:val="00DF14A2"/>
    <w:rsid w:val="00DF3CD1"/>
    <w:rsid w:val="00E02EA1"/>
    <w:rsid w:val="00E1625D"/>
    <w:rsid w:val="00E279E4"/>
    <w:rsid w:val="00E36141"/>
    <w:rsid w:val="00E42401"/>
    <w:rsid w:val="00E4738F"/>
    <w:rsid w:val="00E66BC7"/>
    <w:rsid w:val="00E73357"/>
    <w:rsid w:val="00E734F7"/>
    <w:rsid w:val="00E73C45"/>
    <w:rsid w:val="00E91827"/>
    <w:rsid w:val="00EA4F93"/>
    <w:rsid w:val="00EB1161"/>
    <w:rsid w:val="00EC27CE"/>
    <w:rsid w:val="00ED7A0F"/>
    <w:rsid w:val="00F0017E"/>
    <w:rsid w:val="00F10F3C"/>
    <w:rsid w:val="00F121AC"/>
    <w:rsid w:val="00F346C5"/>
    <w:rsid w:val="00F64EF0"/>
    <w:rsid w:val="00F75618"/>
    <w:rsid w:val="00F7627D"/>
    <w:rsid w:val="00FB348B"/>
    <w:rsid w:val="00FC3DE5"/>
    <w:rsid w:val="00FC3E23"/>
    <w:rsid w:val="00FE219D"/>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Monica Badillo</cp:lastModifiedBy>
  <cp:revision>2</cp:revision>
  <cp:lastPrinted>2014-03-24T18:19:00Z</cp:lastPrinted>
  <dcterms:created xsi:type="dcterms:W3CDTF">2014-04-01T19:35:00Z</dcterms:created>
  <dcterms:modified xsi:type="dcterms:W3CDTF">2014-04-01T19:35:00Z</dcterms:modified>
</cp:coreProperties>
</file>