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D2" w:rsidRPr="006E32D2" w:rsidRDefault="006E32D2" w:rsidP="006E32D2">
      <w:pPr>
        <w:jc w:val="center"/>
        <w:rPr>
          <w:rFonts w:ascii="Cambria" w:hAnsi="Cambria" w:cs="Cambria"/>
          <w:b/>
          <w:color w:val="000000"/>
          <w:sz w:val="26"/>
          <w:szCs w:val="26"/>
        </w:rPr>
      </w:pPr>
      <w:r w:rsidRPr="006E32D2">
        <w:rPr>
          <w:rFonts w:ascii="Cambria" w:hAnsi="Cambria" w:cs="Cambria"/>
          <w:b/>
          <w:color w:val="000000"/>
          <w:sz w:val="26"/>
          <w:szCs w:val="26"/>
        </w:rPr>
        <w:t xml:space="preserve">PROCLAMATION DECLARING MAY 2014 AS </w:t>
      </w:r>
      <w:r w:rsidRPr="006E32D2">
        <w:rPr>
          <w:rFonts w:ascii="Cambria" w:hAnsi="Cambria" w:cs="Cambria"/>
          <w:b/>
          <w:color w:val="000000"/>
          <w:sz w:val="26"/>
          <w:szCs w:val="26"/>
        </w:rPr>
        <w:br/>
      </w:r>
      <w:r w:rsidRPr="006E32D2">
        <w:rPr>
          <w:rFonts w:ascii="Cambria" w:hAnsi="Cambria" w:cs="Cambria"/>
          <w:b/>
          <w:i/>
          <w:color w:val="000000"/>
          <w:sz w:val="26"/>
          <w:szCs w:val="26"/>
        </w:rPr>
        <w:t>“ELDER ABUSE PREVENTION MONTH”</w:t>
      </w:r>
      <w:r w:rsidRPr="006E32D2">
        <w:rPr>
          <w:rFonts w:ascii="Cambria" w:hAnsi="Cambria" w:cs="Cambria"/>
          <w:b/>
          <w:i/>
          <w:color w:val="000000"/>
          <w:sz w:val="26"/>
          <w:szCs w:val="26"/>
        </w:rPr>
        <w:br/>
      </w:r>
    </w:p>
    <w:p w:rsidR="006E32D2" w:rsidRPr="006E32D2" w:rsidRDefault="006E32D2" w:rsidP="006E32D2">
      <w:pPr>
        <w:rPr>
          <w:rFonts w:ascii="Cambria" w:hAnsi="Cambria" w:cs="Cambria"/>
          <w:color w:val="000000"/>
          <w:sz w:val="24"/>
          <w:szCs w:val="24"/>
        </w:rPr>
      </w:pPr>
      <w:r w:rsidRPr="006E32D2">
        <w:rPr>
          <w:rFonts w:ascii="Cambria" w:hAnsi="Cambria" w:cs="Cambria"/>
          <w:b/>
          <w:color w:val="000000"/>
          <w:sz w:val="24"/>
          <w:szCs w:val="24"/>
        </w:rPr>
        <w:t>WHEREAS,</w:t>
      </w:r>
      <w:r w:rsidRPr="006E32D2">
        <w:rPr>
          <w:rFonts w:ascii="Cambria" w:hAnsi="Cambria" w:cs="Cambria"/>
          <w:color w:val="000000"/>
          <w:sz w:val="24"/>
          <w:szCs w:val="24"/>
        </w:rPr>
        <w:t xml:space="preserve"> people who are elderly or have disabilities have contributed to the general welfare of this County by helping to preserve customs, convictions, and traditions of many people from diverse backgrounds; and</w:t>
      </w:r>
    </w:p>
    <w:p w:rsidR="006E32D2" w:rsidRPr="006E32D2" w:rsidRDefault="006E32D2" w:rsidP="006E32D2">
      <w:pPr>
        <w:rPr>
          <w:rFonts w:ascii="Cambria" w:hAnsi="Cambria" w:cs="Cambria"/>
          <w:color w:val="000000"/>
          <w:sz w:val="24"/>
          <w:szCs w:val="24"/>
        </w:rPr>
      </w:pPr>
      <w:r w:rsidRPr="006E32D2">
        <w:rPr>
          <w:rFonts w:ascii="Cambria" w:hAnsi="Cambria" w:cs="Cambria"/>
          <w:b/>
          <w:color w:val="000000"/>
          <w:sz w:val="24"/>
          <w:szCs w:val="24"/>
        </w:rPr>
        <w:t>WHEREAS,</w:t>
      </w:r>
      <w:r w:rsidRPr="006E32D2">
        <w:rPr>
          <w:rFonts w:ascii="Cambria" w:hAnsi="Cambria" w:cs="Cambria"/>
          <w:color w:val="000000"/>
          <w:sz w:val="24"/>
          <w:szCs w:val="24"/>
        </w:rPr>
        <w:t xml:space="preserve"> these residents are vital and integral members of our society and their wisdom and experience have enriched our lives; and</w:t>
      </w:r>
    </w:p>
    <w:p w:rsidR="006E32D2" w:rsidRPr="006E32D2" w:rsidRDefault="006E32D2" w:rsidP="006E32D2">
      <w:pPr>
        <w:rPr>
          <w:rFonts w:ascii="Cambria" w:hAnsi="Cambria" w:cs="Cambria"/>
          <w:color w:val="000000"/>
          <w:sz w:val="24"/>
          <w:szCs w:val="24"/>
        </w:rPr>
      </w:pPr>
      <w:r w:rsidRPr="006E32D2">
        <w:rPr>
          <w:rFonts w:ascii="Cambria" w:hAnsi="Cambria" w:cs="Cambria"/>
          <w:b/>
          <w:color w:val="000000"/>
          <w:sz w:val="24"/>
          <w:szCs w:val="24"/>
        </w:rPr>
        <w:t>WHEREAS,</w:t>
      </w:r>
      <w:r w:rsidRPr="006E32D2">
        <w:rPr>
          <w:rFonts w:ascii="Cambria" w:hAnsi="Cambria" w:cs="Cambria"/>
          <w:color w:val="000000"/>
          <w:sz w:val="24"/>
          <w:szCs w:val="24"/>
        </w:rPr>
        <w:t xml:space="preserve"> abuse of the elderly and people with disabilities in domestic and institutional settings is a wide-spread problem, affecting hundreds of thousands of people across the country; and</w:t>
      </w:r>
    </w:p>
    <w:p w:rsidR="006E32D2" w:rsidRPr="006E32D2" w:rsidRDefault="006E32D2" w:rsidP="006E32D2">
      <w:pPr>
        <w:rPr>
          <w:rFonts w:ascii="Cambria" w:hAnsi="Cambria" w:cs="Cambria"/>
          <w:color w:val="000000"/>
          <w:sz w:val="24"/>
          <w:szCs w:val="24"/>
        </w:rPr>
      </w:pPr>
      <w:r w:rsidRPr="006E32D2">
        <w:rPr>
          <w:rFonts w:ascii="Cambria" w:hAnsi="Cambria" w:cs="Cambria"/>
          <w:b/>
          <w:color w:val="000000"/>
          <w:sz w:val="24"/>
          <w:szCs w:val="24"/>
        </w:rPr>
        <w:t>WHEREAS,</w:t>
      </w:r>
      <w:r w:rsidRPr="006E32D2">
        <w:rPr>
          <w:rFonts w:ascii="Cambria" w:hAnsi="Cambria" w:cs="Cambria"/>
          <w:color w:val="000000"/>
          <w:sz w:val="24"/>
          <w:szCs w:val="24"/>
        </w:rPr>
        <w:t xml:space="preserve"> in 2013, there were 98,130 completed cases of elderly and disabled persons abuse in Texas, of which 59,210 were confirmed; and </w:t>
      </w:r>
    </w:p>
    <w:p w:rsidR="006E32D2" w:rsidRPr="006E32D2" w:rsidRDefault="006E32D2" w:rsidP="006E32D2">
      <w:pPr>
        <w:rPr>
          <w:rFonts w:ascii="Cambria" w:hAnsi="Cambria" w:cs="Cambria"/>
          <w:color w:val="000000"/>
          <w:sz w:val="24"/>
          <w:szCs w:val="24"/>
        </w:rPr>
      </w:pPr>
      <w:r w:rsidRPr="006E32D2">
        <w:rPr>
          <w:rFonts w:ascii="Cambria" w:hAnsi="Cambria" w:cs="Cambria"/>
          <w:b/>
          <w:color w:val="000000"/>
          <w:sz w:val="24"/>
          <w:szCs w:val="24"/>
        </w:rPr>
        <w:t>WHEREAS,</w:t>
      </w:r>
      <w:r w:rsidRPr="006E32D2">
        <w:rPr>
          <w:rFonts w:ascii="Cambria" w:hAnsi="Cambria" w:cs="Cambria"/>
          <w:color w:val="000000"/>
          <w:sz w:val="24"/>
          <w:szCs w:val="24"/>
        </w:rPr>
        <w:t xml:space="preserve"> elder abuse is grossly underreported because the elderly who are being abused find it very difficult to tell anyone and are usually ashamed and sometimes afraid; and</w:t>
      </w:r>
    </w:p>
    <w:p w:rsidR="006E32D2" w:rsidRPr="006E32D2" w:rsidRDefault="006E32D2" w:rsidP="006E32D2">
      <w:pPr>
        <w:rPr>
          <w:rFonts w:ascii="Cambria" w:hAnsi="Cambria" w:cs="Cambria"/>
          <w:color w:val="000000"/>
          <w:sz w:val="24"/>
          <w:szCs w:val="24"/>
        </w:rPr>
      </w:pPr>
      <w:r w:rsidRPr="006E32D2">
        <w:rPr>
          <w:rFonts w:ascii="Cambria" w:hAnsi="Cambria" w:cs="Cambria"/>
          <w:b/>
          <w:color w:val="000000"/>
          <w:sz w:val="24"/>
          <w:szCs w:val="24"/>
        </w:rPr>
        <w:t xml:space="preserve">WHEREAS, </w:t>
      </w:r>
      <w:r w:rsidRPr="006E32D2">
        <w:rPr>
          <w:rFonts w:ascii="Cambria" w:hAnsi="Cambria" w:cs="Cambria"/>
          <w:color w:val="000000"/>
          <w:sz w:val="24"/>
          <w:szCs w:val="24"/>
        </w:rPr>
        <w:t>elder abuse happens to men and women of all income levels, all cultural and ethnic groups, whether they are in good health or incapacitated in some way, in poor neighborhoods and in suburbia; and</w:t>
      </w:r>
    </w:p>
    <w:p w:rsidR="006E32D2" w:rsidRPr="006E32D2" w:rsidRDefault="006E32D2" w:rsidP="006E32D2">
      <w:pPr>
        <w:rPr>
          <w:rFonts w:ascii="Cambria" w:hAnsi="Cambria" w:cs="Cambria"/>
          <w:color w:val="000000"/>
          <w:sz w:val="24"/>
          <w:szCs w:val="24"/>
        </w:rPr>
      </w:pPr>
      <w:r w:rsidRPr="006E32D2">
        <w:rPr>
          <w:rFonts w:ascii="Cambria" w:hAnsi="Cambria" w:cs="Cambria"/>
          <w:b/>
          <w:color w:val="000000"/>
          <w:sz w:val="24"/>
          <w:szCs w:val="24"/>
        </w:rPr>
        <w:t>WHEREAS,</w:t>
      </w:r>
      <w:r w:rsidRPr="006E32D2">
        <w:rPr>
          <w:rFonts w:ascii="Cambria" w:hAnsi="Cambria" w:cs="Cambria"/>
          <w:color w:val="000000"/>
          <w:sz w:val="24"/>
          <w:szCs w:val="24"/>
        </w:rPr>
        <w:t xml:space="preserve"> many of the cases investigated by Adult Protective Services in Texas involve self-neglect and it is our duty as citizens to reach out to people in need.</w:t>
      </w:r>
    </w:p>
    <w:p w:rsidR="006E32D2" w:rsidRPr="006E32D2" w:rsidRDefault="006E32D2" w:rsidP="006E32D2">
      <w:pPr>
        <w:rPr>
          <w:rFonts w:ascii="Cambria" w:hAnsi="Cambria" w:cs="Cambria"/>
          <w:b/>
          <w:color w:val="000000"/>
          <w:sz w:val="24"/>
          <w:szCs w:val="24"/>
        </w:rPr>
      </w:pPr>
      <w:r w:rsidRPr="006E32D2">
        <w:rPr>
          <w:rFonts w:ascii="Cambria" w:hAnsi="Cambria" w:cs="Cambria"/>
          <w:b/>
          <w:color w:val="000000"/>
          <w:sz w:val="24"/>
          <w:szCs w:val="24"/>
        </w:rPr>
        <w:t>NOW, THEREFORE, BE IT RESOLVED THAT Hidalgo County Commissioners Court hereby proclaims May 2014 as “</w:t>
      </w:r>
      <w:r w:rsidRPr="006E32D2">
        <w:rPr>
          <w:rFonts w:ascii="Cambria" w:hAnsi="Cambria" w:cs="Cambria"/>
          <w:b/>
          <w:i/>
          <w:color w:val="000000"/>
          <w:sz w:val="24"/>
          <w:szCs w:val="24"/>
        </w:rPr>
        <w:t>Elder Abuse Prevention Month</w:t>
      </w:r>
      <w:r w:rsidRPr="006E32D2">
        <w:rPr>
          <w:rFonts w:ascii="Cambria" w:hAnsi="Cambria" w:cs="Cambria"/>
          <w:b/>
          <w:color w:val="000000"/>
          <w:sz w:val="24"/>
          <w:szCs w:val="24"/>
        </w:rPr>
        <w:t xml:space="preserve">” and urges all citizens to work together to help reduce abuse and neglect of people who are elderly or have disabilities </w:t>
      </w:r>
    </w:p>
    <w:p w:rsidR="00AC540F" w:rsidRPr="006E32D2" w:rsidRDefault="006E32D2" w:rsidP="006E32D2">
      <w:pPr>
        <w:spacing w:after="0"/>
        <w:rPr>
          <w:rFonts w:ascii="Cambria" w:hAnsi="Cambria" w:cs="Cambria"/>
          <w:color w:val="000000"/>
          <w:sz w:val="24"/>
          <w:szCs w:val="24"/>
        </w:rPr>
      </w:pPr>
      <w:proofErr w:type="gramStart"/>
      <w:r w:rsidRPr="006E32D2">
        <w:rPr>
          <w:rFonts w:ascii="Cambria" w:hAnsi="Cambria" w:cs="Cambria"/>
          <w:color w:val="000000"/>
          <w:sz w:val="24"/>
          <w:szCs w:val="24"/>
        </w:rPr>
        <w:t>Dated this 6</w:t>
      </w:r>
      <w:r w:rsidRPr="006E32D2">
        <w:rPr>
          <w:rFonts w:ascii="Cambria" w:hAnsi="Cambria" w:cs="Cambria"/>
          <w:color w:val="000000"/>
          <w:sz w:val="24"/>
          <w:szCs w:val="24"/>
          <w:vertAlign w:val="superscript"/>
        </w:rPr>
        <w:t xml:space="preserve">th </w:t>
      </w:r>
      <w:r w:rsidRPr="006E32D2">
        <w:rPr>
          <w:rFonts w:ascii="Cambria" w:hAnsi="Cambria" w:cs="Cambria"/>
          <w:color w:val="000000"/>
          <w:sz w:val="24"/>
          <w:szCs w:val="24"/>
        </w:rPr>
        <w:t>day of May, 2014.</w:t>
      </w:r>
      <w:proofErr w:type="gramEnd"/>
      <w:r w:rsidRPr="006E32D2">
        <w:rPr>
          <w:rFonts w:ascii="Cambria" w:hAnsi="Cambria" w:cs="Cambria"/>
          <w:color w:val="000000"/>
          <w:sz w:val="24"/>
          <w:szCs w:val="24"/>
        </w:rPr>
        <w:t xml:space="preserve">  </w:t>
      </w:r>
    </w:p>
    <w:p w:rsidR="006E32D2" w:rsidRDefault="006E32D2" w:rsidP="006E32D2">
      <w:pPr>
        <w:spacing w:after="0"/>
        <w:rPr>
          <w:rFonts w:ascii="Cambria" w:hAnsi="Cambria" w:cs="Cambria"/>
          <w:color w:val="000000"/>
        </w:rPr>
      </w:pPr>
    </w:p>
    <w:p w:rsidR="006E32D2" w:rsidRPr="00067FC1" w:rsidRDefault="006E32D2" w:rsidP="006E32D2">
      <w:pPr>
        <w:spacing w:after="0"/>
        <w:rPr>
          <w:rFonts w:asciiTheme="majorHAnsi" w:hAnsiTheme="majorHAnsi"/>
          <w:sz w:val="25"/>
          <w:szCs w:val="25"/>
        </w:rPr>
      </w:pPr>
    </w:p>
    <w:p w:rsidR="00B43AF5" w:rsidRPr="0033374C" w:rsidRDefault="00B43AF5" w:rsidP="00B43AF5">
      <w:pPr>
        <w:spacing w:after="0"/>
        <w:jc w:val="center"/>
        <w:rPr>
          <w:rFonts w:asciiTheme="majorHAnsi" w:hAnsiTheme="majorHAnsi"/>
          <w:u w:val="single"/>
        </w:rPr>
      </w:pP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p>
    <w:p w:rsidR="00B43AF5" w:rsidRPr="0033374C" w:rsidRDefault="00B43AF5" w:rsidP="00B43AF5">
      <w:pPr>
        <w:spacing w:after="0"/>
        <w:jc w:val="center"/>
        <w:rPr>
          <w:rFonts w:asciiTheme="majorHAnsi" w:hAnsiTheme="majorHAnsi"/>
          <w:lang w:val="es-MX"/>
        </w:rPr>
      </w:pPr>
      <w:r w:rsidRPr="0033374C">
        <w:rPr>
          <w:rFonts w:asciiTheme="majorHAnsi" w:hAnsiTheme="majorHAnsi"/>
          <w:lang w:val="es-MX"/>
        </w:rPr>
        <w:t>RAMON GARCIA</w:t>
      </w:r>
    </w:p>
    <w:p w:rsidR="00B43AF5" w:rsidRPr="0033374C" w:rsidRDefault="00B43AF5" w:rsidP="00366F67">
      <w:pPr>
        <w:spacing w:after="0"/>
        <w:jc w:val="center"/>
        <w:rPr>
          <w:rFonts w:asciiTheme="majorHAnsi" w:hAnsiTheme="majorHAnsi"/>
          <w:lang w:val="es-MX"/>
        </w:rPr>
      </w:pPr>
      <w:r w:rsidRPr="0033374C">
        <w:rPr>
          <w:rFonts w:asciiTheme="majorHAnsi" w:hAnsiTheme="majorHAnsi"/>
          <w:lang w:val="es-MX"/>
        </w:rPr>
        <w:t>County Judge</w:t>
      </w:r>
    </w:p>
    <w:p w:rsidR="00B43AF5" w:rsidRPr="0033374C" w:rsidRDefault="00B43AF5" w:rsidP="00B43AF5">
      <w:pPr>
        <w:spacing w:after="0"/>
        <w:jc w:val="both"/>
        <w:rPr>
          <w:rFonts w:asciiTheme="majorHAnsi" w:hAnsiTheme="majorHAnsi"/>
          <w:lang w:val="es-MX"/>
        </w:rPr>
      </w:pP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lang w:val="es-MX"/>
        </w:rPr>
        <w:tab/>
      </w:r>
      <w:r w:rsidRPr="0033374C">
        <w:rPr>
          <w:rFonts w:asciiTheme="majorHAnsi" w:hAnsiTheme="majorHAnsi"/>
          <w:lang w:val="es-MX"/>
        </w:rPr>
        <w:tab/>
      </w:r>
      <w:r w:rsidRPr="0033374C">
        <w:rPr>
          <w:rFonts w:asciiTheme="majorHAnsi" w:hAnsiTheme="majorHAnsi"/>
          <w:lang w:val="es-MX"/>
        </w:rPr>
        <w:tab/>
      </w:r>
      <w:r w:rsidR="007F4E1C">
        <w:rPr>
          <w:rFonts w:asciiTheme="majorHAnsi" w:hAnsiTheme="majorHAnsi"/>
          <w:lang w:val="es-MX"/>
        </w:rPr>
        <w:tab/>
      </w:r>
      <w:r w:rsidR="007F4E1C">
        <w:rPr>
          <w:rFonts w:asciiTheme="majorHAnsi" w:hAnsiTheme="majorHAnsi"/>
          <w:lang w:val="es-MX"/>
        </w:rPr>
        <w:tab/>
      </w: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u w:val="single"/>
          <w:lang w:val="es-MX"/>
        </w:rPr>
        <w:softHyphen/>
      </w:r>
      <w:r w:rsidRPr="0033374C">
        <w:rPr>
          <w:rFonts w:asciiTheme="majorHAnsi" w:hAnsiTheme="majorHAnsi"/>
          <w:u w:val="single"/>
          <w:lang w:val="es-MX"/>
        </w:rPr>
        <w:softHyphen/>
      </w:r>
      <w:r w:rsidRPr="0033374C">
        <w:rPr>
          <w:rFonts w:asciiTheme="majorHAnsi" w:hAnsiTheme="majorHAnsi"/>
          <w:u w:val="single"/>
          <w:lang w:val="es-MX"/>
        </w:rPr>
        <w:softHyphen/>
      </w:r>
      <w:r w:rsidRPr="0033374C">
        <w:rPr>
          <w:rFonts w:asciiTheme="majorHAnsi" w:hAnsiTheme="majorHAnsi"/>
          <w:u w:val="single"/>
          <w:lang w:val="es-MX"/>
        </w:rPr>
        <w:softHyphen/>
        <w:t>_________________</w:t>
      </w:r>
    </w:p>
    <w:p w:rsidR="00B43AF5" w:rsidRPr="0033374C" w:rsidRDefault="00C35BBB" w:rsidP="00B43AF5">
      <w:pPr>
        <w:spacing w:after="0"/>
        <w:jc w:val="both"/>
        <w:rPr>
          <w:rFonts w:asciiTheme="majorHAnsi" w:hAnsiTheme="majorHAnsi"/>
          <w:lang w:val="es-MX"/>
        </w:rPr>
      </w:pPr>
      <w:r w:rsidRPr="0033374C">
        <w:rPr>
          <w:rFonts w:asciiTheme="majorHAnsi" w:hAnsiTheme="majorHAnsi"/>
          <w:lang w:val="es-MX"/>
        </w:rPr>
        <w:t>A.C. CUELLAR</w:t>
      </w:r>
      <w:r w:rsidR="00E4738F">
        <w:rPr>
          <w:rFonts w:asciiTheme="majorHAnsi" w:hAnsiTheme="majorHAnsi"/>
          <w:lang w:val="es-MX"/>
        </w:rPr>
        <w:t>, JR.</w:t>
      </w:r>
      <w:r w:rsidR="0033374C">
        <w:rPr>
          <w:rFonts w:asciiTheme="majorHAnsi" w:hAnsiTheme="majorHAnsi"/>
          <w:lang w:val="es-MX"/>
        </w:rPr>
        <w:tab/>
      </w:r>
      <w:r w:rsidR="0033374C">
        <w:rPr>
          <w:rFonts w:asciiTheme="majorHAnsi" w:hAnsiTheme="majorHAnsi"/>
          <w:lang w:val="es-MX"/>
        </w:rPr>
        <w:tab/>
      </w:r>
      <w:r w:rsidR="0033374C">
        <w:rPr>
          <w:rFonts w:asciiTheme="majorHAnsi" w:hAnsiTheme="majorHAnsi"/>
          <w:lang w:val="es-MX"/>
        </w:rPr>
        <w:tab/>
      </w:r>
      <w:r w:rsidR="0033374C">
        <w:rPr>
          <w:rFonts w:asciiTheme="majorHAnsi" w:hAnsiTheme="majorHAnsi"/>
          <w:lang w:val="es-MX"/>
        </w:rPr>
        <w:tab/>
      </w:r>
      <w:r w:rsidR="0033374C">
        <w:rPr>
          <w:rFonts w:asciiTheme="majorHAnsi" w:hAnsiTheme="majorHAnsi"/>
          <w:lang w:val="es-MX"/>
        </w:rPr>
        <w:tab/>
      </w:r>
      <w:r w:rsidR="007F4E1C">
        <w:rPr>
          <w:rFonts w:asciiTheme="majorHAnsi" w:hAnsiTheme="majorHAnsi"/>
          <w:lang w:val="es-MX"/>
        </w:rPr>
        <w:tab/>
      </w:r>
      <w:r w:rsidR="007F4E1C">
        <w:rPr>
          <w:rFonts w:asciiTheme="majorHAnsi" w:hAnsiTheme="majorHAnsi"/>
          <w:lang w:val="es-MX"/>
        </w:rPr>
        <w:tab/>
      </w:r>
      <w:r w:rsidR="00B43AF5" w:rsidRPr="0033374C">
        <w:rPr>
          <w:rFonts w:asciiTheme="majorHAnsi" w:hAnsiTheme="majorHAnsi"/>
          <w:lang w:val="es-MX"/>
        </w:rPr>
        <w:t>HECTOR “TITO” PALACIOS</w:t>
      </w:r>
    </w:p>
    <w:p w:rsidR="00B43AF5" w:rsidRPr="0033374C" w:rsidRDefault="00B43AF5" w:rsidP="00B43AF5">
      <w:pPr>
        <w:spacing w:after="0"/>
        <w:jc w:val="both"/>
        <w:rPr>
          <w:rFonts w:asciiTheme="majorHAnsi" w:hAnsiTheme="majorHAnsi"/>
        </w:rPr>
      </w:pPr>
      <w:r w:rsidRPr="0033374C">
        <w:rPr>
          <w:rFonts w:asciiTheme="majorHAnsi" w:hAnsiTheme="majorHAnsi"/>
        </w:rPr>
        <w:t xml:space="preserve">County Commissioner, Pct. 1            </w:t>
      </w:r>
      <w:r w:rsidR="0033374C">
        <w:rPr>
          <w:rFonts w:asciiTheme="majorHAnsi" w:hAnsiTheme="majorHAnsi"/>
        </w:rPr>
        <w:t xml:space="preserve">                             </w:t>
      </w:r>
      <w:r w:rsidR="0033374C">
        <w:rPr>
          <w:rFonts w:asciiTheme="majorHAnsi" w:hAnsiTheme="majorHAnsi"/>
        </w:rPr>
        <w:tab/>
      </w:r>
      <w:r w:rsidR="007F4E1C">
        <w:rPr>
          <w:rFonts w:asciiTheme="majorHAnsi" w:hAnsiTheme="majorHAnsi"/>
        </w:rPr>
        <w:tab/>
      </w:r>
      <w:r w:rsidR="007F4E1C">
        <w:rPr>
          <w:rFonts w:asciiTheme="majorHAnsi" w:hAnsiTheme="majorHAnsi"/>
        </w:rPr>
        <w:tab/>
      </w:r>
      <w:r w:rsidRPr="0033374C">
        <w:rPr>
          <w:rFonts w:asciiTheme="majorHAnsi" w:hAnsiTheme="majorHAnsi"/>
        </w:rPr>
        <w:t>County Commissioner, Pct. 2</w:t>
      </w:r>
    </w:p>
    <w:p w:rsidR="00B43AF5" w:rsidRPr="0033374C" w:rsidRDefault="00B43AF5" w:rsidP="00B43AF5">
      <w:pPr>
        <w:spacing w:after="0"/>
        <w:jc w:val="both"/>
        <w:rPr>
          <w:rFonts w:asciiTheme="majorHAnsi" w:hAnsiTheme="majorHAnsi"/>
        </w:rPr>
      </w:pPr>
    </w:p>
    <w:p w:rsidR="00B43AF5" w:rsidRPr="0033374C" w:rsidRDefault="00B43AF5" w:rsidP="00B43AF5">
      <w:pPr>
        <w:spacing w:after="0"/>
        <w:jc w:val="both"/>
        <w:rPr>
          <w:rFonts w:asciiTheme="majorHAnsi" w:hAnsiTheme="majorHAnsi"/>
        </w:rPr>
      </w:pP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rPr>
        <w:tab/>
      </w:r>
      <w:r w:rsidRPr="0033374C">
        <w:rPr>
          <w:rFonts w:asciiTheme="majorHAnsi" w:hAnsiTheme="majorHAnsi"/>
        </w:rPr>
        <w:tab/>
      </w:r>
      <w:r w:rsidRPr="0033374C">
        <w:rPr>
          <w:rFonts w:asciiTheme="majorHAnsi" w:hAnsiTheme="majorHAnsi"/>
        </w:rPr>
        <w:tab/>
      </w:r>
      <w:r w:rsidR="007F4E1C">
        <w:rPr>
          <w:rFonts w:asciiTheme="majorHAnsi" w:hAnsiTheme="majorHAnsi"/>
        </w:rPr>
        <w:tab/>
      </w:r>
      <w:r w:rsidR="007F4E1C">
        <w:rPr>
          <w:rFonts w:asciiTheme="majorHAnsi" w:hAnsiTheme="majorHAnsi"/>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t>______</w:t>
      </w:r>
      <w:r w:rsidR="0033374C">
        <w:rPr>
          <w:rFonts w:asciiTheme="majorHAnsi" w:hAnsiTheme="majorHAnsi"/>
        </w:rPr>
        <w:br/>
        <w:t>JOE M. FLORES</w:t>
      </w:r>
      <w:r w:rsidR="0033374C">
        <w:rPr>
          <w:rFonts w:asciiTheme="majorHAnsi" w:hAnsiTheme="majorHAnsi"/>
        </w:rPr>
        <w:tab/>
      </w:r>
      <w:r w:rsidR="0033374C">
        <w:rPr>
          <w:rFonts w:asciiTheme="majorHAnsi" w:hAnsiTheme="majorHAnsi"/>
        </w:rPr>
        <w:tab/>
      </w:r>
      <w:r w:rsidR="0033374C">
        <w:rPr>
          <w:rFonts w:asciiTheme="majorHAnsi" w:hAnsiTheme="majorHAnsi"/>
        </w:rPr>
        <w:tab/>
      </w:r>
      <w:r w:rsidR="0033374C">
        <w:rPr>
          <w:rFonts w:asciiTheme="majorHAnsi" w:hAnsiTheme="majorHAnsi"/>
        </w:rPr>
        <w:tab/>
      </w:r>
      <w:r w:rsidR="0033374C">
        <w:rPr>
          <w:rFonts w:asciiTheme="majorHAnsi" w:hAnsiTheme="majorHAnsi"/>
        </w:rPr>
        <w:tab/>
      </w:r>
      <w:r w:rsidR="0033374C">
        <w:rPr>
          <w:rFonts w:asciiTheme="majorHAnsi" w:hAnsiTheme="majorHAnsi"/>
        </w:rPr>
        <w:tab/>
      </w:r>
      <w:r w:rsidR="007F4E1C">
        <w:rPr>
          <w:rFonts w:asciiTheme="majorHAnsi" w:hAnsiTheme="majorHAnsi"/>
        </w:rPr>
        <w:tab/>
      </w:r>
      <w:r w:rsidR="007F4E1C">
        <w:rPr>
          <w:rFonts w:asciiTheme="majorHAnsi" w:hAnsiTheme="majorHAnsi"/>
        </w:rPr>
        <w:tab/>
      </w:r>
      <w:r w:rsidRPr="0033374C">
        <w:rPr>
          <w:rFonts w:asciiTheme="majorHAnsi" w:hAnsiTheme="majorHAnsi"/>
        </w:rPr>
        <w:t>JOSEPH PALACIOS</w:t>
      </w:r>
    </w:p>
    <w:p w:rsidR="00B43AF5" w:rsidRDefault="00505C1C" w:rsidP="00DF3CD1">
      <w:pPr>
        <w:spacing w:after="0"/>
        <w:jc w:val="both"/>
        <w:rPr>
          <w:rFonts w:asciiTheme="majorHAnsi" w:hAnsiTheme="majorHAnsi"/>
        </w:rPr>
      </w:pPr>
      <w:r w:rsidRPr="0033374C">
        <w:rPr>
          <w:rFonts w:asciiTheme="majorHAnsi" w:hAnsiTheme="majorHAnsi"/>
        </w:rPr>
        <w:t>County Commissioner, Pct. 3</w:t>
      </w:r>
      <w:r w:rsidRPr="0033374C">
        <w:rPr>
          <w:rFonts w:asciiTheme="majorHAnsi" w:hAnsiTheme="majorHAnsi"/>
        </w:rPr>
        <w:tab/>
      </w:r>
      <w:r w:rsidRPr="0033374C">
        <w:rPr>
          <w:rFonts w:asciiTheme="majorHAnsi" w:hAnsiTheme="majorHAnsi"/>
        </w:rPr>
        <w:tab/>
      </w:r>
      <w:r w:rsidRPr="0033374C">
        <w:rPr>
          <w:rFonts w:asciiTheme="majorHAnsi" w:hAnsiTheme="majorHAnsi"/>
        </w:rPr>
        <w:tab/>
      </w:r>
      <w:r w:rsidRPr="0033374C">
        <w:rPr>
          <w:rFonts w:asciiTheme="majorHAnsi" w:hAnsiTheme="majorHAnsi"/>
        </w:rPr>
        <w:tab/>
      </w:r>
      <w:r w:rsidR="007F4E1C">
        <w:rPr>
          <w:rFonts w:asciiTheme="majorHAnsi" w:hAnsiTheme="majorHAnsi"/>
        </w:rPr>
        <w:tab/>
      </w:r>
      <w:r w:rsidR="007F4E1C">
        <w:rPr>
          <w:rFonts w:asciiTheme="majorHAnsi" w:hAnsiTheme="majorHAnsi"/>
        </w:rPr>
        <w:tab/>
      </w:r>
      <w:r w:rsidR="00B43AF5" w:rsidRPr="0033374C">
        <w:rPr>
          <w:rFonts w:asciiTheme="majorHAnsi" w:hAnsiTheme="majorHAnsi"/>
        </w:rPr>
        <w:t>County Commissioner, Pct. 4</w:t>
      </w:r>
    </w:p>
    <w:p w:rsidR="0033374C" w:rsidRPr="0033374C" w:rsidRDefault="0033374C" w:rsidP="00DF3CD1">
      <w:pPr>
        <w:spacing w:after="0"/>
        <w:jc w:val="both"/>
        <w:rPr>
          <w:rFonts w:asciiTheme="majorHAnsi" w:hAnsiTheme="majorHAnsi"/>
        </w:rPr>
      </w:pPr>
    </w:p>
    <w:p w:rsidR="00B43AF5" w:rsidRPr="0033374C" w:rsidRDefault="00B43AF5" w:rsidP="00B43AF5">
      <w:pPr>
        <w:spacing w:after="0"/>
        <w:jc w:val="center"/>
        <w:rPr>
          <w:rFonts w:asciiTheme="majorHAnsi" w:hAnsiTheme="majorHAnsi"/>
        </w:rPr>
      </w:pP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p>
    <w:p w:rsidR="00B43AF5" w:rsidRPr="0033374C" w:rsidRDefault="00B43AF5" w:rsidP="00B43AF5">
      <w:pPr>
        <w:spacing w:after="0"/>
        <w:jc w:val="center"/>
        <w:rPr>
          <w:rFonts w:asciiTheme="majorHAnsi" w:hAnsiTheme="majorHAnsi"/>
        </w:rPr>
      </w:pPr>
      <w:r w:rsidRPr="0033374C">
        <w:rPr>
          <w:rFonts w:asciiTheme="majorHAnsi" w:hAnsiTheme="majorHAnsi"/>
        </w:rPr>
        <w:t>Attest:  ARTURO GUAJARDO, JR.</w:t>
      </w:r>
    </w:p>
    <w:p w:rsidR="00150986" w:rsidRPr="0033374C" w:rsidRDefault="00E02EA1" w:rsidP="00B43AF5">
      <w:pPr>
        <w:spacing w:after="0"/>
        <w:jc w:val="center"/>
        <w:rPr>
          <w:rFonts w:asciiTheme="majorHAnsi" w:hAnsiTheme="majorHAnsi"/>
        </w:rPr>
      </w:pPr>
      <w:r>
        <w:rPr>
          <w:rFonts w:asciiTheme="majorHAnsi" w:hAnsiTheme="majorHAnsi"/>
        </w:rPr>
        <w:t>Co</w:t>
      </w:r>
      <w:r w:rsidRPr="0033374C">
        <w:rPr>
          <w:rFonts w:asciiTheme="majorHAnsi" w:hAnsiTheme="majorHAnsi"/>
        </w:rPr>
        <w:t>unty</w:t>
      </w:r>
      <w:r w:rsidR="00B43AF5" w:rsidRPr="0033374C">
        <w:rPr>
          <w:rFonts w:asciiTheme="majorHAnsi" w:hAnsiTheme="majorHAnsi"/>
        </w:rPr>
        <w:t xml:space="preserve"> Clerk</w:t>
      </w:r>
    </w:p>
    <w:sectPr w:rsidR="00150986" w:rsidRPr="0033374C" w:rsidSect="007F4E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54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381" w:rsidRDefault="00D71381" w:rsidP="00F7627D">
      <w:pPr>
        <w:spacing w:after="0"/>
      </w:pPr>
      <w:r>
        <w:separator/>
      </w:r>
    </w:p>
  </w:endnote>
  <w:endnote w:type="continuationSeparator" w:id="0">
    <w:p w:rsidR="00D71381" w:rsidRDefault="00D71381" w:rsidP="00F7627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381" w:rsidRDefault="00D713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381" w:rsidRDefault="00D713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381" w:rsidRDefault="00D713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381" w:rsidRDefault="00D71381" w:rsidP="00F7627D">
      <w:pPr>
        <w:spacing w:after="0"/>
      </w:pPr>
      <w:r>
        <w:separator/>
      </w:r>
    </w:p>
  </w:footnote>
  <w:footnote w:type="continuationSeparator" w:id="0">
    <w:p w:rsidR="00D71381" w:rsidRDefault="00D71381" w:rsidP="00F7627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381" w:rsidRDefault="00D713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381" w:rsidRDefault="00D713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381" w:rsidRDefault="00D713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rsids>
    <w:rsidRoot w:val="00524F35"/>
    <w:rsid w:val="00004400"/>
    <w:rsid w:val="000074C9"/>
    <w:rsid w:val="00012A94"/>
    <w:rsid w:val="00024D9F"/>
    <w:rsid w:val="00041726"/>
    <w:rsid w:val="00067FC1"/>
    <w:rsid w:val="0008737F"/>
    <w:rsid w:val="000C16F0"/>
    <w:rsid w:val="000D0988"/>
    <w:rsid w:val="000D3AA6"/>
    <w:rsid w:val="000D4F70"/>
    <w:rsid w:val="000F061C"/>
    <w:rsid w:val="00107C6B"/>
    <w:rsid w:val="0011062D"/>
    <w:rsid w:val="0011285B"/>
    <w:rsid w:val="00117B5B"/>
    <w:rsid w:val="00134577"/>
    <w:rsid w:val="00136541"/>
    <w:rsid w:val="00150986"/>
    <w:rsid w:val="00164E8B"/>
    <w:rsid w:val="0018637C"/>
    <w:rsid w:val="001A654E"/>
    <w:rsid w:val="001B7E21"/>
    <w:rsid w:val="001C5570"/>
    <w:rsid w:val="001D0285"/>
    <w:rsid w:val="001F426A"/>
    <w:rsid w:val="00217789"/>
    <w:rsid w:val="0022077C"/>
    <w:rsid w:val="00232C85"/>
    <w:rsid w:val="00235CE5"/>
    <w:rsid w:val="002529C2"/>
    <w:rsid w:val="00257482"/>
    <w:rsid w:val="0026494E"/>
    <w:rsid w:val="002738BE"/>
    <w:rsid w:val="0028156A"/>
    <w:rsid w:val="002D5491"/>
    <w:rsid w:val="003048A9"/>
    <w:rsid w:val="00314F62"/>
    <w:rsid w:val="00315C8E"/>
    <w:rsid w:val="0033374C"/>
    <w:rsid w:val="003364E1"/>
    <w:rsid w:val="00336591"/>
    <w:rsid w:val="003631D6"/>
    <w:rsid w:val="00366F67"/>
    <w:rsid w:val="00387371"/>
    <w:rsid w:val="00393C3D"/>
    <w:rsid w:val="003948E8"/>
    <w:rsid w:val="00395663"/>
    <w:rsid w:val="003B326E"/>
    <w:rsid w:val="003E7731"/>
    <w:rsid w:val="00406D19"/>
    <w:rsid w:val="004137BB"/>
    <w:rsid w:val="00421DC3"/>
    <w:rsid w:val="004626DB"/>
    <w:rsid w:val="00470BD7"/>
    <w:rsid w:val="00470D69"/>
    <w:rsid w:val="00481DF5"/>
    <w:rsid w:val="00497CB3"/>
    <w:rsid w:val="004A1C18"/>
    <w:rsid w:val="004B1AF5"/>
    <w:rsid w:val="00505C1C"/>
    <w:rsid w:val="00511516"/>
    <w:rsid w:val="00524F35"/>
    <w:rsid w:val="00527143"/>
    <w:rsid w:val="00530875"/>
    <w:rsid w:val="005334AC"/>
    <w:rsid w:val="00540CAE"/>
    <w:rsid w:val="00542F50"/>
    <w:rsid w:val="00555EBE"/>
    <w:rsid w:val="005701A2"/>
    <w:rsid w:val="00612E5A"/>
    <w:rsid w:val="0062548E"/>
    <w:rsid w:val="0065728F"/>
    <w:rsid w:val="006A3ABF"/>
    <w:rsid w:val="006A6EA9"/>
    <w:rsid w:val="006E32D2"/>
    <w:rsid w:val="006F6220"/>
    <w:rsid w:val="00726C79"/>
    <w:rsid w:val="00743599"/>
    <w:rsid w:val="007511AD"/>
    <w:rsid w:val="00773AB9"/>
    <w:rsid w:val="007839AD"/>
    <w:rsid w:val="007B78BC"/>
    <w:rsid w:val="007C4625"/>
    <w:rsid w:val="007D7770"/>
    <w:rsid w:val="007F277F"/>
    <w:rsid w:val="007F4E1C"/>
    <w:rsid w:val="00812D3E"/>
    <w:rsid w:val="00820545"/>
    <w:rsid w:val="0083457D"/>
    <w:rsid w:val="00854A04"/>
    <w:rsid w:val="00856D3A"/>
    <w:rsid w:val="008C2B31"/>
    <w:rsid w:val="008C757F"/>
    <w:rsid w:val="008E0154"/>
    <w:rsid w:val="008E4BEB"/>
    <w:rsid w:val="00904EB7"/>
    <w:rsid w:val="009221B2"/>
    <w:rsid w:val="009317A2"/>
    <w:rsid w:val="009346BF"/>
    <w:rsid w:val="009562AF"/>
    <w:rsid w:val="0096163D"/>
    <w:rsid w:val="009627CA"/>
    <w:rsid w:val="00964B08"/>
    <w:rsid w:val="00976691"/>
    <w:rsid w:val="00977504"/>
    <w:rsid w:val="00A0060B"/>
    <w:rsid w:val="00A0787B"/>
    <w:rsid w:val="00A274B2"/>
    <w:rsid w:val="00A35577"/>
    <w:rsid w:val="00A50D73"/>
    <w:rsid w:val="00A55190"/>
    <w:rsid w:val="00A57BD8"/>
    <w:rsid w:val="00A91D2F"/>
    <w:rsid w:val="00A94630"/>
    <w:rsid w:val="00A94ADC"/>
    <w:rsid w:val="00AC540F"/>
    <w:rsid w:val="00AD010A"/>
    <w:rsid w:val="00AD6EEC"/>
    <w:rsid w:val="00AD757C"/>
    <w:rsid w:val="00AE18F4"/>
    <w:rsid w:val="00AF6534"/>
    <w:rsid w:val="00B30EDD"/>
    <w:rsid w:val="00B43AF5"/>
    <w:rsid w:val="00B45DD8"/>
    <w:rsid w:val="00B50298"/>
    <w:rsid w:val="00B53459"/>
    <w:rsid w:val="00B64C79"/>
    <w:rsid w:val="00B82F0E"/>
    <w:rsid w:val="00C35BBB"/>
    <w:rsid w:val="00C6781F"/>
    <w:rsid w:val="00CD25FB"/>
    <w:rsid w:val="00D342E1"/>
    <w:rsid w:val="00D45BD4"/>
    <w:rsid w:val="00D71381"/>
    <w:rsid w:val="00D81755"/>
    <w:rsid w:val="00DA7717"/>
    <w:rsid w:val="00DB2A33"/>
    <w:rsid w:val="00DB4C2D"/>
    <w:rsid w:val="00DC61FE"/>
    <w:rsid w:val="00DE3916"/>
    <w:rsid w:val="00DF14A2"/>
    <w:rsid w:val="00DF3CD1"/>
    <w:rsid w:val="00E02EA1"/>
    <w:rsid w:val="00E1625D"/>
    <w:rsid w:val="00E23785"/>
    <w:rsid w:val="00E279E4"/>
    <w:rsid w:val="00E36141"/>
    <w:rsid w:val="00E42401"/>
    <w:rsid w:val="00E4738F"/>
    <w:rsid w:val="00E66BC7"/>
    <w:rsid w:val="00E73357"/>
    <w:rsid w:val="00E73C45"/>
    <w:rsid w:val="00E91827"/>
    <w:rsid w:val="00E91E8C"/>
    <w:rsid w:val="00EA4F93"/>
    <w:rsid w:val="00EB1161"/>
    <w:rsid w:val="00EC27CE"/>
    <w:rsid w:val="00ED7A0F"/>
    <w:rsid w:val="00F0017E"/>
    <w:rsid w:val="00F10F3C"/>
    <w:rsid w:val="00F121AC"/>
    <w:rsid w:val="00F346C5"/>
    <w:rsid w:val="00F64EF0"/>
    <w:rsid w:val="00F75618"/>
    <w:rsid w:val="00F7627D"/>
    <w:rsid w:val="00FB348B"/>
    <w:rsid w:val="00FC3DE5"/>
    <w:rsid w:val="00FC3E23"/>
    <w:rsid w:val="00FE219D"/>
    <w:rsid w:val="00FF49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4A2"/>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B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BD8"/>
    <w:rPr>
      <w:rFonts w:ascii="Tahoma" w:hAnsi="Tahoma" w:cs="Tahoma"/>
      <w:sz w:val="16"/>
      <w:szCs w:val="16"/>
    </w:rPr>
  </w:style>
  <w:style w:type="paragraph" w:styleId="Header">
    <w:name w:val="header"/>
    <w:basedOn w:val="Normal"/>
    <w:link w:val="HeaderChar"/>
    <w:uiPriority w:val="99"/>
    <w:semiHidden/>
    <w:unhideWhenUsed/>
    <w:rsid w:val="00F7627D"/>
    <w:pPr>
      <w:tabs>
        <w:tab w:val="center" w:pos="4680"/>
        <w:tab w:val="right" w:pos="9360"/>
      </w:tabs>
      <w:spacing w:after="0"/>
    </w:pPr>
  </w:style>
  <w:style w:type="character" w:customStyle="1" w:styleId="HeaderChar">
    <w:name w:val="Header Char"/>
    <w:basedOn w:val="DefaultParagraphFont"/>
    <w:link w:val="Header"/>
    <w:uiPriority w:val="99"/>
    <w:semiHidden/>
    <w:rsid w:val="00F7627D"/>
  </w:style>
  <w:style w:type="paragraph" w:styleId="Footer">
    <w:name w:val="footer"/>
    <w:basedOn w:val="Normal"/>
    <w:link w:val="FooterChar"/>
    <w:uiPriority w:val="99"/>
    <w:semiHidden/>
    <w:unhideWhenUsed/>
    <w:rsid w:val="00F7627D"/>
    <w:pPr>
      <w:tabs>
        <w:tab w:val="center" w:pos="4680"/>
        <w:tab w:val="right" w:pos="9360"/>
      </w:tabs>
      <w:spacing w:after="0"/>
    </w:pPr>
  </w:style>
  <w:style w:type="character" w:customStyle="1" w:styleId="FooterChar">
    <w:name w:val="Footer Char"/>
    <w:basedOn w:val="DefaultParagraphFont"/>
    <w:link w:val="Footer"/>
    <w:uiPriority w:val="99"/>
    <w:semiHidden/>
    <w:rsid w:val="00F7627D"/>
  </w:style>
  <w:style w:type="paragraph" w:styleId="NormalWeb">
    <w:name w:val="Normal (Web)"/>
    <w:basedOn w:val="Normal"/>
    <w:rsid w:val="00150986"/>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E1625D"/>
  </w:style>
</w:styles>
</file>

<file path=word/webSettings.xml><?xml version="1.0" encoding="utf-8"?>
<w:webSettings xmlns:r="http://schemas.openxmlformats.org/officeDocument/2006/relationships" xmlns:w="http://schemas.openxmlformats.org/wordprocessingml/2006/main">
  <w:divs>
    <w:div w:id="91940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T. Barber</dc:creator>
  <cp:lastModifiedBy>jaclyn.trevino</cp:lastModifiedBy>
  <cp:revision>2</cp:revision>
  <cp:lastPrinted>2014-04-15T14:05:00Z</cp:lastPrinted>
  <dcterms:created xsi:type="dcterms:W3CDTF">2014-05-02T20:02:00Z</dcterms:created>
  <dcterms:modified xsi:type="dcterms:W3CDTF">2014-05-02T20:02:00Z</dcterms:modified>
</cp:coreProperties>
</file>