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1F0" w:rsidRPr="00292CD5" w:rsidRDefault="009901F0">
      <w:pPr>
        <w:pStyle w:val="Heading3"/>
        <w:tabs>
          <w:tab w:val="clear" w:pos="360"/>
          <w:tab w:val="clear" w:pos="1080"/>
          <w:tab w:val="clear" w:pos="1800"/>
          <w:tab w:val="clear" w:pos="2520"/>
          <w:tab w:val="clear" w:pos="2880"/>
        </w:tabs>
        <w:rPr>
          <w:color w:val="FF0000"/>
          <w:sz w:val="24"/>
          <w:szCs w:val="24"/>
        </w:rPr>
      </w:pPr>
      <w:r>
        <w:rPr>
          <w:sz w:val="24"/>
          <w:szCs w:val="24"/>
        </w:rPr>
        <w:t>TRAVEL POLICIES, GUIDELINES, AND PROCEDURES</w:t>
      </w:r>
      <w:r w:rsidR="00292CD5" w:rsidRPr="00292CD5">
        <w:rPr>
          <w:color w:val="FF0000"/>
          <w:sz w:val="24"/>
          <w:szCs w:val="24"/>
        </w:rPr>
        <w:t xml:space="preserve"> </w:t>
      </w:r>
    </w:p>
    <w:p w:rsidR="009901F0" w:rsidRDefault="009901F0">
      <w:pPr>
        <w:tabs>
          <w:tab w:val="left" w:pos="720"/>
          <w:tab w:val="left" w:pos="1440"/>
          <w:tab w:val="left" w:pos="2160"/>
        </w:tabs>
        <w:ind w:left="720" w:hanging="720"/>
        <w:jc w:val="both"/>
        <w:rPr>
          <w:rFonts w:ascii="Verdana" w:hAnsi="Verdana"/>
          <w:sz w:val="22"/>
          <w:szCs w:val="24"/>
        </w:rPr>
      </w:pPr>
    </w:p>
    <w:p w:rsidR="009901F0" w:rsidRDefault="00374929">
      <w:pPr>
        <w:pStyle w:val="Heading5"/>
        <w:rPr>
          <w:sz w:val="22"/>
        </w:rPr>
      </w:pPr>
      <w:r>
        <w:rPr>
          <w:sz w:val="22"/>
        </w:rPr>
        <w:t>1</w:t>
      </w:r>
      <w:r w:rsidR="00511CB3">
        <w:rPr>
          <w:sz w:val="22"/>
        </w:rPr>
        <w:t>.00</w:t>
      </w:r>
      <w:r>
        <w:rPr>
          <w:sz w:val="22"/>
        </w:rPr>
        <w:tab/>
      </w:r>
      <w:r w:rsidR="009901F0">
        <w:rPr>
          <w:sz w:val="22"/>
        </w:rPr>
        <w:t>REFERENCE</w:t>
      </w:r>
    </w:p>
    <w:p w:rsidR="00FE097C" w:rsidRDefault="00FE097C">
      <w:pPr>
        <w:rPr>
          <w:rFonts w:ascii="Verdana" w:hAnsi="Verdana"/>
          <w:sz w:val="20"/>
          <w:szCs w:val="24"/>
        </w:rPr>
      </w:pPr>
    </w:p>
    <w:p w:rsidR="0018428D" w:rsidRDefault="009901F0">
      <w:pPr>
        <w:rPr>
          <w:rFonts w:ascii="Verdana" w:hAnsi="Verdana"/>
          <w:sz w:val="20"/>
          <w:szCs w:val="24"/>
        </w:rPr>
      </w:pPr>
      <w:r>
        <w:rPr>
          <w:rFonts w:ascii="Verdana" w:hAnsi="Verdana"/>
          <w:sz w:val="20"/>
          <w:szCs w:val="24"/>
        </w:rPr>
        <w:t>County Auditor’s Form T</w:t>
      </w:r>
      <w:r w:rsidR="00374929">
        <w:rPr>
          <w:rFonts w:ascii="Verdana" w:hAnsi="Verdana"/>
          <w:sz w:val="20"/>
          <w:szCs w:val="24"/>
        </w:rPr>
        <w:t>.1.</w:t>
      </w:r>
      <w:r>
        <w:rPr>
          <w:rFonts w:ascii="Verdana" w:hAnsi="Verdana"/>
          <w:sz w:val="20"/>
          <w:szCs w:val="24"/>
        </w:rPr>
        <w:t xml:space="preserve">1 “Application for Official Travel” </w:t>
      </w:r>
    </w:p>
    <w:p w:rsidR="00544696" w:rsidRDefault="009901F0">
      <w:pPr>
        <w:pStyle w:val="Header"/>
        <w:tabs>
          <w:tab w:val="clear" w:pos="4320"/>
          <w:tab w:val="clear" w:pos="8640"/>
        </w:tabs>
        <w:rPr>
          <w:rFonts w:ascii="Verdana" w:hAnsi="Verdana"/>
          <w:sz w:val="20"/>
        </w:rPr>
      </w:pPr>
      <w:r>
        <w:rPr>
          <w:rFonts w:ascii="Verdana" w:hAnsi="Verdana"/>
          <w:sz w:val="20"/>
        </w:rPr>
        <w:t>County Auditor’s Form T</w:t>
      </w:r>
      <w:r w:rsidR="00374929">
        <w:rPr>
          <w:rFonts w:ascii="Verdana" w:hAnsi="Verdana"/>
          <w:sz w:val="20"/>
        </w:rPr>
        <w:t>.1.</w:t>
      </w:r>
      <w:r>
        <w:rPr>
          <w:rFonts w:ascii="Verdana" w:hAnsi="Verdana"/>
          <w:sz w:val="20"/>
        </w:rPr>
        <w:t>2 “</w:t>
      </w:r>
      <w:r w:rsidR="009B132B">
        <w:rPr>
          <w:rFonts w:ascii="Verdana" w:hAnsi="Verdana"/>
          <w:sz w:val="20"/>
        </w:rPr>
        <w:t>Registration</w:t>
      </w:r>
      <w:r>
        <w:rPr>
          <w:rFonts w:ascii="Verdana" w:hAnsi="Verdana"/>
          <w:sz w:val="20"/>
        </w:rPr>
        <w:t xml:space="preserve">, </w:t>
      </w:r>
      <w:r w:rsidR="009B132B">
        <w:rPr>
          <w:rFonts w:ascii="Verdana" w:hAnsi="Verdana"/>
          <w:sz w:val="20"/>
        </w:rPr>
        <w:t>Lodging</w:t>
      </w:r>
      <w:r>
        <w:rPr>
          <w:rFonts w:ascii="Verdana" w:hAnsi="Verdana"/>
          <w:sz w:val="20"/>
        </w:rPr>
        <w:t>,</w:t>
      </w:r>
      <w:r w:rsidR="00DF698F">
        <w:rPr>
          <w:rFonts w:ascii="Verdana" w:hAnsi="Verdana"/>
          <w:sz w:val="20"/>
        </w:rPr>
        <w:t xml:space="preserve"> </w:t>
      </w:r>
      <w:r w:rsidR="004E7E2E">
        <w:rPr>
          <w:rFonts w:ascii="Verdana" w:hAnsi="Verdana"/>
          <w:sz w:val="20"/>
        </w:rPr>
        <w:t>Vehicle</w:t>
      </w:r>
      <w:r>
        <w:rPr>
          <w:rFonts w:ascii="Verdana" w:hAnsi="Verdana"/>
          <w:sz w:val="20"/>
        </w:rPr>
        <w:t xml:space="preserve"> Rental, &amp; Airfare Check Request” </w:t>
      </w:r>
    </w:p>
    <w:p w:rsidR="0018428D" w:rsidRDefault="009901F0">
      <w:pPr>
        <w:rPr>
          <w:rFonts w:ascii="Verdana" w:hAnsi="Verdana"/>
          <w:sz w:val="20"/>
          <w:szCs w:val="24"/>
        </w:rPr>
      </w:pPr>
      <w:r>
        <w:rPr>
          <w:rFonts w:ascii="Verdana" w:hAnsi="Verdana"/>
          <w:sz w:val="20"/>
        </w:rPr>
        <w:t>County Auditor’s Form T</w:t>
      </w:r>
      <w:r w:rsidR="00374929">
        <w:rPr>
          <w:rFonts w:ascii="Verdana" w:hAnsi="Verdana"/>
          <w:sz w:val="20"/>
        </w:rPr>
        <w:t>.1.</w:t>
      </w:r>
      <w:r>
        <w:rPr>
          <w:rFonts w:ascii="Verdana" w:hAnsi="Verdana"/>
          <w:sz w:val="20"/>
          <w:szCs w:val="24"/>
        </w:rPr>
        <w:t>3 “In-County Travel Automobile Expense Claim”</w:t>
      </w:r>
    </w:p>
    <w:p w:rsidR="0018428D" w:rsidRDefault="009901F0">
      <w:pPr>
        <w:rPr>
          <w:rFonts w:ascii="Verdana" w:hAnsi="Verdana"/>
          <w:sz w:val="20"/>
          <w:szCs w:val="24"/>
        </w:rPr>
      </w:pPr>
      <w:r>
        <w:rPr>
          <w:rFonts w:ascii="Verdana" w:hAnsi="Verdana"/>
          <w:sz w:val="20"/>
        </w:rPr>
        <w:t xml:space="preserve">County Auditor’s </w:t>
      </w:r>
      <w:r>
        <w:rPr>
          <w:rFonts w:ascii="Verdana" w:hAnsi="Verdana"/>
          <w:sz w:val="20"/>
          <w:szCs w:val="24"/>
        </w:rPr>
        <w:t>Form T</w:t>
      </w:r>
      <w:r w:rsidR="00374929">
        <w:rPr>
          <w:rFonts w:ascii="Verdana" w:hAnsi="Verdana"/>
          <w:sz w:val="20"/>
          <w:szCs w:val="24"/>
        </w:rPr>
        <w:t>.1.</w:t>
      </w:r>
      <w:r>
        <w:rPr>
          <w:rFonts w:ascii="Verdana" w:hAnsi="Verdana"/>
          <w:sz w:val="20"/>
          <w:szCs w:val="24"/>
        </w:rPr>
        <w:t xml:space="preserve">4 “Final Travel Expense Claim”  </w:t>
      </w:r>
    </w:p>
    <w:p w:rsidR="0018428D" w:rsidRDefault="009901F0">
      <w:pPr>
        <w:pStyle w:val="Heading5"/>
        <w:tabs>
          <w:tab w:val="clear" w:pos="720"/>
          <w:tab w:val="clear" w:pos="1440"/>
          <w:tab w:val="clear" w:pos="2160"/>
        </w:tabs>
        <w:ind w:left="0" w:firstLine="0"/>
        <w:jc w:val="left"/>
        <w:rPr>
          <w:b w:val="0"/>
          <w:bCs w:val="0"/>
          <w:sz w:val="20"/>
        </w:rPr>
      </w:pPr>
      <w:r>
        <w:rPr>
          <w:b w:val="0"/>
          <w:bCs w:val="0"/>
          <w:sz w:val="20"/>
        </w:rPr>
        <w:t>County Auditor’s Form T</w:t>
      </w:r>
      <w:r w:rsidR="00374929">
        <w:rPr>
          <w:b w:val="0"/>
          <w:bCs w:val="0"/>
          <w:sz w:val="20"/>
        </w:rPr>
        <w:t>.1.</w:t>
      </w:r>
      <w:r>
        <w:rPr>
          <w:b w:val="0"/>
          <w:bCs w:val="0"/>
          <w:sz w:val="20"/>
        </w:rPr>
        <w:t>5 “Out</w:t>
      </w:r>
      <w:r w:rsidR="009B132B">
        <w:rPr>
          <w:b w:val="0"/>
          <w:bCs w:val="0"/>
          <w:sz w:val="20"/>
        </w:rPr>
        <w:t>-</w:t>
      </w:r>
      <w:r>
        <w:rPr>
          <w:b w:val="0"/>
          <w:bCs w:val="0"/>
          <w:sz w:val="20"/>
        </w:rPr>
        <w:t>of</w:t>
      </w:r>
      <w:r w:rsidR="009B132B">
        <w:rPr>
          <w:b w:val="0"/>
          <w:bCs w:val="0"/>
          <w:sz w:val="20"/>
        </w:rPr>
        <w:t>-</w:t>
      </w:r>
      <w:r>
        <w:rPr>
          <w:b w:val="0"/>
          <w:bCs w:val="0"/>
          <w:sz w:val="20"/>
        </w:rPr>
        <w:t>County Travel Advance Request”</w:t>
      </w:r>
    </w:p>
    <w:p w:rsidR="0018428D" w:rsidRDefault="00673CF3">
      <w:pPr>
        <w:pStyle w:val="Heading5"/>
        <w:tabs>
          <w:tab w:val="clear" w:pos="720"/>
          <w:tab w:val="clear" w:pos="1440"/>
          <w:tab w:val="clear" w:pos="2160"/>
        </w:tabs>
        <w:ind w:left="2880" w:right="-360" w:hanging="2880"/>
        <w:jc w:val="left"/>
        <w:rPr>
          <w:b w:val="0"/>
          <w:bCs w:val="0"/>
          <w:sz w:val="20"/>
        </w:rPr>
      </w:pPr>
      <w:r>
        <w:rPr>
          <w:b w:val="0"/>
          <w:bCs w:val="0"/>
          <w:sz w:val="20"/>
        </w:rPr>
        <w:t>County Auditor’s Form T.1.6 “</w:t>
      </w:r>
      <w:r w:rsidR="00BF1B5F">
        <w:rPr>
          <w:b w:val="0"/>
          <w:bCs w:val="0"/>
          <w:sz w:val="20"/>
        </w:rPr>
        <w:t>Non-overnight Meal Expense Incurred by Law Enforcement Personnel While Transporting Detainees/Conducting Extraditions”</w:t>
      </w:r>
    </w:p>
    <w:p w:rsidR="009901F0" w:rsidRPr="00C136C5" w:rsidRDefault="009901F0">
      <w:pPr>
        <w:rPr>
          <w:rFonts w:ascii="Verdana" w:hAnsi="Verdana"/>
          <w:sz w:val="16"/>
          <w:szCs w:val="16"/>
        </w:rPr>
      </w:pPr>
    </w:p>
    <w:p w:rsidR="009901F0" w:rsidRDefault="00374929">
      <w:pPr>
        <w:pStyle w:val="Heading7"/>
        <w:jc w:val="both"/>
      </w:pPr>
      <w:r>
        <w:t>2</w:t>
      </w:r>
      <w:r w:rsidR="00511CB3">
        <w:t>.00</w:t>
      </w:r>
      <w:r>
        <w:tab/>
      </w:r>
      <w:r w:rsidR="009901F0">
        <w:t>AUTHORITY</w:t>
      </w:r>
    </w:p>
    <w:p w:rsidR="00FE097C" w:rsidRDefault="00FE097C">
      <w:pPr>
        <w:ind w:left="360" w:hanging="360"/>
        <w:jc w:val="both"/>
        <w:rPr>
          <w:rFonts w:ascii="Verdana" w:hAnsi="Verdana"/>
          <w:sz w:val="20"/>
        </w:rPr>
      </w:pPr>
    </w:p>
    <w:p w:rsidR="009901F0" w:rsidRDefault="009901F0">
      <w:pPr>
        <w:ind w:left="360" w:hanging="360"/>
        <w:jc w:val="both"/>
        <w:rPr>
          <w:rFonts w:ascii="Verdana" w:hAnsi="Verdana"/>
          <w:sz w:val="20"/>
        </w:rPr>
      </w:pPr>
      <w:r>
        <w:rPr>
          <w:rFonts w:ascii="Verdana" w:hAnsi="Verdana"/>
          <w:sz w:val="20"/>
        </w:rPr>
        <w:t>Local Government Code § 152.011 “Amount set by Commissioners Court”</w:t>
      </w:r>
    </w:p>
    <w:p w:rsidR="009901F0" w:rsidRDefault="009901F0">
      <w:pPr>
        <w:ind w:left="360" w:hanging="360"/>
        <w:jc w:val="both"/>
        <w:rPr>
          <w:rFonts w:ascii="Verdana" w:hAnsi="Verdana"/>
          <w:sz w:val="20"/>
        </w:rPr>
      </w:pPr>
      <w:r>
        <w:rPr>
          <w:rFonts w:ascii="Verdana" w:hAnsi="Verdana"/>
          <w:sz w:val="20"/>
        </w:rPr>
        <w:t>Local Government Code § 152.035 “Reimbursement for Mileage Expenses” (County Auditor)</w:t>
      </w:r>
    </w:p>
    <w:p w:rsidR="009901F0" w:rsidRDefault="009901F0">
      <w:pPr>
        <w:ind w:left="360" w:right="-720" w:hanging="360"/>
        <w:jc w:val="both"/>
        <w:rPr>
          <w:rFonts w:ascii="Verdana" w:hAnsi="Verdana"/>
          <w:sz w:val="20"/>
        </w:rPr>
      </w:pPr>
      <w:r>
        <w:rPr>
          <w:rFonts w:ascii="Verdana" w:hAnsi="Verdana"/>
          <w:sz w:val="20"/>
        </w:rPr>
        <w:t xml:space="preserve">Local Government Code § 152.901 “Travel expenses for Certain County Agents and Board Members” </w:t>
      </w:r>
    </w:p>
    <w:p w:rsidR="009901F0" w:rsidRDefault="009901F0">
      <w:pPr>
        <w:ind w:left="360" w:right="-540" w:hanging="360"/>
        <w:jc w:val="both"/>
        <w:rPr>
          <w:rFonts w:ascii="Verdana" w:hAnsi="Verdana"/>
          <w:sz w:val="20"/>
        </w:rPr>
      </w:pPr>
      <w:r>
        <w:rPr>
          <w:rFonts w:ascii="Verdana" w:hAnsi="Verdana"/>
          <w:sz w:val="20"/>
        </w:rPr>
        <w:t xml:space="preserve">Local Government Code § 152.907 “Continuing Education Expenses for County and Precinct Officers” </w:t>
      </w:r>
    </w:p>
    <w:p w:rsidR="009901F0" w:rsidRDefault="009901F0">
      <w:pPr>
        <w:jc w:val="both"/>
        <w:rPr>
          <w:rFonts w:ascii="Verdana" w:hAnsi="Verdana"/>
          <w:sz w:val="20"/>
          <w:szCs w:val="24"/>
        </w:rPr>
      </w:pPr>
      <w:r>
        <w:rPr>
          <w:rFonts w:ascii="Verdana" w:hAnsi="Verdana"/>
          <w:sz w:val="20"/>
          <w:szCs w:val="24"/>
        </w:rPr>
        <w:t xml:space="preserve">Government Code § 611.001 “Lodging and Meal Expenses” </w:t>
      </w:r>
    </w:p>
    <w:p w:rsidR="009901F0" w:rsidRDefault="009901F0">
      <w:pPr>
        <w:jc w:val="both"/>
        <w:rPr>
          <w:rFonts w:ascii="Verdana" w:hAnsi="Verdana"/>
          <w:sz w:val="20"/>
        </w:rPr>
      </w:pPr>
      <w:r>
        <w:rPr>
          <w:rFonts w:ascii="Verdana" w:hAnsi="Verdana"/>
          <w:sz w:val="20"/>
          <w:szCs w:val="24"/>
        </w:rPr>
        <w:t xml:space="preserve">Government Code </w:t>
      </w:r>
      <w:r>
        <w:rPr>
          <w:rFonts w:ascii="Verdana" w:hAnsi="Verdana"/>
          <w:sz w:val="20"/>
        </w:rPr>
        <w:t>§ 611.002 “Common Carrier Fares”</w:t>
      </w:r>
    </w:p>
    <w:p w:rsidR="009901F0" w:rsidRDefault="009901F0">
      <w:pPr>
        <w:jc w:val="both"/>
        <w:rPr>
          <w:rFonts w:ascii="Verdana" w:hAnsi="Verdana"/>
          <w:sz w:val="20"/>
        </w:rPr>
      </w:pPr>
      <w:r>
        <w:rPr>
          <w:rFonts w:ascii="Verdana" w:hAnsi="Verdana"/>
          <w:sz w:val="20"/>
        </w:rPr>
        <w:t>Penal Code § 39.02 “Abuse of Official Capacity”</w:t>
      </w:r>
    </w:p>
    <w:p w:rsidR="009901F0" w:rsidRPr="00C136C5" w:rsidRDefault="009901F0">
      <w:pPr>
        <w:ind w:left="360" w:hanging="360"/>
        <w:jc w:val="both"/>
        <w:rPr>
          <w:rFonts w:ascii="Verdana" w:hAnsi="Verdana"/>
          <w:sz w:val="16"/>
          <w:szCs w:val="16"/>
        </w:rPr>
      </w:pPr>
    </w:p>
    <w:p w:rsidR="009901F0" w:rsidRDefault="009901F0">
      <w:pPr>
        <w:ind w:left="360" w:hanging="360"/>
        <w:jc w:val="both"/>
        <w:rPr>
          <w:rFonts w:ascii="Verdana" w:hAnsi="Verdana"/>
          <w:sz w:val="20"/>
        </w:rPr>
      </w:pPr>
      <w:r>
        <w:rPr>
          <w:rFonts w:ascii="Verdana" w:hAnsi="Verdana"/>
          <w:sz w:val="20"/>
        </w:rPr>
        <w:t>Internal Revenue Service Publication 1542 “Per Diem Rates”</w:t>
      </w:r>
    </w:p>
    <w:p w:rsidR="009901F0" w:rsidRDefault="009901F0">
      <w:pPr>
        <w:pStyle w:val="Heading5"/>
        <w:rPr>
          <w:b w:val="0"/>
          <w:bCs w:val="0"/>
          <w:sz w:val="20"/>
        </w:rPr>
      </w:pPr>
      <w:r>
        <w:rPr>
          <w:b w:val="0"/>
          <w:bCs w:val="0"/>
          <w:sz w:val="20"/>
        </w:rPr>
        <w:t>Internal Revenue Service</w:t>
      </w:r>
      <w:r>
        <w:rPr>
          <w:sz w:val="20"/>
        </w:rPr>
        <w:t xml:space="preserve"> </w:t>
      </w:r>
      <w:r>
        <w:rPr>
          <w:b w:val="0"/>
          <w:bCs w:val="0"/>
          <w:sz w:val="20"/>
        </w:rPr>
        <w:t>Publication 15 “Employer’s Tax Guide” (Circular E).</w:t>
      </w:r>
    </w:p>
    <w:p w:rsidR="009901F0" w:rsidRDefault="009901F0">
      <w:pPr>
        <w:pStyle w:val="Heading5"/>
        <w:ind w:right="-540"/>
        <w:rPr>
          <w:b w:val="0"/>
          <w:bCs w:val="0"/>
          <w:sz w:val="20"/>
        </w:rPr>
      </w:pPr>
      <w:r>
        <w:rPr>
          <w:b w:val="0"/>
          <w:bCs w:val="0"/>
          <w:sz w:val="20"/>
        </w:rPr>
        <w:t>Income Tax Regulations § 1.62-2 “Reimbursements and other expense allowance arrangements”</w:t>
      </w:r>
    </w:p>
    <w:p w:rsidR="009901F0" w:rsidRDefault="009901F0">
      <w:pPr>
        <w:pStyle w:val="Heading5"/>
        <w:rPr>
          <w:sz w:val="22"/>
        </w:rPr>
      </w:pPr>
    </w:p>
    <w:p w:rsidR="009901F0" w:rsidRDefault="00374929">
      <w:pPr>
        <w:pStyle w:val="Heading5"/>
        <w:rPr>
          <w:sz w:val="22"/>
        </w:rPr>
      </w:pPr>
      <w:r>
        <w:rPr>
          <w:sz w:val="22"/>
        </w:rPr>
        <w:t>3</w:t>
      </w:r>
      <w:r w:rsidR="00511CB3">
        <w:rPr>
          <w:sz w:val="22"/>
        </w:rPr>
        <w:t>.00</w:t>
      </w:r>
      <w:r>
        <w:rPr>
          <w:sz w:val="22"/>
        </w:rPr>
        <w:tab/>
      </w:r>
      <w:r w:rsidR="009901F0">
        <w:rPr>
          <w:sz w:val="22"/>
        </w:rPr>
        <w:t>BACKGROUND</w:t>
      </w:r>
    </w:p>
    <w:p w:rsidR="00FE097C" w:rsidRDefault="00FE097C">
      <w:pPr>
        <w:pStyle w:val="BodyText2"/>
        <w:tabs>
          <w:tab w:val="left" w:pos="0"/>
        </w:tabs>
        <w:rPr>
          <w:rFonts w:ascii="Verdana" w:hAnsi="Verdana"/>
          <w:sz w:val="22"/>
        </w:rPr>
      </w:pPr>
    </w:p>
    <w:p w:rsidR="009901F0" w:rsidRDefault="009901F0">
      <w:pPr>
        <w:pStyle w:val="BodyText2"/>
        <w:tabs>
          <w:tab w:val="left" w:pos="0"/>
        </w:tabs>
        <w:rPr>
          <w:rFonts w:ascii="Verdana" w:hAnsi="Verdana"/>
          <w:sz w:val="22"/>
        </w:rPr>
      </w:pPr>
      <w:r>
        <w:rPr>
          <w:rFonts w:ascii="Verdana" w:hAnsi="Verdana"/>
          <w:sz w:val="22"/>
        </w:rPr>
        <w:t>Local Government Code § 152.011 authorizes Commissioners Court to set the amount of the travel expenses and other allowances for County and precinct officers and employees who are paid wholly from County funds.</w:t>
      </w:r>
    </w:p>
    <w:p w:rsidR="009901F0" w:rsidRDefault="009901F0">
      <w:pPr>
        <w:pStyle w:val="BodyText2"/>
        <w:tabs>
          <w:tab w:val="left" w:pos="0"/>
        </w:tabs>
        <w:rPr>
          <w:rFonts w:ascii="Verdana" w:hAnsi="Verdana"/>
          <w:sz w:val="22"/>
        </w:rPr>
      </w:pPr>
    </w:p>
    <w:p w:rsidR="009901F0" w:rsidRDefault="009901F0">
      <w:pPr>
        <w:pStyle w:val="BodyText2"/>
        <w:tabs>
          <w:tab w:val="left" w:pos="0"/>
        </w:tabs>
        <w:rPr>
          <w:rFonts w:ascii="Verdana" w:hAnsi="Verdana"/>
          <w:sz w:val="22"/>
          <w:szCs w:val="24"/>
        </w:rPr>
      </w:pPr>
      <w:r>
        <w:rPr>
          <w:rFonts w:ascii="Verdana" w:hAnsi="Verdana"/>
          <w:sz w:val="22"/>
        </w:rPr>
        <w:t xml:space="preserve">Commissioners Court approved the original policies, guidelines and procedures on June 1, 1996.   On </w:t>
      </w:r>
      <w:r w:rsidR="00A66707">
        <w:rPr>
          <w:rFonts w:ascii="Verdana" w:hAnsi="Verdana"/>
          <w:sz w:val="22"/>
        </w:rPr>
        <w:t xml:space="preserve">September </w:t>
      </w:r>
      <w:r w:rsidR="00917C8F">
        <w:rPr>
          <w:rFonts w:ascii="Verdana" w:hAnsi="Verdana"/>
          <w:sz w:val="22"/>
        </w:rPr>
        <w:t>23</w:t>
      </w:r>
      <w:r w:rsidR="008521BC">
        <w:rPr>
          <w:rFonts w:ascii="Verdana" w:hAnsi="Verdana"/>
          <w:sz w:val="22"/>
        </w:rPr>
        <w:t>, 201</w:t>
      </w:r>
      <w:r w:rsidR="00917C8F">
        <w:rPr>
          <w:rFonts w:ascii="Verdana" w:hAnsi="Verdana"/>
          <w:sz w:val="22"/>
        </w:rPr>
        <w:t>4</w:t>
      </w:r>
      <w:r>
        <w:rPr>
          <w:rFonts w:ascii="Verdana" w:hAnsi="Verdana"/>
          <w:sz w:val="22"/>
        </w:rPr>
        <w:t>, the Hidalgo County Commissioners</w:t>
      </w:r>
      <w:r w:rsidR="00846162">
        <w:rPr>
          <w:rFonts w:ascii="Verdana" w:hAnsi="Verdana"/>
          <w:sz w:val="22"/>
        </w:rPr>
        <w:t xml:space="preserve"> </w:t>
      </w:r>
      <w:r>
        <w:rPr>
          <w:rFonts w:ascii="Verdana" w:hAnsi="Verdana"/>
          <w:sz w:val="22"/>
        </w:rPr>
        <w:t xml:space="preserve">Court revised the travel policies, guidelines, and procedures that were previously amended on </w:t>
      </w:r>
      <w:r w:rsidR="003C69B4">
        <w:rPr>
          <w:rFonts w:ascii="Verdana" w:hAnsi="Verdana"/>
          <w:sz w:val="22"/>
        </w:rPr>
        <w:t>August 5, 2008.</w:t>
      </w:r>
      <w:r>
        <w:rPr>
          <w:rFonts w:ascii="Verdana" w:hAnsi="Verdana"/>
          <w:sz w:val="22"/>
        </w:rPr>
        <w:t xml:space="preserve">  These travel policies, guidelines, and procedures supersede those found in the Hidalgo County Personnel Policy Manual (“Brown Book”) and the Hidalgo County Civil Service Commission Rules (“Blue Book”)</w:t>
      </w:r>
      <w:r w:rsidR="000D7BAC">
        <w:rPr>
          <w:rFonts w:ascii="Verdana" w:hAnsi="Verdana"/>
          <w:sz w:val="22"/>
        </w:rPr>
        <w:t xml:space="preserve"> and any other travel policy previously approved by Commissioners Court</w:t>
      </w:r>
      <w:r>
        <w:rPr>
          <w:rFonts w:ascii="Verdana" w:hAnsi="Verdana"/>
          <w:sz w:val="22"/>
        </w:rPr>
        <w:t xml:space="preserve">.  </w:t>
      </w:r>
      <w:r>
        <w:rPr>
          <w:rFonts w:ascii="Verdana" w:hAnsi="Verdana"/>
          <w:sz w:val="22"/>
          <w:szCs w:val="24"/>
        </w:rPr>
        <w:t>The travel policies, procedures, and guidelines set forth below are applicable to Hidalgo County Officials (Elected Officials, Appointed Officials, and Department Heads) and employees.</w:t>
      </w:r>
    </w:p>
    <w:p w:rsidR="009901F0" w:rsidRDefault="009901F0">
      <w:pPr>
        <w:tabs>
          <w:tab w:val="left" w:pos="720"/>
          <w:tab w:val="left" w:pos="1440"/>
          <w:tab w:val="left" w:pos="2160"/>
        </w:tabs>
        <w:ind w:left="720" w:hanging="720"/>
        <w:jc w:val="both"/>
        <w:rPr>
          <w:rFonts w:ascii="Verdana" w:hAnsi="Verdana"/>
          <w:sz w:val="22"/>
          <w:szCs w:val="24"/>
        </w:rPr>
      </w:pPr>
    </w:p>
    <w:p w:rsidR="009901F0" w:rsidRDefault="009901F0" w:rsidP="00C20032">
      <w:pPr>
        <w:tabs>
          <w:tab w:val="left" w:pos="0"/>
          <w:tab w:val="left" w:pos="1440"/>
          <w:tab w:val="left" w:pos="2160"/>
        </w:tabs>
        <w:jc w:val="both"/>
        <w:rPr>
          <w:rFonts w:ascii="Verdana" w:hAnsi="Verdana"/>
          <w:sz w:val="22"/>
          <w:szCs w:val="24"/>
        </w:rPr>
      </w:pPr>
      <w:r>
        <w:rPr>
          <w:rFonts w:ascii="Verdana" w:hAnsi="Verdana"/>
          <w:sz w:val="22"/>
          <w:szCs w:val="24"/>
        </w:rPr>
        <w:t xml:space="preserve">Hidalgo County has adopted an “Accountable Plan” for the reimbursement of business travel expenses.  Pursuant to Federal Tax Regulation § 1.62-2, reimbursements for travel under an “Accountable Plan” must meet three requirements as follows:  </w:t>
      </w:r>
    </w:p>
    <w:p w:rsidR="009901F0" w:rsidRDefault="009901F0" w:rsidP="00C20032">
      <w:pPr>
        <w:tabs>
          <w:tab w:val="left" w:pos="0"/>
          <w:tab w:val="left" w:pos="1440"/>
          <w:tab w:val="left" w:pos="2160"/>
        </w:tabs>
        <w:jc w:val="both"/>
        <w:rPr>
          <w:rFonts w:ascii="Verdana" w:hAnsi="Verdana"/>
          <w:sz w:val="22"/>
          <w:szCs w:val="24"/>
        </w:rPr>
      </w:pPr>
    </w:p>
    <w:p w:rsidR="009901F0" w:rsidRDefault="009901F0" w:rsidP="00C20032">
      <w:pPr>
        <w:numPr>
          <w:ilvl w:val="0"/>
          <w:numId w:val="32"/>
        </w:numPr>
        <w:tabs>
          <w:tab w:val="left" w:pos="0"/>
          <w:tab w:val="left" w:pos="1440"/>
          <w:tab w:val="left" w:pos="2160"/>
        </w:tabs>
        <w:jc w:val="both"/>
        <w:rPr>
          <w:rFonts w:ascii="Verdana" w:hAnsi="Verdana"/>
          <w:sz w:val="22"/>
          <w:szCs w:val="24"/>
        </w:rPr>
      </w:pPr>
      <w:r>
        <w:rPr>
          <w:rFonts w:ascii="Verdana" w:hAnsi="Verdana"/>
          <w:sz w:val="22"/>
          <w:szCs w:val="24"/>
        </w:rPr>
        <w:t>There must be a business connection and the expense must be reasonable;</w:t>
      </w:r>
    </w:p>
    <w:p w:rsidR="009901F0" w:rsidRDefault="009901F0" w:rsidP="00C20032">
      <w:pPr>
        <w:numPr>
          <w:ilvl w:val="0"/>
          <w:numId w:val="32"/>
        </w:numPr>
        <w:tabs>
          <w:tab w:val="left" w:pos="0"/>
          <w:tab w:val="left" w:pos="1440"/>
          <w:tab w:val="left" w:pos="2160"/>
        </w:tabs>
        <w:jc w:val="both"/>
        <w:rPr>
          <w:rFonts w:ascii="Verdana" w:hAnsi="Verdana"/>
          <w:sz w:val="22"/>
          <w:szCs w:val="24"/>
        </w:rPr>
      </w:pPr>
      <w:r>
        <w:rPr>
          <w:rFonts w:ascii="Verdana" w:hAnsi="Verdana"/>
          <w:sz w:val="22"/>
          <w:szCs w:val="24"/>
        </w:rPr>
        <w:lastRenderedPageBreak/>
        <w:t>There must be a reasonable accounting of the expenses (amounts paid up to the allowable federal per diem rates are deemed substantiated); and</w:t>
      </w:r>
    </w:p>
    <w:p w:rsidR="009901F0" w:rsidRDefault="009901F0" w:rsidP="00C20032">
      <w:pPr>
        <w:numPr>
          <w:ilvl w:val="0"/>
          <w:numId w:val="32"/>
        </w:numPr>
        <w:tabs>
          <w:tab w:val="left" w:pos="0"/>
          <w:tab w:val="left" w:pos="1440"/>
          <w:tab w:val="left" w:pos="2160"/>
        </w:tabs>
        <w:jc w:val="both"/>
        <w:rPr>
          <w:rFonts w:ascii="Verdana" w:hAnsi="Verdana"/>
          <w:sz w:val="22"/>
          <w:szCs w:val="24"/>
        </w:rPr>
      </w:pPr>
      <w:r>
        <w:rPr>
          <w:rFonts w:ascii="Verdana" w:hAnsi="Verdana"/>
          <w:sz w:val="22"/>
          <w:szCs w:val="24"/>
        </w:rPr>
        <w:t>All excess reimbursements must be repaid in a reasonable time.</w:t>
      </w:r>
    </w:p>
    <w:p w:rsidR="00D26A92" w:rsidRDefault="00D26A92" w:rsidP="00C20032">
      <w:pPr>
        <w:tabs>
          <w:tab w:val="left" w:pos="0"/>
          <w:tab w:val="left" w:pos="1440"/>
          <w:tab w:val="left" w:pos="2160"/>
        </w:tabs>
        <w:jc w:val="both"/>
        <w:rPr>
          <w:rFonts w:ascii="Verdana" w:hAnsi="Verdana"/>
          <w:sz w:val="22"/>
          <w:szCs w:val="24"/>
        </w:rPr>
      </w:pPr>
    </w:p>
    <w:p w:rsidR="0018428D" w:rsidRDefault="009901F0">
      <w:pPr>
        <w:jc w:val="both"/>
        <w:rPr>
          <w:rFonts w:ascii="Verdana" w:hAnsi="Verdana"/>
          <w:sz w:val="22"/>
          <w:szCs w:val="24"/>
        </w:rPr>
      </w:pPr>
      <w:r>
        <w:rPr>
          <w:rFonts w:ascii="Verdana" w:hAnsi="Verdana"/>
          <w:sz w:val="22"/>
          <w:szCs w:val="24"/>
        </w:rPr>
        <w:t xml:space="preserve">Federal Tax Regulation § 1.62-2(k) provides that, in addition to these three </w:t>
      </w:r>
      <w:r w:rsidR="00303596">
        <w:rPr>
          <w:rFonts w:ascii="Verdana" w:hAnsi="Verdana"/>
          <w:sz w:val="22"/>
          <w:szCs w:val="24"/>
        </w:rPr>
        <w:t>requirements</w:t>
      </w:r>
      <w:r>
        <w:rPr>
          <w:rFonts w:ascii="Verdana" w:hAnsi="Verdana"/>
          <w:sz w:val="22"/>
          <w:szCs w:val="24"/>
        </w:rPr>
        <w:t xml:space="preserve">, the plan cannot exhibit a “pattern of abuse.”  If a payer’s reimbursement or other expense allowance arrangement evidences a pattern of abuse of the rules of section 62(c) and this section, all payments made under the arrangement will be treated as made under a </w:t>
      </w:r>
      <w:proofErr w:type="spellStart"/>
      <w:r w:rsidR="002D367A">
        <w:rPr>
          <w:rFonts w:ascii="Verdana" w:hAnsi="Verdana"/>
          <w:sz w:val="22"/>
          <w:szCs w:val="24"/>
        </w:rPr>
        <w:t>no</w:t>
      </w:r>
      <w:r w:rsidR="00623EFE">
        <w:rPr>
          <w:rFonts w:ascii="Verdana" w:hAnsi="Verdana"/>
          <w:sz w:val="22"/>
          <w:szCs w:val="24"/>
        </w:rPr>
        <w:t>n</w:t>
      </w:r>
      <w:r w:rsidR="002D367A">
        <w:rPr>
          <w:rFonts w:ascii="Verdana" w:hAnsi="Verdana"/>
          <w:sz w:val="22"/>
          <w:szCs w:val="24"/>
        </w:rPr>
        <w:t>accountable</w:t>
      </w:r>
      <w:proofErr w:type="spellEnd"/>
      <w:r>
        <w:rPr>
          <w:rFonts w:ascii="Verdana" w:hAnsi="Verdana"/>
          <w:sz w:val="22"/>
          <w:szCs w:val="24"/>
        </w:rPr>
        <w:t xml:space="preserve"> plan.  </w:t>
      </w:r>
    </w:p>
    <w:p w:rsidR="0018428D" w:rsidRDefault="0018428D">
      <w:pPr>
        <w:jc w:val="both"/>
        <w:rPr>
          <w:rFonts w:ascii="Verdana" w:hAnsi="Verdana"/>
          <w:sz w:val="22"/>
          <w:szCs w:val="24"/>
        </w:rPr>
      </w:pPr>
    </w:p>
    <w:p w:rsidR="0018428D" w:rsidRDefault="009901F0">
      <w:pPr>
        <w:jc w:val="both"/>
        <w:rPr>
          <w:rFonts w:ascii="Verdana" w:hAnsi="Verdana"/>
          <w:sz w:val="22"/>
          <w:szCs w:val="24"/>
        </w:rPr>
      </w:pPr>
      <w:r>
        <w:rPr>
          <w:rFonts w:ascii="Verdana" w:hAnsi="Verdana"/>
          <w:sz w:val="22"/>
          <w:szCs w:val="24"/>
        </w:rPr>
        <w:t xml:space="preserve">Pursuant to Federal Tax Regulation § 1.62-2(c)(5), payments or reimbursements under a </w:t>
      </w:r>
      <w:proofErr w:type="spellStart"/>
      <w:r w:rsidR="002D367A">
        <w:rPr>
          <w:rFonts w:ascii="Verdana" w:hAnsi="Verdana"/>
          <w:sz w:val="22"/>
          <w:szCs w:val="24"/>
        </w:rPr>
        <w:t>no</w:t>
      </w:r>
      <w:r w:rsidR="00623EFE">
        <w:rPr>
          <w:rFonts w:ascii="Verdana" w:hAnsi="Verdana"/>
          <w:sz w:val="22"/>
          <w:szCs w:val="24"/>
        </w:rPr>
        <w:t>n</w:t>
      </w:r>
      <w:r w:rsidR="002D367A">
        <w:rPr>
          <w:rFonts w:ascii="Verdana" w:hAnsi="Verdana"/>
          <w:sz w:val="22"/>
          <w:szCs w:val="24"/>
        </w:rPr>
        <w:t>accountable</w:t>
      </w:r>
      <w:proofErr w:type="spellEnd"/>
      <w:r>
        <w:rPr>
          <w:rFonts w:ascii="Verdana" w:hAnsi="Verdana"/>
          <w:sz w:val="22"/>
          <w:szCs w:val="24"/>
        </w:rPr>
        <w:t xml:space="preserve"> plan are included in the employee’s gross income, must be reported as wages or compensation on the employees Form W-2, and are subject to withholding and payment of employment taxes (social security, Medicare, unemployment). </w:t>
      </w:r>
    </w:p>
    <w:p w:rsidR="009901F0" w:rsidRDefault="009901F0">
      <w:pPr>
        <w:tabs>
          <w:tab w:val="left" w:pos="0"/>
          <w:tab w:val="left" w:pos="1440"/>
          <w:tab w:val="left" w:pos="2160"/>
        </w:tabs>
        <w:jc w:val="both"/>
        <w:rPr>
          <w:rFonts w:ascii="Verdana" w:hAnsi="Verdana"/>
          <w:sz w:val="22"/>
          <w:szCs w:val="24"/>
        </w:rPr>
      </w:pPr>
    </w:p>
    <w:p w:rsidR="009901F0" w:rsidRDefault="003C69B4">
      <w:pPr>
        <w:pStyle w:val="Heading5"/>
        <w:rPr>
          <w:sz w:val="22"/>
        </w:rPr>
      </w:pPr>
      <w:r>
        <w:rPr>
          <w:sz w:val="22"/>
        </w:rPr>
        <w:t>4</w:t>
      </w:r>
      <w:r w:rsidR="00511CB3">
        <w:rPr>
          <w:sz w:val="22"/>
        </w:rPr>
        <w:t>.00</w:t>
      </w:r>
      <w:r>
        <w:rPr>
          <w:sz w:val="22"/>
        </w:rPr>
        <w:tab/>
      </w:r>
      <w:r w:rsidR="009901F0">
        <w:rPr>
          <w:sz w:val="22"/>
        </w:rPr>
        <w:t>POLICIES AND GUIDELINES</w:t>
      </w:r>
    </w:p>
    <w:p w:rsidR="009901F0" w:rsidRDefault="009901F0"/>
    <w:p w:rsidR="009901F0" w:rsidRDefault="009901F0">
      <w:pPr>
        <w:numPr>
          <w:ilvl w:val="0"/>
          <w:numId w:val="31"/>
        </w:numPr>
        <w:tabs>
          <w:tab w:val="left" w:pos="1440"/>
          <w:tab w:val="left" w:pos="2160"/>
        </w:tabs>
        <w:ind w:hanging="720"/>
        <w:jc w:val="both"/>
        <w:rPr>
          <w:rFonts w:ascii="Verdana" w:hAnsi="Verdana"/>
          <w:sz w:val="22"/>
          <w:szCs w:val="24"/>
        </w:rPr>
      </w:pPr>
      <w:r>
        <w:rPr>
          <w:rFonts w:ascii="Verdana" w:hAnsi="Verdana"/>
          <w:sz w:val="22"/>
        </w:rPr>
        <w:t xml:space="preserve">Travel expenses shall be allowed only for County Officials and employees </w:t>
      </w:r>
      <w:r w:rsidR="008C3878">
        <w:rPr>
          <w:rFonts w:ascii="Verdana" w:hAnsi="Verdana"/>
          <w:sz w:val="22"/>
        </w:rPr>
        <w:t xml:space="preserve">(collectively referred to as employees) </w:t>
      </w:r>
      <w:r>
        <w:rPr>
          <w:rFonts w:ascii="Verdana" w:hAnsi="Verdana"/>
          <w:sz w:val="22"/>
        </w:rPr>
        <w:t xml:space="preserve">while on official </w:t>
      </w:r>
      <w:r w:rsidR="004015A8">
        <w:rPr>
          <w:rFonts w:ascii="Verdana" w:hAnsi="Verdana"/>
          <w:sz w:val="22"/>
        </w:rPr>
        <w:t xml:space="preserve">County </w:t>
      </w:r>
      <w:r>
        <w:rPr>
          <w:rFonts w:ascii="Verdana" w:hAnsi="Verdana"/>
          <w:sz w:val="22"/>
        </w:rPr>
        <w:t xml:space="preserve">business.  </w:t>
      </w:r>
      <w:r>
        <w:rPr>
          <w:rFonts w:ascii="Verdana" w:hAnsi="Verdana"/>
          <w:sz w:val="22"/>
          <w:szCs w:val="24"/>
        </w:rPr>
        <w:t xml:space="preserve">The purpose of the trip must be for the County’s benefit and/or be related to the </w:t>
      </w:r>
      <w:r w:rsidR="008C3878">
        <w:rPr>
          <w:rFonts w:ascii="Verdana" w:hAnsi="Verdana"/>
          <w:sz w:val="22"/>
          <w:szCs w:val="24"/>
        </w:rPr>
        <w:t>D</w:t>
      </w:r>
      <w:r>
        <w:rPr>
          <w:rFonts w:ascii="Verdana" w:hAnsi="Verdana"/>
          <w:sz w:val="22"/>
          <w:szCs w:val="24"/>
        </w:rPr>
        <w:t xml:space="preserve">epartment’s primary business activities as follows:  </w:t>
      </w:r>
    </w:p>
    <w:p w:rsidR="009901F0" w:rsidRDefault="009901F0">
      <w:pPr>
        <w:tabs>
          <w:tab w:val="left" w:pos="720"/>
          <w:tab w:val="left" w:pos="1440"/>
          <w:tab w:val="left" w:pos="2160"/>
        </w:tabs>
        <w:ind w:left="720" w:hanging="720"/>
        <w:jc w:val="both"/>
        <w:rPr>
          <w:rFonts w:ascii="Verdana" w:hAnsi="Verdana"/>
          <w:sz w:val="22"/>
          <w:szCs w:val="24"/>
        </w:rPr>
      </w:pPr>
    </w:p>
    <w:p w:rsidR="009901F0" w:rsidRDefault="009901F0">
      <w:pPr>
        <w:numPr>
          <w:ilvl w:val="0"/>
          <w:numId w:val="27"/>
        </w:numPr>
        <w:tabs>
          <w:tab w:val="clear" w:pos="1080"/>
          <w:tab w:val="left" w:pos="720"/>
          <w:tab w:val="left" w:pos="1440"/>
          <w:tab w:val="left" w:pos="2160"/>
        </w:tabs>
        <w:ind w:left="1440" w:hanging="720"/>
        <w:jc w:val="both"/>
        <w:rPr>
          <w:rFonts w:ascii="Verdana" w:hAnsi="Verdana"/>
          <w:sz w:val="22"/>
          <w:szCs w:val="24"/>
        </w:rPr>
      </w:pPr>
      <w:r>
        <w:rPr>
          <w:rFonts w:ascii="Verdana" w:hAnsi="Verdana"/>
          <w:sz w:val="22"/>
          <w:szCs w:val="24"/>
        </w:rPr>
        <w:t>To obtain statutorily required continuing professional education;</w:t>
      </w:r>
    </w:p>
    <w:p w:rsidR="009901F0" w:rsidRDefault="009901F0">
      <w:pPr>
        <w:numPr>
          <w:ilvl w:val="0"/>
          <w:numId w:val="27"/>
        </w:numPr>
        <w:tabs>
          <w:tab w:val="clear" w:pos="1080"/>
          <w:tab w:val="left" w:pos="720"/>
          <w:tab w:val="left" w:pos="1440"/>
          <w:tab w:val="left" w:pos="2160"/>
        </w:tabs>
        <w:ind w:left="1440" w:hanging="720"/>
        <w:jc w:val="both"/>
        <w:rPr>
          <w:rFonts w:ascii="Verdana" w:hAnsi="Verdana"/>
          <w:sz w:val="22"/>
          <w:szCs w:val="24"/>
        </w:rPr>
      </w:pPr>
      <w:r>
        <w:rPr>
          <w:rFonts w:ascii="Verdana" w:hAnsi="Verdana"/>
          <w:sz w:val="22"/>
          <w:szCs w:val="24"/>
        </w:rPr>
        <w:t>To obtain continuing education related to an employee’s work or maintenance of a license or certification;</w:t>
      </w:r>
    </w:p>
    <w:p w:rsidR="009901F0" w:rsidRDefault="009901F0">
      <w:pPr>
        <w:numPr>
          <w:ilvl w:val="0"/>
          <w:numId w:val="27"/>
        </w:numPr>
        <w:tabs>
          <w:tab w:val="clear" w:pos="1080"/>
          <w:tab w:val="left" w:pos="720"/>
          <w:tab w:val="left" w:pos="1440"/>
          <w:tab w:val="left" w:pos="2160"/>
        </w:tabs>
        <w:ind w:left="1440" w:hanging="720"/>
        <w:jc w:val="both"/>
        <w:rPr>
          <w:rFonts w:ascii="Verdana" w:hAnsi="Verdana"/>
          <w:sz w:val="22"/>
          <w:szCs w:val="24"/>
        </w:rPr>
      </w:pPr>
      <w:r>
        <w:rPr>
          <w:rFonts w:ascii="Verdana" w:hAnsi="Verdana"/>
          <w:sz w:val="22"/>
          <w:szCs w:val="24"/>
        </w:rPr>
        <w:t xml:space="preserve">To testify before legislative bodies, regulatory agencies and commissions, and other forums that may make decisions affecting the County </w:t>
      </w:r>
      <w:r w:rsidR="004015A8">
        <w:rPr>
          <w:rFonts w:ascii="Verdana" w:hAnsi="Verdana"/>
          <w:sz w:val="22"/>
          <w:szCs w:val="24"/>
        </w:rPr>
        <w:t>including</w:t>
      </w:r>
      <w:r>
        <w:rPr>
          <w:rFonts w:ascii="Verdana" w:hAnsi="Verdana"/>
          <w:sz w:val="22"/>
          <w:szCs w:val="24"/>
        </w:rPr>
        <w:t xml:space="preserve"> its affiliated </w:t>
      </w:r>
      <w:r w:rsidR="004015A8">
        <w:rPr>
          <w:rFonts w:ascii="Verdana" w:hAnsi="Verdana"/>
          <w:sz w:val="22"/>
          <w:szCs w:val="24"/>
        </w:rPr>
        <w:t>agencies</w:t>
      </w:r>
      <w:r>
        <w:rPr>
          <w:rFonts w:ascii="Verdana" w:hAnsi="Verdana"/>
          <w:sz w:val="22"/>
          <w:szCs w:val="24"/>
        </w:rPr>
        <w:t xml:space="preserve"> and operations;</w:t>
      </w:r>
    </w:p>
    <w:p w:rsidR="009901F0" w:rsidRDefault="009901F0">
      <w:pPr>
        <w:numPr>
          <w:ilvl w:val="0"/>
          <w:numId w:val="27"/>
        </w:numPr>
        <w:tabs>
          <w:tab w:val="clear" w:pos="1080"/>
          <w:tab w:val="left" w:pos="720"/>
          <w:tab w:val="left" w:pos="1440"/>
          <w:tab w:val="left" w:pos="2160"/>
        </w:tabs>
        <w:ind w:left="1440" w:hanging="720"/>
        <w:jc w:val="both"/>
        <w:rPr>
          <w:rFonts w:ascii="Verdana" w:hAnsi="Verdana"/>
          <w:sz w:val="22"/>
          <w:szCs w:val="24"/>
        </w:rPr>
      </w:pPr>
      <w:r>
        <w:rPr>
          <w:rFonts w:ascii="Verdana" w:hAnsi="Verdana"/>
          <w:sz w:val="22"/>
          <w:szCs w:val="24"/>
        </w:rPr>
        <w:t>To participate in professional organizations related to the employee's job assignment;</w:t>
      </w:r>
    </w:p>
    <w:p w:rsidR="009901F0" w:rsidRDefault="009901F0">
      <w:pPr>
        <w:numPr>
          <w:ilvl w:val="0"/>
          <w:numId w:val="27"/>
        </w:numPr>
        <w:tabs>
          <w:tab w:val="clear" w:pos="1080"/>
          <w:tab w:val="left" w:pos="720"/>
          <w:tab w:val="left" w:pos="1440"/>
          <w:tab w:val="left" w:pos="2160"/>
        </w:tabs>
        <w:ind w:left="1440" w:hanging="720"/>
        <w:jc w:val="both"/>
        <w:rPr>
          <w:rFonts w:ascii="Verdana" w:hAnsi="Verdana"/>
          <w:sz w:val="22"/>
          <w:szCs w:val="24"/>
        </w:rPr>
      </w:pPr>
      <w:r>
        <w:rPr>
          <w:rFonts w:ascii="Verdana" w:hAnsi="Verdana"/>
          <w:sz w:val="22"/>
          <w:szCs w:val="24"/>
        </w:rPr>
        <w:t>To conduct essential research and information-gathering for improvement of County operations or compliance with the law;</w:t>
      </w:r>
    </w:p>
    <w:p w:rsidR="009901F0" w:rsidRDefault="009901F0">
      <w:pPr>
        <w:numPr>
          <w:ilvl w:val="0"/>
          <w:numId w:val="27"/>
        </w:numPr>
        <w:tabs>
          <w:tab w:val="clear" w:pos="1080"/>
          <w:tab w:val="left" w:pos="720"/>
          <w:tab w:val="left" w:pos="1440"/>
          <w:tab w:val="left" w:pos="2160"/>
        </w:tabs>
        <w:ind w:left="1440" w:hanging="720"/>
        <w:jc w:val="both"/>
        <w:rPr>
          <w:rFonts w:ascii="Verdana" w:hAnsi="Verdana"/>
          <w:sz w:val="22"/>
          <w:szCs w:val="24"/>
        </w:rPr>
      </w:pPr>
      <w:r>
        <w:rPr>
          <w:rFonts w:ascii="Verdana" w:hAnsi="Verdana"/>
          <w:sz w:val="22"/>
          <w:szCs w:val="24"/>
        </w:rPr>
        <w:t>To monitor the development of state or federal legislation or implementation of legislation that might affect the County;</w:t>
      </w:r>
    </w:p>
    <w:p w:rsidR="009901F0" w:rsidRDefault="009901F0">
      <w:pPr>
        <w:numPr>
          <w:ilvl w:val="0"/>
          <w:numId w:val="27"/>
        </w:numPr>
        <w:tabs>
          <w:tab w:val="clear" w:pos="1080"/>
          <w:tab w:val="left" w:pos="720"/>
          <w:tab w:val="left" w:pos="1440"/>
          <w:tab w:val="left" w:pos="2160"/>
        </w:tabs>
        <w:ind w:left="1440" w:hanging="720"/>
        <w:jc w:val="both"/>
        <w:rPr>
          <w:rFonts w:ascii="Verdana" w:hAnsi="Verdana"/>
          <w:sz w:val="22"/>
          <w:szCs w:val="24"/>
        </w:rPr>
      </w:pPr>
      <w:r>
        <w:rPr>
          <w:rFonts w:ascii="Verdana" w:hAnsi="Verdana"/>
          <w:sz w:val="22"/>
          <w:szCs w:val="24"/>
        </w:rPr>
        <w:t>To participate in forums, coalitions, and discussions relating to the policy, legislative</w:t>
      </w:r>
      <w:r w:rsidR="004015A8">
        <w:rPr>
          <w:rFonts w:ascii="Verdana" w:hAnsi="Verdana"/>
          <w:sz w:val="22"/>
          <w:szCs w:val="24"/>
        </w:rPr>
        <w:t>,</w:t>
      </w:r>
      <w:r>
        <w:rPr>
          <w:rFonts w:ascii="Verdana" w:hAnsi="Verdana"/>
          <w:sz w:val="22"/>
          <w:szCs w:val="24"/>
        </w:rPr>
        <w:t xml:space="preserve"> and regulatory interests of the County;</w:t>
      </w:r>
    </w:p>
    <w:p w:rsidR="009901F0" w:rsidRDefault="009901F0">
      <w:pPr>
        <w:numPr>
          <w:ilvl w:val="0"/>
          <w:numId w:val="27"/>
        </w:numPr>
        <w:tabs>
          <w:tab w:val="clear" w:pos="1080"/>
          <w:tab w:val="left" w:pos="720"/>
          <w:tab w:val="left" w:pos="1440"/>
          <w:tab w:val="left" w:pos="2160"/>
        </w:tabs>
        <w:ind w:left="1440" w:hanging="720"/>
        <w:jc w:val="both"/>
        <w:rPr>
          <w:rFonts w:ascii="Verdana" w:hAnsi="Verdana"/>
          <w:sz w:val="22"/>
          <w:szCs w:val="24"/>
        </w:rPr>
      </w:pPr>
      <w:r>
        <w:rPr>
          <w:rFonts w:ascii="Verdana" w:hAnsi="Verdana"/>
          <w:sz w:val="22"/>
          <w:szCs w:val="24"/>
        </w:rPr>
        <w:t>To pursue the County's interests in litigation or criminal justice;</w:t>
      </w:r>
    </w:p>
    <w:p w:rsidR="009901F0" w:rsidRDefault="009901F0">
      <w:pPr>
        <w:numPr>
          <w:ilvl w:val="0"/>
          <w:numId w:val="27"/>
        </w:numPr>
        <w:tabs>
          <w:tab w:val="clear" w:pos="1080"/>
          <w:tab w:val="left" w:pos="720"/>
          <w:tab w:val="left" w:pos="1440"/>
          <w:tab w:val="left" w:pos="2160"/>
        </w:tabs>
        <w:ind w:left="1440" w:hanging="720"/>
        <w:jc w:val="both"/>
        <w:rPr>
          <w:rFonts w:ascii="Verdana" w:hAnsi="Verdana"/>
          <w:sz w:val="22"/>
          <w:szCs w:val="24"/>
        </w:rPr>
      </w:pPr>
      <w:r>
        <w:rPr>
          <w:rFonts w:ascii="Verdana" w:hAnsi="Verdana"/>
          <w:sz w:val="22"/>
          <w:szCs w:val="24"/>
        </w:rPr>
        <w:t>To promote the economic development interests of the County; or</w:t>
      </w:r>
    </w:p>
    <w:p w:rsidR="009901F0" w:rsidRDefault="009901F0">
      <w:pPr>
        <w:numPr>
          <w:ilvl w:val="0"/>
          <w:numId w:val="27"/>
        </w:numPr>
        <w:tabs>
          <w:tab w:val="clear" w:pos="1080"/>
          <w:tab w:val="left" w:pos="720"/>
          <w:tab w:val="left" w:pos="1440"/>
          <w:tab w:val="left" w:pos="2160"/>
        </w:tabs>
        <w:ind w:left="1440" w:hanging="720"/>
        <w:jc w:val="both"/>
        <w:rPr>
          <w:rFonts w:ascii="Verdana" w:hAnsi="Verdana"/>
          <w:sz w:val="22"/>
          <w:szCs w:val="24"/>
        </w:rPr>
      </w:pPr>
      <w:r>
        <w:rPr>
          <w:rFonts w:ascii="Verdana" w:hAnsi="Verdana"/>
          <w:sz w:val="22"/>
          <w:szCs w:val="24"/>
        </w:rPr>
        <w:t>To carry out other purposes determined by Commissioners Court to be in the interest of the County.</w:t>
      </w:r>
    </w:p>
    <w:p w:rsidR="009901F0" w:rsidRDefault="009901F0">
      <w:pPr>
        <w:tabs>
          <w:tab w:val="left" w:pos="720"/>
          <w:tab w:val="left" w:pos="1260"/>
          <w:tab w:val="left" w:pos="2160"/>
        </w:tabs>
        <w:ind w:left="720"/>
        <w:jc w:val="both"/>
        <w:rPr>
          <w:rFonts w:ascii="Verdana" w:hAnsi="Verdana"/>
          <w:sz w:val="22"/>
          <w:szCs w:val="24"/>
        </w:rPr>
      </w:pPr>
    </w:p>
    <w:p w:rsidR="009901F0" w:rsidRDefault="009901F0">
      <w:pPr>
        <w:numPr>
          <w:ilvl w:val="0"/>
          <w:numId w:val="31"/>
        </w:numPr>
        <w:tabs>
          <w:tab w:val="left" w:pos="1440"/>
          <w:tab w:val="left" w:pos="2160"/>
        </w:tabs>
        <w:ind w:hanging="720"/>
        <w:jc w:val="both"/>
        <w:rPr>
          <w:rFonts w:ascii="Verdana" w:hAnsi="Verdana"/>
          <w:sz w:val="22"/>
          <w:szCs w:val="24"/>
        </w:rPr>
      </w:pPr>
      <w:r>
        <w:rPr>
          <w:rFonts w:ascii="Verdana" w:hAnsi="Verdana"/>
          <w:sz w:val="22"/>
          <w:szCs w:val="24"/>
        </w:rPr>
        <w:t>Sufficient funds must be available in the adopted budget before expenditure</w:t>
      </w:r>
      <w:r w:rsidR="004015A8">
        <w:rPr>
          <w:rFonts w:ascii="Verdana" w:hAnsi="Verdana"/>
          <w:sz w:val="22"/>
          <w:szCs w:val="24"/>
        </w:rPr>
        <w:t>s</w:t>
      </w:r>
      <w:r>
        <w:rPr>
          <w:rFonts w:ascii="Verdana" w:hAnsi="Verdana"/>
          <w:sz w:val="22"/>
          <w:szCs w:val="24"/>
        </w:rPr>
        <w:t xml:space="preserve"> </w:t>
      </w:r>
      <w:r w:rsidR="004015A8">
        <w:rPr>
          <w:rFonts w:ascii="Verdana" w:hAnsi="Verdana"/>
          <w:sz w:val="22"/>
          <w:szCs w:val="24"/>
        </w:rPr>
        <w:t>are</w:t>
      </w:r>
      <w:r>
        <w:rPr>
          <w:rFonts w:ascii="Verdana" w:hAnsi="Verdana"/>
          <w:sz w:val="22"/>
          <w:szCs w:val="24"/>
        </w:rPr>
        <w:t xml:space="preserve"> made.</w:t>
      </w:r>
    </w:p>
    <w:p w:rsidR="009901F0" w:rsidRDefault="009901F0">
      <w:pPr>
        <w:tabs>
          <w:tab w:val="left" w:pos="720"/>
          <w:tab w:val="left" w:pos="1440"/>
          <w:tab w:val="left" w:pos="2160"/>
        </w:tabs>
        <w:jc w:val="both"/>
        <w:rPr>
          <w:rFonts w:ascii="Verdana" w:hAnsi="Verdana"/>
          <w:sz w:val="22"/>
          <w:szCs w:val="24"/>
        </w:rPr>
      </w:pPr>
    </w:p>
    <w:p w:rsidR="009901F0" w:rsidRDefault="009901F0">
      <w:pPr>
        <w:numPr>
          <w:ilvl w:val="0"/>
          <w:numId w:val="31"/>
        </w:numPr>
        <w:tabs>
          <w:tab w:val="left" w:pos="1440"/>
          <w:tab w:val="left" w:pos="2160"/>
        </w:tabs>
        <w:ind w:hanging="720"/>
        <w:jc w:val="both"/>
        <w:rPr>
          <w:rFonts w:ascii="Verdana" w:hAnsi="Verdana"/>
          <w:sz w:val="22"/>
          <w:szCs w:val="24"/>
        </w:rPr>
      </w:pPr>
      <w:r>
        <w:rPr>
          <w:rFonts w:ascii="Verdana" w:hAnsi="Verdana"/>
          <w:sz w:val="22"/>
          <w:szCs w:val="24"/>
        </w:rPr>
        <w:t xml:space="preserve">Travel expenses must be reasonable and necessary. Any inappropriate or excessive costs will </w:t>
      </w:r>
      <w:r w:rsidR="00ED5BBE">
        <w:rPr>
          <w:rFonts w:ascii="Verdana" w:hAnsi="Verdana"/>
          <w:sz w:val="22"/>
          <w:szCs w:val="24"/>
        </w:rPr>
        <w:t>not be reimbursed</w:t>
      </w:r>
      <w:r>
        <w:rPr>
          <w:rFonts w:ascii="Verdana" w:hAnsi="Verdana"/>
          <w:sz w:val="22"/>
          <w:szCs w:val="24"/>
        </w:rPr>
        <w:t>.</w:t>
      </w:r>
    </w:p>
    <w:p w:rsidR="009901F0" w:rsidRDefault="009901F0">
      <w:pPr>
        <w:tabs>
          <w:tab w:val="left" w:pos="1440"/>
          <w:tab w:val="left" w:pos="2160"/>
        </w:tabs>
        <w:jc w:val="both"/>
        <w:rPr>
          <w:rFonts w:ascii="Verdana" w:hAnsi="Verdana"/>
          <w:sz w:val="22"/>
          <w:szCs w:val="24"/>
        </w:rPr>
      </w:pPr>
    </w:p>
    <w:p w:rsidR="009901F0" w:rsidRDefault="009901F0">
      <w:pPr>
        <w:numPr>
          <w:ilvl w:val="0"/>
          <w:numId w:val="31"/>
        </w:numPr>
        <w:tabs>
          <w:tab w:val="left" w:pos="1440"/>
          <w:tab w:val="left" w:pos="2160"/>
        </w:tabs>
        <w:ind w:hanging="720"/>
        <w:jc w:val="both"/>
        <w:rPr>
          <w:rFonts w:ascii="Verdana" w:hAnsi="Verdana"/>
          <w:sz w:val="22"/>
          <w:szCs w:val="24"/>
        </w:rPr>
      </w:pPr>
      <w:r>
        <w:rPr>
          <w:rFonts w:ascii="Verdana" w:hAnsi="Verdana"/>
          <w:sz w:val="22"/>
          <w:szCs w:val="24"/>
        </w:rPr>
        <w:t xml:space="preserve">Preference should be given to local and in-state training, unless training is not available locally or in-state.  </w:t>
      </w:r>
    </w:p>
    <w:p w:rsidR="0018428D" w:rsidRDefault="0018428D">
      <w:pPr>
        <w:pStyle w:val="ListParagraph"/>
        <w:rPr>
          <w:rFonts w:ascii="Verdana" w:hAnsi="Verdana"/>
          <w:sz w:val="22"/>
          <w:szCs w:val="24"/>
        </w:rPr>
      </w:pPr>
    </w:p>
    <w:p w:rsidR="002B5539" w:rsidRPr="00A76860" w:rsidRDefault="002B5539">
      <w:pPr>
        <w:numPr>
          <w:ilvl w:val="0"/>
          <w:numId w:val="31"/>
        </w:numPr>
        <w:tabs>
          <w:tab w:val="left" w:pos="1440"/>
          <w:tab w:val="left" w:pos="2160"/>
        </w:tabs>
        <w:ind w:hanging="720"/>
        <w:jc w:val="both"/>
        <w:rPr>
          <w:rFonts w:ascii="Verdana" w:hAnsi="Verdana"/>
          <w:sz w:val="22"/>
          <w:szCs w:val="24"/>
        </w:rPr>
      </w:pPr>
      <w:r>
        <w:rPr>
          <w:rFonts w:ascii="Verdana" w:hAnsi="Verdana"/>
          <w:sz w:val="22"/>
          <w:szCs w:val="24"/>
        </w:rPr>
        <w:t xml:space="preserve">Departments shall designate one employee as the travel liaison and shall require such employee to attend a training session provided by the County Auditor’s Office in conjunction with the Purchasing Department </w:t>
      </w:r>
      <w:r w:rsidR="00EE703F" w:rsidRPr="00EE703F">
        <w:rPr>
          <w:rFonts w:ascii="Verdana" w:hAnsi="Verdana"/>
          <w:sz w:val="22"/>
          <w:szCs w:val="24"/>
        </w:rPr>
        <w:t xml:space="preserve">soon after </w:t>
      </w:r>
      <w:r w:rsidR="00B176DC" w:rsidRPr="00A76860">
        <w:rPr>
          <w:rFonts w:ascii="Verdana" w:hAnsi="Verdana"/>
          <w:sz w:val="22"/>
          <w:szCs w:val="24"/>
        </w:rPr>
        <w:t xml:space="preserve">revisions to the </w:t>
      </w:r>
      <w:r>
        <w:rPr>
          <w:rFonts w:ascii="Verdana" w:hAnsi="Verdana"/>
          <w:sz w:val="22"/>
          <w:szCs w:val="24"/>
        </w:rPr>
        <w:t xml:space="preserve">Travel Policies, Guidelines, and Procedures (hereinafter referred to as the Travel Policy) are approved by Commissioners Court.  The travel liaison will be responsible for training his/her Departments employees on the Travel Policy and keep them informed of any changes in travel rules.  </w:t>
      </w:r>
    </w:p>
    <w:p w:rsidR="0018428D" w:rsidRDefault="0018428D">
      <w:pPr>
        <w:pStyle w:val="ListParagraph"/>
        <w:rPr>
          <w:rFonts w:ascii="Verdana" w:hAnsi="Verdana"/>
          <w:sz w:val="22"/>
          <w:szCs w:val="24"/>
        </w:rPr>
      </w:pPr>
    </w:p>
    <w:p w:rsidR="0018428D" w:rsidRDefault="002B5539">
      <w:pPr>
        <w:numPr>
          <w:ilvl w:val="0"/>
          <w:numId w:val="31"/>
        </w:numPr>
        <w:tabs>
          <w:tab w:val="left" w:pos="1440"/>
          <w:tab w:val="left" w:pos="2160"/>
        </w:tabs>
        <w:ind w:hanging="720"/>
        <w:jc w:val="both"/>
        <w:rPr>
          <w:rFonts w:ascii="Verdana" w:hAnsi="Verdana"/>
          <w:sz w:val="22"/>
          <w:szCs w:val="24"/>
        </w:rPr>
      </w:pPr>
      <w:r>
        <w:rPr>
          <w:rFonts w:ascii="Verdana" w:hAnsi="Verdana"/>
          <w:sz w:val="22"/>
          <w:szCs w:val="24"/>
        </w:rPr>
        <w:t>Departments must ensure that all travel reimbursements are examined to ensure compliance with the Travel Policy prior to submitting payment requests. Employees must ensure that their travel complies with the Travel Policy and must not seek reimbursement for travel expenses that the employee should reasonably know are not reimbursable.</w:t>
      </w:r>
    </w:p>
    <w:p w:rsidR="0018428D" w:rsidRPr="00C726BA" w:rsidRDefault="0018428D" w:rsidP="00CD1E4A">
      <w:pPr>
        <w:keepNext/>
        <w:keepLines/>
        <w:spacing w:after="240"/>
        <w:ind w:left="720"/>
        <w:jc w:val="both"/>
        <w:rPr>
          <w:rFonts w:ascii="Verdana" w:hAnsi="Verdana" w:cs="Arial"/>
          <w:sz w:val="22"/>
          <w:szCs w:val="22"/>
        </w:rPr>
      </w:pPr>
    </w:p>
    <w:p w:rsidR="009901F0" w:rsidRPr="00A76860" w:rsidRDefault="002B5539">
      <w:pPr>
        <w:numPr>
          <w:ilvl w:val="0"/>
          <w:numId w:val="31"/>
        </w:numPr>
        <w:tabs>
          <w:tab w:val="left" w:pos="1440"/>
          <w:tab w:val="left" w:pos="2160"/>
        </w:tabs>
        <w:ind w:hanging="720"/>
        <w:jc w:val="both"/>
        <w:rPr>
          <w:rFonts w:ascii="Verdana" w:hAnsi="Verdana"/>
          <w:sz w:val="22"/>
          <w:szCs w:val="24"/>
        </w:rPr>
      </w:pPr>
      <w:r>
        <w:rPr>
          <w:rFonts w:ascii="Verdana" w:hAnsi="Verdana"/>
          <w:sz w:val="22"/>
          <w:szCs w:val="24"/>
        </w:rPr>
        <w:t>AUTHORIZATION FOR OFFICIAL TRAVEL</w:t>
      </w:r>
    </w:p>
    <w:p w:rsidR="009901F0" w:rsidRPr="00A76860" w:rsidRDefault="009901F0">
      <w:pPr>
        <w:tabs>
          <w:tab w:val="left" w:pos="1440"/>
          <w:tab w:val="left" w:pos="2160"/>
        </w:tabs>
        <w:jc w:val="both"/>
        <w:rPr>
          <w:rFonts w:ascii="Verdana" w:hAnsi="Verdana"/>
          <w:sz w:val="22"/>
          <w:szCs w:val="24"/>
        </w:rPr>
      </w:pPr>
    </w:p>
    <w:p w:rsidR="009901F0" w:rsidRDefault="002B5539">
      <w:pPr>
        <w:numPr>
          <w:ilvl w:val="1"/>
          <w:numId w:val="31"/>
        </w:numPr>
        <w:tabs>
          <w:tab w:val="left" w:pos="2160"/>
        </w:tabs>
        <w:ind w:hanging="720"/>
        <w:jc w:val="both"/>
        <w:rPr>
          <w:rFonts w:ascii="Verdana" w:hAnsi="Verdana"/>
          <w:sz w:val="22"/>
          <w:szCs w:val="24"/>
        </w:rPr>
      </w:pPr>
      <w:r>
        <w:rPr>
          <w:rFonts w:ascii="Verdana" w:hAnsi="Verdana"/>
          <w:sz w:val="22"/>
          <w:szCs w:val="24"/>
        </w:rPr>
        <w:t>Prior to making any reservations and/or traveling, Departments that report to the C</w:t>
      </w:r>
      <w:r w:rsidR="00917C8F">
        <w:rPr>
          <w:rFonts w:ascii="Verdana" w:hAnsi="Verdana"/>
          <w:sz w:val="22"/>
          <w:szCs w:val="24"/>
        </w:rPr>
        <w:t>ounty</w:t>
      </w:r>
      <w:r>
        <w:rPr>
          <w:rFonts w:ascii="Verdana" w:hAnsi="Verdana"/>
          <w:sz w:val="22"/>
          <w:szCs w:val="24"/>
        </w:rPr>
        <w:t xml:space="preserve"> Executive Officer (hereinafter referred to as the Executive Officer) must obtain approval from the Executive Officer by submitting </w:t>
      </w:r>
      <w:r>
        <w:rPr>
          <w:rFonts w:ascii="Verdana" w:hAnsi="Verdana"/>
          <w:b/>
          <w:bCs/>
          <w:sz w:val="22"/>
          <w:szCs w:val="24"/>
        </w:rPr>
        <w:t>Form T.1.1 “Application for Official Travel”</w:t>
      </w:r>
      <w:r w:rsidR="00EE703F" w:rsidRPr="00EE703F">
        <w:rPr>
          <w:rFonts w:ascii="Verdana" w:hAnsi="Verdana"/>
          <w:bCs/>
          <w:sz w:val="22"/>
          <w:szCs w:val="24"/>
        </w:rPr>
        <w:t>.</w:t>
      </w:r>
      <w:r w:rsidR="009901F0">
        <w:rPr>
          <w:rFonts w:ascii="Verdana" w:hAnsi="Verdana"/>
          <w:sz w:val="22"/>
          <w:szCs w:val="24"/>
        </w:rPr>
        <w:t xml:space="preserve">  </w:t>
      </w:r>
    </w:p>
    <w:p w:rsidR="009901F0" w:rsidRDefault="009901F0">
      <w:pPr>
        <w:tabs>
          <w:tab w:val="left" w:pos="2160"/>
        </w:tabs>
        <w:jc w:val="both"/>
        <w:rPr>
          <w:rFonts w:ascii="Verdana" w:hAnsi="Verdana"/>
          <w:sz w:val="22"/>
          <w:szCs w:val="24"/>
        </w:rPr>
      </w:pPr>
    </w:p>
    <w:p w:rsidR="009901F0" w:rsidRDefault="009901F0">
      <w:pPr>
        <w:numPr>
          <w:ilvl w:val="1"/>
          <w:numId w:val="31"/>
        </w:numPr>
        <w:tabs>
          <w:tab w:val="left" w:pos="2160"/>
        </w:tabs>
        <w:ind w:hanging="720"/>
        <w:jc w:val="both"/>
        <w:rPr>
          <w:rFonts w:ascii="Verdana" w:hAnsi="Verdana"/>
          <w:sz w:val="22"/>
          <w:szCs w:val="24"/>
        </w:rPr>
      </w:pPr>
      <w:r>
        <w:rPr>
          <w:rFonts w:ascii="Verdana" w:hAnsi="Verdana"/>
          <w:sz w:val="22"/>
          <w:szCs w:val="24"/>
        </w:rPr>
        <w:t xml:space="preserve">The County is not obligated to pay for travel </w:t>
      </w:r>
      <w:r w:rsidR="00C24EB2">
        <w:rPr>
          <w:rFonts w:ascii="Verdana" w:hAnsi="Verdana"/>
          <w:sz w:val="22"/>
          <w:szCs w:val="24"/>
        </w:rPr>
        <w:t xml:space="preserve">by Departments </w:t>
      </w:r>
      <w:r w:rsidR="004E7E2E">
        <w:rPr>
          <w:rFonts w:ascii="Verdana" w:hAnsi="Verdana"/>
          <w:sz w:val="22"/>
          <w:szCs w:val="24"/>
        </w:rPr>
        <w:t xml:space="preserve">that </w:t>
      </w:r>
      <w:r w:rsidR="00C24EB2">
        <w:rPr>
          <w:rFonts w:ascii="Verdana" w:hAnsi="Verdana"/>
          <w:sz w:val="22"/>
          <w:szCs w:val="24"/>
        </w:rPr>
        <w:t xml:space="preserve">report to the Executive Officer </w:t>
      </w:r>
      <w:r>
        <w:rPr>
          <w:rFonts w:ascii="Verdana" w:hAnsi="Verdana"/>
          <w:sz w:val="22"/>
          <w:szCs w:val="24"/>
        </w:rPr>
        <w:t xml:space="preserve">if prior approval from the </w:t>
      </w:r>
      <w:r w:rsidR="00F528B7">
        <w:rPr>
          <w:rFonts w:ascii="Verdana" w:hAnsi="Verdana"/>
          <w:sz w:val="22"/>
          <w:szCs w:val="24"/>
        </w:rPr>
        <w:t>Executive Officer</w:t>
      </w:r>
      <w:r>
        <w:rPr>
          <w:rFonts w:ascii="Verdana" w:hAnsi="Verdana"/>
          <w:sz w:val="22"/>
          <w:szCs w:val="24"/>
        </w:rPr>
        <w:t xml:space="preserve"> </w:t>
      </w:r>
      <w:r w:rsidR="00C24EB2">
        <w:rPr>
          <w:rFonts w:ascii="Verdana" w:hAnsi="Verdana"/>
          <w:sz w:val="22"/>
          <w:szCs w:val="24"/>
        </w:rPr>
        <w:t>was</w:t>
      </w:r>
      <w:r>
        <w:rPr>
          <w:rFonts w:ascii="Verdana" w:hAnsi="Verdana"/>
          <w:sz w:val="22"/>
          <w:szCs w:val="24"/>
        </w:rPr>
        <w:t xml:space="preserve"> not obtained.  </w:t>
      </w:r>
    </w:p>
    <w:p w:rsidR="009901F0" w:rsidRDefault="009901F0">
      <w:pPr>
        <w:tabs>
          <w:tab w:val="left" w:pos="2160"/>
        </w:tabs>
        <w:jc w:val="both"/>
        <w:rPr>
          <w:rFonts w:ascii="Verdana" w:hAnsi="Verdana"/>
          <w:sz w:val="22"/>
          <w:szCs w:val="24"/>
        </w:rPr>
      </w:pPr>
    </w:p>
    <w:p w:rsidR="009901F0" w:rsidRDefault="009901F0">
      <w:pPr>
        <w:numPr>
          <w:ilvl w:val="0"/>
          <w:numId w:val="31"/>
        </w:numPr>
        <w:ind w:hanging="720"/>
        <w:jc w:val="both"/>
        <w:rPr>
          <w:rFonts w:ascii="Verdana" w:hAnsi="Verdana"/>
          <w:sz w:val="22"/>
        </w:rPr>
      </w:pPr>
      <w:r>
        <w:rPr>
          <w:rFonts w:ascii="Verdana" w:hAnsi="Verdana"/>
          <w:sz w:val="22"/>
        </w:rPr>
        <w:t>METHOD OF PAYMENT FOR TRAVEL EXPENSES</w:t>
      </w:r>
    </w:p>
    <w:p w:rsidR="009901F0" w:rsidRDefault="009901F0">
      <w:pPr>
        <w:ind w:left="720"/>
        <w:jc w:val="both"/>
        <w:rPr>
          <w:rFonts w:ascii="Verdana" w:hAnsi="Verdana"/>
          <w:sz w:val="22"/>
          <w:szCs w:val="24"/>
        </w:rPr>
      </w:pPr>
    </w:p>
    <w:p w:rsidR="009901F0" w:rsidRDefault="009901F0">
      <w:pPr>
        <w:numPr>
          <w:ilvl w:val="1"/>
          <w:numId w:val="31"/>
        </w:numPr>
        <w:ind w:hanging="720"/>
        <w:jc w:val="both"/>
        <w:rPr>
          <w:rFonts w:ascii="Verdana" w:hAnsi="Verdana"/>
          <w:sz w:val="22"/>
        </w:rPr>
      </w:pPr>
      <w:r>
        <w:rPr>
          <w:rFonts w:ascii="Verdana" w:hAnsi="Verdana"/>
          <w:sz w:val="22"/>
        </w:rPr>
        <w:t xml:space="preserve">Direct Payment - </w:t>
      </w:r>
      <w:r w:rsidR="00AC27E9">
        <w:rPr>
          <w:rFonts w:ascii="Verdana" w:hAnsi="Verdana"/>
          <w:sz w:val="22"/>
          <w:szCs w:val="24"/>
        </w:rPr>
        <w:t>R</w:t>
      </w:r>
      <w:r>
        <w:rPr>
          <w:rFonts w:ascii="Verdana" w:hAnsi="Verdana"/>
          <w:sz w:val="22"/>
          <w:szCs w:val="24"/>
        </w:rPr>
        <w:t xml:space="preserve">egistration fees, </w:t>
      </w:r>
      <w:r w:rsidR="00C24EB2">
        <w:rPr>
          <w:rFonts w:ascii="Verdana" w:hAnsi="Verdana"/>
          <w:sz w:val="22"/>
          <w:szCs w:val="24"/>
        </w:rPr>
        <w:t>lodging</w:t>
      </w:r>
      <w:r>
        <w:rPr>
          <w:rFonts w:ascii="Verdana" w:hAnsi="Verdana"/>
          <w:sz w:val="22"/>
          <w:szCs w:val="24"/>
        </w:rPr>
        <w:t xml:space="preserve">, and </w:t>
      </w:r>
      <w:r w:rsidR="00E440D9">
        <w:rPr>
          <w:rFonts w:ascii="Verdana" w:hAnsi="Verdana"/>
          <w:sz w:val="22"/>
          <w:szCs w:val="24"/>
        </w:rPr>
        <w:t>airfare</w:t>
      </w:r>
      <w:r>
        <w:rPr>
          <w:rFonts w:ascii="Verdana" w:hAnsi="Verdana"/>
          <w:sz w:val="22"/>
          <w:szCs w:val="24"/>
        </w:rPr>
        <w:t xml:space="preserve"> </w:t>
      </w:r>
      <w:r w:rsidR="00AC27E9">
        <w:rPr>
          <w:rFonts w:ascii="Verdana" w:hAnsi="Verdana"/>
          <w:sz w:val="22"/>
          <w:szCs w:val="24"/>
        </w:rPr>
        <w:t xml:space="preserve">may be paid </w:t>
      </w:r>
      <w:r>
        <w:rPr>
          <w:rFonts w:ascii="Verdana" w:hAnsi="Verdana"/>
          <w:sz w:val="22"/>
          <w:szCs w:val="24"/>
        </w:rPr>
        <w:t xml:space="preserve">directly to vendors.  The request for payment must be </w:t>
      </w:r>
      <w:r w:rsidR="00633309">
        <w:rPr>
          <w:rFonts w:ascii="Verdana" w:hAnsi="Verdana"/>
          <w:sz w:val="22"/>
          <w:szCs w:val="24"/>
        </w:rPr>
        <w:t>submitted</w:t>
      </w:r>
      <w:r>
        <w:rPr>
          <w:rFonts w:ascii="Verdana" w:hAnsi="Verdana"/>
          <w:sz w:val="22"/>
          <w:szCs w:val="24"/>
        </w:rPr>
        <w:t xml:space="preserve"> </w:t>
      </w:r>
      <w:r w:rsidR="00633309">
        <w:rPr>
          <w:rFonts w:ascii="Verdana" w:hAnsi="Verdana"/>
          <w:sz w:val="22"/>
          <w:szCs w:val="24"/>
        </w:rPr>
        <w:t>to</w:t>
      </w:r>
      <w:r>
        <w:rPr>
          <w:rFonts w:ascii="Verdana" w:hAnsi="Verdana"/>
          <w:sz w:val="22"/>
          <w:szCs w:val="24"/>
        </w:rPr>
        <w:t xml:space="preserve"> the County Auditor’s Office - Accounts Payable </w:t>
      </w:r>
      <w:r>
        <w:rPr>
          <w:rFonts w:ascii="Verdana" w:hAnsi="Verdana"/>
          <w:sz w:val="22"/>
        </w:rPr>
        <w:t>Section</w:t>
      </w:r>
      <w:r>
        <w:rPr>
          <w:rFonts w:ascii="Verdana" w:hAnsi="Verdana"/>
          <w:sz w:val="22"/>
          <w:szCs w:val="24"/>
        </w:rPr>
        <w:t xml:space="preserve"> at least two weeks prior to the date the check will be needed.  </w:t>
      </w:r>
    </w:p>
    <w:p w:rsidR="009901F0" w:rsidRDefault="009901F0">
      <w:pPr>
        <w:numPr>
          <w:ilvl w:val="1"/>
          <w:numId w:val="31"/>
        </w:numPr>
        <w:ind w:hanging="720"/>
        <w:jc w:val="both"/>
        <w:rPr>
          <w:rFonts w:ascii="Verdana" w:hAnsi="Verdana"/>
          <w:sz w:val="22"/>
        </w:rPr>
      </w:pPr>
      <w:r>
        <w:rPr>
          <w:rFonts w:ascii="Verdana" w:hAnsi="Verdana"/>
          <w:sz w:val="22"/>
          <w:szCs w:val="24"/>
        </w:rPr>
        <w:t xml:space="preserve">Department’s Travel </w:t>
      </w:r>
      <w:r w:rsidR="00A019DC">
        <w:rPr>
          <w:rFonts w:ascii="Verdana" w:hAnsi="Verdana"/>
          <w:sz w:val="22"/>
          <w:szCs w:val="24"/>
        </w:rPr>
        <w:t xml:space="preserve">Credit </w:t>
      </w:r>
      <w:r>
        <w:rPr>
          <w:rFonts w:ascii="Verdana" w:hAnsi="Verdana"/>
          <w:sz w:val="22"/>
          <w:szCs w:val="24"/>
        </w:rPr>
        <w:t xml:space="preserve">Card - If </w:t>
      </w:r>
      <w:r w:rsidR="00AC27E9">
        <w:rPr>
          <w:rFonts w:ascii="Verdana" w:hAnsi="Verdana"/>
          <w:sz w:val="22"/>
          <w:szCs w:val="24"/>
        </w:rPr>
        <w:t>direct</w:t>
      </w:r>
      <w:r>
        <w:rPr>
          <w:rFonts w:ascii="Verdana" w:hAnsi="Verdana"/>
          <w:sz w:val="22"/>
          <w:szCs w:val="24"/>
        </w:rPr>
        <w:t xml:space="preserve"> payment is not </w:t>
      </w:r>
      <w:r w:rsidR="006E66D4">
        <w:rPr>
          <w:rFonts w:ascii="Verdana" w:hAnsi="Verdana"/>
          <w:sz w:val="22"/>
          <w:szCs w:val="24"/>
        </w:rPr>
        <w:t>possible</w:t>
      </w:r>
      <w:r>
        <w:rPr>
          <w:rFonts w:ascii="Verdana" w:hAnsi="Verdana"/>
          <w:sz w:val="22"/>
          <w:szCs w:val="24"/>
        </w:rPr>
        <w:t>, the  Department</w:t>
      </w:r>
      <w:r w:rsidR="006E66D4">
        <w:rPr>
          <w:rFonts w:ascii="Verdana" w:hAnsi="Verdana"/>
          <w:sz w:val="22"/>
          <w:szCs w:val="24"/>
        </w:rPr>
        <w:t>’s travel credit card may be used to pay registration fees, lodging, and air</w:t>
      </w:r>
      <w:r w:rsidR="00E440D9">
        <w:rPr>
          <w:rFonts w:ascii="Verdana" w:hAnsi="Verdana"/>
          <w:sz w:val="22"/>
          <w:szCs w:val="24"/>
        </w:rPr>
        <w:t>fare</w:t>
      </w:r>
      <w:r>
        <w:rPr>
          <w:rFonts w:ascii="Verdana" w:hAnsi="Verdana"/>
          <w:sz w:val="22"/>
          <w:szCs w:val="24"/>
        </w:rPr>
        <w:t xml:space="preserve"> (see Travel </w:t>
      </w:r>
      <w:r w:rsidR="00A019DC">
        <w:rPr>
          <w:rFonts w:ascii="Verdana" w:hAnsi="Verdana"/>
          <w:sz w:val="22"/>
          <w:szCs w:val="24"/>
        </w:rPr>
        <w:t xml:space="preserve">Credit </w:t>
      </w:r>
      <w:r>
        <w:rPr>
          <w:rFonts w:ascii="Verdana" w:hAnsi="Verdana"/>
          <w:sz w:val="22"/>
          <w:szCs w:val="24"/>
        </w:rPr>
        <w:t>Card procedures).</w:t>
      </w:r>
      <w:r w:rsidR="00783C5E">
        <w:rPr>
          <w:rFonts w:ascii="Verdana" w:hAnsi="Verdana"/>
          <w:sz w:val="22"/>
        </w:rPr>
        <w:t xml:space="preserve">  Reservations for lodging, rental vehicles, or airfare using the Department’s travel credit card must be made by the Purchasing Department unless </w:t>
      </w:r>
      <w:r w:rsidR="00C32697">
        <w:rPr>
          <w:rFonts w:ascii="Verdana" w:hAnsi="Verdana"/>
          <w:sz w:val="22"/>
        </w:rPr>
        <w:t>the Department has been authorized by Commissioners Court to have custody of a travel credit card.</w:t>
      </w:r>
      <w:r w:rsidR="00A019DC" w:rsidRPr="002F66CB">
        <w:rPr>
          <w:rFonts w:ascii="Verdana" w:hAnsi="Verdana"/>
          <w:sz w:val="22"/>
        </w:rPr>
        <w:t xml:space="preserve"> </w:t>
      </w:r>
      <w:r w:rsidR="00C20032">
        <w:rPr>
          <w:rFonts w:ascii="Verdana" w:hAnsi="Verdana"/>
          <w:sz w:val="22"/>
        </w:rPr>
        <w:t>The Department’s travel credit card may not be used to make reservations at rates higher than allowed by the Travel Policy.</w:t>
      </w:r>
      <w:r w:rsidR="00F035E4">
        <w:rPr>
          <w:rFonts w:ascii="Verdana" w:hAnsi="Verdana"/>
          <w:sz w:val="22"/>
        </w:rPr>
        <w:t xml:space="preserve">  Expenditures made with the travel credit card must be in compliance with the Travel Policy.</w:t>
      </w:r>
      <w:r w:rsidR="00A019DC" w:rsidRPr="002F66CB">
        <w:rPr>
          <w:rFonts w:ascii="Verdana" w:hAnsi="Verdana"/>
          <w:sz w:val="22"/>
        </w:rPr>
        <w:t xml:space="preserve"> </w:t>
      </w:r>
    </w:p>
    <w:p w:rsidR="009901F0" w:rsidRDefault="009901F0">
      <w:pPr>
        <w:ind w:left="720"/>
        <w:jc w:val="both"/>
        <w:rPr>
          <w:rFonts w:ascii="Verdana" w:hAnsi="Verdana"/>
          <w:sz w:val="22"/>
        </w:rPr>
      </w:pPr>
    </w:p>
    <w:p w:rsidR="009901F0" w:rsidRDefault="009901F0">
      <w:pPr>
        <w:numPr>
          <w:ilvl w:val="1"/>
          <w:numId w:val="31"/>
        </w:numPr>
        <w:tabs>
          <w:tab w:val="left" w:pos="2160"/>
        </w:tabs>
        <w:ind w:hanging="720"/>
        <w:jc w:val="both"/>
        <w:rPr>
          <w:rFonts w:ascii="Verdana" w:hAnsi="Verdana"/>
          <w:sz w:val="22"/>
        </w:rPr>
      </w:pPr>
      <w:r>
        <w:rPr>
          <w:rFonts w:ascii="Verdana" w:hAnsi="Verdana"/>
          <w:sz w:val="22"/>
        </w:rPr>
        <w:lastRenderedPageBreak/>
        <w:t xml:space="preserve">Personal Credit Cards and/or Cash - </w:t>
      </w:r>
      <w:r w:rsidR="00AC27E9">
        <w:rPr>
          <w:rFonts w:ascii="Verdana" w:hAnsi="Verdana"/>
          <w:sz w:val="22"/>
        </w:rPr>
        <w:t>If registration fees, lodging, or air</w:t>
      </w:r>
      <w:r w:rsidR="00E440D9">
        <w:rPr>
          <w:rFonts w:ascii="Verdana" w:hAnsi="Verdana"/>
          <w:sz w:val="22"/>
        </w:rPr>
        <w:t>fare</w:t>
      </w:r>
      <w:r w:rsidR="00AC27E9">
        <w:rPr>
          <w:rFonts w:ascii="Verdana" w:hAnsi="Verdana"/>
          <w:sz w:val="22"/>
        </w:rPr>
        <w:t xml:space="preserve"> </w:t>
      </w:r>
      <w:r w:rsidR="00E440D9">
        <w:rPr>
          <w:rFonts w:ascii="Verdana" w:hAnsi="Verdana"/>
          <w:sz w:val="22"/>
        </w:rPr>
        <w:t>is</w:t>
      </w:r>
      <w:r w:rsidR="00AC27E9">
        <w:rPr>
          <w:rFonts w:ascii="Verdana" w:hAnsi="Verdana"/>
          <w:sz w:val="22"/>
        </w:rPr>
        <w:t xml:space="preserve"> not prepaid,</w:t>
      </w:r>
      <w:r>
        <w:rPr>
          <w:rFonts w:ascii="Verdana" w:hAnsi="Verdana"/>
          <w:sz w:val="22"/>
        </w:rPr>
        <w:t xml:space="preserve"> </w:t>
      </w:r>
      <w:r w:rsidR="00AC27E9">
        <w:rPr>
          <w:rFonts w:ascii="Verdana" w:hAnsi="Verdana"/>
          <w:sz w:val="22"/>
        </w:rPr>
        <w:t>t</w:t>
      </w:r>
      <w:r>
        <w:rPr>
          <w:rFonts w:ascii="Verdana" w:hAnsi="Verdana"/>
          <w:sz w:val="22"/>
        </w:rPr>
        <w:t xml:space="preserve">he </w:t>
      </w:r>
      <w:r w:rsidR="00AC27E9">
        <w:rPr>
          <w:rFonts w:ascii="Verdana" w:hAnsi="Verdana"/>
          <w:sz w:val="22"/>
        </w:rPr>
        <w:t xml:space="preserve">County will reimburse the </w:t>
      </w:r>
      <w:r>
        <w:rPr>
          <w:rFonts w:ascii="Verdana" w:hAnsi="Verdana"/>
          <w:sz w:val="22"/>
        </w:rPr>
        <w:t xml:space="preserve">employee for </w:t>
      </w:r>
      <w:r w:rsidR="00AC27E9">
        <w:rPr>
          <w:rFonts w:ascii="Verdana" w:hAnsi="Verdana"/>
          <w:sz w:val="22"/>
        </w:rPr>
        <w:t>travel</w:t>
      </w:r>
      <w:r>
        <w:rPr>
          <w:rFonts w:ascii="Verdana" w:hAnsi="Verdana"/>
          <w:sz w:val="22"/>
        </w:rPr>
        <w:t xml:space="preserve"> expenses </w:t>
      </w:r>
      <w:r w:rsidR="00AC27E9">
        <w:rPr>
          <w:rFonts w:ascii="Verdana" w:hAnsi="Verdana"/>
          <w:sz w:val="22"/>
        </w:rPr>
        <w:t xml:space="preserve">incurred </w:t>
      </w:r>
      <w:r>
        <w:rPr>
          <w:rFonts w:ascii="Verdana" w:hAnsi="Verdana"/>
          <w:sz w:val="22"/>
        </w:rPr>
        <w:t xml:space="preserve">in accordance with </w:t>
      </w:r>
      <w:r w:rsidR="00AC27E9">
        <w:rPr>
          <w:rFonts w:ascii="Verdana" w:hAnsi="Verdana"/>
          <w:sz w:val="22"/>
        </w:rPr>
        <w:t>the</w:t>
      </w:r>
      <w:r>
        <w:rPr>
          <w:rFonts w:ascii="Verdana" w:hAnsi="Verdana"/>
          <w:sz w:val="22"/>
        </w:rPr>
        <w:t xml:space="preserve"> </w:t>
      </w:r>
      <w:r w:rsidR="00AC27E9">
        <w:rPr>
          <w:rFonts w:ascii="Verdana" w:hAnsi="Verdana"/>
          <w:sz w:val="22"/>
        </w:rPr>
        <w:t xml:space="preserve">Travel </w:t>
      </w:r>
      <w:r>
        <w:rPr>
          <w:rFonts w:ascii="Verdana" w:hAnsi="Verdana"/>
          <w:sz w:val="22"/>
        </w:rPr>
        <w:t xml:space="preserve">Policy upon completion and submittal of </w:t>
      </w:r>
      <w:r>
        <w:rPr>
          <w:rFonts w:ascii="Verdana" w:hAnsi="Verdana"/>
          <w:b/>
          <w:bCs/>
          <w:sz w:val="22"/>
        </w:rPr>
        <w:t>Form T</w:t>
      </w:r>
      <w:r w:rsidR="00AC27E9">
        <w:rPr>
          <w:rFonts w:ascii="Verdana" w:hAnsi="Verdana"/>
          <w:b/>
          <w:bCs/>
          <w:sz w:val="22"/>
        </w:rPr>
        <w:t>.1.</w:t>
      </w:r>
      <w:r>
        <w:rPr>
          <w:rFonts w:ascii="Verdana" w:hAnsi="Verdana"/>
          <w:b/>
          <w:bCs/>
          <w:sz w:val="22"/>
        </w:rPr>
        <w:t>4 “Final Travel Expense Claim”</w:t>
      </w:r>
      <w:r>
        <w:rPr>
          <w:rFonts w:ascii="Verdana" w:hAnsi="Verdana"/>
          <w:sz w:val="22"/>
        </w:rPr>
        <w:t xml:space="preserve">.  The County will not reimburse interest, over the </w:t>
      </w:r>
      <w:r w:rsidR="00AC27E9">
        <w:rPr>
          <w:rFonts w:ascii="Verdana" w:hAnsi="Verdana"/>
          <w:sz w:val="22"/>
        </w:rPr>
        <w:t xml:space="preserve">credit </w:t>
      </w:r>
      <w:r>
        <w:rPr>
          <w:rFonts w:ascii="Verdana" w:hAnsi="Verdana"/>
          <w:sz w:val="22"/>
        </w:rPr>
        <w:t>limit</w:t>
      </w:r>
      <w:r w:rsidR="006E66D4">
        <w:rPr>
          <w:rFonts w:ascii="Verdana" w:hAnsi="Verdana"/>
          <w:sz w:val="22"/>
        </w:rPr>
        <w:t xml:space="preserve"> charges</w:t>
      </w:r>
      <w:r>
        <w:rPr>
          <w:rFonts w:ascii="Verdana" w:hAnsi="Verdana"/>
          <w:sz w:val="22"/>
        </w:rPr>
        <w:t xml:space="preserve">, </w:t>
      </w:r>
      <w:r w:rsidR="00C24EB2">
        <w:rPr>
          <w:rFonts w:ascii="Verdana" w:hAnsi="Verdana"/>
          <w:sz w:val="22"/>
        </w:rPr>
        <w:t>or</w:t>
      </w:r>
      <w:r>
        <w:rPr>
          <w:rFonts w:ascii="Verdana" w:hAnsi="Verdana"/>
          <w:sz w:val="22"/>
        </w:rPr>
        <w:t xml:space="preserve"> late charges incurred </w:t>
      </w:r>
      <w:r w:rsidR="00AC27E9">
        <w:rPr>
          <w:rFonts w:ascii="Verdana" w:hAnsi="Verdana"/>
          <w:sz w:val="22"/>
        </w:rPr>
        <w:t>on the e</w:t>
      </w:r>
      <w:r w:rsidR="00855588">
        <w:rPr>
          <w:rFonts w:ascii="Verdana" w:hAnsi="Verdana"/>
          <w:sz w:val="22"/>
        </w:rPr>
        <w:t>mployee</w:t>
      </w:r>
      <w:r w:rsidR="00AC27E9">
        <w:rPr>
          <w:rFonts w:ascii="Verdana" w:hAnsi="Verdana"/>
          <w:sz w:val="22"/>
        </w:rPr>
        <w:t>’s</w:t>
      </w:r>
      <w:r>
        <w:rPr>
          <w:rFonts w:ascii="Verdana" w:hAnsi="Verdana"/>
          <w:sz w:val="22"/>
        </w:rPr>
        <w:t xml:space="preserve"> personal credit card.</w:t>
      </w:r>
      <w:r>
        <w:rPr>
          <w:rFonts w:ascii="Verdana" w:hAnsi="Verdana"/>
          <w:b/>
          <w:bCs/>
          <w:sz w:val="22"/>
        </w:rPr>
        <w:t xml:space="preserve">  </w:t>
      </w:r>
    </w:p>
    <w:p w:rsidR="009901F0" w:rsidRDefault="009901F0">
      <w:pPr>
        <w:tabs>
          <w:tab w:val="left" w:pos="2160"/>
        </w:tabs>
        <w:jc w:val="both"/>
        <w:rPr>
          <w:rFonts w:ascii="Verdana" w:hAnsi="Verdana"/>
          <w:sz w:val="22"/>
        </w:rPr>
      </w:pPr>
    </w:p>
    <w:p w:rsidR="009901F0" w:rsidRDefault="009901F0">
      <w:pPr>
        <w:numPr>
          <w:ilvl w:val="1"/>
          <w:numId w:val="31"/>
        </w:numPr>
        <w:tabs>
          <w:tab w:val="left" w:pos="2160"/>
        </w:tabs>
        <w:ind w:hanging="720"/>
        <w:jc w:val="both"/>
        <w:rPr>
          <w:rFonts w:ascii="Verdana" w:hAnsi="Verdana"/>
          <w:sz w:val="22"/>
        </w:rPr>
      </w:pPr>
      <w:r>
        <w:rPr>
          <w:rFonts w:ascii="Verdana" w:hAnsi="Verdana"/>
          <w:sz w:val="22"/>
        </w:rPr>
        <w:t xml:space="preserve">Travel Advance - The employee may </w:t>
      </w:r>
      <w:r w:rsidR="007968C7">
        <w:rPr>
          <w:rFonts w:ascii="Verdana" w:hAnsi="Verdana"/>
          <w:sz w:val="22"/>
        </w:rPr>
        <w:t xml:space="preserve">obtain </w:t>
      </w:r>
      <w:r>
        <w:rPr>
          <w:rFonts w:ascii="Verdana" w:hAnsi="Verdana"/>
          <w:sz w:val="22"/>
        </w:rPr>
        <w:t xml:space="preserve">a travel advance subject to certain restrictions (see Section </w:t>
      </w:r>
      <w:r w:rsidR="007968C7">
        <w:rPr>
          <w:rFonts w:ascii="Verdana" w:hAnsi="Verdana"/>
          <w:sz w:val="22"/>
        </w:rPr>
        <w:t>4.</w:t>
      </w:r>
      <w:r w:rsidR="00260C5F">
        <w:rPr>
          <w:rFonts w:ascii="Verdana" w:hAnsi="Verdana"/>
          <w:sz w:val="22"/>
        </w:rPr>
        <w:t>20</w:t>
      </w:r>
      <w:r>
        <w:rPr>
          <w:rFonts w:ascii="Verdana" w:hAnsi="Verdana"/>
          <w:sz w:val="22"/>
        </w:rPr>
        <w:t>).</w:t>
      </w:r>
    </w:p>
    <w:p w:rsidR="009901F0" w:rsidRDefault="009901F0">
      <w:pPr>
        <w:tabs>
          <w:tab w:val="left" w:pos="2160"/>
        </w:tabs>
        <w:jc w:val="both"/>
        <w:rPr>
          <w:rFonts w:ascii="Verdana" w:hAnsi="Verdana"/>
          <w:sz w:val="22"/>
          <w:szCs w:val="24"/>
        </w:rPr>
      </w:pPr>
    </w:p>
    <w:p w:rsidR="009901F0" w:rsidRDefault="009901F0">
      <w:pPr>
        <w:numPr>
          <w:ilvl w:val="0"/>
          <w:numId w:val="31"/>
        </w:numPr>
        <w:tabs>
          <w:tab w:val="left" w:pos="1440"/>
          <w:tab w:val="left" w:pos="2160"/>
        </w:tabs>
        <w:ind w:hanging="720"/>
        <w:jc w:val="both"/>
        <w:rPr>
          <w:rFonts w:ascii="Verdana" w:hAnsi="Verdana"/>
          <w:sz w:val="22"/>
        </w:rPr>
      </w:pPr>
      <w:r>
        <w:rPr>
          <w:rFonts w:ascii="Verdana" w:hAnsi="Verdana"/>
          <w:sz w:val="22"/>
        </w:rPr>
        <w:t>COORDINATION OF TRAVEL</w:t>
      </w:r>
    </w:p>
    <w:p w:rsidR="009901F0" w:rsidRDefault="009901F0">
      <w:pPr>
        <w:tabs>
          <w:tab w:val="left" w:pos="1440"/>
          <w:tab w:val="left" w:pos="2160"/>
        </w:tabs>
        <w:ind w:left="720"/>
        <w:jc w:val="both"/>
        <w:rPr>
          <w:rFonts w:ascii="Verdana" w:hAnsi="Verdana"/>
          <w:sz w:val="22"/>
        </w:rPr>
      </w:pPr>
    </w:p>
    <w:p w:rsidR="009901F0" w:rsidRDefault="009901F0">
      <w:pPr>
        <w:tabs>
          <w:tab w:val="left" w:pos="1440"/>
          <w:tab w:val="left" w:pos="2160"/>
        </w:tabs>
        <w:ind w:left="1440" w:hanging="720"/>
        <w:jc w:val="both"/>
        <w:rPr>
          <w:rFonts w:ascii="Verdana" w:hAnsi="Verdana"/>
          <w:sz w:val="22"/>
        </w:rPr>
      </w:pPr>
      <w:r>
        <w:rPr>
          <w:rFonts w:ascii="Verdana" w:hAnsi="Verdana"/>
          <w:sz w:val="22"/>
        </w:rPr>
        <w:t>a.</w:t>
      </w:r>
      <w:r>
        <w:rPr>
          <w:rFonts w:ascii="Verdana" w:hAnsi="Verdana"/>
          <w:sz w:val="22"/>
        </w:rPr>
        <w:tab/>
        <w:t xml:space="preserve">"Coordination of travel" in this Section means employees traveling together in a personally owned vehicle, County vehicle, or </w:t>
      </w:r>
      <w:r w:rsidR="00DF698F">
        <w:rPr>
          <w:rFonts w:ascii="Verdana" w:hAnsi="Verdana"/>
          <w:sz w:val="22"/>
        </w:rPr>
        <w:t>rental</w:t>
      </w:r>
      <w:r>
        <w:rPr>
          <w:rFonts w:ascii="Verdana" w:hAnsi="Verdana"/>
          <w:sz w:val="22"/>
        </w:rPr>
        <w:t xml:space="preserve"> vehicle. </w:t>
      </w:r>
    </w:p>
    <w:p w:rsidR="009901F0" w:rsidRDefault="009901F0">
      <w:pPr>
        <w:tabs>
          <w:tab w:val="left" w:pos="1440"/>
          <w:tab w:val="left" w:pos="2160"/>
        </w:tabs>
        <w:ind w:left="1440" w:hanging="720"/>
        <w:jc w:val="both"/>
        <w:rPr>
          <w:rFonts w:ascii="Verdana" w:hAnsi="Verdana"/>
          <w:sz w:val="22"/>
        </w:rPr>
      </w:pPr>
    </w:p>
    <w:p w:rsidR="009901F0" w:rsidRDefault="009901F0">
      <w:pPr>
        <w:pStyle w:val="BodyTextIndent2"/>
        <w:tabs>
          <w:tab w:val="left" w:pos="1080"/>
        </w:tabs>
        <w:ind w:left="1440" w:hanging="720"/>
        <w:rPr>
          <w:rFonts w:ascii="Verdana" w:hAnsi="Verdana"/>
          <w:sz w:val="22"/>
        </w:rPr>
      </w:pPr>
      <w:r>
        <w:rPr>
          <w:rFonts w:ascii="Verdana" w:hAnsi="Verdana"/>
          <w:sz w:val="22"/>
        </w:rPr>
        <w:t>b.</w:t>
      </w:r>
      <w:r>
        <w:rPr>
          <w:rFonts w:ascii="Verdana" w:hAnsi="Verdana"/>
          <w:sz w:val="22"/>
        </w:rPr>
        <w:tab/>
      </w:r>
      <w:r>
        <w:rPr>
          <w:rFonts w:ascii="Verdana" w:hAnsi="Verdana"/>
          <w:sz w:val="22"/>
        </w:rPr>
        <w:tab/>
      </w:r>
      <w:r w:rsidR="00C24EB2">
        <w:rPr>
          <w:rFonts w:ascii="Verdana" w:hAnsi="Verdana"/>
          <w:sz w:val="22"/>
        </w:rPr>
        <w:t>Except as provided by section (d) below, c</w:t>
      </w:r>
      <w:r>
        <w:rPr>
          <w:rFonts w:ascii="Verdana" w:hAnsi="Verdana"/>
          <w:sz w:val="22"/>
        </w:rPr>
        <w:t xml:space="preserve">oordination of travel is required when </w:t>
      </w:r>
      <w:r w:rsidR="00AE152F">
        <w:rPr>
          <w:rFonts w:ascii="Verdana" w:hAnsi="Verdana"/>
          <w:sz w:val="22"/>
        </w:rPr>
        <w:t>four or fewer</w:t>
      </w:r>
      <w:r>
        <w:rPr>
          <w:rFonts w:ascii="Verdana" w:hAnsi="Verdana"/>
          <w:sz w:val="22"/>
        </w:rPr>
        <w:t xml:space="preserve"> employees employed by the same </w:t>
      </w:r>
      <w:r w:rsidR="00855588">
        <w:rPr>
          <w:rFonts w:ascii="Verdana" w:hAnsi="Verdana"/>
          <w:sz w:val="22"/>
        </w:rPr>
        <w:t>D</w:t>
      </w:r>
      <w:r>
        <w:rPr>
          <w:rFonts w:ascii="Verdana" w:hAnsi="Verdana"/>
          <w:sz w:val="22"/>
        </w:rPr>
        <w:t xml:space="preserve">epartment travel on the same dates with the same itinerary to conduct the same official County business. If more than four employees employed by the same </w:t>
      </w:r>
      <w:r w:rsidR="00855588">
        <w:rPr>
          <w:rFonts w:ascii="Verdana" w:hAnsi="Verdana"/>
          <w:sz w:val="22"/>
        </w:rPr>
        <w:t>D</w:t>
      </w:r>
      <w:r>
        <w:rPr>
          <w:rFonts w:ascii="Verdana" w:hAnsi="Verdana"/>
          <w:sz w:val="22"/>
        </w:rPr>
        <w:t xml:space="preserve">epartment travel on the same dates with the same itinerary to conduct the same official County business, then coordination of travel is required for each group of four employees and for any fraction in excess of a multiple of four employees.  </w:t>
      </w:r>
    </w:p>
    <w:p w:rsidR="009901F0" w:rsidRDefault="009901F0">
      <w:pPr>
        <w:tabs>
          <w:tab w:val="left" w:pos="1440"/>
          <w:tab w:val="left" w:pos="2160"/>
        </w:tabs>
        <w:ind w:left="1440" w:hanging="720"/>
        <w:jc w:val="both"/>
        <w:rPr>
          <w:rFonts w:ascii="Verdana" w:hAnsi="Verdana"/>
          <w:sz w:val="22"/>
        </w:rPr>
      </w:pPr>
    </w:p>
    <w:p w:rsidR="009901F0" w:rsidRDefault="009901F0">
      <w:pPr>
        <w:tabs>
          <w:tab w:val="left" w:pos="1080"/>
          <w:tab w:val="left" w:pos="1440"/>
          <w:tab w:val="left" w:pos="2160"/>
        </w:tabs>
        <w:ind w:left="1440" w:hanging="720"/>
        <w:jc w:val="both"/>
        <w:rPr>
          <w:rFonts w:ascii="Verdana" w:hAnsi="Verdana"/>
          <w:sz w:val="22"/>
        </w:rPr>
      </w:pPr>
      <w:r>
        <w:rPr>
          <w:rFonts w:ascii="Verdana" w:hAnsi="Verdana"/>
          <w:sz w:val="22"/>
        </w:rPr>
        <w:t>c.</w:t>
      </w:r>
      <w:r>
        <w:rPr>
          <w:rFonts w:ascii="Verdana" w:hAnsi="Verdana"/>
          <w:sz w:val="22"/>
        </w:rPr>
        <w:tab/>
      </w:r>
      <w:r>
        <w:rPr>
          <w:rFonts w:ascii="Verdana" w:hAnsi="Verdana"/>
          <w:sz w:val="22"/>
        </w:rPr>
        <w:tab/>
        <w:t xml:space="preserve">When coordination of travel is required, only the driver of the personal vehicle or </w:t>
      </w:r>
      <w:r w:rsidR="004E7E2E">
        <w:rPr>
          <w:rFonts w:ascii="Verdana" w:hAnsi="Verdana"/>
          <w:sz w:val="22"/>
        </w:rPr>
        <w:t xml:space="preserve">rental </w:t>
      </w:r>
      <w:r>
        <w:rPr>
          <w:rFonts w:ascii="Verdana" w:hAnsi="Verdana"/>
          <w:sz w:val="22"/>
        </w:rPr>
        <w:t xml:space="preserve">vehicle </w:t>
      </w:r>
      <w:r w:rsidR="00420B5A">
        <w:rPr>
          <w:rFonts w:ascii="Verdana" w:hAnsi="Verdana"/>
          <w:sz w:val="22"/>
        </w:rPr>
        <w:t>will be reimbursed</w:t>
      </w:r>
      <w:r w:rsidR="004E7E2E">
        <w:rPr>
          <w:rFonts w:ascii="Verdana" w:hAnsi="Verdana"/>
          <w:sz w:val="22"/>
        </w:rPr>
        <w:t xml:space="preserve"> for mileage or fuel charges, respectively</w:t>
      </w:r>
      <w:r>
        <w:rPr>
          <w:rFonts w:ascii="Verdana" w:hAnsi="Verdana"/>
          <w:sz w:val="22"/>
        </w:rPr>
        <w:t>.  Mileage incurred by a</w:t>
      </w:r>
      <w:r w:rsidR="00855588">
        <w:rPr>
          <w:rFonts w:ascii="Verdana" w:hAnsi="Verdana"/>
          <w:sz w:val="22"/>
        </w:rPr>
        <w:t>n</w:t>
      </w:r>
      <w:r>
        <w:rPr>
          <w:rFonts w:ascii="Verdana" w:hAnsi="Verdana"/>
          <w:sz w:val="22"/>
        </w:rPr>
        <w:t xml:space="preserve"> employee to meet at a </w:t>
      </w:r>
      <w:r w:rsidR="00420B5A">
        <w:rPr>
          <w:rFonts w:ascii="Verdana" w:hAnsi="Verdana"/>
          <w:sz w:val="22"/>
        </w:rPr>
        <w:t xml:space="preserve">designated </w:t>
      </w:r>
      <w:r>
        <w:rPr>
          <w:rFonts w:ascii="Verdana" w:hAnsi="Verdana"/>
          <w:sz w:val="22"/>
        </w:rPr>
        <w:t>location or to pick up other employees may be reimbursed</w:t>
      </w:r>
      <w:r w:rsidR="00420B5A">
        <w:rPr>
          <w:rFonts w:ascii="Verdana" w:hAnsi="Verdana"/>
          <w:sz w:val="22"/>
        </w:rPr>
        <w:t xml:space="preserve"> if reasonable</w:t>
      </w:r>
      <w:r>
        <w:rPr>
          <w:rFonts w:ascii="Verdana" w:hAnsi="Verdana"/>
          <w:sz w:val="22"/>
        </w:rPr>
        <w:t xml:space="preserve"> and documented (see Section </w:t>
      </w:r>
      <w:r w:rsidR="00420B5A">
        <w:rPr>
          <w:rFonts w:ascii="Verdana" w:hAnsi="Verdana"/>
          <w:sz w:val="22"/>
        </w:rPr>
        <w:t>4.1</w:t>
      </w:r>
      <w:r w:rsidR="00EB758C">
        <w:rPr>
          <w:rFonts w:ascii="Verdana" w:hAnsi="Verdana"/>
          <w:sz w:val="22"/>
        </w:rPr>
        <w:t>2</w:t>
      </w:r>
      <w:r>
        <w:rPr>
          <w:rFonts w:ascii="Verdana" w:hAnsi="Verdana"/>
          <w:sz w:val="22"/>
        </w:rPr>
        <w:t>).</w:t>
      </w:r>
    </w:p>
    <w:p w:rsidR="009901F0" w:rsidRDefault="009901F0">
      <w:pPr>
        <w:tabs>
          <w:tab w:val="left" w:pos="1440"/>
          <w:tab w:val="left" w:pos="2160"/>
        </w:tabs>
        <w:ind w:left="1440" w:hanging="720"/>
        <w:jc w:val="both"/>
        <w:rPr>
          <w:rFonts w:ascii="Verdana" w:hAnsi="Verdana"/>
          <w:sz w:val="22"/>
        </w:rPr>
      </w:pPr>
    </w:p>
    <w:p w:rsidR="009901F0" w:rsidRDefault="009901F0">
      <w:pPr>
        <w:pStyle w:val="BodyText2"/>
        <w:tabs>
          <w:tab w:val="clear" w:pos="360"/>
          <w:tab w:val="clear" w:pos="720"/>
          <w:tab w:val="clear" w:pos="1800"/>
          <w:tab w:val="clear" w:pos="2520"/>
          <w:tab w:val="clear" w:pos="2880"/>
        </w:tabs>
        <w:ind w:left="1440" w:hanging="720"/>
        <w:rPr>
          <w:rFonts w:ascii="Verdana" w:hAnsi="Verdana"/>
          <w:sz w:val="22"/>
          <w:szCs w:val="24"/>
        </w:rPr>
      </w:pPr>
      <w:r>
        <w:rPr>
          <w:rFonts w:ascii="Verdana" w:hAnsi="Verdana"/>
          <w:sz w:val="22"/>
          <w:szCs w:val="24"/>
        </w:rPr>
        <w:t xml:space="preserve">d. </w:t>
      </w:r>
      <w:r>
        <w:rPr>
          <w:rFonts w:ascii="Verdana" w:hAnsi="Verdana"/>
          <w:sz w:val="22"/>
          <w:szCs w:val="24"/>
        </w:rPr>
        <w:tab/>
      </w:r>
      <w:r>
        <w:rPr>
          <w:rFonts w:ascii="Verdana" w:hAnsi="Verdana"/>
          <w:sz w:val="22"/>
          <w:szCs w:val="24"/>
        </w:rPr>
        <w:tab/>
      </w:r>
      <w:r w:rsidR="00606C93">
        <w:rPr>
          <w:rFonts w:ascii="Verdana" w:hAnsi="Verdana"/>
          <w:sz w:val="22"/>
          <w:szCs w:val="24"/>
        </w:rPr>
        <w:t>Exception to c</w:t>
      </w:r>
      <w:r>
        <w:rPr>
          <w:rFonts w:ascii="Verdana" w:hAnsi="Verdana"/>
          <w:sz w:val="22"/>
          <w:szCs w:val="24"/>
        </w:rPr>
        <w:t>oordination of travel</w:t>
      </w:r>
      <w:r w:rsidR="00606C93">
        <w:rPr>
          <w:rFonts w:ascii="Verdana" w:hAnsi="Verdana"/>
          <w:sz w:val="22"/>
          <w:szCs w:val="24"/>
        </w:rPr>
        <w:t>:  Coordination of travel</w:t>
      </w:r>
      <w:r>
        <w:rPr>
          <w:rFonts w:ascii="Verdana" w:hAnsi="Verdana"/>
          <w:sz w:val="22"/>
          <w:szCs w:val="24"/>
        </w:rPr>
        <w:t xml:space="preserve"> is not required</w:t>
      </w:r>
      <w:r w:rsidR="00606C93">
        <w:rPr>
          <w:rFonts w:ascii="Verdana" w:hAnsi="Verdana"/>
          <w:sz w:val="22"/>
          <w:szCs w:val="24"/>
        </w:rPr>
        <w:t xml:space="preserve"> </w:t>
      </w:r>
      <w:r w:rsidR="00E90702">
        <w:rPr>
          <w:rFonts w:ascii="Verdana" w:hAnsi="Verdana"/>
          <w:sz w:val="22"/>
          <w:szCs w:val="24"/>
        </w:rPr>
        <w:t>by Hidalgo County Officials.</w:t>
      </w:r>
      <w:r w:rsidR="00606C93">
        <w:rPr>
          <w:rFonts w:ascii="Verdana" w:hAnsi="Verdana"/>
          <w:sz w:val="22"/>
          <w:szCs w:val="24"/>
        </w:rPr>
        <w:t xml:space="preserve">  It is also not required</w:t>
      </w:r>
      <w:r w:rsidR="00CF50D3">
        <w:rPr>
          <w:rFonts w:ascii="Verdana" w:hAnsi="Verdana"/>
          <w:sz w:val="22"/>
          <w:szCs w:val="24"/>
        </w:rPr>
        <w:t xml:space="preserve"> </w:t>
      </w:r>
      <w:r w:rsidR="00E90702">
        <w:rPr>
          <w:rFonts w:ascii="Verdana" w:hAnsi="Verdana"/>
          <w:sz w:val="22"/>
          <w:szCs w:val="24"/>
        </w:rPr>
        <w:t xml:space="preserve">if </w:t>
      </w:r>
      <w:r w:rsidR="00420B5A">
        <w:rPr>
          <w:rFonts w:ascii="Verdana" w:hAnsi="Verdana"/>
          <w:sz w:val="22"/>
          <w:szCs w:val="24"/>
        </w:rPr>
        <w:t xml:space="preserve">prior to the trip, </w:t>
      </w:r>
      <w:r>
        <w:rPr>
          <w:rFonts w:ascii="Verdana" w:hAnsi="Verdana"/>
          <w:sz w:val="22"/>
          <w:szCs w:val="24"/>
        </w:rPr>
        <w:t>the County Official determines that coordination of travel is not feasible.  That determination</w:t>
      </w:r>
      <w:r w:rsidR="00606C93">
        <w:rPr>
          <w:rFonts w:ascii="Verdana" w:hAnsi="Verdana"/>
          <w:sz w:val="22"/>
          <w:szCs w:val="24"/>
        </w:rPr>
        <w:t xml:space="preserve"> </w:t>
      </w:r>
      <w:r w:rsidR="00420B5A">
        <w:rPr>
          <w:rFonts w:ascii="Verdana" w:hAnsi="Verdana"/>
          <w:sz w:val="22"/>
          <w:szCs w:val="24"/>
        </w:rPr>
        <w:t>must</w:t>
      </w:r>
      <w:r>
        <w:rPr>
          <w:rFonts w:ascii="Verdana" w:hAnsi="Verdana"/>
          <w:sz w:val="22"/>
          <w:szCs w:val="24"/>
        </w:rPr>
        <w:t xml:space="preserve"> be based only on factors relating to official County</w:t>
      </w:r>
      <w:r w:rsidR="00606C93">
        <w:rPr>
          <w:rFonts w:ascii="Verdana" w:hAnsi="Verdana"/>
          <w:sz w:val="22"/>
          <w:szCs w:val="24"/>
        </w:rPr>
        <w:t xml:space="preserve"> </w:t>
      </w:r>
      <w:r>
        <w:rPr>
          <w:rFonts w:ascii="Verdana" w:hAnsi="Verdana"/>
          <w:sz w:val="22"/>
          <w:szCs w:val="24"/>
        </w:rPr>
        <w:t>business.  Determinations should be made on a trip-by-trip basis</w:t>
      </w:r>
      <w:r w:rsidR="00606C93">
        <w:rPr>
          <w:rFonts w:ascii="Verdana" w:hAnsi="Verdana"/>
          <w:sz w:val="22"/>
          <w:szCs w:val="24"/>
        </w:rPr>
        <w:t xml:space="preserve"> </w:t>
      </w:r>
      <w:r>
        <w:rPr>
          <w:rFonts w:ascii="Verdana" w:hAnsi="Verdana"/>
          <w:sz w:val="22"/>
          <w:szCs w:val="24"/>
        </w:rPr>
        <w:t xml:space="preserve">and must be provided in a written memo to the County Auditor’s Office – Accounts Payable Section.  If the County Auditor’s Office </w:t>
      </w:r>
      <w:r w:rsidR="00886923">
        <w:rPr>
          <w:rFonts w:ascii="Verdana" w:hAnsi="Verdana"/>
          <w:sz w:val="22"/>
          <w:szCs w:val="24"/>
        </w:rPr>
        <w:tab/>
      </w:r>
      <w:r>
        <w:rPr>
          <w:rFonts w:ascii="Verdana" w:hAnsi="Verdana"/>
          <w:sz w:val="22"/>
          <w:szCs w:val="24"/>
        </w:rPr>
        <w:t xml:space="preserve">determines that the rationale for the determination was not related to official County business, </w:t>
      </w:r>
      <w:r w:rsidR="00420B5A">
        <w:rPr>
          <w:rFonts w:ascii="Verdana" w:hAnsi="Verdana"/>
          <w:sz w:val="22"/>
          <w:szCs w:val="24"/>
        </w:rPr>
        <w:t xml:space="preserve">only one of the </w:t>
      </w:r>
      <w:r w:rsidR="00855588">
        <w:rPr>
          <w:rFonts w:ascii="Verdana" w:hAnsi="Verdana"/>
          <w:sz w:val="22"/>
          <w:szCs w:val="24"/>
        </w:rPr>
        <w:t>employees</w:t>
      </w:r>
      <w:r w:rsidR="00420B5A">
        <w:rPr>
          <w:rFonts w:ascii="Verdana" w:hAnsi="Verdana"/>
          <w:sz w:val="22"/>
          <w:szCs w:val="24"/>
        </w:rPr>
        <w:t xml:space="preserve"> will </w:t>
      </w:r>
      <w:r w:rsidR="00886923">
        <w:rPr>
          <w:rFonts w:ascii="Verdana" w:hAnsi="Verdana"/>
          <w:sz w:val="22"/>
          <w:szCs w:val="24"/>
        </w:rPr>
        <w:tab/>
      </w:r>
      <w:r w:rsidR="00420B5A">
        <w:rPr>
          <w:rFonts w:ascii="Verdana" w:hAnsi="Verdana"/>
          <w:sz w:val="22"/>
          <w:szCs w:val="24"/>
        </w:rPr>
        <w:t>be reimbursed</w:t>
      </w:r>
      <w:r>
        <w:rPr>
          <w:rFonts w:ascii="Verdana" w:hAnsi="Verdana"/>
          <w:sz w:val="22"/>
          <w:szCs w:val="24"/>
        </w:rPr>
        <w:t xml:space="preserve">. </w:t>
      </w:r>
    </w:p>
    <w:p w:rsidR="001B1193" w:rsidRDefault="001B1193" w:rsidP="001B1193">
      <w:pPr>
        <w:tabs>
          <w:tab w:val="left" w:pos="1440"/>
          <w:tab w:val="left" w:pos="2160"/>
        </w:tabs>
        <w:ind w:left="720"/>
        <w:jc w:val="both"/>
        <w:rPr>
          <w:rFonts w:ascii="Verdana" w:hAnsi="Verdana"/>
          <w:sz w:val="22"/>
          <w:szCs w:val="24"/>
        </w:rPr>
      </w:pPr>
    </w:p>
    <w:p w:rsidR="009901F0" w:rsidRDefault="009901F0" w:rsidP="00C22B12">
      <w:pPr>
        <w:keepNext/>
        <w:keepLines/>
        <w:numPr>
          <w:ilvl w:val="0"/>
          <w:numId w:val="31"/>
        </w:numPr>
        <w:tabs>
          <w:tab w:val="left" w:pos="1440"/>
          <w:tab w:val="left" w:pos="2160"/>
        </w:tabs>
        <w:ind w:hanging="720"/>
        <w:jc w:val="both"/>
        <w:rPr>
          <w:rFonts w:ascii="Verdana" w:hAnsi="Verdana"/>
          <w:sz w:val="22"/>
          <w:szCs w:val="24"/>
        </w:rPr>
      </w:pPr>
      <w:r>
        <w:rPr>
          <w:rFonts w:ascii="Verdana" w:hAnsi="Verdana"/>
          <w:sz w:val="22"/>
          <w:szCs w:val="24"/>
        </w:rPr>
        <w:lastRenderedPageBreak/>
        <w:t>AIR TRAVEL</w:t>
      </w:r>
    </w:p>
    <w:p w:rsidR="009901F0" w:rsidRDefault="009901F0" w:rsidP="00C22B12">
      <w:pPr>
        <w:keepNext/>
        <w:keepLines/>
        <w:tabs>
          <w:tab w:val="left" w:pos="720"/>
          <w:tab w:val="left" w:pos="1440"/>
          <w:tab w:val="left" w:pos="2160"/>
        </w:tabs>
        <w:ind w:left="720" w:hanging="720"/>
        <w:jc w:val="both"/>
        <w:rPr>
          <w:rFonts w:ascii="Verdana" w:hAnsi="Verdana"/>
          <w:sz w:val="22"/>
          <w:szCs w:val="24"/>
        </w:rPr>
      </w:pPr>
    </w:p>
    <w:p w:rsidR="009901F0" w:rsidRDefault="008C3878" w:rsidP="00C22B12">
      <w:pPr>
        <w:pStyle w:val="BodyTextIndent2"/>
        <w:keepNext/>
        <w:keepLines/>
        <w:numPr>
          <w:ilvl w:val="1"/>
          <w:numId w:val="9"/>
        </w:numPr>
        <w:ind w:hanging="720"/>
        <w:rPr>
          <w:rFonts w:ascii="Verdana" w:hAnsi="Verdana"/>
          <w:sz w:val="22"/>
          <w:szCs w:val="24"/>
        </w:rPr>
      </w:pPr>
      <w:r>
        <w:rPr>
          <w:rFonts w:ascii="Verdana" w:hAnsi="Verdana"/>
          <w:sz w:val="22"/>
          <w:szCs w:val="24"/>
        </w:rPr>
        <w:t xml:space="preserve">When the most efficient travel is by air, reimbursement will be limited to </w:t>
      </w:r>
      <w:r w:rsidR="009901F0" w:rsidRPr="00420B5A">
        <w:rPr>
          <w:rFonts w:ascii="Verdana" w:hAnsi="Verdana"/>
          <w:sz w:val="22"/>
          <w:szCs w:val="24"/>
        </w:rPr>
        <w:t xml:space="preserve">coach fare.  Refundable fares </w:t>
      </w:r>
      <w:r w:rsidR="009901F0">
        <w:rPr>
          <w:rFonts w:ascii="Verdana" w:hAnsi="Verdana"/>
          <w:sz w:val="22"/>
          <w:szCs w:val="24"/>
        </w:rPr>
        <w:t xml:space="preserve">should be considered if </w:t>
      </w:r>
      <w:r>
        <w:rPr>
          <w:rFonts w:ascii="Verdana" w:hAnsi="Verdana"/>
          <w:sz w:val="22"/>
          <w:szCs w:val="24"/>
        </w:rPr>
        <w:t xml:space="preserve">the </w:t>
      </w:r>
      <w:r w:rsidR="009901F0">
        <w:rPr>
          <w:rFonts w:ascii="Verdana" w:hAnsi="Verdana"/>
          <w:sz w:val="22"/>
          <w:szCs w:val="24"/>
        </w:rPr>
        <w:t>possibility of a trip cancellation exists.  Airline tickets should be reserved in advance, when possible, in order to obtain the most reasonable rates.  The use of a travel agency to book air travel reservations is discouraged.</w:t>
      </w:r>
    </w:p>
    <w:p w:rsidR="009901F0" w:rsidRDefault="009901F0">
      <w:pPr>
        <w:pStyle w:val="BodyTextIndent2"/>
        <w:tabs>
          <w:tab w:val="clear" w:pos="1440"/>
        </w:tabs>
        <w:rPr>
          <w:rFonts w:ascii="Verdana" w:hAnsi="Verdana"/>
          <w:sz w:val="22"/>
          <w:szCs w:val="24"/>
        </w:rPr>
      </w:pPr>
    </w:p>
    <w:p w:rsidR="009901F0" w:rsidRPr="00C32697" w:rsidRDefault="009901F0">
      <w:pPr>
        <w:numPr>
          <w:ilvl w:val="1"/>
          <w:numId w:val="9"/>
        </w:numPr>
        <w:tabs>
          <w:tab w:val="left" w:pos="2160"/>
        </w:tabs>
        <w:ind w:hanging="720"/>
        <w:jc w:val="both"/>
        <w:rPr>
          <w:rFonts w:ascii="Verdana" w:hAnsi="Verdana"/>
          <w:sz w:val="22"/>
          <w:szCs w:val="24"/>
        </w:rPr>
      </w:pPr>
      <w:r w:rsidRPr="00C32697">
        <w:rPr>
          <w:rFonts w:ascii="Verdana" w:hAnsi="Verdana"/>
          <w:sz w:val="22"/>
          <w:szCs w:val="24"/>
        </w:rPr>
        <w:t>Package fares (Friends Fly Free, etc.) are encouraged when two or more employees are traveling to and from the same location and overall cost can be reduced.</w:t>
      </w:r>
    </w:p>
    <w:p w:rsidR="009901F0" w:rsidRPr="00C32697" w:rsidRDefault="009901F0">
      <w:pPr>
        <w:pStyle w:val="BodyTextIndent3"/>
        <w:rPr>
          <w:sz w:val="22"/>
        </w:rPr>
      </w:pPr>
    </w:p>
    <w:p w:rsidR="009901F0" w:rsidRDefault="00EE703F">
      <w:pPr>
        <w:pStyle w:val="BodyTextIndent3"/>
        <w:tabs>
          <w:tab w:val="clear" w:pos="2160"/>
        </w:tabs>
        <w:rPr>
          <w:sz w:val="22"/>
        </w:rPr>
      </w:pPr>
      <w:r w:rsidRPr="00EE703F">
        <w:rPr>
          <w:sz w:val="22"/>
        </w:rPr>
        <w:t xml:space="preserve">d. </w:t>
      </w:r>
      <w:r w:rsidRPr="00EE703F">
        <w:rPr>
          <w:sz w:val="22"/>
        </w:rPr>
        <w:tab/>
        <w:t>The employee must personally pay for the cost of the package fare (Friends Fly Free, etc.) if the employee is flying with family or friends</w:t>
      </w:r>
      <w:r w:rsidR="009901F0">
        <w:rPr>
          <w:sz w:val="22"/>
        </w:rPr>
        <w:t xml:space="preserve">.    The employee will </w:t>
      </w:r>
      <w:r w:rsidR="0017714E">
        <w:rPr>
          <w:sz w:val="22"/>
        </w:rPr>
        <w:t xml:space="preserve">only </w:t>
      </w:r>
      <w:r w:rsidR="009901F0">
        <w:rPr>
          <w:sz w:val="22"/>
        </w:rPr>
        <w:t xml:space="preserve">be reimbursed </w:t>
      </w:r>
      <w:r w:rsidR="0017714E">
        <w:rPr>
          <w:sz w:val="22"/>
        </w:rPr>
        <w:t xml:space="preserve">for </w:t>
      </w:r>
      <w:r w:rsidR="009901F0">
        <w:rPr>
          <w:sz w:val="22"/>
        </w:rPr>
        <w:t xml:space="preserve">one half of the price of the coach fare upon completion and submittal of </w:t>
      </w:r>
      <w:r w:rsidR="009901F0">
        <w:rPr>
          <w:b/>
          <w:bCs/>
          <w:sz w:val="22"/>
        </w:rPr>
        <w:t>Form T</w:t>
      </w:r>
      <w:r w:rsidR="0017714E">
        <w:rPr>
          <w:b/>
          <w:bCs/>
          <w:sz w:val="22"/>
        </w:rPr>
        <w:t>.1.</w:t>
      </w:r>
      <w:r w:rsidR="009901F0">
        <w:rPr>
          <w:b/>
          <w:bCs/>
          <w:sz w:val="22"/>
        </w:rPr>
        <w:t xml:space="preserve">4 “Final Travel Expense Claim” </w:t>
      </w:r>
      <w:r w:rsidR="009901F0">
        <w:rPr>
          <w:sz w:val="22"/>
        </w:rPr>
        <w:t>and evidence of the price of the coach fare</w:t>
      </w:r>
      <w:r w:rsidR="009901F0">
        <w:rPr>
          <w:b/>
          <w:bCs/>
          <w:sz w:val="22"/>
        </w:rPr>
        <w:t xml:space="preserve">. </w:t>
      </w:r>
    </w:p>
    <w:p w:rsidR="009901F0" w:rsidRDefault="009901F0">
      <w:pPr>
        <w:tabs>
          <w:tab w:val="left" w:pos="720"/>
          <w:tab w:val="left" w:pos="1440"/>
          <w:tab w:val="left" w:pos="2160"/>
        </w:tabs>
        <w:ind w:left="720" w:hanging="720"/>
        <w:jc w:val="both"/>
        <w:rPr>
          <w:rFonts w:ascii="Verdana" w:hAnsi="Verdana"/>
          <w:sz w:val="22"/>
          <w:szCs w:val="24"/>
        </w:rPr>
      </w:pPr>
    </w:p>
    <w:p w:rsidR="005E2E99" w:rsidRDefault="00555DAC">
      <w:pPr>
        <w:numPr>
          <w:ilvl w:val="0"/>
          <w:numId w:val="34"/>
        </w:numPr>
        <w:ind w:hanging="720"/>
        <w:jc w:val="both"/>
        <w:rPr>
          <w:rFonts w:ascii="Verdana" w:hAnsi="Verdana"/>
          <w:sz w:val="22"/>
          <w:szCs w:val="24"/>
        </w:rPr>
      </w:pPr>
      <w:r>
        <w:rPr>
          <w:rFonts w:ascii="Verdana" w:hAnsi="Verdana"/>
          <w:sz w:val="22"/>
          <w:szCs w:val="24"/>
        </w:rPr>
        <w:t xml:space="preserve">Baggage charges for up to two checked bags are reimbursable.  Baggage charges in excess of the second checked bag will not be reimbursed unless the fees are incurred for checking County-owned equipment.  Baggage excess weight </w:t>
      </w:r>
      <w:r w:rsidR="009D5143">
        <w:rPr>
          <w:rFonts w:ascii="Verdana" w:hAnsi="Verdana"/>
          <w:sz w:val="22"/>
          <w:szCs w:val="24"/>
        </w:rPr>
        <w:t xml:space="preserve">and size </w:t>
      </w:r>
      <w:r>
        <w:rPr>
          <w:rFonts w:ascii="Verdana" w:hAnsi="Verdana"/>
          <w:sz w:val="22"/>
          <w:szCs w:val="24"/>
        </w:rPr>
        <w:t>fees will not be reimbursed.  A written memo must be addressed to the County Auditor’s Office – Accounts Payable Section describing the County-owned equipment and the reason(s) for the equipment.</w:t>
      </w:r>
    </w:p>
    <w:p w:rsidR="0018428D" w:rsidRDefault="0018428D">
      <w:pPr>
        <w:ind w:left="1440" w:right="-180"/>
        <w:rPr>
          <w:rFonts w:ascii="Verdana" w:hAnsi="Verdana"/>
          <w:sz w:val="22"/>
          <w:szCs w:val="24"/>
        </w:rPr>
      </w:pPr>
    </w:p>
    <w:p w:rsidR="0018428D" w:rsidRDefault="00F85824">
      <w:pPr>
        <w:pStyle w:val="BodyText2"/>
        <w:numPr>
          <w:ilvl w:val="0"/>
          <w:numId w:val="34"/>
        </w:numPr>
        <w:tabs>
          <w:tab w:val="clear" w:pos="360"/>
          <w:tab w:val="clear" w:pos="720"/>
          <w:tab w:val="clear" w:pos="1080"/>
          <w:tab w:val="clear" w:pos="1800"/>
          <w:tab w:val="clear" w:pos="2160"/>
          <w:tab w:val="clear" w:pos="2520"/>
          <w:tab w:val="clear" w:pos="2880"/>
        </w:tabs>
        <w:ind w:hanging="720"/>
        <w:rPr>
          <w:rFonts w:ascii="Verdana" w:hAnsi="Verdana"/>
          <w:sz w:val="22"/>
          <w:szCs w:val="24"/>
        </w:rPr>
      </w:pPr>
      <w:r w:rsidRPr="00F85824">
        <w:rPr>
          <w:rFonts w:ascii="Verdana" w:hAnsi="Verdana"/>
          <w:sz w:val="22"/>
          <w:szCs w:val="24"/>
        </w:rPr>
        <w:t>Charges for c</w:t>
      </w:r>
      <w:r w:rsidR="004A3723" w:rsidRPr="00F85824">
        <w:rPr>
          <w:rFonts w:ascii="Verdana" w:hAnsi="Verdana"/>
          <w:sz w:val="22"/>
          <w:szCs w:val="24"/>
        </w:rPr>
        <w:t>hanges</w:t>
      </w:r>
      <w:r>
        <w:rPr>
          <w:rFonts w:ascii="Verdana" w:hAnsi="Verdana"/>
          <w:sz w:val="22"/>
          <w:szCs w:val="24"/>
        </w:rPr>
        <w:t xml:space="preserve"> made</w:t>
      </w:r>
      <w:r w:rsidR="004A3723" w:rsidRPr="00F85824">
        <w:rPr>
          <w:rFonts w:ascii="Verdana" w:hAnsi="Verdana"/>
          <w:sz w:val="22"/>
          <w:szCs w:val="24"/>
        </w:rPr>
        <w:t xml:space="preserve"> to flight reservations </w:t>
      </w:r>
      <w:r w:rsidRPr="00F85824">
        <w:rPr>
          <w:rFonts w:ascii="Verdana" w:hAnsi="Verdana"/>
          <w:sz w:val="22"/>
          <w:szCs w:val="24"/>
        </w:rPr>
        <w:t xml:space="preserve">will </w:t>
      </w:r>
      <w:r w:rsidR="009D77DE">
        <w:rPr>
          <w:rFonts w:ascii="Verdana" w:hAnsi="Verdana"/>
          <w:sz w:val="22"/>
          <w:szCs w:val="24"/>
        </w:rPr>
        <w:t>not be reimbursed</w:t>
      </w:r>
      <w:r w:rsidRPr="00F85824">
        <w:rPr>
          <w:rFonts w:ascii="Verdana" w:hAnsi="Verdana"/>
          <w:sz w:val="22"/>
          <w:szCs w:val="24"/>
        </w:rPr>
        <w:t xml:space="preserve"> unless the change is </w:t>
      </w:r>
      <w:r>
        <w:rPr>
          <w:rFonts w:ascii="Verdana" w:hAnsi="Verdana"/>
          <w:sz w:val="22"/>
          <w:szCs w:val="24"/>
        </w:rPr>
        <w:t xml:space="preserve">necessary </w:t>
      </w:r>
      <w:r w:rsidRPr="00F85824">
        <w:rPr>
          <w:rFonts w:ascii="Verdana" w:hAnsi="Verdana"/>
          <w:sz w:val="22"/>
          <w:szCs w:val="24"/>
        </w:rPr>
        <w:t>due to official County business</w:t>
      </w:r>
      <w:r w:rsidR="001458FC">
        <w:rPr>
          <w:rFonts w:ascii="Verdana" w:hAnsi="Verdana"/>
          <w:sz w:val="22"/>
          <w:szCs w:val="24"/>
        </w:rPr>
        <w:t>, a natural disaster, other natural occurrence, illness, or personal emergency</w:t>
      </w:r>
      <w:r w:rsidRPr="00F85824">
        <w:rPr>
          <w:rFonts w:ascii="Verdana" w:hAnsi="Verdana"/>
          <w:sz w:val="22"/>
          <w:szCs w:val="24"/>
        </w:rPr>
        <w:t xml:space="preserve">.  </w:t>
      </w:r>
      <w:r>
        <w:rPr>
          <w:rFonts w:ascii="Verdana" w:hAnsi="Verdana"/>
          <w:sz w:val="22"/>
          <w:szCs w:val="24"/>
        </w:rPr>
        <w:t xml:space="preserve">A written memo must be addressed to the County Auditor’s Office – Accounts Payable Section stating the reason(s) </w:t>
      </w:r>
      <w:r w:rsidR="009D77DE">
        <w:rPr>
          <w:rFonts w:ascii="Verdana" w:hAnsi="Verdana"/>
          <w:sz w:val="22"/>
          <w:szCs w:val="24"/>
        </w:rPr>
        <w:t xml:space="preserve">for the </w:t>
      </w:r>
      <w:r>
        <w:rPr>
          <w:rFonts w:ascii="Verdana" w:hAnsi="Verdana"/>
          <w:sz w:val="22"/>
          <w:szCs w:val="24"/>
        </w:rPr>
        <w:t xml:space="preserve">change to </w:t>
      </w:r>
      <w:r w:rsidR="009D77DE">
        <w:rPr>
          <w:rFonts w:ascii="Verdana" w:hAnsi="Verdana"/>
          <w:sz w:val="22"/>
          <w:szCs w:val="24"/>
        </w:rPr>
        <w:t xml:space="preserve">the </w:t>
      </w:r>
      <w:r>
        <w:rPr>
          <w:rFonts w:ascii="Verdana" w:hAnsi="Verdana"/>
          <w:sz w:val="22"/>
          <w:szCs w:val="24"/>
        </w:rPr>
        <w:t>flight schedule.  If the County Auditor’s Office determines that the rationale for the change was not related to official County business,</w:t>
      </w:r>
      <w:r w:rsidR="009D77DE">
        <w:rPr>
          <w:rFonts w:ascii="Verdana" w:hAnsi="Verdana"/>
          <w:sz w:val="22"/>
          <w:szCs w:val="24"/>
        </w:rPr>
        <w:t xml:space="preserve"> </w:t>
      </w:r>
      <w:r w:rsidR="00D21907">
        <w:rPr>
          <w:rFonts w:ascii="Verdana" w:hAnsi="Verdana"/>
          <w:sz w:val="22"/>
          <w:szCs w:val="24"/>
        </w:rPr>
        <w:t xml:space="preserve">a natural disaster, or other natural occurrence, illness, or personal emergency, </w:t>
      </w:r>
      <w:r w:rsidR="009D77DE">
        <w:rPr>
          <w:rFonts w:ascii="Verdana" w:hAnsi="Verdana"/>
          <w:sz w:val="22"/>
          <w:szCs w:val="24"/>
        </w:rPr>
        <w:t>the employee will not be</w:t>
      </w:r>
      <w:r>
        <w:rPr>
          <w:rFonts w:ascii="Verdana" w:hAnsi="Verdana"/>
          <w:sz w:val="22"/>
          <w:szCs w:val="24"/>
        </w:rPr>
        <w:t xml:space="preserve"> reimburse</w:t>
      </w:r>
      <w:r w:rsidR="009D77DE">
        <w:rPr>
          <w:rFonts w:ascii="Verdana" w:hAnsi="Verdana"/>
          <w:sz w:val="22"/>
          <w:szCs w:val="24"/>
        </w:rPr>
        <w:t>d</w:t>
      </w:r>
      <w:r>
        <w:rPr>
          <w:rFonts w:ascii="Verdana" w:hAnsi="Verdana"/>
          <w:sz w:val="22"/>
          <w:szCs w:val="24"/>
        </w:rPr>
        <w:t xml:space="preserve"> for </w:t>
      </w:r>
      <w:r w:rsidR="009D77DE">
        <w:rPr>
          <w:rFonts w:ascii="Verdana" w:hAnsi="Verdana"/>
          <w:sz w:val="22"/>
          <w:szCs w:val="24"/>
        </w:rPr>
        <w:t xml:space="preserve">the </w:t>
      </w:r>
      <w:r>
        <w:rPr>
          <w:rFonts w:ascii="Verdana" w:hAnsi="Verdana"/>
          <w:sz w:val="22"/>
          <w:szCs w:val="24"/>
        </w:rPr>
        <w:t xml:space="preserve">charges. </w:t>
      </w:r>
    </w:p>
    <w:p w:rsidR="004A3723" w:rsidRDefault="004A3723">
      <w:pPr>
        <w:tabs>
          <w:tab w:val="left" w:pos="720"/>
          <w:tab w:val="left" w:pos="1440"/>
          <w:tab w:val="left" w:pos="2160"/>
        </w:tabs>
        <w:ind w:left="720" w:hanging="720"/>
        <w:jc w:val="both"/>
        <w:rPr>
          <w:rFonts w:ascii="Verdana" w:hAnsi="Verdana"/>
          <w:sz w:val="22"/>
          <w:szCs w:val="24"/>
        </w:rPr>
      </w:pPr>
    </w:p>
    <w:p w:rsidR="00E440D9" w:rsidRDefault="00D00BB5">
      <w:pPr>
        <w:pStyle w:val="BodyTextIndent2"/>
        <w:ind w:left="1440" w:hanging="720"/>
        <w:rPr>
          <w:rFonts w:ascii="Verdana" w:hAnsi="Verdana"/>
          <w:sz w:val="22"/>
          <w:szCs w:val="24"/>
        </w:rPr>
      </w:pPr>
      <w:r>
        <w:rPr>
          <w:rFonts w:ascii="Verdana" w:hAnsi="Verdana"/>
          <w:sz w:val="22"/>
          <w:szCs w:val="24"/>
        </w:rPr>
        <w:t>g.</w:t>
      </w:r>
      <w:r w:rsidR="009901F0">
        <w:rPr>
          <w:rFonts w:ascii="Verdana" w:hAnsi="Verdana"/>
          <w:sz w:val="22"/>
          <w:szCs w:val="24"/>
        </w:rPr>
        <w:tab/>
      </w:r>
      <w:r w:rsidR="00555DAC">
        <w:rPr>
          <w:rFonts w:ascii="Verdana" w:hAnsi="Verdana"/>
          <w:sz w:val="22"/>
          <w:szCs w:val="24"/>
        </w:rPr>
        <w:t>An original receipt for baggage fees must be submitted as supporting documentation for the reimbursement.  In addition, an original passenger receipt issued by the airline company or an original itinerary issued by the airline company or travel agency must</w:t>
      </w:r>
      <w:r w:rsidR="009901F0">
        <w:rPr>
          <w:rFonts w:ascii="Verdana" w:hAnsi="Verdana"/>
          <w:sz w:val="22"/>
          <w:szCs w:val="24"/>
        </w:rPr>
        <w:t xml:space="preserve"> be submitted as supporting documentation for reimbursement.  The original receipt or itinerary must include the name of the employee and airline, the ticket number, the class of transportation, the travel dates, the amount of the airfare, and the origin and destination of each flight</w:t>
      </w:r>
      <w:r w:rsidR="007B6A11">
        <w:rPr>
          <w:rFonts w:ascii="Verdana" w:hAnsi="Verdana"/>
          <w:sz w:val="22"/>
          <w:szCs w:val="24"/>
        </w:rPr>
        <w:t xml:space="preserve">.  In addition, proof of payment is </w:t>
      </w:r>
      <w:r w:rsidR="009D77DE">
        <w:rPr>
          <w:rFonts w:ascii="Verdana" w:hAnsi="Verdana"/>
          <w:sz w:val="22"/>
          <w:szCs w:val="24"/>
        </w:rPr>
        <w:t xml:space="preserve">required </w:t>
      </w:r>
      <w:r w:rsidR="007B6A11">
        <w:rPr>
          <w:rFonts w:ascii="Verdana" w:hAnsi="Verdana"/>
          <w:sz w:val="22"/>
          <w:szCs w:val="24"/>
        </w:rPr>
        <w:t xml:space="preserve">if </w:t>
      </w:r>
      <w:r w:rsidR="009D77DE">
        <w:rPr>
          <w:rFonts w:ascii="Verdana" w:hAnsi="Verdana"/>
          <w:sz w:val="22"/>
          <w:szCs w:val="24"/>
        </w:rPr>
        <w:t xml:space="preserve">the </w:t>
      </w:r>
      <w:r w:rsidR="007B6A11">
        <w:rPr>
          <w:rFonts w:ascii="Verdana" w:hAnsi="Verdana"/>
          <w:sz w:val="22"/>
          <w:szCs w:val="24"/>
        </w:rPr>
        <w:t xml:space="preserve">airfare was paid </w:t>
      </w:r>
      <w:r w:rsidR="009D77DE">
        <w:rPr>
          <w:rFonts w:ascii="Verdana" w:hAnsi="Verdana"/>
          <w:sz w:val="22"/>
          <w:szCs w:val="24"/>
        </w:rPr>
        <w:t xml:space="preserve">by the </w:t>
      </w:r>
      <w:r w:rsidR="007B6A11">
        <w:rPr>
          <w:rFonts w:ascii="Verdana" w:hAnsi="Verdana"/>
          <w:sz w:val="22"/>
          <w:szCs w:val="24"/>
        </w:rPr>
        <w:t>employee</w:t>
      </w:r>
      <w:r w:rsidR="009901F0">
        <w:rPr>
          <w:rFonts w:ascii="Verdana" w:hAnsi="Verdana"/>
          <w:sz w:val="22"/>
          <w:szCs w:val="24"/>
        </w:rPr>
        <w:t>.</w:t>
      </w:r>
    </w:p>
    <w:p w:rsidR="001C50BF" w:rsidRDefault="001C50BF">
      <w:pPr>
        <w:pStyle w:val="BodyTextIndent2"/>
        <w:ind w:left="1440" w:hanging="720"/>
        <w:rPr>
          <w:rFonts w:ascii="Verdana" w:hAnsi="Verdana"/>
          <w:sz w:val="22"/>
          <w:szCs w:val="24"/>
        </w:rPr>
      </w:pPr>
    </w:p>
    <w:p w:rsidR="0018428D" w:rsidRDefault="001C50BF">
      <w:pPr>
        <w:ind w:left="1440"/>
        <w:jc w:val="both"/>
        <w:rPr>
          <w:rFonts w:ascii="Verdana" w:hAnsi="Verdana"/>
          <w:sz w:val="22"/>
          <w:szCs w:val="24"/>
        </w:rPr>
      </w:pPr>
      <w:r w:rsidRPr="001C50BF">
        <w:rPr>
          <w:rFonts w:ascii="Verdana" w:hAnsi="Verdana"/>
          <w:sz w:val="22"/>
          <w:szCs w:val="24"/>
        </w:rPr>
        <w:lastRenderedPageBreak/>
        <w:t xml:space="preserve">If the </w:t>
      </w:r>
      <w:r>
        <w:rPr>
          <w:rFonts w:ascii="Verdana" w:hAnsi="Verdana"/>
          <w:sz w:val="22"/>
          <w:szCs w:val="24"/>
        </w:rPr>
        <w:t xml:space="preserve">original passenger </w:t>
      </w:r>
      <w:r w:rsidRPr="001C50BF">
        <w:rPr>
          <w:rFonts w:ascii="Verdana" w:hAnsi="Verdana"/>
          <w:sz w:val="22"/>
          <w:szCs w:val="24"/>
        </w:rPr>
        <w:t xml:space="preserve">receipt and itinerary are both unavailable, the supporting documentation must include a copy of the receipt or </w:t>
      </w:r>
      <w:r>
        <w:rPr>
          <w:rFonts w:ascii="Verdana" w:hAnsi="Verdana"/>
          <w:sz w:val="22"/>
          <w:szCs w:val="24"/>
        </w:rPr>
        <w:t>i</w:t>
      </w:r>
      <w:r w:rsidRPr="001C50BF">
        <w:rPr>
          <w:rFonts w:ascii="Verdana" w:hAnsi="Verdana"/>
          <w:sz w:val="22"/>
          <w:szCs w:val="24"/>
        </w:rPr>
        <w:t xml:space="preserve">tinerary, the canceled check or credit card slip used to pay the transportation expense, or the credit card billing on which the transportation charges appear. </w:t>
      </w:r>
      <w:r w:rsidR="009D77DE">
        <w:rPr>
          <w:rFonts w:ascii="Verdana" w:hAnsi="Verdana"/>
          <w:sz w:val="22"/>
          <w:szCs w:val="24"/>
        </w:rPr>
        <w:t xml:space="preserve"> </w:t>
      </w:r>
      <w:r w:rsidRPr="001C50BF">
        <w:rPr>
          <w:rFonts w:ascii="Verdana" w:hAnsi="Verdana"/>
          <w:sz w:val="22"/>
          <w:szCs w:val="24"/>
        </w:rPr>
        <w:t xml:space="preserve">If any of these alternative methods are used as supporting documentation, the information required from the receipt or itinerary </w:t>
      </w:r>
      <w:r w:rsidR="009D77DE">
        <w:rPr>
          <w:rFonts w:ascii="Verdana" w:hAnsi="Verdana"/>
          <w:sz w:val="22"/>
          <w:szCs w:val="24"/>
        </w:rPr>
        <w:t xml:space="preserve">described above </w:t>
      </w:r>
      <w:r w:rsidRPr="001C50BF">
        <w:rPr>
          <w:rFonts w:ascii="Verdana" w:hAnsi="Verdana"/>
          <w:sz w:val="22"/>
          <w:szCs w:val="24"/>
        </w:rPr>
        <w:t>must still be included in the documentation.</w:t>
      </w:r>
    </w:p>
    <w:p w:rsidR="0018428D" w:rsidRDefault="001C50BF">
      <w:pPr>
        <w:ind w:left="1440" w:right="-180" w:hanging="720"/>
        <w:rPr>
          <w:rFonts w:ascii="Verdana" w:hAnsi="Verdana"/>
          <w:sz w:val="22"/>
          <w:szCs w:val="24"/>
        </w:rPr>
      </w:pPr>
      <w:r>
        <w:rPr>
          <w:rFonts w:ascii="Verdana" w:hAnsi="Verdana"/>
          <w:sz w:val="22"/>
          <w:szCs w:val="24"/>
        </w:rPr>
        <w:t xml:space="preserve"> </w:t>
      </w:r>
      <w:r>
        <w:rPr>
          <w:rFonts w:ascii="Verdana" w:hAnsi="Verdana"/>
          <w:sz w:val="22"/>
          <w:szCs w:val="24"/>
        </w:rPr>
        <w:tab/>
      </w:r>
      <w:r w:rsidRPr="001C50BF">
        <w:rPr>
          <w:rFonts w:ascii="Verdana" w:hAnsi="Verdana"/>
          <w:sz w:val="22"/>
          <w:szCs w:val="24"/>
        </w:rPr>
        <w:t xml:space="preserve"> </w:t>
      </w:r>
    </w:p>
    <w:p w:rsidR="009901F0" w:rsidRDefault="009901F0">
      <w:pPr>
        <w:numPr>
          <w:ilvl w:val="0"/>
          <w:numId w:val="31"/>
        </w:numPr>
        <w:tabs>
          <w:tab w:val="left" w:pos="1440"/>
          <w:tab w:val="left" w:pos="2160"/>
        </w:tabs>
        <w:ind w:hanging="720"/>
        <w:jc w:val="both"/>
        <w:rPr>
          <w:rFonts w:ascii="Verdana" w:hAnsi="Verdana"/>
          <w:sz w:val="22"/>
          <w:szCs w:val="24"/>
        </w:rPr>
      </w:pPr>
      <w:r>
        <w:rPr>
          <w:rFonts w:ascii="Verdana" w:hAnsi="Verdana"/>
          <w:sz w:val="22"/>
          <w:szCs w:val="24"/>
        </w:rPr>
        <w:t>PERSONAL VEHICLE</w:t>
      </w:r>
    </w:p>
    <w:p w:rsidR="009901F0" w:rsidRDefault="009901F0">
      <w:pPr>
        <w:tabs>
          <w:tab w:val="left" w:pos="720"/>
          <w:tab w:val="left" w:pos="1440"/>
          <w:tab w:val="left" w:pos="2160"/>
        </w:tabs>
        <w:ind w:left="720" w:hanging="720"/>
        <w:jc w:val="both"/>
        <w:rPr>
          <w:rFonts w:ascii="Verdana" w:hAnsi="Verdana"/>
          <w:sz w:val="22"/>
          <w:szCs w:val="24"/>
        </w:rPr>
      </w:pPr>
    </w:p>
    <w:p w:rsidR="009901F0" w:rsidRDefault="00C66BC0">
      <w:pPr>
        <w:pStyle w:val="BodyTextIndent3"/>
        <w:numPr>
          <w:ilvl w:val="0"/>
          <w:numId w:val="26"/>
        </w:numPr>
        <w:tabs>
          <w:tab w:val="clear" w:pos="1080"/>
          <w:tab w:val="num" w:pos="1440"/>
        </w:tabs>
        <w:ind w:left="1440" w:hanging="720"/>
        <w:rPr>
          <w:sz w:val="22"/>
          <w:szCs w:val="20"/>
        </w:rPr>
      </w:pPr>
      <w:r>
        <w:rPr>
          <w:sz w:val="22"/>
          <w:szCs w:val="20"/>
        </w:rPr>
        <w:t>P</w:t>
      </w:r>
      <w:r w:rsidR="009901F0">
        <w:rPr>
          <w:sz w:val="22"/>
          <w:szCs w:val="20"/>
        </w:rPr>
        <w:t>ersonal vehicle</w:t>
      </w:r>
      <w:r>
        <w:rPr>
          <w:sz w:val="22"/>
          <w:szCs w:val="20"/>
        </w:rPr>
        <w:t xml:space="preserve"> travel</w:t>
      </w:r>
      <w:r w:rsidR="009901F0">
        <w:rPr>
          <w:sz w:val="22"/>
          <w:szCs w:val="20"/>
        </w:rPr>
        <w:t xml:space="preserve"> will</w:t>
      </w:r>
      <w:r>
        <w:rPr>
          <w:sz w:val="22"/>
          <w:szCs w:val="20"/>
        </w:rPr>
        <w:t xml:space="preserve"> be</w:t>
      </w:r>
      <w:r w:rsidR="009901F0">
        <w:rPr>
          <w:sz w:val="22"/>
          <w:szCs w:val="20"/>
        </w:rPr>
        <w:t xml:space="preserve"> reimburse</w:t>
      </w:r>
      <w:r>
        <w:rPr>
          <w:sz w:val="22"/>
          <w:szCs w:val="20"/>
        </w:rPr>
        <w:t>d</w:t>
      </w:r>
      <w:r w:rsidR="009901F0">
        <w:rPr>
          <w:sz w:val="22"/>
          <w:szCs w:val="20"/>
        </w:rPr>
        <w:t xml:space="preserve"> at the County adopted rate per highway mile.  </w:t>
      </w:r>
      <w:r w:rsidR="009D77DE">
        <w:rPr>
          <w:sz w:val="22"/>
          <w:szCs w:val="20"/>
        </w:rPr>
        <w:t>E</w:t>
      </w:r>
      <w:r w:rsidR="009901F0">
        <w:rPr>
          <w:sz w:val="22"/>
          <w:szCs w:val="20"/>
        </w:rPr>
        <w:t>mployees receiving a</w:t>
      </w:r>
      <w:r w:rsidR="00E440D9">
        <w:rPr>
          <w:sz w:val="22"/>
          <w:szCs w:val="20"/>
        </w:rPr>
        <w:t xml:space="preserve"> </w:t>
      </w:r>
      <w:r w:rsidR="009901F0">
        <w:rPr>
          <w:sz w:val="22"/>
          <w:szCs w:val="20"/>
        </w:rPr>
        <w:t>car allowance will not be reimbursed</w:t>
      </w:r>
      <w:r>
        <w:rPr>
          <w:sz w:val="22"/>
          <w:szCs w:val="20"/>
        </w:rPr>
        <w:t xml:space="preserve"> mileage</w:t>
      </w:r>
      <w:r w:rsidR="009901F0">
        <w:rPr>
          <w:sz w:val="22"/>
          <w:szCs w:val="20"/>
        </w:rPr>
        <w:t>, unless travel</w:t>
      </w:r>
      <w:r>
        <w:rPr>
          <w:sz w:val="22"/>
          <w:szCs w:val="20"/>
        </w:rPr>
        <w:t>ing</w:t>
      </w:r>
      <w:r w:rsidR="009901F0">
        <w:rPr>
          <w:sz w:val="22"/>
          <w:szCs w:val="20"/>
        </w:rPr>
        <w:t xml:space="preserve"> outside of Hidalgo County.  </w:t>
      </w:r>
      <w:r w:rsidR="001E559B">
        <w:rPr>
          <w:sz w:val="22"/>
          <w:szCs w:val="20"/>
        </w:rPr>
        <w:t>T</w:t>
      </w:r>
      <w:r w:rsidR="009901F0">
        <w:rPr>
          <w:sz w:val="22"/>
          <w:szCs w:val="20"/>
        </w:rPr>
        <w:t xml:space="preserve">he </w:t>
      </w:r>
      <w:r w:rsidR="001E559B">
        <w:rPr>
          <w:sz w:val="22"/>
          <w:szCs w:val="20"/>
        </w:rPr>
        <w:t xml:space="preserve">County’s </w:t>
      </w:r>
      <w:r w:rsidR="009901F0">
        <w:rPr>
          <w:sz w:val="22"/>
          <w:szCs w:val="20"/>
        </w:rPr>
        <w:t xml:space="preserve">adopted rate may be obtained by contacting the County Auditor’s Office - Accounts Payable Section at (956) 318-2511.  Please note that the mileage rate may differ if utilizing grant funds, questions should be addressed to the County Auditor’s Office - Grants Accounting Section at (956) 318-2511. </w:t>
      </w:r>
    </w:p>
    <w:p w:rsidR="009901F0" w:rsidRDefault="009901F0">
      <w:pPr>
        <w:pStyle w:val="BodyTextIndent3"/>
        <w:tabs>
          <w:tab w:val="num" w:pos="1440"/>
        </w:tabs>
        <w:rPr>
          <w:sz w:val="22"/>
          <w:szCs w:val="20"/>
        </w:rPr>
      </w:pPr>
    </w:p>
    <w:p w:rsidR="009901F0" w:rsidRDefault="009901F0">
      <w:pPr>
        <w:pStyle w:val="BodyTextIndent3"/>
        <w:numPr>
          <w:ilvl w:val="0"/>
          <w:numId w:val="26"/>
        </w:numPr>
        <w:tabs>
          <w:tab w:val="clear" w:pos="1080"/>
          <w:tab w:val="num" w:pos="1440"/>
        </w:tabs>
        <w:ind w:left="1440" w:hanging="720"/>
        <w:rPr>
          <w:sz w:val="22"/>
          <w:szCs w:val="20"/>
        </w:rPr>
      </w:pPr>
      <w:r>
        <w:rPr>
          <w:sz w:val="22"/>
        </w:rPr>
        <w:t>Mileage reimbursements for a</w:t>
      </w:r>
      <w:r w:rsidR="00A156E0">
        <w:rPr>
          <w:sz w:val="22"/>
        </w:rPr>
        <w:t>n</w:t>
      </w:r>
      <w:r>
        <w:rPr>
          <w:sz w:val="22"/>
        </w:rPr>
        <w:t xml:space="preserve"> </w:t>
      </w:r>
      <w:r w:rsidR="00A156E0">
        <w:rPr>
          <w:sz w:val="22"/>
        </w:rPr>
        <w:t xml:space="preserve">employee </w:t>
      </w:r>
      <w:r>
        <w:rPr>
          <w:sz w:val="22"/>
        </w:rPr>
        <w:t xml:space="preserve">who chooses to drive out-of-state rather than fly should not exceed the lowest round trip coach airfare available at the time travel was authorized. </w:t>
      </w:r>
      <w:r w:rsidR="00E440D9">
        <w:rPr>
          <w:sz w:val="22"/>
        </w:rPr>
        <w:t xml:space="preserve"> The employee</w:t>
      </w:r>
      <w:r>
        <w:rPr>
          <w:sz w:val="22"/>
        </w:rPr>
        <w:t xml:space="preserve"> must supply documentation to support what the airfare would have been at that time.</w:t>
      </w:r>
    </w:p>
    <w:p w:rsidR="009901F0" w:rsidRDefault="009901F0">
      <w:pPr>
        <w:pStyle w:val="BodyTextIndent3"/>
        <w:tabs>
          <w:tab w:val="clear" w:pos="1440"/>
        </w:tabs>
        <w:ind w:left="0" w:firstLine="0"/>
        <w:rPr>
          <w:sz w:val="22"/>
          <w:szCs w:val="20"/>
        </w:rPr>
      </w:pPr>
    </w:p>
    <w:p w:rsidR="009901F0" w:rsidRDefault="009901F0">
      <w:pPr>
        <w:pStyle w:val="BodyTextIndent3"/>
        <w:numPr>
          <w:ilvl w:val="0"/>
          <w:numId w:val="26"/>
        </w:numPr>
        <w:tabs>
          <w:tab w:val="clear" w:pos="1080"/>
          <w:tab w:val="num" w:pos="1440"/>
        </w:tabs>
        <w:ind w:left="1440" w:hanging="720"/>
        <w:rPr>
          <w:sz w:val="22"/>
          <w:szCs w:val="20"/>
        </w:rPr>
      </w:pPr>
      <w:r>
        <w:rPr>
          <w:sz w:val="22"/>
          <w:szCs w:val="20"/>
        </w:rPr>
        <w:t>W</w:t>
      </w:r>
      <w:r>
        <w:rPr>
          <w:sz w:val="22"/>
        </w:rPr>
        <w:t xml:space="preserve">hen more than one </w:t>
      </w:r>
      <w:r w:rsidR="00A156E0">
        <w:rPr>
          <w:sz w:val="22"/>
        </w:rPr>
        <w:t xml:space="preserve">employee </w:t>
      </w:r>
      <w:r>
        <w:rPr>
          <w:sz w:val="22"/>
        </w:rPr>
        <w:t>is</w:t>
      </w:r>
      <w:r w:rsidR="00A156E0">
        <w:rPr>
          <w:sz w:val="22"/>
        </w:rPr>
        <w:t xml:space="preserve"> traveling</w:t>
      </w:r>
      <w:r>
        <w:rPr>
          <w:sz w:val="22"/>
        </w:rPr>
        <w:t xml:space="preserve"> to the same destination, coordination of travel is required</w:t>
      </w:r>
      <w:r w:rsidR="00A156E0">
        <w:rPr>
          <w:sz w:val="22"/>
        </w:rPr>
        <w:t xml:space="preserve">, </w:t>
      </w:r>
      <w:r w:rsidR="00B95310">
        <w:rPr>
          <w:sz w:val="22"/>
        </w:rPr>
        <w:t xml:space="preserve">except </w:t>
      </w:r>
      <w:r w:rsidR="00A156E0">
        <w:rPr>
          <w:sz w:val="22"/>
        </w:rPr>
        <w:t xml:space="preserve">as provided in </w:t>
      </w:r>
      <w:r>
        <w:rPr>
          <w:sz w:val="22"/>
        </w:rPr>
        <w:t xml:space="preserve">Section </w:t>
      </w:r>
      <w:r w:rsidR="00A156E0">
        <w:rPr>
          <w:sz w:val="22"/>
        </w:rPr>
        <w:t>4.9.</w:t>
      </w:r>
      <w:r w:rsidR="00B95310">
        <w:rPr>
          <w:sz w:val="22"/>
        </w:rPr>
        <w:t>d</w:t>
      </w:r>
      <w:r w:rsidR="00A156E0">
        <w:rPr>
          <w:sz w:val="22"/>
        </w:rPr>
        <w:t>.</w:t>
      </w:r>
      <w:r>
        <w:rPr>
          <w:sz w:val="22"/>
        </w:rPr>
        <w:t xml:space="preserve">  The names of all </w:t>
      </w:r>
      <w:r w:rsidR="00A156E0">
        <w:rPr>
          <w:sz w:val="22"/>
        </w:rPr>
        <w:t xml:space="preserve">employees </w:t>
      </w:r>
      <w:r>
        <w:rPr>
          <w:sz w:val="22"/>
        </w:rPr>
        <w:t xml:space="preserve">traveling together on the same trip and in the same vehicle must be listed on </w:t>
      </w:r>
      <w:r>
        <w:rPr>
          <w:b/>
          <w:bCs/>
          <w:sz w:val="22"/>
        </w:rPr>
        <w:t>Form T</w:t>
      </w:r>
      <w:r w:rsidR="00C66BC0">
        <w:rPr>
          <w:b/>
          <w:bCs/>
          <w:sz w:val="22"/>
        </w:rPr>
        <w:t>.1</w:t>
      </w:r>
      <w:r w:rsidR="00A156E0">
        <w:rPr>
          <w:b/>
          <w:bCs/>
          <w:sz w:val="22"/>
        </w:rPr>
        <w:t>.</w:t>
      </w:r>
      <w:r>
        <w:rPr>
          <w:b/>
          <w:bCs/>
          <w:sz w:val="22"/>
        </w:rPr>
        <w:t xml:space="preserve">5 “Out-of-County Travel Advance Request” </w:t>
      </w:r>
      <w:r>
        <w:rPr>
          <w:sz w:val="22"/>
        </w:rPr>
        <w:t>and</w:t>
      </w:r>
      <w:r>
        <w:rPr>
          <w:b/>
          <w:bCs/>
          <w:sz w:val="22"/>
        </w:rPr>
        <w:t xml:space="preserve"> Form T</w:t>
      </w:r>
      <w:r w:rsidR="00C66BC0">
        <w:rPr>
          <w:b/>
          <w:bCs/>
          <w:sz w:val="22"/>
        </w:rPr>
        <w:t>.1</w:t>
      </w:r>
      <w:r w:rsidR="00A156E0">
        <w:rPr>
          <w:b/>
          <w:bCs/>
          <w:sz w:val="22"/>
        </w:rPr>
        <w:t>.</w:t>
      </w:r>
      <w:r>
        <w:rPr>
          <w:b/>
          <w:bCs/>
          <w:sz w:val="22"/>
        </w:rPr>
        <w:t>4 “Final Travel Expense Claim</w:t>
      </w:r>
      <w:r>
        <w:rPr>
          <w:sz w:val="22"/>
        </w:rPr>
        <w:t>”.</w:t>
      </w:r>
    </w:p>
    <w:p w:rsidR="009901F0" w:rsidRDefault="009901F0">
      <w:pPr>
        <w:pStyle w:val="BodyTextIndent3"/>
        <w:tabs>
          <w:tab w:val="clear" w:pos="1440"/>
        </w:tabs>
        <w:ind w:left="0" w:firstLine="0"/>
        <w:rPr>
          <w:sz w:val="22"/>
          <w:szCs w:val="20"/>
        </w:rPr>
      </w:pPr>
    </w:p>
    <w:p w:rsidR="009901F0" w:rsidRDefault="009901F0">
      <w:pPr>
        <w:numPr>
          <w:ilvl w:val="0"/>
          <w:numId w:val="26"/>
        </w:numPr>
        <w:tabs>
          <w:tab w:val="clear" w:pos="1080"/>
          <w:tab w:val="num" w:pos="1440"/>
        </w:tabs>
        <w:ind w:left="1440" w:hanging="720"/>
        <w:jc w:val="both"/>
        <w:rPr>
          <w:rFonts w:ascii="Verdana" w:hAnsi="Verdana"/>
          <w:sz w:val="22"/>
          <w:szCs w:val="24"/>
        </w:rPr>
      </w:pPr>
      <w:r>
        <w:rPr>
          <w:rFonts w:ascii="Verdana" w:hAnsi="Verdana"/>
          <w:sz w:val="22"/>
          <w:szCs w:val="24"/>
        </w:rPr>
        <w:t xml:space="preserve">The driver is responsible for providing reasonable and necessary transportation to all the passengers while on the trip.  </w:t>
      </w:r>
      <w:r w:rsidR="00A156E0">
        <w:rPr>
          <w:rFonts w:ascii="Verdana" w:hAnsi="Verdana"/>
          <w:sz w:val="22"/>
          <w:szCs w:val="24"/>
        </w:rPr>
        <w:t xml:space="preserve">Transportation expenses for </w:t>
      </w:r>
      <w:r>
        <w:rPr>
          <w:rFonts w:ascii="Verdana" w:hAnsi="Verdana"/>
          <w:sz w:val="22"/>
          <w:szCs w:val="24"/>
        </w:rPr>
        <w:t>a passenger us</w:t>
      </w:r>
      <w:r w:rsidR="00A156E0">
        <w:rPr>
          <w:rFonts w:ascii="Verdana" w:hAnsi="Verdana"/>
          <w:sz w:val="22"/>
          <w:szCs w:val="24"/>
        </w:rPr>
        <w:t>ing</w:t>
      </w:r>
      <w:r>
        <w:rPr>
          <w:rFonts w:ascii="Verdana" w:hAnsi="Verdana"/>
          <w:sz w:val="22"/>
          <w:szCs w:val="24"/>
        </w:rPr>
        <w:t xml:space="preserve"> another form of transportation while on the trip will not be reimbursed. </w:t>
      </w:r>
    </w:p>
    <w:p w:rsidR="0018428D" w:rsidRDefault="0018428D">
      <w:pPr>
        <w:ind w:left="1440"/>
        <w:jc w:val="both"/>
        <w:rPr>
          <w:rFonts w:ascii="Verdana" w:hAnsi="Verdana"/>
          <w:sz w:val="22"/>
          <w:szCs w:val="24"/>
        </w:rPr>
      </w:pPr>
    </w:p>
    <w:p w:rsidR="009901F0" w:rsidRDefault="009901F0">
      <w:pPr>
        <w:pStyle w:val="BodyTextIndent3"/>
        <w:numPr>
          <w:ilvl w:val="0"/>
          <w:numId w:val="26"/>
        </w:numPr>
        <w:tabs>
          <w:tab w:val="clear" w:pos="1080"/>
          <w:tab w:val="num" w:pos="1440"/>
        </w:tabs>
        <w:ind w:left="1440" w:hanging="720"/>
        <w:rPr>
          <w:sz w:val="22"/>
        </w:rPr>
      </w:pPr>
      <w:r>
        <w:rPr>
          <w:sz w:val="22"/>
        </w:rPr>
        <w:t xml:space="preserve">Mileage is calculated on a point-to-point basis using </w:t>
      </w:r>
      <w:r w:rsidR="00B95310">
        <w:rPr>
          <w:sz w:val="22"/>
        </w:rPr>
        <w:t>Map</w:t>
      </w:r>
      <w:r w:rsidR="00A156E0">
        <w:rPr>
          <w:sz w:val="22"/>
        </w:rPr>
        <w:t>Q</w:t>
      </w:r>
      <w:r w:rsidR="00B95310">
        <w:rPr>
          <w:sz w:val="22"/>
        </w:rPr>
        <w:t>uest</w:t>
      </w:r>
      <w:r>
        <w:rPr>
          <w:sz w:val="22"/>
        </w:rPr>
        <w:t xml:space="preserve">, plus reasonable incidental travel.    Any out-of-way or unreasonable travel distance as determined by the County Auditor will </w:t>
      </w:r>
      <w:r w:rsidR="00A156E0">
        <w:rPr>
          <w:sz w:val="22"/>
        </w:rPr>
        <w:t>not be reimbursed</w:t>
      </w:r>
      <w:r>
        <w:rPr>
          <w:sz w:val="22"/>
        </w:rPr>
        <w:t xml:space="preserve">.  </w:t>
      </w:r>
    </w:p>
    <w:p w:rsidR="009901F0" w:rsidRDefault="009901F0">
      <w:pPr>
        <w:pStyle w:val="BodyTextIndent3"/>
        <w:tabs>
          <w:tab w:val="clear" w:pos="1440"/>
        </w:tabs>
        <w:ind w:left="0" w:firstLine="0"/>
        <w:rPr>
          <w:sz w:val="22"/>
        </w:rPr>
      </w:pPr>
    </w:p>
    <w:p w:rsidR="009901F0" w:rsidRDefault="009901F0">
      <w:pPr>
        <w:pStyle w:val="BodyTextIndent3"/>
        <w:numPr>
          <w:ilvl w:val="0"/>
          <w:numId w:val="26"/>
        </w:numPr>
        <w:tabs>
          <w:tab w:val="clear" w:pos="1080"/>
          <w:tab w:val="num" w:pos="1440"/>
        </w:tabs>
        <w:ind w:left="1440" w:hanging="720"/>
        <w:rPr>
          <w:sz w:val="22"/>
        </w:rPr>
      </w:pPr>
      <w:r>
        <w:rPr>
          <w:sz w:val="22"/>
        </w:rPr>
        <w:t>For in-county mileage reimbursement, a daily travel log must be maintained that indicates specific destination points (including address information)</w:t>
      </w:r>
      <w:r w:rsidR="00A156E0">
        <w:rPr>
          <w:sz w:val="22"/>
        </w:rPr>
        <w:t>,</w:t>
      </w:r>
      <w:r>
        <w:rPr>
          <w:sz w:val="22"/>
        </w:rPr>
        <w:t xml:space="preserve"> purpose of travel, and any other information deemed necessary.  Employees must request reimbursement on a monthly basis </w:t>
      </w:r>
      <w:r w:rsidR="001468BD">
        <w:rPr>
          <w:sz w:val="22"/>
        </w:rPr>
        <w:t>utilizing</w:t>
      </w:r>
      <w:r>
        <w:rPr>
          <w:sz w:val="22"/>
        </w:rPr>
        <w:t xml:space="preserve"> </w:t>
      </w:r>
      <w:r>
        <w:rPr>
          <w:b/>
          <w:bCs/>
          <w:sz w:val="22"/>
        </w:rPr>
        <w:t>Form T</w:t>
      </w:r>
      <w:r w:rsidR="001468BD">
        <w:rPr>
          <w:b/>
          <w:bCs/>
          <w:sz w:val="22"/>
        </w:rPr>
        <w:t>.1.</w:t>
      </w:r>
      <w:r>
        <w:rPr>
          <w:b/>
          <w:bCs/>
          <w:sz w:val="22"/>
        </w:rPr>
        <w:t>3 “In-County Travel Automobile Expense Claim”</w:t>
      </w:r>
      <w:r>
        <w:rPr>
          <w:sz w:val="22"/>
        </w:rPr>
        <w:t>.</w:t>
      </w:r>
    </w:p>
    <w:p w:rsidR="009901F0" w:rsidRDefault="009901F0">
      <w:pPr>
        <w:pStyle w:val="BodyTextIndent3"/>
        <w:tabs>
          <w:tab w:val="clear" w:pos="1440"/>
        </w:tabs>
        <w:ind w:left="0" w:firstLine="0"/>
        <w:rPr>
          <w:sz w:val="22"/>
        </w:rPr>
      </w:pPr>
    </w:p>
    <w:p w:rsidR="009901F0" w:rsidRDefault="009901F0">
      <w:pPr>
        <w:pStyle w:val="BodyTextIndent3"/>
        <w:numPr>
          <w:ilvl w:val="0"/>
          <w:numId w:val="26"/>
        </w:numPr>
        <w:tabs>
          <w:tab w:val="clear" w:pos="1080"/>
          <w:tab w:val="num" w:pos="1440"/>
        </w:tabs>
        <w:ind w:left="1440" w:hanging="720"/>
        <w:rPr>
          <w:sz w:val="22"/>
        </w:rPr>
      </w:pPr>
      <w:r>
        <w:rPr>
          <w:sz w:val="22"/>
        </w:rPr>
        <w:t>Commuting expenses incurred in traveling between the employee's residence and their main place of work (County office) or for mileage/expenses incurred in any other travel of a personal nature are not reimbursable.  If mileage incurred in a single day to a place outside the office exceeds normal commuting mileage (home to office and return), the difference between mileage incurred that day and commuting mileage is reimbursable.  As guidance, please refer to the following examples:</w:t>
      </w:r>
    </w:p>
    <w:p w:rsidR="009901F0" w:rsidRDefault="009901F0">
      <w:pPr>
        <w:pStyle w:val="BodyTextIndent3"/>
        <w:tabs>
          <w:tab w:val="clear" w:pos="1440"/>
        </w:tabs>
        <w:ind w:left="0" w:firstLine="0"/>
        <w:rPr>
          <w:sz w:val="22"/>
        </w:rPr>
      </w:pPr>
    </w:p>
    <w:p w:rsidR="009901F0" w:rsidRDefault="009901F0">
      <w:pPr>
        <w:pStyle w:val="BodyTextIndent3"/>
        <w:tabs>
          <w:tab w:val="clear" w:pos="1440"/>
        </w:tabs>
        <w:ind w:firstLine="0"/>
        <w:rPr>
          <w:sz w:val="22"/>
        </w:rPr>
      </w:pPr>
      <w:r>
        <w:rPr>
          <w:sz w:val="22"/>
        </w:rPr>
        <w:t>Example 1: Debra has a meeting</w:t>
      </w:r>
      <w:r w:rsidR="00033DD2">
        <w:rPr>
          <w:sz w:val="22"/>
        </w:rPr>
        <w:t xml:space="preserve"> outside of the office</w:t>
      </w:r>
      <w:r>
        <w:rPr>
          <w:sz w:val="22"/>
        </w:rPr>
        <w:t>. She drives directly to</w:t>
      </w:r>
      <w:r w:rsidR="00033DD2">
        <w:rPr>
          <w:sz w:val="22"/>
        </w:rPr>
        <w:t xml:space="preserve"> the meeting location</w:t>
      </w:r>
      <w:r>
        <w:rPr>
          <w:sz w:val="22"/>
        </w:rPr>
        <w:t xml:space="preserve">, attends the meeting, and returns home.   </w:t>
      </w:r>
      <w:r w:rsidR="00033DD2">
        <w:rPr>
          <w:sz w:val="22"/>
        </w:rPr>
        <w:t xml:space="preserve"> </w:t>
      </w:r>
      <w:r>
        <w:rPr>
          <w:sz w:val="22"/>
        </w:rPr>
        <w:t xml:space="preserve">Her total round trip is 26 miles.  </w:t>
      </w:r>
      <w:r w:rsidR="001468BD">
        <w:rPr>
          <w:sz w:val="22"/>
        </w:rPr>
        <w:t>Since h</w:t>
      </w:r>
      <w:r>
        <w:rPr>
          <w:sz w:val="22"/>
        </w:rPr>
        <w:t>er normal commute is 10 miles round trip to the office each day</w:t>
      </w:r>
      <w:r w:rsidR="001468BD">
        <w:rPr>
          <w:sz w:val="22"/>
        </w:rPr>
        <w:t xml:space="preserve">, </w:t>
      </w:r>
      <w:r>
        <w:rPr>
          <w:sz w:val="22"/>
        </w:rPr>
        <w:t>Debra</w:t>
      </w:r>
      <w:r w:rsidR="00033DD2">
        <w:rPr>
          <w:sz w:val="22"/>
        </w:rPr>
        <w:t xml:space="preserve"> will</w:t>
      </w:r>
      <w:r>
        <w:rPr>
          <w:sz w:val="22"/>
        </w:rPr>
        <w:t xml:space="preserve"> only be reimbursed for 16 miles.</w:t>
      </w:r>
    </w:p>
    <w:p w:rsidR="009901F0" w:rsidRDefault="009901F0">
      <w:pPr>
        <w:pStyle w:val="BodyTextIndent3"/>
        <w:ind w:firstLine="0"/>
        <w:rPr>
          <w:sz w:val="22"/>
        </w:rPr>
      </w:pPr>
    </w:p>
    <w:p w:rsidR="009901F0" w:rsidRDefault="009901F0">
      <w:pPr>
        <w:pStyle w:val="BodyTextIndent3"/>
        <w:ind w:firstLine="0"/>
        <w:rPr>
          <w:sz w:val="22"/>
        </w:rPr>
      </w:pPr>
      <w:r>
        <w:rPr>
          <w:sz w:val="22"/>
        </w:rPr>
        <w:t xml:space="preserve">Example 2: Mary has a 10-mile daily round trip commute to the office. She reports to the office in the morning and leaves for a </w:t>
      </w:r>
      <w:r w:rsidR="00B058B9">
        <w:rPr>
          <w:sz w:val="22"/>
        </w:rPr>
        <w:t>ten</w:t>
      </w:r>
      <w:r>
        <w:rPr>
          <w:sz w:val="22"/>
        </w:rPr>
        <w:t xml:space="preserve"> o'clock meeting at the Sheriff’s Department. The meeting lasts until the end of the normal workday, at which time she goes home. Mary traveled </w:t>
      </w:r>
      <w:r w:rsidR="0097083A">
        <w:rPr>
          <w:sz w:val="22"/>
        </w:rPr>
        <w:t xml:space="preserve">a total of </w:t>
      </w:r>
      <w:r>
        <w:rPr>
          <w:sz w:val="22"/>
        </w:rPr>
        <w:t>40 miles</w:t>
      </w:r>
      <w:r w:rsidR="0097083A">
        <w:rPr>
          <w:sz w:val="22"/>
        </w:rPr>
        <w:t xml:space="preserve"> that day</w:t>
      </w:r>
      <w:r w:rsidR="001468BD">
        <w:rPr>
          <w:sz w:val="22"/>
        </w:rPr>
        <w:t>.</w:t>
      </w:r>
      <w:r>
        <w:rPr>
          <w:sz w:val="22"/>
        </w:rPr>
        <w:t xml:space="preserve"> </w:t>
      </w:r>
      <w:r w:rsidR="001468BD">
        <w:rPr>
          <w:sz w:val="22"/>
        </w:rPr>
        <w:t>S</w:t>
      </w:r>
      <w:r>
        <w:rPr>
          <w:sz w:val="22"/>
        </w:rPr>
        <w:t>he will be reimbursed for 30 miles.</w:t>
      </w:r>
    </w:p>
    <w:p w:rsidR="009901F0" w:rsidRDefault="009901F0">
      <w:pPr>
        <w:pStyle w:val="BodyTextIndent3"/>
        <w:ind w:firstLine="0"/>
        <w:rPr>
          <w:sz w:val="22"/>
        </w:rPr>
      </w:pPr>
    </w:p>
    <w:p w:rsidR="009901F0" w:rsidRDefault="009901F0">
      <w:pPr>
        <w:pStyle w:val="BodyTextIndent3"/>
        <w:ind w:firstLine="0"/>
        <w:rPr>
          <w:sz w:val="22"/>
        </w:rPr>
      </w:pPr>
      <w:r>
        <w:rPr>
          <w:sz w:val="22"/>
        </w:rPr>
        <w:t xml:space="preserve">Example 3: Daniel </w:t>
      </w:r>
      <w:r w:rsidR="001468BD">
        <w:rPr>
          <w:sz w:val="22"/>
        </w:rPr>
        <w:t>has a</w:t>
      </w:r>
      <w:r>
        <w:rPr>
          <w:sz w:val="22"/>
        </w:rPr>
        <w:t xml:space="preserve"> </w:t>
      </w:r>
      <w:r w:rsidR="00B058B9">
        <w:rPr>
          <w:sz w:val="22"/>
        </w:rPr>
        <w:t xml:space="preserve">15-mile </w:t>
      </w:r>
      <w:r>
        <w:rPr>
          <w:sz w:val="22"/>
        </w:rPr>
        <w:t>daily round trip commute to the office. He has an eight o'clock meeting at the Department of Budget and Management. He goes directly from home to the Department of Budget and Management, returns to the office after the meeting, and goes home at the end of the day. Daniel traveled 45 miles</w:t>
      </w:r>
      <w:r w:rsidR="001468BD">
        <w:rPr>
          <w:sz w:val="22"/>
        </w:rPr>
        <w:t>.</w:t>
      </w:r>
      <w:r>
        <w:rPr>
          <w:sz w:val="22"/>
        </w:rPr>
        <w:t xml:space="preserve">  </w:t>
      </w:r>
      <w:r w:rsidR="001468BD">
        <w:rPr>
          <w:sz w:val="22"/>
        </w:rPr>
        <w:t>O</w:t>
      </w:r>
      <w:r>
        <w:rPr>
          <w:sz w:val="22"/>
        </w:rPr>
        <w:t>nly 30 miles are reimbursable.</w:t>
      </w:r>
    </w:p>
    <w:p w:rsidR="009901F0" w:rsidRDefault="009901F0">
      <w:pPr>
        <w:pStyle w:val="BodyTextIndent3"/>
        <w:ind w:firstLine="0"/>
        <w:rPr>
          <w:sz w:val="22"/>
        </w:rPr>
      </w:pPr>
    </w:p>
    <w:p w:rsidR="009901F0" w:rsidRDefault="009901F0">
      <w:pPr>
        <w:pStyle w:val="BodyTextIndent3"/>
        <w:ind w:firstLine="0"/>
        <w:rPr>
          <w:sz w:val="22"/>
        </w:rPr>
      </w:pPr>
      <w:r>
        <w:rPr>
          <w:sz w:val="22"/>
        </w:rPr>
        <w:t>Example 4: Frank has a morning meeting at the Precinct 1 office. The meeting lasts all day, and Frank returns home from Precinct 1. A total of 20 miles were traveled. Frank commutes 30 miles round trip to the office each day, therefore no request for reimbursement can be made.</w:t>
      </w:r>
    </w:p>
    <w:p w:rsidR="009901F0" w:rsidRDefault="009901F0">
      <w:pPr>
        <w:pStyle w:val="BodyTextIndent3"/>
        <w:tabs>
          <w:tab w:val="clear" w:pos="1440"/>
        </w:tabs>
        <w:ind w:left="0" w:firstLine="0"/>
        <w:rPr>
          <w:sz w:val="22"/>
        </w:rPr>
      </w:pPr>
    </w:p>
    <w:p w:rsidR="008C352C" w:rsidRPr="008C352C" w:rsidRDefault="008C352C" w:rsidP="008C352C">
      <w:pPr>
        <w:pStyle w:val="BodyTextIndent3"/>
        <w:rPr>
          <w:sz w:val="22"/>
        </w:rPr>
      </w:pPr>
      <w:r>
        <w:rPr>
          <w:sz w:val="22"/>
        </w:rPr>
        <w:tab/>
        <w:t>Example</w:t>
      </w:r>
      <w:r w:rsidR="001532A8">
        <w:rPr>
          <w:sz w:val="22"/>
        </w:rPr>
        <w:t xml:space="preserve"> </w:t>
      </w:r>
      <w:r>
        <w:rPr>
          <w:sz w:val="22"/>
        </w:rPr>
        <w:t xml:space="preserve">5:  </w:t>
      </w:r>
      <w:r w:rsidR="00813755">
        <w:rPr>
          <w:sz w:val="22"/>
        </w:rPr>
        <w:t>Sam</w:t>
      </w:r>
      <w:r w:rsidRPr="008C352C">
        <w:rPr>
          <w:sz w:val="22"/>
        </w:rPr>
        <w:t xml:space="preserve"> uses his own pickup truck for work. He accounts for the business use of his truck and is reimbursed for his mileage. He sometimes travels to and from </w:t>
      </w:r>
      <w:r w:rsidR="00813755">
        <w:rPr>
          <w:sz w:val="22"/>
        </w:rPr>
        <w:t xml:space="preserve">his main place of work </w:t>
      </w:r>
      <w:r w:rsidRPr="008C352C">
        <w:rPr>
          <w:sz w:val="22"/>
        </w:rPr>
        <w:t xml:space="preserve">outside of his regular work schedule. This travel is </w:t>
      </w:r>
      <w:r w:rsidR="00CA25C2">
        <w:rPr>
          <w:sz w:val="22"/>
        </w:rPr>
        <w:t xml:space="preserve">considered </w:t>
      </w:r>
      <w:r w:rsidRPr="008C352C">
        <w:rPr>
          <w:sz w:val="22"/>
        </w:rPr>
        <w:t xml:space="preserve">commuting </w:t>
      </w:r>
      <w:r w:rsidR="00813755">
        <w:rPr>
          <w:sz w:val="22"/>
        </w:rPr>
        <w:t xml:space="preserve">(personal expense) </w:t>
      </w:r>
      <w:r w:rsidRPr="008C352C">
        <w:rPr>
          <w:sz w:val="22"/>
        </w:rPr>
        <w:t xml:space="preserve">and is </w:t>
      </w:r>
      <w:r w:rsidR="00813755">
        <w:rPr>
          <w:sz w:val="22"/>
        </w:rPr>
        <w:t>not reimbursable</w:t>
      </w:r>
      <w:r w:rsidRPr="008C352C">
        <w:rPr>
          <w:sz w:val="22"/>
        </w:rPr>
        <w:t xml:space="preserve">. It does not matter whether </w:t>
      </w:r>
      <w:r w:rsidR="00813755">
        <w:rPr>
          <w:sz w:val="22"/>
        </w:rPr>
        <w:t xml:space="preserve">Sam </w:t>
      </w:r>
      <w:r w:rsidRPr="008C352C">
        <w:rPr>
          <w:sz w:val="22"/>
        </w:rPr>
        <w:t>is commuting outside of his regular work schedule.</w:t>
      </w:r>
    </w:p>
    <w:p w:rsidR="008C352C" w:rsidRDefault="008C352C">
      <w:pPr>
        <w:pStyle w:val="BodyTextIndent3"/>
        <w:tabs>
          <w:tab w:val="clear" w:pos="1440"/>
        </w:tabs>
        <w:ind w:left="0" w:firstLine="0"/>
        <w:rPr>
          <w:sz w:val="22"/>
        </w:rPr>
      </w:pPr>
    </w:p>
    <w:p w:rsidR="00535BED" w:rsidRDefault="009901F0">
      <w:pPr>
        <w:pStyle w:val="BodyTextIndent3"/>
        <w:numPr>
          <w:ilvl w:val="0"/>
          <w:numId w:val="26"/>
        </w:numPr>
        <w:tabs>
          <w:tab w:val="clear" w:pos="1080"/>
          <w:tab w:val="num" w:pos="1440"/>
        </w:tabs>
        <w:ind w:left="1440" w:hanging="720"/>
        <w:rPr>
          <w:sz w:val="22"/>
        </w:rPr>
      </w:pPr>
      <w:r>
        <w:rPr>
          <w:sz w:val="22"/>
        </w:rPr>
        <w:t>The County does not provide insurance coverage for</w:t>
      </w:r>
      <w:r w:rsidR="001E559B">
        <w:rPr>
          <w:sz w:val="22"/>
        </w:rPr>
        <w:t xml:space="preserve"> personal</w:t>
      </w:r>
      <w:r>
        <w:rPr>
          <w:sz w:val="22"/>
        </w:rPr>
        <w:t xml:space="preserve"> vehicles; therefore, each </w:t>
      </w:r>
      <w:r w:rsidR="00B058B9">
        <w:rPr>
          <w:sz w:val="22"/>
        </w:rPr>
        <w:t>Department</w:t>
      </w:r>
      <w:r>
        <w:rPr>
          <w:sz w:val="22"/>
        </w:rPr>
        <w:t xml:space="preserve"> is responsible </w:t>
      </w:r>
      <w:r w:rsidR="00B058B9">
        <w:rPr>
          <w:sz w:val="22"/>
        </w:rPr>
        <w:t>for</w:t>
      </w:r>
      <w:r>
        <w:rPr>
          <w:sz w:val="22"/>
        </w:rPr>
        <w:t xml:space="preserve"> ensur</w:t>
      </w:r>
      <w:r w:rsidR="00B058B9">
        <w:rPr>
          <w:sz w:val="22"/>
        </w:rPr>
        <w:t>ing</w:t>
      </w:r>
      <w:r>
        <w:rPr>
          <w:sz w:val="22"/>
        </w:rPr>
        <w:t xml:space="preserve"> employees traveling on County business have a current automobile insurance policy that provides adequate coverage.  The name of the </w:t>
      </w:r>
      <w:r w:rsidR="00B058B9">
        <w:rPr>
          <w:sz w:val="22"/>
        </w:rPr>
        <w:t>employee</w:t>
      </w:r>
      <w:r>
        <w:rPr>
          <w:sz w:val="22"/>
        </w:rPr>
        <w:t xml:space="preserve"> must appear on the automobile insurance card.  Vehicular accidents, vehicle </w:t>
      </w:r>
      <w:r>
        <w:rPr>
          <w:sz w:val="22"/>
        </w:rPr>
        <w:lastRenderedPageBreak/>
        <w:t>repairs, parking fines, towing charges</w:t>
      </w:r>
      <w:r w:rsidR="00F0256B">
        <w:rPr>
          <w:sz w:val="22"/>
        </w:rPr>
        <w:t>,</w:t>
      </w:r>
      <w:r>
        <w:rPr>
          <w:sz w:val="22"/>
        </w:rPr>
        <w:t xml:space="preserve"> and theft of property are the responsibility of the employee, not the County. </w:t>
      </w:r>
    </w:p>
    <w:p w:rsidR="0018428D" w:rsidRDefault="009901F0">
      <w:pPr>
        <w:pStyle w:val="BodyTextIndent3"/>
        <w:tabs>
          <w:tab w:val="clear" w:pos="1440"/>
        </w:tabs>
        <w:ind w:firstLine="0"/>
        <w:rPr>
          <w:sz w:val="22"/>
        </w:rPr>
      </w:pPr>
      <w:r>
        <w:rPr>
          <w:sz w:val="22"/>
        </w:rPr>
        <w:t xml:space="preserve"> </w:t>
      </w:r>
    </w:p>
    <w:p w:rsidR="009901F0" w:rsidRDefault="00B058B9">
      <w:pPr>
        <w:pStyle w:val="BodyTextIndent3"/>
        <w:numPr>
          <w:ilvl w:val="0"/>
          <w:numId w:val="26"/>
        </w:numPr>
        <w:tabs>
          <w:tab w:val="clear" w:pos="1080"/>
          <w:tab w:val="num" w:pos="1440"/>
        </w:tabs>
        <w:ind w:left="1440" w:hanging="720"/>
        <w:rPr>
          <w:sz w:val="22"/>
        </w:rPr>
      </w:pPr>
      <w:r>
        <w:rPr>
          <w:sz w:val="22"/>
        </w:rPr>
        <w:t>Departments</w:t>
      </w:r>
      <w:r w:rsidR="009901F0">
        <w:rPr>
          <w:sz w:val="22"/>
        </w:rPr>
        <w:t xml:space="preserve"> should ensure that employees using a personal vehicle file a copy of their current insurance card and current driver’s license with the County Auditor’s Office.  Mileage reimbursement will </w:t>
      </w:r>
      <w:r>
        <w:rPr>
          <w:sz w:val="22"/>
        </w:rPr>
        <w:t xml:space="preserve">only </w:t>
      </w:r>
      <w:r w:rsidR="009901F0">
        <w:rPr>
          <w:sz w:val="22"/>
        </w:rPr>
        <w:t xml:space="preserve">be made if a current driver’s license and current insurance card </w:t>
      </w:r>
      <w:r>
        <w:rPr>
          <w:sz w:val="22"/>
        </w:rPr>
        <w:t>are</w:t>
      </w:r>
      <w:r w:rsidR="009901F0">
        <w:rPr>
          <w:sz w:val="22"/>
        </w:rPr>
        <w:t xml:space="preserve"> </w:t>
      </w:r>
      <w:r>
        <w:rPr>
          <w:sz w:val="22"/>
        </w:rPr>
        <w:t>on file with</w:t>
      </w:r>
      <w:r w:rsidR="009901F0">
        <w:rPr>
          <w:sz w:val="22"/>
        </w:rPr>
        <w:t xml:space="preserve"> the County Auditor’s Office – Accounts Payable Section and the driver ha</w:t>
      </w:r>
      <w:r>
        <w:rPr>
          <w:sz w:val="22"/>
        </w:rPr>
        <w:t>d</w:t>
      </w:r>
      <w:r w:rsidR="009901F0">
        <w:rPr>
          <w:sz w:val="22"/>
        </w:rPr>
        <w:t xml:space="preserve"> an unexpired driver’s license </w:t>
      </w:r>
      <w:r>
        <w:rPr>
          <w:sz w:val="22"/>
        </w:rPr>
        <w:t>and</w:t>
      </w:r>
      <w:r w:rsidR="009901F0">
        <w:rPr>
          <w:sz w:val="22"/>
        </w:rPr>
        <w:t xml:space="preserve"> current insurance coverage at the time </w:t>
      </w:r>
      <w:r w:rsidR="001E559B">
        <w:rPr>
          <w:sz w:val="22"/>
        </w:rPr>
        <w:t xml:space="preserve">of </w:t>
      </w:r>
      <w:r w:rsidR="009901F0">
        <w:rPr>
          <w:sz w:val="22"/>
        </w:rPr>
        <w:t>travel.</w:t>
      </w:r>
    </w:p>
    <w:p w:rsidR="009901F0" w:rsidRDefault="009901F0">
      <w:pPr>
        <w:pStyle w:val="BodyTextIndent3"/>
        <w:tabs>
          <w:tab w:val="clear" w:pos="1440"/>
        </w:tabs>
        <w:ind w:left="0" w:firstLine="0"/>
        <w:rPr>
          <w:sz w:val="22"/>
        </w:rPr>
      </w:pPr>
    </w:p>
    <w:p w:rsidR="009901F0" w:rsidRDefault="009901F0">
      <w:pPr>
        <w:numPr>
          <w:ilvl w:val="0"/>
          <w:numId w:val="31"/>
        </w:numPr>
        <w:tabs>
          <w:tab w:val="left" w:pos="720"/>
          <w:tab w:val="left" w:pos="2160"/>
        </w:tabs>
        <w:ind w:hanging="720"/>
        <w:jc w:val="both"/>
        <w:rPr>
          <w:rFonts w:ascii="Verdana" w:hAnsi="Verdana"/>
          <w:sz w:val="22"/>
          <w:szCs w:val="24"/>
        </w:rPr>
      </w:pPr>
      <w:r>
        <w:rPr>
          <w:rFonts w:ascii="Verdana" w:hAnsi="Verdana"/>
          <w:sz w:val="22"/>
          <w:szCs w:val="24"/>
        </w:rPr>
        <w:t>COUNTY VEHICLE</w:t>
      </w:r>
    </w:p>
    <w:p w:rsidR="009901F0" w:rsidRDefault="009901F0">
      <w:pPr>
        <w:tabs>
          <w:tab w:val="left" w:pos="720"/>
          <w:tab w:val="left" w:pos="1440"/>
          <w:tab w:val="left" w:pos="2160"/>
        </w:tabs>
        <w:ind w:left="720" w:hanging="720"/>
        <w:jc w:val="both"/>
        <w:rPr>
          <w:rFonts w:ascii="Verdana" w:hAnsi="Verdana"/>
          <w:sz w:val="22"/>
          <w:szCs w:val="24"/>
        </w:rPr>
      </w:pPr>
    </w:p>
    <w:p w:rsidR="009901F0" w:rsidRDefault="001421A5">
      <w:pPr>
        <w:pStyle w:val="BodyTextIndent3"/>
        <w:numPr>
          <w:ilvl w:val="0"/>
          <w:numId w:val="24"/>
        </w:numPr>
        <w:tabs>
          <w:tab w:val="clear" w:pos="1080"/>
          <w:tab w:val="num" w:pos="1440"/>
        </w:tabs>
        <w:ind w:left="1440" w:hanging="720"/>
        <w:rPr>
          <w:sz w:val="22"/>
        </w:rPr>
      </w:pPr>
      <w:r>
        <w:rPr>
          <w:sz w:val="22"/>
        </w:rPr>
        <w:t xml:space="preserve">Employees are encouraged to </w:t>
      </w:r>
      <w:r w:rsidR="009901F0">
        <w:rPr>
          <w:sz w:val="22"/>
        </w:rPr>
        <w:t>use</w:t>
      </w:r>
      <w:r>
        <w:rPr>
          <w:sz w:val="22"/>
        </w:rPr>
        <w:t xml:space="preserve"> a</w:t>
      </w:r>
      <w:r w:rsidR="009901F0">
        <w:rPr>
          <w:sz w:val="22"/>
        </w:rPr>
        <w:t xml:space="preserve"> County vehicle</w:t>
      </w:r>
      <w:r>
        <w:rPr>
          <w:sz w:val="22"/>
        </w:rPr>
        <w:t xml:space="preserve"> instead of their personal vehicle when traveling</w:t>
      </w:r>
      <w:r w:rsidR="009901F0">
        <w:rPr>
          <w:sz w:val="22"/>
        </w:rPr>
        <w:t xml:space="preserve">.  </w:t>
      </w:r>
      <w:r>
        <w:rPr>
          <w:sz w:val="22"/>
        </w:rPr>
        <w:t>Employees are</w:t>
      </w:r>
      <w:r w:rsidR="009901F0">
        <w:rPr>
          <w:sz w:val="22"/>
        </w:rPr>
        <w:t xml:space="preserve"> required to have a current driver’s license.  When more than one</w:t>
      </w:r>
      <w:r>
        <w:rPr>
          <w:sz w:val="22"/>
        </w:rPr>
        <w:t xml:space="preserve"> employee</w:t>
      </w:r>
      <w:r w:rsidR="009901F0">
        <w:rPr>
          <w:sz w:val="22"/>
        </w:rPr>
        <w:t xml:space="preserve"> is </w:t>
      </w:r>
      <w:r>
        <w:rPr>
          <w:sz w:val="22"/>
        </w:rPr>
        <w:t xml:space="preserve">traveling </w:t>
      </w:r>
      <w:r w:rsidR="009901F0">
        <w:rPr>
          <w:sz w:val="22"/>
        </w:rPr>
        <w:t xml:space="preserve">to the same destination, coordination of travel </w:t>
      </w:r>
      <w:r>
        <w:rPr>
          <w:sz w:val="22"/>
        </w:rPr>
        <w:t xml:space="preserve">is required, except as provided </w:t>
      </w:r>
      <w:r w:rsidR="00F0256B">
        <w:rPr>
          <w:sz w:val="22"/>
        </w:rPr>
        <w:t>in</w:t>
      </w:r>
      <w:r w:rsidR="00B95310">
        <w:rPr>
          <w:sz w:val="22"/>
        </w:rPr>
        <w:t xml:space="preserve"> </w:t>
      </w:r>
      <w:r w:rsidR="009901F0">
        <w:rPr>
          <w:sz w:val="22"/>
        </w:rPr>
        <w:t xml:space="preserve">Section </w:t>
      </w:r>
      <w:r>
        <w:rPr>
          <w:sz w:val="22"/>
        </w:rPr>
        <w:t>4.</w:t>
      </w:r>
      <w:r w:rsidR="00D765B9">
        <w:rPr>
          <w:sz w:val="22"/>
        </w:rPr>
        <w:t>10</w:t>
      </w:r>
      <w:r>
        <w:rPr>
          <w:sz w:val="22"/>
        </w:rPr>
        <w:t>.</w:t>
      </w:r>
      <w:r w:rsidR="00B95310">
        <w:rPr>
          <w:sz w:val="22"/>
        </w:rPr>
        <w:t>d</w:t>
      </w:r>
      <w:r>
        <w:rPr>
          <w:sz w:val="22"/>
        </w:rPr>
        <w:t>.</w:t>
      </w:r>
      <w:r w:rsidR="009901F0">
        <w:rPr>
          <w:sz w:val="22"/>
        </w:rPr>
        <w:t xml:space="preserve">  Individuals not on County business cannot be transported in a County vehicle</w:t>
      </w:r>
      <w:r>
        <w:rPr>
          <w:sz w:val="22"/>
        </w:rPr>
        <w:t>,</w:t>
      </w:r>
      <w:r w:rsidR="00B95310">
        <w:rPr>
          <w:sz w:val="22"/>
        </w:rPr>
        <w:t xml:space="preserve"> excep</w:t>
      </w:r>
      <w:r>
        <w:rPr>
          <w:sz w:val="22"/>
        </w:rPr>
        <w:t>t for detainees and</w:t>
      </w:r>
      <w:r w:rsidR="00B95310">
        <w:rPr>
          <w:sz w:val="22"/>
        </w:rPr>
        <w:t xml:space="preserve"> inmates</w:t>
      </w:r>
      <w:r w:rsidR="009901F0">
        <w:rPr>
          <w:sz w:val="22"/>
        </w:rPr>
        <w:t>.  Additionally, County vehicles cannot be used when combining</w:t>
      </w:r>
      <w:r w:rsidR="0028458F">
        <w:rPr>
          <w:sz w:val="22"/>
        </w:rPr>
        <w:t xml:space="preserve"> County business</w:t>
      </w:r>
      <w:r w:rsidR="009901F0">
        <w:rPr>
          <w:sz w:val="22"/>
        </w:rPr>
        <w:t xml:space="preserve"> and personal leave.</w:t>
      </w:r>
    </w:p>
    <w:p w:rsidR="009901F0" w:rsidRDefault="009901F0">
      <w:pPr>
        <w:pStyle w:val="BodyTextIndent3"/>
        <w:ind w:left="720" w:firstLine="0"/>
        <w:rPr>
          <w:sz w:val="22"/>
        </w:rPr>
      </w:pPr>
    </w:p>
    <w:p w:rsidR="009901F0" w:rsidRDefault="000A1BA0">
      <w:pPr>
        <w:pStyle w:val="BodyTextIndent3"/>
        <w:numPr>
          <w:ilvl w:val="0"/>
          <w:numId w:val="24"/>
        </w:numPr>
        <w:tabs>
          <w:tab w:val="clear" w:pos="1080"/>
          <w:tab w:val="num" w:pos="1440"/>
        </w:tabs>
        <w:ind w:left="1440" w:hanging="720"/>
        <w:rPr>
          <w:sz w:val="22"/>
        </w:rPr>
      </w:pPr>
      <w:r>
        <w:rPr>
          <w:sz w:val="22"/>
        </w:rPr>
        <w:t>Original receipts are required for r</w:t>
      </w:r>
      <w:r w:rsidR="009901F0">
        <w:rPr>
          <w:sz w:val="22"/>
        </w:rPr>
        <w:t xml:space="preserve">eimbursement. </w:t>
      </w:r>
    </w:p>
    <w:p w:rsidR="009901F0" w:rsidRDefault="009901F0">
      <w:pPr>
        <w:pStyle w:val="BodyTextIndent3"/>
        <w:tabs>
          <w:tab w:val="clear" w:pos="1440"/>
        </w:tabs>
        <w:ind w:left="0" w:firstLine="0"/>
        <w:rPr>
          <w:sz w:val="22"/>
        </w:rPr>
      </w:pPr>
    </w:p>
    <w:p w:rsidR="009901F0" w:rsidRDefault="009901F0">
      <w:pPr>
        <w:pStyle w:val="BodyTextIndent3"/>
        <w:numPr>
          <w:ilvl w:val="0"/>
          <w:numId w:val="24"/>
        </w:numPr>
        <w:tabs>
          <w:tab w:val="clear" w:pos="1080"/>
          <w:tab w:val="num" w:pos="1440"/>
        </w:tabs>
        <w:ind w:left="1440" w:hanging="720"/>
        <w:rPr>
          <w:sz w:val="22"/>
        </w:rPr>
      </w:pPr>
      <w:r>
        <w:rPr>
          <w:sz w:val="22"/>
        </w:rPr>
        <w:t xml:space="preserve">The driver is responsible for providing reasonable and necessary transportation to all the passengers while on the trip.  </w:t>
      </w:r>
      <w:r w:rsidR="0028458F">
        <w:rPr>
          <w:sz w:val="22"/>
        </w:rPr>
        <w:t xml:space="preserve">Transportation expenses for </w:t>
      </w:r>
      <w:r>
        <w:rPr>
          <w:sz w:val="22"/>
        </w:rPr>
        <w:t>a passenger us</w:t>
      </w:r>
      <w:r w:rsidR="0028458F">
        <w:rPr>
          <w:sz w:val="22"/>
        </w:rPr>
        <w:t>ing</w:t>
      </w:r>
      <w:r>
        <w:rPr>
          <w:sz w:val="22"/>
        </w:rPr>
        <w:t xml:space="preserve"> another form of transportation while on the trip will not be reimbursed. </w:t>
      </w:r>
    </w:p>
    <w:p w:rsidR="009901F0" w:rsidRDefault="009901F0">
      <w:pPr>
        <w:pStyle w:val="BodyTextIndent3"/>
        <w:tabs>
          <w:tab w:val="clear" w:pos="1440"/>
        </w:tabs>
        <w:ind w:left="0" w:firstLine="0"/>
        <w:rPr>
          <w:sz w:val="22"/>
        </w:rPr>
      </w:pPr>
    </w:p>
    <w:p w:rsidR="009901F0" w:rsidRDefault="0028458F">
      <w:pPr>
        <w:pStyle w:val="BodyTextIndent3"/>
        <w:numPr>
          <w:ilvl w:val="0"/>
          <w:numId w:val="24"/>
        </w:numPr>
        <w:tabs>
          <w:tab w:val="clear" w:pos="1080"/>
          <w:tab w:val="num" w:pos="1440"/>
        </w:tabs>
        <w:ind w:left="1440" w:hanging="720"/>
        <w:rPr>
          <w:sz w:val="22"/>
        </w:rPr>
      </w:pPr>
      <w:r>
        <w:rPr>
          <w:sz w:val="22"/>
        </w:rPr>
        <w:t>Vehicular a</w:t>
      </w:r>
      <w:r w:rsidR="009901F0">
        <w:rPr>
          <w:sz w:val="22"/>
        </w:rPr>
        <w:t>ccidents must be reported to the local police before leaving the scene. The Department of Budget and Management - Safety Division must also be notified at (956) 318-2644, as soon as possible.</w:t>
      </w:r>
    </w:p>
    <w:p w:rsidR="009901F0" w:rsidRDefault="009901F0">
      <w:pPr>
        <w:pStyle w:val="BodyTextIndent3"/>
        <w:tabs>
          <w:tab w:val="clear" w:pos="1440"/>
          <w:tab w:val="clear" w:pos="2160"/>
        </w:tabs>
        <w:ind w:left="720" w:firstLine="0"/>
        <w:rPr>
          <w:sz w:val="22"/>
        </w:rPr>
      </w:pPr>
    </w:p>
    <w:p w:rsidR="009901F0" w:rsidRDefault="00D57088">
      <w:pPr>
        <w:numPr>
          <w:ilvl w:val="0"/>
          <w:numId w:val="31"/>
        </w:numPr>
        <w:tabs>
          <w:tab w:val="left" w:pos="720"/>
          <w:tab w:val="left" w:pos="2160"/>
        </w:tabs>
        <w:ind w:hanging="720"/>
        <w:jc w:val="both"/>
        <w:rPr>
          <w:rFonts w:ascii="Verdana" w:hAnsi="Verdana"/>
          <w:sz w:val="22"/>
          <w:szCs w:val="24"/>
        </w:rPr>
      </w:pPr>
      <w:r>
        <w:rPr>
          <w:rFonts w:ascii="Verdana" w:hAnsi="Verdana"/>
          <w:sz w:val="22"/>
          <w:szCs w:val="24"/>
        </w:rPr>
        <w:t>VEHICLE</w:t>
      </w:r>
      <w:r w:rsidR="009901F0">
        <w:rPr>
          <w:rFonts w:ascii="Verdana" w:hAnsi="Verdana"/>
          <w:sz w:val="22"/>
          <w:szCs w:val="24"/>
        </w:rPr>
        <w:t xml:space="preserve"> RENTALS</w:t>
      </w:r>
    </w:p>
    <w:p w:rsidR="009901F0" w:rsidRDefault="009901F0">
      <w:pPr>
        <w:tabs>
          <w:tab w:val="left" w:pos="720"/>
          <w:tab w:val="left" w:pos="1440"/>
          <w:tab w:val="left" w:pos="2160"/>
        </w:tabs>
        <w:ind w:left="720" w:hanging="720"/>
        <w:jc w:val="both"/>
        <w:rPr>
          <w:rFonts w:ascii="Verdana" w:hAnsi="Verdana"/>
          <w:sz w:val="22"/>
          <w:szCs w:val="24"/>
        </w:rPr>
      </w:pPr>
    </w:p>
    <w:p w:rsidR="0018428D" w:rsidRDefault="008E00CB">
      <w:pPr>
        <w:numPr>
          <w:ilvl w:val="0"/>
          <w:numId w:val="28"/>
        </w:numPr>
        <w:tabs>
          <w:tab w:val="clear" w:pos="1080"/>
          <w:tab w:val="num" w:pos="1440"/>
          <w:tab w:val="left" w:pos="2160"/>
        </w:tabs>
        <w:ind w:left="1440" w:hanging="720"/>
        <w:rPr>
          <w:rFonts w:ascii="Verdana" w:hAnsi="Verdana"/>
          <w:sz w:val="22"/>
        </w:rPr>
      </w:pPr>
      <w:r>
        <w:rPr>
          <w:rFonts w:ascii="Verdana" w:hAnsi="Verdana"/>
          <w:sz w:val="22"/>
        </w:rPr>
        <w:t xml:space="preserve">Vehicle rentals will be reimbursed when it is the most economical means of transportation.  Reservations for vehicle rentals made under the name of Hidalgo County are required to be made through the State of Texas travel management services contract due to the insurance coverage provided (loss/damage waiver and liability insurance coverage).  Questions regarding vehicle rentals may be addressed to the Purchasing Department at (956) 318-2626.  Additional information </w:t>
      </w:r>
      <w:r w:rsidR="0041395A">
        <w:rPr>
          <w:rFonts w:ascii="Verdana" w:hAnsi="Verdana"/>
          <w:sz w:val="22"/>
        </w:rPr>
        <w:t xml:space="preserve">regarding the current contracted vendors and contracts </w:t>
      </w:r>
      <w:r>
        <w:rPr>
          <w:rFonts w:ascii="Verdana" w:hAnsi="Verdana"/>
          <w:sz w:val="22"/>
        </w:rPr>
        <w:t>may be obtained by visiting:</w:t>
      </w:r>
      <w:r w:rsidR="00BA6506">
        <w:t xml:space="preserve"> </w:t>
      </w:r>
      <w:r w:rsidR="00BA6506" w:rsidRPr="00BA6506">
        <w:rPr>
          <w:rFonts w:ascii="Verdana" w:hAnsi="Verdana"/>
          <w:sz w:val="22"/>
        </w:rPr>
        <w:t>www.window.state.tx.us/procurement/prog/stmp/stmp-rental-car-contract/vendor-comparison/</w:t>
      </w:r>
    </w:p>
    <w:p w:rsidR="0018428D" w:rsidRDefault="0018428D">
      <w:pPr>
        <w:pStyle w:val="BodyTextIndent2"/>
        <w:jc w:val="left"/>
        <w:rPr>
          <w:rFonts w:ascii="Verdana" w:hAnsi="Verdana"/>
          <w:sz w:val="22"/>
        </w:rPr>
      </w:pPr>
    </w:p>
    <w:p w:rsidR="009901F0" w:rsidRDefault="0083737C">
      <w:pPr>
        <w:pStyle w:val="BodyTextIndent3"/>
        <w:numPr>
          <w:ilvl w:val="0"/>
          <w:numId w:val="28"/>
        </w:numPr>
        <w:tabs>
          <w:tab w:val="clear" w:pos="1080"/>
          <w:tab w:val="left" w:pos="720"/>
          <w:tab w:val="num" w:pos="1440"/>
        </w:tabs>
        <w:ind w:left="1440" w:hanging="720"/>
        <w:rPr>
          <w:sz w:val="22"/>
        </w:rPr>
      </w:pPr>
      <w:r>
        <w:rPr>
          <w:sz w:val="22"/>
        </w:rPr>
        <w:lastRenderedPageBreak/>
        <w:t>Vehicle</w:t>
      </w:r>
      <w:r w:rsidR="009901F0">
        <w:rPr>
          <w:sz w:val="22"/>
        </w:rPr>
        <w:t xml:space="preserve"> rental reservations should be made in advance to ensure </w:t>
      </w:r>
      <w:r>
        <w:rPr>
          <w:sz w:val="22"/>
        </w:rPr>
        <w:t xml:space="preserve">the </w:t>
      </w:r>
      <w:r w:rsidR="009901F0">
        <w:rPr>
          <w:sz w:val="22"/>
        </w:rPr>
        <w:t xml:space="preserve">availability of </w:t>
      </w:r>
      <w:r>
        <w:rPr>
          <w:sz w:val="22"/>
        </w:rPr>
        <w:t xml:space="preserve">the </w:t>
      </w:r>
      <w:r w:rsidR="009901F0">
        <w:rPr>
          <w:sz w:val="22"/>
        </w:rPr>
        <w:t>appropriate size and type of vehicle.  When more than one</w:t>
      </w:r>
      <w:r>
        <w:rPr>
          <w:sz w:val="22"/>
        </w:rPr>
        <w:t xml:space="preserve"> employee</w:t>
      </w:r>
      <w:r w:rsidR="009901F0">
        <w:rPr>
          <w:sz w:val="22"/>
        </w:rPr>
        <w:t xml:space="preserve"> is</w:t>
      </w:r>
      <w:r w:rsidR="001E559B">
        <w:rPr>
          <w:sz w:val="22"/>
        </w:rPr>
        <w:t xml:space="preserve"> traveling</w:t>
      </w:r>
      <w:r w:rsidR="009901F0">
        <w:rPr>
          <w:sz w:val="22"/>
        </w:rPr>
        <w:t xml:space="preserve"> to the same destination, coordination of travel is required</w:t>
      </w:r>
      <w:r>
        <w:rPr>
          <w:sz w:val="22"/>
        </w:rPr>
        <w:t>,</w:t>
      </w:r>
      <w:r w:rsidR="009901F0">
        <w:rPr>
          <w:sz w:val="22"/>
        </w:rPr>
        <w:t xml:space="preserve"> </w:t>
      </w:r>
      <w:r w:rsidR="00362049">
        <w:rPr>
          <w:sz w:val="22"/>
        </w:rPr>
        <w:t xml:space="preserve">except </w:t>
      </w:r>
      <w:r>
        <w:rPr>
          <w:sz w:val="22"/>
        </w:rPr>
        <w:t xml:space="preserve">as provided in </w:t>
      </w:r>
      <w:r w:rsidR="009901F0">
        <w:rPr>
          <w:sz w:val="22"/>
        </w:rPr>
        <w:t xml:space="preserve">Section </w:t>
      </w:r>
      <w:r>
        <w:rPr>
          <w:sz w:val="22"/>
        </w:rPr>
        <w:t>4.</w:t>
      </w:r>
      <w:r w:rsidR="00735666">
        <w:rPr>
          <w:sz w:val="22"/>
        </w:rPr>
        <w:t>10</w:t>
      </w:r>
      <w:r>
        <w:rPr>
          <w:sz w:val="22"/>
        </w:rPr>
        <w:t>.</w:t>
      </w:r>
      <w:r w:rsidR="00362049">
        <w:rPr>
          <w:sz w:val="22"/>
        </w:rPr>
        <w:t>d</w:t>
      </w:r>
      <w:r w:rsidR="009901F0">
        <w:rPr>
          <w:sz w:val="22"/>
        </w:rPr>
        <w:t xml:space="preserve">.  In addition, a statement as to whether the </w:t>
      </w:r>
      <w:r>
        <w:rPr>
          <w:sz w:val="22"/>
        </w:rPr>
        <w:t>D</w:t>
      </w:r>
      <w:r w:rsidR="009901F0">
        <w:rPr>
          <w:sz w:val="22"/>
        </w:rPr>
        <w:t>epartment has an assigned County vehicle and the reasons for not utilizing the County vehicle should be noted on the purchase requisition.  Rental</w:t>
      </w:r>
      <w:r>
        <w:rPr>
          <w:sz w:val="22"/>
        </w:rPr>
        <w:t xml:space="preserve"> vehicles</w:t>
      </w:r>
      <w:r w:rsidR="009901F0">
        <w:rPr>
          <w:sz w:val="22"/>
        </w:rPr>
        <w:t xml:space="preserve"> are to be restricted to size and type as follows:</w:t>
      </w:r>
    </w:p>
    <w:p w:rsidR="009901F0" w:rsidRDefault="009901F0">
      <w:pPr>
        <w:tabs>
          <w:tab w:val="left" w:pos="1440"/>
          <w:tab w:val="left" w:pos="1980"/>
          <w:tab w:val="left" w:pos="2160"/>
        </w:tabs>
        <w:ind w:left="1980" w:hanging="540"/>
        <w:jc w:val="both"/>
        <w:rPr>
          <w:rFonts w:ascii="Verdana" w:hAnsi="Verdana"/>
          <w:sz w:val="22"/>
          <w:szCs w:val="24"/>
        </w:rPr>
      </w:pPr>
    </w:p>
    <w:p w:rsidR="009901F0" w:rsidRDefault="009901F0">
      <w:pPr>
        <w:numPr>
          <w:ilvl w:val="2"/>
          <w:numId w:val="24"/>
        </w:numPr>
        <w:tabs>
          <w:tab w:val="left" w:pos="1440"/>
          <w:tab w:val="left" w:pos="1980"/>
          <w:tab w:val="left" w:pos="2160"/>
        </w:tabs>
        <w:ind w:left="1980" w:hanging="540"/>
        <w:jc w:val="both"/>
        <w:rPr>
          <w:rFonts w:ascii="Verdana" w:hAnsi="Verdana"/>
          <w:sz w:val="22"/>
          <w:szCs w:val="24"/>
        </w:rPr>
      </w:pPr>
      <w:r>
        <w:rPr>
          <w:rFonts w:ascii="Verdana" w:hAnsi="Verdana"/>
          <w:sz w:val="22"/>
          <w:szCs w:val="24"/>
        </w:rPr>
        <w:t>Compact, midsize, or full size car when used by one to four County employees.</w:t>
      </w:r>
    </w:p>
    <w:p w:rsidR="009901F0" w:rsidRDefault="009901F0">
      <w:pPr>
        <w:numPr>
          <w:ilvl w:val="2"/>
          <w:numId w:val="24"/>
        </w:numPr>
        <w:tabs>
          <w:tab w:val="left" w:pos="1440"/>
          <w:tab w:val="left" w:pos="1980"/>
          <w:tab w:val="left" w:pos="2160"/>
        </w:tabs>
        <w:ind w:left="1980" w:hanging="540"/>
        <w:jc w:val="both"/>
        <w:rPr>
          <w:rFonts w:ascii="Verdana" w:hAnsi="Verdana"/>
          <w:sz w:val="22"/>
        </w:rPr>
      </w:pPr>
      <w:r>
        <w:rPr>
          <w:rFonts w:ascii="Verdana" w:hAnsi="Verdana"/>
          <w:sz w:val="22"/>
        </w:rPr>
        <w:t>Midsize sport utility or minivan when used by four or more County employees.</w:t>
      </w:r>
    </w:p>
    <w:p w:rsidR="009901F0" w:rsidRDefault="009901F0">
      <w:pPr>
        <w:numPr>
          <w:ilvl w:val="2"/>
          <w:numId w:val="24"/>
        </w:numPr>
        <w:tabs>
          <w:tab w:val="left" w:pos="1440"/>
          <w:tab w:val="left" w:pos="1980"/>
          <w:tab w:val="left" w:pos="2160"/>
        </w:tabs>
        <w:ind w:left="1980" w:hanging="540"/>
        <w:jc w:val="both"/>
        <w:rPr>
          <w:rFonts w:ascii="Verdana" w:hAnsi="Verdana"/>
          <w:sz w:val="22"/>
          <w:szCs w:val="24"/>
        </w:rPr>
      </w:pPr>
      <w:r>
        <w:rPr>
          <w:rFonts w:ascii="Verdana" w:hAnsi="Verdana"/>
          <w:sz w:val="22"/>
          <w:szCs w:val="24"/>
        </w:rPr>
        <w:t>Rental of “luxury” are not allowed,</w:t>
      </w:r>
      <w:r w:rsidR="00160B54">
        <w:rPr>
          <w:rFonts w:ascii="Verdana" w:hAnsi="Verdana"/>
          <w:sz w:val="22"/>
          <w:szCs w:val="24"/>
        </w:rPr>
        <w:t xml:space="preserve"> </w:t>
      </w:r>
      <w:r w:rsidR="00033DD2">
        <w:rPr>
          <w:rFonts w:ascii="Verdana" w:hAnsi="Verdana"/>
          <w:sz w:val="22"/>
          <w:szCs w:val="24"/>
        </w:rPr>
        <w:t xml:space="preserve">unless the </w:t>
      </w:r>
      <w:r w:rsidR="00160B54">
        <w:rPr>
          <w:rFonts w:ascii="Verdana" w:hAnsi="Verdana"/>
          <w:sz w:val="22"/>
          <w:szCs w:val="24"/>
        </w:rPr>
        <w:t>vehicle</w:t>
      </w:r>
      <w:r>
        <w:rPr>
          <w:rFonts w:ascii="Verdana" w:hAnsi="Verdana"/>
          <w:sz w:val="22"/>
          <w:szCs w:val="24"/>
        </w:rPr>
        <w:t xml:space="preserve"> rental company honors the rate for the applicable size and type of vehicle allowed by </w:t>
      </w:r>
      <w:r w:rsidR="00033DD2">
        <w:rPr>
          <w:rFonts w:ascii="Verdana" w:hAnsi="Verdana"/>
          <w:sz w:val="22"/>
          <w:szCs w:val="24"/>
        </w:rPr>
        <w:t>the Travel P</w:t>
      </w:r>
      <w:r>
        <w:rPr>
          <w:rFonts w:ascii="Verdana" w:hAnsi="Verdana"/>
          <w:sz w:val="22"/>
          <w:szCs w:val="24"/>
        </w:rPr>
        <w:t xml:space="preserve">olicy. </w:t>
      </w:r>
    </w:p>
    <w:p w:rsidR="0018428D" w:rsidRDefault="0018428D">
      <w:pPr>
        <w:tabs>
          <w:tab w:val="left" w:pos="1440"/>
          <w:tab w:val="left" w:pos="1980"/>
          <w:tab w:val="left" w:pos="2160"/>
        </w:tabs>
        <w:ind w:left="1980"/>
        <w:jc w:val="both"/>
        <w:rPr>
          <w:rFonts w:ascii="Verdana" w:hAnsi="Verdana"/>
          <w:sz w:val="22"/>
          <w:szCs w:val="24"/>
        </w:rPr>
      </w:pPr>
    </w:p>
    <w:p w:rsidR="009901F0" w:rsidRDefault="009901F0">
      <w:pPr>
        <w:pStyle w:val="BodyTextIndent3"/>
        <w:numPr>
          <w:ilvl w:val="0"/>
          <w:numId w:val="25"/>
        </w:numPr>
        <w:tabs>
          <w:tab w:val="clear" w:pos="1800"/>
          <w:tab w:val="clear" w:pos="2160"/>
          <w:tab w:val="num" w:pos="1440"/>
        </w:tabs>
        <w:ind w:left="1440" w:hanging="720"/>
        <w:rPr>
          <w:sz w:val="22"/>
          <w:szCs w:val="20"/>
        </w:rPr>
      </w:pPr>
      <w:r>
        <w:rPr>
          <w:sz w:val="22"/>
          <w:szCs w:val="20"/>
        </w:rPr>
        <w:t>Rental of</w:t>
      </w:r>
      <w:r w:rsidR="00160B54">
        <w:rPr>
          <w:sz w:val="22"/>
          <w:szCs w:val="20"/>
        </w:rPr>
        <w:t xml:space="preserve"> vehicles</w:t>
      </w:r>
      <w:r>
        <w:rPr>
          <w:sz w:val="22"/>
          <w:szCs w:val="20"/>
        </w:rPr>
        <w:t xml:space="preserve"> is acceptable for one day before the meeting or conference begins whenever same day rental is not practical.  Return of </w:t>
      </w:r>
      <w:r w:rsidR="00033DD2">
        <w:rPr>
          <w:sz w:val="22"/>
          <w:szCs w:val="20"/>
        </w:rPr>
        <w:t xml:space="preserve">the </w:t>
      </w:r>
      <w:r>
        <w:rPr>
          <w:sz w:val="22"/>
          <w:szCs w:val="20"/>
        </w:rPr>
        <w:t xml:space="preserve">rental vehicle one day after the meeting or conference ends is acceptable if same day return is not practical.   </w:t>
      </w:r>
    </w:p>
    <w:p w:rsidR="009901F0" w:rsidRDefault="009901F0">
      <w:pPr>
        <w:pStyle w:val="BodyTextIndent3"/>
        <w:tabs>
          <w:tab w:val="clear" w:pos="1440"/>
          <w:tab w:val="clear" w:pos="2160"/>
        </w:tabs>
        <w:ind w:left="720" w:firstLine="0"/>
        <w:rPr>
          <w:sz w:val="22"/>
          <w:szCs w:val="20"/>
        </w:rPr>
      </w:pPr>
    </w:p>
    <w:p w:rsidR="009901F0" w:rsidRDefault="007A2CFD">
      <w:pPr>
        <w:numPr>
          <w:ilvl w:val="0"/>
          <w:numId w:val="25"/>
        </w:numPr>
        <w:tabs>
          <w:tab w:val="num" w:pos="1440"/>
        </w:tabs>
        <w:ind w:left="1440" w:hanging="720"/>
        <w:jc w:val="both"/>
        <w:rPr>
          <w:rFonts w:ascii="Verdana" w:hAnsi="Verdana"/>
          <w:sz w:val="22"/>
        </w:rPr>
      </w:pPr>
      <w:r>
        <w:rPr>
          <w:rFonts w:ascii="Verdana" w:hAnsi="Verdana"/>
          <w:sz w:val="22"/>
        </w:rPr>
        <w:t>The</w:t>
      </w:r>
      <w:r w:rsidR="009901F0">
        <w:rPr>
          <w:rFonts w:ascii="Verdana" w:hAnsi="Verdana"/>
          <w:sz w:val="22"/>
        </w:rPr>
        <w:t xml:space="preserve"> employee</w:t>
      </w:r>
      <w:r>
        <w:rPr>
          <w:rFonts w:ascii="Verdana" w:hAnsi="Verdana"/>
          <w:sz w:val="22"/>
        </w:rPr>
        <w:t xml:space="preserve"> must personally pay for the</w:t>
      </w:r>
      <w:r w:rsidR="009901F0">
        <w:rPr>
          <w:rFonts w:ascii="Verdana" w:hAnsi="Verdana"/>
          <w:sz w:val="22"/>
        </w:rPr>
        <w:t xml:space="preserve"> rent</w:t>
      </w:r>
      <w:r>
        <w:rPr>
          <w:rFonts w:ascii="Verdana" w:hAnsi="Verdana"/>
          <w:sz w:val="22"/>
        </w:rPr>
        <w:t>al of</w:t>
      </w:r>
      <w:r w:rsidR="009901F0">
        <w:rPr>
          <w:rFonts w:ascii="Verdana" w:hAnsi="Verdana"/>
          <w:sz w:val="22"/>
        </w:rPr>
        <w:t xml:space="preserve"> a vehicle</w:t>
      </w:r>
      <w:r>
        <w:rPr>
          <w:rFonts w:ascii="Verdana" w:hAnsi="Verdana"/>
          <w:sz w:val="22"/>
        </w:rPr>
        <w:t xml:space="preserve"> of a</w:t>
      </w:r>
      <w:r w:rsidR="009901F0">
        <w:rPr>
          <w:rFonts w:ascii="Verdana" w:hAnsi="Verdana"/>
          <w:sz w:val="22"/>
        </w:rPr>
        <w:t xml:space="preserve"> size and type </w:t>
      </w:r>
      <w:r>
        <w:rPr>
          <w:rFonts w:ascii="Verdana" w:hAnsi="Verdana"/>
          <w:sz w:val="22"/>
        </w:rPr>
        <w:t xml:space="preserve">not </w:t>
      </w:r>
      <w:r w:rsidR="009901F0">
        <w:rPr>
          <w:rFonts w:ascii="Verdana" w:hAnsi="Verdana"/>
          <w:sz w:val="22"/>
        </w:rPr>
        <w:t xml:space="preserve">allowed by the </w:t>
      </w:r>
      <w:r w:rsidR="00160B54">
        <w:rPr>
          <w:rFonts w:ascii="Verdana" w:hAnsi="Verdana"/>
          <w:sz w:val="22"/>
        </w:rPr>
        <w:t>Travel P</w:t>
      </w:r>
      <w:r w:rsidR="009901F0">
        <w:rPr>
          <w:rFonts w:ascii="Verdana" w:hAnsi="Verdana"/>
          <w:sz w:val="22"/>
        </w:rPr>
        <w:t>olicy</w:t>
      </w:r>
      <w:r>
        <w:rPr>
          <w:rFonts w:ascii="Verdana" w:hAnsi="Verdana"/>
          <w:sz w:val="22"/>
        </w:rPr>
        <w:t>.</w:t>
      </w:r>
      <w:r w:rsidR="009901F0">
        <w:rPr>
          <w:rFonts w:ascii="Verdana" w:hAnsi="Verdana"/>
          <w:sz w:val="22"/>
        </w:rPr>
        <w:t xml:space="preserve">  The</w:t>
      </w:r>
      <w:r w:rsidR="00160B54">
        <w:rPr>
          <w:rFonts w:ascii="Verdana" w:hAnsi="Verdana"/>
          <w:sz w:val="22"/>
        </w:rPr>
        <w:t xml:space="preserve"> employee</w:t>
      </w:r>
      <w:r w:rsidR="009901F0">
        <w:rPr>
          <w:rFonts w:ascii="Verdana" w:hAnsi="Verdana"/>
          <w:sz w:val="22"/>
        </w:rPr>
        <w:t xml:space="preserve"> will only be reimbursed the state contract rate for the allowable vehicle size and type.  If</w:t>
      </w:r>
      <w:r w:rsidR="00160B54">
        <w:rPr>
          <w:rFonts w:ascii="Verdana" w:hAnsi="Verdana"/>
          <w:sz w:val="22"/>
        </w:rPr>
        <w:t xml:space="preserve"> an employee</w:t>
      </w:r>
      <w:r w:rsidR="009901F0">
        <w:rPr>
          <w:rFonts w:ascii="Verdana" w:hAnsi="Verdana"/>
          <w:sz w:val="22"/>
        </w:rPr>
        <w:t xml:space="preserve"> accepts insurance coverage for a</w:t>
      </w:r>
      <w:r w:rsidR="00160B54">
        <w:rPr>
          <w:rFonts w:ascii="Verdana" w:hAnsi="Verdana"/>
          <w:sz w:val="22"/>
        </w:rPr>
        <w:t xml:space="preserve"> vehicle</w:t>
      </w:r>
      <w:r w:rsidR="009901F0">
        <w:rPr>
          <w:rFonts w:ascii="Verdana" w:hAnsi="Verdana"/>
          <w:sz w:val="22"/>
        </w:rPr>
        <w:t xml:space="preserve"> rental in order to be covered during the trip, the entire cost of the insurance coverage will be a personal expense and not reimbursable.</w:t>
      </w:r>
    </w:p>
    <w:p w:rsidR="009901F0" w:rsidRDefault="009901F0">
      <w:pPr>
        <w:jc w:val="both"/>
        <w:rPr>
          <w:rFonts w:ascii="Verdana" w:hAnsi="Verdana"/>
          <w:sz w:val="22"/>
        </w:rPr>
      </w:pPr>
    </w:p>
    <w:p w:rsidR="009901F0" w:rsidRDefault="009901F0">
      <w:pPr>
        <w:numPr>
          <w:ilvl w:val="0"/>
          <w:numId w:val="25"/>
        </w:numPr>
        <w:tabs>
          <w:tab w:val="num" w:pos="1440"/>
        </w:tabs>
        <w:ind w:left="1440" w:hanging="720"/>
        <w:jc w:val="both"/>
        <w:rPr>
          <w:rFonts w:ascii="Verdana" w:hAnsi="Verdana"/>
          <w:sz w:val="22"/>
          <w:szCs w:val="24"/>
        </w:rPr>
      </w:pPr>
      <w:r>
        <w:rPr>
          <w:rFonts w:ascii="Verdana" w:hAnsi="Verdana"/>
          <w:sz w:val="22"/>
          <w:szCs w:val="24"/>
        </w:rPr>
        <w:t>The name of each employee</w:t>
      </w:r>
      <w:r w:rsidR="001E559B">
        <w:rPr>
          <w:rFonts w:ascii="Verdana" w:hAnsi="Verdana"/>
          <w:sz w:val="22"/>
          <w:szCs w:val="24"/>
        </w:rPr>
        <w:t xml:space="preserve"> allowed to</w:t>
      </w:r>
      <w:r>
        <w:rPr>
          <w:rFonts w:ascii="Verdana" w:hAnsi="Verdana"/>
          <w:sz w:val="22"/>
          <w:szCs w:val="24"/>
        </w:rPr>
        <w:t xml:space="preserve"> drive the rental</w:t>
      </w:r>
      <w:r w:rsidR="00160B54">
        <w:rPr>
          <w:rFonts w:ascii="Verdana" w:hAnsi="Verdana"/>
          <w:sz w:val="22"/>
          <w:szCs w:val="24"/>
        </w:rPr>
        <w:t xml:space="preserve"> vehicle</w:t>
      </w:r>
      <w:r>
        <w:rPr>
          <w:rFonts w:ascii="Verdana" w:hAnsi="Verdana"/>
          <w:sz w:val="22"/>
          <w:szCs w:val="24"/>
        </w:rPr>
        <w:t xml:space="preserve"> must appear on the rental agreement to ensure proper coverage.</w:t>
      </w:r>
    </w:p>
    <w:p w:rsidR="009901F0" w:rsidRDefault="009901F0">
      <w:pPr>
        <w:ind w:left="720"/>
        <w:jc w:val="both"/>
        <w:rPr>
          <w:rFonts w:ascii="Verdana" w:hAnsi="Verdana"/>
          <w:sz w:val="22"/>
          <w:szCs w:val="24"/>
        </w:rPr>
      </w:pPr>
    </w:p>
    <w:p w:rsidR="009901F0" w:rsidRDefault="009901F0">
      <w:pPr>
        <w:numPr>
          <w:ilvl w:val="0"/>
          <w:numId w:val="25"/>
        </w:numPr>
        <w:tabs>
          <w:tab w:val="num" w:pos="1440"/>
        </w:tabs>
        <w:ind w:left="1440" w:hanging="720"/>
        <w:jc w:val="both"/>
        <w:rPr>
          <w:rFonts w:ascii="Verdana" w:hAnsi="Verdana"/>
          <w:sz w:val="22"/>
          <w:szCs w:val="24"/>
        </w:rPr>
      </w:pPr>
      <w:r>
        <w:rPr>
          <w:rFonts w:ascii="Verdana" w:hAnsi="Verdana"/>
          <w:sz w:val="22"/>
          <w:szCs w:val="24"/>
        </w:rPr>
        <w:t xml:space="preserve">The driver is responsible for providing reasonable and necessary transportation to all the passengers while on the trip.  </w:t>
      </w:r>
      <w:r w:rsidR="001C4E6C">
        <w:rPr>
          <w:rFonts w:ascii="Verdana" w:hAnsi="Verdana"/>
          <w:sz w:val="22"/>
          <w:szCs w:val="24"/>
        </w:rPr>
        <w:t xml:space="preserve">Transportation expenses incurred by </w:t>
      </w:r>
      <w:r>
        <w:rPr>
          <w:rFonts w:ascii="Verdana" w:hAnsi="Verdana"/>
          <w:sz w:val="22"/>
          <w:szCs w:val="24"/>
        </w:rPr>
        <w:t>a passenger us</w:t>
      </w:r>
      <w:r w:rsidR="001C4E6C">
        <w:rPr>
          <w:rFonts w:ascii="Verdana" w:hAnsi="Verdana"/>
          <w:sz w:val="22"/>
          <w:szCs w:val="24"/>
        </w:rPr>
        <w:t>ing</w:t>
      </w:r>
      <w:r>
        <w:rPr>
          <w:rFonts w:ascii="Verdana" w:hAnsi="Verdana"/>
          <w:sz w:val="22"/>
          <w:szCs w:val="24"/>
        </w:rPr>
        <w:t xml:space="preserve"> another form of transportation while on the trip will not be reimbursed. </w:t>
      </w:r>
    </w:p>
    <w:p w:rsidR="009901F0" w:rsidRDefault="009901F0">
      <w:pPr>
        <w:jc w:val="both"/>
        <w:rPr>
          <w:rFonts w:ascii="Verdana" w:hAnsi="Verdana"/>
          <w:sz w:val="22"/>
          <w:szCs w:val="24"/>
        </w:rPr>
      </w:pPr>
    </w:p>
    <w:p w:rsidR="009901F0" w:rsidRDefault="007A2CFD">
      <w:pPr>
        <w:numPr>
          <w:ilvl w:val="0"/>
          <w:numId w:val="25"/>
        </w:numPr>
        <w:tabs>
          <w:tab w:val="num" w:pos="1440"/>
        </w:tabs>
        <w:ind w:left="1440" w:hanging="720"/>
        <w:jc w:val="both"/>
        <w:rPr>
          <w:rFonts w:ascii="Verdana" w:hAnsi="Verdana"/>
          <w:sz w:val="22"/>
        </w:rPr>
      </w:pPr>
      <w:r>
        <w:rPr>
          <w:rFonts w:ascii="Verdana" w:hAnsi="Verdana"/>
          <w:sz w:val="22"/>
        </w:rPr>
        <w:t>Employees are</w:t>
      </w:r>
      <w:r w:rsidR="009901F0">
        <w:rPr>
          <w:rFonts w:ascii="Verdana" w:hAnsi="Verdana"/>
          <w:sz w:val="22"/>
        </w:rPr>
        <w:t xml:space="preserve"> encouraged</w:t>
      </w:r>
      <w:r>
        <w:rPr>
          <w:rFonts w:ascii="Verdana" w:hAnsi="Verdana"/>
          <w:sz w:val="22"/>
        </w:rPr>
        <w:t xml:space="preserve"> to</w:t>
      </w:r>
      <w:r w:rsidR="009901F0">
        <w:rPr>
          <w:rFonts w:ascii="Verdana" w:hAnsi="Verdana"/>
          <w:sz w:val="22"/>
        </w:rPr>
        <w:t xml:space="preserve"> re-fuel</w:t>
      </w:r>
      <w:r>
        <w:rPr>
          <w:rFonts w:ascii="Verdana" w:hAnsi="Verdana"/>
          <w:sz w:val="22"/>
        </w:rPr>
        <w:t xml:space="preserve"> the rental vehicle</w:t>
      </w:r>
      <w:r w:rsidR="009901F0">
        <w:rPr>
          <w:rFonts w:ascii="Verdana" w:hAnsi="Verdana"/>
          <w:sz w:val="22"/>
        </w:rPr>
        <w:t xml:space="preserve"> prior to returning</w:t>
      </w:r>
      <w:r>
        <w:rPr>
          <w:rFonts w:ascii="Verdana" w:hAnsi="Verdana"/>
          <w:sz w:val="22"/>
        </w:rPr>
        <w:t xml:space="preserve"> it to the</w:t>
      </w:r>
      <w:r w:rsidR="00160B54">
        <w:rPr>
          <w:rFonts w:ascii="Verdana" w:hAnsi="Verdana"/>
          <w:sz w:val="22"/>
        </w:rPr>
        <w:t xml:space="preserve"> vehicle</w:t>
      </w:r>
      <w:r w:rsidR="009901F0">
        <w:rPr>
          <w:rFonts w:ascii="Verdana" w:hAnsi="Verdana"/>
          <w:sz w:val="22"/>
        </w:rPr>
        <w:t xml:space="preserve"> rental company in order to avoid high-priced gas charges.  In addition, the original gas receipt must be submitted to the County Auditor’s Office - Accounts Payable Section with the completed </w:t>
      </w:r>
      <w:r w:rsidR="009901F0">
        <w:rPr>
          <w:rFonts w:ascii="Verdana" w:hAnsi="Verdana"/>
          <w:b/>
          <w:bCs/>
          <w:sz w:val="22"/>
          <w:szCs w:val="24"/>
        </w:rPr>
        <w:t>Form T</w:t>
      </w:r>
      <w:r w:rsidR="00160B54">
        <w:rPr>
          <w:rFonts w:ascii="Verdana" w:hAnsi="Verdana"/>
          <w:b/>
          <w:bCs/>
          <w:sz w:val="22"/>
          <w:szCs w:val="24"/>
        </w:rPr>
        <w:t>.1.</w:t>
      </w:r>
      <w:r w:rsidR="009901F0">
        <w:rPr>
          <w:rFonts w:ascii="Verdana" w:hAnsi="Verdana"/>
          <w:b/>
          <w:bCs/>
          <w:sz w:val="22"/>
          <w:szCs w:val="24"/>
        </w:rPr>
        <w:t>4 “Final Travel Expense Claim</w:t>
      </w:r>
      <w:r w:rsidR="009901F0">
        <w:rPr>
          <w:rFonts w:ascii="Verdana" w:hAnsi="Verdana"/>
          <w:sz w:val="22"/>
          <w:szCs w:val="24"/>
        </w:rPr>
        <w:t>”.</w:t>
      </w:r>
    </w:p>
    <w:p w:rsidR="009901F0" w:rsidRDefault="009901F0">
      <w:pPr>
        <w:jc w:val="both"/>
        <w:rPr>
          <w:rFonts w:ascii="Verdana" w:hAnsi="Verdana"/>
          <w:sz w:val="22"/>
        </w:rPr>
      </w:pPr>
    </w:p>
    <w:p w:rsidR="009901F0" w:rsidRDefault="009901F0">
      <w:pPr>
        <w:numPr>
          <w:ilvl w:val="0"/>
          <w:numId w:val="25"/>
        </w:numPr>
        <w:tabs>
          <w:tab w:val="num" w:pos="1440"/>
        </w:tabs>
        <w:ind w:left="1440" w:hanging="720"/>
        <w:jc w:val="both"/>
        <w:rPr>
          <w:rFonts w:ascii="Verdana" w:hAnsi="Verdana"/>
          <w:sz w:val="22"/>
        </w:rPr>
      </w:pPr>
      <w:r>
        <w:rPr>
          <w:rFonts w:ascii="Verdana" w:hAnsi="Verdana"/>
          <w:sz w:val="22"/>
        </w:rPr>
        <w:t>The original</w:t>
      </w:r>
      <w:r w:rsidR="00160B54">
        <w:rPr>
          <w:rFonts w:ascii="Verdana" w:hAnsi="Verdana"/>
          <w:sz w:val="22"/>
        </w:rPr>
        <w:t xml:space="preserve"> vehicle</w:t>
      </w:r>
      <w:r>
        <w:rPr>
          <w:rFonts w:ascii="Verdana" w:hAnsi="Verdana"/>
          <w:sz w:val="22"/>
        </w:rPr>
        <w:t xml:space="preserve"> rental receipt/bill and</w:t>
      </w:r>
      <w:r w:rsidR="00160B54">
        <w:rPr>
          <w:rFonts w:ascii="Verdana" w:hAnsi="Verdana"/>
          <w:sz w:val="22"/>
        </w:rPr>
        <w:t xml:space="preserve"> vehicle</w:t>
      </w:r>
      <w:r>
        <w:rPr>
          <w:rFonts w:ascii="Verdana" w:hAnsi="Verdana"/>
          <w:sz w:val="22"/>
        </w:rPr>
        <w:t xml:space="preserve"> rental agreement must be submitted as supporting documentation for payment or reimbursement.  The original</w:t>
      </w:r>
      <w:r w:rsidR="00160B54">
        <w:rPr>
          <w:rFonts w:ascii="Verdana" w:hAnsi="Verdana"/>
          <w:sz w:val="22"/>
        </w:rPr>
        <w:t xml:space="preserve"> vehicle</w:t>
      </w:r>
      <w:r>
        <w:rPr>
          <w:rFonts w:ascii="Verdana" w:hAnsi="Verdana"/>
          <w:sz w:val="22"/>
        </w:rPr>
        <w:t xml:space="preserve"> rental receipt/bill must indicate the starting and ending dates of rental, rental rates, name of the</w:t>
      </w:r>
      <w:r w:rsidR="00160B54">
        <w:rPr>
          <w:rFonts w:ascii="Verdana" w:hAnsi="Verdana"/>
          <w:sz w:val="22"/>
        </w:rPr>
        <w:t xml:space="preserve"> vehicle</w:t>
      </w:r>
      <w:r>
        <w:rPr>
          <w:rFonts w:ascii="Verdana" w:hAnsi="Verdana"/>
          <w:sz w:val="22"/>
        </w:rPr>
        <w:t xml:space="preserve"> </w:t>
      </w:r>
      <w:r>
        <w:rPr>
          <w:rFonts w:ascii="Verdana" w:hAnsi="Verdana"/>
          <w:sz w:val="22"/>
        </w:rPr>
        <w:lastRenderedPageBreak/>
        <w:t>rental company, name of the</w:t>
      </w:r>
      <w:r w:rsidR="001E559B">
        <w:rPr>
          <w:rFonts w:ascii="Verdana" w:hAnsi="Verdana"/>
          <w:sz w:val="22"/>
        </w:rPr>
        <w:t xml:space="preserve"> driver</w:t>
      </w:r>
      <w:r>
        <w:rPr>
          <w:rFonts w:ascii="Verdana" w:hAnsi="Verdana"/>
          <w:sz w:val="22"/>
        </w:rPr>
        <w:t xml:space="preserve"> and </w:t>
      </w:r>
      <w:r w:rsidR="007A2CFD">
        <w:rPr>
          <w:rFonts w:ascii="Verdana" w:hAnsi="Verdana"/>
          <w:sz w:val="22"/>
        </w:rPr>
        <w:t xml:space="preserve">any </w:t>
      </w:r>
      <w:r>
        <w:rPr>
          <w:rFonts w:ascii="Verdana" w:hAnsi="Verdana"/>
          <w:sz w:val="22"/>
        </w:rPr>
        <w:t>additional drivers, and itemize all other expenses incurred.  The</w:t>
      </w:r>
      <w:r w:rsidR="00160B54">
        <w:rPr>
          <w:rFonts w:ascii="Verdana" w:hAnsi="Verdana"/>
          <w:sz w:val="22"/>
        </w:rPr>
        <w:t xml:space="preserve"> vehicle</w:t>
      </w:r>
      <w:r>
        <w:rPr>
          <w:rFonts w:ascii="Verdana" w:hAnsi="Verdana"/>
          <w:sz w:val="22"/>
        </w:rPr>
        <w:t xml:space="preserve"> rental agreement must include the name and signature of the</w:t>
      </w:r>
      <w:r w:rsidR="009E48CC">
        <w:rPr>
          <w:rFonts w:ascii="Verdana" w:hAnsi="Verdana"/>
          <w:sz w:val="22"/>
        </w:rPr>
        <w:t xml:space="preserve"> employee</w:t>
      </w:r>
      <w:r>
        <w:rPr>
          <w:rFonts w:ascii="Verdana" w:hAnsi="Verdana"/>
          <w:sz w:val="22"/>
        </w:rPr>
        <w:t xml:space="preserve"> that picked up and returned the vehicle, the time and date the vehicle was picked up and returned, the location where the vehicle was picked up and returned, and the amount of miles that were traveled.</w:t>
      </w:r>
    </w:p>
    <w:p w:rsidR="009901F0" w:rsidRDefault="009901F0">
      <w:pPr>
        <w:jc w:val="both"/>
        <w:rPr>
          <w:rFonts w:ascii="Verdana" w:hAnsi="Verdana"/>
          <w:sz w:val="22"/>
        </w:rPr>
      </w:pPr>
    </w:p>
    <w:p w:rsidR="009901F0" w:rsidRDefault="007A2CFD">
      <w:pPr>
        <w:pStyle w:val="BodyTextIndent3"/>
        <w:numPr>
          <w:ilvl w:val="0"/>
          <w:numId w:val="25"/>
        </w:numPr>
        <w:tabs>
          <w:tab w:val="clear" w:pos="1800"/>
          <w:tab w:val="clear" w:pos="2160"/>
          <w:tab w:val="num" w:pos="1440"/>
        </w:tabs>
        <w:ind w:left="1440" w:hanging="720"/>
        <w:rPr>
          <w:sz w:val="22"/>
        </w:rPr>
      </w:pPr>
      <w:r>
        <w:rPr>
          <w:sz w:val="22"/>
        </w:rPr>
        <w:t>Vehicular a</w:t>
      </w:r>
      <w:r w:rsidR="009901F0">
        <w:rPr>
          <w:sz w:val="22"/>
        </w:rPr>
        <w:t xml:space="preserve">ccidents must be reported to the local police before leaving the scene and the </w:t>
      </w:r>
      <w:r w:rsidR="00160B54">
        <w:rPr>
          <w:sz w:val="22"/>
        </w:rPr>
        <w:t xml:space="preserve">vehicle </w:t>
      </w:r>
      <w:r w:rsidR="009901F0">
        <w:rPr>
          <w:sz w:val="22"/>
        </w:rPr>
        <w:t>rental company.  The Department of Budget and Management - Safety Division must also be notified at (956) 318-2644, as soon as possible.</w:t>
      </w:r>
    </w:p>
    <w:p w:rsidR="009901F0" w:rsidRDefault="009901F0">
      <w:pPr>
        <w:tabs>
          <w:tab w:val="left" w:pos="1440"/>
        </w:tabs>
        <w:jc w:val="both"/>
        <w:rPr>
          <w:rFonts w:ascii="Verdana" w:hAnsi="Verdana"/>
          <w:sz w:val="22"/>
          <w:szCs w:val="24"/>
        </w:rPr>
      </w:pPr>
    </w:p>
    <w:p w:rsidR="009901F0" w:rsidRDefault="009901F0">
      <w:pPr>
        <w:numPr>
          <w:ilvl w:val="0"/>
          <w:numId w:val="31"/>
        </w:numPr>
        <w:tabs>
          <w:tab w:val="left" w:pos="720"/>
          <w:tab w:val="left" w:pos="2160"/>
        </w:tabs>
        <w:ind w:hanging="720"/>
        <w:jc w:val="both"/>
        <w:rPr>
          <w:rFonts w:ascii="Verdana" w:hAnsi="Verdana"/>
          <w:sz w:val="22"/>
          <w:szCs w:val="24"/>
        </w:rPr>
      </w:pPr>
      <w:r>
        <w:rPr>
          <w:rFonts w:ascii="Verdana" w:hAnsi="Verdana"/>
          <w:sz w:val="22"/>
          <w:szCs w:val="24"/>
        </w:rPr>
        <w:t>TAXIS, BUSES, AND OTHER GROUND TRANSPORTATION</w:t>
      </w:r>
    </w:p>
    <w:p w:rsidR="009901F0" w:rsidRDefault="009901F0">
      <w:pPr>
        <w:tabs>
          <w:tab w:val="left" w:pos="720"/>
          <w:tab w:val="left" w:pos="1440"/>
          <w:tab w:val="left" w:pos="2160"/>
        </w:tabs>
        <w:ind w:left="720" w:hanging="720"/>
        <w:jc w:val="both"/>
        <w:rPr>
          <w:rFonts w:ascii="Verdana" w:hAnsi="Verdana"/>
          <w:sz w:val="22"/>
          <w:szCs w:val="24"/>
        </w:rPr>
      </w:pPr>
    </w:p>
    <w:p w:rsidR="009901F0" w:rsidRDefault="001C4E6C">
      <w:pPr>
        <w:numPr>
          <w:ilvl w:val="1"/>
          <w:numId w:val="25"/>
        </w:numPr>
        <w:tabs>
          <w:tab w:val="clear" w:pos="2520"/>
          <w:tab w:val="num" w:pos="1440"/>
          <w:tab w:val="left" w:pos="2160"/>
        </w:tabs>
        <w:ind w:left="1440" w:hanging="720"/>
        <w:jc w:val="both"/>
        <w:rPr>
          <w:rFonts w:ascii="Verdana" w:hAnsi="Verdana"/>
          <w:sz w:val="22"/>
          <w:szCs w:val="24"/>
        </w:rPr>
      </w:pPr>
      <w:r>
        <w:rPr>
          <w:rFonts w:ascii="Verdana" w:hAnsi="Verdana"/>
          <w:sz w:val="22"/>
          <w:szCs w:val="24"/>
        </w:rPr>
        <w:t>Expenses for t</w:t>
      </w:r>
      <w:r w:rsidR="009901F0">
        <w:rPr>
          <w:rFonts w:ascii="Verdana" w:hAnsi="Verdana"/>
          <w:sz w:val="22"/>
          <w:szCs w:val="24"/>
        </w:rPr>
        <w:t>axis, buses,</w:t>
      </w:r>
      <w:r>
        <w:rPr>
          <w:rFonts w:ascii="Verdana" w:hAnsi="Verdana"/>
          <w:sz w:val="22"/>
          <w:szCs w:val="24"/>
        </w:rPr>
        <w:t xml:space="preserve"> and</w:t>
      </w:r>
      <w:r w:rsidR="009901F0">
        <w:rPr>
          <w:rFonts w:ascii="Verdana" w:hAnsi="Verdana"/>
          <w:sz w:val="22"/>
          <w:szCs w:val="24"/>
        </w:rPr>
        <w:t xml:space="preserve"> other ground transportation to and from airports</w:t>
      </w:r>
      <w:r>
        <w:rPr>
          <w:rFonts w:ascii="Verdana" w:hAnsi="Verdana"/>
          <w:sz w:val="22"/>
          <w:szCs w:val="24"/>
        </w:rPr>
        <w:t xml:space="preserve"> will be reimbursed</w:t>
      </w:r>
      <w:r w:rsidR="009901F0">
        <w:rPr>
          <w:rFonts w:ascii="Verdana" w:hAnsi="Verdana"/>
          <w:sz w:val="22"/>
          <w:szCs w:val="24"/>
        </w:rPr>
        <w:t xml:space="preserve"> only when necessary.  The use of a hotel shuttle service is</w:t>
      </w:r>
      <w:r>
        <w:rPr>
          <w:rFonts w:ascii="Verdana" w:hAnsi="Verdana"/>
          <w:sz w:val="22"/>
          <w:szCs w:val="24"/>
        </w:rPr>
        <w:t xml:space="preserve"> encouraged when</w:t>
      </w:r>
      <w:r w:rsidR="009901F0">
        <w:rPr>
          <w:rFonts w:ascii="Verdana" w:hAnsi="Verdana"/>
          <w:sz w:val="22"/>
          <w:szCs w:val="24"/>
        </w:rPr>
        <w:t xml:space="preserve"> available.  </w:t>
      </w:r>
    </w:p>
    <w:p w:rsidR="0018428D" w:rsidRDefault="0018428D">
      <w:pPr>
        <w:tabs>
          <w:tab w:val="left" w:pos="2160"/>
        </w:tabs>
        <w:ind w:left="1440"/>
        <w:jc w:val="both"/>
        <w:rPr>
          <w:rFonts w:ascii="Verdana" w:hAnsi="Verdana"/>
          <w:sz w:val="22"/>
          <w:szCs w:val="24"/>
        </w:rPr>
      </w:pPr>
    </w:p>
    <w:p w:rsidR="009901F0" w:rsidRDefault="009901F0">
      <w:pPr>
        <w:pStyle w:val="BodyTextIndent3"/>
        <w:rPr>
          <w:sz w:val="22"/>
        </w:rPr>
      </w:pPr>
      <w:r>
        <w:rPr>
          <w:sz w:val="22"/>
        </w:rPr>
        <w:t>b.</w:t>
      </w:r>
      <w:r>
        <w:rPr>
          <w:sz w:val="22"/>
        </w:rPr>
        <w:tab/>
        <w:t>Limousine service is not allowed.</w:t>
      </w:r>
      <w:r w:rsidR="00221A83">
        <w:rPr>
          <w:sz w:val="22"/>
        </w:rPr>
        <w:t xml:space="preserve">  If expenses for limousine service are incurred, the expenses will be considered a personal expense for the traveler.</w:t>
      </w:r>
    </w:p>
    <w:p w:rsidR="009901F0" w:rsidRDefault="009901F0">
      <w:pPr>
        <w:tabs>
          <w:tab w:val="left" w:pos="1440"/>
          <w:tab w:val="left" w:pos="2160"/>
        </w:tabs>
        <w:ind w:left="1440" w:hanging="720"/>
        <w:jc w:val="both"/>
        <w:rPr>
          <w:rFonts w:ascii="Verdana" w:hAnsi="Verdana"/>
          <w:sz w:val="22"/>
          <w:szCs w:val="24"/>
        </w:rPr>
      </w:pPr>
    </w:p>
    <w:p w:rsidR="009901F0" w:rsidRDefault="009901F0">
      <w:pPr>
        <w:tabs>
          <w:tab w:val="left" w:pos="1440"/>
          <w:tab w:val="left" w:pos="2160"/>
        </w:tabs>
        <w:ind w:left="1440" w:hanging="720"/>
        <w:jc w:val="both"/>
        <w:rPr>
          <w:rFonts w:ascii="Verdana" w:hAnsi="Verdana"/>
          <w:sz w:val="22"/>
          <w:szCs w:val="24"/>
        </w:rPr>
      </w:pPr>
      <w:r>
        <w:rPr>
          <w:rFonts w:ascii="Verdana" w:hAnsi="Verdana"/>
          <w:sz w:val="22"/>
          <w:szCs w:val="24"/>
        </w:rPr>
        <w:t>c.</w:t>
      </w:r>
      <w:r>
        <w:rPr>
          <w:rFonts w:ascii="Verdana" w:hAnsi="Verdana"/>
          <w:sz w:val="22"/>
          <w:szCs w:val="24"/>
        </w:rPr>
        <w:tab/>
        <w:t>Original receipts</w:t>
      </w:r>
      <w:r w:rsidR="000A1BA0">
        <w:rPr>
          <w:rFonts w:ascii="Verdana" w:hAnsi="Verdana"/>
          <w:sz w:val="22"/>
          <w:szCs w:val="24"/>
        </w:rPr>
        <w:t xml:space="preserve"> are required for</w:t>
      </w:r>
      <w:r>
        <w:rPr>
          <w:rFonts w:ascii="Verdana" w:hAnsi="Verdana"/>
          <w:sz w:val="22"/>
          <w:szCs w:val="24"/>
        </w:rPr>
        <w:t xml:space="preserve"> reimbursement.</w:t>
      </w:r>
    </w:p>
    <w:p w:rsidR="00AE152F" w:rsidRDefault="00AE152F">
      <w:pPr>
        <w:tabs>
          <w:tab w:val="left" w:pos="1440"/>
          <w:tab w:val="left" w:pos="2160"/>
        </w:tabs>
        <w:ind w:left="1440" w:hanging="720"/>
        <w:jc w:val="both"/>
        <w:rPr>
          <w:rFonts w:ascii="Verdana" w:hAnsi="Verdana"/>
          <w:sz w:val="22"/>
          <w:szCs w:val="24"/>
        </w:rPr>
      </w:pPr>
    </w:p>
    <w:p w:rsidR="00AE152F" w:rsidRDefault="00AE152F">
      <w:pPr>
        <w:numPr>
          <w:ilvl w:val="0"/>
          <w:numId w:val="31"/>
        </w:numPr>
        <w:tabs>
          <w:tab w:val="left" w:pos="1440"/>
          <w:tab w:val="left" w:pos="2160"/>
        </w:tabs>
        <w:ind w:hanging="720"/>
        <w:jc w:val="both"/>
        <w:rPr>
          <w:rFonts w:ascii="Verdana" w:hAnsi="Verdana"/>
          <w:sz w:val="22"/>
          <w:szCs w:val="24"/>
        </w:rPr>
      </w:pPr>
      <w:r>
        <w:rPr>
          <w:rFonts w:ascii="Verdana" w:hAnsi="Verdana"/>
          <w:sz w:val="22"/>
          <w:szCs w:val="24"/>
        </w:rPr>
        <w:t>TOLLS</w:t>
      </w:r>
    </w:p>
    <w:p w:rsidR="0018428D" w:rsidRDefault="0018428D">
      <w:pPr>
        <w:tabs>
          <w:tab w:val="left" w:pos="1440"/>
          <w:tab w:val="left" w:pos="2160"/>
        </w:tabs>
        <w:ind w:left="720"/>
        <w:jc w:val="both"/>
        <w:rPr>
          <w:rFonts w:ascii="Verdana" w:hAnsi="Verdana"/>
          <w:sz w:val="22"/>
          <w:szCs w:val="24"/>
        </w:rPr>
      </w:pPr>
    </w:p>
    <w:p w:rsidR="0018428D" w:rsidRDefault="00E47C25">
      <w:pPr>
        <w:numPr>
          <w:ilvl w:val="1"/>
          <w:numId w:val="31"/>
        </w:numPr>
        <w:tabs>
          <w:tab w:val="left" w:pos="720"/>
          <w:tab w:val="left" w:pos="2160"/>
        </w:tabs>
        <w:ind w:hanging="720"/>
        <w:jc w:val="both"/>
        <w:rPr>
          <w:rFonts w:ascii="Verdana" w:hAnsi="Verdana"/>
          <w:sz w:val="22"/>
          <w:szCs w:val="24"/>
        </w:rPr>
      </w:pPr>
      <w:r>
        <w:rPr>
          <w:rFonts w:ascii="Verdana" w:hAnsi="Verdana"/>
          <w:sz w:val="22"/>
          <w:szCs w:val="24"/>
        </w:rPr>
        <w:t>T</w:t>
      </w:r>
      <w:r w:rsidRPr="00E47C25">
        <w:rPr>
          <w:rFonts w:ascii="Verdana" w:hAnsi="Verdana"/>
          <w:sz w:val="22"/>
          <w:szCs w:val="24"/>
        </w:rPr>
        <w:t>olls paid</w:t>
      </w:r>
      <w:r w:rsidR="000A1BA0">
        <w:rPr>
          <w:rFonts w:ascii="Verdana" w:hAnsi="Verdana"/>
          <w:sz w:val="22"/>
          <w:szCs w:val="24"/>
        </w:rPr>
        <w:t xml:space="preserve"> by</w:t>
      </w:r>
      <w:r w:rsidRPr="00E47C25">
        <w:rPr>
          <w:rFonts w:ascii="Verdana" w:hAnsi="Verdana"/>
          <w:sz w:val="22"/>
          <w:szCs w:val="24"/>
        </w:rPr>
        <w:t xml:space="preserve"> </w:t>
      </w:r>
      <w:r>
        <w:rPr>
          <w:rFonts w:ascii="Verdana" w:hAnsi="Verdana"/>
          <w:sz w:val="22"/>
          <w:szCs w:val="24"/>
        </w:rPr>
        <w:t xml:space="preserve">an </w:t>
      </w:r>
      <w:r w:rsidRPr="00E47C25">
        <w:rPr>
          <w:rFonts w:ascii="Verdana" w:hAnsi="Verdana"/>
          <w:sz w:val="22"/>
          <w:szCs w:val="24"/>
        </w:rPr>
        <w:t xml:space="preserve">employee </w:t>
      </w:r>
      <w:r w:rsidR="000A1BA0">
        <w:rPr>
          <w:rFonts w:ascii="Verdana" w:hAnsi="Verdana"/>
          <w:sz w:val="22"/>
          <w:szCs w:val="24"/>
        </w:rPr>
        <w:t xml:space="preserve">while </w:t>
      </w:r>
      <w:r w:rsidRPr="00E47C25">
        <w:rPr>
          <w:rFonts w:ascii="Verdana" w:hAnsi="Verdana"/>
          <w:sz w:val="22"/>
          <w:szCs w:val="24"/>
        </w:rPr>
        <w:t>travel</w:t>
      </w:r>
      <w:r w:rsidR="000A1BA0">
        <w:rPr>
          <w:rFonts w:ascii="Verdana" w:hAnsi="Verdana"/>
          <w:sz w:val="22"/>
          <w:szCs w:val="24"/>
        </w:rPr>
        <w:t>ing</w:t>
      </w:r>
      <w:r w:rsidR="0050672B">
        <w:rPr>
          <w:rFonts w:ascii="Verdana" w:hAnsi="Verdana"/>
          <w:sz w:val="22"/>
          <w:szCs w:val="24"/>
        </w:rPr>
        <w:t xml:space="preserve"> on </w:t>
      </w:r>
      <w:r w:rsidR="00735666">
        <w:rPr>
          <w:rFonts w:ascii="Verdana" w:hAnsi="Verdana"/>
          <w:sz w:val="22"/>
          <w:szCs w:val="24"/>
        </w:rPr>
        <w:t>o</w:t>
      </w:r>
      <w:r w:rsidR="0050672B">
        <w:rPr>
          <w:rFonts w:ascii="Verdana" w:hAnsi="Verdana"/>
          <w:sz w:val="22"/>
          <w:szCs w:val="24"/>
        </w:rPr>
        <w:t>ffic</w:t>
      </w:r>
      <w:r w:rsidR="00735666">
        <w:rPr>
          <w:rFonts w:ascii="Verdana" w:hAnsi="Verdana"/>
          <w:sz w:val="22"/>
          <w:szCs w:val="24"/>
        </w:rPr>
        <w:t>i</w:t>
      </w:r>
      <w:r w:rsidR="0050672B">
        <w:rPr>
          <w:rFonts w:ascii="Verdana" w:hAnsi="Verdana"/>
          <w:sz w:val="22"/>
          <w:szCs w:val="24"/>
        </w:rPr>
        <w:t xml:space="preserve">al County business </w:t>
      </w:r>
      <w:r w:rsidR="004C3977">
        <w:rPr>
          <w:rFonts w:ascii="Verdana" w:hAnsi="Verdana"/>
          <w:sz w:val="22"/>
          <w:szCs w:val="24"/>
        </w:rPr>
        <w:t xml:space="preserve">are </w:t>
      </w:r>
      <w:r w:rsidR="00C21955">
        <w:rPr>
          <w:rFonts w:ascii="Verdana" w:hAnsi="Verdana"/>
          <w:sz w:val="22"/>
          <w:szCs w:val="24"/>
        </w:rPr>
        <w:t>reimburs</w:t>
      </w:r>
      <w:r w:rsidR="004C3977">
        <w:rPr>
          <w:rFonts w:ascii="Verdana" w:hAnsi="Verdana"/>
          <w:sz w:val="22"/>
          <w:szCs w:val="24"/>
        </w:rPr>
        <w:t>able</w:t>
      </w:r>
      <w:r w:rsidRPr="00E47C25">
        <w:rPr>
          <w:rFonts w:ascii="Verdana" w:hAnsi="Verdana"/>
          <w:sz w:val="22"/>
          <w:szCs w:val="24"/>
        </w:rPr>
        <w:t>.</w:t>
      </w:r>
      <w:r w:rsidR="004C3977">
        <w:rPr>
          <w:rFonts w:ascii="Verdana" w:hAnsi="Verdana"/>
          <w:sz w:val="22"/>
          <w:szCs w:val="24"/>
        </w:rPr>
        <w:t xml:space="preserve">  </w:t>
      </w:r>
      <w:r w:rsidRPr="00E47C25">
        <w:rPr>
          <w:rFonts w:ascii="Verdana" w:hAnsi="Verdana"/>
          <w:sz w:val="22"/>
          <w:szCs w:val="24"/>
        </w:rPr>
        <w:t xml:space="preserve"> </w:t>
      </w:r>
    </w:p>
    <w:p w:rsidR="0018428D" w:rsidRDefault="0018428D">
      <w:pPr>
        <w:tabs>
          <w:tab w:val="left" w:pos="2160"/>
        </w:tabs>
        <w:ind w:left="1440"/>
        <w:jc w:val="both"/>
        <w:rPr>
          <w:rFonts w:ascii="Verdana" w:hAnsi="Verdana"/>
          <w:sz w:val="22"/>
          <w:szCs w:val="24"/>
        </w:rPr>
      </w:pPr>
    </w:p>
    <w:p w:rsidR="0018428D" w:rsidRDefault="008F5866">
      <w:pPr>
        <w:numPr>
          <w:ilvl w:val="1"/>
          <w:numId w:val="31"/>
        </w:numPr>
        <w:tabs>
          <w:tab w:val="left" w:pos="720"/>
          <w:tab w:val="left" w:pos="2160"/>
        </w:tabs>
        <w:ind w:hanging="720"/>
        <w:jc w:val="both"/>
        <w:rPr>
          <w:rFonts w:ascii="Verdana" w:hAnsi="Verdana"/>
          <w:sz w:val="22"/>
          <w:szCs w:val="24"/>
        </w:rPr>
      </w:pPr>
      <w:r>
        <w:rPr>
          <w:rFonts w:ascii="Verdana" w:hAnsi="Verdana"/>
          <w:sz w:val="22"/>
          <w:szCs w:val="24"/>
        </w:rPr>
        <w:t>Original receipts</w:t>
      </w:r>
      <w:r w:rsidR="000A1BA0">
        <w:rPr>
          <w:rFonts w:ascii="Verdana" w:hAnsi="Verdana"/>
          <w:sz w:val="22"/>
          <w:szCs w:val="24"/>
        </w:rPr>
        <w:t xml:space="preserve"> are required for</w:t>
      </w:r>
      <w:r>
        <w:rPr>
          <w:rFonts w:ascii="Verdana" w:hAnsi="Verdana"/>
          <w:sz w:val="22"/>
          <w:szCs w:val="24"/>
        </w:rPr>
        <w:t xml:space="preserve"> reimbursement.</w:t>
      </w:r>
      <w:r w:rsidR="001D7AF0">
        <w:rPr>
          <w:rFonts w:ascii="Verdana" w:hAnsi="Verdana"/>
          <w:sz w:val="22"/>
          <w:szCs w:val="24"/>
        </w:rPr>
        <w:t xml:space="preserve">  The receipt must itemize the date and the fare charged for each trip.</w:t>
      </w:r>
    </w:p>
    <w:p w:rsidR="0018428D" w:rsidRDefault="0018428D">
      <w:pPr>
        <w:tabs>
          <w:tab w:val="left" w:pos="2160"/>
        </w:tabs>
        <w:ind w:left="1440"/>
        <w:jc w:val="both"/>
        <w:rPr>
          <w:rFonts w:ascii="Verdana" w:hAnsi="Verdana"/>
          <w:sz w:val="22"/>
          <w:szCs w:val="24"/>
        </w:rPr>
      </w:pPr>
    </w:p>
    <w:p w:rsidR="00650CDE" w:rsidRDefault="009901F0">
      <w:pPr>
        <w:numPr>
          <w:ilvl w:val="0"/>
          <w:numId w:val="31"/>
        </w:numPr>
        <w:tabs>
          <w:tab w:val="left" w:pos="1440"/>
          <w:tab w:val="left" w:pos="2160"/>
        </w:tabs>
        <w:ind w:hanging="720"/>
        <w:jc w:val="both"/>
        <w:rPr>
          <w:rFonts w:ascii="Verdana" w:hAnsi="Verdana"/>
          <w:sz w:val="22"/>
          <w:szCs w:val="24"/>
        </w:rPr>
      </w:pPr>
      <w:r>
        <w:rPr>
          <w:rFonts w:ascii="Verdana" w:hAnsi="Verdana"/>
          <w:sz w:val="22"/>
          <w:szCs w:val="24"/>
        </w:rPr>
        <w:t>LODGING</w:t>
      </w:r>
      <w:r>
        <w:rPr>
          <w:rFonts w:ascii="Verdana" w:hAnsi="Verdana"/>
          <w:sz w:val="22"/>
          <w:szCs w:val="24"/>
        </w:rPr>
        <w:tab/>
      </w:r>
    </w:p>
    <w:p w:rsidR="00650CDE" w:rsidRDefault="00650CDE">
      <w:pPr>
        <w:tabs>
          <w:tab w:val="left" w:pos="720"/>
          <w:tab w:val="left" w:pos="1440"/>
          <w:tab w:val="left" w:pos="2160"/>
        </w:tabs>
        <w:ind w:left="720" w:hanging="720"/>
        <w:jc w:val="both"/>
        <w:rPr>
          <w:rFonts w:ascii="Verdana" w:hAnsi="Verdana"/>
          <w:sz w:val="22"/>
          <w:szCs w:val="24"/>
        </w:rPr>
      </w:pPr>
    </w:p>
    <w:p w:rsidR="0018428D" w:rsidRDefault="003C7A61">
      <w:pPr>
        <w:numPr>
          <w:ilvl w:val="0"/>
          <w:numId w:val="22"/>
        </w:numPr>
        <w:tabs>
          <w:tab w:val="clear" w:pos="1800"/>
          <w:tab w:val="num" w:pos="1440"/>
          <w:tab w:val="left" w:pos="2160"/>
        </w:tabs>
        <w:ind w:left="1440" w:hanging="720"/>
        <w:jc w:val="both"/>
        <w:rPr>
          <w:rFonts w:ascii="Verdana" w:hAnsi="Verdana"/>
          <w:sz w:val="22"/>
        </w:rPr>
      </w:pPr>
      <w:r w:rsidRPr="003C7A61">
        <w:rPr>
          <w:rFonts w:ascii="Verdana" w:hAnsi="Verdana"/>
          <w:sz w:val="22"/>
        </w:rPr>
        <w:t>The County encourages the use of clean, comfortable</w:t>
      </w:r>
      <w:r w:rsidR="00783C5E">
        <w:rPr>
          <w:rFonts w:ascii="Verdana" w:hAnsi="Verdana"/>
          <w:sz w:val="22"/>
        </w:rPr>
        <w:t>,</w:t>
      </w:r>
      <w:r w:rsidRPr="003C7A61">
        <w:rPr>
          <w:rFonts w:ascii="Verdana" w:hAnsi="Verdana"/>
          <w:sz w:val="22"/>
        </w:rPr>
        <w:t xml:space="preserve"> and safe hotels but expects that employee</w:t>
      </w:r>
      <w:r w:rsidR="009E48CC">
        <w:rPr>
          <w:rFonts w:ascii="Verdana" w:hAnsi="Verdana"/>
          <w:sz w:val="22"/>
        </w:rPr>
        <w:t>s</w:t>
      </w:r>
      <w:r w:rsidRPr="003C7A61">
        <w:rPr>
          <w:rFonts w:ascii="Verdana" w:hAnsi="Verdana"/>
          <w:sz w:val="22"/>
        </w:rPr>
        <w:t xml:space="preserve"> will be frugal in selecting a hotel.</w:t>
      </w:r>
    </w:p>
    <w:p w:rsidR="0018428D" w:rsidRDefault="0018428D">
      <w:pPr>
        <w:tabs>
          <w:tab w:val="left" w:pos="2160"/>
        </w:tabs>
        <w:ind w:left="1440" w:right="-180"/>
        <w:jc w:val="both"/>
        <w:rPr>
          <w:rFonts w:ascii="Verdana" w:hAnsi="Verdana"/>
          <w:sz w:val="22"/>
        </w:rPr>
      </w:pPr>
    </w:p>
    <w:p w:rsidR="0018428D" w:rsidRDefault="00577C80">
      <w:pPr>
        <w:numPr>
          <w:ilvl w:val="0"/>
          <w:numId w:val="22"/>
        </w:numPr>
        <w:tabs>
          <w:tab w:val="clear" w:pos="1800"/>
          <w:tab w:val="num" w:pos="1440"/>
          <w:tab w:val="left" w:pos="2160"/>
        </w:tabs>
        <w:ind w:left="1440" w:hanging="720"/>
        <w:rPr>
          <w:rFonts w:ascii="Verdana" w:hAnsi="Verdana"/>
          <w:sz w:val="22"/>
        </w:rPr>
      </w:pPr>
      <w:r>
        <w:rPr>
          <w:rFonts w:ascii="Verdana" w:hAnsi="Verdana"/>
          <w:sz w:val="22"/>
        </w:rPr>
        <w:t>Employees are</w:t>
      </w:r>
      <w:r w:rsidR="009901F0">
        <w:rPr>
          <w:rFonts w:ascii="Verdana" w:hAnsi="Verdana"/>
          <w:sz w:val="22"/>
        </w:rPr>
        <w:t xml:space="preserve"> required to use the State of Texas travel management services contract for hotels in order to arrange the most favorable rate unless cost benefits may be achieved by other means. </w:t>
      </w:r>
      <w:r w:rsidR="00614EC4">
        <w:rPr>
          <w:rFonts w:ascii="Verdana" w:hAnsi="Verdana"/>
          <w:sz w:val="22"/>
        </w:rPr>
        <w:t>For a hotel directory listing please visit:</w:t>
      </w:r>
      <w:r w:rsidR="009901F0">
        <w:rPr>
          <w:rFonts w:ascii="Verdana" w:hAnsi="Verdana"/>
          <w:sz w:val="22"/>
        </w:rPr>
        <w:t xml:space="preserve"> </w:t>
      </w:r>
      <w:hyperlink r:id="rId9" w:history="1">
        <w:r w:rsidR="003C5EEB" w:rsidRPr="00E16634">
          <w:rPr>
            <w:rStyle w:val="Hyperlink"/>
            <w:rFonts w:ascii="Verdana" w:hAnsi="Verdana"/>
            <w:sz w:val="22"/>
          </w:rPr>
          <w:t>http://portal.cpa.state.tx.us/hotel/hotel_directory/index.cfm</w:t>
        </w:r>
      </w:hyperlink>
      <w:r w:rsidR="003C5EEB">
        <w:rPr>
          <w:rFonts w:ascii="Verdana" w:hAnsi="Verdana"/>
          <w:sz w:val="22"/>
        </w:rPr>
        <w:t xml:space="preserve"> </w:t>
      </w:r>
      <w:r w:rsidR="009901F0">
        <w:rPr>
          <w:rFonts w:ascii="Verdana" w:hAnsi="Verdana"/>
          <w:sz w:val="22"/>
        </w:rPr>
        <w:t>Questions regarding this contract may be addressed to the Purchasing Department at (956) 318-2626.  Additional information may be obtained by visiting:</w:t>
      </w:r>
      <w:r w:rsidR="00511CB3">
        <w:rPr>
          <w:rFonts w:ascii="Verdana" w:hAnsi="Verdana"/>
          <w:sz w:val="22"/>
        </w:rPr>
        <w:t xml:space="preserve"> </w:t>
      </w:r>
      <w:hyperlink r:id="rId10" w:history="1">
        <w:r w:rsidR="000F5C35" w:rsidRPr="00A01E9C">
          <w:rPr>
            <w:rStyle w:val="Hyperlink"/>
            <w:rFonts w:ascii="Verdana" w:hAnsi="Verdana"/>
            <w:sz w:val="22"/>
          </w:rPr>
          <w:t>www.window.state.tx.us/procurement/prog/stmp/</w:t>
        </w:r>
      </w:hyperlink>
      <w:r w:rsidR="009901F0">
        <w:rPr>
          <w:rFonts w:ascii="Verdana" w:hAnsi="Verdana"/>
          <w:sz w:val="22"/>
        </w:rPr>
        <w:t>.</w:t>
      </w:r>
    </w:p>
    <w:p w:rsidR="009901F0" w:rsidRDefault="009901F0">
      <w:pPr>
        <w:tabs>
          <w:tab w:val="left" w:pos="2160"/>
        </w:tabs>
        <w:ind w:left="720" w:right="-180"/>
        <w:rPr>
          <w:rFonts w:ascii="Verdana" w:hAnsi="Verdana"/>
          <w:sz w:val="22"/>
        </w:rPr>
      </w:pPr>
    </w:p>
    <w:p w:rsidR="009901F0" w:rsidRDefault="009901F0">
      <w:pPr>
        <w:numPr>
          <w:ilvl w:val="0"/>
          <w:numId w:val="22"/>
        </w:numPr>
        <w:tabs>
          <w:tab w:val="clear" w:pos="1800"/>
          <w:tab w:val="num" w:pos="1440"/>
          <w:tab w:val="left" w:pos="2160"/>
        </w:tabs>
        <w:ind w:left="1440" w:hanging="720"/>
        <w:jc w:val="both"/>
        <w:rPr>
          <w:rFonts w:ascii="Verdana" w:hAnsi="Verdana"/>
          <w:sz w:val="22"/>
          <w:szCs w:val="24"/>
        </w:rPr>
      </w:pPr>
      <w:r>
        <w:rPr>
          <w:rFonts w:ascii="Verdana" w:hAnsi="Verdana"/>
          <w:sz w:val="22"/>
          <w:szCs w:val="24"/>
        </w:rPr>
        <w:lastRenderedPageBreak/>
        <w:t xml:space="preserve">Hotel reservations should be made in advance in order to obtain the most economical rates (government, conference, and other available discount rates, etc.).  </w:t>
      </w:r>
    </w:p>
    <w:p w:rsidR="009901F0" w:rsidRDefault="009901F0">
      <w:pPr>
        <w:tabs>
          <w:tab w:val="left" w:pos="2160"/>
        </w:tabs>
        <w:ind w:left="720"/>
        <w:jc w:val="both"/>
        <w:rPr>
          <w:rFonts w:ascii="Verdana" w:hAnsi="Verdana"/>
          <w:sz w:val="22"/>
          <w:szCs w:val="24"/>
        </w:rPr>
      </w:pPr>
    </w:p>
    <w:p w:rsidR="009901F0" w:rsidRDefault="009901F0">
      <w:pPr>
        <w:numPr>
          <w:ilvl w:val="0"/>
          <w:numId w:val="22"/>
        </w:numPr>
        <w:tabs>
          <w:tab w:val="clear" w:pos="1800"/>
          <w:tab w:val="num" w:pos="1440"/>
          <w:tab w:val="left" w:pos="2160"/>
        </w:tabs>
        <w:ind w:left="1440" w:hanging="720"/>
        <w:jc w:val="both"/>
        <w:rPr>
          <w:rFonts w:ascii="Verdana" w:hAnsi="Verdana"/>
          <w:sz w:val="22"/>
          <w:szCs w:val="24"/>
        </w:rPr>
      </w:pPr>
      <w:r>
        <w:rPr>
          <w:rFonts w:ascii="Verdana" w:hAnsi="Verdana"/>
          <w:sz w:val="22"/>
        </w:rPr>
        <w:t xml:space="preserve">If traveling in-state, the County will pay the most economical single occupancy room rate up to a </w:t>
      </w:r>
      <w:r w:rsidR="00EE703F" w:rsidRPr="00EE703F">
        <w:rPr>
          <w:rFonts w:ascii="Verdana" w:hAnsi="Verdana"/>
          <w:sz w:val="22"/>
        </w:rPr>
        <w:t>maximum of $</w:t>
      </w:r>
      <w:r w:rsidR="0057001A">
        <w:rPr>
          <w:rFonts w:ascii="Verdana" w:hAnsi="Verdana"/>
          <w:sz w:val="22"/>
        </w:rPr>
        <w:t>120</w:t>
      </w:r>
      <w:r w:rsidR="00EE703F" w:rsidRPr="00EE703F">
        <w:rPr>
          <w:rFonts w:ascii="Verdana" w:hAnsi="Verdana"/>
          <w:sz w:val="22"/>
        </w:rPr>
        <w:t xml:space="preserve"> plus</w:t>
      </w:r>
      <w:r>
        <w:rPr>
          <w:rFonts w:ascii="Verdana" w:hAnsi="Verdana"/>
          <w:sz w:val="22"/>
        </w:rPr>
        <w:t xml:space="preserve"> applicable tax per night</w:t>
      </w:r>
      <w:r w:rsidR="0097083A">
        <w:rPr>
          <w:rFonts w:ascii="Verdana" w:hAnsi="Verdana"/>
          <w:sz w:val="22"/>
        </w:rPr>
        <w:t xml:space="preserve"> per person</w:t>
      </w:r>
      <w:r>
        <w:rPr>
          <w:rFonts w:ascii="Verdana" w:hAnsi="Verdana"/>
          <w:sz w:val="22"/>
        </w:rPr>
        <w:t>.  However, if the</w:t>
      </w:r>
      <w:r w:rsidR="00577C80">
        <w:rPr>
          <w:rFonts w:ascii="Verdana" w:hAnsi="Verdana"/>
          <w:sz w:val="22"/>
        </w:rPr>
        <w:t xml:space="preserve"> employee</w:t>
      </w:r>
      <w:r>
        <w:rPr>
          <w:rFonts w:ascii="Verdana" w:hAnsi="Verdana"/>
          <w:sz w:val="22"/>
        </w:rPr>
        <w:t xml:space="preserve"> is staying at the </w:t>
      </w:r>
      <w:r w:rsidR="00916956">
        <w:rPr>
          <w:rFonts w:ascii="Verdana" w:hAnsi="Verdana"/>
          <w:sz w:val="22"/>
        </w:rPr>
        <w:t xml:space="preserve">host </w:t>
      </w:r>
      <w:r>
        <w:rPr>
          <w:rFonts w:ascii="Verdana" w:hAnsi="Verdana"/>
          <w:sz w:val="22"/>
        </w:rPr>
        <w:t>hotel where the seminar/conference/meeting is held</w:t>
      </w:r>
      <w:r w:rsidR="00280729">
        <w:rPr>
          <w:rFonts w:ascii="Verdana" w:hAnsi="Verdana"/>
          <w:sz w:val="22"/>
        </w:rPr>
        <w:t xml:space="preserve"> or overflow hotel</w:t>
      </w:r>
      <w:r>
        <w:rPr>
          <w:rFonts w:ascii="Verdana" w:hAnsi="Verdana"/>
          <w:sz w:val="22"/>
        </w:rPr>
        <w:t>, the County will pay the applicable single occupancy room rate, conference</w:t>
      </w:r>
      <w:r w:rsidR="00C4387F">
        <w:rPr>
          <w:rFonts w:ascii="Verdana" w:hAnsi="Verdana"/>
          <w:sz w:val="22"/>
        </w:rPr>
        <w:t xml:space="preserve"> (block)</w:t>
      </w:r>
      <w:r>
        <w:rPr>
          <w:rFonts w:ascii="Verdana" w:hAnsi="Verdana"/>
          <w:sz w:val="22"/>
        </w:rPr>
        <w:t xml:space="preserve"> rate, or government rate.  </w:t>
      </w:r>
      <w:r w:rsidR="00C4387F">
        <w:rPr>
          <w:rFonts w:ascii="Verdana" w:hAnsi="Verdana"/>
          <w:sz w:val="22"/>
        </w:rPr>
        <w:t xml:space="preserve">In addition, </w:t>
      </w:r>
      <w:r w:rsidR="00F56332">
        <w:rPr>
          <w:rFonts w:ascii="Verdana" w:hAnsi="Verdana"/>
          <w:sz w:val="22"/>
        </w:rPr>
        <w:t>if rooms are no longer available at the host hotel or overflow hotels, the County will pay the single occupancy room rat</w:t>
      </w:r>
      <w:r w:rsidR="00527155">
        <w:rPr>
          <w:rFonts w:ascii="Verdana" w:hAnsi="Verdana"/>
          <w:sz w:val="22"/>
        </w:rPr>
        <w:t>e up to the greater of $120.00 or the applicable host or overflow hotels conference (block) rate plus applicable tax per night per person.</w:t>
      </w:r>
    </w:p>
    <w:p w:rsidR="009901F0" w:rsidRDefault="009901F0">
      <w:pPr>
        <w:tabs>
          <w:tab w:val="left" w:pos="2160"/>
        </w:tabs>
        <w:jc w:val="both"/>
        <w:rPr>
          <w:rFonts w:ascii="Verdana" w:hAnsi="Verdana"/>
          <w:sz w:val="22"/>
          <w:szCs w:val="24"/>
        </w:rPr>
      </w:pPr>
    </w:p>
    <w:p w:rsidR="00E265BC" w:rsidRDefault="009901F0" w:rsidP="00E265BC">
      <w:pPr>
        <w:numPr>
          <w:ilvl w:val="0"/>
          <w:numId w:val="22"/>
        </w:numPr>
        <w:tabs>
          <w:tab w:val="clear" w:pos="1800"/>
          <w:tab w:val="num" w:pos="1440"/>
          <w:tab w:val="left" w:pos="2160"/>
        </w:tabs>
        <w:ind w:left="1440" w:hanging="720"/>
        <w:jc w:val="both"/>
        <w:rPr>
          <w:rFonts w:ascii="Verdana" w:hAnsi="Verdana"/>
          <w:sz w:val="22"/>
          <w:szCs w:val="24"/>
        </w:rPr>
      </w:pPr>
      <w:r>
        <w:rPr>
          <w:rFonts w:ascii="Verdana" w:hAnsi="Verdana"/>
          <w:sz w:val="22"/>
        </w:rPr>
        <w:t>If traveling out-of-state, the County will pay the most economical single occupancy room rate up to a maximum of $300 plus applicable tax per night</w:t>
      </w:r>
      <w:r w:rsidR="0097083A">
        <w:rPr>
          <w:rFonts w:ascii="Verdana" w:hAnsi="Verdana"/>
          <w:sz w:val="22"/>
        </w:rPr>
        <w:t xml:space="preserve"> per person</w:t>
      </w:r>
      <w:r>
        <w:rPr>
          <w:rFonts w:ascii="Verdana" w:hAnsi="Verdana"/>
          <w:sz w:val="22"/>
        </w:rPr>
        <w:t>.  However, if the</w:t>
      </w:r>
      <w:r w:rsidR="00577C80">
        <w:rPr>
          <w:rFonts w:ascii="Verdana" w:hAnsi="Verdana"/>
          <w:sz w:val="22"/>
        </w:rPr>
        <w:t xml:space="preserve"> employee</w:t>
      </w:r>
      <w:r>
        <w:rPr>
          <w:rFonts w:ascii="Verdana" w:hAnsi="Verdana"/>
          <w:sz w:val="22"/>
        </w:rPr>
        <w:t xml:space="preserve"> is staying at the </w:t>
      </w:r>
      <w:r w:rsidR="00916956">
        <w:rPr>
          <w:rFonts w:ascii="Verdana" w:hAnsi="Verdana"/>
          <w:sz w:val="22"/>
        </w:rPr>
        <w:t xml:space="preserve">host </w:t>
      </w:r>
      <w:r>
        <w:rPr>
          <w:rFonts w:ascii="Verdana" w:hAnsi="Verdana"/>
          <w:sz w:val="22"/>
        </w:rPr>
        <w:t>hotel where the seminar/conference/meeting is held</w:t>
      </w:r>
      <w:r w:rsidR="00F96D1B">
        <w:rPr>
          <w:rFonts w:ascii="Verdana" w:hAnsi="Verdana"/>
          <w:sz w:val="22"/>
        </w:rPr>
        <w:t xml:space="preserve"> or overflow hotel</w:t>
      </w:r>
      <w:r>
        <w:rPr>
          <w:rFonts w:ascii="Verdana" w:hAnsi="Verdana"/>
          <w:sz w:val="22"/>
        </w:rPr>
        <w:t xml:space="preserve">, the County will pay the applicable single occupancy room rate, conference </w:t>
      </w:r>
      <w:r w:rsidR="00C4387F">
        <w:rPr>
          <w:rFonts w:ascii="Verdana" w:hAnsi="Verdana"/>
          <w:sz w:val="22"/>
        </w:rPr>
        <w:t xml:space="preserve">(block </w:t>
      </w:r>
      <w:r>
        <w:rPr>
          <w:rFonts w:ascii="Verdana" w:hAnsi="Verdana"/>
          <w:sz w:val="22"/>
        </w:rPr>
        <w:t>rate</w:t>
      </w:r>
      <w:r w:rsidR="00C4387F">
        <w:rPr>
          <w:rFonts w:ascii="Verdana" w:hAnsi="Verdana"/>
          <w:sz w:val="22"/>
        </w:rPr>
        <w:t>)</w:t>
      </w:r>
      <w:r>
        <w:rPr>
          <w:rFonts w:ascii="Verdana" w:hAnsi="Verdana"/>
          <w:sz w:val="22"/>
        </w:rPr>
        <w:t xml:space="preserve">, or government rate.  </w:t>
      </w:r>
      <w:r w:rsidR="00E265BC">
        <w:rPr>
          <w:rFonts w:ascii="Verdana" w:hAnsi="Verdana"/>
          <w:sz w:val="22"/>
        </w:rPr>
        <w:t xml:space="preserve">In addition, if rooms are no longer available at the host hotel or overflow hotels, the County will pay the single occupancy room rate up to the </w:t>
      </w:r>
      <w:r w:rsidR="006C5A2C">
        <w:rPr>
          <w:rFonts w:ascii="Verdana" w:hAnsi="Verdana"/>
          <w:sz w:val="22"/>
        </w:rPr>
        <w:t>greater of $300</w:t>
      </w:r>
      <w:r w:rsidR="00527155">
        <w:rPr>
          <w:rFonts w:ascii="Verdana" w:hAnsi="Verdana"/>
          <w:sz w:val="22"/>
        </w:rPr>
        <w:t>.00 or the applicable host or overflow hotels conference (block) rate plus applicable tax per night per person.</w:t>
      </w:r>
    </w:p>
    <w:p w:rsidR="009901F0" w:rsidRDefault="009901F0">
      <w:pPr>
        <w:pStyle w:val="BodyTextIndent3"/>
        <w:rPr>
          <w:sz w:val="22"/>
        </w:rPr>
      </w:pPr>
    </w:p>
    <w:p w:rsidR="0018428D" w:rsidRDefault="00EE703F">
      <w:pPr>
        <w:numPr>
          <w:ilvl w:val="0"/>
          <w:numId w:val="22"/>
        </w:numPr>
        <w:tabs>
          <w:tab w:val="clear" w:pos="1800"/>
          <w:tab w:val="num" w:pos="1440"/>
        </w:tabs>
        <w:ind w:left="1440" w:hanging="720"/>
        <w:jc w:val="both"/>
        <w:rPr>
          <w:rFonts w:ascii="Verdana" w:hAnsi="Verdana"/>
          <w:sz w:val="22"/>
          <w:szCs w:val="24"/>
        </w:rPr>
      </w:pPr>
      <w:r w:rsidRPr="00EE703F">
        <w:rPr>
          <w:rFonts w:ascii="Verdana" w:hAnsi="Verdana"/>
          <w:sz w:val="22"/>
          <w:szCs w:val="24"/>
        </w:rPr>
        <w:t xml:space="preserve">When employees share lodging, the County will reimburse each employee his or her share of the </w:t>
      </w:r>
      <w:r w:rsidR="007B007C">
        <w:rPr>
          <w:rFonts w:ascii="Verdana" w:hAnsi="Verdana"/>
          <w:sz w:val="22"/>
          <w:szCs w:val="24"/>
        </w:rPr>
        <w:t xml:space="preserve">actual </w:t>
      </w:r>
      <w:r w:rsidRPr="00EE703F">
        <w:rPr>
          <w:rFonts w:ascii="Verdana" w:hAnsi="Verdana"/>
          <w:sz w:val="22"/>
          <w:szCs w:val="24"/>
        </w:rPr>
        <w:t xml:space="preserve">lodging expense in an amount not to exceed the maximum lodging reimbursement rate.  Each employee must complete a </w:t>
      </w:r>
      <w:r w:rsidRPr="00EE703F">
        <w:rPr>
          <w:rFonts w:ascii="Verdana" w:hAnsi="Verdana"/>
          <w:b/>
          <w:bCs/>
          <w:sz w:val="22"/>
          <w:szCs w:val="24"/>
        </w:rPr>
        <w:t>Form T.1.4 “Final Travel Expense Claim</w:t>
      </w:r>
      <w:r w:rsidRPr="00EE703F">
        <w:rPr>
          <w:rFonts w:ascii="Verdana" w:hAnsi="Verdana"/>
          <w:sz w:val="22"/>
          <w:szCs w:val="24"/>
        </w:rPr>
        <w:t>” and note on the Form that lodging was shared.</w:t>
      </w:r>
    </w:p>
    <w:p w:rsidR="0018428D" w:rsidRDefault="0018428D">
      <w:pPr>
        <w:pStyle w:val="ListParagraph"/>
        <w:rPr>
          <w:rFonts w:ascii="Verdana" w:hAnsi="Verdana"/>
          <w:sz w:val="22"/>
          <w:szCs w:val="24"/>
        </w:rPr>
      </w:pPr>
    </w:p>
    <w:p w:rsidR="0018428D" w:rsidRDefault="00EE703F">
      <w:pPr>
        <w:ind w:left="1440"/>
        <w:jc w:val="both"/>
        <w:rPr>
          <w:rFonts w:ascii="Verdana" w:hAnsi="Verdana"/>
          <w:sz w:val="22"/>
          <w:szCs w:val="24"/>
        </w:rPr>
      </w:pPr>
      <w:r w:rsidRPr="00EE703F">
        <w:rPr>
          <w:rFonts w:ascii="Verdana" w:hAnsi="Verdana"/>
          <w:sz w:val="22"/>
          <w:szCs w:val="24"/>
        </w:rPr>
        <w:t>Example 1:</w:t>
      </w:r>
      <w:r w:rsidRPr="00EE703F">
        <w:rPr>
          <w:rFonts w:ascii="Verdana" w:hAnsi="Verdana"/>
          <w:sz w:val="22"/>
          <w:szCs w:val="24"/>
        </w:rPr>
        <w:tab/>
        <w:t>John and Robert are employed by the same County Department and are planning an official County business trip to Austin. The maximum lodging rate is $</w:t>
      </w:r>
      <w:r w:rsidR="0057001A">
        <w:rPr>
          <w:rFonts w:ascii="Verdana" w:hAnsi="Verdana"/>
          <w:sz w:val="22"/>
          <w:szCs w:val="24"/>
        </w:rPr>
        <w:t>120</w:t>
      </w:r>
      <w:r w:rsidRPr="00EE703F">
        <w:rPr>
          <w:rFonts w:ascii="Verdana" w:hAnsi="Verdana"/>
          <w:sz w:val="22"/>
          <w:szCs w:val="24"/>
        </w:rPr>
        <w:t xml:space="preserve"> per night plus applicable tax.   The men would prefer to stay at a specific hotel that is most convenient to the location of their business meeting/conference. The room rate in this hotel is $140 per night plus applicable tax. John and Robert decide to share a room so they can stay in the hotel of their choice. Since each employee is allowed up to $</w:t>
      </w:r>
      <w:r w:rsidR="0057001A">
        <w:rPr>
          <w:rFonts w:ascii="Verdana" w:hAnsi="Verdana"/>
          <w:sz w:val="22"/>
          <w:szCs w:val="24"/>
        </w:rPr>
        <w:t>120</w:t>
      </w:r>
      <w:r w:rsidRPr="00EE703F">
        <w:rPr>
          <w:rFonts w:ascii="Verdana" w:hAnsi="Verdana"/>
          <w:sz w:val="22"/>
          <w:szCs w:val="24"/>
        </w:rPr>
        <w:t xml:space="preserve"> per night plus applicable tax, the lodging cost is reimbursable. John and Robert may each claim $70 per night plus applicable tax.</w:t>
      </w:r>
    </w:p>
    <w:p w:rsidR="0048536A" w:rsidRDefault="0048536A">
      <w:pPr>
        <w:ind w:left="1440"/>
        <w:jc w:val="both"/>
        <w:rPr>
          <w:rFonts w:ascii="Verdana" w:hAnsi="Verdana"/>
          <w:sz w:val="22"/>
          <w:szCs w:val="24"/>
        </w:rPr>
      </w:pPr>
    </w:p>
    <w:p w:rsidR="0018428D" w:rsidRDefault="00EE703F">
      <w:pPr>
        <w:ind w:left="1440"/>
        <w:jc w:val="both"/>
        <w:rPr>
          <w:rFonts w:ascii="Verdana" w:hAnsi="Verdana"/>
          <w:sz w:val="22"/>
          <w:szCs w:val="24"/>
        </w:rPr>
      </w:pPr>
      <w:r w:rsidRPr="00EE703F">
        <w:rPr>
          <w:rFonts w:ascii="Verdana" w:hAnsi="Verdana"/>
          <w:sz w:val="22"/>
          <w:szCs w:val="24"/>
        </w:rPr>
        <w:t>Example 2:</w:t>
      </w:r>
      <w:r w:rsidRPr="00EE703F">
        <w:rPr>
          <w:rFonts w:ascii="Verdana" w:hAnsi="Verdana"/>
          <w:sz w:val="22"/>
          <w:szCs w:val="24"/>
        </w:rPr>
        <w:tab/>
        <w:t>Angela and Vanessa are employed by the same County Department and are planning</w:t>
      </w:r>
      <w:r w:rsidR="00737567" w:rsidRPr="00737567">
        <w:rPr>
          <w:rFonts w:ascii="Verdana" w:hAnsi="Verdana"/>
          <w:sz w:val="22"/>
          <w:szCs w:val="24"/>
        </w:rPr>
        <w:t xml:space="preserve"> a</w:t>
      </w:r>
      <w:r w:rsidR="00737567">
        <w:rPr>
          <w:rFonts w:ascii="Verdana" w:hAnsi="Verdana"/>
          <w:sz w:val="22"/>
          <w:szCs w:val="24"/>
        </w:rPr>
        <w:t>n official</w:t>
      </w:r>
      <w:r w:rsidR="00737567" w:rsidRPr="00737567">
        <w:rPr>
          <w:rFonts w:ascii="Verdana" w:hAnsi="Verdana"/>
          <w:sz w:val="22"/>
          <w:szCs w:val="24"/>
        </w:rPr>
        <w:t xml:space="preserve"> </w:t>
      </w:r>
      <w:r w:rsidR="00FB12EC">
        <w:rPr>
          <w:rFonts w:ascii="Verdana" w:hAnsi="Verdana"/>
          <w:sz w:val="22"/>
          <w:szCs w:val="24"/>
        </w:rPr>
        <w:t xml:space="preserve">County </w:t>
      </w:r>
      <w:r w:rsidR="00737567" w:rsidRPr="00737567">
        <w:rPr>
          <w:rFonts w:ascii="Verdana" w:hAnsi="Verdana"/>
          <w:sz w:val="22"/>
          <w:szCs w:val="24"/>
        </w:rPr>
        <w:t xml:space="preserve">business trip to </w:t>
      </w:r>
      <w:r w:rsidR="00737567">
        <w:rPr>
          <w:rFonts w:ascii="Verdana" w:hAnsi="Verdana"/>
          <w:sz w:val="22"/>
          <w:szCs w:val="24"/>
        </w:rPr>
        <w:t>Austin</w:t>
      </w:r>
      <w:r w:rsidR="00737567" w:rsidRPr="00737567">
        <w:rPr>
          <w:rFonts w:ascii="Verdana" w:hAnsi="Verdana"/>
          <w:sz w:val="22"/>
          <w:szCs w:val="24"/>
        </w:rPr>
        <w:t xml:space="preserve">. The maximum lodging rate </w:t>
      </w:r>
      <w:r w:rsidR="00737567">
        <w:rPr>
          <w:rFonts w:ascii="Verdana" w:hAnsi="Verdana"/>
          <w:sz w:val="22"/>
          <w:szCs w:val="24"/>
        </w:rPr>
        <w:t>is $</w:t>
      </w:r>
      <w:r w:rsidR="0057001A">
        <w:rPr>
          <w:rFonts w:ascii="Verdana" w:hAnsi="Verdana"/>
          <w:sz w:val="22"/>
          <w:szCs w:val="24"/>
        </w:rPr>
        <w:t>120</w:t>
      </w:r>
      <w:r w:rsidR="00737567">
        <w:rPr>
          <w:rFonts w:ascii="Verdana" w:hAnsi="Verdana"/>
          <w:sz w:val="22"/>
          <w:szCs w:val="24"/>
        </w:rPr>
        <w:t xml:space="preserve"> per night plus applicable tax.  </w:t>
      </w:r>
      <w:r w:rsidR="00737567" w:rsidRPr="00737567">
        <w:rPr>
          <w:rFonts w:ascii="Verdana" w:hAnsi="Verdana"/>
          <w:sz w:val="22"/>
          <w:szCs w:val="24"/>
        </w:rPr>
        <w:t xml:space="preserve"> The </w:t>
      </w:r>
      <w:r w:rsidR="00737567">
        <w:rPr>
          <w:rFonts w:ascii="Verdana" w:hAnsi="Verdana"/>
          <w:sz w:val="22"/>
          <w:szCs w:val="24"/>
        </w:rPr>
        <w:t>wom</w:t>
      </w:r>
      <w:r w:rsidR="00737567" w:rsidRPr="00737567">
        <w:rPr>
          <w:rFonts w:ascii="Verdana" w:hAnsi="Verdana"/>
          <w:sz w:val="22"/>
          <w:szCs w:val="24"/>
        </w:rPr>
        <w:t xml:space="preserve">en would prefer to stay at a specific hotel that is most convenient to </w:t>
      </w:r>
      <w:r w:rsidR="00737567" w:rsidRPr="00737567">
        <w:rPr>
          <w:rFonts w:ascii="Verdana" w:hAnsi="Verdana"/>
          <w:sz w:val="22"/>
          <w:szCs w:val="24"/>
        </w:rPr>
        <w:lastRenderedPageBreak/>
        <w:t>the location of their business meeting</w:t>
      </w:r>
      <w:r w:rsidR="00737567">
        <w:rPr>
          <w:rFonts w:ascii="Verdana" w:hAnsi="Verdana"/>
          <w:sz w:val="22"/>
          <w:szCs w:val="24"/>
        </w:rPr>
        <w:t>/conference</w:t>
      </w:r>
      <w:r w:rsidR="00737567" w:rsidRPr="00737567">
        <w:rPr>
          <w:rFonts w:ascii="Verdana" w:hAnsi="Verdana"/>
          <w:sz w:val="22"/>
          <w:szCs w:val="24"/>
        </w:rPr>
        <w:t>. The room rate in this hotel i</w:t>
      </w:r>
      <w:r w:rsidR="00FF2250">
        <w:rPr>
          <w:rFonts w:ascii="Verdana" w:hAnsi="Verdana"/>
          <w:sz w:val="22"/>
          <w:szCs w:val="24"/>
        </w:rPr>
        <w:t>s</w:t>
      </w:r>
      <w:r w:rsidR="00737567" w:rsidRPr="00737567">
        <w:rPr>
          <w:rFonts w:ascii="Verdana" w:hAnsi="Verdana"/>
          <w:sz w:val="22"/>
          <w:szCs w:val="24"/>
        </w:rPr>
        <w:t xml:space="preserve"> $</w:t>
      </w:r>
      <w:r w:rsidR="00737567">
        <w:rPr>
          <w:rFonts w:ascii="Verdana" w:hAnsi="Verdana"/>
          <w:sz w:val="22"/>
          <w:szCs w:val="24"/>
        </w:rPr>
        <w:t>250</w:t>
      </w:r>
      <w:r w:rsidR="00FF2250">
        <w:rPr>
          <w:rFonts w:ascii="Verdana" w:hAnsi="Verdana"/>
          <w:sz w:val="22"/>
          <w:szCs w:val="24"/>
        </w:rPr>
        <w:t xml:space="preserve"> per night plus applicable tax</w:t>
      </w:r>
      <w:r w:rsidR="00737567" w:rsidRPr="00737567">
        <w:rPr>
          <w:rFonts w:ascii="Verdana" w:hAnsi="Verdana"/>
          <w:sz w:val="22"/>
          <w:szCs w:val="24"/>
        </w:rPr>
        <w:t xml:space="preserve">. </w:t>
      </w:r>
      <w:r w:rsidR="00737567">
        <w:rPr>
          <w:rFonts w:ascii="Verdana" w:hAnsi="Verdana"/>
          <w:sz w:val="22"/>
          <w:szCs w:val="24"/>
        </w:rPr>
        <w:t xml:space="preserve">Angela </w:t>
      </w:r>
      <w:r w:rsidR="00737567" w:rsidRPr="00737567">
        <w:rPr>
          <w:rFonts w:ascii="Verdana" w:hAnsi="Verdana"/>
          <w:sz w:val="22"/>
          <w:szCs w:val="24"/>
        </w:rPr>
        <w:t xml:space="preserve">and </w:t>
      </w:r>
      <w:r w:rsidR="00737567">
        <w:rPr>
          <w:rFonts w:ascii="Verdana" w:hAnsi="Verdana"/>
          <w:sz w:val="22"/>
          <w:szCs w:val="24"/>
        </w:rPr>
        <w:t>Vanessa</w:t>
      </w:r>
      <w:r w:rsidR="00737567" w:rsidRPr="00737567">
        <w:rPr>
          <w:rFonts w:ascii="Verdana" w:hAnsi="Verdana"/>
          <w:sz w:val="22"/>
          <w:szCs w:val="24"/>
        </w:rPr>
        <w:t xml:space="preserve"> decide to share a room so they can stay in the hotel of their choice. </w:t>
      </w:r>
      <w:r w:rsidR="00FF2250">
        <w:rPr>
          <w:rFonts w:ascii="Verdana" w:hAnsi="Verdana"/>
          <w:sz w:val="22"/>
          <w:szCs w:val="24"/>
        </w:rPr>
        <w:t>S</w:t>
      </w:r>
      <w:r w:rsidR="00737567" w:rsidRPr="00737567">
        <w:rPr>
          <w:rFonts w:ascii="Verdana" w:hAnsi="Verdana"/>
          <w:sz w:val="22"/>
          <w:szCs w:val="24"/>
        </w:rPr>
        <w:t xml:space="preserve">ince each </w:t>
      </w:r>
      <w:r w:rsidR="00737567">
        <w:rPr>
          <w:rFonts w:ascii="Verdana" w:hAnsi="Verdana"/>
          <w:sz w:val="22"/>
          <w:szCs w:val="24"/>
        </w:rPr>
        <w:t>woman</w:t>
      </w:r>
      <w:r w:rsidR="00737567" w:rsidRPr="00737567">
        <w:rPr>
          <w:rFonts w:ascii="Verdana" w:hAnsi="Verdana"/>
          <w:sz w:val="22"/>
          <w:szCs w:val="24"/>
        </w:rPr>
        <w:t xml:space="preserve"> would be allowed up to $</w:t>
      </w:r>
      <w:r w:rsidR="0057001A">
        <w:rPr>
          <w:rFonts w:ascii="Verdana" w:hAnsi="Verdana"/>
          <w:sz w:val="22"/>
          <w:szCs w:val="24"/>
        </w:rPr>
        <w:t>120</w:t>
      </w:r>
      <w:r w:rsidR="00737567" w:rsidRPr="00737567">
        <w:rPr>
          <w:rFonts w:ascii="Verdana" w:hAnsi="Verdana"/>
          <w:sz w:val="22"/>
          <w:szCs w:val="24"/>
        </w:rPr>
        <w:t xml:space="preserve"> per night</w:t>
      </w:r>
      <w:r w:rsidR="00737567">
        <w:rPr>
          <w:rFonts w:ascii="Verdana" w:hAnsi="Verdana"/>
          <w:sz w:val="22"/>
          <w:szCs w:val="24"/>
        </w:rPr>
        <w:t xml:space="preserve"> plus applicable tax</w:t>
      </w:r>
      <w:r w:rsidR="00737567" w:rsidRPr="00737567">
        <w:rPr>
          <w:rFonts w:ascii="Verdana" w:hAnsi="Verdana"/>
          <w:sz w:val="22"/>
          <w:szCs w:val="24"/>
        </w:rPr>
        <w:t xml:space="preserve">, the lodging cost is </w:t>
      </w:r>
      <w:r w:rsidR="00737567">
        <w:rPr>
          <w:rFonts w:ascii="Verdana" w:hAnsi="Verdana"/>
          <w:sz w:val="22"/>
          <w:szCs w:val="24"/>
        </w:rPr>
        <w:t xml:space="preserve">only </w:t>
      </w:r>
      <w:r w:rsidR="00737567" w:rsidRPr="00737567">
        <w:rPr>
          <w:rFonts w:ascii="Verdana" w:hAnsi="Verdana"/>
          <w:sz w:val="22"/>
          <w:szCs w:val="24"/>
        </w:rPr>
        <w:t>reimbursable</w:t>
      </w:r>
      <w:r w:rsidR="00737567">
        <w:rPr>
          <w:rFonts w:ascii="Verdana" w:hAnsi="Verdana"/>
          <w:sz w:val="22"/>
          <w:szCs w:val="24"/>
        </w:rPr>
        <w:t xml:space="preserve"> up to $2</w:t>
      </w:r>
      <w:r w:rsidR="00917C8F">
        <w:rPr>
          <w:rFonts w:ascii="Verdana" w:hAnsi="Verdana"/>
          <w:sz w:val="22"/>
          <w:szCs w:val="24"/>
        </w:rPr>
        <w:t>40</w:t>
      </w:r>
      <w:r w:rsidR="00737567">
        <w:rPr>
          <w:rFonts w:ascii="Verdana" w:hAnsi="Verdana"/>
          <w:sz w:val="22"/>
          <w:szCs w:val="24"/>
        </w:rPr>
        <w:t xml:space="preserve"> per night plus applicable tax</w:t>
      </w:r>
      <w:r w:rsidR="00737567" w:rsidRPr="00737567">
        <w:rPr>
          <w:rFonts w:ascii="Verdana" w:hAnsi="Verdana"/>
          <w:sz w:val="22"/>
          <w:szCs w:val="24"/>
        </w:rPr>
        <w:t xml:space="preserve">. </w:t>
      </w:r>
      <w:r w:rsidR="00942EDF">
        <w:rPr>
          <w:rFonts w:ascii="Verdana" w:hAnsi="Verdana"/>
          <w:sz w:val="22"/>
          <w:szCs w:val="24"/>
        </w:rPr>
        <w:t xml:space="preserve">Angela and Vanessa </w:t>
      </w:r>
      <w:r w:rsidR="00737567" w:rsidRPr="00737567">
        <w:rPr>
          <w:rFonts w:ascii="Verdana" w:hAnsi="Verdana"/>
          <w:sz w:val="22"/>
          <w:szCs w:val="24"/>
        </w:rPr>
        <w:t>may each claim</w:t>
      </w:r>
      <w:r w:rsidR="00737567">
        <w:rPr>
          <w:rFonts w:ascii="Verdana" w:hAnsi="Verdana"/>
          <w:sz w:val="22"/>
          <w:szCs w:val="24"/>
        </w:rPr>
        <w:t xml:space="preserve"> up</w:t>
      </w:r>
      <w:r w:rsidR="00942EDF">
        <w:rPr>
          <w:rFonts w:ascii="Verdana" w:hAnsi="Verdana"/>
          <w:sz w:val="22"/>
          <w:szCs w:val="24"/>
        </w:rPr>
        <w:t xml:space="preserve"> to </w:t>
      </w:r>
      <w:r w:rsidR="00737567" w:rsidRPr="00737567">
        <w:rPr>
          <w:rFonts w:ascii="Verdana" w:hAnsi="Verdana"/>
          <w:sz w:val="22"/>
          <w:szCs w:val="24"/>
        </w:rPr>
        <w:t>$</w:t>
      </w:r>
      <w:r w:rsidR="0057001A">
        <w:rPr>
          <w:rFonts w:ascii="Verdana" w:hAnsi="Verdana"/>
          <w:sz w:val="22"/>
          <w:szCs w:val="24"/>
        </w:rPr>
        <w:t>120</w:t>
      </w:r>
      <w:r w:rsidR="00942EDF">
        <w:rPr>
          <w:rFonts w:ascii="Verdana" w:hAnsi="Verdana"/>
          <w:sz w:val="22"/>
          <w:szCs w:val="24"/>
        </w:rPr>
        <w:t xml:space="preserve"> per night plus</w:t>
      </w:r>
      <w:r w:rsidR="00FF2250">
        <w:rPr>
          <w:rFonts w:ascii="Verdana" w:hAnsi="Verdana"/>
          <w:sz w:val="22"/>
          <w:szCs w:val="24"/>
        </w:rPr>
        <w:t xml:space="preserve"> applicable tax</w:t>
      </w:r>
      <w:r w:rsidR="00942EDF">
        <w:rPr>
          <w:rFonts w:ascii="Verdana" w:hAnsi="Verdana"/>
          <w:sz w:val="22"/>
          <w:szCs w:val="24"/>
        </w:rPr>
        <w:t>.</w:t>
      </w:r>
    </w:p>
    <w:p w:rsidR="0018428D" w:rsidRDefault="0018428D">
      <w:pPr>
        <w:ind w:left="1440"/>
        <w:jc w:val="both"/>
        <w:rPr>
          <w:rFonts w:ascii="Verdana" w:hAnsi="Verdana"/>
          <w:sz w:val="22"/>
          <w:szCs w:val="24"/>
        </w:rPr>
      </w:pPr>
    </w:p>
    <w:p w:rsidR="000751BA" w:rsidRDefault="00EE703F">
      <w:pPr>
        <w:numPr>
          <w:ilvl w:val="0"/>
          <w:numId w:val="22"/>
        </w:numPr>
        <w:tabs>
          <w:tab w:val="num" w:pos="1440"/>
          <w:tab w:val="left" w:pos="2160"/>
        </w:tabs>
        <w:ind w:left="1440" w:hanging="720"/>
        <w:jc w:val="both"/>
        <w:rPr>
          <w:rFonts w:ascii="Verdana" w:hAnsi="Verdana"/>
          <w:sz w:val="22"/>
          <w:szCs w:val="24"/>
        </w:rPr>
      </w:pPr>
      <w:r w:rsidRPr="00EE703F">
        <w:rPr>
          <w:rFonts w:ascii="Verdana" w:hAnsi="Verdana"/>
          <w:sz w:val="22"/>
        </w:rPr>
        <w:t>H</w:t>
      </w:r>
      <w:r w:rsidRPr="00EE703F">
        <w:rPr>
          <w:rFonts w:ascii="Verdana" w:hAnsi="Verdana"/>
          <w:sz w:val="22"/>
          <w:szCs w:val="24"/>
        </w:rPr>
        <w:t xml:space="preserve">otel reservations at a rate above the allowable rate must be paid using the employee’s own personal credit card or funds </w:t>
      </w:r>
      <w:r w:rsidRPr="00EE703F">
        <w:rPr>
          <w:rFonts w:ascii="Verdana" w:hAnsi="Verdana"/>
          <w:sz w:val="22"/>
        </w:rPr>
        <w:t xml:space="preserve">(see Travel Credit Card Procedures).  If a spouse and/or dependent(s) accompany the employee, the County will not reimburse the difference in hotel room rates above the single occupancy room rate.  </w:t>
      </w:r>
    </w:p>
    <w:p w:rsidR="0018428D" w:rsidRDefault="0018428D">
      <w:pPr>
        <w:tabs>
          <w:tab w:val="left" w:pos="2160"/>
        </w:tabs>
        <w:ind w:left="1440"/>
        <w:jc w:val="both"/>
        <w:rPr>
          <w:rFonts w:ascii="Verdana" w:hAnsi="Verdana"/>
          <w:sz w:val="22"/>
          <w:szCs w:val="24"/>
        </w:rPr>
      </w:pPr>
    </w:p>
    <w:p w:rsidR="0018428D" w:rsidRDefault="00EE703F">
      <w:pPr>
        <w:pStyle w:val="ListParagraph"/>
        <w:numPr>
          <w:ilvl w:val="0"/>
          <w:numId w:val="22"/>
        </w:numPr>
        <w:tabs>
          <w:tab w:val="clear" w:pos="1800"/>
          <w:tab w:val="num" w:pos="1440"/>
          <w:tab w:val="left" w:pos="2160"/>
        </w:tabs>
        <w:ind w:left="1440" w:hanging="720"/>
        <w:jc w:val="both"/>
        <w:rPr>
          <w:rFonts w:ascii="Verdana" w:hAnsi="Verdana"/>
          <w:sz w:val="22"/>
          <w:szCs w:val="24"/>
        </w:rPr>
      </w:pPr>
      <w:r w:rsidRPr="00EE703F">
        <w:rPr>
          <w:rFonts w:ascii="Verdana" w:hAnsi="Verdana"/>
          <w:sz w:val="22"/>
          <w:szCs w:val="24"/>
        </w:rPr>
        <w:t xml:space="preserve">When an election to share rooms is made, written notice must be provided to the Purchasing Department in order that the Travel Credit Card is utilized to </w:t>
      </w:r>
      <w:r w:rsidR="002428FD">
        <w:rPr>
          <w:rFonts w:ascii="Verdana" w:hAnsi="Verdana"/>
          <w:sz w:val="22"/>
          <w:szCs w:val="24"/>
        </w:rPr>
        <w:t>make the reservation or pay for</w:t>
      </w:r>
      <w:r w:rsidRPr="00EE703F">
        <w:rPr>
          <w:rFonts w:ascii="Verdana" w:hAnsi="Verdana"/>
          <w:sz w:val="22"/>
          <w:szCs w:val="24"/>
        </w:rPr>
        <w:t xml:space="preserve"> the </w:t>
      </w:r>
      <w:r w:rsidR="002428FD">
        <w:rPr>
          <w:rFonts w:ascii="Verdana" w:hAnsi="Verdana"/>
          <w:sz w:val="22"/>
          <w:szCs w:val="24"/>
        </w:rPr>
        <w:t>hotel accommodations</w:t>
      </w:r>
      <w:r w:rsidRPr="00EE703F">
        <w:rPr>
          <w:rFonts w:ascii="Verdana" w:hAnsi="Verdana"/>
          <w:sz w:val="22"/>
          <w:szCs w:val="24"/>
        </w:rPr>
        <w:t xml:space="preserve">.  </w:t>
      </w:r>
    </w:p>
    <w:p w:rsidR="0018428D" w:rsidRDefault="0018428D">
      <w:pPr>
        <w:pStyle w:val="ListParagraph"/>
        <w:ind w:left="1440"/>
      </w:pPr>
    </w:p>
    <w:p w:rsidR="009901F0" w:rsidRDefault="009901F0">
      <w:pPr>
        <w:numPr>
          <w:ilvl w:val="0"/>
          <w:numId w:val="22"/>
        </w:numPr>
        <w:tabs>
          <w:tab w:val="num" w:pos="1440"/>
          <w:tab w:val="left" w:pos="2160"/>
        </w:tabs>
        <w:ind w:left="1440" w:hanging="720"/>
        <w:jc w:val="both"/>
        <w:rPr>
          <w:rFonts w:ascii="Verdana" w:hAnsi="Verdana"/>
          <w:sz w:val="22"/>
          <w:szCs w:val="24"/>
        </w:rPr>
      </w:pPr>
      <w:r>
        <w:rPr>
          <w:rFonts w:ascii="Verdana" w:hAnsi="Verdana"/>
          <w:sz w:val="22"/>
          <w:szCs w:val="24"/>
        </w:rPr>
        <w:t>Arrival one night</w:t>
      </w:r>
      <w:r w:rsidR="00C20032">
        <w:rPr>
          <w:rFonts w:ascii="Verdana" w:hAnsi="Verdana"/>
          <w:sz w:val="22"/>
          <w:szCs w:val="24"/>
        </w:rPr>
        <w:t xml:space="preserve"> prior to</w:t>
      </w:r>
      <w:r>
        <w:rPr>
          <w:rFonts w:ascii="Verdana" w:hAnsi="Verdana"/>
          <w:sz w:val="22"/>
          <w:szCs w:val="24"/>
        </w:rPr>
        <w:t xml:space="preserve"> the </w:t>
      </w:r>
      <w:r w:rsidR="001E6BCA">
        <w:rPr>
          <w:rFonts w:ascii="Verdana" w:hAnsi="Verdana"/>
          <w:sz w:val="22"/>
          <w:szCs w:val="24"/>
        </w:rPr>
        <w:t xml:space="preserve">day of the </w:t>
      </w:r>
      <w:r>
        <w:rPr>
          <w:rFonts w:ascii="Verdana" w:hAnsi="Verdana"/>
          <w:sz w:val="22"/>
          <w:szCs w:val="24"/>
        </w:rPr>
        <w:t>meeting or conference is acceptable whenever same day travel is not practical.  However, same day</w:t>
      </w:r>
      <w:r w:rsidR="001E6BCA">
        <w:rPr>
          <w:rFonts w:ascii="Verdana" w:hAnsi="Verdana"/>
          <w:sz w:val="22"/>
          <w:szCs w:val="24"/>
        </w:rPr>
        <w:t xml:space="preserve"> travel</w:t>
      </w:r>
      <w:r>
        <w:rPr>
          <w:rFonts w:ascii="Verdana" w:hAnsi="Verdana"/>
          <w:sz w:val="22"/>
          <w:szCs w:val="24"/>
        </w:rPr>
        <w:t xml:space="preserve"> is required</w:t>
      </w:r>
      <w:r w:rsidR="001E6BCA">
        <w:rPr>
          <w:rFonts w:ascii="Verdana" w:hAnsi="Verdana"/>
          <w:sz w:val="22"/>
          <w:szCs w:val="24"/>
        </w:rPr>
        <w:t xml:space="preserve"> when</w:t>
      </w:r>
      <w:r>
        <w:rPr>
          <w:rFonts w:ascii="Verdana" w:hAnsi="Verdana"/>
          <w:sz w:val="22"/>
          <w:szCs w:val="24"/>
        </w:rPr>
        <w:t xml:space="preserve"> the </w:t>
      </w:r>
      <w:r w:rsidR="001E6BCA">
        <w:rPr>
          <w:rFonts w:ascii="Verdana" w:hAnsi="Verdana"/>
          <w:sz w:val="22"/>
          <w:szCs w:val="24"/>
        </w:rPr>
        <w:t xml:space="preserve">location of the </w:t>
      </w:r>
      <w:r>
        <w:rPr>
          <w:rFonts w:ascii="Verdana" w:hAnsi="Verdana"/>
          <w:sz w:val="22"/>
          <w:szCs w:val="24"/>
        </w:rPr>
        <w:t xml:space="preserve">meeting or conference is within 100 miles from the </w:t>
      </w:r>
      <w:r w:rsidR="001E6BCA">
        <w:rPr>
          <w:rFonts w:ascii="Verdana" w:hAnsi="Verdana"/>
          <w:sz w:val="22"/>
          <w:szCs w:val="24"/>
        </w:rPr>
        <w:t>employee</w:t>
      </w:r>
      <w:r>
        <w:rPr>
          <w:rFonts w:ascii="Verdana" w:hAnsi="Verdana"/>
          <w:sz w:val="22"/>
          <w:szCs w:val="24"/>
        </w:rPr>
        <w:t xml:space="preserve">’s normal place of work and the meeting or conference begins at or after 10:00 AM.  </w:t>
      </w:r>
      <w:r w:rsidR="001E6BCA">
        <w:rPr>
          <w:rFonts w:ascii="Verdana" w:hAnsi="Verdana"/>
          <w:sz w:val="22"/>
          <w:szCs w:val="24"/>
        </w:rPr>
        <w:t>Same</w:t>
      </w:r>
      <w:r>
        <w:rPr>
          <w:rFonts w:ascii="Verdana" w:hAnsi="Verdana"/>
          <w:sz w:val="22"/>
          <w:szCs w:val="24"/>
        </w:rPr>
        <w:t xml:space="preserve"> day</w:t>
      </w:r>
      <w:r w:rsidR="001E6BCA">
        <w:rPr>
          <w:rFonts w:ascii="Verdana" w:hAnsi="Verdana"/>
          <w:sz w:val="22"/>
          <w:szCs w:val="24"/>
        </w:rPr>
        <w:t xml:space="preserve"> travel is encouraged when</w:t>
      </w:r>
      <w:r>
        <w:rPr>
          <w:rFonts w:ascii="Verdana" w:hAnsi="Verdana"/>
          <w:sz w:val="22"/>
          <w:szCs w:val="24"/>
        </w:rPr>
        <w:t xml:space="preserve"> the meeting or conference begins at or after 12:00 PM and the location of the meeting or conference is less than 300 miles away.  </w:t>
      </w:r>
    </w:p>
    <w:p w:rsidR="009901F0" w:rsidRDefault="009901F0">
      <w:pPr>
        <w:tabs>
          <w:tab w:val="left" w:pos="2160"/>
        </w:tabs>
        <w:jc w:val="both"/>
        <w:rPr>
          <w:rFonts w:ascii="Verdana" w:hAnsi="Verdana"/>
          <w:sz w:val="22"/>
          <w:szCs w:val="24"/>
        </w:rPr>
      </w:pPr>
    </w:p>
    <w:p w:rsidR="009901F0" w:rsidRDefault="009901F0">
      <w:pPr>
        <w:numPr>
          <w:ilvl w:val="0"/>
          <w:numId w:val="22"/>
        </w:numPr>
        <w:tabs>
          <w:tab w:val="num" w:pos="1440"/>
          <w:tab w:val="left" w:pos="2160"/>
        </w:tabs>
        <w:ind w:left="1440" w:hanging="720"/>
        <w:jc w:val="both"/>
        <w:rPr>
          <w:rFonts w:ascii="Verdana" w:hAnsi="Verdana"/>
          <w:sz w:val="22"/>
          <w:szCs w:val="24"/>
        </w:rPr>
      </w:pPr>
      <w:r>
        <w:rPr>
          <w:rFonts w:ascii="Verdana" w:hAnsi="Verdana"/>
          <w:sz w:val="22"/>
          <w:szCs w:val="24"/>
        </w:rPr>
        <w:t>Return on</w:t>
      </w:r>
      <w:r w:rsidR="001E6BCA">
        <w:rPr>
          <w:rFonts w:ascii="Verdana" w:hAnsi="Verdana"/>
          <w:sz w:val="22"/>
          <w:szCs w:val="24"/>
        </w:rPr>
        <w:t>e</w:t>
      </w:r>
      <w:r>
        <w:rPr>
          <w:rFonts w:ascii="Verdana" w:hAnsi="Verdana"/>
          <w:sz w:val="22"/>
          <w:szCs w:val="24"/>
        </w:rPr>
        <w:t xml:space="preserve"> day after the meeting or conference ends is acceptable whenever same day travel is not practical.  However, same day </w:t>
      </w:r>
      <w:r w:rsidR="001E6BCA">
        <w:rPr>
          <w:rFonts w:ascii="Verdana" w:hAnsi="Verdana"/>
          <w:sz w:val="22"/>
          <w:szCs w:val="24"/>
        </w:rPr>
        <w:t>travel</w:t>
      </w:r>
      <w:r>
        <w:rPr>
          <w:rFonts w:ascii="Verdana" w:hAnsi="Verdana"/>
          <w:sz w:val="22"/>
          <w:szCs w:val="24"/>
        </w:rPr>
        <w:t xml:space="preserve"> is required</w:t>
      </w:r>
      <w:r w:rsidR="001E6BCA">
        <w:rPr>
          <w:rFonts w:ascii="Verdana" w:hAnsi="Verdana"/>
          <w:sz w:val="22"/>
          <w:szCs w:val="24"/>
        </w:rPr>
        <w:t xml:space="preserve"> when the location of</w:t>
      </w:r>
      <w:r>
        <w:rPr>
          <w:rFonts w:ascii="Verdana" w:hAnsi="Verdana"/>
          <w:sz w:val="22"/>
          <w:szCs w:val="24"/>
        </w:rPr>
        <w:t xml:space="preserve"> the meeting or conference is within 100 miles from the </w:t>
      </w:r>
      <w:r w:rsidR="001E6BCA">
        <w:rPr>
          <w:rFonts w:ascii="Verdana" w:hAnsi="Verdana"/>
          <w:sz w:val="22"/>
          <w:szCs w:val="24"/>
        </w:rPr>
        <w:t>employee</w:t>
      </w:r>
      <w:r>
        <w:rPr>
          <w:rFonts w:ascii="Verdana" w:hAnsi="Verdana"/>
          <w:sz w:val="22"/>
          <w:szCs w:val="24"/>
        </w:rPr>
        <w:t xml:space="preserve">’s normal place of work and the meeting or conference ends at or before 3:00 PM.  </w:t>
      </w:r>
      <w:r w:rsidR="001E6BCA">
        <w:rPr>
          <w:rFonts w:ascii="Verdana" w:hAnsi="Verdana"/>
          <w:sz w:val="22"/>
          <w:szCs w:val="24"/>
        </w:rPr>
        <w:t>S</w:t>
      </w:r>
      <w:r>
        <w:rPr>
          <w:rFonts w:ascii="Verdana" w:hAnsi="Verdana"/>
          <w:sz w:val="22"/>
          <w:szCs w:val="24"/>
        </w:rPr>
        <w:t xml:space="preserve">ame day </w:t>
      </w:r>
      <w:r w:rsidR="001E6BCA">
        <w:rPr>
          <w:rFonts w:ascii="Verdana" w:hAnsi="Verdana"/>
          <w:sz w:val="22"/>
          <w:szCs w:val="24"/>
        </w:rPr>
        <w:t>travel is encouraged when</w:t>
      </w:r>
      <w:r>
        <w:rPr>
          <w:rFonts w:ascii="Verdana" w:hAnsi="Verdana"/>
          <w:sz w:val="22"/>
          <w:szCs w:val="24"/>
        </w:rPr>
        <w:t xml:space="preserve"> the conference or meeting ends before 12:00 PM and the location of the meeting or conference is less than 300 miles away.  </w:t>
      </w:r>
    </w:p>
    <w:p w:rsidR="009901F0" w:rsidRDefault="009901F0">
      <w:pPr>
        <w:tabs>
          <w:tab w:val="left" w:pos="2160"/>
        </w:tabs>
        <w:jc w:val="both"/>
        <w:rPr>
          <w:rFonts w:ascii="Verdana" w:hAnsi="Verdana"/>
          <w:sz w:val="22"/>
          <w:szCs w:val="24"/>
        </w:rPr>
      </w:pPr>
    </w:p>
    <w:p w:rsidR="009901F0" w:rsidRDefault="009901F0">
      <w:pPr>
        <w:numPr>
          <w:ilvl w:val="0"/>
          <w:numId w:val="22"/>
        </w:numPr>
        <w:tabs>
          <w:tab w:val="num" w:pos="1440"/>
          <w:tab w:val="left" w:pos="2160"/>
        </w:tabs>
        <w:ind w:left="1440" w:hanging="720"/>
        <w:jc w:val="both"/>
        <w:rPr>
          <w:rFonts w:ascii="Verdana" w:hAnsi="Verdana"/>
          <w:sz w:val="22"/>
          <w:szCs w:val="24"/>
        </w:rPr>
      </w:pPr>
      <w:r>
        <w:rPr>
          <w:rFonts w:ascii="Verdana" w:hAnsi="Verdana"/>
          <w:sz w:val="22"/>
          <w:szCs w:val="24"/>
        </w:rPr>
        <w:t xml:space="preserve">Extra hotel nights for personal reasons will not be reimbursed.  Extra hotel nights for personal reasons will not be paid using County funds or the </w:t>
      </w:r>
      <w:r w:rsidR="00BC4643">
        <w:rPr>
          <w:rFonts w:ascii="Verdana" w:hAnsi="Verdana"/>
          <w:sz w:val="22"/>
          <w:szCs w:val="24"/>
        </w:rPr>
        <w:t>D</w:t>
      </w:r>
      <w:r>
        <w:rPr>
          <w:rFonts w:ascii="Verdana" w:hAnsi="Verdana"/>
          <w:sz w:val="22"/>
          <w:szCs w:val="24"/>
        </w:rPr>
        <w:t xml:space="preserve">epartment’s travel </w:t>
      </w:r>
      <w:r w:rsidR="00A019DC">
        <w:rPr>
          <w:rFonts w:ascii="Verdana" w:hAnsi="Verdana"/>
          <w:sz w:val="22"/>
          <w:szCs w:val="24"/>
        </w:rPr>
        <w:t xml:space="preserve">credit </w:t>
      </w:r>
      <w:r>
        <w:rPr>
          <w:rFonts w:ascii="Verdana" w:hAnsi="Verdana"/>
          <w:sz w:val="22"/>
          <w:szCs w:val="24"/>
        </w:rPr>
        <w:t>card.</w:t>
      </w:r>
    </w:p>
    <w:p w:rsidR="009901F0" w:rsidRDefault="009901F0">
      <w:pPr>
        <w:tabs>
          <w:tab w:val="left" w:pos="2160"/>
        </w:tabs>
        <w:jc w:val="both"/>
        <w:rPr>
          <w:rFonts w:ascii="Verdana" w:hAnsi="Verdana"/>
          <w:sz w:val="22"/>
          <w:szCs w:val="24"/>
        </w:rPr>
      </w:pPr>
    </w:p>
    <w:p w:rsidR="009901F0" w:rsidRDefault="009901F0">
      <w:pPr>
        <w:numPr>
          <w:ilvl w:val="0"/>
          <w:numId w:val="22"/>
        </w:numPr>
        <w:tabs>
          <w:tab w:val="num" w:pos="1440"/>
          <w:tab w:val="left" w:pos="2160"/>
        </w:tabs>
        <w:ind w:left="1440" w:hanging="720"/>
        <w:jc w:val="both"/>
        <w:rPr>
          <w:rFonts w:ascii="Verdana" w:hAnsi="Verdana"/>
          <w:sz w:val="22"/>
          <w:szCs w:val="24"/>
        </w:rPr>
      </w:pPr>
      <w:r>
        <w:rPr>
          <w:rFonts w:ascii="Verdana" w:hAnsi="Verdana"/>
          <w:sz w:val="22"/>
          <w:szCs w:val="24"/>
        </w:rPr>
        <w:t>A</w:t>
      </w:r>
      <w:r w:rsidR="00BC4643">
        <w:rPr>
          <w:rFonts w:ascii="Verdana" w:hAnsi="Verdana"/>
          <w:sz w:val="22"/>
          <w:szCs w:val="24"/>
        </w:rPr>
        <w:t>n</w:t>
      </w:r>
      <w:r>
        <w:rPr>
          <w:rFonts w:ascii="Verdana" w:hAnsi="Verdana"/>
          <w:sz w:val="22"/>
          <w:szCs w:val="24"/>
        </w:rPr>
        <w:t xml:space="preserve"> </w:t>
      </w:r>
      <w:r w:rsidR="00BC4643">
        <w:rPr>
          <w:rFonts w:ascii="Verdana" w:hAnsi="Verdana"/>
          <w:sz w:val="22"/>
          <w:szCs w:val="24"/>
        </w:rPr>
        <w:t>employee</w:t>
      </w:r>
      <w:r>
        <w:rPr>
          <w:rFonts w:ascii="Verdana" w:hAnsi="Verdana"/>
          <w:sz w:val="22"/>
          <w:szCs w:val="24"/>
        </w:rPr>
        <w:t xml:space="preserve"> may not be reimbursed for a lodging expense incurred at a place that is not a commercial lodging establishment.</w:t>
      </w:r>
    </w:p>
    <w:p w:rsidR="009901F0" w:rsidRDefault="009901F0">
      <w:pPr>
        <w:tabs>
          <w:tab w:val="left" w:pos="2160"/>
        </w:tabs>
        <w:jc w:val="both"/>
        <w:rPr>
          <w:rFonts w:ascii="Verdana" w:hAnsi="Verdana"/>
          <w:sz w:val="22"/>
          <w:szCs w:val="24"/>
        </w:rPr>
      </w:pPr>
    </w:p>
    <w:p w:rsidR="009901F0" w:rsidRDefault="009901F0">
      <w:pPr>
        <w:numPr>
          <w:ilvl w:val="0"/>
          <w:numId w:val="22"/>
        </w:numPr>
        <w:tabs>
          <w:tab w:val="num" w:pos="1440"/>
          <w:tab w:val="left" w:pos="2160"/>
        </w:tabs>
        <w:ind w:left="1440" w:hanging="720"/>
        <w:jc w:val="both"/>
        <w:rPr>
          <w:rFonts w:ascii="Verdana" w:hAnsi="Verdana"/>
          <w:sz w:val="22"/>
          <w:szCs w:val="24"/>
        </w:rPr>
      </w:pPr>
      <w:r>
        <w:rPr>
          <w:rFonts w:ascii="Verdana" w:hAnsi="Verdana"/>
          <w:sz w:val="22"/>
          <w:szCs w:val="24"/>
        </w:rPr>
        <w:t xml:space="preserve">An original lodging receipt showing payment in full must be submitted as supporting documentation for payment or reimbursement.  The receipt must include the name and address of the commercial lodging </w:t>
      </w:r>
      <w:r>
        <w:rPr>
          <w:rFonts w:ascii="Verdana" w:hAnsi="Verdana"/>
          <w:sz w:val="22"/>
          <w:szCs w:val="24"/>
        </w:rPr>
        <w:lastRenderedPageBreak/>
        <w:t xml:space="preserve">establishment, the name of the employee, the single occupancy room rate, and a daily itemization of the lodging charges.  </w:t>
      </w:r>
    </w:p>
    <w:p w:rsidR="00375C55" w:rsidRDefault="00375C55">
      <w:pPr>
        <w:tabs>
          <w:tab w:val="left" w:pos="2160"/>
        </w:tabs>
        <w:ind w:left="720"/>
        <w:jc w:val="both"/>
        <w:rPr>
          <w:rFonts w:ascii="Verdana" w:hAnsi="Verdana"/>
          <w:sz w:val="22"/>
          <w:szCs w:val="24"/>
        </w:rPr>
      </w:pPr>
    </w:p>
    <w:p w:rsidR="009901F0" w:rsidRDefault="009901F0">
      <w:pPr>
        <w:numPr>
          <w:ilvl w:val="0"/>
          <w:numId w:val="31"/>
        </w:numPr>
        <w:tabs>
          <w:tab w:val="left" w:pos="1440"/>
          <w:tab w:val="left" w:pos="2160"/>
        </w:tabs>
        <w:ind w:hanging="720"/>
        <w:jc w:val="both"/>
        <w:rPr>
          <w:rFonts w:ascii="Verdana" w:hAnsi="Verdana"/>
          <w:sz w:val="22"/>
          <w:szCs w:val="24"/>
        </w:rPr>
      </w:pPr>
      <w:r>
        <w:rPr>
          <w:rFonts w:ascii="Verdana" w:hAnsi="Verdana"/>
          <w:sz w:val="22"/>
          <w:szCs w:val="24"/>
        </w:rPr>
        <w:t>MEALS</w:t>
      </w:r>
    </w:p>
    <w:p w:rsidR="009901F0" w:rsidRDefault="009901F0">
      <w:pPr>
        <w:pStyle w:val="BodyTextIndent"/>
        <w:tabs>
          <w:tab w:val="left" w:pos="720"/>
        </w:tabs>
        <w:rPr>
          <w:sz w:val="22"/>
        </w:rPr>
      </w:pPr>
      <w:r>
        <w:rPr>
          <w:sz w:val="22"/>
        </w:rPr>
        <w:tab/>
      </w:r>
    </w:p>
    <w:p w:rsidR="009901F0" w:rsidRDefault="009901F0">
      <w:pPr>
        <w:pStyle w:val="BodyTextIndent"/>
        <w:numPr>
          <w:ilvl w:val="0"/>
          <w:numId w:val="14"/>
        </w:numPr>
        <w:rPr>
          <w:sz w:val="22"/>
        </w:rPr>
      </w:pPr>
      <w:r>
        <w:rPr>
          <w:sz w:val="22"/>
        </w:rPr>
        <w:t>Meals for out-of-county travel will be reimbursed as follows:</w:t>
      </w:r>
    </w:p>
    <w:p w:rsidR="0018428D" w:rsidRDefault="0018428D">
      <w:pPr>
        <w:pStyle w:val="BodyTextIndent"/>
        <w:tabs>
          <w:tab w:val="clear" w:pos="1440"/>
        </w:tabs>
        <w:ind w:left="1440" w:firstLine="0"/>
        <w:rPr>
          <w:sz w:val="22"/>
        </w:rPr>
      </w:pPr>
    </w:p>
    <w:p w:rsidR="009901F0" w:rsidRDefault="009901F0">
      <w:pPr>
        <w:pStyle w:val="BodyTextIndent"/>
        <w:ind w:left="1440" w:firstLine="0"/>
        <w:rPr>
          <w:sz w:val="22"/>
        </w:rPr>
      </w:pPr>
      <w:r>
        <w:rPr>
          <w:sz w:val="22"/>
        </w:rPr>
        <w:t>i.</w:t>
      </w:r>
      <w:r>
        <w:rPr>
          <w:sz w:val="22"/>
        </w:rPr>
        <w:tab/>
        <w:t>Out-of-</w:t>
      </w:r>
      <w:r w:rsidR="00BC4643">
        <w:rPr>
          <w:sz w:val="22"/>
        </w:rPr>
        <w:t>C</w:t>
      </w:r>
      <w:r>
        <w:rPr>
          <w:sz w:val="22"/>
        </w:rPr>
        <w:t>ounty – In</w:t>
      </w:r>
      <w:r w:rsidR="00BC4643">
        <w:rPr>
          <w:sz w:val="22"/>
        </w:rPr>
        <w:t>-</w:t>
      </w:r>
      <w:r>
        <w:rPr>
          <w:sz w:val="22"/>
        </w:rPr>
        <w:t>State Travel</w:t>
      </w:r>
    </w:p>
    <w:p w:rsidR="009901F0" w:rsidRDefault="009901F0">
      <w:pPr>
        <w:tabs>
          <w:tab w:val="left" w:pos="720"/>
          <w:tab w:val="left" w:pos="1440"/>
          <w:tab w:val="left" w:pos="2160"/>
        </w:tabs>
        <w:ind w:left="720" w:hanging="720"/>
        <w:jc w:val="both"/>
        <w:rPr>
          <w:rFonts w:ascii="Verdana" w:hAnsi="Verdana"/>
          <w:sz w:val="22"/>
          <w:szCs w:val="24"/>
        </w:rPr>
      </w:pPr>
    </w:p>
    <w:p w:rsidR="009901F0" w:rsidRDefault="009901F0">
      <w:pPr>
        <w:numPr>
          <w:ilvl w:val="2"/>
          <w:numId w:val="14"/>
        </w:numPr>
        <w:tabs>
          <w:tab w:val="left" w:pos="720"/>
          <w:tab w:val="left" w:pos="1440"/>
        </w:tabs>
        <w:jc w:val="both"/>
        <w:rPr>
          <w:rFonts w:ascii="Verdana" w:hAnsi="Verdana"/>
          <w:sz w:val="22"/>
          <w:szCs w:val="24"/>
        </w:rPr>
      </w:pPr>
      <w:r>
        <w:rPr>
          <w:rFonts w:ascii="Verdana" w:hAnsi="Verdana"/>
          <w:sz w:val="22"/>
          <w:szCs w:val="24"/>
        </w:rPr>
        <w:t xml:space="preserve">Meals, including tips, will be reimbursed based on a per diem </w:t>
      </w:r>
      <w:r w:rsidR="00BC4643">
        <w:rPr>
          <w:rFonts w:ascii="Verdana" w:hAnsi="Verdana"/>
          <w:sz w:val="22"/>
          <w:szCs w:val="24"/>
        </w:rPr>
        <w:t>rate of</w:t>
      </w:r>
      <w:r>
        <w:rPr>
          <w:rFonts w:ascii="Verdana" w:hAnsi="Verdana"/>
          <w:sz w:val="22"/>
          <w:szCs w:val="24"/>
        </w:rPr>
        <w:t xml:space="preserve"> $39 per day.  The per diem will be prorated for partial days ($9-breakfast, $12-lunch</w:t>
      </w:r>
      <w:r w:rsidR="009504D1">
        <w:rPr>
          <w:rFonts w:ascii="Verdana" w:hAnsi="Verdana"/>
          <w:sz w:val="22"/>
          <w:szCs w:val="24"/>
        </w:rPr>
        <w:t>,</w:t>
      </w:r>
      <w:r>
        <w:rPr>
          <w:rFonts w:ascii="Verdana" w:hAnsi="Verdana"/>
          <w:sz w:val="22"/>
          <w:szCs w:val="24"/>
        </w:rPr>
        <w:t xml:space="preserve"> and $18-dinner).  Trips beginning before 8:00 </w:t>
      </w:r>
      <w:r w:rsidR="00BC4643">
        <w:rPr>
          <w:rFonts w:ascii="Verdana" w:hAnsi="Verdana"/>
          <w:sz w:val="22"/>
          <w:szCs w:val="24"/>
        </w:rPr>
        <w:t>AM</w:t>
      </w:r>
      <w:r>
        <w:rPr>
          <w:rFonts w:ascii="Verdana" w:hAnsi="Verdana"/>
          <w:sz w:val="22"/>
          <w:szCs w:val="24"/>
        </w:rPr>
        <w:t xml:space="preserve"> will receive $39; trips beginning</w:t>
      </w:r>
      <w:r w:rsidR="00D00BB5">
        <w:rPr>
          <w:rFonts w:ascii="Verdana" w:hAnsi="Verdana"/>
          <w:sz w:val="22"/>
          <w:szCs w:val="24"/>
        </w:rPr>
        <w:t xml:space="preserve"> </w:t>
      </w:r>
      <w:r>
        <w:rPr>
          <w:rFonts w:ascii="Verdana" w:hAnsi="Verdana"/>
          <w:sz w:val="22"/>
          <w:szCs w:val="24"/>
        </w:rPr>
        <w:t xml:space="preserve">after 8:00 </w:t>
      </w:r>
      <w:r w:rsidR="00BC4643">
        <w:rPr>
          <w:rFonts w:ascii="Verdana" w:hAnsi="Verdana"/>
          <w:sz w:val="22"/>
          <w:szCs w:val="24"/>
        </w:rPr>
        <w:t>AM</w:t>
      </w:r>
      <w:r>
        <w:rPr>
          <w:rFonts w:ascii="Verdana" w:hAnsi="Verdana"/>
          <w:sz w:val="22"/>
          <w:szCs w:val="24"/>
        </w:rPr>
        <w:t xml:space="preserve"> but before 1:00 </w:t>
      </w:r>
      <w:r w:rsidR="00BC4643">
        <w:rPr>
          <w:rFonts w:ascii="Verdana" w:hAnsi="Verdana"/>
          <w:sz w:val="22"/>
          <w:szCs w:val="24"/>
        </w:rPr>
        <w:t>PM</w:t>
      </w:r>
      <w:r>
        <w:rPr>
          <w:rFonts w:ascii="Verdana" w:hAnsi="Verdana"/>
          <w:sz w:val="22"/>
          <w:szCs w:val="24"/>
        </w:rPr>
        <w:t xml:space="preserve"> will receive $30; trips begin</w:t>
      </w:r>
      <w:r w:rsidR="00BC4643">
        <w:rPr>
          <w:rFonts w:ascii="Verdana" w:hAnsi="Verdana"/>
          <w:sz w:val="22"/>
          <w:szCs w:val="24"/>
        </w:rPr>
        <w:t>ning</w:t>
      </w:r>
      <w:r>
        <w:rPr>
          <w:rFonts w:ascii="Verdana" w:hAnsi="Verdana"/>
          <w:sz w:val="22"/>
          <w:szCs w:val="24"/>
        </w:rPr>
        <w:t xml:space="preserve"> after 1:00 </w:t>
      </w:r>
      <w:r w:rsidR="00BC4643">
        <w:rPr>
          <w:rFonts w:ascii="Verdana" w:hAnsi="Verdana"/>
          <w:sz w:val="22"/>
          <w:szCs w:val="24"/>
        </w:rPr>
        <w:t>PM</w:t>
      </w:r>
      <w:r>
        <w:rPr>
          <w:rFonts w:ascii="Verdana" w:hAnsi="Verdana"/>
          <w:sz w:val="22"/>
          <w:szCs w:val="24"/>
        </w:rPr>
        <w:t xml:space="preserve"> will receive $18.  Trips completed before 8:00 </w:t>
      </w:r>
      <w:r w:rsidR="00BC4643">
        <w:rPr>
          <w:rFonts w:ascii="Verdana" w:hAnsi="Verdana"/>
          <w:sz w:val="22"/>
          <w:szCs w:val="24"/>
        </w:rPr>
        <w:t>AM</w:t>
      </w:r>
      <w:r>
        <w:rPr>
          <w:rFonts w:ascii="Verdana" w:hAnsi="Verdana"/>
          <w:sz w:val="22"/>
          <w:szCs w:val="24"/>
        </w:rPr>
        <w:t xml:space="preserve"> </w:t>
      </w:r>
      <w:r w:rsidR="00BC4643">
        <w:rPr>
          <w:rFonts w:ascii="Verdana" w:hAnsi="Verdana"/>
          <w:sz w:val="22"/>
          <w:szCs w:val="24"/>
        </w:rPr>
        <w:t xml:space="preserve">will </w:t>
      </w:r>
      <w:r>
        <w:rPr>
          <w:rFonts w:ascii="Verdana" w:hAnsi="Verdana"/>
          <w:sz w:val="22"/>
          <w:szCs w:val="24"/>
        </w:rPr>
        <w:t xml:space="preserve">receive $9; trips completed after 8:00 </w:t>
      </w:r>
      <w:r w:rsidR="00BC4643">
        <w:rPr>
          <w:rFonts w:ascii="Verdana" w:hAnsi="Verdana"/>
          <w:sz w:val="22"/>
          <w:szCs w:val="24"/>
        </w:rPr>
        <w:t>AM</w:t>
      </w:r>
      <w:r>
        <w:rPr>
          <w:rFonts w:ascii="Verdana" w:hAnsi="Verdana"/>
          <w:sz w:val="22"/>
          <w:szCs w:val="24"/>
        </w:rPr>
        <w:t xml:space="preserve"> but before 6:00 </w:t>
      </w:r>
      <w:r w:rsidR="00BC4643">
        <w:rPr>
          <w:rFonts w:ascii="Verdana" w:hAnsi="Verdana"/>
          <w:sz w:val="22"/>
          <w:szCs w:val="24"/>
        </w:rPr>
        <w:t>PM</w:t>
      </w:r>
      <w:r>
        <w:rPr>
          <w:rFonts w:ascii="Verdana" w:hAnsi="Verdana"/>
          <w:sz w:val="22"/>
          <w:szCs w:val="24"/>
        </w:rPr>
        <w:t xml:space="preserve"> will receive $21; and trips completed after 6:00 </w:t>
      </w:r>
      <w:r w:rsidR="00BC4643">
        <w:rPr>
          <w:rFonts w:ascii="Verdana" w:hAnsi="Verdana"/>
          <w:sz w:val="22"/>
          <w:szCs w:val="24"/>
        </w:rPr>
        <w:t>PM</w:t>
      </w:r>
      <w:r>
        <w:rPr>
          <w:rFonts w:ascii="Verdana" w:hAnsi="Verdana"/>
          <w:sz w:val="22"/>
          <w:szCs w:val="24"/>
        </w:rPr>
        <w:t xml:space="preserve"> will receive $39. </w:t>
      </w:r>
      <w:r w:rsidR="00BC4643">
        <w:rPr>
          <w:rFonts w:ascii="Verdana" w:hAnsi="Verdana"/>
          <w:sz w:val="22"/>
          <w:szCs w:val="24"/>
        </w:rPr>
        <w:t xml:space="preserve"> </w:t>
      </w:r>
      <w:r>
        <w:rPr>
          <w:rFonts w:ascii="Verdana" w:hAnsi="Verdana"/>
          <w:sz w:val="22"/>
          <w:szCs w:val="24"/>
        </w:rPr>
        <w:t>The employee is not required to keep receipts to document the cost of these meals.  However, please note that receipts may be required when utilizing grant funds</w:t>
      </w:r>
      <w:r w:rsidR="00BC4643">
        <w:rPr>
          <w:rFonts w:ascii="Verdana" w:hAnsi="Verdana"/>
          <w:sz w:val="22"/>
          <w:szCs w:val="24"/>
        </w:rPr>
        <w:t>.</w:t>
      </w:r>
      <w:r>
        <w:rPr>
          <w:rFonts w:ascii="Verdana" w:hAnsi="Verdana"/>
          <w:sz w:val="22"/>
          <w:szCs w:val="24"/>
        </w:rPr>
        <w:t xml:space="preserve"> </w:t>
      </w:r>
      <w:r w:rsidR="00BC4643">
        <w:rPr>
          <w:rFonts w:ascii="Verdana" w:hAnsi="Verdana"/>
          <w:sz w:val="22"/>
          <w:szCs w:val="24"/>
        </w:rPr>
        <w:t xml:space="preserve"> Q</w:t>
      </w:r>
      <w:r>
        <w:rPr>
          <w:rFonts w:ascii="Verdana" w:hAnsi="Verdana"/>
          <w:sz w:val="22"/>
          <w:szCs w:val="24"/>
        </w:rPr>
        <w:t>uestions should be addressed to the County Auditor’s Office - Grants Accounting Section at (956) 318-2511.</w:t>
      </w:r>
    </w:p>
    <w:p w:rsidR="009901F0" w:rsidRDefault="009901F0">
      <w:pPr>
        <w:tabs>
          <w:tab w:val="left" w:pos="720"/>
          <w:tab w:val="left" w:pos="1440"/>
          <w:tab w:val="left" w:pos="2700"/>
        </w:tabs>
        <w:ind w:left="2340"/>
        <w:jc w:val="both"/>
        <w:rPr>
          <w:rFonts w:ascii="Verdana" w:hAnsi="Verdana"/>
          <w:sz w:val="22"/>
          <w:szCs w:val="24"/>
        </w:rPr>
      </w:pPr>
    </w:p>
    <w:p w:rsidR="009901F0" w:rsidRDefault="009901F0">
      <w:pPr>
        <w:pStyle w:val="BodyTextIndent"/>
        <w:ind w:left="1440" w:firstLine="0"/>
        <w:rPr>
          <w:sz w:val="22"/>
        </w:rPr>
      </w:pPr>
      <w:r>
        <w:rPr>
          <w:sz w:val="22"/>
        </w:rPr>
        <w:t>ii.</w:t>
      </w:r>
      <w:r>
        <w:rPr>
          <w:sz w:val="22"/>
        </w:rPr>
        <w:tab/>
        <w:t>Out-of-County – Out-of-State Travel</w:t>
      </w:r>
    </w:p>
    <w:p w:rsidR="009901F0" w:rsidRDefault="009901F0">
      <w:pPr>
        <w:tabs>
          <w:tab w:val="left" w:pos="720"/>
          <w:tab w:val="left" w:pos="1440"/>
          <w:tab w:val="left" w:pos="2700"/>
        </w:tabs>
        <w:jc w:val="both"/>
        <w:rPr>
          <w:rFonts w:ascii="Verdana" w:hAnsi="Verdana"/>
          <w:sz w:val="22"/>
          <w:szCs w:val="24"/>
        </w:rPr>
      </w:pPr>
    </w:p>
    <w:p w:rsidR="009901F0" w:rsidRDefault="009901F0">
      <w:pPr>
        <w:tabs>
          <w:tab w:val="left" w:pos="720"/>
          <w:tab w:val="left" w:pos="1440"/>
          <w:tab w:val="left" w:pos="2160"/>
        </w:tabs>
        <w:jc w:val="both"/>
        <w:rPr>
          <w:rFonts w:ascii="Verdana" w:hAnsi="Verdana"/>
          <w:sz w:val="22"/>
          <w:szCs w:val="24"/>
        </w:rPr>
      </w:pPr>
      <w:r>
        <w:rPr>
          <w:rFonts w:ascii="Verdana" w:hAnsi="Verdana"/>
          <w:sz w:val="22"/>
          <w:szCs w:val="24"/>
        </w:rPr>
        <w:tab/>
      </w:r>
      <w:r>
        <w:rPr>
          <w:rFonts w:ascii="Verdana" w:hAnsi="Verdana"/>
          <w:sz w:val="22"/>
          <w:szCs w:val="24"/>
        </w:rPr>
        <w:tab/>
      </w:r>
      <w:r>
        <w:rPr>
          <w:rFonts w:ascii="Verdana" w:hAnsi="Verdana"/>
          <w:sz w:val="22"/>
          <w:szCs w:val="24"/>
        </w:rPr>
        <w:tab/>
        <w:t>Meals will be reimbursed based on one of the following methods:</w:t>
      </w:r>
    </w:p>
    <w:p w:rsidR="009901F0" w:rsidRDefault="009901F0">
      <w:pPr>
        <w:tabs>
          <w:tab w:val="left" w:pos="1440"/>
          <w:tab w:val="left" w:pos="2700"/>
        </w:tabs>
        <w:ind w:left="2520"/>
        <w:jc w:val="both"/>
        <w:rPr>
          <w:rFonts w:ascii="Verdana" w:hAnsi="Verdana"/>
          <w:sz w:val="22"/>
          <w:szCs w:val="24"/>
        </w:rPr>
      </w:pPr>
    </w:p>
    <w:p w:rsidR="009901F0" w:rsidRDefault="009901F0">
      <w:pPr>
        <w:numPr>
          <w:ilvl w:val="3"/>
          <w:numId w:val="31"/>
        </w:numPr>
        <w:tabs>
          <w:tab w:val="left" w:pos="720"/>
          <w:tab w:val="left" w:pos="1440"/>
          <w:tab w:val="left" w:pos="2700"/>
        </w:tabs>
        <w:jc w:val="both"/>
        <w:rPr>
          <w:rFonts w:ascii="Verdana" w:hAnsi="Verdana"/>
          <w:sz w:val="22"/>
          <w:szCs w:val="24"/>
        </w:rPr>
      </w:pPr>
      <w:r>
        <w:rPr>
          <w:rFonts w:ascii="Verdana" w:hAnsi="Verdana"/>
          <w:sz w:val="22"/>
          <w:szCs w:val="24"/>
        </w:rPr>
        <w:t>On a per diem basis</w:t>
      </w:r>
      <w:r w:rsidR="009504D1">
        <w:rPr>
          <w:rFonts w:ascii="Verdana" w:hAnsi="Verdana"/>
          <w:sz w:val="22"/>
          <w:szCs w:val="24"/>
        </w:rPr>
        <w:t xml:space="preserve"> as </w:t>
      </w:r>
      <w:r w:rsidR="008B6A29">
        <w:rPr>
          <w:rFonts w:ascii="Verdana" w:hAnsi="Verdana"/>
          <w:sz w:val="22"/>
          <w:szCs w:val="24"/>
        </w:rPr>
        <w:t>provid</w:t>
      </w:r>
      <w:r w:rsidR="009504D1">
        <w:rPr>
          <w:rFonts w:ascii="Verdana" w:hAnsi="Verdana"/>
          <w:sz w:val="22"/>
          <w:szCs w:val="24"/>
        </w:rPr>
        <w:t xml:space="preserve">ed </w:t>
      </w:r>
      <w:r w:rsidR="008B6A29">
        <w:rPr>
          <w:rFonts w:ascii="Verdana" w:hAnsi="Verdana"/>
          <w:sz w:val="22"/>
          <w:szCs w:val="24"/>
        </w:rPr>
        <w:t>above</w:t>
      </w:r>
      <w:r w:rsidR="009504D1">
        <w:rPr>
          <w:rFonts w:ascii="Verdana" w:hAnsi="Verdana"/>
          <w:sz w:val="22"/>
          <w:szCs w:val="24"/>
        </w:rPr>
        <w:t xml:space="preserve"> for in-state travel</w:t>
      </w:r>
      <w:r>
        <w:rPr>
          <w:rFonts w:ascii="Verdana" w:hAnsi="Verdana"/>
          <w:sz w:val="22"/>
          <w:szCs w:val="24"/>
        </w:rPr>
        <w:t>.</w:t>
      </w:r>
    </w:p>
    <w:p w:rsidR="009901F0" w:rsidRDefault="009901F0">
      <w:pPr>
        <w:tabs>
          <w:tab w:val="left" w:pos="720"/>
          <w:tab w:val="left" w:pos="1440"/>
          <w:tab w:val="left" w:pos="2700"/>
        </w:tabs>
        <w:jc w:val="both"/>
        <w:rPr>
          <w:rFonts w:ascii="Verdana" w:hAnsi="Verdana"/>
          <w:sz w:val="22"/>
          <w:szCs w:val="24"/>
        </w:rPr>
      </w:pPr>
    </w:p>
    <w:p w:rsidR="009901F0" w:rsidRDefault="009901F0">
      <w:pPr>
        <w:numPr>
          <w:ilvl w:val="3"/>
          <w:numId w:val="31"/>
        </w:numPr>
        <w:tabs>
          <w:tab w:val="left" w:pos="720"/>
          <w:tab w:val="left" w:pos="1440"/>
          <w:tab w:val="left" w:pos="2700"/>
        </w:tabs>
        <w:jc w:val="both"/>
        <w:rPr>
          <w:rFonts w:ascii="Verdana" w:hAnsi="Verdana"/>
          <w:color w:val="FF0000"/>
          <w:sz w:val="22"/>
          <w:szCs w:val="24"/>
        </w:rPr>
      </w:pPr>
      <w:r>
        <w:rPr>
          <w:rFonts w:ascii="Verdana" w:hAnsi="Verdana"/>
          <w:sz w:val="22"/>
          <w:szCs w:val="24"/>
        </w:rPr>
        <w:t xml:space="preserve">Actual cost of meals including taxes and tips/gratuities (up to 15% of the cost of the meal) with original itemized receipts up to a maximum of $64 per day.  The $64 maximum amount will be prorated for partial days ($14-breakfast, $20-lunch and $30-dinner). Trips beginning before 8:00 </w:t>
      </w:r>
      <w:r w:rsidR="009504D1">
        <w:rPr>
          <w:rFonts w:ascii="Verdana" w:hAnsi="Verdana"/>
          <w:sz w:val="22"/>
          <w:szCs w:val="24"/>
        </w:rPr>
        <w:t>AM</w:t>
      </w:r>
      <w:r>
        <w:rPr>
          <w:rFonts w:ascii="Verdana" w:hAnsi="Verdana"/>
          <w:sz w:val="22"/>
          <w:szCs w:val="24"/>
        </w:rPr>
        <w:t xml:space="preserve"> may receive up to the maximum amount of $64; trips beginning after 8:00 </w:t>
      </w:r>
      <w:r w:rsidR="009504D1">
        <w:rPr>
          <w:rFonts w:ascii="Verdana" w:hAnsi="Verdana"/>
          <w:sz w:val="22"/>
          <w:szCs w:val="24"/>
        </w:rPr>
        <w:t>AM</w:t>
      </w:r>
      <w:r>
        <w:rPr>
          <w:rFonts w:ascii="Verdana" w:hAnsi="Verdana"/>
          <w:sz w:val="22"/>
          <w:szCs w:val="24"/>
        </w:rPr>
        <w:t xml:space="preserve"> but before 1:00 </w:t>
      </w:r>
      <w:r w:rsidR="009504D1">
        <w:rPr>
          <w:rFonts w:ascii="Verdana" w:hAnsi="Verdana"/>
          <w:sz w:val="22"/>
          <w:szCs w:val="24"/>
        </w:rPr>
        <w:t>PM</w:t>
      </w:r>
      <w:r>
        <w:rPr>
          <w:rFonts w:ascii="Verdana" w:hAnsi="Verdana"/>
          <w:sz w:val="22"/>
          <w:szCs w:val="24"/>
        </w:rPr>
        <w:t xml:space="preserve"> may receive up to a maximum amount of $50; trips beginning after 1:00 </w:t>
      </w:r>
      <w:r w:rsidR="009504D1">
        <w:rPr>
          <w:rFonts w:ascii="Verdana" w:hAnsi="Verdana"/>
          <w:sz w:val="22"/>
          <w:szCs w:val="24"/>
        </w:rPr>
        <w:t>PM</w:t>
      </w:r>
      <w:r>
        <w:rPr>
          <w:rFonts w:ascii="Verdana" w:hAnsi="Verdana"/>
          <w:sz w:val="22"/>
          <w:szCs w:val="24"/>
        </w:rPr>
        <w:t xml:space="preserve"> may receive up to a maximum of $30.  Trips completed before 8:00 </w:t>
      </w:r>
      <w:r w:rsidR="009504D1">
        <w:rPr>
          <w:rFonts w:ascii="Verdana" w:hAnsi="Verdana"/>
          <w:sz w:val="22"/>
          <w:szCs w:val="24"/>
        </w:rPr>
        <w:t>AM</w:t>
      </w:r>
      <w:r>
        <w:rPr>
          <w:rFonts w:ascii="Verdana" w:hAnsi="Verdana"/>
          <w:sz w:val="22"/>
          <w:szCs w:val="24"/>
        </w:rPr>
        <w:t xml:space="preserve"> may receive up to a maximum of $14; trips completed after 8:00 </w:t>
      </w:r>
      <w:r w:rsidR="009504D1">
        <w:rPr>
          <w:rFonts w:ascii="Verdana" w:hAnsi="Verdana"/>
          <w:sz w:val="22"/>
          <w:szCs w:val="24"/>
        </w:rPr>
        <w:t>AM</w:t>
      </w:r>
      <w:r>
        <w:rPr>
          <w:rFonts w:ascii="Verdana" w:hAnsi="Verdana"/>
          <w:sz w:val="22"/>
          <w:szCs w:val="24"/>
        </w:rPr>
        <w:t xml:space="preserve"> but before 6:00 </w:t>
      </w:r>
      <w:r w:rsidR="009504D1">
        <w:rPr>
          <w:rFonts w:ascii="Verdana" w:hAnsi="Verdana"/>
          <w:sz w:val="22"/>
          <w:szCs w:val="24"/>
        </w:rPr>
        <w:t>PM</w:t>
      </w:r>
      <w:r>
        <w:rPr>
          <w:rFonts w:ascii="Verdana" w:hAnsi="Verdana"/>
          <w:sz w:val="22"/>
          <w:szCs w:val="24"/>
        </w:rPr>
        <w:t xml:space="preserve"> may receive up to a maximum of $34; and trips completed after 6:00 </w:t>
      </w:r>
      <w:r w:rsidR="009504D1">
        <w:rPr>
          <w:rFonts w:ascii="Verdana" w:hAnsi="Verdana"/>
          <w:sz w:val="22"/>
          <w:szCs w:val="24"/>
        </w:rPr>
        <w:t>PM</w:t>
      </w:r>
      <w:r>
        <w:rPr>
          <w:rFonts w:ascii="Verdana" w:hAnsi="Verdana"/>
          <w:sz w:val="22"/>
          <w:szCs w:val="24"/>
        </w:rPr>
        <w:t xml:space="preserve"> may receive up to a maximum of $64.  The employee is required to keep original itemized receipts to document the cost of these meals.  </w:t>
      </w:r>
      <w:r w:rsidR="009504D1">
        <w:rPr>
          <w:rFonts w:ascii="Verdana" w:hAnsi="Verdana"/>
          <w:sz w:val="22"/>
          <w:szCs w:val="24"/>
        </w:rPr>
        <w:t>If the employee f</w:t>
      </w:r>
      <w:r>
        <w:rPr>
          <w:rFonts w:ascii="Verdana" w:hAnsi="Verdana"/>
          <w:sz w:val="22"/>
          <w:szCs w:val="24"/>
        </w:rPr>
        <w:t>ail</w:t>
      </w:r>
      <w:r w:rsidR="009504D1">
        <w:rPr>
          <w:rFonts w:ascii="Verdana" w:hAnsi="Verdana"/>
          <w:sz w:val="22"/>
          <w:szCs w:val="24"/>
        </w:rPr>
        <w:t>s</w:t>
      </w:r>
      <w:r>
        <w:rPr>
          <w:rFonts w:ascii="Verdana" w:hAnsi="Verdana"/>
          <w:sz w:val="22"/>
          <w:szCs w:val="24"/>
        </w:rPr>
        <w:t xml:space="preserve"> to submit the required receipts for any one day</w:t>
      </w:r>
      <w:r w:rsidR="009504D1">
        <w:rPr>
          <w:rFonts w:ascii="Verdana" w:hAnsi="Verdana"/>
          <w:sz w:val="22"/>
          <w:szCs w:val="24"/>
        </w:rPr>
        <w:t>,</w:t>
      </w:r>
      <w:r>
        <w:rPr>
          <w:rFonts w:ascii="Verdana" w:hAnsi="Verdana"/>
          <w:sz w:val="22"/>
          <w:szCs w:val="24"/>
        </w:rPr>
        <w:t xml:space="preserve"> the meal </w:t>
      </w:r>
      <w:r>
        <w:rPr>
          <w:rFonts w:ascii="Verdana" w:hAnsi="Verdana"/>
          <w:sz w:val="22"/>
          <w:szCs w:val="24"/>
        </w:rPr>
        <w:lastRenderedPageBreak/>
        <w:t xml:space="preserve">reimbursement </w:t>
      </w:r>
      <w:r w:rsidR="009504D1">
        <w:rPr>
          <w:rFonts w:ascii="Verdana" w:hAnsi="Verdana"/>
          <w:sz w:val="22"/>
          <w:szCs w:val="24"/>
        </w:rPr>
        <w:t>will</w:t>
      </w:r>
      <w:r>
        <w:rPr>
          <w:rFonts w:ascii="Verdana" w:hAnsi="Verdana"/>
          <w:sz w:val="22"/>
          <w:szCs w:val="24"/>
        </w:rPr>
        <w:t xml:space="preserve"> be based on </w:t>
      </w:r>
      <w:r w:rsidR="008B6A29">
        <w:rPr>
          <w:rFonts w:ascii="Verdana" w:hAnsi="Verdana"/>
          <w:sz w:val="22"/>
          <w:szCs w:val="24"/>
        </w:rPr>
        <w:t>a</w:t>
      </w:r>
      <w:r>
        <w:rPr>
          <w:rFonts w:ascii="Verdana" w:hAnsi="Verdana"/>
          <w:sz w:val="22"/>
          <w:szCs w:val="24"/>
        </w:rPr>
        <w:t xml:space="preserve"> per diem basis </w:t>
      </w:r>
      <w:r w:rsidR="008B6A29">
        <w:rPr>
          <w:rFonts w:ascii="Verdana" w:hAnsi="Verdana"/>
          <w:sz w:val="22"/>
          <w:szCs w:val="24"/>
        </w:rPr>
        <w:t>as provided</w:t>
      </w:r>
      <w:r>
        <w:rPr>
          <w:rFonts w:ascii="Verdana" w:hAnsi="Verdana"/>
          <w:sz w:val="22"/>
          <w:szCs w:val="24"/>
        </w:rPr>
        <w:t xml:space="preserve"> </w:t>
      </w:r>
      <w:r w:rsidR="008B6A29">
        <w:rPr>
          <w:rFonts w:ascii="Verdana" w:hAnsi="Verdana"/>
          <w:sz w:val="22"/>
          <w:szCs w:val="24"/>
        </w:rPr>
        <w:t>above for in-state travel</w:t>
      </w:r>
      <w:r>
        <w:rPr>
          <w:rFonts w:ascii="Verdana" w:hAnsi="Verdana"/>
          <w:sz w:val="22"/>
          <w:szCs w:val="24"/>
        </w:rPr>
        <w:t>.</w:t>
      </w:r>
    </w:p>
    <w:p w:rsidR="009901F0" w:rsidRDefault="009901F0">
      <w:pPr>
        <w:tabs>
          <w:tab w:val="left" w:pos="720"/>
          <w:tab w:val="left" w:pos="1440"/>
          <w:tab w:val="left" w:pos="2160"/>
        </w:tabs>
        <w:ind w:left="2160" w:hanging="720"/>
        <w:jc w:val="both"/>
        <w:rPr>
          <w:rFonts w:ascii="Verdana" w:hAnsi="Verdana"/>
          <w:sz w:val="22"/>
          <w:szCs w:val="24"/>
        </w:rPr>
      </w:pPr>
    </w:p>
    <w:p w:rsidR="009901F0" w:rsidRDefault="009901F0">
      <w:pPr>
        <w:pStyle w:val="BodyTextIndent3"/>
        <w:numPr>
          <w:ilvl w:val="0"/>
          <w:numId w:val="14"/>
        </w:numPr>
        <w:tabs>
          <w:tab w:val="clear" w:pos="2160"/>
        </w:tabs>
        <w:rPr>
          <w:sz w:val="22"/>
        </w:rPr>
      </w:pPr>
      <w:r>
        <w:rPr>
          <w:sz w:val="22"/>
        </w:rPr>
        <w:t xml:space="preserve">Meals that are an integral part of the seminar or conference and are listed separately on the registration materials may be allowed at a rate higher than the applicable per diem rate. However, the daily per diem rate will be reduced by the applicable meal per diem rate.  Supporting documentation such as the registration receipt or printed material showing which meal(s) </w:t>
      </w:r>
      <w:r w:rsidR="008B6A29">
        <w:rPr>
          <w:sz w:val="22"/>
        </w:rPr>
        <w:t>is</w:t>
      </w:r>
      <w:r>
        <w:rPr>
          <w:sz w:val="22"/>
        </w:rPr>
        <w:t xml:space="preserve"> covered is required. </w:t>
      </w:r>
    </w:p>
    <w:p w:rsidR="009901F0" w:rsidRDefault="009901F0">
      <w:pPr>
        <w:pStyle w:val="BodyTextIndent3"/>
        <w:tabs>
          <w:tab w:val="clear" w:pos="1440"/>
          <w:tab w:val="clear" w:pos="2160"/>
        </w:tabs>
        <w:ind w:left="720" w:firstLine="0"/>
        <w:rPr>
          <w:sz w:val="22"/>
        </w:rPr>
      </w:pPr>
    </w:p>
    <w:p w:rsidR="00D00BB5" w:rsidRPr="0097083A" w:rsidRDefault="00EE703F" w:rsidP="00D00BB5">
      <w:pPr>
        <w:pStyle w:val="BodyTextIndent3"/>
        <w:numPr>
          <w:ilvl w:val="0"/>
          <w:numId w:val="14"/>
        </w:numPr>
        <w:tabs>
          <w:tab w:val="clear" w:pos="2160"/>
        </w:tabs>
        <w:rPr>
          <w:sz w:val="22"/>
        </w:rPr>
      </w:pPr>
      <w:r w:rsidRPr="00EE703F">
        <w:rPr>
          <w:sz w:val="22"/>
        </w:rPr>
        <w:t>Meals for in-county travel and travel not requiring an overnight stay will not be reimbursed, except as provided in subsection (d.) below.</w:t>
      </w:r>
    </w:p>
    <w:p w:rsidR="0018428D" w:rsidRDefault="0018428D">
      <w:pPr>
        <w:pStyle w:val="ListParagraph"/>
        <w:rPr>
          <w:sz w:val="22"/>
        </w:rPr>
      </w:pPr>
    </w:p>
    <w:p w:rsidR="00F25C41" w:rsidRDefault="002A6D33" w:rsidP="004C74AC">
      <w:pPr>
        <w:pStyle w:val="BodyTextIndent3"/>
        <w:numPr>
          <w:ilvl w:val="0"/>
          <w:numId w:val="14"/>
        </w:numPr>
        <w:tabs>
          <w:tab w:val="clear" w:pos="2160"/>
        </w:tabs>
        <w:rPr>
          <w:sz w:val="22"/>
        </w:rPr>
      </w:pPr>
      <w:r>
        <w:rPr>
          <w:sz w:val="22"/>
        </w:rPr>
        <w:t xml:space="preserve">Actual meal expenses incurred by </w:t>
      </w:r>
      <w:r w:rsidRPr="008E00CB">
        <w:rPr>
          <w:sz w:val="22"/>
        </w:rPr>
        <w:t xml:space="preserve">law enforcement personnel </w:t>
      </w:r>
      <w:r>
        <w:rPr>
          <w:sz w:val="22"/>
        </w:rPr>
        <w:t xml:space="preserve">while </w:t>
      </w:r>
      <w:r w:rsidRPr="008E00CB">
        <w:rPr>
          <w:sz w:val="22"/>
        </w:rPr>
        <w:t>transporting detainees/conducting extraditions</w:t>
      </w:r>
      <w:r w:rsidR="00EE703F" w:rsidRPr="00EE703F">
        <w:rPr>
          <w:sz w:val="22"/>
        </w:rPr>
        <w:t xml:space="preserve"> that did not requir</w:t>
      </w:r>
      <w:r>
        <w:rPr>
          <w:sz w:val="22"/>
        </w:rPr>
        <w:t>e</w:t>
      </w:r>
      <w:r w:rsidR="00EE703F" w:rsidRPr="00EE703F">
        <w:rPr>
          <w:sz w:val="22"/>
        </w:rPr>
        <w:t xml:space="preserve"> an overnight stay </w:t>
      </w:r>
      <w:r>
        <w:rPr>
          <w:sz w:val="22"/>
        </w:rPr>
        <w:t>will be taxed by the Co</w:t>
      </w:r>
      <w:r w:rsidR="00EE703F" w:rsidRPr="00EE703F">
        <w:rPr>
          <w:sz w:val="22"/>
        </w:rPr>
        <w:t>unty Treasurer’s Offi</w:t>
      </w:r>
      <w:r>
        <w:rPr>
          <w:sz w:val="22"/>
        </w:rPr>
        <w:t>ce.  T</w:t>
      </w:r>
      <w:r w:rsidR="00EE703F" w:rsidRPr="00EE703F">
        <w:rPr>
          <w:sz w:val="22"/>
        </w:rPr>
        <w:t xml:space="preserve">he non-overnight meal payment is deemed to be a taxable fringe benefit by the Internal Revenue Service.  As a taxable fringe benefit, the payment is required to be included in the employee's wages for federal income and employment tax purposes.  </w:t>
      </w:r>
      <w:r w:rsidR="00EE703F" w:rsidRPr="00EE703F">
        <w:rPr>
          <w:b/>
          <w:sz w:val="22"/>
        </w:rPr>
        <w:t>Form T.1.6 “Non-overnight Meal Expense Incurred by Law Enforcement Personnel While Transporting Detainees/Conducting Extraditions”</w:t>
      </w:r>
      <w:r w:rsidR="005049CC">
        <w:rPr>
          <w:sz w:val="22"/>
        </w:rPr>
        <w:t xml:space="preserve"> must be completed and submitted to the County </w:t>
      </w:r>
      <w:r w:rsidR="00FC4BAE">
        <w:rPr>
          <w:sz w:val="22"/>
        </w:rPr>
        <w:t xml:space="preserve">Treasurer’s </w:t>
      </w:r>
      <w:r w:rsidR="005049CC">
        <w:rPr>
          <w:sz w:val="22"/>
        </w:rPr>
        <w:t>Office</w:t>
      </w:r>
      <w:r w:rsidR="005217D8">
        <w:rPr>
          <w:sz w:val="22"/>
        </w:rPr>
        <w:t>.</w:t>
      </w:r>
    </w:p>
    <w:p w:rsidR="0018428D" w:rsidRDefault="00EE703F">
      <w:pPr>
        <w:pStyle w:val="BodyTextIndent3"/>
        <w:tabs>
          <w:tab w:val="clear" w:pos="1440"/>
          <w:tab w:val="clear" w:pos="2160"/>
        </w:tabs>
        <w:ind w:firstLine="0"/>
        <w:rPr>
          <w:sz w:val="22"/>
        </w:rPr>
      </w:pPr>
      <w:r w:rsidRPr="00EE703F">
        <w:rPr>
          <w:sz w:val="22"/>
        </w:rPr>
        <w:t xml:space="preserve"> </w:t>
      </w:r>
    </w:p>
    <w:p w:rsidR="004C74AC" w:rsidRPr="0097083A" w:rsidRDefault="005217D8" w:rsidP="004C74AC">
      <w:pPr>
        <w:pStyle w:val="BodyTextIndent3"/>
        <w:numPr>
          <w:ilvl w:val="0"/>
          <w:numId w:val="14"/>
        </w:numPr>
        <w:tabs>
          <w:tab w:val="clear" w:pos="2160"/>
        </w:tabs>
        <w:rPr>
          <w:sz w:val="22"/>
        </w:rPr>
      </w:pPr>
      <w:r>
        <w:rPr>
          <w:sz w:val="22"/>
        </w:rPr>
        <w:t>M</w:t>
      </w:r>
      <w:r w:rsidR="00EE703F" w:rsidRPr="00EE703F">
        <w:rPr>
          <w:sz w:val="22"/>
        </w:rPr>
        <w:t xml:space="preserve">eal costs charged separately </w:t>
      </w:r>
      <w:r w:rsidRPr="007D3275">
        <w:rPr>
          <w:sz w:val="22"/>
        </w:rPr>
        <w:t>that do not require an overnight stay</w:t>
      </w:r>
      <w:r w:rsidR="00EE703F" w:rsidRPr="00EE703F">
        <w:rPr>
          <w:sz w:val="22"/>
        </w:rPr>
        <w:t xml:space="preserve"> </w:t>
      </w:r>
      <w:r>
        <w:rPr>
          <w:sz w:val="22"/>
        </w:rPr>
        <w:t>and</w:t>
      </w:r>
      <w:r w:rsidR="00EE703F" w:rsidRPr="00EE703F">
        <w:rPr>
          <w:sz w:val="22"/>
        </w:rPr>
        <w:t xml:space="preserve"> are part of a registration fee will be reimbursed for in-county travel.</w:t>
      </w:r>
    </w:p>
    <w:p w:rsidR="0018428D" w:rsidRDefault="0018428D">
      <w:pPr>
        <w:pStyle w:val="BodyTextIndent3"/>
        <w:tabs>
          <w:tab w:val="clear" w:pos="1440"/>
          <w:tab w:val="clear" w:pos="2160"/>
        </w:tabs>
        <w:ind w:firstLine="0"/>
        <w:rPr>
          <w:sz w:val="22"/>
        </w:rPr>
      </w:pPr>
    </w:p>
    <w:p w:rsidR="009901F0" w:rsidRDefault="009901F0">
      <w:pPr>
        <w:pStyle w:val="BodyTextIndent3"/>
        <w:numPr>
          <w:ilvl w:val="0"/>
          <w:numId w:val="14"/>
        </w:numPr>
        <w:tabs>
          <w:tab w:val="clear" w:pos="2160"/>
        </w:tabs>
        <w:rPr>
          <w:sz w:val="22"/>
        </w:rPr>
      </w:pPr>
      <w:r>
        <w:rPr>
          <w:sz w:val="22"/>
        </w:rPr>
        <w:t>Advances for meals will only be provided when traveling out-of-county for two days or longer.</w:t>
      </w:r>
    </w:p>
    <w:p w:rsidR="0018428D" w:rsidRDefault="0018428D">
      <w:pPr>
        <w:pStyle w:val="BodyTextIndent"/>
        <w:tabs>
          <w:tab w:val="clear" w:pos="1440"/>
        </w:tabs>
        <w:ind w:left="1440" w:firstLine="0"/>
        <w:rPr>
          <w:sz w:val="22"/>
        </w:rPr>
      </w:pPr>
    </w:p>
    <w:p w:rsidR="009901F0" w:rsidRPr="00A201BB" w:rsidRDefault="009901F0">
      <w:pPr>
        <w:numPr>
          <w:ilvl w:val="0"/>
          <w:numId w:val="31"/>
        </w:numPr>
        <w:tabs>
          <w:tab w:val="left" w:pos="1440"/>
          <w:tab w:val="left" w:pos="2160"/>
        </w:tabs>
        <w:ind w:hanging="720"/>
        <w:jc w:val="both"/>
        <w:rPr>
          <w:rFonts w:ascii="Verdana" w:hAnsi="Verdana"/>
          <w:sz w:val="22"/>
          <w:szCs w:val="24"/>
        </w:rPr>
      </w:pPr>
      <w:r w:rsidRPr="00A201BB">
        <w:rPr>
          <w:rFonts w:ascii="Verdana" w:hAnsi="Verdana"/>
          <w:sz w:val="22"/>
          <w:szCs w:val="24"/>
        </w:rPr>
        <w:t>NON-REIMBURSABLE EXPENSES:</w:t>
      </w:r>
    </w:p>
    <w:p w:rsidR="009901F0" w:rsidRPr="00A201BB" w:rsidRDefault="009901F0">
      <w:pPr>
        <w:tabs>
          <w:tab w:val="left" w:pos="1440"/>
          <w:tab w:val="left" w:pos="2160"/>
        </w:tabs>
        <w:jc w:val="both"/>
        <w:rPr>
          <w:rFonts w:ascii="Verdana" w:hAnsi="Verdana"/>
          <w:sz w:val="22"/>
          <w:szCs w:val="24"/>
        </w:rPr>
      </w:pPr>
    </w:p>
    <w:p w:rsidR="0018428D" w:rsidRDefault="009901F0">
      <w:pPr>
        <w:numPr>
          <w:ilvl w:val="0"/>
          <w:numId w:val="35"/>
        </w:numPr>
        <w:tabs>
          <w:tab w:val="left" w:pos="1440"/>
          <w:tab w:val="left" w:pos="2160"/>
        </w:tabs>
        <w:ind w:hanging="720"/>
        <w:jc w:val="both"/>
        <w:rPr>
          <w:rFonts w:ascii="Verdana" w:hAnsi="Verdana"/>
          <w:sz w:val="22"/>
          <w:szCs w:val="24"/>
        </w:rPr>
      </w:pPr>
      <w:r w:rsidRPr="00A201BB">
        <w:rPr>
          <w:rFonts w:ascii="Verdana" w:hAnsi="Verdana"/>
          <w:sz w:val="22"/>
          <w:szCs w:val="24"/>
        </w:rPr>
        <w:t>Alcoholic beverages</w:t>
      </w:r>
    </w:p>
    <w:p w:rsidR="0018428D" w:rsidRDefault="009901F0">
      <w:pPr>
        <w:numPr>
          <w:ilvl w:val="0"/>
          <w:numId w:val="35"/>
        </w:numPr>
        <w:ind w:hanging="720"/>
        <w:jc w:val="both"/>
        <w:rPr>
          <w:rFonts w:ascii="Verdana" w:hAnsi="Verdana"/>
          <w:sz w:val="22"/>
          <w:szCs w:val="24"/>
        </w:rPr>
      </w:pPr>
      <w:r w:rsidRPr="00A201BB">
        <w:rPr>
          <w:rFonts w:ascii="Verdana" w:hAnsi="Verdana"/>
          <w:sz w:val="22"/>
          <w:szCs w:val="24"/>
        </w:rPr>
        <w:t>Valet parking (if self-park</w:t>
      </w:r>
      <w:r>
        <w:rPr>
          <w:rFonts w:ascii="Verdana" w:hAnsi="Verdana"/>
          <w:sz w:val="22"/>
          <w:szCs w:val="24"/>
        </w:rPr>
        <w:t>ing is available)</w:t>
      </w:r>
    </w:p>
    <w:p w:rsidR="0018428D" w:rsidRDefault="009901F0">
      <w:pPr>
        <w:numPr>
          <w:ilvl w:val="0"/>
          <w:numId w:val="35"/>
        </w:numPr>
        <w:ind w:hanging="720"/>
        <w:jc w:val="both"/>
        <w:rPr>
          <w:rFonts w:ascii="Verdana" w:hAnsi="Verdana"/>
          <w:sz w:val="22"/>
          <w:szCs w:val="24"/>
        </w:rPr>
      </w:pPr>
      <w:r>
        <w:rPr>
          <w:rFonts w:ascii="Verdana" w:hAnsi="Verdana"/>
          <w:sz w:val="22"/>
          <w:szCs w:val="24"/>
        </w:rPr>
        <w:t>Tips and gratuities in excess of 15% of the actual meal cost for out-of–state travel</w:t>
      </w:r>
      <w:r w:rsidR="001A6D2F">
        <w:rPr>
          <w:rFonts w:ascii="Verdana" w:hAnsi="Verdana"/>
          <w:sz w:val="22"/>
          <w:szCs w:val="24"/>
        </w:rPr>
        <w:t>, taxi, and shuttle fares.</w:t>
      </w:r>
    </w:p>
    <w:p w:rsidR="0018428D" w:rsidRDefault="009901F0">
      <w:pPr>
        <w:numPr>
          <w:ilvl w:val="0"/>
          <w:numId w:val="35"/>
        </w:numPr>
        <w:ind w:hanging="720"/>
        <w:jc w:val="both"/>
        <w:rPr>
          <w:rFonts w:ascii="Verdana" w:hAnsi="Verdana"/>
          <w:sz w:val="22"/>
        </w:rPr>
      </w:pPr>
      <w:r>
        <w:rPr>
          <w:rFonts w:ascii="Verdana" w:hAnsi="Verdana"/>
          <w:sz w:val="22"/>
        </w:rPr>
        <w:t>Personal phone calls - all phone calls are deemed personal calls unless proof is submitted that the call was for County business</w:t>
      </w:r>
    </w:p>
    <w:p w:rsidR="0018428D" w:rsidRDefault="009901F0">
      <w:pPr>
        <w:numPr>
          <w:ilvl w:val="0"/>
          <w:numId w:val="35"/>
        </w:numPr>
        <w:ind w:hanging="720"/>
        <w:jc w:val="both"/>
        <w:rPr>
          <w:rFonts w:ascii="Verdana" w:hAnsi="Verdana"/>
          <w:sz w:val="22"/>
        </w:rPr>
      </w:pPr>
      <w:r>
        <w:rPr>
          <w:rFonts w:ascii="Verdana" w:hAnsi="Verdana"/>
          <w:sz w:val="22"/>
        </w:rPr>
        <w:t>Personal items, such as prescriptions, cosmetics, movies, golf, health club, spas, haircuts, shoe shines, newspapers, laundry/dry cleaning charges, etc.</w:t>
      </w:r>
    </w:p>
    <w:p w:rsidR="0018428D" w:rsidRDefault="009901F0">
      <w:pPr>
        <w:numPr>
          <w:ilvl w:val="0"/>
          <w:numId w:val="35"/>
        </w:numPr>
        <w:ind w:hanging="720"/>
        <w:jc w:val="both"/>
        <w:rPr>
          <w:rFonts w:ascii="Verdana" w:hAnsi="Verdana"/>
          <w:sz w:val="22"/>
          <w:szCs w:val="24"/>
        </w:rPr>
      </w:pPr>
      <w:r>
        <w:rPr>
          <w:rFonts w:ascii="Verdana" w:hAnsi="Verdana"/>
          <w:sz w:val="22"/>
          <w:szCs w:val="24"/>
        </w:rPr>
        <w:t>Loss of funds or personal belongings</w:t>
      </w:r>
    </w:p>
    <w:p w:rsidR="0018428D" w:rsidRDefault="00A201BB">
      <w:pPr>
        <w:numPr>
          <w:ilvl w:val="0"/>
          <w:numId w:val="35"/>
        </w:numPr>
        <w:ind w:hanging="720"/>
        <w:jc w:val="both"/>
        <w:rPr>
          <w:rFonts w:ascii="Verdana" w:hAnsi="Verdana"/>
          <w:sz w:val="22"/>
          <w:szCs w:val="24"/>
        </w:rPr>
      </w:pPr>
      <w:r>
        <w:rPr>
          <w:rFonts w:ascii="Verdana" w:hAnsi="Verdana"/>
          <w:sz w:val="22"/>
          <w:szCs w:val="24"/>
        </w:rPr>
        <w:t>Lodging costs for e</w:t>
      </w:r>
      <w:r w:rsidR="009901F0">
        <w:rPr>
          <w:rFonts w:ascii="Verdana" w:hAnsi="Verdana"/>
          <w:sz w:val="22"/>
          <w:szCs w:val="24"/>
        </w:rPr>
        <w:t>xtra day</w:t>
      </w:r>
      <w:r>
        <w:rPr>
          <w:rFonts w:ascii="Verdana" w:hAnsi="Verdana"/>
          <w:sz w:val="22"/>
          <w:szCs w:val="24"/>
        </w:rPr>
        <w:t>(</w:t>
      </w:r>
      <w:r w:rsidR="009901F0">
        <w:rPr>
          <w:rFonts w:ascii="Verdana" w:hAnsi="Verdana"/>
          <w:sz w:val="22"/>
          <w:szCs w:val="24"/>
        </w:rPr>
        <w:t>s</w:t>
      </w:r>
      <w:r>
        <w:rPr>
          <w:rFonts w:ascii="Verdana" w:hAnsi="Verdana"/>
          <w:sz w:val="22"/>
          <w:szCs w:val="24"/>
        </w:rPr>
        <w:t>)</w:t>
      </w:r>
      <w:r w:rsidR="009901F0">
        <w:rPr>
          <w:rFonts w:ascii="Verdana" w:hAnsi="Verdana"/>
          <w:sz w:val="22"/>
          <w:szCs w:val="24"/>
        </w:rPr>
        <w:t xml:space="preserve"> on the trip for personal reasons</w:t>
      </w:r>
    </w:p>
    <w:p w:rsidR="0018428D" w:rsidRDefault="009901F0">
      <w:pPr>
        <w:numPr>
          <w:ilvl w:val="0"/>
          <w:numId w:val="37"/>
        </w:numPr>
        <w:ind w:right="-360"/>
        <w:rPr>
          <w:rFonts w:ascii="Verdana" w:hAnsi="Verdana"/>
          <w:sz w:val="22"/>
          <w:szCs w:val="24"/>
        </w:rPr>
      </w:pPr>
      <w:r>
        <w:rPr>
          <w:rFonts w:ascii="Verdana" w:hAnsi="Verdana"/>
          <w:sz w:val="22"/>
          <w:szCs w:val="24"/>
        </w:rPr>
        <w:t>Luxury vehicle rentals (see exception in Section 1</w:t>
      </w:r>
      <w:r w:rsidR="00944110">
        <w:rPr>
          <w:rFonts w:ascii="Verdana" w:hAnsi="Verdana"/>
          <w:sz w:val="22"/>
          <w:szCs w:val="24"/>
        </w:rPr>
        <w:t>4</w:t>
      </w:r>
      <w:r>
        <w:rPr>
          <w:rFonts w:ascii="Verdana" w:hAnsi="Verdana"/>
          <w:sz w:val="22"/>
          <w:szCs w:val="24"/>
        </w:rPr>
        <w:t>)</w:t>
      </w:r>
    </w:p>
    <w:p w:rsidR="0018428D" w:rsidRDefault="009901F0">
      <w:pPr>
        <w:numPr>
          <w:ilvl w:val="0"/>
          <w:numId w:val="37"/>
        </w:numPr>
        <w:jc w:val="both"/>
        <w:rPr>
          <w:rFonts w:ascii="Verdana" w:hAnsi="Verdana"/>
          <w:sz w:val="22"/>
          <w:szCs w:val="24"/>
        </w:rPr>
      </w:pPr>
      <w:r>
        <w:rPr>
          <w:rFonts w:ascii="Verdana" w:hAnsi="Verdana"/>
          <w:sz w:val="22"/>
          <w:szCs w:val="24"/>
        </w:rPr>
        <w:t>Additional charges for accommodations, meals, travel, etc., for individuals not on County business who accompany the traveler on an authorized County business trip</w:t>
      </w:r>
    </w:p>
    <w:p w:rsidR="0018428D" w:rsidRDefault="009901F0">
      <w:pPr>
        <w:numPr>
          <w:ilvl w:val="0"/>
          <w:numId w:val="37"/>
        </w:numPr>
        <w:jc w:val="both"/>
        <w:rPr>
          <w:rFonts w:ascii="Verdana" w:hAnsi="Verdana"/>
          <w:sz w:val="22"/>
          <w:szCs w:val="24"/>
        </w:rPr>
      </w:pPr>
      <w:r>
        <w:rPr>
          <w:rFonts w:ascii="Verdana" w:hAnsi="Verdana"/>
          <w:sz w:val="22"/>
          <w:szCs w:val="24"/>
        </w:rPr>
        <w:lastRenderedPageBreak/>
        <w:t>Fines, court costs, and related expenses</w:t>
      </w:r>
    </w:p>
    <w:p w:rsidR="0018428D" w:rsidRDefault="00EE703F">
      <w:pPr>
        <w:numPr>
          <w:ilvl w:val="0"/>
          <w:numId w:val="37"/>
        </w:numPr>
        <w:jc w:val="both"/>
        <w:rPr>
          <w:rFonts w:ascii="Verdana" w:hAnsi="Verdana"/>
          <w:sz w:val="22"/>
          <w:szCs w:val="24"/>
        </w:rPr>
      </w:pPr>
      <w:r w:rsidRPr="00EE703F">
        <w:rPr>
          <w:rFonts w:ascii="Verdana" w:hAnsi="Verdana"/>
          <w:sz w:val="22"/>
          <w:szCs w:val="24"/>
        </w:rPr>
        <w:t>Meals for non-overnight travel (see exception 1</w:t>
      </w:r>
      <w:r w:rsidR="00D028C4">
        <w:rPr>
          <w:rFonts w:ascii="Verdana" w:hAnsi="Verdana"/>
          <w:sz w:val="22"/>
          <w:szCs w:val="24"/>
        </w:rPr>
        <w:t>8</w:t>
      </w:r>
      <w:r w:rsidRPr="00EE703F">
        <w:rPr>
          <w:rFonts w:ascii="Verdana" w:hAnsi="Verdana"/>
          <w:sz w:val="22"/>
          <w:szCs w:val="24"/>
        </w:rPr>
        <w:t>.</w:t>
      </w:r>
      <w:r w:rsidR="00DA3A4B">
        <w:rPr>
          <w:rFonts w:ascii="Verdana" w:hAnsi="Verdana"/>
          <w:sz w:val="22"/>
          <w:szCs w:val="24"/>
        </w:rPr>
        <w:t>d and 1</w:t>
      </w:r>
      <w:r w:rsidR="00D028C4">
        <w:rPr>
          <w:rFonts w:ascii="Verdana" w:hAnsi="Verdana"/>
          <w:sz w:val="22"/>
          <w:szCs w:val="24"/>
        </w:rPr>
        <w:t>8</w:t>
      </w:r>
      <w:r w:rsidR="00DA3A4B">
        <w:rPr>
          <w:rFonts w:ascii="Verdana" w:hAnsi="Verdana"/>
          <w:sz w:val="22"/>
          <w:szCs w:val="24"/>
        </w:rPr>
        <w:t>.e</w:t>
      </w:r>
      <w:r w:rsidRPr="00EE703F">
        <w:rPr>
          <w:rFonts w:ascii="Verdana" w:hAnsi="Verdana"/>
          <w:sz w:val="22"/>
          <w:szCs w:val="24"/>
        </w:rPr>
        <w:t>)</w:t>
      </w:r>
    </w:p>
    <w:p w:rsidR="0018428D" w:rsidRDefault="00EE703F">
      <w:pPr>
        <w:numPr>
          <w:ilvl w:val="0"/>
          <w:numId w:val="37"/>
        </w:numPr>
        <w:jc w:val="both"/>
        <w:rPr>
          <w:rFonts w:ascii="Verdana" w:hAnsi="Verdana"/>
          <w:sz w:val="22"/>
          <w:szCs w:val="24"/>
        </w:rPr>
      </w:pPr>
      <w:r w:rsidRPr="00EE703F">
        <w:rPr>
          <w:rFonts w:ascii="Verdana" w:hAnsi="Verdana"/>
          <w:sz w:val="22"/>
        </w:rPr>
        <w:t>Baggage fees in excess of the second checked bag (see exception Section 1</w:t>
      </w:r>
      <w:r w:rsidR="00D028C4">
        <w:rPr>
          <w:rFonts w:ascii="Verdana" w:hAnsi="Verdana"/>
          <w:sz w:val="22"/>
        </w:rPr>
        <w:t>1</w:t>
      </w:r>
      <w:r w:rsidRPr="00EE703F">
        <w:rPr>
          <w:rFonts w:ascii="Verdana" w:hAnsi="Verdana"/>
          <w:sz w:val="22"/>
        </w:rPr>
        <w:t>.e.)</w:t>
      </w:r>
    </w:p>
    <w:p w:rsidR="0018428D" w:rsidRDefault="00EE703F">
      <w:pPr>
        <w:numPr>
          <w:ilvl w:val="0"/>
          <w:numId w:val="37"/>
        </w:numPr>
        <w:jc w:val="both"/>
        <w:rPr>
          <w:rFonts w:ascii="Verdana" w:hAnsi="Verdana"/>
          <w:sz w:val="22"/>
          <w:szCs w:val="24"/>
        </w:rPr>
      </w:pPr>
      <w:r w:rsidRPr="00EE703F">
        <w:rPr>
          <w:rFonts w:ascii="Verdana" w:hAnsi="Verdana"/>
          <w:sz w:val="22"/>
        </w:rPr>
        <w:t>Baggage excess weight fees.</w:t>
      </w:r>
    </w:p>
    <w:p w:rsidR="0018428D" w:rsidRDefault="00EE703F">
      <w:pPr>
        <w:numPr>
          <w:ilvl w:val="0"/>
          <w:numId w:val="37"/>
        </w:numPr>
        <w:jc w:val="both"/>
        <w:rPr>
          <w:rFonts w:ascii="Verdana" w:hAnsi="Verdana"/>
          <w:sz w:val="22"/>
          <w:szCs w:val="24"/>
        </w:rPr>
      </w:pPr>
      <w:r w:rsidRPr="00EE703F">
        <w:rPr>
          <w:rFonts w:ascii="Verdana" w:hAnsi="Verdana"/>
          <w:sz w:val="22"/>
        </w:rPr>
        <w:t>Insurance purchased for rental vehicles (see section 1</w:t>
      </w:r>
      <w:r w:rsidR="00D028C4">
        <w:rPr>
          <w:rFonts w:ascii="Verdana" w:hAnsi="Verdana"/>
          <w:sz w:val="22"/>
        </w:rPr>
        <w:t>4</w:t>
      </w:r>
      <w:r w:rsidRPr="00EE703F">
        <w:rPr>
          <w:rFonts w:ascii="Verdana" w:hAnsi="Verdana"/>
          <w:sz w:val="22"/>
        </w:rPr>
        <w:t>.a)</w:t>
      </w:r>
      <w:r w:rsidR="006C1055">
        <w:rPr>
          <w:rFonts w:ascii="Verdana" w:hAnsi="Verdana"/>
          <w:sz w:val="22"/>
        </w:rPr>
        <w:t>; R</w:t>
      </w:r>
      <w:r w:rsidR="006C1055" w:rsidRPr="00E112F4">
        <w:rPr>
          <w:rFonts w:ascii="Verdana" w:hAnsi="Verdana"/>
          <w:sz w:val="22"/>
        </w:rPr>
        <w:t xml:space="preserve">oadside assistance, GPS units, </w:t>
      </w:r>
      <w:r w:rsidR="006C1055">
        <w:rPr>
          <w:rFonts w:ascii="Verdana" w:hAnsi="Verdana"/>
          <w:sz w:val="22"/>
        </w:rPr>
        <w:t xml:space="preserve">and </w:t>
      </w:r>
      <w:r w:rsidR="006C1055" w:rsidRPr="00E112F4">
        <w:rPr>
          <w:rFonts w:ascii="Verdana" w:hAnsi="Verdana"/>
          <w:sz w:val="22"/>
        </w:rPr>
        <w:t>Personal Accident Insurance</w:t>
      </w:r>
      <w:r w:rsidR="006C1055">
        <w:rPr>
          <w:rFonts w:ascii="Verdana" w:hAnsi="Verdana"/>
          <w:sz w:val="22"/>
        </w:rPr>
        <w:t>.</w:t>
      </w:r>
    </w:p>
    <w:p w:rsidR="0018428D" w:rsidRDefault="00EE703F">
      <w:pPr>
        <w:numPr>
          <w:ilvl w:val="0"/>
          <w:numId w:val="37"/>
        </w:numPr>
        <w:ind w:right="-360"/>
        <w:jc w:val="both"/>
        <w:rPr>
          <w:rFonts w:ascii="Verdana" w:hAnsi="Verdana"/>
          <w:sz w:val="22"/>
          <w:szCs w:val="24"/>
        </w:rPr>
      </w:pPr>
      <w:r w:rsidRPr="00EE703F">
        <w:rPr>
          <w:rFonts w:ascii="Verdana" w:hAnsi="Verdana"/>
          <w:sz w:val="22"/>
        </w:rPr>
        <w:t>Interest, over the limit, or late charges incurred on a personal credit card</w:t>
      </w:r>
    </w:p>
    <w:p w:rsidR="0018428D" w:rsidRDefault="00EE703F">
      <w:pPr>
        <w:numPr>
          <w:ilvl w:val="0"/>
          <w:numId w:val="37"/>
        </w:numPr>
        <w:jc w:val="both"/>
        <w:rPr>
          <w:rFonts w:ascii="Verdana" w:hAnsi="Verdana"/>
          <w:sz w:val="22"/>
          <w:szCs w:val="24"/>
        </w:rPr>
      </w:pPr>
      <w:r w:rsidRPr="00EE703F">
        <w:rPr>
          <w:rFonts w:ascii="Verdana" w:hAnsi="Verdana"/>
          <w:sz w:val="22"/>
          <w:szCs w:val="24"/>
        </w:rPr>
        <w:t>Expenses deemed unreasonable, excessive, unsupported or unexplained</w:t>
      </w:r>
    </w:p>
    <w:p w:rsidR="0018428D" w:rsidRDefault="0018428D">
      <w:pPr>
        <w:ind w:left="1440"/>
        <w:jc w:val="both"/>
        <w:rPr>
          <w:rFonts w:ascii="Verdana" w:hAnsi="Verdana"/>
          <w:sz w:val="22"/>
          <w:szCs w:val="24"/>
        </w:rPr>
      </w:pPr>
    </w:p>
    <w:p w:rsidR="001B1193" w:rsidRPr="001B1193" w:rsidRDefault="001B1193" w:rsidP="001B1193">
      <w:pPr>
        <w:tabs>
          <w:tab w:val="left" w:pos="1440"/>
          <w:tab w:val="left" w:pos="2160"/>
        </w:tabs>
        <w:ind w:left="720"/>
        <w:jc w:val="both"/>
        <w:rPr>
          <w:rFonts w:ascii="Verdana" w:hAnsi="Verdana"/>
          <w:sz w:val="22"/>
        </w:rPr>
      </w:pPr>
    </w:p>
    <w:p w:rsidR="009901F0" w:rsidRDefault="009901F0">
      <w:pPr>
        <w:numPr>
          <w:ilvl w:val="0"/>
          <w:numId w:val="31"/>
        </w:numPr>
        <w:tabs>
          <w:tab w:val="left" w:pos="1440"/>
          <w:tab w:val="left" w:pos="2160"/>
        </w:tabs>
        <w:ind w:hanging="720"/>
        <w:jc w:val="both"/>
        <w:rPr>
          <w:rFonts w:ascii="Verdana" w:hAnsi="Verdana"/>
          <w:sz w:val="22"/>
        </w:rPr>
      </w:pPr>
      <w:r>
        <w:rPr>
          <w:rFonts w:ascii="Verdana" w:hAnsi="Verdana"/>
          <w:sz w:val="22"/>
          <w:szCs w:val="24"/>
        </w:rPr>
        <w:t xml:space="preserve"> </w:t>
      </w:r>
      <w:r>
        <w:rPr>
          <w:rFonts w:ascii="Verdana" w:hAnsi="Verdana"/>
          <w:sz w:val="22"/>
        </w:rPr>
        <w:t>TRAVEL ADVANCES:</w:t>
      </w:r>
    </w:p>
    <w:p w:rsidR="009901F0" w:rsidRDefault="009901F0">
      <w:pPr>
        <w:pStyle w:val="Header"/>
        <w:tabs>
          <w:tab w:val="clear" w:pos="4320"/>
          <w:tab w:val="clear" w:pos="8640"/>
        </w:tabs>
        <w:rPr>
          <w:rFonts w:ascii="Verdana" w:hAnsi="Verdana"/>
          <w:sz w:val="22"/>
        </w:rPr>
      </w:pPr>
    </w:p>
    <w:p w:rsidR="0018428D" w:rsidRDefault="009901F0">
      <w:pPr>
        <w:numPr>
          <w:ilvl w:val="0"/>
          <w:numId w:val="23"/>
        </w:numPr>
        <w:tabs>
          <w:tab w:val="clear" w:pos="1080"/>
          <w:tab w:val="num" w:pos="1440"/>
        </w:tabs>
        <w:ind w:left="1440" w:hanging="720"/>
        <w:jc w:val="both"/>
        <w:rPr>
          <w:rFonts w:ascii="Verdana" w:hAnsi="Verdana"/>
          <w:sz w:val="22"/>
          <w:szCs w:val="24"/>
        </w:rPr>
      </w:pPr>
      <w:r>
        <w:rPr>
          <w:rFonts w:ascii="Verdana" w:hAnsi="Verdana"/>
          <w:sz w:val="22"/>
          <w:szCs w:val="24"/>
        </w:rPr>
        <w:t xml:space="preserve">Employees are encouraged to </w:t>
      </w:r>
      <w:r w:rsidR="005E208A">
        <w:rPr>
          <w:rFonts w:ascii="Verdana" w:hAnsi="Verdana"/>
          <w:sz w:val="22"/>
          <w:szCs w:val="24"/>
        </w:rPr>
        <w:t xml:space="preserve">personally </w:t>
      </w:r>
      <w:r>
        <w:rPr>
          <w:rFonts w:ascii="Verdana" w:hAnsi="Verdana"/>
          <w:sz w:val="22"/>
          <w:szCs w:val="24"/>
        </w:rPr>
        <w:t xml:space="preserve">pay for travel expenses and </w:t>
      </w:r>
      <w:r w:rsidR="005E208A">
        <w:rPr>
          <w:rFonts w:ascii="Verdana" w:hAnsi="Verdana"/>
          <w:sz w:val="22"/>
          <w:szCs w:val="24"/>
        </w:rPr>
        <w:t>request</w:t>
      </w:r>
      <w:r>
        <w:rPr>
          <w:rFonts w:ascii="Verdana" w:hAnsi="Verdana"/>
          <w:sz w:val="22"/>
          <w:szCs w:val="24"/>
        </w:rPr>
        <w:t xml:space="preserve"> reimbursement from the County</w:t>
      </w:r>
      <w:r w:rsidR="005E208A">
        <w:rPr>
          <w:rFonts w:ascii="Verdana" w:hAnsi="Verdana"/>
          <w:sz w:val="22"/>
          <w:szCs w:val="24"/>
        </w:rPr>
        <w:t xml:space="preserve"> after returning from the trip</w:t>
      </w:r>
      <w:r>
        <w:rPr>
          <w:rFonts w:ascii="Verdana" w:hAnsi="Verdana"/>
          <w:sz w:val="22"/>
          <w:szCs w:val="24"/>
        </w:rPr>
        <w:t xml:space="preserve">.  </w:t>
      </w:r>
      <w:r w:rsidR="005E208A">
        <w:rPr>
          <w:rFonts w:ascii="Verdana" w:hAnsi="Verdana"/>
          <w:sz w:val="22"/>
          <w:szCs w:val="24"/>
        </w:rPr>
        <w:t>Employees may request a</w:t>
      </w:r>
      <w:r>
        <w:rPr>
          <w:rFonts w:ascii="Verdana" w:hAnsi="Verdana"/>
          <w:sz w:val="22"/>
          <w:szCs w:val="24"/>
        </w:rPr>
        <w:t xml:space="preserve"> travel advance if </w:t>
      </w:r>
      <w:r w:rsidR="00DE1169">
        <w:rPr>
          <w:rFonts w:ascii="Verdana" w:hAnsi="Verdana"/>
          <w:sz w:val="22"/>
          <w:szCs w:val="24"/>
        </w:rPr>
        <w:t>the seminar</w:t>
      </w:r>
      <w:r>
        <w:rPr>
          <w:rFonts w:ascii="Verdana" w:hAnsi="Verdana"/>
          <w:sz w:val="22"/>
          <w:szCs w:val="24"/>
        </w:rPr>
        <w:t>/conference/</w:t>
      </w:r>
      <w:r w:rsidR="00444415">
        <w:rPr>
          <w:rFonts w:ascii="Verdana" w:hAnsi="Verdana"/>
          <w:sz w:val="22"/>
          <w:szCs w:val="24"/>
        </w:rPr>
        <w:t xml:space="preserve"> </w:t>
      </w:r>
      <w:r>
        <w:rPr>
          <w:rFonts w:ascii="Verdana" w:hAnsi="Verdana"/>
          <w:sz w:val="22"/>
          <w:szCs w:val="24"/>
        </w:rPr>
        <w:t xml:space="preserve">meeting is scheduled to last for 2 or more days by completing </w:t>
      </w:r>
      <w:r>
        <w:rPr>
          <w:rFonts w:ascii="Verdana" w:hAnsi="Verdana"/>
          <w:b/>
          <w:bCs/>
          <w:sz w:val="22"/>
          <w:szCs w:val="24"/>
        </w:rPr>
        <w:t>Form T</w:t>
      </w:r>
      <w:r w:rsidR="005E208A">
        <w:rPr>
          <w:rFonts w:ascii="Verdana" w:hAnsi="Verdana"/>
          <w:b/>
          <w:bCs/>
          <w:sz w:val="22"/>
          <w:szCs w:val="24"/>
        </w:rPr>
        <w:t>.1.</w:t>
      </w:r>
      <w:r>
        <w:rPr>
          <w:rFonts w:ascii="Verdana" w:hAnsi="Verdana"/>
          <w:b/>
          <w:bCs/>
          <w:sz w:val="22"/>
          <w:szCs w:val="24"/>
        </w:rPr>
        <w:t>5 “Out</w:t>
      </w:r>
      <w:r w:rsidR="005E208A">
        <w:rPr>
          <w:rFonts w:ascii="Verdana" w:hAnsi="Verdana"/>
          <w:b/>
          <w:bCs/>
          <w:sz w:val="22"/>
          <w:szCs w:val="24"/>
        </w:rPr>
        <w:t>-</w:t>
      </w:r>
      <w:r>
        <w:rPr>
          <w:rFonts w:ascii="Verdana" w:hAnsi="Verdana"/>
          <w:b/>
          <w:bCs/>
          <w:sz w:val="22"/>
          <w:szCs w:val="24"/>
        </w:rPr>
        <w:t>of</w:t>
      </w:r>
      <w:r w:rsidR="005E208A">
        <w:rPr>
          <w:rFonts w:ascii="Verdana" w:hAnsi="Verdana"/>
          <w:b/>
          <w:bCs/>
          <w:sz w:val="22"/>
          <w:szCs w:val="24"/>
        </w:rPr>
        <w:t>-</w:t>
      </w:r>
      <w:r>
        <w:rPr>
          <w:rFonts w:ascii="Verdana" w:hAnsi="Verdana"/>
          <w:b/>
          <w:bCs/>
          <w:sz w:val="22"/>
          <w:szCs w:val="24"/>
        </w:rPr>
        <w:t>County Travel Advance Request”</w:t>
      </w:r>
      <w:r>
        <w:rPr>
          <w:rFonts w:ascii="Verdana" w:hAnsi="Verdana"/>
          <w:sz w:val="22"/>
          <w:szCs w:val="24"/>
        </w:rPr>
        <w:t xml:space="preserve">. </w:t>
      </w:r>
    </w:p>
    <w:p w:rsidR="0018428D" w:rsidRDefault="0018428D">
      <w:pPr>
        <w:ind w:left="720"/>
        <w:jc w:val="both"/>
        <w:rPr>
          <w:rFonts w:ascii="Verdana" w:hAnsi="Verdana"/>
          <w:sz w:val="22"/>
          <w:szCs w:val="24"/>
        </w:rPr>
      </w:pPr>
    </w:p>
    <w:p w:rsidR="0018428D" w:rsidRDefault="009901F0">
      <w:pPr>
        <w:numPr>
          <w:ilvl w:val="0"/>
          <w:numId w:val="23"/>
        </w:numPr>
        <w:tabs>
          <w:tab w:val="clear" w:pos="1080"/>
          <w:tab w:val="num" w:pos="1440"/>
        </w:tabs>
        <w:ind w:left="1440" w:hanging="720"/>
        <w:jc w:val="both"/>
        <w:rPr>
          <w:rFonts w:ascii="Verdana" w:hAnsi="Verdana"/>
          <w:sz w:val="22"/>
          <w:szCs w:val="24"/>
        </w:rPr>
      </w:pPr>
      <w:r>
        <w:rPr>
          <w:rFonts w:ascii="Verdana" w:hAnsi="Verdana"/>
          <w:sz w:val="22"/>
          <w:szCs w:val="24"/>
        </w:rPr>
        <w:t xml:space="preserve">Travel advances are </w:t>
      </w:r>
      <w:r w:rsidR="00DE1169">
        <w:rPr>
          <w:rFonts w:ascii="Verdana" w:hAnsi="Verdana"/>
          <w:sz w:val="22"/>
          <w:szCs w:val="24"/>
        </w:rPr>
        <w:t>issued</w:t>
      </w:r>
      <w:r>
        <w:rPr>
          <w:rFonts w:ascii="Verdana" w:hAnsi="Verdana"/>
          <w:sz w:val="22"/>
          <w:szCs w:val="24"/>
        </w:rPr>
        <w:t xml:space="preserve"> to the requesting employee and may not be used by an</w:t>
      </w:r>
      <w:r w:rsidR="00DE1169">
        <w:rPr>
          <w:rFonts w:ascii="Verdana" w:hAnsi="Verdana"/>
          <w:sz w:val="22"/>
          <w:szCs w:val="24"/>
        </w:rPr>
        <w:t xml:space="preserve">y </w:t>
      </w:r>
      <w:r>
        <w:rPr>
          <w:rFonts w:ascii="Verdana" w:hAnsi="Verdana"/>
          <w:sz w:val="22"/>
          <w:szCs w:val="24"/>
        </w:rPr>
        <w:t xml:space="preserve">other employee. </w:t>
      </w:r>
      <w:r w:rsidR="00DE1169">
        <w:rPr>
          <w:rFonts w:ascii="Verdana" w:hAnsi="Verdana"/>
          <w:sz w:val="22"/>
          <w:szCs w:val="24"/>
        </w:rPr>
        <w:t xml:space="preserve"> </w:t>
      </w:r>
      <w:r>
        <w:rPr>
          <w:rFonts w:ascii="Verdana" w:hAnsi="Verdana"/>
          <w:sz w:val="22"/>
          <w:szCs w:val="24"/>
        </w:rPr>
        <w:t>Likewise, travel advance</w:t>
      </w:r>
      <w:r w:rsidR="00DE1169">
        <w:rPr>
          <w:rFonts w:ascii="Verdana" w:hAnsi="Verdana"/>
          <w:sz w:val="22"/>
          <w:szCs w:val="24"/>
        </w:rPr>
        <w:t>s</w:t>
      </w:r>
      <w:r>
        <w:rPr>
          <w:rFonts w:ascii="Verdana" w:hAnsi="Verdana"/>
          <w:sz w:val="22"/>
          <w:szCs w:val="24"/>
        </w:rPr>
        <w:t xml:space="preserve"> </w:t>
      </w:r>
      <w:r w:rsidR="00DE1169">
        <w:rPr>
          <w:rFonts w:ascii="Verdana" w:hAnsi="Verdana"/>
          <w:sz w:val="22"/>
          <w:szCs w:val="24"/>
        </w:rPr>
        <w:t>are</w:t>
      </w:r>
      <w:r>
        <w:rPr>
          <w:rFonts w:ascii="Verdana" w:hAnsi="Verdana"/>
          <w:sz w:val="22"/>
          <w:szCs w:val="24"/>
        </w:rPr>
        <w:t xml:space="preserve"> issued for a specific trip and may not be used for a trip different than the one listed on the original request.</w:t>
      </w:r>
    </w:p>
    <w:p w:rsidR="0018428D" w:rsidRDefault="0018428D">
      <w:pPr>
        <w:jc w:val="both"/>
        <w:rPr>
          <w:rFonts w:ascii="Verdana" w:hAnsi="Verdana"/>
          <w:sz w:val="22"/>
          <w:szCs w:val="24"/>
        </w:rPr>
      </w:pPr>
    </w:p>
    <w:p w:rsidR="0018428D" w:rsidRDefault="009901F0">
      <w:pPr>
        <w:numPr>
          <w:ilvl w:val="0"/>
          <w:numId w:val="23"/>
        </w:numPr>
        <w:tabs>
          <w:tab w:val="clear" w:pos="1080"/>
          <w:tab w:val="num" w:pos="1440"/>
        </w:tabs>
        <w:ind w:left="1440" w:hanging="720"/>
        <w:jc w:val="both"/>
        <w:rPr>
          <w:rFonts w:ascii="Verdana" w:hAnsi="Verdana"/>
          <w:sz w:val="22"/>
          <w:szCs w:val="24"/>
        </w:rPr>
      </w:pPr>
      <w:r>
        <w:rPr>
          <w:rFonts w:ascii="Verdana" w:hAnsi="Verdana"/>
          <w:sz w:val="22"/>
          <w:szCs w:val="24"/>
        </w:rPr>
        <w:t xml:space="preserve">Travel advances are the sole responsibility of the </w:t>
      </w:r>
      <w:r w:rsidR="00DE1169">
        <w:rPr>
          <w:rFonts w:ascii="Verdana" w:hAnsi="Verdana"/>
          <w:sz w:val="22"/>
          <w:szCs w:val="24"/>
        </w:rPr>
        <w:t>requesting employee</w:t>
      </w:r>
      <w:r>
        <w:rPr>
          <w:rFonts w:ascii="Verdana" w:hAnsi="Verdana"/>
          <w:sz w:val="22"/>
          <w:szCs w:val="24"/>
        </w:rPr>
        <w:t xml:space="preserve"> and such funds should be safeguarded from loss or misuse.  Advances will be recorded as a receivable from the employee until the employee settles the advance through </w:t>
      </w:r>
      <w:r w:rsidR="00DE1169">
        <w:rPr>
          <w:rFonts w:ascii="Verdana" w:hAnsi="Verdana"/>
          <w:sz w:val="22"/>
          <w:szCs w:val="24"/>
        </w:rPr>
        <w:t xml:space="preserve">the </w:t>
      </w:r>
      <w:r>
        <w:rPr>
          <w:rFonts w:ascii="Verdana" w:hAnsi="Verdana"/>
          <w:sz w:val="22"/>
          <w:szCs w:val="24"/>
        </w:rPr>
        <w:t xml:space="preserve">submission of </w:t>
      </w:r>
      <w:r w:rsidR="00DE1169">
        <w:rPr>
          <w:rFonts w:ascii="Verdana" w:hAnsi="Verdana"/>
          <w:sz w:val="22"/>
          <w:szCs w:val="24"/>
        </w:rPr>
        <w:t xml:space="preserve">a properly completed </w:t>
      </w:r>
      <w:r>
        <w:rPr>
          <w:rFonts w:ascii="Verdana" w:hAnsi="Verdana"/>
          <w:b/>
          <w:bCs/>
          <w:sz w:val="22"/>
          <w:szCs w:val="24"/>
        </w:rPr>
        <w:t>Form T</w:t>
      </w:r>
      <w:r w:rsidR="00DE1169">
        <w:rPr>
          <w:rFonts w:ascii="Verdana" w:hAnsi="Verdana"/>
          <w:b/>
          <w:bCs/>
          <w:sz w:val="22"/>
          <w:szCs w:val="24"/>
        </w:rPr>
        <w:t>.1.</w:t>
      </w:r>
      <w:r>
        <w:rPr>
          <w:rFonts w:ascii="Verdana" w:hAnsi="Verdana"/>
          <w:b/>
          <w:bCs/>
          <w:sz w:val="22"/>
          <w:szCs w:val="24"/>
        </w:rPr>
        <w:t>4 “Final Travel Expense Claim</w:t>
      </w:r>
      <w:r>
        <w:rPr>
          <w:rFonts w:ascii="Verdana" w:hAnsi="Verdana"/>
          <w:sz w:val="22"/>
          <w:szCs w:val="24"/>
        </w:rPr>
        <w:t>”.</w:t>
      </w:r>
    </w:p>
    <w:p w:rsidR="0018428D" w:rsidRDefault="0018428D">
      <w:pPr>
        <w:jc w:val="both"/>
        <w:rPr>
          <w:rFonts w:ascii="Verdana" w:hAnsi="Verdana"/>
          <w:sz w:val="22"/>
          <w:szCs w:val="24"/>
        </w:rPr>
      </w:pPr>
    </w:p>
    <w:p w:rsidR="0018428D" w:rsidRDefault="009901F0">
      <w:pPr>
        <w:numPr>
          <w:ilvl w:val="0"/>
          <w:numId w:val="23"/>
        </w:numPr>
        <w:tabs>
          <w:tab w:val="clear" w:pos="1080"/>
          <w:tab w:val="num" w:pos="1440"/>
        </w:tabs>
        <w:ind w:left="1440" w:hanging="720"/>
        <w:jc w:val="both"/>
        <w:rPr>
          <w:rFonts w:ascii="Verdana" w:hAnsi="Verdana"/>
          <w:sz w:val="22"/>
        </w:rPr>
      </w:pPr>
      <w:r>
        <w:rPr>
          <w:rFonts w:ascii="Verdana" w:hAnsi="Verdana"/>
          <w:sz w:val="22"/>
        </w:rPr>
        <w:t xml:space="preserve">Travel advance requests must be </w:t>
      </w:r>
      <w:r w:rsidR="00A04974">
        <w:rPr>
          <w:rFonts w:ascii="Verdana" w:hAnsi="Verdana"/>
          <w:sz w:val="22"/>
        </w:rPr>
        <w:t>submitted to</w:t>
      </w:r>
      <w:r>
        <w:rPr>
          <w:rFonts w:ascii="Verdana" w:hAnsi="Verdana"/>
          <w:sz w:val="22"/>
        </w:rPr>
        <w:t xml:space="preserve"> the County Auditor’s Office - Accounts Payable Section with sufficient time for the check to be processed (at least two weeks prior to the date the check will be needed).  If </w:t>
      </w:r>
      <w:r w:rsidR="00DE1169">
        <w:rPr>
          <w:rFonts w:ascii="Verdana" w:hAnsi="Verdana"/>
          <w:sz w:val="22"/>
        </w:rPr>
        <w:t xml:space="preserve">the </w:t>
      </w:r>
      <w:r>
        <w:rPr>
          <w:rFonts w:ascii="Verdana" w:hAnsi="Verdana"/>
          <w:sz w:val="22"/>
        </w:rPr>
        <w:t xml:space="preserve">request is not received within the time specified, the </w:t>
      </w:r>
      <w:r w:rsidR="00DE1169">
        <w:rPr>
          <w:rFonts w:ascii="Verdana" w:hAnsi="Verdana"/>
          <w:sz w:val="22"/>
        </w:rPr>
        <w:t>employee</w:t>
      </w:r>
      <w:r>
        <w:rPr>
          <w:rFonts w:ascii="Verdana" w:hAnsi="Verdana"/>
          <w:sz w:val="22"/>
        </w:rPr>
        <w:t xml:space="preserve"> will have to personal</w:t>
      </w:r>
      <w:r w:rsidR="00DE1169">
        <w:rPr>
          <w:rFonts w:ascii="Verdana" w:hAnsi="Verdana"/>
          <w:sz w:val="22"/>
        </w:rPr>
        <w:t>ly pay for the travel expenses</w:t>
      </w:r>
      <w:r>
        <w:rPr>
          <w:rFonts w:ascii="Verdana" w:hAnsi="Verdana"/>
          <w:sz w:val="22"/>
        </w:rPr>
        <w:t>.</w:t>
      </w:r>
    </w:p>
    <w:p w:rsidR="0018428D" w:rsidRDefault="0018428D">
      <w:pPr>
        <w:jc w:val="both"/>
        <w:rPr>
          <w:rFonts w:ascii="Verdana" w:hAnsi="Verdana"/>
          <w:sz w:val="22"/>
          <w:szCs w:val="24"/>
        </w:rPr>
      </w:pPr>
    </w:p>
    <w:p w:rsidR="0018428D" w:rsidRDefault="009901F0">
      <w:pPr>
        <w:numPr>
          <w:ilvl w:val="0"/>
          <w:numId w:val="23"/>
        </w:numPr>
        <w:tabs>
          <w:tab w:val="clear" w:pos="1080"/>
          <w:tab w:val="num" w:pos="1440"/>
        </w:tabs>
        <w:ind w:left="1440" w:hanging="720"/>
        <w:jc w:val="both"/>
        <w:rPr>
          <w:rFonts w:ascii="Verdana" w:hAnsi="Verdana"/>
          <w:sz w:val="22"/>
          <w:szCs w:val="24"/>
        </w:rPr>
      </w:pPr>
      <w:r>
        <w:rPr>
          <w:rFonts w:ascii="Verdana" w:hAnsi="Verdana"/>
          <w:sz w:val="22"/>
          <w:szCs w:val="24"/>
        </w:rPr>
        <w:t xml:space="preserve">Registration fees, </w:t>
      </w:r>
      <w:r w:rsidR="00DE1169">
        <w:rPr>
          <w:rFonts w:ascii="Verdana" w:hAnsi="Verdana"/>
          <w:sz w:val="22"/>
          <w:szCs w:val="24"/>
        </w:rPr>
        <w:t>lodging</w:t>
      </w:r>
      <w:r>
        <w:rPr>
          <w:rFonts w:ascii="Verdana" w:hAnsi="Verdana"/>
          <w:sz w:val="22"/>
          <w:szCs w:val="24"/>
        </w:rPr>
        <w:t xml:space="preserve">, and </w:t>
      </w:r>
      <w:r w:rsidR="00DE1169">
        <w:rPr>
          <w:rFonts w:ascii="Verdana" w:hAnsi="Verdana"/>
          <w:sz w:val="22"/>
          <w:szCs w:val="24"/>
        </w:rPr>
        <w:t>airfare</w:t>
      </w:r>
      <w:r>
        <w:rPr>
          <w:rFonts w:ascii="Verdana" w:hAnsi="Verdana"/>
          <w:sz w:val="22"/>
          <w:szCs w:val="24"/>
        </w:rPr>
        <w:t xml:space="preserve"> will not be advanced to the </w:t>
      </w:r>
      <w:r w:rsidR="00DE1169">
        <w:rPr>
          <w:rFonts w:ascii="Verdana" w:hAnsi="Verdana"/>
          <w:sz w:val="22"/>
          <w:szCs w:val="24"/>
        </w:rPr>
        <w:t>employee</w:t>
      </w:r>
      <w:r>
        <w:rPr>
          <w:rFonts w:ascii="Verdana" w:hAnsi="Verdana"/>
          <w:sz w:val="22"/>
          <w:szCs w:val="24"/>
        </w:rPr>
        <w:t xml:space="preserve">.  </w:t>
      </w:r>
      <w:r w:rsidR="00DE1169">
        <w:rPr>
          <w:rFonts w:ascii="Verdana" w:hAnsi="Verdana"/>
          <w:sz w:val="22"/>
          <w:szCs w:val="24"/>
        </w:rPr>
        <w:t>E</w:t>
      </w:r>
      <w:r>
        <w:rPr>
          <w:rFonts w:ascii="Verdana" w:hAnsi="Verdana"/>
          <w:sz w:val="22"/>
          <w:szCs w:val="24"/>
        </w:rPr>
        <w:t xml:space="preserve">mployees are expected to </w:t>
      </w:r>
      <w:r w:rsidR="00DE1169">
        <w:rPr>
          <w:rFonts w:ascii="Verdana" w:hAnsi="Verdana"/>
          <w:sz w:val="22"/>
          <w:szCs w:val="24"/>
        </w:rPr>
        <w:t xml:space="preserve">make </w:t>
      </w:r>
      <w:r>
        <w:rPr>
          <w:rFonts w:ascii="Verdana" w:hAnsi="Verdana"/>
          <w:sz w:val="22"/>
          <w:szCs w:val="24"/>
        </w:rPr>
        <w:t>arrange</w:t>
      </w:r>
      <w:r w:rsidR="00DE1169">
        <w:rPr>
          <w:rFonts w:ascii="Verdana" w:hAnsi="Verdana"/>
          <w:sz w:val="22"/>
          <w:szCs w:val="24"/>
        </w:rPr>
        <w:t>ments</w:t>
      </w:r>
      <w:r>
        <w:rPr>
          <w:rFonts w:ascii="Verdana" w:hAnsi="Verdana"/>
          <w:sz w:val="22"/>
          <w:szCs w:val="24"/>
        </w:rPr>
        <w:t xml:space="preserve"> </w:t>
      </w:r>
      <w:r w:rsidR="00DE1169">
        <w:rPr>
          <w:rFonts w:ascii="Verdana" w:hAnsi="Verdana"/>
          <w:sz w:val="22"/>
          <w:szCs w:val="24"/>
        </w:rPr>
        <w:t>to</w:t>
      </w:r>
      <w:r>
        <w:rPr>
          <w:rFonts w:ascii="Verdana" w:hAnsi="Verdana"/>
          <w:sz w:val="22"/>
          <w:szCs w:val="24"/>
        </w:rPr>
        <w:t xml:space="preserve"> prepay these </w:t>
      </w:r>
      <w:r w:rsidR="00A04974">
        <w:rPr>
          <w:rFonts w:ascii="Verdana" w:hAnsi="Verdana"/>
          <w:sz w:val="22"/>
          <w:szCs w:val="24"/>
        </w:rPr>
        <w:t xml:space="preserve">travel </w:t>
      </w:r>
      <w:r>
        <w:rPr>
          <w:rFonts w:ascii="Verdana" w:hAnsi="Verdana"/>
          <w:sz w:val="22"/>
          <w:szCs w:val="24"/>
        </w:rPr>
        <w:t>expenses</w:t>
      </w:r>
      <w:r w:rsidR="00DE1169">
        <w:rPr>
          <w:rFonts w:ascii="Verdana" w:hAnsi="Verdana"/>
          <w:sz w:val="22"/>
          <w:szCs w:val="24"/>
        </w:rPr>
        <w:t>,</w:t>
      </w:r>
      <w:r>
        <w:rPr>
          <w:rFonts w:ascii="Verdana" w:hAnsi="Verdana"/>
          <w:sz w:val="22"/>
          <w:szCs w:val="24"/>
        </w:rPr>
        <w:t xml:space="preserve"> whe</w:t>
      </w:r>
      <w:r w:rsidR="00DE1169">
        <w:rPr>
          <w:rFonts w:ascii="Verdana" w:hAnsi="Verdana"/>
          <w:sz w:val="22"/>
          <w:szCs w:val="24"/>
        </w:rPr>
        <w:t>n</w:t>
      </w:r>
      <w:r>
        <w:rPr>
          <w:rFonts w:ascii="Verdana" w:hAnsi="Verdana"/>
          <w:sz w:val="22"/>
          <w:szCs w:val="24"/>
        </w:rPr>
        <w:t xml:space="preserve">ever possible, by using the </w:t>
      </w:r>
      <w:r w:rsidR="00DE1169">
        <w:rPr>
          <w:rFonts w:ascii="Verdana" w:hAnsi="Verdana"/>
          <w:sz w:val="22"/>
          <w:szCs w:val="24"/>
        </w:rPr>
        <w:t>D</w:t>
      </w:r>
      <w:r>
        <w:rPr>
          <w:rFonts w:ascii="Verdana" w:hAnsi="Verdana"/>
          <w:sz w:val="22"/>
          <w:szCs w:val="24"/>
        </w:rPr>
        <w:t xml:space="preserve">epartment’s travel </w:t>
      </w:r>
      <w:r w:rsidR="00A019DC">
        <w:rPr>
          <w:rFonts w:ascii="Verdana" w:hAnsi="Verdana"/>
          <w:sz w:val="22"/>
          <w:szCs w:val="24"/>
        </w:rPr>
        <w:t xml:space="preserve">credit </w:t>
      </w:r>
      <w:r>
        <w:rPr>
          <w:rFonts w:ascii="Verdana" w:hAnsi="Verdana"/>
          <w:sz w:val="22"/>
          <w:szCs w:val="24"/>
        </w:rPr>
        <w:t xml:space="preserve">card or by requesting </w:t>
      </w:r>
      <w:r w:rsidR="00EB7D57">
        <w:rPr>
          <w:rFonts w:ascii="Verdana" w:hAnsi="Verdana"/>
          <w:sz w:val="22"/>
          <w:szCs w:val="24"/>
        </w:rPr>
        <w:t>a check</w:t>
      </w:r>
      <w:r>
        <w:rPr>
          <w:rFonts w:ascii="Verdana" w:hAnsi="Verdana"/>
          <w:sz w:val="22"/>
          <w:szCs w:val="24"/>
        </w:rPr>
        <w:t xml:space="preserve"> </w:t>
      </w:r>
      <w:r w:rsidR="00EB7D57">
        <w:rPr>
          <w:rFonts w:ascii="Verdana" w:hAnsi="Verdana"/>
          <w:sz w:val="22"/>
          <w:szCs w:val="24"/>
        </w:rPr>
        <w:t xml:space="preserve">be issued </w:t>
      </w:r>
      <w:r>
        <w:rPr>
          <w:rFonts w:ascii="Verdana" w:hAnsi="Verdana"/>
          <w:sz w:val="22"/>
          <w:szCs w:val="24"/>
        </w:rPr>
        <w:t xml:space="preserve">to the vendor.  </w:t>
      </w:r>
    </w:p>
    <w:p w:rsidR="00917C8F" w:rsidRDefault="00917C8F" w:rsidP="00917C8F">
      <w:pPr>
        <w:ind w:left="1440"/>
        <w:jc w:val="both"/>
        <w:rPr>
          <w:rFonts w:ascii="Verdana" w:hAnsi="Verdana"/>
          <w:sz w:val="22"/>
          <w:szCs w:val="24"/>
        </w:rPr>
      </w:pPr>
    </w:p>
    <w:p w:rsidR="0018428D" w:rsidRDefault="00F706C1">
      <w:pPr>
        <w:numPr>
          <w:ilvl w:val="0"/>
          <w:numId w:val="23"/>
        </w:numPr>
        <w:tabs>
          <w:tab w:val="clear" w:pos="1080"/>
          <w:tab w:val="num" w:pos="1440"/>
        </w:tabs>
        <w:ind w:left="1440" w:hanging="720"/>
        <w:jc w:val="both"/>
        <w:rPr>
          <w:rFonts w:ascii="Verdana" w:hAnsi="Verdana"/>
          <w:sz w:val="22"/>
          <w:szCs w:val="24"/>
        </w:rPr>
      </w:pPr>
      <w:r>
        <w:rPr>
          <w:rFonts w:ascii="Verdana" w:hAnsi="Verdana"/>
          <w:sz w:val="22"/>
          <w:szCs w:val="24"/>
        </w:rPr>
        <w:t>Mileage may be advanced to</w:t>
      </w:r>
      <w:r w:rsidR="009901F0">
        <w:rPr>
          <w:rFonts w:ascii="Verdana" w:hAnsi="Verdana"/>
          <w:sz w:val="22"/>
          <w:szCs w:val="24"/>
        </w:rPr>
        <w:t xml:space="preserve"> employee</w:t>
      </w:r>
      <w:r>
        <w:rPr>
          <w:rFonts w:ascii="Verdana" w:hAnsi="Verdana"/>
          <w:sz w:val="22"/>
          <w:szCs w:val="24"/>
        </w:rPr>
        <w:t>s</w:t>
      </w:r>
      <w:r w:rsidR="009901F0">
        <w:rPr>
          <w:rFonts w:ascii="Verdana" w:hAnsi="Verdana"/>
          <w:sz w:val="22"/>
          <w:szCs w:val="24"/>
        </w:rPr>
        <w:t xml:space="preserve"> travel</w:t>
      </w:r>
      <w:r>
        <w:rPr>
          <w:rFonts w:ascii="Verdana" w:hAnsi="Verdana"/>
          <w:sz w:val="22"/>
          <w:szCs w:val="24"/>
        </w:rPr>
        <w:t>ing</w:t>
      </w:r>
      <w:r w:rsidR="009901F0">
        <w:rPr>
          <w:rFonts w:ascii="Verdana" w:hAnsi="Verdana"/>
          <w:sz w:val="22"/>
          <w:szCs w:val="24"/>
        </w:rPr>
        <w:t xml:space="preserve"> </w:t>
      </w:r>
      <w:r>
        <w:rPr>
          <w:rFonts w:ascii="Verdana" w:hAnsi="Verdana"/>
          <w:sz w:val="22"/>
          <w:szCs w:val="24"/>
        </w:rPr>
        <w:t>in their</w:t>
      </w:r>
      <w:r w:rsidR="009901F0">
        <w:rPr>
          <w:rFonts w:ascii="Verdana" w:hAnsi="Verdana"/>
          <w:sz w:val="22"/>
          <w:szCs w:val="24"/>
        </w:rPr>
        <w:t xml:space="preserve"> personal vehicle</w:t>
      </w:r>
      <w:r>
        <w:rPr>
          <w:rFonts w:ascii="Verdana" w:hAnsi="Verdana"/>
          <w:sz w:val="22"/>
          <w:szCs w:val="24"/>
        </w:rPr>
        <w:t>.</w:t>
      </w:r>
      <w:r w:rsidR="009901F0">
        <w:rPr>
          <w:rFonts w:ascii="Verdana" w:hAnsi="Verdana"/>
          <w:sz w:val="22"/>
          <w:szCs w:val="24"/>
        </w:rPr>
        <w:t xml:space="preserve"> </w:t>
      </w:r>
      <w:r>
        <w:rPr>
          <w:rFonts w:ascii="Verdana" w:hAnsi="Verdana"/>
          <w:sz w:val="22"/>
          <w:szCs w:val="24"/>
        </w:rPr>
        <w:t xml:space="preserve"> M</w:t>
      </w:r>
      <w:r w:rsidR="009901F0">
        <w:rPr>
          <w:rFonts w:ascii="Verdana" w:hAnsi="Verdana"/>
          <w:sz w:val="22"/>
          <w:szCs w:val="24"/>
        </w:rPr>
        <w:t xml:space="preserve">ileage </w:t>
      </w:r>
      <w:r>
        <w:rPr>
          <w:rFonts w:ascii="Verdana" w:hAnsi="Verdana"/>
          <w:sz w:val="22"/>
          <w:szCs w:val="24"/>
        </w:rPr>
        <w:t xml:space="preserve">will be </w:t>
      </w:r>
      <w:r w:rsidR="009901F0">
        <w:rPr>
          <w:rFonts w:ascii="Verdana" w:hAnsi="Verdana"/>
          <w:sz w:val="22"/>
          <w:szCs w:val="24"/>
        </w:rPr>
        <w:t xml:space="preserve">calculated on a point-to-point basis using </w:t>
      </w:r>
      <w:r w:rsidR="00EB7D57">
        <w:rPr>
          <w:rFonts w:ascii="Verdana" w:hAnsi="Verdana"/>
          <w:sz w:val="22"/>
          <w:szCs w:val="24"/>
        </w:rPr>
        <w:t>MapQuest</w:t>
      </w:r>
      <w:r w:rsidR="009901F0">
        <w:rPr>
          <w:rFonts w:ascii="Verdana" w:hAnsi="Verdana"/>
          <w:sz w:val="22"/>
          <w:szCs w:val="24"/>
        </w:rPr>
        <w:t xml:space="preserve"> </w:t>
      </w:r>
      <w:r>
        <w:rPr>
          <w:rFonts w:ascii="Verdana" w:hAnsi="Verdana"/>
          <w:sz w:val="22"/>
          <w:szCs w:val="24"/>
        </w:rPr>
        <w:t>and</w:t>
      </w:r>
      <w:r w:rsidR="009901F0">
        <w:rPr>
          <w:rFonts w:ascii="Verdana" w:hAnsi="Verdana"/>
          <w:sz w:val="22"/>
          <w:szCs w:val="24"/>
        </w:rPr>
        <w:t xml:space="preserve"> the current County adopted rate per highway mile.  </w:t>
      </w:r>
      <w:r w:rsidR="00EE703F" w:rsidRPr="00EE703F">
        <w:rPr>
          <w:rFonts w:ascii="Verdana" w:hAnsi="Verdana"/>
          <w:sz w:val="22"/>
          <w:szCs w:val="24"/>
        </w:rPr>
        <w:t xml:space="preserve">Incidental mileage will not be advanced.  </w:t>
      </w:r>
    </w:p>
    <w:p w:rsidR="0018428D" w:rsidRDefault="0018428D">
      <w:pPr>
        <w:jc w:val="both"/>
        <w:rPr>
          <w:rFonts w:ascii="Verdana" w:hAnsi="Verdana"/>
          <w:sz w:val="22"/>
          <w:szCs w:val="24"/>
        </w:rPr>
      </w:pPr>
    </w:p>
    <w:p w:rsidR="0018428D" w:rsidRDefault="00EE703F">
      <w:pPr>
        <w:numPr>
          <w:ilvl w:val="0"/>
          <w:numId w:val="23"/>
        </w:numPr>
        <w:tabs>
          <w:tab w:val="clear" w:pos="1080"/>
          <w:tab w:val="num" w:pos="1440"/>
        </w:tabs>
        <w:ind w:left="1440" w:hanging="720"/>
        <w:jc w:val="both"/>
        <w:rPr>
          <w:rFonts w:ascii="Verdana" w:hAnsi="Verdana"/>
          <w:sz w:val="22"/>
          <w:szCs w:val="24"/>
        </w:rPr>
      </w:pPr>
      <w:r w:rsidRPr="00EE703F">
        <w:rPr>
          <w:rFonts w:ascii="Verdana" w:hAnsi="Verdana"/>
          <w:sz w:val="22"/>
          <w:szCs w:val="24"/>
        </w:rPr>
        <w:lastRenderedPageBreak/>
        <w:t xml:space="preserve">Incidental expenses (e.g., taxi fare, shuttle fare, fuel charges for rental vehicles, airport and/or hotel parking) may be advanced based on justification.  </w:t>
      </w:r>
    </w:p>
    <w:p w:rsidR="0018428D" w:rsidRDefault="0018428D">
      <w:pPr>
        <w:jc w:val="both"/>
        <w:rPr>
          <w:rFonts w:ascii="Verdana" w:hAnsi="Verdana"/>
          <w:sz w:val="22"/>
          <w:szCs w:val="24"/>
        </w:rPr>
      </w:pPr>
    </w:p>
    <w:p w:rsidR="0018428D" w:rsidRDefault="00F706C1">
      <w:pPr>
        <w:numPr>
          <w:ilvl w:val="0"/>
          <w:numId w:val="23"/>
        </w:numPr>
        <w:tabs>
          <w:tab w:val="clear" w:pos="1080"/>
          <w:tab w:val="num" w:pos="1440"/>
        </w:tabs>
        <w:ind w:left="1440" w:hanging="720"/>
        <w:jc w:val="both"/>
        <w:rPr>
          <w:rFonts w:ascii="Verdana" w:hAnsi="Verdana"/>
          <w:sz w:val="22"/>
          <w:szCs w:val="24"/>
        </w:rPr>
      </w:pPr>
      <w:r>
        <w:rPr>
          <w:rFonts w:ascii="Verdana" w:hAnsi="Verdana"/>
          <w:sz w:val="22"/>
        </w:rPr>
        <w:t>In the event the trip</w:t>
      </w:r>
      <w:r w:rsidR="009901F0">
        <w:rPr>
          <w:rFonts w:ascii="Verdana" w:hAnsi="Verdana"/>
          <w:sz w:val="22"/>
        </w:rPr>
        <w:t xml:space="preserve"> is cancelled, travel advances </w:t>
      </w:r>
      <w:r>
        <w:rPr>
          <w:rFonts w:ascii="Verdana" w:hAnsi="Verdana"/>
          <w:sz w:val="22"/>
        </w:rPr>
        <w:t>must</w:t>
      </w:r>
      <w:r w:rsidR="009901F0">
        <w:rPr>
          <w:rFonts w:ascii="Verdana" w:hAnsi="Verdana"/>
          <w:sz w:val="22"/>
        </w:rPr>
        <w:t xml:space="preserve"> be returned to the County Treasurer’s Office no later than 20 calendar days after the </w:t>
      </w:r>
      <w:r>
        <w:rPr>
          <w:rFonts w:ascii="Verdana" w:hAnsi="Verdana"/>
          <w:sz w:val="22"/>
        </w:rPr>
        <w:t xml:space="preserve">day of the </w:t>
      </w:r>
      <w:r w:rsidR="009901F0">
        <w:rPr>
          <w:rFonts w:ascii="Verdana" w:hAnsi="Verdana"/>
          <w:sz w:val="22"/>
        </w:rPr>
        <w:t xml:space="preserve">seminar/conference/meeting.   </w:t>
      </w:r>
    </w:p>
    <w:p w:rsidR="0018428D" w:rsidRDefault="0018428D">
      <w:pPr>
        <w:jc w:val="both"/>
        <w:rPr>
          <w:rFonts w:ascii="Verdana" w:hAnsi="Verdana"/>
          <w:sz w:val="22"/>
        </w:rPr>
      </w:pPr>
    </w:p>
    <w:p w:rsidR="0018428D" w:rsidRDefault="00F706C1">
      <w:pPr>
        <w:numPr>
          <w:ilvl w:val="0"/>
          <w:numId w:val="23"/>
        </w:numPr>
        <w:tabs>
          <w:tab w:val="clear" w:pos="1080"/>
          <w:tab w:val="num" w:pos="1440"/>
        </w:tabs>
        <w:ind w:left="1440" w:hanging="720"/>
        <w:jc w:val="both"/>
        <w:rPr>
          <w:rFonts w:ascii="Verdana" w:hAnsi="Verdana"/>
          <w:sz w:val="22"/>
          <w:szCs w:val="24"/>
        </w:rPr>
      </w:pPr>
      <w:r>
        <w:rPr>
          <w:rFonts w:ascii="Verdana" w:hAnsi="Verdana"/>
          <w:sz w:val="22"/>
        </w:rPr>
        <w:t>Employees</w:t>
      </w:r>
      <w:r w:rsidR="009901F0">
        <w:rPr>
          <w:rFonts w:ascii="Verdana" w:hAnsi="Verdana"/>
          <w:sz w:val="22"/>
        </w:rPr>
        <w:t xml:space="preserve"> are required to account for the</w:t>
      </w:r>
      <w:r w:rsidR="003A14A8">
        <w:rPr>
          <w:rFonts w:ascii="Verdana" w:hAnsi="Verdana"/>
          <w:sz w:val="22"/>
        </w:rPr>
        <w:t xml:space="preserve">ir </w:t>
      </w:r>
      <w:r>
        <w:rPr>
          <w:rFonts w:ascii="Verdana" w:hAnsi="Verdana"/>
          <w:sz w:val="22"/>
        </w:rPr>
        <w:t>travel</w:t>
      </w:r>
      <w:r w:rsidR="009901F0">
        <w:rPr>
          <w:rFonts w:ascii="Verdana" w:hAnsi="Verdana"/>
          <w:sz w:val="22"/>
        </w:rPr>
        <w:t xml:space="preserve"> advance </w:t>
      </w:r>
      <w:r w:rsidR="003A14A8">
        <w:rPr>
          <w:rFonts w:ascii="Verdana" w:hAnsi="Verdana"/>
          <w:sz w:val="22"/>
        </w:rPr>
        <w:t>on</w:t>
      </w:r>
      <w:r w:rsidR="009901F0">
        <w:rPr>
          <w:rFonts w:ascii="Verdana" w:hAnsi="Verdana"/>
          <w:sz w:val="22"/>
        </w:rPr>
        <w:t xml:space="preserve"> </w:t>
      </w:r>
      <w:r w:rsidR="009901F0">
        <w:rPr>
          <w:rFonts w:ascii="Verdana" w:hAnsi="Verdana"/>
          <w:b/>
          <w:bCs/>
          <w:sz w:val="22"/>
          <w:szCs w:val="24"/>
        </w:rPr>
        <w:t>Form T</w:t>
      </w:r>
      <w:r>
        <w:rPr>
          <w:rFonts w:ascii="Verdana" w:hAnsi="Verdana"/>
          <w:b/>
          <w:bCs/>
          <w:sz w:val="22"/>
          <w:szCs w:val="24"/>
        </w:rPr>
        <w:t>.1.</w:t>
      </w:r>
      <w:r w:rsidR="009901F0">
        <w:rPr>
          <w:rFonts w:ascii="Verdana" w:hAnsi="Verdana"/>
          <w:b/>
          <w:bCs/>
          <w:sz w:val="22"/>
          <w:szCs w:val="24"/>
        </w:rPr>
        <w:t>4 “Final Travel Expense Claim</w:t>
      </w:r>
      <w:r w:rsidR="009901F0">
        <w:rPr>
          <w:rFonts w:ascii="Verdana" w:hAnsi="Verdana"/>
          <w:sz w:val="22"/>
          <w:szCs w:val="24"/>
        </w:rPr>
        <w:t>”</w:t>
      </w:r>
      <w:r w:rsidR="009901F0">
        <w:rPr>
          <w:rFonts w:ascii="Verdana" w:hAnsi="Verdana"/>
          <w:sz w:val="22"/>
        </w:rPr>
        <w:t xml:space="preserve">.  </w:t>
      </w:r>
      <w:r w:rsidR="003A14A8">
        <w:rPr>
          <w:rFonts w:ascii="Verdana" w:hAnsi="Verdana"/>
          <w:sz w:val="22"/>
        </w:rPr>
        <w:t>A properly completed Form T.1.4 along with</w:t>
      </w:r>
      <w:r w:rsidR="009901F0">
        <w:rPr>
          <w:rFonts w:ascii="Verdana" w:hAnsi="Verdana"/>
          <w:sz w:val="22"/>
        </w:rPr>
        <w:t xml:space="preserve"> </w:t>
      </w:r>
      <w:r w:rsidR="003A14A8">
        <w:rPr>
          <w:rFonts w:ascii="Verdana" w:hAnsi="Verdana"/>
          <w:sz w:val="22"/>
        </w:rPr>
        <w:t>o</w:t>
      </w:r>
      <w:r w:rsidR="009901F0">
        <w:rPr>
          <w:rFonts w:ascii="Verdana" w:hAnsi="Verdana"/>
          <w:sz w:val="22"/>
        </w:rPr>
        <w:t>riginal i</w:t>
      </w:r>
      <w:r w:rsidR="009901F0">
        <w:rPr>
          <w:rFonts w:ascii="Verdana" w:hAnsi="Verdana"/>
          <w:sz w:val="22"/>
          <w:szCs w:val="24"/>
        </w:rPr>
        <w:t>temized receipts (except meal receipts) must be submitted</w:t>
      </w:r>
      <w:r w:rsidR="003A14A8">
        <w:rPr>
          <w:rFonts w:ascii="Verdana" w:hAnsi="Verdana"/>
          <w:sz w:val="22"/>
        </w:rPr>
        <w:t xml:space="preserve"> to the County Auditor’s Office – Accounts Payable Section within 20 calendar days after the employee returns from the trip</w:t>
      </w:r>
      <w:r w:rsidR="009901F0">
        <w:rPr>
          <w:rFonts w:ascii="Verdana" w:hAnsi="Verdana"/>
          <w:sz w:val="22"/>
        </w:rPr>
        <w:t xml:space="preserve">.  </w:t>
      </w:r>
      <w:r w:rsidR="009901F0">
        <w:rPr>
          <w:rFonts w:ascii="Verdana" w:hAnsi="Verdana"/>
          <w:sz w:val="22"/>
          <w:szCs w:val="24"/>
        </w:rPr>
        <w:t>S</w:t>
      </w:r>
      <w:r w:rsidR="009901F0">
        <w:rPr>
          <w:rFonts w:ascii="Verdana" w:hAnsi="Verdana"/>
          <w:sz w:val="22"/>
        </w:rPr>
        <w:t xml:space="preserve">ubsequent travel advances </w:t>
      </w:r>
      <w:r w:rsidR="003A14A8">
        <w:rPr>
          <w:rFonts w:ascii="Verdana" w:hAnsi="Verdana"/>
          <w:sz w:val="22"/>
        </w:rPr>
        <w:t>will not be processed for an employee who has not settled a previous</w:t>
      </w:r>
      <w:r w:rsidR="009901F0">
        <w:rPr>
          <w:rFonts w:ascii="Verdana" w:hAnsi="Verdana"/>
          <w:sz w:val="22"/>
        </w:rPr>
        <w:t xml:space="preserve"> travel advance.   </w:t>
      </w:r>
    </w:p>
    <w:p w:rsidR="0018428D" w:rsidRDefault="0018428D">
      <w:pPr>
        <w:jc w:val="both"/>
        <w:rPr>
          <w:rFonts w:ascii="Verdana" w:hAnsi="Verdana"/>
          <w:sz w:val="22"/>
          <w:szCs w:val="24"/>
        </w:rPr>
      </w:pPr>
    </w:p>
    <w:p w:rsidR="0018428D" w:rsidRDefault="009901F0">
      <w:pPr>
        <w:numPr>
          <w:ilvl w:val="0"/>
          <w:numId w:val="23"/>
        </w:numPr>
        <w:tabs>
          <w:tab w:val="clear" w:pos="1080"/>
          <w:tab w:val="num" w:pos="1440"/>
        </w:tabs>
        <w:ind w:left="1440" w:hanging="720"/>
        <w:jc w:val="both"/>
        <w:rPr>
          <w:rFonts w:ascii="Verdana" w:hAnsi="Verdana"/>
          <w:sz w:val="22"/>
          <w:szCs w:val="24"/>
        </w:rPr>
      </w:pPr>
      <w:r>
        <w:rPr>
          <w:rFonts w:ascii="Verdana" w:hAnsi="Verdana"/>
          <w:sz w:val="22"/>
          <w:szCs w:val="24"/>
        </w:rPr>
        <w:t xml:space="preserve">If </w:t>
      </w:r>
      <w:r w:rsidR="00C45A2F">
        <w:rPr>
          <w:rFonts w:ascii="Verdana" w:hAnsi="Verdana"/>
          <w:sz w:val="22"/>
          <w:szCs w:val="24"/>
        </w:rPr>
        <w:t xml:space="preserve">an employee fails to account for a travel advance by submitting </w:t>
      </w:r>
      <w:r>
        <w:rPr>
          <w:rFonts w:ascii="Verdana" w:hAnsi="Verdana"/>
          <w:b/>
          <w:bCs/>
          <w:sz w:val="22"/>
          <w:szCs w:val="24"/>
        </w:rPr>
        <w:t>Form</w:t>
      </w:r>
      <w:r>
        <w:rPr>
          <w:rFonts w:ascii="Verdana" w:hAnsi="Verdana"/>
          <w:sz w:val="22"/>
          <w:szCs w:val="24"/>
        </w:rPr>
        <w:t xml:space="preserve"> </w:t>
      </w:r>
      <w:r>
        <w:rPr>
          <w:rFonts w:ascii="Verdana" w:hAnsi="Verdana"/>
          <w:b/>
          <w:bCs/>
          <w:sz w:val="22"/>
          <w:szCs w:val="24"/>
        </w:rPr>
        <w:t>T</w:t>
      </w:r>
      <w:r w:rsidR="00C45A2F">
        <w:rPr>
          <w:rFonts w:ascii="Verdana" w:hAnsi="Verdana"/>
          <w:b/>
          <w:bCs/>
          <w:sz w:val="22"/>
          <w:szCs w:val="24"/>
        </w:rPr>
        <w:t>.1.</w:t>
      </w:r>
      <w:r>
        <w:rPr>
          <w:rFonts w:ascii="Verdana" w:hAnsi="Verdana"/>
          <w:b/>
          <w:bCs/>
          <w:sz w:val="22"/>
          <w:szCs w:val="24"/>
        </w:rPr>
        <w:t xml:space="preserve">4 “Final Travel Expense Claim” </w:t>
      </w:r>
      <w:r>
        <w:rPr>
          <w:rFonts w:ascii="Verdana" w:hAnsi="Verdana"/>
          <w:sz w:val="22"/>
          <w:szCs w:val="24"/>
        </w:rPr>
        <w:t>within 60 days</w:t>
      </w:r>
      <w:r w:rsidR="00C45A2F">
        <w:rPr>
          <w:rFonts w:ascii="Verdana" w:hAnsi="Verdana"/>
          <w:sz w:val="22"/>
          <w:szCs w:val="24"/>
        </w:rPr>
        <w:t xml:space="preserve"> from the date the employee returned from the </w:t>
      </w:r>
      <w:r>
        <w:rPr>
          <w:rFonts w:ascii="Verdana" w:hAnsi="Verdana"/>
          <w:sz w:val="22"/>
          <w:szCs w:val="24"/>
        </w:rPr>
        <w:t>trip,</w:t>
      </w:r>
      <w:r>
        <w:rPr>
          <w:rFonts w:ascii="Verdana" w:hAnsi="Verdana"/>
          <w:sz w:val="22"/>
        </w:rPr>
        <w:t xml:space="preserve"> the County Treasurer will deduct the </w:t>
      </w:r>
      <w:r w:rsidR="00C45A2F">
        <w:rPr>
          <w:rFonts w:ascii="Verdana" w:hAnsi="Verdana"/>
          <w:sz w:val="22"/>
        </w:rPr>
        <w:t xml:space="preserve">travel </w:t>
      </w:r>
      <w:r>
        <w:rPr>
          <w:rFonts w:ascii="Verdana" w:hAnsi="Verdana"/>
          <w:sz w:val="22"/>
        </w:rPr>
        <w:t xml:space="preserve">advance from the </w:t>
      </w:r>
      <w:r w:rsidR="00C45A2F">
        <w:rPr>
          <w:rFonts w:ascii="Verdana" w:hAnsi="Verdana"/>
          <w:sz w:val="22"/>
        </w:rPr>
        <w:t>employee’s</w:t>
      </w:r>
      <w:r>
        <w:rPr>
          <w:rFonts w:ascii="Verdana" w:hAnsi="Verdana"/>
          <w:sz w:val="22"/>
        </w:rPr>
        <w:t xml:space="preserve"> next paycheck</w:t>
      </w:r>
      <w:r>
        <w:rPr>
          <w:rFonts w:ascii="Verdana" w:hAnsi="Verdana"/>
          <w:sz w:val="22"/>
          <w:szCs w:val="24"/>
        </w:rPr>
        <w:t xml:space="preserve">.  </w:t>
      </w:r>
      <w:r w:rsidR="00C45A2F">
        <w:rPr>
          <w:rFonts w:ascii="Verdana" w:hAnsi="Verdana"/>
          <w:sz w:val="22"/>
          <w:szCs w:val="24"/>
        </w:rPr>
        <w:t>After</w:t>
      </w:r>
      <w:r>
        <w:rPr>
          <w:rFonts w:ascii="Verdana" w:hAnsi="Verdana"/>
          <w:sz w:val="22"/>
          <w:szCs w:val="24"/>
        </w:rPr>
        <w:t xml:space="preserve"> the advance </w:t>
      </w:r>
      <w:r w:rsidR="00C45A2F">
        <w:rPr>
          <w:rFonts w:ascii="Verdana" w:hAnsi="Verdana"/>
          <w:sz w:val="22"/>
          <w:szCs w:val="24"/>
        </w:rPr>
        <w:t>ha</w:t>
      </w:r>
      <w:r w:rsidR="00A2649C">
        <w:rPr>
          <w:rFonts w:ascii="Verdana" w:hAnsi="Verdana"/>
          <w:sz w:val="22"/>
          <w:szCs w:val="24"/>
        </w:rPr>
        <w:t>s</w:t>
      </w:r>
      <w:r w:rsidR="00C45A2F">
        <w:rPr>
          <w:rFonts w:ascii="Verdana" w:hAnsi="Verdana"/>
          <w:sz w:val="22"/>
          <w:szCs w:val="24"/>
        </w:rPr>
        <w:t xml:space="preserve"> been deducted</w:t>
      </w:r>
      <w:r>
        <w:rPr>
          <w:rFonts w:ascii="Verdana" w:hAnsi="Verdana"/>
          <w:sz w:val="22"/>
          <w:szCs w:val="24"/>
        </w:rPr>
        <w:t xml:space="preserve"> from the </w:t>
      </w:r>
      <w:r w:rsidR="00C45A2F">
        <w:rPr>
          <w:rFonts w:ascii="Verdana" w:hAnsi="Verdana"/>
          <w:sz w:val="22"/>
          <w:szCs w:val="24"/>
        </w:rPr>
        <w:t>employee’s</w:t>
      </w:r>
      <w:r>
        <w:rPr>
          <w:rFonts w:ascii="Verdana" w:hAnsi="Verdana"/>
          <w:sz w:val="22"/>
          <w:szCs w:val="24"/>
        </w:rPr>
        <w:t xml:space="preserve"> paycheck, the</w:t>
      </w:r>
      <w:r w:rsidR="00C45A2F">
        <w:rPr>
          <w:rFonts w:ascii="Verdana" w:hAnsi="Verdana"/>
          <w:sz w:val="22"/>
          <w:szCs w:val="24"/>
        </w:rPr>
        <w:t xml:space="preserve"> employee</w:t>
      </w:r>
      <w:r>
        <w:rPr>
          <w:rFonts w:ascii="Verdana" w:hAnsi="Verdana"/>
          <w:sz w:val="22"/>
          <w:szCs w:val="24"/>
        </w:rPr>
        <w:t xml:space="preserve"> will not be able to </w:t>
      </w:r>
      <w:r w:rsidR="00C45A2F">
        <w:rPr>
          <w:rFonts w:ascii="Verdana" w:hAnsi="Verdana"/>
          <w:sz w:val="22"/>
          <w:szCs w:val="24"/>
        </w:rPr>
        <w:t>request</w:t>
      </w:r>
      <w:r>
        <w:rPr>
          <w:rFonts w:ascii="Verdana" w:hAnsi="Verdana"/>
          <w:sz w:val="22"/>
          <w:szCs w:val="24"/>
        </w:rPr>
        <w:t xml:space="preserve"> reimbursement from the County.  </w:t>
      </w:r>
      <w:r>
        <w:rPr>
          <w:rFonts w:ascii="Verdana" w:hAnsi="Verdana"/>
          <w:sz w:val="22"/>
        </w:rPr>
        <w:t xml:space="preserve">Unsettled travel advances for terminated employees will be deducted from their final paycheck. </w:t>
      </w:r>
    </w:p>
    <w:p w:rsidR="0018428D" w:rsidRDefault="0018428D">
      <w:pPr>
        <w:pStyle w:val="ListParagraph"/>
        <w:jc w:val="both"/>
        <w:rPr>
          <w:rFonts w:ascii="Verdana" w:hAnsi="Verdana"/>
          <w:sz w:val="22"/>
          <w:szCs w:val="24"/>
        </w:rPr>
      </w:pPr>
    </w:p>
    <w:p w:rsidR="0018428D" w:rsidRDefault="00796CE2">
      <w:pPr>
        <w:numPr>
          <w:ilvl w:val="0"/>
          <w:numId w:val="23"/>
        </w:numPr>
        <w:tabs>
          <w:tab w:val="clear" w:pos="1080"/>
          <w:tab w:val="num" w:pos="1440"/>
        </w:tabs>
        <w:ind w:left="1440" w:hanging="720"/>
        <w:jc w:val="both"/>
        <w:rPr>
          <w:rFonts w:ascii="Verdana" w:hAnsi="Verdana"/>
          <w:sz w:val="22"/>
          <w:szCs w:val="24"/>
        </w:rPr>
      </w:pPr>
      <w:r w:rsidRPr="003120AB">
        <w:rPr>
          <w:rFonts w:ascii="Verdana" w:hAnsi="Verdana"/>
          <w:sz w:val="22"/>
          <w:szCs w:val="24"/>
        </w:rPr>
        <w:t xml:space="preserve">It is the responsibility of each Department to maintain a register of advances and reimbursements to ensure control over the advances and/or expenditures of all travel funds. </w:t>
      </w:r>
    </w:p>
    <w:p w:rsidR="0018428D" w:rsidRDefault="0018428D">
      <w:pPr>
        <w:pStyle w:val="ListParagraph"/>
        <w:rPr>
          <w:rFonts w:ascii="Verdana" w:hAnsi="Verdana"/>
          <w:sz w:val="22"/>
          <w:szCs w:val="24"/>
        </w:rPr>
      </w:pPr>
    </w:p>
    <w:p w:rsidR="0018428D" w:rsidRDefault="00EE703F">
      <w:pPr>
        <w:numPr>
          <w:ilvl w:val="0"/>
          <w:numId w:val="23"/>
        </w:numPr>
        <w:tabs>
          <w:tab w:val="clear" w:pos="1080"/>
          <w:tab w:val="num" w:pos="1440"/>
        </w:tabs>
        <w:ind w:left="1440" w:hanging="720"/>
        <w:jc w:val="both"/>
        <w:rPr>
          <w:rFonts w:ascii="Verdana" w:hAnsi="Verdana"/>
          <w:sz w:val="22"/>
          <w:szCs w:val="24"/>
        </w:rPr>
      </w:pPr>
      <w:r w:rsidRPr="00EE703F">
        <w:rPr>
          <w:rFonts w:ascii="Verdana" w:hAnsi="Verdana"/>
          <w:sz w:val="22"/>
          <w:szCs w:val="24"/>
        </w:rPr>
        <w:t>Prior to issuing a final paycheck to a terminated employee, the Department must ensure that all travel advances have been accounted for or repaid to the County.  The County Treasurer shall also contact the terminated employee’s department to verify there are no pending reimbursement forms to be submitted on the terminated employee’s behalf.  Any outstanding amount due the County will be deducted from the employee’s final paycheck.  If the employee is no longer an Elected Official or employee, the traveler shall deliver a personal check to be deposited in the appropriate fund by the Department.  A matter of dispute or non-reimbursement may be referred to the District Attorney's Office for any necessary action or may be reported to the IRS as taxable income.</w:t>
      </w:r>
    </w:p>
    <w:p w:rsidR="009901F0" w:rsidRDefault="009901F0">
      <w:pPr>
        <w:rPr>
          <w:rFonts w:ascii="Verdana" w:hAnsi="Verdana"/>
          <w:sz w:val="22"/>
          <w:szCs w:val="24"/>
        </w:rPr>
      </w:pPr>
    </w:p>
    <w:p w:rsidR="009901F0" w:rsidRDefault="009901F0">
      <w:pPr>
        <w:numPr>
          <w:ilvl w:val="0"/>
          <w:numId w:val="31"/>
        </w:numPr>
        <w:tabs>
          <w:tab w:val="left" w:pos="1440"/>
          <w:tab w:val="left" w:pos="2160"/>
        </w:tabs>
        <w:ind w:hanging="720"/>
        <w:jc w:val="both"/>
        <w:rPr>
          <w:rFonts w:ascii="Verdana" w:hAnsi="Verdana"/>
          <w:sz w:val="22"/>
          <w:szCs w:val="24"/>
        </w:rPr>
      </w:pPr>
      <w:r>
        <w:rPr>
          <w:rFonts w:ascii="Verdana" w:hAnsi="Verdana"/>
          <w:sz w:val="22"/>
          <w:szCs w:val="24"/>
        </w:rPr>
        <w:t>TRAVEL CANCELLATIONS</w:t>
      </w:r>
    </w:p>
    <w:p w:rsidR="009901F0" w:rsidRDefault="009901F0">
      <w:pPr>
        <w:tabs>
          <w:tab w:val="left" w:pos="1440"/>
          <w:tab w:val="left" w:pos="2160"/>
        </w:tabs>
        <w:jc w:val="both"/>
        <w:rPr>
          <w:rFonts w:ascii="Verdana" w:hAnsi="Verdana"/>
          <w:sz w:val="22"/>
          <w:szCs w:val="24"/>
        </w:rPr>
      </w:pPr>
    </w:p>
    <w:p w:rsidR="009901F0" w:rsidRDefault="009901F0">
      <w:pPr>
        <w:numPr>
          <w:ilvl w:val="1"/>
          <w:numId w:val="31"/>
        </w:numPr>
        <w:tabs>
          <w:tab w:val="left" w:pos="2160"/>
        </w:tabs>
        <w:ind w:hanging="720"/>
        <w:jc w:val="both"/>
        <w:rPr>
          <w:rFonts w:ascii="Verdana" w:hAnsi="Verdana"/>
          <w:sz w:val="22"/>
          <w:szCs w:val="24"/>
        </w:rPr>
      </w:pPr>
      <w:r>
        <w:rPr>
          <w:rFonts w:ascii="Verdana" w:hAnsi="Verdana"/>
          <w:sz w:val="22"/>
          <w:szCs w:val="24"/>
        </w:rPr>
        <w:t xml:space="preserve">If it becomes necessary to cancel a trip, the </w:t>
      </w:r>
      <w:r w:rsidR="0034691A">
        <w:rPr>
          <w:rFonts w:ascii="Verdana" w:hAnsi="Verdana"/>
          <w:sz w:val="22"/>
          <w:szCs w:val="24"/>
        </w:rPr>
        <w:t>employee</w:t>
      </w:r>
      <w:r>
        <w:rPr>
          <w:rFonts w:ascii="Verdana" w:hAnsi="Verdana"/>
          <w:sz w:val="22"/>
          <w:szCs w:val="24"/>
        </w:rPr>
        <w:t xml:space="preserve"> is required to make all necessary cancellations, notify the Purchasing Department if </w:t>
      </w:r>
      <w:r w:rsidR="0034691A">
        <w:rPr>
          <w:rFonts w:ascii="Verdana" w:hAnsi="Verdana"/>
          <w:sz w:val="22"/>
          <w:szCs w:val="24"/>
        </w:rPr>
        <w:t>the D</w:t>
      </w:r>
      <w:r>
        <w:rPr>
          <w:rFonts w:ascii="Verdana" w:hAnsi="Verdana"/>
          <w:sz w:val="22"/>
          <w:szCs w:val="24"/>
        </w:rPr>
        <w:t xml:space="preserve">epartment’s travel </w:t>
      </w:r>
      <w:r w:rsidR="00A019DC">
        <w:rPr>
          <w:rFonts w:ascii="Verdana" w:hAnsi="Verdana"/>
          <w:sz w:val="22"/>
          <w:szCs w:val="24"/>
        </w:rPr>
        <w:t xml:space="preserve">credit </w:t>
      </w:r>
      <w:r>
        <w:rPr>
          <w:rFonts w:ascii="Verdana" w:hAnsi="Verdana"/>
          <w:sz w:val="22"/>
          <w:szCs w:val="24"/>
        </w:rPr>
        <w:t xml:space="preserve">card was used for reservations, and/or </w:t>
      </w:r>
      <w:r w:rsidR="0034691A">
        <w:rPr>
          <w:rFonts w:ascii="Verdana" w:hAnsi="Verdana"/>
          <w:sz w:val="22"/>
          <w:szCs w:val="24"/>
        </w:rPr>
        <w:lastRenderedPageBreak/>
        <w:t xml:space="preserve">notify </w:t>
      </w:r>
      <w:r>
        <w:rPr>
          <w:rFonts w:ascii="Verdana" w:hAnsi="Verdana"/>
          <w:sz w:val="22"/>
          <w:szCs w:val="24"/>
        </w:rPr>
        <w:t xml:space="preserve">the County Auditor’s Office – Accounts Payable Section if payments were made in advance (registration, </w:t>
      </w:r>
      <w:r w:rsidR="0034691A">
        <w:rPr>
          <w:rFonts w:ascii="Verdana" w:hAnsi="Verdana"/>
          <w:sz w:val="22"/>
          <w:szCs w:val="24"/>
        </w:rPr>
        <w:t>lodging</w:t>
      </w:r>
      <w:r>
        <w:rPr>
          <w:rFonts w:ascii="Verdana" w:hAnsi="Verdana"/>
          <w:sz w:val="22"/>
          <w:szCs w:val="24"/>
        </w:rPr>
        <w:t xml:space="preserve">, airfare, and </w:t>
      </w:r>
      <w:r w:rsidR="0034691A">
        <w:rPr>
          <w:rFonts w:ascii="Verdana" w:hAnsi="Verdana"/>
          <w:sz w:val="22"/>
          <w:szCs w:val="24"/>
        </w:rPr>
        <w:t>vehicle</w:t>
      </w:r>
      <w:r>
        <w:rPr>
          <w:rFonts w:ascii="Verdana" w:hAnsi="Verdana"/>
          <w:sz w:val="22"/>
          <w:szCs w:val="24"/>
        </w:rPr>
        <w:t xml:space="preserve"> rental, etc.).</w:t>
      </w:r>
    </w:p>
    <w:p w:rsidR="009901F0" w:rsidRDefault="009901F0">
      <w:pPr>
        <w:tabs>
          <w:tab w:val="left" w:pos="2160"/>
        </w:tabs>
        <w:ind w:left="720"/>
        <w:jc w:val="both"/>
        <w:rPr>
          <w:rFonts w:ascii="Verdana" w:hAnsi="Verdana"/>
          <w:sz w:val="22"/>
          <w:szCs w:val="24"/>
        </w:rPr>
      </w:pPr>
    </w:p>
    <w:p w:rsidR="009901F0" w:rsidRDefault="009901F0">
      <w:pPr>
        <w:numPr>
          <w:ilvl w:val="1"/>
          <w:numId w:val="31"/>
        </w:numPr>
        <w:tabs>
          <w:tab w:val="left" w:pos="2160"/>
        </w:tabs>
        <w:ind w:hanging="720"/>
        <w:jc w:val="both"/>
        <w:rPr>
          <w:rFonts w:ascii="Verdana" w:hAnsi="Verdana"/>
          <w:sz w:val="22"/>
          <w:szCs w:val="24"/>
        </w:rPr>
      </w:pPr>
      <w:r>
        <w:rPr>
          <w:rFonts w:ascii="Verdana" w:hAnsi="Verdana"/>
          <w:sz w:val="22"/>
          <w:szCs w:val="24"/>
        </w:rPr>
        <w:t xml:space="preserve">An employee may be reimbursed for travel expenses or cancellation charges incurred as a result of attempting to conduct official County business if: </w:t>
      </w:r>
    </w:p>
    <w:p w:rsidR="009901F0" w:rsidRDefault="009901F0">
      <w:pPr>
        <w:tabs>
          <w:tab w:val="num" w:pos="1260"/>
          <w:tab w:val="left" w:pos="2160"/>
        </w:tabs>
        <w:ind w:left="1260" w:hanging="540"/>
        <w:jc w:val="both"/>
        <w:rPr>
          <w:rFonts w:ascii="Verdana" w:hAnsi="Verdana"/>
          <w:sz w:val="22"/>
          <w:szCs w:val="24"/>
        </w:rPr>
      </w:pPr>
    </w:p>
    <w:p w:rsidR="009901F0" w:rsidRPr="0034691A" w:rsidRDefault="000343BC" w:rsidP="0034691A">
      <w:pPr>
        <w:numPr>
          <w:ilvl w:val="2"/>
          <w:numId w:val="31"/>
        </w:numPr>
        <w:tabs>
          <w:tab w:val="clear" w:pos="2160"/>
          <w:tab w:val="num" w:pos="1980"/>
        </w:tabs>
        <w:ind w:left="1980" w:hanging="360"/>
        <w:jc w:val="both"/>
        <w:rPr>
          <w:rFonts w:ascii="Verdana" w:hAnsi="Verdana"/>
          <w:sz w:val="22"/>
          <w:szCs w:val="24"/>
        </w:rPr>
      </w:pPr>
      <w:r>
        <w:rPr>
          <w:rFonts w:ascii="Verdana" w:hAnsi="Verdana"/>
          <w:sz w:val="22"/>
          <w:szCs w:val="24"/>
        </w:rPr>
        <w:t xml:space="preserve">The employee is unable to conduct the official County business because of other official County business that had to be conducted by the employee.  </w:t>
      </w:r>
      <w:r w:rsidR="009901F0" w:rsidRPr="0034691A">
        <w:rPr>
          <w:rFonts w:ascii="Verdana" w:hAnsi="Verdana"/>
          <w:sz w:val="22"/>
          <w:szCs w:val="24"/>
        </w:rPr>
        <w:t xml:space="preserve">The employee is unable to conduct the </w:t>
      </w:r>
      <w:r w:rsidR="0034691A">
        <w:rPr>
          <w:rFonts w:ascii="Verdana" w:hAnsi="Verdana"/>
          <w:sz w:val="22"/>
          <w:szCs w:val="24"/>
        </w:rPr>
        <w:t xml:space="preserve">official County </w:t>
      </w:r>
      <w:r w:rsidR="009901F0" w:rsidRPr="0034691A">
        <w:rPr>
          <w:rFonts w:ascii="Verdana" w:hAnsi="Verdana"/>
          <w:sz w:val="22"/>
          <w:szCs w:val="24"/>
        </w:rPr>
        <w:t>business because of a natural disaster or other natural occurrence and the expense would be payable or reimbursable had the official County business been conducted; or</w:t>
      </w:r>
    </w:p>
    <w:p w:rsidR="009901F0" w:rsidRDefault="009901F0">
      <w:pPr>
        <w:numPr>
          <w:ilvl w:val="2"/>
          <w:numId w:val="31"/>
        </w:numPr>
        <w:tabs>
          <w:tab w:val="clear" w:pos="2160"/>
          <w:tab w:val="num" w:pos="1980"/>
        </w:tabs>
        <w:ind w:left="1980" w:hanging="360"/>
        <w:jc w:val="both"/>
        <w:rPr>
          <w:rFonts w:ascii="Verdana" w:hAnsi="Verdana"/>
          <w:sz w:val="22"/>
          <w:szCs w:val="24"/>
        </w:rPr>
      </w:pPr>
      <w:r w:rsidRPr="0034691A">
        <w:rPr>
          <w:rFonts w:ascii="Verdana" w:hAnsi="Verdana"/>
          <w:sz w:val="22"/>
          <w:szCs w:val="24"/>
        </w:rPr>
        <w:t xml:space="preserve">The employee </w:t>
      </w:r>
      <w:r w:rsidR="0034691A">
        <w:rPr>
          <w:rFonts w:ascii="Verdana" w:hAnsi="Verdana"/>
          <w:sz w:val="22"/>
          <w:szCs w:val="24"/>
        </w:rPr>
        <w:t xml:space="preserve">is unable to conduct the official County business or </w:t>
      </w:r>
      <w:r w:rsidRPr="0034691A">
        <w:rPr>
          <w:rFonts w:ascii="Verdana" w:hAnsi="Verdana"/>
          <w:sz w:val="22"/>
          <w:szCs w:val="24"/>
        </w:rPr>
        <w:t>returns before the official County business is completed because of</w:t>
      </w:r>
      <w:r>
        <w:rPr>
          <w:rFonts w:ascii="Verdana" w:hAnsi="Verdana"/>
          <w:sz w:val="22"/>
          <w:szCs w:val="24"/>
        </w:rPr>
        <w:t xml:space="preserve"> an illness or a personal emergency.</w:t>
      </w:r>
    </w:p>
    <w:p w:rsidR="009901F0" w:rsidRDefault="009901F0">
      <w:pPr>
        <w:tabs>
          <w:tab w:val="left" w:pos="720"/>
          <w:tab w:val="num" w:pos="1260"/>
          <w:tab w:val="left" w:pos="2160"/>
        </w:tabs>
        <w:ind w:left="1260" w:hanging="540"/>
        <w:jc w:val="both"/>
        <w:rPr>
          <w:rFonts w:ascii="Verdana" w:hAnsi="Verdana"/>
          <w:sz w:val="22"/>
          <w:szCs w:val="24"/>
        </w:rPr>
      </w:pPr>
    </w:p>
    <w:p w:rsidR="009901F0" w:rsidRDefault="009901F0">
      <w:pPr>
        <w:pStyle w:val="BodyTextIndent2"/>
        <w:numPr>
          <w:ilvl w:val="1"/>
          <w:numId w:val="31"/>
        </w:numPr>
        <w:tabs>
          <w:tab w:val="left" w:pos="720"/>
        </w:tabs>
        <w:ind w:hanging="720"/>
        <w:rPr>
          <w:rFonts w:ascii="Verdana" w:hAnsi="Verdana"/>
          <w:sz w:val="22"/>
          <w:szCs w:val="24"/>
        </w:rPr>
      </w:pPr>
      <w:r>
        <w:rPr>
          <w:rFonts w:ascii="Verdana" w:hAnsi="Verdana"/>
          <w:sz w:val="22"/>
          <w:szCs w:val="24"/>
        </w:rPr>
        <w:t xml:space="preserve">The supporting documentation for a travel expense or cancellation charge incurred under these circumstances must include a description of the official County business, natural disaster or other natural occurrence, or the Department’s determination that an illness or a personal emergency occurred that made the employee unable to conduct official County business.  In addition, any checks in the possession of the employee for payment of travel expenses (registration, hotel, etc.) must be returned </w:t>
      </w:r>
      <w:r w:rsidR="00ED132D">
        <w:rPr>
          <w:rFonts w:ascii="Verdana" w:hAnsi="Verdana"/>
          <w:sz w:val="22"/>
          <w:szCs w:val="24"/>
        </w:rPr>
        <w:t xml:space="preserve">to the County Treasurer’s Office </w:t>
      </w:r>
      <w:r>
        <w:rPr>
          <w:rFonts w:ascii="Verdana" w:hAnsi="Verdana"/>
          <w:sz w:val="22"/>
          <w:szCs w:val="24"/>
        </w:rPr>
        <w:t>and be accompanied by a written request to void the checks.</w:t>
      </w:r>
      <w:r w:rsidR="00ED132D">
        <w:rPr>
          <w:rFonts w:ascii="Verdana" w:hAnsi="Verdana"/>
          <w:sz w:val="22"/>
          <w:szCs w:val="24"/>
        </w:rPr>
        <w:t xml:space="preserve">  A copy of the written request to void the checks must also be submitted to the County Auditor’s Office – Accounts Payable Section.</w:t>
      </w:r>
    </w:p>
    <w:p w:rsidR="009901F0" w:rsidRDefault="009901F0">
      <w:pPr>
        <w:pStyle w:val="BodyTextIndent2"/>
        <w:tabs>
          <w:tab w:val="left" w:pos="720"/>
          <w:tab w:val="num" w:pos="1440"/>
        </w:tabs>
        <w:ind w:left="1440" w:hanging="720"/>
        <w:rPr>
          <w:rFonts w:ascii="Verdana" w:hAnsi="Verdana"/>
          <w:sz w:val="22"/>
          <w:szCs w:val="24"/>
        </w:rPr>
      </w:pPr>
    </w:p>
    <w:p w:rsidR="009901F0" w:rsidRDefault="005E208A">
      <w:pPr>
        <w:pStyle w:val="BodyTextIndent2"/>
        <w:numPr>
          <w:ilvl w:val="1"/>
          <w:numId w:val="31"/>
        </w:numPr>
        <w:tabs>
          <w:tab w:val="left" w:pos="720"/>
        </w:tabs>
        <w:ind w:hanging="720"/>
        <w:rPr>
          <w:rFonts w:ascii="Verdana" w:hAnsi="Verdana"/>
          <w:sz w:val="22"/>
          <w:szCs w:val="24"/>
        </w:rPr>
      </w:pPr>
      <w:r>
        <w:rPr>
          <w:rFonts w:ascii="Verdana" w:hAnsi="Verdana"/>
          <w:sz w:val="22"/>
        </w:rPr>
        <w:t>Travel expenses incurred by the County resulting from the f</w:t>
      </w:r>
      <w:r w:rsidR="009901F0">
        <w:rPr>
          <w:rFonts w:ascii="Verdana" w:hAnsi="Verdana"/>
          <w:sz w:val="22"/>
        </w:rPr>
        <w:t xml:space="preserve">ailure </w:t>
      </w:r>
      <w:r>
        <w:rPr>
          <w:rFonts w:ascii="Verdana" w:hAnsi="Verdana"/>
          <w:sz w:val="22"/>
        </w:rPr>
        <w:t xml:space="preserve">of an employee </w:t>
      </w:r>
      <w:r w:rsidR="009901F0">
        <w:rPr>
          <w:rFonts w:ascii="Verdana" w:hAnsi="Verdana"/>
          <w:sz w:val="22"/>
        </w:rPr>
        <w:t>to cancel reservations for reasons other than those listed above will be deducted from the employee’s payroll check within 60 days of the seminar/conference/ meeting date.</w:t>
      </w:r>
    </w:p>
    <w:p w:rsidR="009901F0" w:rsidRDefault="009901F0">
      <w:pPr>
        <w:tabs>
          <w:tab w:val="left" w:pos="1440"/>
          <w:tab w:val="left" w:pos="2160"/>
        </w:tabs>
        <w:ind w:left="1440"/>
        <w:jc w:val="both"/>
        <w:rPr>
          <w:rFonts w:ascii="Verdana" w:hAnsi="Verdana"/>
          <w:sz w:val="22"/>
          <w:szCs w:val="24"/>
        </w:rPr>
      </w:pPr>
    </w:p>
    <w:p w:rsidR="004E5761" w:rsidRDefault="004E5761">
      <w:pPr>
        <w:tabs>
          <w:tab w:val="left" w:pos="1440"/>
          <w:tab w:val="left" w:pos="2160"/>
        </w:tabs>
        <w:ind w:left="1440"/>
        <w:jc w:val="both"/>
        <w:rPr>
          <w:rFonts w:ascii="Verdana" w:hAnsi="Verdana"/>
          <w:sz w:val="22"/>
          <w:szCs w:val="24"/>
        </w:rPr>
      </w:pPr>
    </w:p>
    <w:p w:rsidR="009901F0" w:rsidRDefault="009901F0">
      <w:pPr>
        <w:numPr>
          <w:ilvl w:val="0"/>
          <w:numId w:val="31"/>
        </w:numPr>
        <w:tabs>
          <w:tab w:val="left" w:pos="1440"/>
          <w:tab w:val="left" w:pos="2160"/>
        </w:tabs>
        <w:ind w:hanging="720"/>
        <w:jc w:val="both"/>
        <w:rPr>
          <w:rFonts w:ascii="Verdana" w:hAnsi="Verdana"/>
          <w:sz w:val="22"/>
        </w:rPr>
      </w:pPr>
      <w:r>
        <w:rPr>
          <w:rFonts w:ascii="Verdana" w:hAnsi="Verdana"/>
          <w:sz w:val="22"/>
        </w:rPr>
        <w:t>TRAVEL REIMBURSEMENTS</w:t>
      </w:r>
    </w:p>
    <w:p w:rsidR="009901F0" w:rsidRDefault="009901F0">
      <w:pPr>
        <w:tabs>
          <w:tab w:val="left" w:pos="1440"/>
          <w:tab w:val="left" w:pos="2160"/>
        </w:tabs>
        <w:jc w:val="both"/>
        <w:rPr>
          <w:rFonts w:ascii="Verdana" w:hAnsi="Verdana"/>
          <w:sz w:val="22"/>
        </w:rPr>
      </w:pPr>
    </w:p>
    <w:p w:rsidR="009901F0" w:rsidRDefault="009901F0">
      <w:pPr>
        <w:numPr>
          <w:ilvl w:val="1"/>
          <w:numId w:val="31"/>
        </w:numPr>
        <w:tabs>
          <w:tab w:val="left" w:pos="2160"/>
        </w:tabs>
        <w:ind w:hanging="720"/>
        <w:jc w:val="both"/>
        <w:rPr>
          <w:rFonts w:ascii="Verdana" w:hAnsi="Verdana"/>
          <w:sz w:val="22"/>
          <w:szCs w:val="24"/>
        </w:rPr>
      </w:pPr>
      <w:r>
        <w:rPr>
          <w:rFonts w:ascii="Verdana" w:hAnsi="Verdana"/>
          <w:sz w:val="22"/>
          <w:szCs w:val="24"/>
        </w:rPr>
        <w:t>The reimbursement rate for certain travel expenses may vary from the County’s rate if grant funds are being used.  Before expenses are incurred, questions should be addressed to the County Auditor’s Office - Grants Accounting Section at (956) 318-2511.</w:t>
      </w:r>
    </w:p>
    <w:p w:rsidR="0018428D" w:rsidRDefault="0018428D">
      <w:pPr>
        <w:tabs>
          <w:tab w:val="left" w:pos="2160"/>
        </w:tabs>
        <w:ind w:left="1440"/>
        <w:jc w:val="both"/>
        <w:rPr>
          <w:rFonts w:ascii="Verdana" w:hAnsi="Verdana"/>
          <w:sz w:val="22"/>
          <w:szCs w:val="24"/>
        </w:rPr>
      </w:pPr>
    </w:p>
    <w:p w:rsidR="009901F0" w:rsidRDefault="009901F0">
      <w:pPr>
        <w:numPr>
          <w:ilvl w:val="1"/>
          <w:numId w:val="31"/>
        </w:numPr>
        <w:tabs>
          <w:tab w:val="left" w:pos="2160"/>
        </w:tabs>
        <w:ind w:hanging="720"/>
        <w:jc w:val="both"/>
        <w:rPr>
          <w:rFonts w:ascii="Verdana" w:hAnsi="Verdana"/>
          <w:sz w:val="22"/>
        </w:rPr>
      </w:pPr>
      <w:r>
        <w:rPr>
          <w:rFonts w:ascii="Verdana" w:hAnsi="Verdana"/>
          <w:sz w:val="22"/>
        </w:rPr>
        <w:t>Travel expenses incurred</w:t>
      </w:r>
      <w:r w:rsidR="00981E65">
        <w:rPr>
          <w:rFonts w:ascii="Verdana" w:hAnsi="Verdana"/>
          <w:sz w:val="22"/>
        </w:rPr>
        <w:t xml:space="preserve"> by an employee</w:t>
      </w:r>
      <w:r>
        <w:rPr>
          <w:rFonts w:ascii="Verdana" w:hAnsi="Verdana"/>
          <w:sz w:val="22"/>
        </w:rPr>
        <w:t xml:space="preserve"> while conducting official County business will be reimbursed in accordance with th</w:t>
      </w:r>
      <w:r w:rsidR="00981E65">
        <w:rPr>
          <w:rFonts w:ascii="Verdana" w:hAnsi="Verdana"/>
          <w:sz w:val="22"/>
        </w:rPr>
        <w:t>e Travel</w:t>
      </w:r>
      <w:r>
        <w:rPr>
          <w:rFonts w:ascii="Verdana" w:hAnsi="Verdana"/>
          <w:sz w:val="22"/>
        </w:rPr>
        <w:t xml:space="preserve"> Policy upon submi</w:t>
      </w:r>
      <w:r w:rsidR="00981E65">
        <w:rPr>
          <w:rFonts w:ascii="Verdana" w:hAnsi="Verdana"/>
          <w:sz w:val="22"/>
        </w:rPr>
        <w:t>ssion</w:t>
      </w:r>
      <w:r>
        <w:rPr>
          <w:rFonts w:ascii="Verdana" w:hAnsi="Verdana"/>
          <w:sz w:val="22"/>
        </w:rPr>
        <w:t xml:space="preserve"> of a properly </w:t>
      </w:r>
      <w:r w:rsidR="00981E65">
        <w:rPr>
          <w:rFonts w:ascii="Verdana" w:hAnsi="Verdana"/>
          <w:sz w:val="22"/>
        </w:rPr>
        <w:t>completed</w:t>
      </w:r>
      <w:r>
        <w:rPr>
          <w:rFonts w:ascii="Verdana" w:hAnsi="Verdana"/>
          <w:sz w:val="22"/>
        </w:rPr>
        <w:t xml:space="preserve"> </w:t>
      </w:r>
      <w:r>
        <w:rPr>
          <w:rFonts w:ascii="Verdana" w:hAnsi="Verdana"/>
          <w:b/>
          <w:bCs/>
          <w:sz w:val="22"/>
        </w:rPr>
        <w:t>Form T</w:t>
      </w:r>
      <w:r w:rsidR="00981E65">
        <w:rPr>
          <w:rFonts w:ascii="Verdana" w:hAnsi="Verdana"/>
          <w:b/>
          <w:bCs/>
          <w:sz w:val="22"/>
        </w:rPr>
        <w:t>.1.</w:t>
      </w:r>
      <w:r>
        <w:rPr>
          <w:rFonts w:ascii="Verdana" w:hAnsi="Verdana"/>
          <w:b/>
          <w:bCs/>
          <w:sz w:val="22"/>
        </w:rPr>
        <w:t>4 “Final Travel Expense Claim”</w:t>
      </w:r>
      <w:r>
        <w:rPr>
          <w:rFonts w:ascii="Verdana" w:hAnsi="Verdana"/>
          <w:sz w:val="22"/>
        </w:rPr>
        <w:t>.</w:t>
      </w:r>
      <w:r>
        <w:rPr>
          <w:rFonts w:ascii="Verdana" w:hAnsi="Verdana"/>
          <w:b/>
          <w:bCs/>
          <w:sz w:val="22"/>
        </w:rPr>
        <w:t xml:space="preserve">  </w:t>
      </w:r>
    </w:p>
    <w:p w:rsidR="009901F0" w:rsidRDefault="009901F0">
      <w:pPr>
        <w:tabs>
          <w:tab w:val="left" w:pos="2160"/>
        </w:tabs>
        <w:jc w:val="both"/>
        <w:rPr>
          <w:rFonts w:ascii="Verdana" w:hAnsi="Verdana"/>
          <w:sz w:val="22"/>
        </w:rPr>
      </w:pPr>
    </w:p>
    <w:p w:rsidR="009901F0" w:rsidRDefault="00981E65">
      <w:pPr>
        <w:numPr>
          <w:ilvl w:val="1"/>
          <w:numId w:val="31"/>
        </w:numPr>
        <w:tabs>
          <w:tab w:val="left" w:pos="2160"/>
        </w:tabs>
        <w:ind w:hanging="720"/>
        <w:jc w:val="both"/>
        <w:rPr>
          <w:rFonts w:ascii="Verdana" w:hAnsi="Verdana"/>
          <w:sz w:val="22"/>
        </w:rPr>
      </w:pPr>
      <w:r>
        <w:rPr>
          <w:rFonts w:ascii="Verdana" w:hAnsi="Verdana"/>
          <w:sz w:val="22"/>
        </w:rPr>
        <w:t>Only actual</w:t>
      </w:r>
      <w:r w:rsidR="009901F0">
        <w:rPr>
          <w:rFonts w:ascii="Verdana" w:hAnsi="Verdana"/>
          <w:sz w:val="22"/>
        </w:rPr>
        <w:t xml:space="preserve"> travel expense</w:t>
      </w:r>
      <w:r>
        <w:rPr>
          <w:rFonts w:ascii="Verdana" w:hAnsi="Verdana"/>
          <w:sz w:val="22"/>
        </w:rPr>
        <w:t>s</w:t>
      </w:r>
      <w:r w:rsidR="009901F0">
        <w:rPr>
          <w:rFonts w:ascii="Verdana" w:hAnsi="Verdana"/>
          <w:sz w:val="22"/>
        </w:rPr>
        <w:t xml:space="preserve"> </w:t>
      </w:r>
      <w:r w:rsidR="005E4227">
        <w:rPr>
          <w:rFonts w:ascii="Verdana" w:hAnsi="Verdana"/>
          <w:sz w:val="22"/>
        </w:rPr>
        <w:t>incurred by</w:t>
      </w:r>
      <w:r w:rsidR="009901F0">
        <w:rPr>
          <w:rFonts w:ascii="Verdana" w:hAnsi="Verdana"/>
          <w:sz w:val="22"/>
        </w:rPr>
        <w:t xml:space="preserve"> the employee </w:t>
      </w:r>
      <w:r w:rsidR="005E4227">
        <w:rPr>
          <w:rFonts w:ascii="Verdana" w:hAnsi="Verdana"/>
          <w:sz w:val="22"/>
        </w:rPr>
        <w:t>will be reimbursed</w:t>
      </w:r>
      <w:r w:rsidR="009901F0">
        <w:rPr>
          <w:rFonts w:ascii="Verdana" w:hAnsi="Verdana"/>
          <w:sz w:val="22"/>
        </w:rPr>
        <w:t>.  A</w:t>
      </w:r>
      <w:r w:rsidR="005E4227">
        <w:rPr>
          <w:rFonts w:ascii="Verdana" w:hAnsi="Verdana"/>
          <w:sz w:val="22"/>
        </w:rPr>
        <w:t>n</w:t>
      </w:r>
      <w:r w:rsidR="009901F0">
        <w:rPr>
          <w:rFonts w:ascii="Verdana" w:hAnsi="Verdana"/>
          <w:sz w:val="22"/>
        </w:rPr>
        <w:t xml:space="preserve"> employee who receives free transportation or lodging in exchange for mileage points or other non-monetary credits belonging to the employee is not considered to have incurred an expense.</w:t>
      </w:r>
    </w:p>
    <w:p w:rsidR="009901F0" w:rsidRDefault="009901F0">
      <w:pPr>
        <w:tabs>
          <w:tab w:val="left" w:pos="2160"/>
        </w:tabs>
        <w:jc w:val="both"/>
        <w:rPr>
          <w:rFonts w:ascii="Verdana" w:hAnsi="Verdana"/>
          <w:sz w:val="22"/>
        </w:rPr>
      </w:pPr>
    </w:p>
    <w:p w:rsidR="009901F0" w:rsidRDefault="009901F0">
      <w:pPr>
        <w:numPr>
          <w:ilvl w:val="1"/>
          <w:numId w:val="31"/>
        </w:numPr>
        <w:tabs>
          <w:tab w:val="left" w:pos="2160"/>
        </w:tabs>
        <w:ind w:hanging="720"/>
        <w:jc w:val="both"/>
        <w:rPr>
          <w:rFonts w:ascii="Verdana" w:hAnsi="Verdana"/>
          <w:sz w:val="22"/>
        </w:rPr>
      </w:pPr>
      <w:r>
        <w:rPr>
          <w:rFonts w:ascii="Verdana" w:hAnsi="Verdana"/>
          <w:sz w:val="22"/>
        </w:rPr>
        <w:t>A</w:t>
      </w:r>
      <w:r w:rsidR="005E4227">
        <w:rPr>
          <w:rFonts w:ascii="Verdana" w:hAnsi="Verdana"/>
          <w:sz w:val="22"/>
        </w:rPr>
        <w:t>n</w:t>
      </w:r>
      <w:r>
        <w:rPr>
          <w:rFonts w:ascii="Verdana" w:hAnsi="Verdana"/>
          <w:sz w:val="22"/>
        </w:rPr>
        <w:t xml:space="preserve"> employee may not accept a reimbursement or advance for a travel expense from more than one source.  A</w:t>
      </w:r>
      <w:r w:rsidR="005E4227">
        <w:rPr>
          <w:rFonts w:ascii="Verdana" w:hAnsi="Verdana"/>
          <w:sz w:val="22"/>
        </w:rPr>
        <w:t>n</w:t>
      </w:r>
      <w:r>
        <w:rPr>
          <w:rFonts w:ascii="Verdana" w:hAnsi="Verdana"/>
          <w:sz w:val="22"/>
        </w:rPr>
        <w:t xml:space="preserve"> employee who anticipates receiving or actually receives a travel expense reimbursement or advance from </w:t>
      </w:r>
      <w:r w:rsidR="005E4227">
        <w:rPr>
          <w:rFonts w:ascii="Verdana" w:hAnsi="Verdana"/>
          <w:sz w:val="22"/>
        </w:rPr>
        <w:t>a source</w:t>
      </w:r>
      <w:r>
        <w:rPr>
          <w:rFonts w:ascii="Verdana" w:hAnsi="Verdana"/>
          <w:sz w:val="22"/>
        </w:rPr>
        <w:t xml:space="preserve"> other than the County may </w:t>
      </w:r>
      <w:r w:rsidR="005E4227">
        <w:rPr>
          <w:rFonts w:ascii="Verdana" w:hAnsi="Verdana"/>
          <w:sz w:val="22"/>
        </w:rPr>
        <w:t xml:space="preserve">only </w:t>
      </w:r>
      <w:r>
        <w:rPr>
          <w:rFonts w:ascii="Verdana" w:hAnsi="Verdana"/>
          <w:sz w:val="22"/>
        </w:rPr>
        <w:t xml:space="preserve">seek a reimbursement or advance from the County </w:t>
      </w:r>
      <w:r w:rsidR="005E4227">
        <w:rPr>
          <w:rFonts w:ascii="Verdana" w:hAnsi="Verdana"/>
          <w:sz w:val="22"/>
        </w:rPr>
        <w:t xml:space="preserve">if the employee incurred </w:t>
      </w:r>
      <w:r w:rsidR="0097083A">
        <w:rPr>
          <w:rFonts w:ascii="Verdana" w:hAnsi="Verdana"/>
          <w:sz w:val="22"/>
        </w:rPr>
        <w:t xml:space="preserve">or anticipates </w:t>
      </w:r>
      <w:r w:rsidR="00FE0498">
        <w:rPr>
          <w:rFonts w:ascii="Verdana" w:hAnsi="Verdana"/>
          <w:sz w:val="22"/>
        </w:rPr>
        <w:t>incurring</w:t>
      </w:r>
      <w:r w:rsidR="0097083A">
        <w:rPr>
          <w:rFonts w:ascii="Verdana" w:hAnsi="Verdana"/>
          <w:sz w:val="22"/>
        </w:rPr>
        <w:t xml:space="preserve"> </w:t>
      </w:r>
      <w:r w:rsidR="005E4227">
        <w:rPr>
          <w:rFonts w:ascii="Verdana" w:hAnsi="Verdana"/>
          <w:sz w:val="22"/>
        </w:rPr>
        <w:t>travel expenses in excess of the amount reimbursed or advanced by the other source.</w:t>
      </w:r>
      <w:r>
        <w:rPr>
          <w:rFonts w:ascii="Verdana" w:hAnsi="Verdana"/>
          <w:sz w:val="22"/>
        </w:rPr>
        <w:t xml:space="preserve">  </w:t>
      </w:r>
      <w:r w:rsidR="005E4227">
        <w:rPr>
          <w:rFonts w:ascii="Verdana" w:hAnsi="Verdana"/>
          <w:sz w:val="22"/>
        </w:rPr>
        <w:t xml:space="preserve"> </w:t>
      </w:r>
      <w:r>
        <w:rPr>
          <w:rFonts w:ascii="Verdana" w:hAnsi="Verdana"/>
          <w:sz w:val="22"/>
        </w:rPr>
        <w:t xml:space="preserve">If </w:t>
      </w:r>
      <w:r w:rsidR="005E4227">
        <w:rPr>
          <w:rFonts w:ascii="Verdana" w:hAnsi="Verdana"/>
          <w:sz w:val="22"/>
        </w:rPr>
        <w:t xml:space="preserve">the employee receives </w:t>
      </w:r>
      <w:r>
        <w:rPr>
          <w:rFonts w:ascii="Verdana" w:hAnsi="Verdana"/>
          <w:sz w:val="22"/>
        </w:rPr>
        <w:t xml:space="preserve">reimbursement </w:t>
      </w:r>
      <w:r w:rsidR="005E4227">
        <w:rPr>
          <w:rFonts w:ascii="Verdana" w:hAnsi="Verdana"/>
          <w:sz w:val="22"/>
        </w:rPr>
        <w:t>for the same travel expense</w:t>
      </w:r>
      <w:r>
        <w:rPr>
          <w:rFonts w:ascii="Verdana" w:hAnsi="Verdana"/>
          <w:sz w:val="22"/>
        </w:rPr>
        <w:t xml:space="preserve"> from the County and another source, the </w:t>
      </w:r>
      <w:r w:rsidR="005E4227">
        <w:rPr>
          <w:rFonts w:ascii="Verdana" w:hAnsi="Verdana"/>
          <w:sz w:val="22"/>
        </w:rPr>
        <w:t xml:space="preserve">employee must return the County’s </w:t>
      </w:r>
      <w:r>
        <w:rPr>
          <w:rFonts w:ascii="Verdana" w:hAnsi="Verdana"/>
          <w:sz w:val="22"/>
        </w:rPr>
        <w:t>reimbursement to the County Treasurer’s Office no later than 20 days after receipt of the subsequent reimbursement.</w:t>
      </w:r>
    </w:p>
    <w:p w:rsidR="0018428D" w:rsidRDefault="0018428D">
      <w:pPr>
        <w:pStyle w:val="ListParagraph"/>
        <w:rPr>
          <w:rFonts w:ascii="Verdana" w:hAnsi="Verdana"/>
          <w:sz w:val="22"/>
        </w:rPr>
      </w:pPr>
    </w:p>
    <w:p w:rsidR="007217B6" w:rsidRDefault="007217B6">
      <w:pPr>
        <w:numPr>
          <w:ilvl w:val="1"/>
          <w:numId w:val="31"/>
        </w:numPr>
        <w:tabs>
          <w:tab w:val="left" w:pos="2160"/>
        </w:tabs>
        <w:ind w:hanging="720"/>
        <w:jc w:val="both"/>
        <w:rPr>
          <w:rFonts w:ascii="Verdana" w:hAnsi="Verdana"/>
          <w:sz w:val="22"/>
        </w:rPr>
      </w:pPr>
      <w:r>
        <w:rPr>
          <w:rFonts w:ascii="Verdana" w:hAnsi="Verdana"/>
          <w:sz w:val="22"/>
        </w:rPr>
        <w:t>If an original receipt is lost, an employee may submit a purchase affidavit to claim a reimbursement.</w:t>
      </w:r>
      <w:r w:rsidR="00520C2C">
        <w:rPr>
          <w:rFonts w:ascii="Verdana" w:hAnsi="Verdana"/>
          <w:sz w:val="22"/>
        </w:rPr>
        <w:t xml:space="preserve">  </w:t>
      </w:r>
    </w:p>
    <w:p w:rsidR="0018428D" w:rsidRDefault="0018428D">
      <w:pPr>
        <w:tabs>
          <w:tab w:val="left" w:pos="2160"/>
        </w:tabs>
        <w:ind w:left="1440"/>
        <w:jc w:val="both"/>
        <w:rPr>
          <w:rFonts w:ascii="Verdana" w:hAnsi="Verdana"/>
          <w:sz w:val="22"/>
        </w:rPr>
      </w:pPr>
    </w:p>
    <w:p w:rsidR="009901F0" w:rsidRDefault="009901F0">
      <w:pPr>
        <w:numPr>
          <w:ilvl w:val="0"/>
          <w:numId w:val="31"/>
        </w:numPr>
        <w:ind w:hanging="720"/>
        <w:rPr>
          <w:rFonts w:ascii="Verdana" w:hAnsi="Verdana"/>
          <w:sz w:val="22"/>
        </w:rPr>
      </w:pPr>
      <w:r>
        <w:rPr>
          <w:rFonts w:ascii="Verdana" w:hAnsi="Verdana"/>
          <w:sz w:val="22"/>
        </w:rPr>
        <w:t>SANCTIONS</w:t>
      </w:r>
    </w:p>
    <w:p w:rsidR="009901F0" w:rsidRDefault="009901F0">
      <w:pPr>
        <w:rPr>
          <w:rFonts w:ascii="Verdana" w:hAnsi="Verdana"/>
          <w:sz w:val="22"/>
        </w:rPr>
      </w:pPr>
    </w:p>
    <w:p w:rsidR="0018428D" w:rsidRDefault="009901F0">
      <w:pPr>
        <w:ind w:left="1440" w:hanging="720"/>
        <w:jc w:val="both"/>
        <w:rPr>
          <w:rFonts w:ascii="Verdana" w:hAnsi="Verdana"/>
          <w:sz w:val="22"/>
        </w:rPr>
      </w:pPr>
      <w:r>
        <w:rPr>
          <w:rFonts w:ascii="Verdana" w:hAnsi="Verdana"/>
          <w:sz w:val="22"/>
          <w:szCs w:val="24"/>
        </w:rPr>
        <w:t xml:space="preserve">a.  </w:t>
      </w:r>
      <w:r>
        <w:rPr>
          <w:rFonts w:ascii="Verdana" w:hAnsi="Verdana"/>
          <w:sz w:val="22"/>
          <w:szCs w:val="24"/>
        </w:rPr>
        <w:tab/>
        <w:t>A</w:t>
      </w:r>
      <w:r w:rsidR="00981E65">
        <w:rPr>
          <w:rFonts w:ascii="Verdana" w:hAnsi="Verdana"/>
          <w:sz w:val="22"/>
          <w:szCs w:val="24"/>
        </w:rPr>
        <w:t>n</w:t>
      </w:r>
      <w:r>
        <w:rPr>
          <w:rFonts w:ascii="Verdana" w:hAnsi="Verdana"/>
          <w:sz w:val="22"/>
          <w:szCs w:val="24"/>
        </w:rPr>
        <w:t xml:space="preserve"> employee who violates th</w:t>
      </w:r>
      <w:r w:rsidR="00981E65">
        <w:rPr>
          <w:rFonts w:ascii="Verdana" w:hAnsi="Verdana"/>
          <w:sz w:val="22"/>
          <w:szCs w:val="24"/>
        </w:rPr>
        <w:t>e</w:t>
      </w:r>
      <w:r>
        <w:rPr>
          <w:rFonts w:ascii="Verdana" w:hAnsi="Verdana"/>
          <w:sz w:val="22"/>
          <w:szCs w:val="24"/>
        </w:rPr>
        <w:t xml:space="preserve"> </w:t>
      </w:r>
      <w:r w:rsidR="00981E65">
        <w:rPr>
          <w:rFonts w:ascii="Verdana" w:hAnsi="Verdana"/>
          <w:sz w:val="22"/>
          <w:szCs w:val="24"/>
        </w:rPr>
        <w:t>Travel P</w:t>
      </w:r>
      <w:r>
        <w:rPr>
          <w:rFonts w:ascii="Verdana" w:hAnsi="Verdana"/>
          <w:sz w:val="22"/>
          <w:szCs w:val="24"/>
        </w:rPr>
        <w:t xml:space="preserve">olicy and misuses County property or funds </w:t>
      </w:r>
      <w:r w:rsidR="0034691A">
        <w:rPr>
          <w:rFonts w:ascii="Verdana" w:hAnsi="Verdana"/>
          <w:sz w:val="22"/>
          <w:szCs w:val="24"/>
        </w:rPr>
        <w:t>may</w:t>
      </w:r>
      <w:r>
        <w:rPr>
          <w:rFonts w:ascii="Verdana" w:hAnsi="Verdana"/>
          <w:sz w:val="22"/>
          <w:szCs w:val="24"/>
        </w:rPr>
        <w:t xml:space="preserve"> be subject to disciplinary action</w:t>
      </w:r>
      <w:r w:rsidR="0034691A">
        <w:rPr>
          <w:rFonts w:ascii="Verdana" w:hAnsi="Verdana"/>
          <w:sz w:val="22"/>
          <w:szCs w:val="24"/>
        </w:rPr>
        <w:t>,</w:t>
      </w:r>
      <w:r>
        <w:rPr>
          <w:rFonts w:ascii="Verdana" w:hAnsi="Verdana"/>
          <w:sz w:val="22"/>
          <w:szCs w:val="24"/>
        </w:rPr>
        <w:t xml:space="preserve"> including termination</w:t>
      </w:r>
      <w:r w:rsidR="00D00BB5">
        <w:rPr>
          <w:rFonts w:ascii="Verdana" w:hAnsi="Verdana"/>
          <w:sz w:val="22"/>
          <w:szCs w:val="24"/>
        </w:rPr>
        <w:t xml:space="preserve">, payroll deduction or reimbursement of any unauthorized travel expenses, </w:t>
      </w:r>
      <w:r>
        <w:rPr>
          <w:rFonts w:ascii="Verdana" w:hAnsi="Verdana"/>
          <w:sz w:val="22"/>
          <w:szCs w:val="24"/>
        </w:rPr>
        <w:t>and/or criminal charges.</w:t>
      </w:r>
    </w:p>
    <w:p w:rsidR="001B1193" w:rsidRDefault="001B1193">
      <w:pPr>
        <w:pStyle w:val="Heading5"/>
        <w:rPr>
          <w:sz w:val="22"/>
        </w:rPr>
      </w:pPr>
    </w:p>
    <w:p w:rsidR="009901F0" w:rsidRDefault="009901F0">
      <w:pPr>
        <w:pStyle w:val="Heading5"/>
        <w:rPr>
          <w:sz w:val="22"/>
        </w:rPr>
      </w:pPr>
      <w:r>
        <w:rPr>
          <w:sz w:val="22"/>
        </w:rPr>
        <w:t>PROCEDURES</w:t>
      </w:r>
    </w:p>
    <w:p w:rsidR="009901F0" w:rsidRDefault="009901F0">
      <w:pPr>
        <w:rPr>
          <w:sz w:val="22"/>
        </w:rPr>
      </w:pPr>
    </w:p>
    <w:p w:rsidR="009901F0" w:rsidRDefault="009901F0">
      <w:pPr>
        <w:pStyle w:val="Heading5"/>
        <w:rPr>
          <w:sz w:val="22"/>
        </w:rPr>
      </w:pPr>
      <w:r>
        <w:rPr>
          <w:sz w:val="22"/>
        </w:rPr>
        <w:t>A.</w:t>
      </w:r>
      <w:r>
        <w:rPr>
          <w:sz w:val="22"/>
        </w:rPr>
        <w:tab/>
        <w:t>Department</w:t>
      </w:r>
    </w:p>
    <w:p w:rsidR="009901F0" w:rsidRDefault="009901F0">
      <w:pPr>
        <w:ind w:left="720"/>
        <w:jc w:val="both"/>
        <w:rPr>
          <w:rFonts w:ascii="Verdana" w:hAnsi="Verdana"/>
          <w:sz w:val="22"/>
          <w:szCs w:val="24"/>
        </w:rPr>
      </w:pPr>
    </w:p>
    <w:p w:rsidR="009901F0" w:rsidRDefault="009901F0">
      <w:pPr>
        <w:pStyle w:val="BodyTextIndent3"/>
        <w:numPr>
          <w:ilvl w:val="0"/>
          <w:numId w:val="16"/>
        </w:numPr>
        <w:tabs>
          <w:tab w:val="clear" w:pos="1080"/>
          <w:tab w:val="clear" w:pos="2160"/>
          <w:tab w:val="num" w:pos="1440"/>
        </w:tabs>
        <w:ind w:left="1440" w:hanging="720"/>
        <w:rPr>
          <w:sz w:val="22"/>
          <w:szCs w:val="20"/>
        </w:rPr>
      </w:pPr>
      <w:r>
        <w:rPr>
          <w:sz w:val="22"/>
          <w:szCs w:val="20"/>
        </w:rPr>
        <w:t>Ensure</w:t>
      </w:r>
      <w:r w:rsidR="009E48CC">
        <w:rPr>
          <w:sz w:val="22"/>
          <w:szCs w:val="20"/>
        </w:rPr>
        <w:t xml:space="preserve"> employee</w:t>
      </w:r>
      <w:r>
        <w:rPr>
          <w:sz w:val="22"/>
          <w:szCs w:val="20"/>
        </w:rPr>
        <w:t xml:space="preserve"> has read and understands the County’s </w:t>
      </w:r>
      <w:r w:rsidR="00C24EB2">
        <w:rPr>
          <w:sz w:val="22"/>
          <w:szCs w:val="20"/>
        </w:rPr>
        <w:t>Travel Policy</w:t>
      </w:r>
      <w:r>
        <w:rPr>
          <w:sz w:val="22"/>
          <w:szCs w:val="20"/>
        </w:rPr>
        <w:t xml:space="preserve"> as </w:t>
      </w:r>
      <w:r w:rsidR="00C24EB2">
        <w:rPr>
          <w:sz w:val="22"/>
          <w:szCs w:val="20"/>
        </w:rPr>
        <w:t>it</w:t>
      </w:r>
      <w:r>
        <w:rPr>
          <w:sz w:val="22"/>
          <w:szCs w:val="20"/>
        </w:rPr>
        <w:t xml:space="preserve"> relate</w:t>
      </w:r>
      <w:r w:rsidR="00C24EB2">
        <w:rPr>
          <w:sz w:val="22"/>
          <w:szCs w:val="20"/>
        </w:rPr>
        <w:t>s</w:t>
      </w:r>
      <w:r>
        <w:rPr>
          <w:sz w:val="22"/>
          <w:szCs w:val="20"/>
        </w:rPr>
        <w:t xml:space="preserve"> to minimizing travel costs and documenting travel expenses with original receipts.  </w:t>
      </w:r>
    </w:p>
    <w:p w:rsidR="009901F0" w:rsidRDefault="009901F0">
      <w:pPr>
        <w:pStyle w:val="BodyTextIndent3"/>
        <w:tabs>
          <w:tab w:val="clear" w:pos="1440"/>
          <w:tab w:val="clear" w:pos="2160"/>
        </w:tabs>
        <w:ind w:left="720" w:firstLine="0"/>
        <w:rPr>
          <w:sz w:val="22"/>
          <w:szCs w:val="20"/>
        </w:rPr>
      </w:pPr>
    </w:p>
    <w:p w:rsidR="009901F0" w:rsidRDefault="009901F0">
      <w:pPr>
        <w:pStyle w:val="BodyTextIndent3"/>
        <w:numPr>
          <w:ilvl w:val="0"/>
          <w:numId w:val="16"/>
        </w:numPr>
        <w:tabs>
          <w:tab w:val="clear" w:pos="1080"/>
          <w:tab w:val="clear" w:pos="2160"/>
          <w:tab w:val="num" w:pos="1440"/>
        </w:tabs>
        <w:ind w:left="1440" w:hanging="720"/>
        <w:rPr>
          <w:sz w:val="22"/>
          <w:szCs w:val="20"/>
        </w:rPr>
      </w:pPr>
      <w:r>
        <w:rPr>
          <w:sz w:val="22"/>
          <w:szCs w:val="20"/>
        </w:rPr>
        <w:t xml:space="preserve">If grant funds are being utilized, verify reimbursement rates and travel guidelines with the County Auditor’s Office </w:t>
      </w:r>
      <w:r w:rsidR="008A2FD8">
        <w:rPr>
          <w:sz w:val="22"/>
          <w:szCs w:val="20"/>
        </w:rPr>
        <w:t>–</w:t>
      </w:r>
      <w:r>
        <w:rPr>
          <w:sz w:val="22"/>
          <w:szCs w:val="20"/>
        </w:rPr>
        <w:t xml:space="preserve"> Grants</w:t>
      </w:r>
      <w:r w:rsidR="008A2FD8">
        <w:rPr>
          <w:sz w:val="22"/>
          <w:szCs w:val="20"/>
        </w:rPr>
        <w:t xml:space="preserve"> </w:t>
      </w:r>
      <w:r>
        <w:rPr>
          <w:sz w:val="22"/>
          <w:szCs w:val="20"/>
        </w:rPr>
        <w:t>Accounting Section at (956) 318-2511.</w:t>
      </w:r>
    </w:p>
    <w:p w:rsidR="009901F0" w:rsidRDefault="009901F0">
      <w:pPr>
        <w:pStyle w:val="BodyTextIndent3"/>
        <w:tabs>
          <w:tab w:val="clear" w:pos="1440"/>
          <w:tab w:val="clear" w:pos="2160"/>
        </w:tabs>
        <w:ind w:left="0" w:firstLine="0"/>
        <w:rPr>
          <w:sz w:val="22"/>
          <w:szCs w:val="20"/>
        </w:rPr>
      </w:pPr>
    </w:p>
    <w:p w:rsidR="009901F0" w:rsidRDefault="00EF75C7">
      <w:pPr>
        <w:pStyle w:val="BodyTextIndent3"/>
        <w:numPr>
          <w:ilvl w:val="0"/>
          <w:numId w:val="16"/>
        </w:numPr>
        <w:tabs>
          <w:tab w:val="clear" w:pos="1080"/>
          <w:tab w:val="clear" w:pos="2160"/>
          <w:tab w:val="num" w:pos="1440"/>
        </w:tabs>
        <w:ind w:left="1440" w:hanging="720"/>
        <w:rPr>
          <w:sz w:val="22"/>
          <w:szCs w:val="20"/>
        </w:rPr>
      </w:pPr>
      <w:r>
        <w:rPr>
          <w:sz w:val="22"/>
          <w:szCs w:val="20"/>
        </w:rPr>
        <w:t>Department</w:t>
      </w:r>
      <w:r w:rsidR="009E48CC">
        <w:rPr>
          <w:sz w:val="22"/>
          <w:szCs w:val="20"/>
        </w:rPr>
        <w:t>s that</w:t>
      </w:r>
      <w:r>
        <w:rPr>
          <w:sz w:val="22"/>
          <w:szCs w:val="20"/>
        </w:rPr>
        <w:t xml:space="preserve"> report to the Executive Officer</w:t>
      </w:r>
      <w:r w:rsidR="007217B6">
        <w:rPr>
          <w:sz w:val="22"/>
          <w:szCs w:val="20"/>
        </w:rPr>
        <w:t xml:space="preserve"> must</w:t>
      </w:r>
      <w:r>
        <w:rPr>
          <w:sz w:val="22"/>
          <w:szCs w:val="20"/>
        </w:rPr>
        <w:t xml:space="preserve"> </w:t>
      </w:r>
      <w:r w:rsidR="009901F0">
        <w:rPr>
          <w:sz w:val="22"/>
          <w:szCs w:val="20"/>
        </w:rPr>
        <w:t xml:space="preserve">obtain approval from the </w:t>
      </w:r>
      <w:r>
        <w:rPr>
          <w:sz w:val="22"/>
          <w:szCs w:val="20"/>
        </w:rPr>
        <w:t xml:space="preserve">Executive Officer </w:t>
      </w:r>
      <w:r w:rsidR="009901F0">
        <w:rPr>
          <w:sz w:val="22"/>
          <w:szCs w:val="20"/>
        </w:rPr>
        <w:t xml:space="preserve">by submitting </w:t>
      </w:r>
      <w:r w:rsidR="009901F0">
        <w:rPr>
          <w:b/>
          <w:bCs/>
          <w:sz w:val="22"/>
        </w:rPr>
        <w:t>Form T</w:t>
      </w:r>
      <w:r w:rsidR="009E48CC">
        <w:rPr>
          <w:b/>
          <w:bCs/>
          <w:sz w:val="22"/>
        </w:rPr>
        <w:t>.1.</w:t>
      </w:r>
      <w:r w:rsidR="009901F0">
        <w:rPr>
          <w:b/>
          <w:bCs/>
          <w:sz w:val="22"/>
        </w:rPr>
        <w:t>1 “Application for Official Travel”</w:t>
      </w:r>
      <w:r w:rsidR="009901F0">
        <w:rPr>
          <w:sz w:val="22"/>
        </w:rPr>
        <w:t xml:space="preserve"> </w:t>
      </w:r>
      <w:r w:rsidR="009901F0">
        <w:rPr>
          <w:sz w:val="22"/>
          <w:szCs w:val="20"/>
        </w:rPr>
        <w:t xml:space="preserve">before </w:t>
      </w:r>
      <w:r w:rsidR="008A2FD8">
        <w:rPr>
          <w:sz w:val="22"/>
          <w:szCs w:val="20"/>
        </w:rPr>
        <w:t>making any</w:t>
      </w:r>
      <w:r w:rsidR="009901F0">
        <w:rPr>
          <w:sz w:val="22"/>
          <w:szCs w:val="20"/>
        </w:rPr>
        <w:t xml:space="preserve"> reservations </w:t>
      </w:r>
      <w:r w:rsidR="008A2FD8">
        <w:rPr>
          <w:sz w:val="22"/>
          <w:szCs w:val="20"/>
        </w:rPr>
        <w:t>and/</w:t>
      </w:r>
      <w:r w:rsidR="009901F0">
        <w:rPr>
          <w:sz w:val="22"/>
          <w:szCs w:val="20"/>
        </w:rPr>
        <w:t>or travel</w:t>
      </w:r>
      <w:r w:rsidR="008A2FD8">
        <w:rPr>
          <w:sz w:val="22"/>
          <w:szCs w:val="20"/>
        </w:rPr>
        <w:t>ing</w:t>
      </w:r>
      <w:r w:rsidR="009901F0">
        <w:rPr>
          <w:sz w:val="22"/>
          <w:szCs w:val="20"/>
        </w:rPr>
        <w:t>.</w:t>
      </w:r>
    </w:p>
    <w:p w:rsidR="009901F0" w:rsidRDefault="009901F0">
      <w:pPr>
        <w:pStyle w:val="BodyTextIndent3"/>
        <w:tabs>
          <w:tab w:val="clear" w:pos="1440"/>
          <w:tab w:val="clear" w:pos="2160"/>
        </w:tabs>
        <w:ind w:left="0" w:firstLine="0"/>
        <w:rPr>
          <w:sz w:val="22"/>
          <w:szCs w:val="20"/>
        </w:rPr>
      </w:pPr>
    </w:p>
    <w:p w:rsidR="009901F0" w:rsidRDefault="009901F0">
      <w:pPr>
        <w:pStyle w:val="BodyTextIndent3"/>
        <w:numPr>
          <w:ilvl w:val="0"/>
          <w:numId w:val="16"/>
        </w:numPr>
        <w:tabs>
          <w:tab w:val="clear" w:pos="1080"/>
          <w:tab w:val="clear" w:pos="2160"/>
          <w:tab w:val="num" w:pos="1440"/>
        </w:tabs>
        <w:ind w:left="1440" w:hanging="720"/>
        <w:rPr>
          <w:sz w:val="22"/>
          <w:szCs w:val="20"/>
        </w:rPr>
      </w:pPr>
      <w:r>
        <w:rPr>
          <w:sz w:val="22"/>
          <w:szCs w:val="20"/>
        </w:rPr>
        <w:t>Submit requisition to the Purchasing Department for registration,</w:t>
      </w:r>
      <w:r w:rsidR="009E48CC">
        <w:rPr>
          <w:sz w:val="22"/>
          <w:szCs w:val="20"/>
        </w:rPr>
        <w:t xml:space="preserve"> lodging</w:t>
      </w:r>
      <w:r>
        <w:rPr>
          <w:sz w:val="22"/>
          <w:szCs w:val="20"/>
        </w:rPr>
        <w:t>, airfare,</w:t>
      </w:r>
      <w:r w:rsidR="009E48CC">
        <w:rPr>
          <w:sz w:val="22"/>
          <w:szCs w:val="20"/>
        </w:rPr>
        <w:t xml:space="preserve"> vehicle</w:t>
      </w:r>
      <w:r>
        <w:rPr>
          <w:sz w:val="22"/>
          <w:szCs w:val="20"/>
        </w:rPr>
        <w:t xml:space="preserve"> rental, meals and incidental expenses, if any</w:t>
      </w:r>
      <w:r w:rsidR="009E48CC">
        <w:rPr>
          <w:sz w:val="22"/>
          <w:szCs w:val="20"/>
        </w:rPr>
        <w:t>.</w:t>
      </w:r>
      <w:r>
        <w:rPr>
          <w:sz w:val="22"/>
          <w:szCs w:val="20"/>
        </w:rPr>
        <w:t xml:space="preserve"> </w:t>
      </w:r>
      <w:r w:rsidR="00CC4AE6">
        <w:rPr>
          <w:sz w:val="22"/>
          <w:szCs w:val="20"/>
        </w:rPr>
        <w:t xml:space="preserve"> R</w:t>
      </w:r>
      <w:r>
        <w:rPr>
          <w:sz w:val="22"/>
          <w:szCs w:val="20"/>
        </w:rPr>
        <w:t xml:space="preserve">equisition for meals and incidentals should be made under the </w:t>
      </w:r>
      <w:r w:rsidR="00CC4AE6">
        <w:rPr>
          <w:sz w:val="22"/>
          <w:szCs w:val="20"/>
        </w:rPr>
        <w:lastRenderedPageBreak/>
        <w:t xml:space="preserve">employee’s </w:t>
      </w:r>
      <w:r>
        <w:rPr>
          <w:sz w:val="22"/>
          <w:szCs w:val="20"/>
        </w:rPr>
        <w:t xml:space="preserve">name.  Ensure travel expenses are in accordance with the </w:t>
      </w:r>
      <w:r w:rsidR="00CC4AE6">
        <w:rPr>
          <w:sz w:val="22"/>
          <w:szCs w:val="20"/>
        </w:rPr>
        <w:t>T</w:t>
      </w:r>
      <w:r>
        <w:rPr>
          <w:sz w:val="22"/>
          <w:szCs w:val="20"/>
        </w:rPr>
        <w:t xml:space="preserve">ravel </w:t>
      </w:r>
      <w:r w:rsidR="00CC4AE6">
        <w:rPr>
          <w:sz w:val="22"/>
          <w:szCs w:val="20"/>
        </w:rPr>
        <w:t>P</w:t>
      </w:r>
      <w:r>
        <w:rPr>
          <w:sz w:val="22"/>
          <w:szCs w:val="20"/>
        </w:rPr>
        <w:t>olicy and requisition includes the following:</w:t>
      </w:r>
    </w:p>
    <w:p w:rsidR="009901F0" w:rsidRDefault="009901F0">
      <w:pPr>
        <w:pStyle w:val="BodyTextIndent3"/>
        <w:tabs>
          <w:tab w:val="clear" w:pos="1440"/>
          <w:tab w:val="clear" w:pos="2160"/>
        </w:tabs>
        <w:ind w:left="0" w:firstLine="0"/>
        <w:rPr>
          <w:sz w:val="22"/>
          <w:szCs w:val="20"/>
        </w:rPr>
      </w:pPr>
    </w:p>
    <w:p w:rsidR="009901F0" w:rsidRDefault="009901F0">
      <w:pPr>
        <w:pStyle w:val="BodyTextIndent3"/>
        <w:numPr>
          <w:ilvl w:val="1"/>
          <w:numId w:val="16"/>
        </w:numPr>
        <w:tabs>
          <w:tab w:val="clear" w:pos="1440"/>
          <w:tab w:val="clear" w:pos="2160"/>
        </w:tabs>
        <w:jc w:val="left"/>
        <w:rPr>
          <w:sz w:val="22"/>
          <w:szCs w:val="20"/>
        </w:rPr>
      </w:pPr>
      <w:r>
        <w:rPr>
          <w:sz w:val="22"/>
          <w:szCs w:val="20"/>
        </w:rPr>
        <w:t xml:space="preserve">Registration:  seminar/conference/meeting name, date(s), location </w:t>
      </w:r>
      <w:r w:rsidR="008A2FD8">
        <w:rPr>
          <w:sz w:val="22"/>
          <w:szCs w:val="20"/>
        </w:rPr>
        <w:t>(</w:t>
      </w:r>
      <w:r>
        <w:rPr>
          <w:sz w:val="22"/>
          <w:szCs w:val="20"/>
        </w:rPr>
        <w:t>city and state</w:t>
      </w:r>
      <w:r w:rsidR="008A2FD8">
        <w:rPr>
          <w:sz w:val="22"/>
          <w:szCs w:val="20"/>
        </w:rPr>
        <w:t>),</w:t>
      </w:r>
      <w:r>
        <w:rPr>
          <w:sz w:val="22"/>
          <w:szCs w:val="20"/>
        </w:rPr>
        <w:t xml:space="preserve"> name</w:t>
      </w:r>
      <w:r w:rsidR="00CC4AE6">
        <w:rPr>
          <w:sz w:val="22"/>
          <w:szCs w:val="20"/>
        </w:rPr>
        <w:t xml:space="preserve"> of employee</w:t>
      </w:r>
      <w:r>
        <w:rPr>
          <w:sz w:val="22"/>
          <w:szCs w:val="20"/>
        </w:rPr>
        <w:t>(s)</w:t>
      </w:r>
      <w:r w:rsidR="008A2FD8">
        <w:rPr>
          <w:sz w:val="22"/>
          <w:szCs w:val="20"/>
        </w:rPr>
        <w:t>,</w:t>
      </w:r>
      <w:r>
        <w:rPr>
          <w:sz w:val="22"/>
          <w:szCs w:val="20"/>
        </w:rPr>
        <w:t xml:space="preserve"> notation as to</w:t>
      </w:r>
      <w:r w:rsidR="00CC4AE6">
        <w:rPr>
          <w:sz w:val="22"/>
          <w:szCs w:val="20"/>
        </w:rPr>
        <w:t xml:space="preserve"> mode</w:t>
      </w:r>
      <w:r>
        <w:rPr>
          <w:sz w:val="22"/>
          <w:szCs w:val="20"/>
        </w:rPr>
        <w:t xml:space="preserve"> of</w:t>
      </w:r>
      <w:r w:rsidR="00CC4AE6">
        <w:rPr>
          <w:sz w:val="22"/>
          <w:szCs w:val="20"/>
        </w:rPr>
        <w:t xml:space="preserve"> transportation</w:t>
      </w:r>
      <w:r>
        <w:rPr>
          <w:sz w:val="22"/>
          <w:szCs w:val="20"/>
        </w:rPr>
        <w:t xml:space="preserve"> (County vehicle, rental</w:t>
      </w:r>
      <w:r w:rsidR="00CC4AE6">
        <w:rPr>
          <w:sz w:val="22"/>
          <w:szCs w:val="20"/>
        </w:rPr>
        <w:t xml:space="preserve"> vehicle</w:t>
      </w:r>
      <w:r>
        <w:rPr>
          <w:sz w:val="22"/>
          <w:szCs w:val="20"/>
        </w:rPr>
        <w:t>, or use of personal vehicle).</w:t>
      </w:r>
    </w:p>
    <w:p w:rsidR="009901F0" w:rsidRDefault="009901F0">
      <w:pPr>
        <w:pStyle w:val="BodyTextIndent3"/>
        <w:tabs>
          <w:tab w:val="clear" w:pos="1440"/>
          <w:tab w:val="clear" w:pos="2160"/>
        </w:tabs>
        <w:ind w:firstLine="0"/>
        <w:jc w:val="left"/>
        <w:rPr>
          <w:sz w:val="22"/>
          <w:szCs w:val="20"/>
        </w:rPr>
      </w:pPr>
    </w:p>
    <w:p w:rsidR="009901F0" w:rsidRDefault="008A2FD8">
      <w:pPr>
        <w:pStyle w:val="BodyTextIndent3"/>
        <w:numPr>
          <w:ilvl w:val="1"/>
          <w:numId w:val="16"/>
        </w:numPr>
        <w:tabs>
          <w:tab w:val="clear" w:pos="1440"/>
          <w:tab w:val="clear" w:pos="2160"/>
        </w:tabs>
        <w:jc w:val="left"/>
        <w:rPr>
          <w:sz w:val="22"/>
          <w:szCs w:val="20"/>
        </w:rPr>
      </w:pPr>
      <w:r>
        <w:rPr>
          <w:sz w:val="22"/>
          <w:szCs w:val="20"/>
        </w:rPr>
        <w:t>Lodging</w:t>
      </w:r>
      <w:r w:rsidR="009901F0">
        <w:rPr>
          <w:sz w:val="22"/>
          <w:szCs w:val="20"/>
        </w:rPr>
        <w:t xml:space="preserve">:  seminar/conference/meeting name, date(s), location </w:t>
      </w:r>
      <w:r>
        <w:rPr>
          <w:sz w:val="22"/>
          <w:szCs w:val="20"/>
        </w:rPr>
        <w:t>(</w:t>
      </w:r>
      <w:r w:rsidR="009901F0">
        <w:rPr>
          <w:sz w:val="22"/>
          <w:szCs w:val="20"/>
        </w:rPr>
        <w:t>city and state</w:t>
      </w:r>
      <w:r>
        <w:rPr>
          <w:sz w:val="22"/>
          <w:szCs w:val="20"/>
        </w:rPr>
        <w:t>),</w:t>
      </w:r>
      <w:r w:rsidR="009901F0">
        <w:rPr>
          <w:sz w:val="22"/>
          <w:szCs w:val="20"/>
        </w:rPr>
        <w:t xml:space="preserve"> name</w:t>
      </w:r>
      <w:r w:rsidR="00CC4AE6">
        <w:rPr>
          <w:sz w:val="22"/>
          <w:szCs w:val="20"/>
        </w:rPr>
        <w:t xml:space="preserve"> of employee</w:t>
      </w:r>
      <w:r w:rsidR="009901F0">
        <w:rPr>
          <w:sz w:val="22"/>
          <w:szCs w:val="20"/>
        </w:rPr>
        <w:t>(s)</w:t>
      </w:r>
      <w:r>
        <w:rPr>
          <w:sz w:val="22"/>
          <w:szCs w:val="20"/>
        </w:rPr>
        <w:t>,</w:t>
      </w:r>
      <w:r w:rsidR="009901F0">
        <w:rPr>
          <w:sz w:val="22"/>
          <w:szCs w:val="20"/>
        </w:rPr>
        <w:t xml:space="preserve"> type of room, daily hotel rate, and number of nights</w:t>
      </w:r>
      <w:r w:rsidR="0089014E">
        <w:rPr>
          <w:sz w:val="22"/>
          <w:szCs w:val="20"/>
        </w:rPr>
        <w:t xml:space="preserve">.  In addition, written notice must be provided to the Purchasing Department if </w:t>
      </w:r>
      <w:r w:rsidR="0089014E" w:rsidRPr="002428FD">
        <w:rPr>
          <w:sz w:val="22"/>
        </w:rPr>
        <w:t xml:space="preserve">election </w:t>
      </w:r>
      <w:r w:rsidR="00377081">
        <w:rPr>
          <w:sz w:val="22"/>
        </w:rPr>
        <w:t xml:space="preserve">was made </w:t>
      </w:r>
      <w:r w:rsidR="0089014E" w:rsidRPr="002428FD">
        <w:rPr>
          <w:sz w:val="22"/>
        </w:rPr>
        <w:t xml:space="preserve">to share rooms or </w:t>
      </w:r>
      <w:r w:rsidR="0089014E">
        <w:rPr>
          <w:sz w:val="22"/>
        </w:rPr>
        <w:t xml:space="preserve">decrease </w:t>
      </w:r>
      <w:r w:rsidR="0089014E" w:rsidRPr="002428FD">
        <w:rPr>
          <w:sz w:val="22"/>
        </w:rPr>
        <w:t xml:space="preserve">the meal per diem </w:t>
      </w:r>
      <w:r w:rsidR="0089014E">
        <w:rPr>
          <w:sz w:val="22"/>
        </w:rPr>
        <w:t xml:space="preserve">in order </w:t>
      </w:r>
      <w:r w:rsidR="0089014E" w:rsidRPr="002428FD">
        <w:rPr>
          <w:sz w:val="22"/>
        </w:rPr>
        <w:t>to increase the lodging rate per night</w:t>
      </w:r>
      <w:r w:rsidR="0089014E">
        <w:rPr>
          <w:sz w:val="22"/>
          <w:szCs w:val="20"/>
        </w:rPr>
        <w:t xml:space="preserve">.   </w:t>
      </w:r>
    </w:p>
    <w:p w:rsidR="009901F0" w:rsidRDefault="009901F0">
      <w:pPr>
        <w:pStyle w:val="BodyTextIndent3"/>
        <w:tabs>
          <w:tab w:val="clear" w:pos="1440"/>
          <w:tab w:val="clear" w:pos="2160"/>
        </w:tabs>
        <w:ind w:left="0" w:firstLine="0"/>
        <w:jc w:val="left"/>
        <w:rPr>
          <w:sz w:val="22"/>
          <w:szCs w:val="20"/>
        </w:rPr>
      </w:pPr>
    </w:p>
    <w:p w:rsidR="009901F0" w:rsidRDefault="009901F0">
      <w:pPr>
        <w:pStyle w:val="BodyTextIndent3"/>
        <w:numPr>
          <w:ilvl w:val="1"/>
          <w:numId w:val="16"/>
        </w:numPr>
        <w:tabs>
          <w:tab w:val="clear" w:pos="1440"/>
          <w:tab w:val="clear" w:pos="2160"/>
        </w:tabs>
        <w:jc w:val="left"/>
        <w:rPr>
          <w:sz w:val="22"/>
          <w:szCs w:val="20"/>
        </w:rPr>
      </w:pPr>
      <w:r>
        <w:rPr>
          <w:sz w:val="22"/>
          <w:szCs w:val="20"/>
        </w:rPr>
        <w:t xml:space="preserve">Airfare: seminar/conference/meeting name, date(s), location </w:t>
      </w:r>
      <w:r w:rsidR="008A2FD8">
        <w:rPr>
          <w:sz w:val="22"/>
          <w:szCs w:val="20"/>
        </w:rPr>
        <w:t>(</w:t>
      </w:r>
      <w:r>
        <w:rPr>
          <w:sz w:val="22"/>
          <w:szCs w:val="20"/>
        </w:rPr>
        <w:t>city and state</w:t>
      </w:r>
      <w:r w:rsidR="008A2FD8">
        <w:rPr>
          <w:sz w:val="22"/>
          <w:szCs w:val="20"/>
        </w:rPr>
        <w:t>),</w:t>
      </w:r>
      <w:r>
        <w:rPr>
          <w:sz w:val="22"/>
          <w:szCs w:val="20"/>
        </w:rPr>
        <w:t xml:space="preserve"> name</w:t>
      </w:r>
      <w:r w:rsidR="00CC4AE6">
        <w:rPr>
          <w:sz w:val="22"/>
          <w:szCs w:val="20"/>
        </w:rPr>
        <w:t xml:space="preserve"> of employee</w:t>
      </w:r>
      <w:r>
        <w:rPr>
          <w:sz w:val="22"/>
          <w:szCs w:val="20"/>
        </w:rPr>
        <w:t>(s).</w:t>
      </w:r>
    </w:p>
    <w:p w:rsidR="009901F0" w:rsidRDefault="009901F0">
      <w:pPr>
        <w:pStyle w:val="BodyTextIndent3"/>
        <w:tabs>
          <w:tab w:val="clear" w:pos="1440"/>
          <w:tab w:val="clear" w:pos="2160"/>
        </w:tabs>
        <w:ind w:left="0" w:firstLine="0"/>
        <w:jc w:val="left"/>
        <w:rPr>
          <w:sz w:val="22"/>
          <w:szCs w:val="20"/>
        </w:rPr>
      </w:pPr>
    </w:p>
    <w:p w:rsidR="009901F0" w:rsidRDefault="00CC4AE6">
      <w:pPr>
        <w:pStyle w:val="BodyTextIndent3"/>
        <w:numPr>
          <w:ilvl w:val="1"/>
          <w:numId w:val="16"/>
        </w:numPr>
        <w:tabs>
          <w:tab w:val="clear" w:pos="1440"/>
          <w:tab w:val="clear" w:pos="2160"/>
        </w:tabs>
        <w:jc w:val="left"/>
        <w:rPr>
          <w:sz w:val="22"/>
          <w:szCs w:val="20"/>
        </w:rPr>
      </w:pPr>
      <w:r>
        <w:rPr>
          <w:sz w:val="22"/>
          <w:szCs w:val="20"/>
        </w:rPr>
        <w:t>Vehicle</w:t>
      </w:r>
      <w:r w:rsidR="009901F0">
        <w:rPr>
          <w:sz w:val="22"/>
          <w:szCs w:val="20"/>
        </w:rPr>
        <w:t xml:space="preserve"> Rental:  purpose of rental (i.e. attend seminar/conference/ meeting/election)</w:t>
      </w:r>
      <w:r w:rsidR="008A2FD8">
        <w:rPr>
          <w:sz w:val="22"/>
          <w:szCs w:val="20"/>
        </w:rPr>
        <w:t>,</w:t>
      </w:r>
      <w:r w:rsidR="009901F0">
        <w:rPr>
          <w:sz w:val="22"/>
          <w:szCs w:val="20"/>
        </w:rPr>
        <w:t xml:space="preserve"> seminar/conference/meeting/election name, date(s), location </w:t>
      </w:r>
      <w:r w:rsidR="008A2FD8">
        <w:rPr>
          <w:sz w:val="22"/>
          <w:szCs w:val="20"/>
        </w:rPr>
        <w:t>(</w:t>
      </w:r>
      <w:r w:rsidR="009901F0">
        <w:rPr>
          <w:sz w:val="22"/>
          <w:szCs w:val="20"/>
        </w:rPr>
        <w:t>city and state</w:t>
      </w:r>
      <w:r w:rsidR="008A2FD8">
        <w:rPr>
          <w:sz w:val="22"/>
          <w:szCs w:val="20"/>
        </w:rPr>
        <w:t>),</w:t>
      </w:r>
      <w:r w:rsidR="009901F0">
        <w:rPr>
          <w:sz w:val="22"/>
          <w:szCs w:val="20"/>
        </w:rPr>
        <w:t xml:space="preserve"> name of driver and </w:t>
      </w:r>
      <w:r w:rsidR="008A2FD8">
        <w:rPr>
          <w:sz w:val="22"/>
          <w:szCs w:val="20"/>
        </w:rPr>
        <w:t xml:space="preserve">any </w:t>
      </w:r>
      <w:r w:rsidR="009901F0">
        <w:rPr>
          <w:sz w:val="22"/>
          <w:szCs w:val="20"/>
        </w:rPr>
        <w:t>additional driver</w:t>
      </w:r>
      <w:r w:rsidR="008A2FD8">
        <w:rPr>
          <w:sz w:val="22"/>
          <w:szCs w:val="20"/>
        </w:rPr>
        <w:t>s,</w:t>
      </w:r>
      <w:r w:rsidR="009901F0">
        <w:rPr>
          <w:sz w:val="22"/>
          <w:szCs w:val="20"/>
        </w:rPr>
        <w:t xml:space="preserve"> type and size of rental vehicle, daily rental rate,  location where rental will be </w:t>
      </w:r>
      <w:r w:rsidR="00962503">
        <w:rPr>
          <w:sz w:val="22"/>
          <w:szCs w:val="20"/>
        </w:rPr>
        <w:t>picked up</w:t>
      </w:r>
      <w:r w:rsidR="009901F0">
        <w:rPr>
          <w:sz w:val="22"/>
          <w:szCs w:val="20"/>
        </w:rPr>
        <w:t xml:space="preserve"> and returned (address, city, and state). </w:t>
      </w:r>
      <w:r w:rsidR="008A2FD8">
        <w:rPr>
          <w:sz w:val="22"/>
          <w:szCs w:val="20"/>
        </w:rPr>
        <w:t xml:space="preserve"> </w:t>
      </w:r>
      <w:r w:rsidR="009901F0">
        <w:rPr>
          <w:sz w:val="22"/>
          <w:szCs w:val="20"/>
        </w:rPr>
        <w:t xml:space="preserve">If </w:t>
      </w:r>
      <w:r w:rsidR="00962503">
        <w:rPr>
          <w:sz w:val="22"/>
          <w:szCs w:val="20"/>
        </w:rPr>
        <w:t>D</w:t>
      </w:r>
      <w:r w:rsidR="009901F0">
        <w:rPr>
          <w:sz w:val="22"/>
          <w:szCs w:val="20"/>
        </w:rPr>
        <w:t xml:space="preserve">epartment has a County vehicle, include a statement providing proper justification as to why the County vehicle will not be used. </w:t>
      </w:r>
    </w:p>
    <w:p w:rsidR="009901F0" w:rsidRDefault="009901F0">
      <w:pPr>
        <w:pStyle w:val="BodyTextIndent3"/>
        <w:tabs>
          <w:tab w:val="clear" w:pos="1440"/>
          <w:tab w:val="clear" w:pos="2160"/>
        </w:tabs>
        <w:ind w:left="0" w:firstLine="0"/>
        <w:jc w:val="left"/>
        <w:rPr>
          <w:sz w:val="22"/>
          <w:szCs w:val="20"/>
        </w:rPr>
      </w:pPr>
    </w:p>
    <w:p w:rsidR="009901F0" w:rsidRDefault="009901F0">
      <w:pPr>
        <w:pStyle w:val="BodyTextIndent3"/>
        <w:numPr>
          <w:ilvl w:val="1"/>
          <w:numId w:val="16"/>
        </w:numPr>
        <w:tabs>
          <w:tab w:val="clear" w:pos="1440"/>
          <w:tab w:val="clear" w:pos="2160"/>
        </w:tabs>
        <w:jc w:val="left"/>
        <w:rPr>
          <w:sz w:val="22"/>
          <w:szCs w:val="20"/>
        </w:rPr>
      </w:pPr>
      <w:r>
        <w:rPr>
          <w:sz w:val="22"/>
          <w:szCs w:val="20"/>
        </w:rPr>
        <w:t>Meals and incidental expenses:  name of</w:t>
      </w:r>
      <w:r w:rsidR="00962503">
        <w:rPr>
          <w:sz w:val="22"/>
          <w:szCs w:val="20"/>
        </w:rPr>
        <w:t xml:space="preserve"> employee</w:t>
      </w:r>
      <w:r w:rsidR="008A2FD8">
        <w:rPr>
          <w:sz w:val="22"/>
          <w:szCs w:val="20"/>
        </w:rPr>
        <w:t>,</w:t>
      </w:r>
      <w:r>
        <w:rPr>
          <w:sz w:val="22"/>
          <w:szCs w:val="20"/>
        </w:rPr>
        <w:t xml:space="preserve"> seminar/</w:t>
      </w:r>
      <w:r w:rsidR="003C5617">
        <w:rPr>
          <w:sz w:val="22"/>
          <w:szCs w:val="20"/>
        </w:rPr>
        <w:t xml:space="preserve"> </w:t>
      </w:r>
      <w:r>
        <w:rPr>
          <w:sz w:val="22"/>
          <w:szCs w:val="20"/>
        </w:rPr>
        <w:t>conference/</w:t>
      </w:r>
      <w:r w:rsidR="003C5617">
        <w:rPr>
          <w:sz w:val="22"/>
          <w:szCs w:val="20"/>
        </w:rPr>
        <w:t xml:space="preserve"> </w:t>
      </w:r>
      <w:r>
        <w:rPr>
          <w:sz w:val="22"/>
          <w:szCs w:val="20"/>
        </w:rPr>
        <w:t xml:space="preserve">meeting name, dates(s), location </w:t>
      </w:r>
      <w:r w:rsidR="008A2FD8">
        <w:rPr>
          <w:sz w:val="22"/>
          <w:szCs w:val="20"/>
        </w:rPr>
        <w:t>(</w:t>
      </w:r>
      <w:r>
        <w:rPr>
          <w:sz w:val="22"/>
          <w:szCs w:val="20"/>
        </w:rPr>
        <w:t>city and state</w:t>
      </w:r>
      <w:r w:rsidR="008A2FD8">
        <w:rPr>
          <w:sz w:val="22"/>
          <w:szCs w:val="20"/>
        </w:rPr>
        <w:t>),</w:t>
      </w:r>
      <w:r>
        <w:rPr>
          <w:sz w:val="22"/>
          <w:szCs w:val="20"/>
        </w:rPr>
        <w:t xml:space="preserve"> meals and incidental expenses </w:t>
      </w:r>
      <w:r w:rsidR="008A2FD8">
        <w:rPr>
          <w:sz w:val="22"/>
          <w:szCs w:val="20"/>
        </w:rPr>
        <w:t>by type</w:t>
      </w:r>
      <w:r>
        <w:rPr>
          <w:sz w:val="22"/>
          <w:szCs w:val="20"/>
        </w:rPr>
        <w:t xml:space="preserve"> listed separately.</w:t>
      </w:r>
    </w:p>
    <w:p w:rsidR="009901F0" w:rsidRDefault="009901F0">
      <w:pPr>
        <w:pStyle w:val="BodyTextIndent3"/>
        <w:tabs>
          <w:tab w:val="clear" w:pos="1440"/>
          <w:tab w:val="clear" w:pos="2160"/>
        </w:tabs>
        <w:ind w:left="1800" w:hanging="360"/>
        <w:jc w:val="left"/>
        <w:rPr>
          <w:sz w:val="22"/>
          <w:szCs w:val="20"/>
        </w:rPr>
      </w:pPr>
      <w:r>
        <w:rPr>
          <w:sz w:val="22"/>
          <w:szCs w:val="20"/>
        </w:rPr>
        <w:tab/>
      </w:r>
    </w:p>
    <w:p w:rsidR="0018428D" w:rsidRDefault="00EE703F">
      <w:pPr>
        <w:pStyle w:val="BodyTextIndent3"/>
        <w:numPr>
          <w:ilvl w:val="0"/>
          <w:numId w:val="16"/>
        </w:numPr>
        <w:tabs>
          <w:tab w:val="clear" w:pos="1080"/>
          <w:tab w:val="clear" w:pos="2160"/>
          <w:tab w:val="num" w:pos="1440"/>
        </w:tabs>
        <w:ind w:left="1440" w:hanging="720"/>
        <w:rPr>
          <w:sz w:val="22"/>
          <w:szCs w:val="20"/>
        </w:rPr>
      </w:pPr>
      <w:r w:rsidRPr="00EE703F">
        <w:rPr>
          <w:sz w:val="22"/>
          <w:szCs w:val="20"/>
        </w:rPr>
        <w:t xml:space="preserve">If utilizing the Department’s travel credit card, request the Purchasing Department to book seminar registration, hotel accommodations, airfare, and car rental.  For Departments that report directly to the Executive Officer, submit a copy of the approved </w:t>
      </w:r>
      <w:r w:rsidRPr="00EE703F">
        <w:rPr>
          <w:b/>
          <w:sz w:val="22"/>
          <w:szCs w:val="20"/>
        </w:rPr>
        <w:t xml:space="preserve">Form T.1.1 “Application for Official Travel” </w:t>
      </w:r>
      <w:r w:rsidRPr="00EE703F">
        <w:rPr>
          <w:sz w:val="22"/>
          <w:szCs w:val="20"/>
        </w:rPr>
        <w:t>to the Purchasing Department when requesting use of the Department’s travel credit card.</w:t>
      </w:r>
    </w:p>
    <w:p w:rsidR="0018428D" w:rsidRDefault="0018428D">
      <w:pPr>
        <w:pStyle w:val="BodyTextIndent3"/>
        <w:tabs>
          <w:tab w:val="clear" w:pos="1440"/>
          <w:tab w:val="clear" w:pos="2160"/>
        </w:tabs>
        <w:ind w:firstLine="0"/>
        <w:rPr>
          <w:sz w:val="22"/>
          <w:szCs w:val="20"/>
        </w:rPr>
      </w:pPr>
    </w:p>
    <w:p w:rsidR="0018428D" w:rsidRDefault="00EE703F">
      <w:pPr>
        <w:pStyle w:val="BodyTextIndent3"/>
        <w:numPr>
          <w:ilvl w:val="0"/>
          <w:numId w:val="16"/>
        </w:numPr>
        <w:tabs>
          <w:tab w:val="clear" w:pos="1080"/>
          <w:tab w:val="clear" w:pos="2160"/>
          <w:tab w:val="num" w:pos="1440"/>
        </w:tabs>
        <w:ind w:left="1440" w:hanging="720"/>
        <w:rPr>
          <w:sz w:val="22"/>
          <w:szCs w:val="20"/>
        </w:rPr>
      </w:pPr>
      <w:r w:rsidRPr="00EE703F">
        <w:rPr>
          <w:sz w:val="22"/>
        </w:rPr>
        <w:t xml:space="preserve">Department’s that have been authorized by Commissioners Court to have custody of a travel credit card may book their own seminar registration, hotel accommodations, airfare, and car rental.  </w:t>
      </w:r>
      <w:r w:rsidR="007217B6">
        <w:rPr>
          <w:sz w:val="22"/>
        </w:rPr>
        <w:t xml:space="preserve">If the </w:t>
      </w:r>
      <w:r w:rsidRPr="00EE703F">
        <w:rPr>
          <w:sz w:val="22"/>
          <w:szCs w:val="20"/>
        </w:rPr>
        <w:t>Department</w:t>
      </w:r>
      <w:r w:rsidR="007217B6">
        <w:rPr>
          <w:sz w:val="22"/>
          <w:szCs w:val="20"/>
        </w:rPr>
        <w:t xml:space="preserve"> </w:t>
      </w:r>
      <w:r w:rsidRPr="00EE703F">
        <w:rPr>
          <w:sz w:val="22"/>
          <w:szCs w:val="20"/>
        </w:rPr>
        <w:t>report</w:t>
      </w:r>
      <w:r w:rsidR="007217B6">
        <w:rPr>
          <w:sz w:val="22"/>
          <w:szCs w:val="20"/>
        </w:rPr>
        <w:t>s</w:t>
      </w:r>
      <w:r w:rsidRPr="00EE703F">
        <w:rPr>
          <w:sz w:val="22"/>
          <w:szCs w:val="20"/>
        </w:rPr>
        <w:t xml:space="preserve"> directly to the Executive Officer, approval for travel must be obtained </w:t>
      </w:r>
      <w:r w:rsidR="007217B6">
        <w:rPr>
          <w:sz w:val="22"/>
          <w:szCs w:val="20"/>
        </w:rPr>
        <w:t xml:space="preserve">from the Executive Officer </w:t>
      </w:r>
      <w:r w:rsidRPr="00EE703F">
        <w:rPr>
          <w:sz w:val="22"/>
          <w:szCs w:val="20"/>
        </w:rPr>
        <w:t xml:space="preserve">prior to booking any travel by obtaining an approved </w:t>
      </w:r>
      <w:r w:rsidRPr="00EE703F">
        <w:rPr>
          <w:b/>
          <w:sz w:val="22"/>
          <w:szCs w:val="20"/>
        </w:rPr>
        <w:t>Form T.1.1 “Application for Official Travel”</w:t>
      </w:r>
      <w:r w:rsidRPr="00EE703F">
        <w:rPr>
          <w:sz w:val="22"/>
          <w:szCs w:val="20"/>
        </w:rPr>
        <w:t>.</w:t>
      </w:r>
    </w:p>
    <w:p w:rsidR="009901F0" w:rsidRDefault="009901F0">
      <w:pPr>
        <w:pStyle w:val="BodyTextIndent3"/>
        <w:tabs>
          <w:tab w:val="clear" w:pos="1440"/>
          <w:tab w:val="clear" w:pos="2160"/>
        </w:tabs>
        <w:ind w:left="0" w:firstLine="0"/>
        <w:rPr>
          <w:sz w:val="22"/>
          <w:szCs w:val="20"/>
        </w:rPr>
      </w:pPr>
    </w:p>
    <w:p w:rsidR="00BA3B21" w:rsidRPr="0034794B" w:rsidRDefault="009901F0" w:rsidP="00BA3B21">
      <w:pPr>
        <w:pStyle w:val="BodyTextIndent3"/>
        <w:numPr>
          <w:ilvl w:val="0"/>
          <w:numId w:val="16"/>
        </w:numPr>
        <w:tabs>
          <w:tab w:val="clear" w:pos="1080"/>
          <w:tab w:val="clear" w:pos="2160"/>
          <w:tab w:val="num" w:pos="1440"/>
        </w:tabs>
        <w:ind w:left="1440" w:hanging="720"/>
        <w:rPr>
          <w:sz w:val="22"/>
          <w:szCs w:val="20"/>
        </w:rPr>
      </w:pPr>
      <w:r>
        <w:rPr>
          <w:sz w:val="22"/>
          <w:szCs w:val="20"/>
        </w:rPr>
        <w:lastRenderedPageBreak/>
        <w:t>If requesting direct payment for registration, and hotel accommodations</w:t>
      </w:r>
      <w:r w:rsidR="009B132B">
        <w:rPr>
          <w:sz w:val="22"/>
          <w:szCs w:val="20"/>
        </w:rPr>
        <w:t>,</w:t>
      </w:r>
      <w:r>
        <w:rPr>
          <w:sz w:val="22"/>
          <w:szCs w:val="20"/>
        </w:rPr>
        <w:t xml:space="preserve"> submit </w:t>
      </w:r>
      <w:r>
        <w:rPr>
          <w:b/>
          <w:bCs/>
          <w:sz w:val="22"/>
          <w:szCs w:val="20"/>
        </w:rPr>
        <w:t>Form T</w:t>
      </w:r>
      <w:r w:rsidR="00962503">
        <w:rPr>
          <w:b/>
          <w:bCs/>
          <w:sz w:val="22"/>
          <w:szCs w:val="20"/>
        </w:rPr>
        <w:t>.1.</w:t>
      </w:r>
      <w:r>
        <w:rPr>
          <w:b/>
          <w:bCs/>
          <w:sz w:val="22"/>
          <w:szCs w:val="20"/>
        </w:rPr>
        <w:t>2 “</w:t>
      </w:r>
      <w:r w:rsidR="009B132B">
        <w:rPr>
          <w:b/>
          <w:bCs/>
          <w:sz w:val="22"/>
        </w:rPr>
        <w:t>Registration</w:t>
      </w:r>
      <w:r>
        <w:rPr>
          <w:b/>
          <w:bCs/>
          <w:sz w:val="22"/>
        </w:rPr>
        <w:t>, Hotel, Car Rental, &amp; Airfare Check Request</w:t>
      </w:r>
      <w:r>
        <w:rPr>
          <w:b/>
          <w:bCs/>
          <w:sz w:val="22"/>
          <w:szCs w:val="20"/>
        </w:rPr>
        <w:t xml:space="preserve">” </w:t>
      </w:r>
      <w:r>
        <w:rPr>
          <w:sz w:val="22"/>
          <w:szCs w:val="20"/>
        </w:rPr>
        <w:t xml:space="preserve">to the County Auditor’s Office - Accounts Payable Section.  </w:t>
      </w:r>
      <w:r w:rsidR="009B132B">
        <w:rPr>
          <w:sz w:val="22"/>
          <w:szCs w:val="20"/>
        </w:rPr>
        <w:t>In addition, for</w:t>
      </w:r>
      <w:r w:rsidR="00BA3B21">
        <w:rPr>
          <w:sz w:val="22"/>
          <w:szCs w:val="20"/>
        </w:rPr>
        <w:t xml:space="preserve"> Department</w:t>
      </w:r>
      <w:r w:rsidR="009B132B">
        <w:rPr>
          <w:sz w:val="22"/>
          <w:szCs w:val="20"/>
        </w:rPr>
        <w:t>s</w:t>
      </w:r>
      <w:r w:rsidR="00BA3B21">
        <w:rPr>
          <w:sz w:val="22"/>
          <w:szCs w:val="20"/>
        </w:rPr>
        <w:t xml:space="preserve"> </w:t>
      </w:r>
      <w:r w:rsidR="009B132B">
        <w:rPr>
          <w:sz w:val="22"/>
          <w:szCs w:val="20"/>
        </w:rPr>
        <w:t xml:space="preserve">that </w:t>
      </w:r>
      <w:r w:rsidR="00BA3B21">
        <w:rPr>
          <w:sz w:val="22"/>
          <w:szCs w:val="20"/>
        </w:rPr>
        <w:t xml:space="preserve">report directly to the Executive Officer, </w:t>
      </w:r>
      <w:r w:rsidR="003C5617">
        <w:rPr>
          <w:sz w:val="22"/>
          <w:szCs w:val="20"/>
        </w:rPr>
        <w:t xml:space="preserve">must </w:t>
      </w:r>
      <w:r w:rsidR="00BA3B21">
        <w:rPr>
          <w:sz w:val="22"/>
          <w:szCs w:val="20"/>
        </w:rPr>
        <w:t xml:space="preserve">submit a copy of the approved </w:t>
      </w:r>
      <w:r w:rsidR="00BA3B21" w:rsidRPr="0034794B">
        <w:rPr>
          <w:b/>
          <w:sz w:val="22"/>
          <w:szCs w:val="20"/>
        </w:rPr>
        <w:t>Form T</w:t>
      </w:r>
      <w:r w:rsidR="009B132B">
        <w:rPr>
          <w:b/>
          <w:sz w:val="22"/>
          <w:szCs w:val="20"/>
        </w:rPr>
        <w:t>.1.</w:t>
      </w:r>
      <w:r w:rsidR="00BA3B21" w:rsidRPr="0034794B">
        <w:rPr>
          <w:b/>
          <w:sz w:val="22"/>
          <w:szCs w:val="20"/>
        </w:rPr>
        <w:t>1 “Application for Official Travel”</w:t>
      </w:r>
      <w:r w:rsidR="00BA3B21">
        <w:rPr>
          <w:b/>
          <w:sz w:val="22"/>
          <w:szCs w:val="20"/>
        </w:rPr>
        <w:t xml:space="preserve"> </w:t>
      </w:r>
      <w:r w:rsidR="00BA3B21">
        <w:rPr>
          <w:sz w:val="22"/>
          <w:szCs w:val="20"/>
        </w:rPr>
        <w:t>to the County Auditor’s Office – Accounts Payable Section.</w:t>
      </w:r>
    </w:p>
    <w:p w:rsidR="009901F0" w:rsidRDefault="009901F0">
      <w:pPr>
        <w:pStyle w:val="BodyTextIndent3"/>
        <w:tabs>
          <w:tab w:val="clear" w:pos="1440"/>
          <w:tab w:val="clear" w:pos="2160"/>
        </w:tabs>
        <w:ind w:left="0" w:firstLine="0"/>
        <w:rPr>
          <w:sz w:val="22"/>
          <w:szCs w:val="20"/>
        </w:rPr>
      </w:pPr>
    </w:p>
    <w:p w:rsidR="009901F0" w:rsidRDefault="009901F0">
      <w:pPr>
        <w:pStyle w:val="BodyTextIndent3"/>
        <w:numPr>
          <w:ilvl w:val="0"/>
          <w:numId w:val="16"/>
        </w:numPr>
        <w:tabs>
          <w:tab w:val="clear" w:pos="1080"/>
          <w:tab w:val="clear" w:pos="2160"/>
          <w:tab w:val="num" w:pos="1440"/>
        </w:tabs>
        <w:ind w:left="1440" w:hanging="720"/>
        <w:rPr>
          <w:sz w:val="22"/>
          <w:szCs w:val="20"/>
        </w:rPr>
      </w:pPr>
      <w:r>
        <w:rPr>
          <w:sz w:val="22"/>
          <w:szCs w:val="20"/>
        </w:rPr>
        <w:t xml:space="preserve">If requesting a travel advance, </w:t>
      </w:r>
      <w:r w:rsidR="005351F4">
        <w:rPr>
          <w:sz w:val="22"/>
          <w:szCs w:val="20"/>
        </w:rPr>
        <w:t xml:space="preserve">ensure employee has submitted any pending </w:t>
      </w:r>
      <w:r w:rsidR="005351F4">
        <w:rPr>
          <w:b/>
          <w:bCs/>
          <w:sz w:val="22"/>
          <w:szCs w:val="20"/>
        </w:rPr>
        <w:t xml:space="preserve">Form T.1.4 “Final Travel Expense Claim” </w:t>
      </w:r>
      <w:r w:rsidR="005351F4">
        <w:rPr>
          <w:sz w:val="22"/>
          <w:szCs w:val="20"/>
        </w:rPr>
        <w:t>to the County Auditor’s Accounts Payable Section.  Then, s</w:t>
      </w:r>
      <w:r>
        <w:rPr>
          <w:sz w:val="22"/>
          <w:szCs w:val="20"/>
        </w:rPr>
        <w:t xml:space="preserve">ubmit </w:t>
      </w:r>
      <w:r w:rsidR="00BA3B21">
        <w:rPr>
          <w:sz w:val="22"/>
          <w:szCs w:val="20"/>
        </w:rPr>
        <w:t xml:space="preserve">requisition to the Purchasing Department for </w:t>
      </w:r>
      <w:r w:rsidR="003C5617">
        <w:rPr>
          <w:sz w:val="22"/>
          <w:szCs w:val="20"/>
        </w:rPr>
        <w:t xml:space="preserve">the </w:t>
      </w:r>
      <w:r w:rsidR="00BA3B21">
        <w:rPr>
          <w:sz w:val="22"/>
          <w:szCs w:val="20"/>
        </w:rPr>
        <w:t xml:space="preserve">travel advance in the name of the traveler and </w:t>
      </w:r>
      <w:r>
        <w:rPr>
          <w:b/>
          <w:bCs/>
          <w:sz w:val="22"/>
          <w:szCs w:val="20"/>
        </w:rPr>
        <w:t>Form</w:t>
      </w:r>
      <w:r>
        <w:rPr>
          <w:sz w:val="22"/>
          <w:szCs w:val="20"/>
        </w:rPr>
        <w:t xml:space="preserve"> </w:t>
      </w:r>
      <w:r>
        <w:rPr>
          <w:b/>
          <w:bCs/>
          <w:sz w:val="22"/>
          <w:szCs w:val="20"/>
        </w:rPr>
        <w:t>T</w:t>
      </w:r>
      <w:r w:rsidR="00D30BE8">
        <w:rPr>
          <w:b/>
          <w:bCs/>
          <w:sz w:val="22"/>
          <w:szCs w:val="20"/>
        </w:rPr>
        <w:t>.1.</w:t>
      </w:r>
      <w:r>
        <w:rPr>
          <w:b/>
          <w:bCs/>
          <w:sz w:val="22"/>
          <w:szCs w:val="20"/>
        </w:rPr>
        <w:t xml:space="preserve">5 “Out-Of-County Travel Advance Request” </w:t>
      </w:r>
      <w:r w:rsidR="00BA3B21">
        <w:rPr>
          <w:sz w:val="22"/>
          <w:szCs w:val="20"/>
        </w:rPr>
        <w:t>to the County Auditor’s Office – Accounts Payable Section.</w:t>
      </w:r>
      <w:r>
        <w:rPr>
          <w:sz w:val="22"/>
          <w:szCs w:val="20"/>
        </w:rPr>
        <w:t xml:space="preserve"> </w:t>
      </w:r>
      <w:r w:rsidR="00BA3B21">
        <w:rPr>
          <w:sz w:val="22"/>
          <w:szCs w:val="20"/>
        </w:rPr>
        <w:t xml:space="preserve">If you are a County Department reporting directly to the Executive Officer, submit the approved </w:t>
      </w:r>
      <w:r w:rsidR="00BA3B21" w:rsidRPr="0034794B">
        <w:rPr>
          <w:b/>
          <w:sz w:val="22"/>
          <w:szCs w:val="20"/>
        </w:rPr>
        <w:t>Form T</w:t>
      </w:r>
      <w:r w:rsidR="00D30BE8">
        <w:rPr>
          <w:b/>
          <w:sz w:val="22"/>
          <w:szCs w:val="20"/>
        </w:rPr>
        <w:t>.1.</w:t>
      </w:r>
      <w:r w:rsidR="00BA3B21" w:rsidRPr="0034794B">
        <w:rPr>
          <w:b/>
          <w:sz w:val="22"/>
          <w:szCs w:val="20"/>
        </w:rPr>
        <w:t>1 “Application for Official Travel”</w:t>
      </w:r>
      <w:r w:rsidR="00BA3B21">
        <w:rPr>
          <w:b/>
          <w:sz w:val="22"/>
          <w:szCs w:val="20"/>
        </w:rPr>
        <w:t xml:space="preserve"> </w:t>
      </w:r>
      <w:r w:rsidR="00BA3B21">
        <w:rPr>
          <w:sz w:val="22"/>
          <w:szCs w:val="20"/>
        </w:rPr>
        <w:t xml:space="preserve">to the Purchasing Department and the County Auditor’s Office when requesting requisition and check for a travel advance.  </w:t>
      </w:r>
    </w:p>
    <w:p w:rsidR="009901F0" w:rsidRDefault="009901F0">
      <w:pPr>
        <w:pStyle w:val="BodyTextIndent3"/>
        <w:tabs>
          <w:tab w:val="clear" w:pos="1440"/>
          <w:tab w:val="clear" w:pos="2160"/>
        </w:tabs>
        <w:ind w:left="0" w:firstLine="0"/>
        <w:rPr>
          <w:sz w:val="22"/>
          <w:szCs w:val="20"/>
        </w:rPr>
      </w:pPr>
    </w:p>
    <w:p w:rsidR="005351F4" w:rsidRDefault="009901F0">
      <w:pPr>
        <w:pStyle w:val="BodyTextIndent3"/>
        <w:numPr>
          <w:ilvl w:val="0"/>
          <w:numId w:val="16"/>
        </w:numPr>
        <w:tabs>
          <w:tab w:val="clear" w:pos="1080"/>
          <w:tab w:val="clear" w:pos="2160"/>
          <w:tab w:val="num" w:pos="1440"/>
        </w:tabs>
        <w:ind w:left="1440" w:hanging="720"/>
        <w:rPr>
          <w:sz w:val="22"/>
          <w:szCs w:val="20"/>
        </w:rPr>
      </w:pPr>
      <w:r>
        <w:rPr>
          <w:sz w:val="22"/>
          <w:szCs w:val="20"/>
        </w:rPr>
        <w:t xml:space="preserve">Ensure that within 20 calendar days after completion of travel, traveler completes </w:t>
      </w:r>
      <w:r>
        <w:rPr>
          <w:b/>
          <w:bCs/>
          <w:sz w:val="22"/>
          <w:szCs w:val="20"/>
        </w:rPr>
        <w:t>Form T</w:t>
      </w:r>
      <w:r w:rsidR="00D30BE8">
        <w:rPr>
          <w:b/>
          <w:bCs/>
          <w:sz w:val="22"/>
          <w:szCs w:val="20"/>
        </w:rPr>
        <w:t>.1.</w:t>
      </w:r>
      <w:r>
        <w:rPr>
          <w:b/>
          <w:bCs/>
          <w:sz w:val="22"/>
          <w:szCs w:val="20"/>
        </w:rPr>
        <w:t xml:space="preserve">4 “Final Travel Expense Claim” </w:t>
      </w:r>
      <w:r>
        <w:rPr>
          <w:bCs/>
          <w:sz w:val="22"/>
          <w:szCs w:val="20"/>
        </w:rPr>
        <w:t xml:space="preserve">and returns any remaining travel advance funds </w:t>
      </w:r>
      <w:r>
        <w:rPr>
          <w:sz w:val="22"/>
          <w:szCs w:val="20"/>
        </w:rPr>
        <w:t xml:space="preserve">to the County Treasurer’s Office.  </w:t>
      </w:r>
      <w:r>
        <w:rPr>
          <w:b/>
          <w:bCs/>
          <w:sz w:val="22"/>
          <w:szCs w:val="20"/>
        </w:rPr>
        <w:t>Form T</w:t>
      </w:r>
      <w:r w:rsidR="00D30BE8">
        <w:rPr>
          <w:b/>
          <w:bCs/>
          <w:sz w:val="22"/>
          <w:szCs w:val="20"/>
        </w:rPr>
        <w:t>.1.</w:t>
      </w:r>
      <w:r>
        <w:rPr>
          <w:b/>
          <w:bCs/>
          <w:sz w:val="22"/>
          <w:szCs w:val="20"/>
        </w:rPr>
        <w:t>4</w:t>
      </w:r>
      <w:r>
        <w:rPr>
          <w:sz w:val="22"/>
          <w:szCs w:val="20"/>
        </w:rPr>
        <w:t xml:space="preserve">, along with a copy of the County Treasurer’s receipt (if any), must be submitted to the County Auditor’s Office – Accounts Payable Section only after it has been properly completed, supported, and signed.  Reimbursement to the traveler, if any, will be delayed or denied until the original supporting documentation for expenditures made is received.  </w:t>
      </w:r>
    </w:p>
    <w:p w:rsidR="0018428D" w:rsidRDefault="0018428D">
      <w:pPr>
        <w:pStyle w:val="ListParagraph"/>
        <w:rPr>
          <w:sz w:val="22"/>
        </w:rPr>
      </w:pPr>
    </w:p>
    <w:p w:rsidR="0018428D" w:rsidRDefault="009901F0">
      <w:pPr>
        <w:pStyle w:val="BodyTextIndent3"/>
        <w:tabs>
          <w:tab w:val="clear" w:pos="1440"/>
          <w:tab w:val="clear" w:pos="2160"/>
        </w:tabs>
        <w:ind w:firstLine="0"/>
        <w:rPr>
          <w:sz w:val="22"/>
          <w:szCs w:val="20"/>
        </w:rPr>
      </w:pPr>
      <w:r>
        <w:rPr>
          <w:sz w:val="22"/>
          <w:szCs w:val="20"/>
        </w:rPr>
        <w:t>Supporting documentation includes the following:</w:t>
      </w:r>
    </w:p>
    <w:p w:rsidR="009901F0" w:rsidRDefault="009901F0">
      <w:pPr>
        <w:ind w:left="720"/>
        <w:jc w:val="both"/>
        <w:rPr>
          <w:rFonts w:ascii="Verdana" w:hAnsi="Verdana"/>
          <w:sz w:val="22"/>
          <w:szCs w:val="24"/>
        </w:rPr>
      </w:pPr>
    </w:p>
    <w:p w:rsidR="009901F0" w:rsidRDefault="009901F0">
      <w:pPr>
        <w:numPr>
          <w:ilvl w:val="0"/>
          <w:numId w:val="5"/>
        </w:numPr>
        <w:tabs>
          <w:tab w:val="clear" w:pos="360"/>
          <w:tab w:val="num" w:pos="1800"/>
        </w:tabs>
        <w:ind w:left="1800"/>
        <w:jc w:val="both"/>
        <w:rPr>
          <w:rFonts w:ascii="Verdana" w:hAnsi="Verdana"/>
          <w:sz w:val="22"/>
          <w:szCs w:val="24"/>
        </w:rPr>
      </w:pPr>
      <w:r>
        <w:rPr>
          <w:rFonts w:ascii="Verdana" w:hAnsi="Verdana"/>
          <w:sz w:val="22"/>
          <w:szCs w:val="24"/>
        </w:rPr>
        <w:t>Original itemized hotel receipt indicating a zero balance owed</w:t>
      </w:r>
    </w:p>
    <w:p w:rsidR="00973DA0" w:rsidRDefault="00F716FB">
      <w:pPr>
        <w:numPr>
          <w:ilvl w:val="0"/>
          <w:numId w:val="5"/>
        </w:numPr>
        <w:tabs>
          <w:tab w:val="clear" w:pos="360"/>
          <w:tab w:val="num" w:pos="1800"/>
        </w:tabs>
        <w:ind w:left="1800"/>
        <w:jc w:val="both"/>
        <w:rPr>
          <w:rFonts w:ascii="Verdana" w:hAnsi="Verdana"/>
          <w:sz w:val="22"/>
          <w:szCs w:val="24"/>
        </w:rPr>
      </w:pPr>
      <w:r>
        <w:rPr>
          <w:rFonts w:ascii="Verdana" w:hAnsi="Verdana"/>
          <w:sz w:val="22"/>
          <w:szCs w:val="24"/>
        </w:rPr>
        <w:t>O</w:t>
      </w:r>
      <w:r w:rsidR="009901F0">
        <w:rPr>
          <w:rFonts w:ascii="Verdana" w:hAnsi="Verdana"/>
          <w:sz w:val="22"/>
          <w:szCs w:val="24"/>
        </w:rPr>
        <w:t>riginal airline ticket receipt or travel agency itinerary</w:t>
      </w:r>
    </w:p>
    <w:p w:rsidR="009901F0" w:rsidRDefault="00973DA0">
      <w:pPr>
        <w:numPr>
          <w:ilvl w:val="0"/>
          <w:numId w:val="5"/>
        </w:numPr>
        <w:tabs>
          <w:tab w:val="clear" w:pos="360"/>
          <w:tab w:val="num" w:pos="1800"/>
        </w:tabs>
        <w:ind w:left="1800"/>
        <w:jc w:val="both"/>
        <w:rPr>
          <w:rFonts w:ascii="Verdana" w:hAnsi="Verdana"/>
          <w:sz w:val="22"/>
          <w:szCs w:val="24"/>
        </w:rPr>
      </w:pPr>
      <w:r>
        <w:rPr>
          <w:rFonts w:ascii="Verdana" w:hAnsi="Verdana"/>
          <w:sz w:val="22"/>
          <w:szCs w:val="24"/>
        </w:rPr>
        <w:t>Original baggage fees receipt</w:t>
      </w:r>
      <w:r w:rsidR="009901F0">
        <w:rPr>
          <w:rFonts w:ascii="Verdana" w:hAnsi="Verdana"/>
          <w:sz w:val="22"/>
          <w:szCs w:val="24"/>
        </w:rPr>
        <w:t xml:space="preserve"> </w:t>
      </w:r>
    </w:p>
    <w:p w:rsidR="009901F0" w:rsidRDefault="009901F0">
      <w:pPr>
        <w:numPr>
          <w:ilvl w:val="0"/>
          <w:numId w:val="5"/>
        </w:numPr>
        <w:tabs>
          <w:tab w:val="clear" w:pos="360"/>
          <w:tab w:val="num" w:pos="1800"/>
        </w:tabs>
        <w:ind w:left="1800"/>
        <w:jc w:val="both"/>
        <w:rPr>
          <w:rFonts w:ascii="Verdana" w:hAnsi="Verdana"/>
          <w:sz w:val="22"/>
          <w:szCs w:val="24"/>
        </w:rPr>
      </w:pPr>
      <w:r>
        <w:rPr>
          <w:rFonts w:ascii="Verdana" w:hAnsi="Verdana"/>
          <w:sz w:val="22"/>
          <w:szCs w:val="24"/>
        </w:rPr>
        <w:t>Original car rental receipt and car rental agreement</w:t>
      </w:r>
    </w:p>
    <w:p w:rsidR="00973DA0" w:rsidRDefault="00973DA0">
      <w:pPr>
        <w:numPr>
          <w:ilvl w:val="0"/>
          <w:numId w:val="5"/>
        </w:numPr>
        <w:tabs>
          <w:tab w:val="clear" w:pos="360"/>
          <w:tab w:val="num" w:pos="1800"/>
        </w:tabs>
        <w:ind w:left="1800"/>
        <w:jc w:val="both"/>
        <w:rPr>
          <w:rFonts w:ascii="Verdana" w:hAnsi="Verdana"/>
          <w:sz w:val="22"/>
          <w:szCs w:val="24"/>
        </w:rPr>
      </w:pPr>
      <w:r>
        <w:rPr>
          <w:rFonts w:ascii="Verdana" w:hAnsi="Verdana"/>
          <w:sz w:val="22"/>
          <w:szCs w:val="24"/>
        </w:rPr>
        <w:t>Original toll receipts</w:t>
      </w:r>
    </w:p>
    <w:p w:rsidR="009901F0" w:rsidRDefault="009901F0">
      <w:pPr>
        <w:numPr>
          <w:ilvl w:val="0"/>
          <w:numId w:val="5"/>
        </w:numPr>
        <w:tabs>
          <w:tab w:val="clear" w:pos="360"/>
          <w:tab w:val="num" w:pos="1800"/>
        </w:tabs>
        <w:ind w:left="1800"/>
        <w:jc w:val="both"/>
        <w:rPr>
          <w:rFonts w:ascii="Verdana" w:hAnsi="Verdana"/>
          <w:sz w:val="22"/>
          <w:szCs w:val="24"/>
        </w:rPr>
      </w:pPr>
      <w:r>
        <w:rPr>
          <w:rFonts w:ascii="Verdana" w:hAnsi="Verdana"/>
          <w:sz w:val="22"/>
          <w:szCs w:val="24"/>
        </w:rPr>
        <w:t>Seminar/conference/</w:t>
      </w:r>
      <w:r w:rsidR="007217B6">
        <w:rPr>
          <w:rFonts w:ascii="Verdana" w:hAnsi="Verdana"/>
          <w:sz w:val="22"/>
          <w:szCs w:val="24"/>
        </w:rPr>
        <w:t xml:space="preserve"> </w:t>
      </w:r>
      <w:r>
        <w:rPr>
          <w:rFonts w:ascii="Verdana" w:hAnsi="Verdana"/>
          <w:sz w:val="22"/>
          <w:szCs w:val="24"/>
        </w:rPr>
        <w:t>agenda</w:t>
      </w:r>
    </w:p>
    <w:p w:rsidR="009901F0" w:rsidRDefault="009901F0">
      <w:pPr>
        <w:numPr>
          <w:ilvl w:val="0"/>
          <w:numId w:val="5"/>
        </w:numPr>
        <w:tabs>
          <w:tab w:val="clear" w:pos="360"/>
          <w:tab w:val="num" w:pos="1800"/>
        </w:tabs>
        <w:ind w:left="1800"/>
        <w:jc w:val="both"/>
        <w:rPr>
          <w:rFonts w:ascii="Verdana" w:hAnsi="Verdana"/>
          <w:sz w:val="22"/>
          <w:szCs w:val="24"/>
        </w:rPr>
      </w:pPr>
      <w:r>
        <w:rPr>
          <w:rFonts w:ascii="Verdana" w:hAnsi="Verdana"/>
          <w:sz w:val="22"/>
          <w:szCs w:val="24"/>
        </w:rPr>
        <w:t>Original receipt and/or confirmation for seminar, conference, etc.</w:t>
      </w:r>
    </w:p>
    <w:p w:rsidR="009901F0" w:rsidRDefault="009901F0">
      <w:pPr>
        <w:numPr>
          <w:ilvl w:val="0"/>
          <w:numId w:val="5"/>
        </w:numPr>
        <w:tabs>
          <w:tab w:val="clear" w:pos="360"/>
          <w:tab w:val="num" w:pos="1800"/>
        </w:tabs>
        <w:ind w:left="1800"/>
        <w:jc w:val="both"/>
        <w:rPr>
          <w:rFonts w:ascii="Verdana" w:hAnsi="Verdana"/>
          <w:sz w:val="22"/>
          <w:szCs w:val="24"/>
        </w:rPr>
      </w:pPr>
      <w:r>
        <w:rPr>
          <w:rFonts w:ascii="Verdana" w:hAnsi="Verdana"/>
          <w:sz w:val="22"/>
          <w:szCs w:val="24"/>
        </w:rPr>
        <w:t>Seminar certificate of completion, if available</w:t>
      </w:r>
    </w:p>
    <w:p w:rsidR="009901F0" w:rsidRDefault="009901F0">
      <w:pPr>
        <w:numPr>
          <w:ilvl w:val="0"/>
          <w:numId w:val="5"/>
        </w:numPr>
        <w:tabs>
          <w:tab w:val="clear" w:pos="360"/>
          <w:tab w:val="num" w:pos="1800"/>
        </w:tabs>
        <w:ind w:left="1800"/>
        <w:jc w:val="both"/>
        <w:rPr>
          <w:rFonts w:ascii="Verdana" w:hAnsi="Verdana"/>
          <w:sz w:val="22"/>
          <w:szCs w:val="24"/>
        </w:rPr>
      </w:pPr>
      <w:r>
        <w:rPr>
          <w:rFonts w:ascii="Verdana" w:hAnsi="Verdana"/>
          <w:sz w:val="22"/>
          <w:szCs w:val="24"/>
        </w:rPr>
        <w:t>Original taxi receipt</w:t>
      </w:r>
    </w:p>
    <w:p w:rsidR="009901F0" w:rsidRDefault="009901F0">
      <w:pPr>
        <w:numPr>
          <w:ilvl w:val="0"/>
          <w:numId w:val="5"/>
        </w:numPr>
        <w:tabs>
          <w:tab w:val="clear" w:pos="360"/>
          <w:tab w:val="num" w:pos="1800"/>
        </w:tabs>
        <w:ind w:left="1800"/>
        <w:jc w:val="both"/>
        <w:rPr>
          <w:rFonts w:ascii="Verdana" w:hAnsi="Verdana"/>
          <w:sz w:val="22"/>
          <w:szCs w:val="24"/>
        </w:rPr>
      </w:pPr>
      <w:r>
        <w:rPr>
          <w:rFonts w:ascii="Verdana" w:hAnsi="Verdana"/>
          <w:sz w:val="22"/>
          <w:szCs w:val="24"/>
        </w:rPr>
        <w:t>Original parking receipt</w:t>
      </w:r>
    </w:p>
    <w:p w:rsidR="009901F0" w:rsidRDefault="009901F0">
      <w:pPr>
        <w:numPr>
          <w:ilvl w:val="0"/>
          <w:numId w:val="5"/>
        </w:numPr>
        <w:tabs>
          <w:tab w:val="clear" w:pos="360"/>
          <w:tab w:val="num" w:pos="1800"/>
        </w:tabs>
        <w:ind w:left="1800"/>
        <w:rPr>
          <w:rFonts w:ascii="Verdana" w:hAnsi="Verdana"/>
          <w:sz w:val="22"/>
          <w:szCs w:val="24"/>
        </w:rPr>
      </w:pPr>
      <w:r>
        <w:rPr>
          <w:rFonts w:ascii="Verdana" w:hAnsi="Verdana"/>
          <w:sz w:val="22"/>
          <w:szCs w:val="24"/>
        </w:rPr>
        <w:t xml:space="preserve">Printouts of MapQuest </w:t>
      </w:r>
    </w:p>
    <w:p w:rsidR="009901F0" w:rsidRDefault="009901F0">
      <w:pPr>
        <w:numPr>
          <w:ilvl w:val="0"/>
          <w:numId w:val="5"/>
        </w:numPr>
        <w:tabs>
          <w:tab w:val="clear" w:pos="360"/>
          <w:tab w:val="num" w:pos="1800"/>
        </w:tabs>
        <w:ind w:left="1800"/>
        <w:jc w:val="both"/>
        <w:rPr>
          <w:rFonts w:ascii="Verdana" w:hAnsi="Verdana"/>
          <w:sz w:val="22"/>
          <w:szCs w:val="24"/>
        </w:rPr>
      </w:pPr>
      <w:r>
        <w:rPr>
          <w:rFonts w:ascii="Verdana" w:hAnsi="Verdana"/>
          <w:sz w:val="22"/>
          <w:szCs w:val="24"/>
        </w:rPr>
        <w:t>If coordination of travel is required, submit written justification for need to travel separately</w:t>
      </w:r>
    </w:p>
    <w:p w:rsidR="009901F0" w:rsidRDefault="009901F0">
      <w:pPr>
        <w:ind w:left="1440"/>
        <w:jc w:val="both"/>
        <w:rPr>
          <w:rFonts w:ascii="Verdana" w:hAnsi="Verdana"/>
          <w:sz w:val="22"/>
          <w:szCs w:val="24"/>
        </w:rPr>
      </w:pPr>
    </w:p>
    <w:p w:rsidR="009901F0" w:rsidRDefault="009901F0">
      <w:pPr>
        <w:ind w:left="1440"/>
        <w:jc w:val="both"/>
        <w:rPr>
          <w:rFonts w:ascii="Verdana" w:hAnsi="Verdana"/>
          <w:sz w:val="22"/>
          <w:szCs w:val="24"/>
        </w:rPr>
      </w:pPr>
      <w:r>
        <w:rPr>
          <w:rFonts w:ascii="Verdana" w:hAnsi="Verdana"/>
          <w:sz w:val="22"/>
          <w:szCs w:val="24"/>
        </w:rPr>
        <w:t xml:space="preserve">Original receipts must be affixed to a sheet of paper in date order and attached to </w:t>
      </w:r>
      <w:r>
        <w:rPr>
          <w:rFonts w:ascii="Verdana" w:hAnsi="Verdana"/>
          <w:b/>
          <w:bCs/>
          <w:sz w:val="22"/>
        </w:rPr>
        <w:t>Form T</w:t>
      </w:r>
      <w:r w:rsidR="00D30BE8">
        <w:rPr>
          <w:rFonts w:ascii="Verdana" w:hAnsi="Verdana"/>
          <w:b/>
          <w:bCs/>
          <w:sz w:val="22"/>
        </w:rPr>
        <w:t>.1.</w:t>
      </w:r>
      <w:r>
        <w:rPr>
          <w:rFonts w:ascii="Verdana" w:hAnsi="Verdana"/>
          <w:b/>
          <w:bCs/>
          <w:sz w:val="22"/>
        </w:rPr>
        <w:t>4</w:t>
      </w:r>
      <w:r w:rsidR="00D30BE8">
        <w:rPr>
          <w:rFonts w:ascii="Verdana" w:hAnsi="Verdana"/>
          <w:b/>
          <w:bCs/>
          <w:sz w:val="22"/>
        </w:rPr>
        <w:t xml:space="preserve"> </w:t>
      </w:r>
      <w:r>
        <w:rPr>
          <w:rFonts w:ascii="Verdana" w:hAnsi="Verdana"/>
          <w:b/>
          <w:bCs/>
          <w:sz w:val="22"/>
        </w:rPr>
        <w:t>“Final Travel Expense Claim”</w:t>
      </w:r>
      <w:r>
        <w:rPr>
          <w:rFonts w:ascii="Verdana" w:hAnsi="Verdana"/>
          <w:sz w:val="22"/>
        </w:rPr>
        <w:t>.</w:t>
      </w:r>
      <w:r>
        <w:rPr>
          <w:rFonts w:ascii="Verdana" w:hAnsi="Verdana"/>
          <w:b/>
          <w:bCs/>
          <w:sz w:val="22"/>
        </w:rPr>
        <w:t xml:space="preserve">   </w:t>
      </w:r>
    </w:p>
    <w:p w:rsidR="009901F0" w:rsidRDefault="009901F0">
      <w:pPr>
        <w:ind w:left="1440"/>
        <w:jc w:val="both"/>
        <w:rPr>
          <w:rFonts w:ascii="Verdana" w:hAnsi="Verdana"/>
          <w:sz w:val="22"/>
          <w:szCs w:val="24"/>
        </w:rPr>
      </w:pPr>
    </w:p>
    <w:p w:rsidR="009901F0" w:rsidRDefault="009901F0">
      <w:pPr>
        <w:numPr>
          <w:ilvl w:val="0"/>
          <w:numId w:val="16"/>
        </w:numPr>
        <w:tabs>
          <w:tab w:val="clear" w:pos="1080"/>
          <w:tab w:val="num" w:pos="1440"/>
        </w:tabs>
        <w:ind w:left="1440" w:hanging="720"/>
        <w:jc w:val="both"/>
        <w:rPr>
          <w:rFonts w:ascii="Verdana" w:hAnsi="Verdana"/>
          <w:sz w:val="22"/>
          <w:szCs w:val="24"/>
        </w:rPr>
      </w:pPr>
      <w:r>
        <w:rPr>
          <w:rFonts w:ascii="Verdana" w:hAnsi="Verdana"/>
          <w:sz w:val="22"/>
          <w:szCs w:val="24"/>
        </w:rPr>
        <w:lastRenderedPageBreak/>
        <w:t xml:space="preserve">Submit, if </w:t>
      </w:r>
      <w:r w:rsidR="0072107E">
        <w:rPr>
          <w:rFonts w:ascii="Verdana" w:hAnsi="Verdana"/>
          <w:sz w:val="22"/>
          <w:szCs w:val="24"/>
        </w:rPr>
        <w:t>applicable</w:t>
      </w:r>
      <w:r>
        <w:rPr>
          <w:rFonts w:ascii="Verdana" w:hAnsi="Verdana"/>
          <w:sz w:val="22"/>
          <w:szCs w:val="24"/>
        </w:rPr>
        <w:t xml:space="preserve">, the approved </w:t>
      </w:r>
      <w:r>
        <w:rPr>
          <w:rFonts w:ascii="Verdana" w:hAnsi="Verdana"/>
          <w:b/>
          <w:bCs/>
          <w:sz w:val="22"/>
          <w:szCs w:val="24"/>
        </w:rPr>
        <w:t>Form T</w:t>
      </w:r>
      <w:r w:rsidR="00D30BE8">
        <w:rPr>
          <w:rFonts w:ascii="Verdana" w:hAnsi="Verdana"/>
          <w:b/>
          <w:bCs/>
          <w:sz w:val="22"/>
          <w:szCs w:val="24"/>
        </w:rPr>
        <w:t>.1.</w:t>
      </w:r>
      <w:r>
        <w:rPr>
          <w:rFonts w:ascii="Verdana" w:hAnsi="Verdana"/>
          <w:b/>
          <w:bCs/>
          <w:sz w:val="22"/>
          <w:szCs w:val="24"/>
        </w:rPr>
        <w:t>1 “Application for Official Travel”</w:t>
      </w:r>
      <w:r>
        <w:rPr>
          <w:rFonts w:ascii="Verdana" w:hAnsi="Verdana"/>
          <w:sz w:val="22"/>
          <w:szCs w:val="24"/>
        </w:rPr>
        <w:t xml:space="preserve"> to the County Auditor’s Office when requesting payment or reimbursement of travel expenses. </w:t>
      </w:r>
    </w:p>
    <w:p w:rsidR="0018428D" w:rsidRDefault="0018428D">
      <w:pPr>
        <w:ind w:left="1440"/>
        <w:jc w:val="both"/>
        <w:rPr>
          <w:rFonts w:ascii="Verdana" w:hAnsi="Verdana"/>
          <w:sz w:val="22"/>
          <w:szCs w:val="24"/>
        </w:rPr>
      </w:pPr>
    </w:p>
    <w:p w:rsidR="00EB7D7A" w:rsidRPr="007217B6" w:rsidRDefault="00EB7D7A" w:rsidP="00EB7D7A">
      <w:pPr>
        <w:numPr>
          <w:ilvl w:val="0"/>
          <w:numId w:val="16"/>
        </w:numPr>
        <w:jc w:val="both"/>
        <w:rPr>
          <w:rFonts w:ascii="Verdana" w:hAnsi="Verdana"/>
          <w:sz w:val="22"/>
          <w:szCs w:val="24"/>
        </w:rPr>
      </w:pPr>
      <w:r>
        <w:rPr>
          <w:rFonts w:ascii="Verdana" w:hAnsi="Verdana"/>
          <w:sz w:val="22"/>
          <w:szCs w:val="24"/>
        </w:rPr>
        <w:tab/>
        <w:t>Forward copy of receipt issued for remaining travel funds</w:t>
      </w:r>
      <w:r>
        <w:rPr>
          <w:rFonts w:ascii="Verdana" w:hAnsi="Verdana"/>
          <w:bCs/>
          <w:sz w:val="22"/>
          <w:szCs w:val="24"/>
        </w:rPr>
        <w:t xml:space="preserve"> and</w:t>
      </w:r>
      <w:r>
        <w:rPr>
          <w:rFonts w:ascii="Verdana" w:hAnsi="Verdana"/>
          <w:b/>
          <w:bCs/>
          <w:sz w:val="22"/>
          <w:szCs w:val="24"/>
        </w:rPr>
        <w:t xml:space="preserve"> Form </w:t>
      </w:r>
      <w:r w:rsidR="00D30BE8">
        <w:rPr>
          <w:rFonts w:ascii="Verdana" w:hAnsi="Verdana"/>
          <w:b/>
          <w:bCs/>
          <w:sz w:val="22"/>
          <w:szCs w:val="24"/>
        </w:rPr>
        <w:tab/>
      </w:r>
      <w:r w:rsidR="00EE703F" w:rsidRPr="00EE703F">
        <w:rPr>
          <w:rFonts w:ascii="Verdana" w:hAnsi="Verdana"/>
          <w:b/>
          <w:bCs/>
          <w:sz w:val="22"/>
          <w:szCs w:val="24"/>
        </w:rPr>
        <w:t>T.1.4</w:t>
      </w:r>
      <w:r w:rsidR="00EE703F" w:rsidRPr="00EE703F">
        <w:rPr>
          <w:rFonts w:ascii="Verdana" w:hAnsi="Verdana"/>
          <w:b/>
          <w:bCs/>
          <w:sz w:val="22"/>
          <w:szCs w:val="24"/>
        </w:rPr>
        <w:tab/>
        <w:t>“Final Travel Expense Claim”</w:t>
      </w:r>
      <w:r w:rsidR="00EE703F" w:rsidRPr="00EE703F">
        <w:rPr>
          <w:rFonts w:ascii="Verdana" w:hAnsi="Verdana"/>
          <w:sz w:val="22"/>
          <w:szCs w:val="24"/>
        </w:rPr>
        <w:t xml:space="preserve"> to the County Auditor’s Office – </w:t>
      </w:r>
      <w:r w:rsidR="00EE703F" w:rsidRPr="00EE703F">
        <w:rPr>
          <w:rFonts w:ascii="Verdana" w:hAnsi="Verdana"/>
          <w:sz w:val="22"/>
          <w:szCs w:val="24"/>
        </w:rPr>
        <w:tab/>
        <w:t>Accounts Payable Section.</w:t>
      </w:r>
    </w:p>
    <w:p w:rsidR="0018428D" w:rsidRDefault="0018428D">
      <w:pPr>
        <w:pStyle w:val="ListParagraph"/>
        <w:rPr>
          <w:rFonts w:ascii="Verdana" w:hAnsi="Verdana"/>
          <w:sz w:val="22"/>
          <w:szCs w:val="24"/>
        </w:rPr>
      </w:pPr>
    </w:p>
    <w:p w:rsidR="00A26060" w:rsidRPr="007217B6" w:rsidRDefault="00EE703F" w:rsidP="00EB7D7A">
      <w:pPr>
        <w:numPr>
          <w:ilvl w:val="0"/>
          <w:numId w:val="16"/>
        </w:numPr>
        <w:jc w:val="both"/>
        <w:rPr>
          <w:rFonts w:ascii="Verdana" w:hAnsi="Verdana"/>
          <w:sz w:val="22"/>
          <w:szCs w:val="24"/>
        </w:rPr>
      </w:pPr>
      <w:r w:rsidRPr="00EE703F">
        <w:rPr>
          <w:rFonts w:ascii="Verdana" w:hAnsi="Verdana"/>
          <w:sz w:val="22"/>
          <w:szCs w:val="24"/>
        </w:rPr>
        <w:tab/>
        <w:t xml:space="preserve">Request reimbursement from hotel for any excess amount paid </w:t>
      </w:r>
      <w:r w:rsidRPr="00EE703F">
        <w:rPr>
          <w:rFonts w:ascii="Verdana" w:hAnsi="Verdana"/>
          <w:sz w:val="22"/>
          <w:szCs w:val="24"/>
        </w:rPr>
        <w:tab/>
        <w:t xml:space="preserve">related to lodging rate and/or taxes, if applicable.  Reimbursement </w:t>
      </w:r>
      <w:r w:rsidRPr="00EE703F">
        <w:rPr>
          <w:rFonts w:ascii="Verdana" w:hAnsi="Verdana"/>
          <w:sz w:val="22"/>
          <w:szCs w:val="24"/>
        </w:rPr>
        <w:tab/>
        <w:t>should be made payable to the Hidalgo County Treasurer.</w:t>
      </w:r>
    </w:p>
    <w:p w:rsidR="0018428D" w:rsidRDefault="0018428D">
      <w:pPr>
        <w:pStyle w:val="ListParagraph"/>
        <w:rPr>
          <w:rFonts w:ascii="Verdana" w:hAnsi="Verdana"/>
          <w:sz w:val="22"/>
          <w:szCs w:val="24"/>
        </w:rPr>
      </w:pPr>
    </w:p>
    <w:p w:rsidR="004605BA" w:rsidRPr="007217B6" w:rsidRDefault="00EE703F" w:rsidP="00EB7D7A">
      <w:pPr>
        <w:numPr>
          <w:ilvl w:val="0"/>
          <w:numId w:val="16"/>
        </w:numPr>
        <w:jc w:val="both"/>
        <w:rPr>
          <w:rFonts w:ascii="Verdana" w:hAnsi="Verdana"/>
          <w:sz w:val="22"/>
          <w:szCs w:val="24"/>
        </w:rPr>
      </w:pPr>
      <w:r w:rsidRPr="00EE703F">
        <w:rPr>
          <w:rFonts w:ascii="Verdana" w:hAnsi="Verdana"/>
          <w:sz w:val="22"/>
          <w:szCs w:val="24"/>
        </w:rPr>
        <w:tab/>
        <w:t>Submit</w:t>
      </w:r>
      <w:r w:rsidR="0072107E">
        <w:rPr>
          <w:rFonts w:ascii="Verdana" w:hAnsi="Verdana"/>
          <w:sz w:val="22"/>
          <w:szCs w:val="24"/>
        </w:rPr>
        <w:t xml:space="preserve">, </w:t>
      </w:r>
      <w:r w:rsidRPr="00EE703F">
        <w:rPr>
          <w:rFonts w:ascii="Verdana" w:hAnsi="Verdana"/>
          <w:sz w:val="22"/>
          <w:szCs w:val="24"/>
        </w:rPr>
        <w:t xml:space="preserve">if applicable, </w:t>
      </w:r>
      <w:r w:rsidR="002C48CA">
        <w:rPr>
          <w:rFonts w:ascii="Verdana" w:hAnsi="Verdana"/>
          <w:sz w:val="22"/>
          <w:szCs w:val="24"/>
        </w:rPr>
        <w:t xml:space="preserve">a </w:t>
      </w:r>
      <w:r w:rsidRPr="00EE703F">
        <w:rPr>
          <w:rFonts w:ascii="Verdana" w:hAnsi="Verdana"/>
          <w:sz w:val="22"/>
          <w:szCs w:val="24"/>
        </w:rPr>
        <w:t xml:space="preserve">copy of the County Treasurer’s receipt for </w:t>
      </w:r>
      <w:r w:rsidRPr="00EE703F">
        <w:rPr>
          <w:rFonts w:ascii="Verdana" w:hAnsi="Verdana"/>
          <w:sz w:val="22"/>
          <w:szCs w:val="24"/>
        </w:rPr>
        <w:tab/>
        <w:t xml:space="preserve">reimbursements received from hotels for any excess amounts paid to </w:t>
      </w:r>
      <w:r w:rsidRPr="00EE703F">
        <w:rPr>
          <w:rFonts w:ascii="Verdana" w:hAnsi="Verdana"/>
          <w:sz w:val="22"/>
          <w:szCs w:val="24"/>
        </w:rPr>
        <w:tab/>
        <w:t>the County Auditor’s Office – Accounts Payable Section.</w:t>
      </w:r>
    </w:p>
    <w:p w:rsidR="009901F0" w:rsidRPr="007217B6" w:rsidRDefault="009901F0">
      <w:pPr>
        <w:ind w:left="720"/>
        <w:jc w:val="both"/>
        <w:rPr>
          <w:rFonts w:ascii="Verdana" w:hAnsi="Verdana"/>
          <w:sz w:val="22"/>
          <w:szCs w:val="24"/>
        </w:rPr>
      </w:pPr>
    </w:p>
    <w:p w:rsidR="009901F0" w:rsidRPr="007217B6" w:rsidRDefault="00EE703F">
      <w:pPr>
        <w:numPr>
          <w:ilvl w:val="0"/>
          <w:numId w:val="16"/>
        </w:numPr>
        <w:tabs>
          <w:tab w:val="clear" w:pos="1080"/>
          <w:tab w:val="num" w:pos="1440"/>
        </w:tabs>
        <w:ind w:left="1440" w:hanging="720"/>
        <w:jc w:val="both"/>
        <w:rPr>
          <w:rFonts w:ascii="Verdana" w:hAnsi="Verdana"/>
          <w:sz w:val="22"/>
          <w:szCs w:val="24"/>
        </w:rPr>
      </w:pPr>
      <w:r w:rsidRPr="00EE703F">
        <w:rPr>
          <w:rFonts w:ascii="Verdana" w:hAnsi="Verdana"/>
          <w:sz w:val="22"/>
          <w:szCs w:val="24"/>
        </w:rPr>
        <w:t xml:space="preserve">Submit, if necessary, </w:t>
      </w:r>
      <w:r w:rsidRPr="00EE703F">
        <w:rPr>
          <w:rFonts w:ascii="Verdana" w:hAnsi="Verdana"/>
          <w:b/>
          <w:bCs/>
          <w:sz w:val="22"/>
          <w:szCs w:val="24"/>
        </w:rPr>
        <w:t>Form T.1.3 “In-County Travel Automobile Expense Claim”</w:t>
      </w:r>
      <w:r w:rsidRPr="00EE703F">
        <w:rPr>
          <w:rFonts w:ascii="Verdana" w:hAnsi="Verdana"/>
          <w:sz w:val="22"/>
          <w:szCs w:val="24"/>
        </w:rPr>
        <w:t>, including specific address points on a monthly basis by the 10</w:t>
      </w:r>
      <w:r w:rsidRPr="00EE703F">
        <w:rPr>
          <w:rFonts w:ascii="Verdana" w:hAnsi="Verdana"/>
          <w:sz w:val="22"/>
          <w:szCs w:val="24"/>
          <w:vertAlign w:val="superscript"/>
        </w:rPr>
        <w:t>th</w:t>
      </w:r>
      <w:r w:rsidRPr="00EE703F">
        <w:rPr>
          <w:rFonts w:ascii="Verdana" w:hAnsi="Verdana"/>
          <w:sz w:val="22"/>
          <w:szCs w:val="24"/>
        </w:rPr>
        <w:t xml:space="preserve"> workday following the end of the month in which the expense was incurred.</w:t>
      </w:r>
    </w:p>
    <w:p w:rsidR="009901F0" w:rsidRDefault="009901F0">
      <w:pPr>
        <w:jc w:val="both"/>
        <w:rPr>
          <w:rFonts w:ascii="Verdana" w:hAnsi="Verdana"/>
          <w:sz w:val="22"/>
          <w:szCs w:val="24"/>
        </w:rPr>
      </w:pPr>
    </w:p>
    <w:p w:rsidR="009901F0" w:rsidRDefault="009901F0">
      <w:pPr>
        <w:numPr>
          <w:ilvl w:val="0"/>
          <w:numId w:val="16"/>
        </w:numPr>
        <w:tabs>
          <w:tab w:val="clear" w:pos="1080"/>
          <w:tab w:val="num" w:pos="1440"/>
        </w:tabs>
        <w:ind w:left="1440" w:hanging="720"/>
        <w:jc w:val="both"/>
        <w:rPr>
          <w:rFonts w:ascii="Verdana" w:hAnsi="Verdana"/>
          <w:sz w:val="22"/>
          <w:szCs w:val="24"/>
        </w:rPr>
      </w:pPr>
      <w:r>
        <w:rPr>
          <w:rFonts w:ascii="Verdana" w:hAnsi="Verdana"/>
          <w:sz w:val="22"/>
          <w:szCs w:val="24"/>
        </w:rPr>
        <w:t xml:space="preserve">If it becomes necessary to cancel a trip, the traveler is required to make all necessary cancellations, notify the Purchasing Department if department’s travel </w:t>
      </w:r>
      <w:r w:rsidR="00A019DC">
        <w:rPr>
          <w:rFonts w:ascii="Verdana" w:hAnsi="Verdana"/>
          <w:sz w:val="22"/>
          <w:szCs w:val="24"/>
        </w:rPr>
        <w:t xml:space="preserve">credit </w:t>
      </w:r>
      <w:r>
        <w:rPr>
          <w:rFonts w:ascii="Verdana" w:hAnsi="Verdana"/>
          <w:sz w:val="22"/>
          <w:szCs w:val="24"/>
        </w:rPr>
        <w:t>card was used for reservations, and/or the County Auditor’s Office – Accounts Payable Section if payments were made in advance (seminar registration, hotel accommodations, airfare, and car rental, etc.).</w:t>
      </w:r>
    </w:p>
    <w:p w:rsidR="009901F0" w:rsidRDefault="009901F0">
      <w:pPr>
        <w:ind w:left="1440"/>
        <w:jc w:val="both"/>
        <w:rPr>
          <w:rFonts w:ascii="Verdana" w:hAnsi="Verdana"/>
          <w:sz w:val="22"/>
        </w:rPr>
      </w:pPr>
    </w:p>
    <w:p w:rsidR="009901F0" w:rsidRDefault="009901F0">
      <w:pPr>
        <w:ind w:left="1440"/>
        <w:jc w:val="both"/>
        <w:rPr>
          <w:rFonts w:ascii="Verdana" w:hAnsi="Verdana"/>
          <w:sz w:val="22"/>
          <w:szCs w:val="24"/>
        </w:rPr>
      </w:pPr>
      <w:r>
        <w:rPr>
          <w:rFonts w:ascii="Verdana" w:hAnsi="Verdana"/>
          <w:sz w:val="22"/>
        </w:rPr>
        <w:t xml:space="preserve">If a trip was cancelled, any checks for payment of advanced travel expenses (registration, hotel, advances, etc.) must be submitted to the County </w:t>
      </w:r>
      <w:r w:rsidR="00E8513D">
        <w:rPr>
          <w:rFonts w:ascii="Verdana" w:hAnsi="Verdana"/>
          <w:sz w:val="22"/>
        </w:rPr>
        <w:t>Treasurer’s Office</w:t>
      </w:r>
      <w:r>
        <w:rPr>
          <w:rFonts w:ascii="Verdana" w:hAnsi="Verdana"/>
          <w:sz w:val="22"/>
        </w:rPr>
        <w:t xml:space="preserve">.  The check must be accompanied by a written request from the County Official to void the checks.  </w:t>
      </w:r>
      <w:r w:rsidR="00E8513D">
        <w:rPr>
          <w:rFonts w:ascii="Verdana" w:hAnsi="Verdana"/>
          <w:sz w:val="22"/>
        </w:rPr>
        <w:t>A copy of the written request must be submitted to the County Auditor’s Office - Accounts Payable Section.</w:t>
      </w:r>
    </w:p>
    <w:p w:rsidR="009901F0" w:rsidRDefault="009901F0">
      <w:pPr>
        <w:jc w:val="both"/>
        <w:rPr>
          <w:rFonts w:ascii="Verdana" w:hAnsi="Verdana"/>
          <w:sz w:val="22"/>
        </w:rPr>
      </w:pPr>
    </w:p>
    <w:p w:rsidR="009901F0" w:rsidRDefault="009901F0">
      <w:pPr>
        <w:ind w:left="1440"/>
        <w:jc w:val="both"/>
        <w:rPr>
          <w:rFonts w:ascii="Verdana" w:hAnsi="Verdana"/>
          <w:sz w:val="22"/>
        </w:rPr>
      </w:pPr>
      <w:r>
        <w:rPr>
          <w:rFonts w:ascii="Verdana" w:hAnsi="Verdana"/>
          <w:sz w:val="22"/>
        </w:rPr>
        <w:t xml:space="preserve">In addition, if a trip was cancelled, </w:t>
      </w:r>
      <w:r>
        <w:rPr>
          <w:rFonts w:ascii="Verdana" w:hAnsi="Verdana"/>
          <w:b/>
          <w:bCs/>
          <w:sz w:val="22"/>
        </w:rPr>
        <w:t>Form T</w:t>
      </w:r>
      <w:r w:rsidR="00D30BE8">
        <w:rPr>
          <w:rFonts w:ascii="Verdana" w:hAnsi="Verdana"/>
          <w:b/>
          <w:bCs/>
          <w:sz w:val="22"/>
        </w:rPr>
        <w:t>.1.</w:t>
      </w:r>
      <w:r>
        <w:rPr>
          <w:rFonts w:ascii="Verdana" w:hAnsi="Verdana"/>
          <w:b/>
          <w:bCs/>
          <w:sz w:val="22"/>
        </w:rPr>
        <w:t>4 “Final Travel Expense Claim”</w:t>
      </w:r>
      <w:r>
        <w:rPr>
          <w:rFonts w:ascii="Verdana" w:hAnsi="Verdana"/>
          <w:bCs/>
          <w:sz w:val="22"/>
        </w:rPr>
        <w:t xml:space="preserve"> must be completed and submitted to the County Auditor’s Office - Accounts Payable Section along with supporting documentation for </w:t>
      </w:r>
      <w:r>
        <w:rPr>
          <w:rFonts w:ascii="Verdana" w:hAnsi="Verdana"/>
          <w:sz w:val="22"/>
        </w:rPr>
        <w:t>any travel expenses or cancellation charges incurred.   In addition to the items listed on Section A</w:t>
      </w:r>
      <w:r w:rsidR="00D30BE8">
        <w:rPr>
          <w:rFonts w:ascii="Verdana" w:hAnsi="Verdana"/>
          <w:sz w:val="22"/>
        </w:rPr>
        <w:t>.</w:t>
      </w:r>
      <w:r>
        <w:rPr>
          <w:rFonts w:ascii="Verdana" w:hAnsi="Verdana"/>
          <w:sz w:val="22"/>
        </w:rPr>
        <w:t>8 above, supporting documentation should include the following:</w:t>
      </w:r>
    </w:p>
    <w:p w:rsidR="009901F0" w:rsidRDefault="009901F0">
      <w:pPr>
        <w:ind w:left="1440"/>
        <w:jc w:val="both"/>
        <w:rPr>
          <w:rFonts w:ascii="Verdana" w:hAnsi="Verdana"/>
          <w:sz w:val="22"/>
        </w:rPr>
      </w:pPr>
    </w:p>
    <w:p w:rsidR="009901F0" w:rsidRDefault="009901F0">
      <w:pPr>
        <w:numPr>
          <w:ilvl w:val="0"/>
          <w:numId w:val="33"/>
        </w:numPr>
        <w:tabs>
          <w:tab w:val="clear" w:pos="2160"/>
          <w:tab w:val="num" w:pos="1800"/>
        </w:tabs>
        <w:ind w:left="1800"/>
        <w:jc w:val="both"/>
        <w:rPr>
          <w:rFonts w:ascii="Verdana" w:hAnsi="Verdana"/>
          <w:sz w:val="22"/>
          <w:szCs w:val="24"/>
        </w:rPr>
      </w:pPr>
      <w:r>
        <w:rPr>
          <w:rFonts w:ascii="Verdana" w:hAnsi="Verdana"/>
          <w:sz w:val="22"/>
        </w:rPr>
        <w:t xml:space="preserve">Description of the official County business </w:t>
      </w:r>
    </w:p>
    <w:p w:rsidR="009901F0" w:rsidRDefault="009901F0">
      <w:pPr>
        <w:numPr>
          <w:ilvl w:val="0"/>
          <w:numId w:val="33"/>
        </w:numPr>
        <w:tabs>
          <w:tab w:val="clear" w:pos="2160"/>
          <w:tab w:val="num" w:pos="1800"/>
        </w:tabs>
        <w:ind w:left="1800"/>
        <w:jc w:val="both"/>
        <w:rPr>
          <w:rFonts w:ascii="Verdana" w:hAnsi="Verdana"/>
          <w:sz w:val="22"/>
          <w:szCs w:val="24"/>
        </w:rPr>
      </w:pPr>
      <w:r>
        <w:rPr>
          <w:rFonts w:ascii="Verdana" w:hAnsi="Verdana"/>
          <w:sz w:val="22"/>
        </w:rPr>
        <w:t xml:space="preserve">Reason for cancellation that made the employee unable to conduct official County business (natural disaster, natural occurrence, illness, or a personal emergency).  Cancellations for reasons other than those listed above will be at the expense of the traveler and be </w:t>
      </w:r>
      <w:r>
        <w:rPr>
          <w:rFonts w:ascii="Verdana" w:hAnsi="Verdana"/>
          <w:sz w:val="22"/>
        </w:rPr>
        <w:lastRenderedPageBreak/>
        <w:t>deducted from the employee’s payroll check within 60 days of the seminar/conference/meeting date.</w:t>
      </w:r>
    </w:p>
    <w:p w:rsidR="009901F0" w:rsidRDefault="009901F0">
      <w:pPr>
        <w:ind w:left="1440"/>
        <w:jc w:val="both"/>
        <w:rPr>
          <w:rFonts w:ascii="Verdana" w:hAnsi="Verdana"/>
          <w:sz w:val="22"/>
        </w:rPr>
      </w:pPr>
    </w:p>
    <w:p w:rsidR="009901F0" w:rsidRDefault="009901F0">
      <w:pPr>
        <w:ind w:left="1440"/>
        <w:jc w:val="both"/>
        <w:rPr>
          <w:rFonts w:ascii="Verdana" w:hAnsi="Verdana"/>
          <w:sz w:val="22"/>
        </w:rPr>
      </w:pPr>
      <w:r>
        <w:rPr>
          <w:rFonts w:ascii="Verdana" w:hAnsi="Verdana"/>
          <w:sz w:val="22"/>
        </w:rPr>
        <w:t>Failure to cancel reservations or cancellations for reasons other than those listed above will be at the expense of the traveler and be deducted from the employee’s payroll check within 60 days of the seminar/conference/meeting date.</w:t>
      </w:r>
    </w:p>
    <w:p w:rsidR="009901F0" w:rsidRDefault="009901F0">
      <w:pPr>
        <w:ind w:left="720"/>
        <w:jc w:val="both"/>
        <w:rPr>
          <w:rFonts w:ascii="Verdana" w:hAnsi="Verdana"/>
          <w:sz w:val="22"/>
          <w:szCs w:val="24"/>
        </w:rPr>
      </w:pPr>
    </w:p>
    <w:p w:rsidR="0018428D" w:rsidRDefault="00EE703F" w:rsidP="000A26A9">
      <w:pPr>
        <w:pStyle w:val="ListParagraph"/>
        <w:numPr>
          <w:ilvl w:val="0"/>
          <w:numId w:val="41"/>
        </w:numPr>
        <w:ind w:left="1440" w:hanging="720"/>
        <w:jc w:val="both"/>
        <w:rPr>
          <w:rFonts w:ascii="Verdana" w:hAnsi="Verdana"/>
          <w:sz w:val="22"/>
          <w:szCs w:val="24"/>
        </w:rPr>
      </w:pPr>
      <w:r w:rsidRPr="00EE703F">
        <w:rPr>
          <w:rFonts w:ascii="Verdana" w:hAnsi="Verdana"/>
          <w:sz w:val="22"/>
          <w:szCs w:val="24"/>
        </w:rPr>
        <w:t>Submit</w:t>
      </w:r>
      <w:r w:rsidR="0072107E">
        <w:rPr>
          <w:rFonts w:ascii="Verdana" w:hAnsi="Verdana"/>
          <w:sz w:val="22"/>
          <w:szCs w:val="24"/>
        </w:rPr>
        <w:t xml:space="preserve">, if applicable, </w:t>
      </w:r>
      <w:r w:rsidRPr="00EE703F">
        <w:rPr>
          <w:rFonts w:ascii="Verdana" w:hAnsi="Verdana"/>
          <w:b/>
          <w:sz w:val="22"/>
          <w:szCs w:val="24"/>
        </w:rPr>
        <w:t>Form T.1.6 “Non-overnight Meal Expense Incurred by Law Enforcement Personnel While Transporting Detainees/Conducting Extraditions”</w:t>
      </w:r>
      <w:r w:rsidRPr="00EE703F">
        <w:rPr>
          <w:rFonts w:ascii="Verdana" w:hAnsi="Verdana"/>
          <w:sz w:val="22"/>
          <w:szCs w:val="24"/>
        </w:rPr>
        <w:t xml:space="preserve"> to the County Treasurer’s Office </w:t>
      </w:r>
      <w:r w:rsidR="0072107E">
        <w:rPr>
          <w:rFonts w:ascii="Verdana" w:hAnsi="Verdana"/>
          <w:sz w:val="22"/>
          <w:szCs w:val="24"/>
        </w:rPr>
        <w:t>in order that the actual meal expenses incurred f</w:t>
      </w:r>
      <w:r w:rsidRPr="00EE703F">
        <w:rPr>
          <w:rFonts w:ascii="Verdana" w:hAnsi="Verdana"/>
          <w:sz w:val="22"/>
          <w:szCs w:val="24"/>
        </w:rPr>
        <w:t>or non-overnight travel made by law enforcement while transporting detainees/inmates be included in the employee's wages for Federal income and employment tax purposes.</w:t>
      </w:r>
      <w:r w:rsidR="0072107E" w:rsidRPr="0072107E">
        <w:t xml:space="preserve"> </w:t>
      </w:r>
    </w:p>
    <w:p w:rsidR="0018428D" w:rsidRDefault="0018428D">
      <w:pPr>
        <w:pStyle w:val="ListParagraph"/>
        <w:ind w:left="1440"/>
        <w:rPr>
          <w:rFonts w:ascii="Verdana" w:hAnsi="Verdana"/>
          <w:sz w:val="22"/>
          <w:szCs w:val="24"/>
        </w:rPr>
      </w:pPr>
    </w:p>
    <w:p w:rsidR="0018428D" w:rsidRDefault="00EE703F">
      <w:pPr>
        <w:pStyle w:val="ListParagraph"/>
        <w:numPr>
          <w:ilvl w:val="1"/>
          <w:numId w:val="22"/>
        </w:numPr>
        <w:tabs>
          <w:tab w:val="clear" w:pos="2550"/>
          <w:tab w:val="num" w:pos="1440"/>
        </w:tabs>
        <w:ind w:left="1440" w:hanging="720"/>
        <w:jc w:val="both"/>
      </w:pPr>
      <w:r w:rsidRPr="00EE703F">
        <w:rPr>
          <w:rFonts w:ascii="Verdana" w:hAnsi="Verdana"/>
          <w:sz w:val="22"/>
          <w:szCs w:val="24"/>
        </w:rPr>
        <w:t xml:space="preserve">Prior to issuing a final paycheck to a terminated employee, the Department must ensure that all travel advances have been accounted for or repaid to the County.  </w:t>
      </w:r>
    </w:p>
    <w:p w:rsidR="0018428D" w:rsidRDefault="0018428D">
      <w:pPr>
        <w:pStyle w:val="ListParagraph"/>
        <w:ind w:left="1440" w:hanging="720"/>
      </w:pPr>
    </w:p>
    <w:p w:rsidR="0018428D" w:rsidRDefault="009901F0">
      <w:pPr>
        <w:pStyle w:val="Heading6"/>
        <w:numPr>
          <w:ilvl w:val="2"/>
          <w:numId w:val="22"/>
        </w:numPr>
        <w:ind w:left="720" w:hanging="720"/>
        <w:rPr>
          <w:sz w:val="22"/>
        </w:rPr>
      </w:pPr>
      <w:r>
        <w:rPr>
          <w:sz w:val="22"/>
        </w:rPr>
        <w:t>Purchasing Department</w:t>
      </w:r>
    </w:p>
    <w:p w:rsidR="009901F0" w:rsidRDefault="009901F0">
      <w:pPr>
        <w:rPr>
          <w:sz w:val="22"/>
        </w:rPr>
      </w:pPr>
    </w:p>
    <w:p w:rsidR="0018428D" w:rsidRDefault="009901F0">
      <w:pPr>
        <w:pStyle w:val="BodyTextIndent3"/>
        <w:numPr>
          <w:ilvl w:val="0"/>
          <w:numId w:val="21"/>
        </w:numPr>
        <w:tabs>
          <w:tab w:val="clear" w:pos="1800"/>
          <w:tab w:val="clear" w:pos="2160"/>
          <w:tab w:val="num" w:pos="1440"/>
        </w:tabs>
        <w:ind w:left="1440" w:hanging="720"/>
        <w:rPr>
          <w:sz w:val="22"/>
          <w:szCs w:val="20"/>
        </w:rPr>
      </w:pPr>
      <w:r>
        <w:rPr>
          <w:sz w:val="22"/>
          <w:szCs w:val="20"/>
        </w:rPr>
        <w:t xml:space="preserve">Review requisition submitted by </w:t>
      </w:r>
      <w:r w:rsidR="008D051F">
        <w:rPr>
          <w:sz w:val="22"/>
          <w:szCs w:val="20"/>
        </w:rPr>
        <w:t>D</w:t>
      </w:r>
      <w:r>
        <w:rPr>
          <w:sz w:val="22"/>
          <w:szCs w:val="20"/>
        </w:rPr>
        <w:t xml:space="preserve">epartment for registration, </w:t>
      </w:r>
      <w:r w:rsidR="008D051F">
        <w:rPr>
          <w:sz w:val="22"/>
          <w:szCs w:val="20"/>
        </w:rPr>
        <w:t>lodging</w:t>
      </w:r>
      <w:r>
        <w:rPr>
          <w:sz w:val="22"/>
          <w:szCs w:val="20"/>
        </w:rPr>
        <w:t xml:space="preserve">, airfare, </w:t>
      </w:r>
      <w:r w:rsidR="008D051F">
        <w:rPr>
          <w:sz w:val="22"/>
          <w:szCs w:val="20"/>
        </w:rPr>
        <w:t>or</w:t>
      </w:r>
      <w:r>
        <w:rPr>
          <w:sz w:val="22"/>
          <w:szCs w:val="20"/>
        </w:rPr>
        <w:t xml:space="preserve"> </w:t>
      </w:r>
      <w:r w:rsidR="008D051F">
        <w:rPr>
          <w:sz w:val="22"/>
          <w:szCs w:val="20"/>
        </w:rPr>
        <w:t>vehicle</w:t>
      </w:r>
      <w:r>
        <w:rPr>
          <w:sz w:val="22"/>
          <w:szCs w:val="20"/>
        </w:rPr>
        <w:t xml:space="preserve"> rental.  Ensure requisition includes the information listed in Section A</w:t>
      </w:r>
      <w:r w:rsidR="00D30BE8">
        <w:rPr>
          <w:sz w:val="22"/>
          <w:szCs w:val="20"/>
        </w:rPr>
        <w:t>.</w:t>
      </w:r>
      <w:r>
        <w:rPr>
          <w:sz w:val="22"/>
          <w:szCs w:val="20"/>
        </w:rPr>
        <w:t xml:space="preserve">4 above and that request is in compliance with </w:t>
      </w:r>
      <w:r w:rsidR="008D051F">
        <w:rPr>
          <w:sz w:val="22"/>
          <w:szCs w:val="20"/>
        </w:rPr>
        <w:t>the T</w:t>
      </w:r>
      <w:r>
        <w:rPr>
          <w:sz w:val="22"/>
          <w:szCs w:val="20"/>
        </w:rPr>
        <w:t xml:space="preserve">ravel </w:t>
      </w:r>
      <w:r w:rsidR="008D051F">
        <w:rPr>
          <w:sz w:val="22"/>
          <w:szCs w:val="20"/>
        </w:rPr>
        <w:t>P</w:t>
      </w:r>
      <w:r>
        <w:rPr>
          <w:sz w:val="22"/>
          <w:szCs w:val="20"/>
        </w:rPr>
        <w:t xml:space="preserve">olicy.  </w:t>
      </w:r>
      <w:r w:rsidR="00D96DE8">
        <w:rPr>
          <w:sz w:val="22"/>
          <w:szCs w:val="20"/>
        </w:rPr>
        <w:t>If request is submitted by</w:t>
      </w:r>
      <w:r w:rsidR="008D051F">
        <w:rPr>
          <w:sz w:val="22"/>
          <w:szCs w:val="20"/>
        </w:rPr>
        <w:t xml:space="preserve"> a</w:t>
      </w:r>
      <w:r w:rsidR="00D96DE8">
        <w:rPr>
          <w:sz w:val="22"/>
          <w:szCs w:val="20"/>
        </w:rPr>
        <w:t xml:space="preserve"> Department </w:t>
      </w:r>
      <w:r w:rsidR="008D051F">
        <w:rPr>
          <w:sz w:val="22"/>
          <w:szCs w:val="20"/>
        </w:rPr>
        <w:t xml:space="preserve">that </w:t>
      </w:r>
      <w:r w:rsidR="00D96DE8">
        <w:rPr>
          <w:sz w:val="22"/>
          <w:szCs w:val="20"/>
        </w:rPr>
        <w:t>report</w:t>
      </w:r>
      <w:r w:rsidR="008D051F">
        <w:rPr>
          <w:sz w:val="22"/>
          <w:szCs w:val="20"/>
        </w:rPr>
        <w:t>s</w:t>
      </w:r>
      <w:r w:rsidR="00D96DE8">
        <w:rPr>
          <w:sz w:val="22"/>
          <w:szCs w:val="20"/>
        </w:rPr>
        <w:t xml:space="preserve"> directly to the Executive Officer, obtain </w:t>
      </w:r>
      <w:r w:rsidR="008D051F">
        <w:rPr>
          <w:sz w:val="22"/>
          <w:szCs w:val="20"/>
        </w:rPr>
        <w:t xml:space="preserve">a </w:t>
      </w:r>
      <w:r w:rsidR="00D96DE8">
        <w:rPr>
          <w:sz w:val="22"/>
          <w:szCs w:val="20"/>
        </w:rPr>
        <w:t xml:space="preserve">copy of </w:t>
      </w:r>
      <w:r w:rsidR="008D051F">
        <w:rPr>
          <w:sz w:val="22"/>
          <w:szCs w:val="20"/>
        </w:rPr>
        <w:t xml:space="preserve">the </w:t>
      </w:r>
      <w:r w:rsidR="00D96DE8">
        <w:rPr>
          <w:sz w:val="22"/>
          <w:szCs w:val="20"/>
        </w:rPr>
        <w:t xml:space="preserve">approved </w:t>
      </w:r>
      <w:r w:rsidR="00D96DE8" w:rsidRPr="0034794B">
        <w:rPr>
          <w:b/>
          <w:sz w:val="22"/>
          <w:szCs w:val="20"/>
        </w:rPr>
        <w:t>Form T</w:t>
      </w:r>
      <w:r w:rsidR="008D051F">
        <w:rPr>
          <w:b/>
          <w:sz w:val="22"/>
          <w:szCs w:val="20"/>
        </w:rPr>
        <w:t>.1.</w:t>
      </w:r>
      <w:r w:rsidR="00D96DE8" w:rsidRPr="0034794B">
        <w:rPr>
          <w:b/>
          <w:sz w:val="22"/>
          <w:szCs w:val="20"/>
        </w:rPr>
        <w:t>1 “Application for Official Travel”</w:t>
      </w:r>
      <w:r w:rsidR="00D96DE8">
        <w:rPr>
          <w:b/>
          <w:sz w:val="22"/>
          <w:szCs w:val="20"/>
        </w:rPr>
        <w:t>.</w:t>
      </w:r>
      <w:r w:rsidR="00377081">
        <w:rPr>
          <w:sz w:val="22"/>
          <w:szCs w:val="20"/>
        </w:rPr>
        <w:t xml:space="preserve">  </w:t>
      </w:r>
      <w:r w:rsidR="00EE703F" w:rsidRPr="00EE703F">
        <w:rPr>
          <w:sz w:val="22"/>
          <w:szCs w:val="20"/>
        </w:rPr>
        <w:t xml:space="preserve">In addition, written notice must be provided to the Purchasing Department if </w:t>
      </w:r>
      <w:r w:rsidR="00EE703F" w:rsidRPr="00EE703F">
        <w:rPr>
          <w:sz w:val="22"/>
        </w:rPr>
        <w:t>election</w:t>
      </w:r>
      <w:r w:rsidR="00377081">
        <w:rPr>
          <w:sz w:val="22"/>
        </w:rPr>
        <w:t xml:space="preserve"> was made</w:t>
      </w:r>
      <w:r w:rsidR="00EE703F" w:rsidRPr="00EE703F">
        <w:rPr>
          <w:sz w:val="22"/>
        </w:rPr>
        <w:t xml:space="preserve"> to share rooms or decrease the meal per diem in order to increase the lodging rate per night</w:t>
      </w:r>
      <w:r w:rsidR="00EE703F" w:rsidRPr="00EE703F">
        <w:rPr>
          <w:sz w:val="22"/>
          <w:szCs w:val="20"/>
        </w:rPr>
        <w:t xml:space="preserve">.   </w:t>
      </w:r>
    </w:p>
    <w:p w:rsidR="009901F0" w:rsidRDefault="009901F0">
      <w:pPr>
        <w:pStyle w:val="BodyTextIndent3"/>
        <w:tabs>
          <w:tab w:val="clear" w:pos="1440"/>
          <w:tab w:val="clear" w:pos="2160"/>
        </w:tabs>
        <w:ind w:left="720" w:firstLine="0"/>
        <w:rPr>
          <w:sz w:val="22"/>
          <w:szCs w:val="20"/>
        </w:rPr>
      </w:pPr>
    </w:p>
    <w:p w:rsidR="009901F0" w:rsidRDefault="009901F0">
      <w:pPr>
        <w:pStyle w:val="BodyTextIndent3"/>
        <w:numPr>
          <w:ilvl w:val="0"/>
          <w:numId w:val="21"/>
        </w:numPr>
        <w:tabs>
          <w:tab w:val="clear" w:pos="1800"/>
          <w:tab w:val="clear" w:pos="2160"/>
          <w:tab w:val="num" w:pos="1440"/>
        </w:tabs>
        <w:ind w:left="1440" w:hanging="720"/>
        <w:rPr>
          <w:sz w:val="22"/>
          <w:szCs w:val="20"/>
        </w:rPr>
      </w:pPr>
      <w:r>
        <w:rPr>
          <w:sz w:val="22"/>
          <w:szCs w:val="20"/>
        </w:rPr>
        <w:t xml:space="preserve">If request is in compliance with </w:t>
      </w:r>
      <w:r w:rsidR="008D051F">
        <w:rPr>
          <w:sz w:val="22"/>
          <w:szCs w:val="20"/>
        </w:rPr>
        <w:t>T</w:t>
      </w:r>
      <w:r>
        <w:rPr>
          <w:sz w:val="22"/>
          <w:szCs w:val="20"/>
        </w:rPr>
        <w:t xml:space="preserve">ravel </w:t>
      </w:r>
      <w:r w:rsidR="008D051F">
        <w:rPr>
          <w:sz w:val="22"/>
          <w:szCs w:val="20"/>
        </w:rPr>
        <w:t>P</w:t>
      </w:r>
      <w:r>
        <w:rPr>
          <w:sz w:val="22"/>
          <w:szCs w:val="20"/>
        </w:rPr>
        <w:t xml:space="preserve">olicy, issue purchase order for </w:t>
      </w:r>
      <w:r w:rsidR="008D051F">
        <w:rPr>
          <w:sz w:val="22"/>
          <w:szCs w:val="20"/>
        </w:rPr>
        <w:t>registration</w:t>
      </w:r>
      <w:r>
        <w:rPr>
          <w:sz w:val="22"/>
          <w:szCs w:val="20"/>
        </w:rPr>
        <w:t xml:space="preserve">, </w:t>
      </w:r>
      <w:r w:rsidR="008D051F">
        <w:rPr>
          <w:sz w:val="22"/>
          <w:szCs w:val="20"/>
        </w:rPr>
        <w:t>lodging</w:t>
      </w:r>
      <w:r>
        <w:rPr>
          <w:sz w:val="22"/>
          <w:szCs w:val="20"/>
        </w:rPr>
        <w:t xml:space="preserve">, airfare, </w:t>
      </w:r>
      <w:r w:rsidR="008D051F">
        <w:rPr>
          <w:sz w:val="22"/>
          <w:szCs w:val="20"/>
        </w:rPr>
        <w:t>or</w:t>
      </w:r>
      <w:r>
        <w:rPr>
          <w:sz w:val="22"/>
          <w:szCs w:val="20"/>
        </w:rPr>
        <w:t xml:space="preserve"> car rental.</w:t>
      </w:r>
    </w:p>
    <w:p w:rsidR="009901F0" w:rsidRDefault="009901F0">
      <w:pPr>
        <w:pStyle w:val="BodyTextIndent3"/>
        <w:tabs>
          <w:tab w:val="clear" w:pos="1440"/>
          <w:tab w:val="clear" w:pos="2160"/>
        </w:tabs>
        <w:ind w:left="720" w:firstLine="0"/>
        <w:rPr>
          <w:sz w:val="22"/>
          <w:szCs w:val="20"/>
        </w:rPr>
      </w:pPr>
      <w:r>
        <w:rPr>
          <w:sz w:val="22"/>
          <w:szCs w:val="20"/>
        </w:rPr>
        <w:t xml:space="preserve"> </w:t>
      </w:r>
    </w:p>
    <w:p w:rsidR="009901F0" w:rsidRDefault="008D051F">
      <w:pPr>
        <w:pStyle w:val="BodyTextIndent3"/>
        <w:numPr>
          <w:ilvl w:val="0"/>
          <w:numId w:val="21"/>
        </w:numPr>
        <w:tabs>
          <w:tab w:val="clear" w:pos="1800"/>
          <w:tab w:val="clear" w:pos="2160"/>
          <w:tab w:val="num" w:pos="1440"/>
        </w:tabs>
        <w:ind w:left="1440" w:hanging="720"/>
        <w:rPr>
          <w:sz w:val="22"/>
          <w:szCs w:val="20"/>
        </w:rPr>
      </w:pPr>
      <w:r>
        <w:rPr>
          <w:sz w:val="22"/>
          <w:szCs w:val="20"/>
        </w:rPr>
        <w:t>Upon Department request, make reservations for lodging</w:t>
      </w:r>
      <w:r w:rsidR="009901F0">
        <w:rPr>
          <w:sz w:val="22"/>
          <w:szCs w:val="20"/>
        </w:rPr>
        <w:t xml:space="preserve">, airfare, </w:t>
      </w:r>
      <w:r>
        <w:rPr>
          <w:sz w:val="22"/>
          <w:szCs w:val="20"/>
        </w:rPr>
        <w:t>or</w:t>
      </w:r>
      <w:r w:rsidR="009901F0">
        <w:rPr>
          <w:sz w:val="22"/>
          <w:szCs w:val="20"/>
        </w:rPr>
        <w:t xml:space="preserve"> </w:t>
      </w:r>
      <w:r>
        <w:rPr>
          <w:sz w:val="22"/>
          <w:szCs w:val="20"/>
        </w:rPr>
        <w:t>vehicle</w:t>
      </w:r>
      <w:r w:rsidR="009901F0">
        <w:rPr>
          <w:sz w:val="22"/>
          <w:szCs w:val="20"/>
        </w:rPr>
        <w:t xml:space="preserve"> rental </w:t>
      </w:r>
      <w:r>
        <w:rPr>
          <w:sz w:val="22"/>
          <w:szCs w:val="20"/>
        </w:rPr>
        <w:t>using the</w:t>
      </w:r>
      <w:r w:rsidR="009901F0">
        <w:rPr>
          <w:sz w:val="22"/>
          <w:szCs w:val="20"/>
        </w:rPr>
        <w:t xml:space="preserve"> </w:t>
      </w:r>
      <w:r>
        <w:rPr>
          <w:sz w:val="22"/>
          <w:szCs w:val="20"/>
        </w:rPr>
        <w:t>D</w:t>
      </w:r>
      <w:r w:rsidR="009901F0">
        <w:rPr>
          <w:sz w:val="22"/>
          <w:szCs w:val="20"/>
        </w:rPr>
        <w:t xml:space="preserve">epartment’s travel </w:t>
      </w:r>
      <w:r w:rsidR="00A019DC">
        <w:rPr>
          <w:sz w:val="22"/>
          <w:szCs w:val="20"/>
        </w:rPr>
        <w:t xml:space="preserve">credit </w:t>
      </w:r>
      <w:r w:rsidR="009901F0">
        <w:rPr>
          <w:sz w:val="22"/>
          <w:szCs w:val="20"/>
        </w:rPr>
        <w:t xml:space="preserve">card ensuring reservations comply with </w:t>
      </w:r>
      <w:r w:rsidR="009901F0">
        <w:rPr>
          <w:sz w:val="22"/>
        </w:rPr>
        <w:t xml:space="preserve">the </w:t>
      </w:r>
      <w:r>
        <w:rPr>
          <w:sz w:val="22"/>
        </w:rPr>
        <w:t>T</w:t>
      </w:r>
      <w:r w:rsidR="009901F0">
        <w:rPr>
          <w:sz w:val="22"/>
        </w:rPr>
        <w:t xml:space="preserve">ravel </w:t>
      </w:r>
      <w:r>
        <w:rPr>
          <w:sz w:val="22"/>
        </w:rPr>
        <w:t>P</w:t>
      </w:r>
      <w:r w:rsidR="009901F0">
        <w:rPr>
          <w:sz w:val="22"/>
        </w:rPr>
        <w:t>olicy.</w:t>
      </w:r>
    </w:p>
    <w:p w:rsidR="009901F0" w:rsidRDefault="009901F0">
      <w:pPr>
        <w:pStyle w:val="BodyTextIndent3"/>
        <w:tabs>
          <w:tab w:val="clear" w:pos="1440"/>
          <w:tab w:val="clear" w:pos="2160"/>
        </w:tabs>
        <w:ind w:left="0" w:firstLine="0"/>
        <w:rPr>
          <w:sz w:val="22"/>
          <w:szCs w:val="20"/>
        </w:rPr>
      </w:pPr>
    </w:p>
    <w:p w:rsidR="009901F0" w:rsidRDefault="009901F0">
      <w:pPr>
        <w:pStyle w:val="BodyTextIndent3"/>
        <w:numPr>
          <w:ilvl w:val="0"/>
          <w:numId w:val="21"/>
        </w:numPr>
        <w:tabs>
          <w:tab w:val="clear" w:pos="1800"/>
          <w:tab w:val="clear" w:pos="2160"/>
          <w:tab w:val="num" w:pos="1440"/>
        </w:tabs>
        <w:ind w:left="1440" w:hanging="720"/>
        <w:rPr>
          <w:sz w:val="22"/>
          <w:szCs w:val="20"/>
        </w:rPr>
      </w:pPr>
      <w:r>
        <w:rPr>
          <w:sz w:val="22"/>
        </w:rPr>
        <w:t xml:space="preserve">Upon notice by </w:t>
      </w:r>
      <w:r w:rsidR="008A2FD8">
        <w:rPr>
          <w:sz w:val="22"/>
        </w:rPr>
        <w:t>D</w:t>
      </w:r>
      <w:r>
        <w:rPr>
          <w:sz w:val="22"/>
        </w:rPr>
        <w:t xml:space="preserve">epartment of a trip cancellation, cancel reservations made using the </w:t>
      </w:r>
      <w:r w:rsidR="008A2FD8">
        <w:rPr>
          <w:sz w:val="22"/>
        </w:rPr>
        <w:t>D</w:t>
      </w:r>
      <w:r>
        <w:rPr>
          <w:sz w:val="22"/>
        </w:rPr>
        <w:t xml:space="preserve">epartment’s travel </w:t>
      </w:r>
      <w:r w:rsidR="00A019DC">
        <w:rPr>
          <w:sz w:val="22"/>
        </w:rPr>
        <w:t xml:space="preserve">credit </w:t>
      </w:r>
      <w:r>
        <w:rPr>
          <w:sz w:val="22"/>
        </w:rPr>
        <w:t xml:space="preserve">card.   </w:t>
      </w:r>
    </w:p>
    <w:p w:rsidR="009901F0" w:rsidRDefault="009901F0">
      <w:pPr>
        <w:pStyle w:val="BodyTextIndent3"/>
        <w:tabs>
          <w:tab w:val="clear" w:pos="1440"/>
          <w:tab w:val="clear" w:pos="2160"/>
        </w:tabs>
        <w:ind w:left="0" w:firstLine="0"/>
        <w:rPr>
          <w:sz w:val="22"/>
          <w:szCs w:val="20"/>
        </w:rPr>
      </w:pPr>
    </w:p>
    <w:p w:rsidR="009901F0" w:rsidRDefault="009901F0">
      <w:pPr>
        <w:pStyle w:val="BodyTextIndent3"/>
        <w:numPr>
          <w:ilvl w:val="0"/>
          <w:numId w:val="21"/>
        </w:numPr>
        <w:tabs>
          <w:tab w:val="clear" w:pos="1800"/>
          <w:tab w:val="clear" w:pos="2160"/>
          <w:tab w:val="num" w:pos="1440"/>
        </w:tabs>
        <w:ind w:left="1440" w:hanging="720"/>
        <w:rPr>
          <w:sz w:val="22"/>
          <w:szCs w:val="20"/>
        </w:rPr>
      </w:pPr>
      <w:r>
        <w:rPr>
          <w:sz w:val="22"/>
        </w:rPr>
        <w:t xml:space="preserve">If airfare was reserved using the </w:t>
      </w:r>
      <w:r w:rsidR="008A2FD8">
        <w:rPr>
          <w:sz w:val="22"/>
        </w:rPr>
        <w:t>D</w:t>
      </w:r>
      <w:r>
        <w:rPr>
          <w:sz w:val="22"/>
        </w:rPr>
        <w:t xml:space="preserve">epartment’s travel </w:t>
      </w:r>
      <w:r w:rsidR="00A019DC">
        <w:rPr>
          <w:sz w:val="22"/>
        </w:rPr>
        <w:t xml:space="preserve">credit </w:t>
      </w:r>
      <w:r>
        <w:rPr>
          <w:sz w:val="22"/>
        </w:rPr>
        <w:t xml:space="preserve">card, maintain a schedule of refundable airfare credits received as a result </w:t>
      </w:r>
      <w:r w:rsidR="00D30BE8">
        <w:rPr>
          <w:sz w:val="22"/>
        </w:rPr>
        <w:t xml:space="preserve">of </w:t>
      </w:r>
      <w:r>
        <w:rPr>
          <w:sz w:val="22"/>
        </w:rPr>
        <w:t>cancellation</w:t>
      </w:r>
      <w:r w:rsidR="008A2FD8">
        <w:rPr>
          <w:sz w:val="22"/>
        </w:rPr>
        <w:t>s</w:t>
      </w:r>
      <w:r>
        <w:rPr>
          <w:sz w:val="22"/>
        </w:rPr>
        <w:t xml:space="preserve">.  The schedule should include the </w:t>
      </w:r>
      <w:r w:rsidR="008A2FD8">
        <w:rPr>
          <w:sz w:val="22"/>
        </w:rPr>
        <w:t>D</w:t>
      </w:r>
      <w:r>
        <w:rPr>
          <w:sz w:val="22"/>
        </w:rPr>
        <w:t>epartment name, employee name, cancellation date, and re-schedule/use date.</w:t>
      </w:r>
    </w:p>
    <w:p w:rsidR="00CD1E4A" w:rsidRPr="0048536A" w:rsidRDefault="009901F0" w:rsidP="00CD1E4A">
      <w:pPr>
        <w:pStyle w:val="BodyTextIndent3"/>
        <w:tabs>
          <w:tab w:val="clear" w:pos="1440"/>
          <w:tab w:val="clear" w:pos="2160"/>
        </w:tabs>
        <w:ind w:left="720" w:firstLine="0"/>
        <w:rPr>
          <w:sz w:val="22"/>
          <w:szCs w:val="20"/>
        </w:rPr>
      </w:pPr>
      <w:r>
        <w:rPr>
          <w:sz w:val="22"/>
          <w:szCs w:val="20"/>
        </w:rPr>
        <w:t xml:space="preserve"> </w:t>
      </w:r>
      <w:bookmarkStart w:id="0" w:name="_GoBack"/>
      <w:bookmarkEnd w:id="0"/>
    </w:p>
    <w:p w:rsidR="0018428D" w:rsidRDefault="00AF1F59">
      <w:pPr>
        <w:pStyle w:val="BodyTextIndent3"/>
        <w:numPr>
          <w:ilvl w:val="2"/>
          <w:numId w:val="22"/>
        </w:numPr>
        <w:tabs>
          <w:tab w:val="clear" w:pos="1440"/>
          <w:tab w:val="clear" w:pos="2160"/>
        </w:tabs>
        <w:ind w:left="720" w:hanging="720"/>
        <w:rPr>
          <w:b/>
          <w:bCs/>
          <w:sz w:val="22"/>
          <w:szCs w:val="20"/>
        </w:rPr>
      </w:pPr>
      <w:r>
        <w:rPr>
          <w:b/>
          <w:bCs/>
          <w:sz w:val="22"/>
          <w:szCs w:val="20"/>
        </w:rPr>
        <w:lastRenderedPageBreak/>
        <w:t>Executive Officer</w:t>
      </w:r>
    </w:p>
    <w:p w:rsidR="009901F0" w:rsidRDefault="009901F0">
      <w:pPr>
        <w:pStyle w:val="BodyTextIndent3"/>
        <w:tabs>
          <w:tab w:val="clear" w:pos="1440"/>
          <w:tab w:val="clear" w:pos="2160"/>
        </w:tabs>
        <w:ind w:left="0" w:firstLine="0"/>
        <w:rPr>
          <w:sz w:val="22"/>
          <w:szCs w:val="20"/>
        </w:rPr>
      </w:pPr>
    </w:p>
    <w:p w:rsidR="009901F0" w:rsidRDefault="009901F0">
      <w:pPr>
        <w:pStyle w:val="BodyTextIndent3"/>
        <w:tabs>
          <w:tab w:val="clear" w:pos="1440"/>
          <w:tab w:val="clear" w:pos="2160"/>
        </w:tabs>
        <w:rPr>
          <w:sz w:val="22"/>
          <w:szCs w:val="20"/>
        </w:rPr>
      </w:pPr>
      <w:r>
        <w:rPr>
          <w:sz w:val="22"/>
          <w:szCs w:val="20"/>
        </w:rPr>
        <w:t>1.</w:t>
      </w:r>
      <w:r>
        <w:rPr>
          <w:sz w:val="22"/>
          <w:szCs w:val="20"/>
        </w:rPr>
        <w:tab/>
        <w:t xml:space="preserve">Review </w:t>
      </w:r>
      <w:r>
        <w:rPr>
          <w:b/>
          <w:bCs/>
          <w:sz w:val="22"/>
        </w:rPr>
        <w:t>Form T</w:t>
      </w:r>
      <w:r w:rsidR="008D051F">
        <w:rPr>
          <w:b/>
          <w:bCs/>
          <w:sz w:val="22"/>
        </w:rPr>
        <w:t>.1.</w:t>
      </w:r>
      <w:r>
        <w:rPr>
          <w:b/>
          <w:bCs/>
          <w:sz w:val="22"/>
        </w:rPr>
        <w:t>1 “Application for Official Travel”</w:t>
      </w:r>
      <w:r>
        <w:rPr>
          <w:sz w:val="22"/>
        </w:rPr>
        <w:t xml:space="preserve"> </w:t>
      </w:r>
      <w:r w:rsidR="00AF1F59">
        <w:rPr>
          <w:sz w:val="22"/>
        </w:rPr>
        <w:t xml:space="preserve">submitted by Departments </w:t>
      </w:r>
      <w:r w:rsidR="008D051F">
        <w:rPr>
          <w:sz w:val="22"/>
        </w:rPr>
        <w:t xml:space="preserve">that </w:t>
      </w:r>
      <w:r w:rsidR="00AF1F59">
        <w:rPr>
          <w:sz w:val="22"/>
        </w:rPr>
        <w:t xml:space="preserve">report to the Executive Officer </w:t>
      </w:r>
      <w:r>
        <w:rPr>
          <w:sz w:val="22"/>
          <w:szCs w:val="20"/>
        </w:rPr>
        <w:t xml:space="preserve">and approve request for </w:t>
      </w:r>
      <w:r w:rsidR="00AF1F59">
        <w:rPr>
          <w:sz w:val="22"/>
          <w:szCs w:val="20"/>
        </w:rPr>
        <w:t xml:space="preserve">official </w:t>
      </w:r>
      <w:r>
        <w:rPr>
          <w:sz w:val="22"/>
          <w:szCs w:val="20"/>
        </w:rPr>
        <w:t>travel if need for travel is properly justified</w:t>
      </w:r>
      <w:r w:rsidR="004605BA">
        <w:rPr>
          <w:sz w:val="22"/>
          <w:szCs w:val="20"/>
        </w:rPr>
        <w:t>.</w:t>
      </w:r>
    </w:p>
    <w:p w:rsidR="009901F0" w:rsidRDefault="009901F0">
      <w:pPr>
        <w:pStyle w:val="BodyTextIndent3"/>
        <w:tabs>
          <w:tab w:val="clear" w:pos="1440"/>
          <w:tab w:val="clear" w:pos="2160"/>
        </w:tabs>
        <w:ind w:left="720" w:firstLine="0"/>
        <w:rPr>
          <w:sz w:val="22"/>
          <w:szCs w:val="20"/>
        </w:rPr>
      </w:pPr>
    </w:p>
    <w:p w:rsidR="0018428D" w:rsidRDefault="009901F0">
      <w:pPr>
        <w:pStyle w:val="Heading5"/>
        <w:numPr>
          <w:ilvl w:val="2"/>
          <w:numId w:val="22"/>
        </w:numPr>
        <w:ind w:hanging="3420"/>
        <w:rPr>
          <w:sz w:val="22"/>
        </w:rPr>
      </w:pPr>
      <w:r>
        <w:rPr>
          <w:sz w:val="22"/>
        </w:rPr>
        <w:t>County Auditor</w:t>
      </w:r>
    </w:p>
    <w:p w:rsidR="009901F0" w:rsidRDefault="009901F0">
      <w:pPr>
        <w:ind w:left="1440" w:hanging="1440"/>
      </w:pPr>
    </w:p>
    <w:p w:rsidR="0018428D" w:rsidRDefault="00D96DE8">
      <w:pPr>
        <w:pStyle w:val="BodyTextIndent3"/>
        <w:numPr>
          <w:ilvl w:val="0"/>
          <w:numId w:val="20"/>
        </w:numPr>
        <w:tabs>
          <w:tab w:val="clear" w:pos="1080"/>
          <w:tab w:val="clear" w:pos="2160"/>
          <w:tab w:val="num" w:pos="1440"/>
        </w:tabs>
        <w:ind w:left="1440" w:hanging="720"/>
        <w:rPr>
          <w:sz w:val="22"/>
          <w:szCs w:val="20"/>
        </w:rPr>
      </w:pPr>
      <w:r>
        <w:rPr>
          <w:sz w:val="22"/>
        </w:rPr>
        <w:t xml:space="preserve">Obtain </w:t>
      </w:r>
      <w:r>
        <w:rPr>
          <w:sz w:val="22"/>
          <w:szCs w:val="20"/>
        </w:rPr>
        <w:t xml:space="preserve">the approved </w:t>
      </w:r>
      <w:r w:rsidRPr="0034794B">
        <w:rPr>
          <w:b/>
          <w:sz w:val="22"/>
          <w:szCs w:val="20"/>
        </w:rPr>
        <w:t>Form T</w:t>
      </w:r>
      <w:r w:rsidR="00633309">
        <w:rPr>
          <w:b/>
          <w:sz w:val="22"/>
          <w:szCs w:val="20"/>
        </w:rPr>
        <w:t>.1.</w:t>
      </w:r>
      <w:r w:rsidRPr="0034794B">
        <w:rPr>
          <w:b/>
          <w:sz w:val="22"/>
          <w:szCs w:val="20"/>
        </w:rPr>
        <w:t>1 “Application for Official Travel”</w:t>
      </w:r>
      <w:r>
        <w:rPr>
          <w:b/>
          <w:sz w:val="22"/>
          <w:szCs w:val="20"/>
        </w:rPr>
        <w:t xml:space="preserve"> </w:t>
      </w:r>
      <w:r>
        <w:rPr>
          <w:sz w:val="22"/>
          <w:szCs w:val="20"/>
        </w:rPr>
        <w:t xml:space="preserve">from Departments </w:t>
      </w:r>
      <w:r w:rsidR="00633309">
        <w:rPr>
          <w:sz w:val="22"/>
          <w:szCs w:val="20"/>
        </w:rPr>
        <w:t xml:space="preserve">that </w:t>
      </w:r>
      <w:r>
        <w:rPr>
          <w:sz w:val="22"/>
          <w:szCs w:val="20"/>
        </w:rPr>
        <w:t xml:space="preserve">report to the Executive Officer </w:t>
      </w:r>
      <w:r w:rsidR="00633309">
        <w:rPr>
          <w:sz w:val="22"/>
          <w:szCs w:val="20"/>
        </w:rPr>
        <w:t>prior to processing</w:t>
      </w:r>
      <w:r>
        <w:rPr>
          <w:sz w:val="22"/>
          <w:szCs w:val="20"/>
        </w:rPr>
        <w:t xml:space="preserve"> </w:t>
      </w:r>
      <w:r w:rsidR="007365A2">
        <w:rPr>
          <w:sz w:val="22"/>
          <w:szCs w:val="20"/>
        </w:rPr>
        <w:t xml:space="preserve">a </w:t>
      </w:r>
      <w:r>
        <w:rPr>
          <w:sz w:val="22"/>
          <w:szCs w:val="20"/>
        </w:rPr>
        <w:t xml:space="preserve">check for registration, </w:t>
      </w:r>
      <w:r w:rsidR="00633309">
        <w:rPr>
          <w:sz w:val="22"/>
          <w:szCs w:val="20"/>
        </w:rPr>
        <w:t>lodging</w:t>
      </w:r>
      <w:r>
        <w:rPr>
          <w:sz w:val="22"/>
          <w:szCs w:val="20"/>
        </w:rPr>
        <w:t>, airfare, travel advance, or reimburs</w:t>
      </w:r>
      <w:r w:rsidR="00633309">
        <w:rPr>
          <w:sz w:val="22"/>
          <w:szCs w:val="20"/>
        </w:rPr>
        <w:t>able</w:t>
      </w:r>
      <w:r>
        <w:rPr>
          <w:sz w:val="22"/>
          <w:szCs w:val="20"/>
        </w:rPr>
        <w:t xml:space="preserve"> travel expenses.</w:t>
      </w:r>
    </w:p>
    <w:p w:rsidR="0018428D" w:rsidRDefault="0018428D">
      <w:pPr>
        <w:pStyle w:val="BodyTextIndent3"/>
        <w:tabs>
          <w:tab w:val="clear" w:pos="1440"/>
          <w:tab w:val="clear" w:pos="2160"/>
        </w:tabs>
        <w:ind w:firstLine="0"/>
        <w:rPr>
          <w:sz w:val="22"/>
        </w:rPr>
      </w:pPr>
    </w:p>
    <w:p w:rsidR="0018428D" w:rsidRDefault="009901F0">
      <w:pPr>
        <w:pStyle w:val="BodyTextIndent3"/>
        <w:numPr>
          <w:ilvl w:val="0"/>
          <w:numId w:val="20"/>
        </w:numPr>
        <w:tabs>
          <w:tab w:val="clear" w:pos="1080"/>
          <w:tab w:val="clear" w:pos="2160"/>
          <w:tab w:val="num" w:pos="1440"/>
        </w:tabs>
        <w:ind w:left="1440" w:hanging="720"/>
        <w:rPr>
          <w:sz w:val="22"/>
        </w:rPr>
      </w:pPr>
      <w:r w:rsidRPr="00D96DE8">
        <w:rPr>
          <w:sz w:val="22"/>
        </w:rPr>
        <w:t xml:space="preserve">Audit and process </w:t>
      </w:r>
      <w:r w:rsidRPr="00D96DE8">
        <w:rPr>
          <w:b/>
          <w:bCs/>
          <w:sz w:val="22"/>
        </w:rPr>
        <w:t>Form T</w:t>
      </w:r>
      <w:r w:rsidR="007365A2">
        <w:rPr>
          <w:b/>
          <w:bCs/>
          <w:sz w:val="22"/>
        </w:rPr>
        <w:t>.1.</w:t>
      </w:r>
      <w:r w:rsidRPr="00D96DE8">
        <w:rPr>
          <w:b/>
          <w:bCs/>
          <w:sz w:val="22"/>
        </w:rPr>
        <w:t>2 “</w:t>
      </w:r>
      <w:r w:rsidR="007365A2">
        <w:rPr>
          <w:b/>
          <w:bCs/>
          <w:sz w:val="22"/>
        </w:rPr>
        <w:t>Registration</w:t>
      </w:r>
      <w:r w:rsidRPr="00D96DE8">
        <w:rPr>
          <w:b/>
          <w:bCs/>
          <w:sz w:val="22"/>
        </w:rPr>
        <w:t xml:space="preserve">, </w:t>
      </w:r>
      <w:r w:rsidR="007365A2">
        <w:rPr>
          <w:b/>
          <w:bCs/>
          <w:sz w:val="22"/>
        </w:rPr>
        <w:t>Lodging</w:t>
      </w:r>
      <w:r w:rsidRPr="00D96DE8">
        <w:rPr>
          <w:b/>
          <w:bCs/>
          <w:sz w:val="22"/>
        </w:rPr>
        <w:t xml:space="preserve">, </w:t>
      </w:r>
      <w:r w:rsidR="007365A2">
        <w:rPr>
          <w:b/>
          <w:bCs/>
          <w:sz w:val="22"/>
        </w:rPr>
        <w:t>Vehicle</w:t>
      </w:r>
      <w:r w:rsidRPr="00D96DE8">
        <w:rPr>
          <w:b/>
          <w:bCs/>
          <w:sz w:val="22"/>
        </w:rPr>
        <w:t xml:space="preserve"> Rental, &amp; Airfare Check Request” </w:t>
      </w:r>
      <w:r w:rsidRPr="00D96DE8">
        <w:rPr>
          <w:sz w:val="22"/>
        </w:rPr>
        <w:t xml:space="preserve">ensuring compliance with the </w:t>
      </w:r>
      <w:r w:rsidR="007365A2">
        <w:rPr>
          <w:sz w:val="22"/>
        </w:rPr>
        <w:t>T</w:t>
      </w:r>
      <w:r w:rsidRPr="00D96DE8">
        <w:rPr>
          <w:sz w:val="22"/>
        </w:rPr>
        <w:t xml:space="preserve">ravel </w:t>
      </w:r>
      <w:r w:rsidR="007365A2">
        <w:rPr>
          <w:sz w:val="22"/>
        </w:rPr>
        <w:t>P</w:t>
      </w:r>
      <w:r w:rsidRPr="00D96DE8">
        <w:rPr>
          <w:sz w:val="22"/>
        </w:rPr>
        <w:t>olicy.</w:t>
      </w:r>
    </w:p>
    <w:p w:rsidR="009901F0" w:rsidRDefault="009901F0">
      <w:pPr>
        <w:ind w:left="720"/>
        <w:jc w:val="both"/>
        <w:rPr>
          <w:rFonts w:ascii="Verdana" w:hAnsi="Verdana"/>
          <w:sz w:val="22"/>
          <w:szCs w:val="24"/>
        </w:rPr>
      </w:pPr>
      <w:r>
        <w:rPr>
          <w:rFonts w:ascii="Verdana" w:hAnsi="Verdana"/>
          <w:sz w:val="22"/>
          <w:szCs w:val="24"/>
        </w:rPr>
        <w:t xml:space="preserve">  </w:t>
      </w:r>
    </w:p>
    <w:p w:rsidR="009901F0" w:rsidRDefault="009901F0">
      <w:pPr>
        <w:numPr>
          <w:ilvl w:val="0"/>
          <w:numId w:val="20"/>
        </w:numPr>
        <w:tabs>
          <w:tab w:val="clear" w:pos="1080"/>
          <w:tab w:val="num" w:pos="1440"/>
        </w:tabs>
        <w:ind w:left="1440" w:hanging="720"/>
        <w:jc w:val="both"/>
        <w:rPr>
          <w:rFonts w:ascii="Verdana" w:hAnsi="Verdana"/>
          <w:sz w:val="22"/>
          <w:szCs w:val="24"/>
        </w:rPr>
      </w:pPr>
      <w:r>
        <w:rPr>
          <w:rFonts w:ascii="Verdana" w:hAnsi="Verdana"/>
          <w:sz w:val="22"/>
          <w:szCs w:val="24"/>
        </w:rPr>
        <w:t xml:space="preserve">Audit and process </w:t>
      </w:r>
      <w:r>
        <w:rPr>
          <w:rFonts w:ascii="Verdana" w:hAnsi="Verdana"/>
          <w:b/>
          <w:bCs/>
          <w:sz w:val="22"/>
          <w:szCs w:val="24"/>
        </w:rPr>
        <w:t>Form T</w:t>
      </w:r>
      <w:r w:rsidR="007365A2">
        <w:rPr>
          <w:rFonts w:ascii="Verdana" w:hAnsi="Verdana"/>
          <w:b/>
          <w:bCs/>
          <w:sz w:val="22"/>
          <w:szCs w:val="24"/>
        </w:rPr>
        <w:t>.1.</w:t>
      </w:r>
      <w:r>
        <w:rPr>
          <w:rFonts w:ascii="Verdana" w:hAnsi="Verdana"/>
          <w:b/>
          <w:bCs/>
          <w:sz w:val="22"/>
          <w:szCs w:val="24"/>
        </w:rPr>
        <w:t>5 “Out-</w:t>
      </w:r>
      <w:r w:rsidR="007365A2">
        <w:rPr>
          <w:rFonts w:ascii="Verdana" w:hAnsi="Verdana"/>
          <w:b/>
          <w:bCs/>
          <w:sz w:val="22"/>
          <w:szCs w:val="24"/>
        </w:rPr>
        <w:t>o</w:t>
      </w:r>
      <w:r>
        <w:rPr>
          <w:rFonts w:ascii="Verdana" w:hAnsi="Verdana"/>
          <w:b/>
          <w:bCs/>
          <w:sz w:val="22"/>
          <w:szCs w:val="24"/>
        </w:rPr>
        <w:t xml:space="preserve">f-County Travel Advance Request” </w:t>
      </w:r>
      <w:r>
        <w:rPr>
          <w:rFonts w:ascii="Verdana" w:hAnsi="Verdana"/>
          <w:sz w:val="22"/>
          <w:szCs w:val="24"/>
        </w:rPr>
        <w:t xml:space="preserve">ensuring compliance with the </w:t>
      </w:r>
      <w:r w:rsidR="007365A2">
        <w:rPr>
          <w:rFonts w:ascii="Verdana" w:hAnsi="Verdana"/>
          <w:sz w:val="22"/>
          <w:szCs w:val="24"/>
        </w:rPr>
        <w:t>T</w:t>
      </w:r>
      <w:r>
        <w:rPr>
          <w:rFonts w:ascii="Verdana" w:hAnsi="Verdana"/>
          <w:sz w:val="22"/>
          <w:szCs w:val="24"/>
        </w:rPr>
        <w:t xml:space="preserve">ravel </w:t>
      </w:r>
      <w:r w:rsidR="007365A2">
        <w:rPr>
          <w:rFonts w:ascii="Verdana" w:hAnsi="Verdana"/>
          <w:sz w:val="22"/>
          <w:szCs w:val="24"/>
        </w:rPr>
        <w:t>P</w:t>
      </w:r>
      <w:r>
        <w:rPr>
          <w:rFonts w:ascii="Verdana" w:hAnsi="Verdana"/>
          <w:sz w:val="22"/>
          <w:szCs w:val="24"/>
        </w:rPr>
        <w:t>olicy.</w:t>
      </w:r>
    </w:p>
    <w:p w:rsidR="009901F0" w:rsidRDefault="009901F0">
      <w:pPr>
        <w:jc w:val="both"/>
        <w:rPr>
          <w:rFonts w:ascii="Verdana" w:hAnsi="Verdana"/>
          <w:sz w:val="22"/>
          <w:szCs w:val="24"/>
        </w:rPr>
      </w:pPr>
    </w:p>
    <w:p w:rsidR="009901F0" w:rsidRDefault="009901F0">
      <w:pPr>
        <w:numPr>
          <w:ilvl w:val="0"/>
          <w:numId w:val="20"/>
        </w:numPr>
        <w:tabs>
          <w:tab w:val="clear" w:pos="1080"/>
          <w:tab w:val="num" w:pos="1440"/>
        </w:tabs>
        <w:ind w:left="1440" w:hanging="720"/>
        <w:jc w:val="both"/>
        <w:rPr>
          <w:rFonts w:ascii="Verdana" w:hAnsi="Verdana"/>
          <w:sz w:val="22"/>
          <w:szCs w:val="24"/>
        </w:rPr>
      </w:pPr>
      <w:r>
        <w:rPr>
          <w:rFonts w:ascii="Verdana" w:hAnsi="Verdana"/>
          <w:sz w:val="22"/>
          <w:szCs w:val="24"/>
        </w:rPr>
        <w:t xml:space="preserve">Audit and process </w:t>
      </w:r>
      <w:r>
        <w:rPr>
          <w:rFonts w:ascii="Verdana" w:hAnsi="Verdana"/>
          <w:b/>
          <w:sz w:val="22"/>
          <w:szCs w:val="24"/>
        </w:rPr>
        <w:t xml:space="preserve">Form </w:t>
      </w:r>
      <w:r>
        <w:rPr>
          <w:rFonts w:ascii="Verdana" w:hAnsi="Verdana"/>
          <w:b/>
          <w:bCs/>
          <w:sz w:val="22"/>
          <w:szCs w:val="24"/>
        </w:rPr>
        <w:t>T</w:t>
      </w:r>
      <w:r w:rsidR="007365A2">
        <w:rPr>
          <w:rFonts w:ascii="Verdana" w:hAnsi="Verdana"/>
          <w:b/>
          <w:bCs/>
          <w:sz w:val="22"/>
          <w:szCs w:val="24"/>
        </w:rPr>
        <w:t>.1.</w:t>
      </w:r>
      <w:r>
        <w:rPr>
          <w:rFonts w:ascii="Verdana" w:hAnsi="Verdana"/>
          <w:b/>
          <w:bCs/>
          <w:sz w:val="22"/>
          <w:szCs w:val="24"/>
        </w:rPr>
        <w:t>4 “Final Travel Expense Claim”</w:t>
      </w:r>
      <w:r>
        <w:rPr>
          <w:rFonts w:ascii="Verdana" w:hAnsi="Verdana"/>
          <w:sz w:val="22"/>
          <w:szCs w:val="24"/>
        </w:rPr>
        <w:t xml:space="preserve"> ensuring compliance with the </w:t>
      </w:r>
      <w:r w:rsidR="007365A2">
        <w:rPr>
          <w:rFonts w:ascii="Verdana" w:hAnsi="Verdana"/>
          <w:sz w:val="22"/>
          <w:szCs w:val="24"/>
        </w:rPr>
        <w:t>T</w:t>
      </w:r>
      <w:r>
        <w:rPr>
          <w:rFonts w:ascii="Verdana" w:hAnsi="Verdana"/>
          <w:sz w:val="22"/>
          <w:szCs w:val="24"/>
        </w:rPr>
        <w:t xml:space="preserve">ravel </w:t>
      </w:r>
      <w:r w:rsidR="007365A2">
        <w:rPr>
          <w:rFonts w:ascii="Verdana" w:hAnsi="Verdana"/>
          <w:sz w:val="22"/>
          <w:szCs w:val="24"/>
        </w:rPr>
        <w:t>P</w:t>
      </w:r>
      <w:r>
        <w:rPr>
          <w:rFonts w:ascii="Verdana" w:hAnsi="Verdana"/>
          <w:sz w:val="22"/>
          <w:szCs w:val="24"/>
        </w:rPr>
        <w:t>olicy.</w:t>
      </w:r>
    </w:p>
    <w:p w:rsidR="009901F0" w:rsidRDefault="009901F0">
      <w:pPr>
        <w:jc w:val="both"/>
        <w:rPr>
          <w:rFonts w:ascii="Verdana" w:hAnsi="Verdana"/>
          <w:sz w:val="22"/>
          <w:szCs w:val="24"/>
        </w:rPr>
      </w:pPr>
    </w:p>
    <w:p w:rsidR="009901F0" w:rsidRDefault="009901F0">
      <w:pPr>
        <w:numPr>
          <w:ilvl w:val="0"/>
          <w:numId w:val="20"/>
        </w:numPr>
        <w:tabs>
          <w:tab w:val="clear" w:pos="1080"/>
          <w:tab w:val="num" w:pos="1440"/>
        </w:tabs>
        <w:ind w:left="1440" w:hanging="720"/>
        <w:jc w:val="both"/>
        <w:rPr>
          <w:rFonts w:ascii="Verdana" w:hAnsi="Verdana"/>
          <w:sz w:val="22"/>
          <w:szCs w:val="24"/>
        </w:rPr>
      </w:pPr>
      <w:r>
        <w:rPr>
          <w:rFonts w:ascii="Verdana" w:hAnsi="Verdana"/>
          <w:sz w:val="22"/>
          <w:szCs w:val="24"/>
        </w:rPr>
        <w:t xml:space="preserve">Liquidate the purchase order issued for the travel advance from the out-of-county travel account and prepare a journal entry to record the out-of-county travel expense and remove the receivable owed from the employee when the employee settles the advance through submission of </w:t>
      </w:r>
      <w:r>
        <w:rPr>
          <w:rFonts w:ascii="Verdana" w:hAnsi="Verdana"/>
          <w:b/>
          <w:bCs/>
          <w:sz w:val="22"/>
          <w:szCs w:val="24"/>
        </w:rPr>
        <w:t>Form T</w:t>
      </w:r>
      <w:r w:rsidR="007365A2">
        <w:rPr>
          <w:rFonts w:ascii="Verdana" w:hAnsi="Verdana"/>
          <w:b/>
          <w:bCs/>
          <w:sz w:val="22"/>
          <w:szCs w:val="24"/>
        </w:rPr>
        <w:t>.1.</w:t>
      </w:r>
      <w:r>
        <w:rPr>
          <w:rFonts w:ascii="Verdana" w:hAnsi="Verdana"/>
          <w:b/>
          <w:bCs/>
          <w:sz w:val="22"/>
          <w:szCs w:val="24"/>
        </w:rPr>
        <w:t>4 “Final Travel Expense Claim</w:t>
      </w:r>
      <w:r>
        <w:rPr>
          <w:rFonts w:ascii="Verdana" w:hAnsi="Verdana"/>
          <w:sz w:val="22"/>
          <w:szCs w:val="24"/>
        </w:rPr>
        <w:t>”.</w:t>
      </w:r>
    </w:p>
    <w:p w:rsidR="009901F0" w:rsidRDefault="009901F0">
      <w:pPr>
        <w:tabs>
          <w:tab w:val="num" w:pos="1440"/>
        </w:tabs>
        <w:ind w:left="1440" w:hanging="720"/>
        <w:jc w:val="both"/>
        <w:rPr>
          <w:rFonts w:ascii="Verdana" w:hAnsi="Verdana"/>
          <w:sz w:val="22"/>
          <w:szCs w:val="24"/>
        </w:rPr>
      </w:pPr>
    </w:p>
    <w:p w:rsidR="009901F0" w:rsidRDefault="009901F0">
      <w:pPr>
        <w:numPr>
          <w:ilvl w:val="0"/>
          <w:numId w:val="20"/>
        </w:numPr>
        <w:tabs>
          <w:tab w:val="clear" w:pos="1080"/>
          <w:tab w:val="num" w:pos="1440"/>
        </w:tabs>
        <w:ind w:left="1440" w:hanging="720"/>
        <w:jc w:val="both"/>
        <w:rPr>
          <w:rFonts w:ascii="Verdana" w:hAnsi="Verdana"/>
          <w:sz w:val="22"/>
          <w:szCs w:val="24"/>
        </w:rPr>
      </w:pPr>
      <w:r>
        <w:rPr>
          <w:rFonts w:ascii="Verdana" w:hAnsi="Verdana"/>
          <w:sz w:val="22"/>
          <w:szCs w:val="24"/>
        </w:rPr>
        <w:t xml:space="preserve">Send notice to </w:t>
      </w:r>
      <w:r w:rsidR="007365A2">
        <w:rPr>
          <w:rFonts w:ascii="Verdana" w:hAnsi="Verdana"/>
          <w:sz w:val="22"/>
          <w:szCs w:val="24"/>
        </w:rPr>
        <w:t>D</w:t>
      </w:r>
      <w:r>
        <w:rPr>
          <w:rFonts w:ascii="Verdana" w:hAnsi="Verdana"/>
          <w:sz w:val="22"/>
          <w:szCs w:val="24"/>
        </w:rPr>
        <w:t xml:space="preserve">epartments when </w:t>
      </w:r>
      <w:r w:rsidR="007365A2">
        <w:rPr>
          <w:rFonts w:ascii="Verdana" w:hAnsi="Verdana"/>
          <w:sz w:val="22"/>
          <w:szCs w:val="24"/>
        </w:rPr>
        <w:t>checks</w:t>
      </w:r>
      <w:r>
        <w:rPr>
          <w:rFonts w:ascii="Verdana" w:hAnsi="Verdana"/>
          <w:sz w:val="22"/>
          <w:szCs w:val="24"/>
        </w:rPr>
        <w:t xml:space="preserve"> have been </w:t>
      </w:r>
      <w:r w:rsidR="007365A2">
        <w:rPr>
          <w:rFonts w:ascii="Verdana" w:hAnsi="Verdana"/>
          <w:sz w:val="22"/>
          <w:szCs w:val="24"/>
        </w:rPr>
        <w:t>issued</w:t>
      </w:r>
      <w:r>
        <w:rPr>
          <w:rFonts w:ascii="Verdana" w:hAnsi="Verdana"/>
          <w:sz w:val="22"/>
          <w:szCs w:val="24"/>
        </w:rPr>
        <w:t xml:space="preserve"> directly to the vendor or </w:t>
      </w:r>
      <w:r w:rsidR="007365A2">
        <w:rPr>
          <w:rFonts w:ascii="Verdana" w:hAnsi="Verdana"/>
          <w:sz w:val="22"/>
          <w:szCs w:val="24"/>
        </w:rPr>
        <w:t>employee</w:t>
      </w:r>
      <w:r>
        <w:rPr>
          <w:rFonts w:ascii="Verdana" w:hAnsi="Verdana"/>
          <w:sz w:val="22"/>
          <w:szCs w:val="24"/>
        </w:rPr>
        <w:t xml:space="preserve"> and a </w:t>
      </w:r>
      <w:r>
        <w:rPr>
          <w:rFonts w:ascii="Verdana" w:hAnsi="Verdana"/>
          <w:b/>
          <w:bCs/>
          <w:sz w:val="22"/>
          <w:szCs w:val="24"/>
        </w:rPr>
        <w:t>Form T</w:t>
      </w:r>
      <w:r w:rsidR="007365A2">
        <w:rPr>
          <w:rFonts w:ascii="Verdana" w:hAnsi="Verdana"/>
          <w:b/>
          <w:bCs/>
          <w:sz w:val="22"/>
          <w:szCs w:val="24"/>
        </w:rPr>
        <w:t>.1.</w:t>
      </w:r>
      <w:r>
        <w:rPr>
          <w:rFonts w:ascii="Verdana" w:hAnsi="Verdana"/>
          <w:b/>
          <w:bCs/>
          <w:sz w:val="22"/>
          <w:szCs w:val="24"/>
        </w:rPr>
        <w:t xml:space="preserve">-4 “Final Travel Expense Claim” </w:t>
      </w:r>
      <w:r>
        <w:rPr>
          <w:rFonts w:ascii="Verdana" w:hAnsi="Verdana"/>
          <w:bCs/>
          <w:sz w:val="22"/>
          <w:szCs w:val="24"/>
        </w:rPr>
        <w:t>has not been submitted.</w:t>
      </w:r>
      <w:r>
        <w:rPr>
          <w:rFonts w:ascii="Verdana" w:hAnsi="Verdana"/>
          <w:sz w:val="22"/>
          <w:szCs w:val="24"/>
        </w:rPr>
        <w:t xml:space="preserve">  </w:t>
      </w:r>
    </w:p>
    <w:p w:rsidR="0018428D" w:rsidRDefault="0018428D">
      <w:pPr>
        <w:pStyle w:val="ListParagraph"/>
        <w:rPr>
          <w:rFonts w:ascii="Verdana" w:hAnsi="Verdana"/>
          <w:sz w:val="22"/>
          <w:szCs w:val="24"/>
        </w:rPr>
      </w:pPr>
    </w:p>
    <w:p w:rsidR="009901F0" w:rsidRDefault="009901F0">
      <w:pPr>
        <w:numPr>
          <w:ilvl w:val="0"/>
          <w:numId w:val="20"/>
        </w:numPr>
        <w:tabs>
          <w:tab w:val="clear" w:pos="1080"/>
          <w:tab w:val="num" w:pos="1440"/>
        </w:tabs>
        <w:ind w:left="1440" w:hanging="720"/>
        <w:jc w:val="both"/>
        <w:rPr>
          <w:rFonts w:ascii="Verdana" w:hAnsi="Verdana"/>
          <w:sz w:val="22"/>
          <w:szCs w:val="24"/>
        </w:rPr>
      </w:pPr>
      <w:r>
        <w:rPr>
          <w:rFonts w:ascii="Verdana" w:hAnsi="Verdana"/>
          <w:sz w:val="22"/>
          <w:szCs w:val="24"/>
        </w:rPr>
        <w:t xml:space="preserve">Notify the County Treasurer of any </w:t>
      </w:r>
      <w:r w:rsidR="007365A2">
        <w:rPr>
          <w:rFonts w:ascii="Verdana" w:hAnsi="Verdana"/>
          <w:sz w:val="22"/>
          <w:szCs w:val="24"/>
        </w:rPr>
        <w:t>employees</w:t>
      </w:r>
      <w:r>
        <w:rPr>
          <w:rFonts w:ascii="Verdana" w:hAnsi="Verdana"/>
          <w:sz w:val="22"/>
          <w:szCs w:val="24"/>
        </w:rPr>
        <w:t xml:space="preserve"> for which the County has made travel payments and </w:t>
      </w:r>
      <w:r w:rsidR="007365A2">
        <w:rPr>
          <w:rFonts w:ascii="Verdana" w:hAnsi="Verdana"/>
          <w:sz w:val="22"/>
          <w:szCs w:val="24"/>
        </w:rPr>
        <w:t xml:space="preserve">who </w:t>
      </w:r>
      <w:r>
        <w:rPr>
          <w:rFonts w:ascii="Verdana" w:hAnsi="Verdana"/>
          <w:sz w:val="22"/>
          <w:szCs w:val="24"/>
        </w:rPr>
        <w:t xml:space="preserve">have not submitted </w:t>
      </w:r>
      <w:r>
        <w:rPr>
          <w:rFonts w:ascii="Verdana" w:hAnsi="Verdana"/>
          <w:b/>
          <w:sz w:val="22"/>
          <w:szCs w:val="24"/>
        </w:rPr>
        <w:t xml:space="preserve">Form </w:t>
      </w:r>
      <w:r>
        <w:rPr>
          <w:rFonts w:ascii="Verdana" w:hAnsi="Verdana"/>
          <w:b/>
          <w:bCs/>
          <w:sz w:val="22"/>
          <w:szCs w:val="24"/>
        </w:rPr>
        <w:t>T</w:t>
      </w:r>
      <w:r w:rsidR="007365A2">
        <w:rPr>
          <w:rFonts w:ascii="Verdana" w:hAnsi="Verdana"/>
          <w:b/>
          <w:bCs/>
          <w:sz w:val="22"/>
          <w:szCs w:val="24"/>
        </w:rPr>
        <w:t>.1.</w:t>
      </w:r>
      <w:r>
        <w:rPr>
          <w:rFonts w:ascii="Verdana" w:hAnsi="Verdana"/>
          <w:b/>
          <w:bCs/>
          <w:sz w:val="22"/>
          <w:szCs w:val="24"/>
        </w:rPr>
        <w:t xml:space="preserve">4 “Final Travel Expense Claim” </w:t>
      </w:r>
      <w:r>
        <w:rPr>
          <w:rFonts w:ascii="Verdana" w:hAnsi="Verdana"/>
          <w:sz w:val="22"/>
          <w:szCs w:val="24"/>
        </w:rPr>
        <w:t xml:space="preserve">within the specified time.  </w:t>
      </w:r>
    </w:p>
    <w:p w:rsidR="009901F0" w:rsidRDefault="009901F0">
      <w:pPr>
        <w:jc w:val="both"/>
        <w:rPr>
          <w:rFonts w:ascii="Verdana" w:hAnsi="Verdana"/>
          <w:sz w:val="22"/>
          <w:szCs w:val="24"/>
        </w:rPr>
      </w:pPr>
    </w:p>
    <w:p w:rsidR="009901F0" w:rsidRDefault="009901F0">
      <w:pPr>
        <w:numPr>
          <w:ilvl w:val="0"/>
          <w:numId w:val="20"/>
        </w:numPr>
        <w:tabs>
          <w:tab w:val="clear" w:pos="1080"/>
          <w:tab w:val="num" w:pos="1440"/>
        </w:tabs>
        <w:ind w:left="1440" w:hanging="720"/>
        <w:jc w:val="both"/>
        <w:rPr>
          <w:rFonts w:ascii="Verdana" w:hAnsi="Verdana"/>
          <w:sz w:val="22"/>
          <w:szCs w:val="24"/>
        </w:rPr>
      </w:pPr>
      <w:r>
        <w:rPr>
          <w:rFonts w:ascii="Verdana" w:hAnsi="Verdana"/>
          <w:sz w:val="22"/>
          <w:szCs w:val="24"/>
        </w:rPr>
        <w:t xml:space="preserve">Audit and process </w:t>
      </w:r>
      <w:r>
        <w:rPr>
          <w:rFonts w:ascii="Verdana" w:hAnsi="Verdana"/>
          <w:b/>
          <w:bCs/>
          <w:sz w:val="22"/>
          <w:szCs w:val="24"/>
        </w:rPr>
        <w:t>Form T</w:t>
      </w:r>
      <w:r w:rsidR="007365A2">
        <w:rPr>
          <w:rFonts w:ascii="Verdana" w:hAnsi="Verdana"/>
          <w:b/>
          <w:bCs/>
          <w:sz w:val="22"/>
          <w:szCs w:val="24"/>
        </w:rPr>
        <w:t>.1.</w:t>
      </w:r>
      <w:r>
        <w:rPr>
          <w:rFonts w:ascii="Verdana" w:hAnsi="Verdana"/>
          <w:b/>
          <w:bCs/>
          <w:sz w:val="22"/>
          <w:szCs w:val="24"/>
        </w:rPr>
        <w:t>3 “In-County Travel Automobile Expense Claim”</w:t>
      </w:r>
      <w:r>
        <w:rPr>
          <w:rFonts w:ascii="Verdana" w:hAnsi="Verdana"/>
          <w:sz w:val="22"/>
          <w:szCs w:val="24"/>
        </w:rPr>
        <w:t xml:space="preserve"> ensuring compliance with the </w:t>
      </w:r>
      <w:r w:rsidR="007365A2">
        <w:rPr>
          <w:rFonts w:ascii="Verdana" w:hAnsi="Verdana"/>
          <w:sz w:val="22"/>
          <w:szCs w:val="24"/>
        </w:rPr>
        <w:t>T</w:t>
      </w:r>
      <w:r>
        <w:rPr>
          <w:rFonts w:ascii="Verdana" w:hAnsi="Verdana"/>
          <w:sz w:val="22"/>
          <w:szCs w:val="24"/>
        </w:rPr>
        <w:t xml:space="preserve">ravel </w:t>
      </w:r>
      <w:r w:rsidR="007365A2">
        <w:rPr>
          <w:rFonts w:ascii="Verdana" w:hAnsi="Verdana"/>
          <w:sz w:val="22"/>
          <w:szCs w:val="24"/>
        </w:rPr>
        <w:t>P</w:t>
      </w:r>
      <w:r>
        <w:rPr>
          <w:rFonts w:ascii="Verdana" w:hAnsi="Verdana"/>
          <w:sz w:val="22"/>
          <w:szCs w:val="24"/>
        </w:rPr>
        <w:t>olicy.</w:t>
      </w:r>
    </w:p>
    <w:p w:rsidR="009901F0" w:rsidRDefault="009901F0">
      <w:pPr>
        <w:ind w:left="720"/>
        <w:jc w:val="both"/>
        <w:rPr>
          <w:rFonts w:ascii="Verdana" w:hAnsi="Verdana"/>
          <w:sz w:val="22"/>
          <w:szCs w:val="24"/>
        </w:rPr>
      </w:pPr>
    </w:p>
    <w:p w:rsidR="009901F0" w:rsidRPr="00292CD5" w:rsidRDefault="00FE097C">
      <w:pPr>
        <w:pStyle w:val="Heading1"/>
        <w:ind w:left="720" w:hanging="900"/>
        <w:jc w:val="left"/>
        <w:rPr>
          <w:smallCaps/>
          <w:sz w:val="22"/>
          <w:szCs w:val="22"/>
        </w:rPr>
      </w:pPr>
      <w:r w:rsidRPr="00292CD5">
        <w:rPr>
          <w:smallCaps/>
          <w:sz w:val="22"/>
          <w:szCs w:val="22"/>
        </w:rPr>
        <w:t>E.</w:t>
      </w:r>
      <w:r w:rsidRPr="00292CD5">
        <w:rPr>
          <w:smallCaps/>
          <w:sz w:val="22"/>
          <w:szCs w:val="22"/>
        </w:rPr>
        <w:tab/>
      </w:r>
      <w:r w:rsidR="00292CD5">
        <w:rPr>
          <w:smallCaps/>
          <w:sz w:val="22"/>
          <w:szCs w:val="22"/>
        </w:rPr>
        <w:t>County Treasurer</w:t>
      </w:r>
    </w:p>
    <w:p w:rsidR="009901F0" w:rsidRDefault="009901F0">
      <w:pPr>
        <w:ind w:left="720"/>
        <w:jc w:val="both"/>
        <w:rPr>
          <w:rFonts w:ascii="Verdana" w:hAnsi="Verdana"/>
          <w:sz w:val="22"/>
          <w:szCs w:val="24"/>
        </w:rPr>
      </w:pPr>
    </w:p>
    <w:p w:rsidR="0018428D" w:rsidRDefault="00EE703F">
      <w:pPr>
        <w:numPr>
          <w:ilvl w:val="0"/>
          <w:numId w:val="39"/>
        </w:numPr>
        <w:tabs>
          <w:tab w:val="clear" w:pos="1080"/>
        </w:tabs>
        <w:ind w:left="1440" w:hanging="720"/>
        <w:jc w:val="both"/>
        <w:rPr>
          <w:rFonts w:ascii="Verdana" w:hAnsi="Verdana"/>
          <w:sz w:val="22"/>
          <w:szCs w:val="24"/>
        </w:rPr>
      </w:pPr>
      <w:r w:rsidRPr="00EE703F">
        <w:rPr>
          <w:rFonts w:ascii="Verdana" w:hAnsi="Verdana"/>
          <w:sz w:val="22"/>
          <w:szCs w:val="24"/>
        </w:rPr>
        <w:t xml:space="preserve">Receive, if applicable, </w:t>
      </w:r>
      <w:r w:rsidRPr="00EE703F">
        <w:rPr>
          <w:rFonts w:ascii="Verdana" w:hAnsi="Verdana"/>
          <w:b/>
          <w:sz w:val="22"/>
          <w:szCs w:val="24"/>
        </w:rPr>
        <w:t xml:space="preserve">Form T.1.6 “Non-overnight Meal Expense Incurred by Law Enforcement Personnel While Transporting Detainees/Conducting Extraditions”.  </w:t>
      </w:r>
      <w:r w:rsidRPr="00EE703F">
        <w:rPr>
          <w:rFonts w:ascii="Verdana" w:hAnsi="Verdana"/>
          <w:sz w:val="22"/>
          <w:szCs w:val="24"/>
        </w:rPr>
        <w:t xml:space="preserve">Include the meal per diem for non-overnight travel made by law enforcement personnel while </w:t>
      </w:r>
      <w:r w:rsidRPr="00EE703F">
        <w:rPr>
          <w:rFonts w:ascii="Verdana" w:hAnsi="Verdana"/>
          <w:sz w:val="22"/>
          <w:szCs w:val="24"/>
        </w:rPr>
        <w:lastRenderedPageBreak/>
        <w:t>transporting detainees/inmates in the employee's wages for federal income and employment tax purposes.</w:t>
      </w:r>
    </w:p>
    <w:p w:rsidR="0018428D" w:rsidRDefault="0018428D">
      <w:pPr>
        <w:ind w:left="1440"/>
        <w:jc w:val="both"/>
        <w:rPr>
          <w:rFonts w:ascii="Verdana" w:hAnsi="Verdana"/>
          <w:sz w:val="22"/>
          <w:szCs w:val="24"/>
        </w:rPr>
      </w:pPr>
    </w:p>
    <w:p w:rsidR="0018428D" w:rsidRDefault="00D96DE8">
      <w:pPr>
        <w:numPr>
          <w:ilvl w:val="0"/>
          <w:numId w:val="39"/>
        </w:numPr>
        <w:tabs>
          <w:tab w:val="clear" w:pos="1080"/>
        </w:tabs>
        <w:ind w:left="1440" w:hanging="720"/>
        <w:jc w:val="both"/>
        <w:rPr>
          <w:rFonts w:ascii="Verdana" w:hAnsi="Verdana"/>
          <w:sz w:val="22"/>
          <w:szCs w:val="24"/>
        </w:rPr>
      </w:pPr>
      <w:r>
        <w:rPr>
          <w:rFonts w:ascii="Verdana" w:hAnsi="Verdana"/>
          <w:sz w:val="22"/>
          <w:szCs w:val="24"/>
        </w:rPr>
        <w:t xml:space="preserve">Submit bi-weekly report to the County Auditor’s Office </w:t>
      </w:r>
      <w:r w:rsidR="008D051F">
        <w:rPr>
          <w:rFonts w:ascii="Verdana" w:hAnsi="Verdana"/>
          <w:sz w:val="22"/>
          <w:szCs w:val="24"/>
        </w:rPr>
        <w:t xml:space="preserve">– </w:t>
      </w:r>
      <w:r>
        <w:rPr>
          <w:rFonts w:ascii="Verdana" w:hAnsi="Verdana"/>
          <w:sz w:val="22"/>
          <w:szCs w:val="24"/>
        </w:rPr>
        <w:t>Accounts</w:t>
      </w:r>
      <w:r w:rsidR="008D051F">
        <w:rPr>
          <w:rFonts w:ascii="Verdana" w:hAnsi="Verdana"/>
          <w:sz w:val="22"/>
          <w:szCs w:val="24"/>
        </w:rPr>
        <w:t xml:space="preserve"> </w:t>
      </w:r>
      <w:r>
        <w:rPr>
          <w:rFonts w:ascii="Verdana" w:hAnsi="Verdana"/>
          <w:sz w:val="22"/>
          <w:szCs w:val="24"/>
        </w:rPr>
        <w:t xml:space="preserve">Payable Section listing employees who received a taxable meal per diem wage </w:t>
      </w:r>
      <w:r w:rsidR="008D051F">
        <w:rPr>
          <w:rFonts w:ascii="Verdana" w:hAnsi="Verdana"/>
          <w:sz w:val="22"/>
          <w:szCs w:val="24"/>
        </w:rPr>
        <w:t xml:space="preserve">and </w:t>
      </w:r>
      <w:r>
        <w:rPr>
          <w:rFonts w:ascii="Verdana" w:hAnsi="Verdana"/>
          <w:sz w:val="22"/>
          <w:szCs w:val="24"/>
        </w:rPr>
        <w:t>whose wages were taxed.</w:t>
      </w:r>
    </w:p>
    <w:p w:rsidR="0018428D" w:rsidRDefault="0018428D">
      <w:pPr>
        <w:ind w:left="720"/>
        <w:jc w:val="both"/>
        <w:rPr>
          <w:rFonts w:ascii="Verdana" w:hAnsi="Verdana"/>
          <w:sz w:val="22"/>
          <w:szCs w:val="24"/>
        </w:rPr>
      </w:pPr>
    </w:p>
    <w:p w:rsidR="0018428D" w:rsidRDefault="009901F0">
      <w:pPr>
        <w:numPr>
          <w:ilvl w:val="0"/>
          <w:numId w:val="39"/>
        </w:numPr>
        <w:tabs>
          <w:tab w:val="clear" w:pos="1080"/>
        </w:tabs>
        <w:ind w:left="1440" w:hanging="720"/>
        <w:jc w:val="both"/>
        <w:rPr>
          <w:rFonts w:ascii="Verdana" w:hAnsi="Verdana"/>
          <w:sz w:val="22"/>
          <w:szCs w:val="24"/>
        </w:rPr>
      </w:pPr>
      <w:r>
        <w:rPr>
          <w:rFonts w:ascii="Verdana" w:hAnsi="Verdana"/>
          <w:sz w:val="22"/>
          <w:szCs w:val="24"/>
        </w:rPr>
        <w:t xml:space="preserve">Mail out travel checks unless the </w:t>
      </w:r>
      <w:r w:rsidR="008D051F">
        <w:rPr>
          <w:rFonts w:ascii="Verdana" w:hAnsi="Verdana"/>
          <w:sz w:val="22"/>
          <w:szCs w:val="24"/>
        </w:rPr>
        <w:t>D</w:t>
      </w:r>
      <w:r>
        <w:rPr>
          <w:rFonts w:ascii="Verdana" w:hAnsi="Verdana"/>
          <w:sz w:val="22"/>
          <w:szCs w:val="24"/>
        </w:rPr>
        <w:t>epartment has requested otherwise.</w:t>
      </w:r>
    </w:p>
    <w:p w:rsidR="0018428D" w:rsidRDefault="0018428D">
      <w:pPr>
        <w:ind w:left="1440" w:hanging="720"/>
        <w:jc w:val="both"/>
        <w:rPr>
          <w:rFonts w:ascii="Verdana" w:hAnsi="Verdana"/>
          <w:sz w:val="22"/>
          <w:szCs w:val="24"/>
        </w:rPr>
      </w:pPr>
    </w:p>
    <w:p w:rsidR="0018428D" w:rsidRDefault="009901F0">
      <w:pPr>
        <w:numPr>
          <w:ilvl w:val="0"/>
          <w:numId w:val="39"/>
        </w:numPr>
        <w:tabs>
          <w:tab w:val="clear" w:pos="1080"/>
        </w:tabs>
        <w:ind w:left="1440" w:hanging="720"/>
        <w:jc w:val="both"/>
        <w:rPr>
          <w:rFonts w:ascii="Verdana" w:hAnsi="Verdana"/>
          <w:sz w:val="22"/>
          <w:szCs w:val="24"/>
        </w:rPr>
      </w:pPr>
      <w:r>
        <w:rPr>
          <w:rFonts w:ascii="Verdana" w:hAnsi="Verdana"/>
          <w:sz w:val="22"/>
          <w:szCs w:val="24"/>
        </w:rPr>
        <w:t xml:space="preserve">Notify the </w:t>
      </w:r>
      <w:r w:rsidR="008D051F">
        <w:rPr>
          <w:rFonts w:ascii="Verdana" w:hAnsi="Verdana"/>
          <w:sz w:val="22"/>
          <w:szCs w:val="24"/>
        </w:rPr>
        <w:t>D</w:t>
      </w:r>
      <w:r>
        <w:rPr>
          <w:rFonts w:ascii="Verdana" w:hAnsi="Verdana"/>
          <w:sz w:val="22"/>
          <w:szCs w:val="24"/>
        </w:rPr>
        <w:t>epartments when the travel advance or travel expense reimbursement checks have been processed and are ready for pickup.</w:t>
      </w:r>
    </w:p>
    <w:p w:rsidR="0018428D" w:rsidRDefault="0018428D">
      <w:pPr>
        <w:ind w:left="1440" w:hanging="720"/>
        <w:jc w:val="both"/>
        <w:rPr>
          <w:rFonts w:ascii="Verdana" w:hAnsi="Verdana"/>
          <w:sz w:val="22"/>
          <w:szCs w:val="24"/>
        </w:rPr>
      </w:pPr>
    </w:p>
    <w:p w:rsidR="0018428D" w:rsidRDefault="009901F0">
      <w:pPr>
        <w:numPr>
          <w:ilvl w:val="0"/>
          <w:numId w:val="39"/>
        </w:numPr>
        <w:tabs>
          <w:tab w:val="clear" w:pos="1080"/>
        </w:tabs>
        <w:ind w:left="1440" w:hanging="720"/>
        <w:jc w:val="both"/>
        <w:rPr>
          <w:rFonts w:ascii="Verdana" w:hAnsi="Verdana"/>
          <w:sz w:val="22"/>
          <w:szCs w:val="24"/>
        </w:rPr>
      </w:pPr>
      <w:r>
        <w:rPr>
          <w:rFonts w:ascii="Verdana" w:hAnsi="Verdana"/>
          <w:sz w:val="22"/>
          <w:szCs w:val="24"/>
        </w:rPr>
        <w:t xml:space="preserve">Verify identification and obtain signature of </w:t>
      </w:r>
      <w:r w:rsidR="008D051F">
        <w:rPr>
          <w:rFonts w:ascii="Verdana" w:hAnsi="Verdana"/>
          <w:sz w:val="22"/>
          <w:szCs w:val="24"/>
        </w:rPr>
        <w:t>employee</w:t>
      </w:r>
      <w:r>
        <w:rPr>
          <w:rFonts w:ascii="Verdana" w:hAnsi="Verdana"/>
          <w:sz w:val="22"/>
          <w:szCs w:val="24"/>
        </w:rPr>
        <w:t xml:space="preserve"> picking up the check before releasing the check.</w:t>
      </w:r>
    </w:p>
    <w:p w:rsidR="0018428D" w:rsidRDefault="0018428D">
      <w:pPr>
        <w:ind w:left="1440" w:hanging="720"/>
        <w:jc w:val="both"/>
        <w:rPr>
          <w:rFonts w:ascii="Verdana" w:hAnsi="Verdana"/>
          <w:sz w:val="22"/>
          <w:szCs w:val="24"/>
        </w:rPr>
      </w:pPr>
    </w:p>
    <w:p w:rsidR="0018428D" w:rsidRDefault="00EE703F">
      <w:pPr>
        <w:numPr>
          <w:ilvl w:val="0"/>
          <w:numId w:val="39"/>
        </w:numPr>
        <w:tabs>
          <w:tab w:val="clear" w:pos="1080"/>
        </w:tabs>
        <w:ind w:left="1440" w:hanging="720"/>
        <w:jc w:val="both"/>
        <w:rPr>
          <w:rFonts w:ascii="Verdana" w:hAnsi="Verdana"/>
          <w:sz w:val="22"/>
          <w:szCs w:val="24"/>
        </w:rPr>
      </w:pPr>
      <w:r w:rsidRPr="00EE703F">
        <w:rPr>
          <w:rFonts w:ascii="Verdana" w:hAnsi="Verdana"/>
          <w:sz w:val="22"/>
          <w:szCs w:val="24"/>
        </w:rPr>
        <w:t xml:space="preserve">Verify that remaining travel funds being returned to the County by the employee are accompanied by a copy of a properly completed </w:t>
      </w:r>
      <w:r w:rsidRPr="00EE703F">
        <w:rPr>
          <w:rFonts w:ascii="Verdana" w:hAnsi="Verdana"/>
          <w:b/>
          <w:bCs/>
          <w:sz w:val="22"/>
          <w:szCs w:val="24"/>
        </w:rPr>
        <w:t>Form T.1.4 “Final Travel Expense Claim”</w:t>
      </w:r>
      <w:r w:rsidRPr="00EE703F">
        <w:rPr>
          <w:rFonts w:ascii="Verdana" w:hAnsi="Verdana"/>
          <w:bCs/>
          <w:sz w:val="22"/>
          <w:szCs w:val="24"/>
        </w:rPr>
        <w:t>.</w:t>
      </w:r>
      <w:r w:rsidRPr="00EE703F">
        <w:rPr>
          <w:rFonts w:ascii="Verdana" w:hAnsi="Verdana"/>
          <w:b/>
          <w:bCs/>
          <w:sz w:val="22"/>
          <w:szCs w:val="24"/>
        </w:rPr>
        <w:t xml:space="preserve">  </w:t>
      </w:r>
    </w:p>
    <w:p w:rsidR="0018428D" w:rsidRDefault="0018428D">
      <w:pPr>
        <w:ind w:left="1440" w:hanging="720"/>
        <w:jc w:val="both"/>
        <w:rPr>
          <w:rFonts w:ascii="Verdana" w:hAnsi="Verdana"/>
          <w:sz w:val="22"/>
          <w:szCs w:val="24"/>
        </w:rPr>
      </w:pPr>
    </w:p>
    <w:p w:rsidR="0018428D" w:rsidRDefault="00107B3C">
      <w:pPr>
        <w:numPr>
          <w:ilvl w:val="0"/>
          <w:numId w:val="39"/>
        </w:numPr>
        <w:tabs>
          <w:tab w:val="clear" w:pos="1080"/>
        </w:tabs>
        <w:ind w:left="1440" w:hanging="720"/>
        <w:jc w:val="both"/>
        <w:rPr>
          <w:rFonts w:ascii="Verdana" w:hAnsi="Verdana"/>
          <w:sz w:val="22"/>
          <w:szCs w:val="24"/>
        </w:rPr>
      </w:pPr>
      <w:r>
        <w:rPr>
          <w:rFonts w:ascii="Verdana" w:hAnsi="Verdana"/>
          <w:sz w:val="22"/>
          <w:szCs w:val="24"/>
        </w:rPr>
        <w:t>Receive and i</w:t>
      </w:r>
      <w:r w:rsidR="00EE703F" w:rsidRPr="00EE703F">
        <w:rPr>
          <w:rFonts w:ascii="Verdana" w:hAnsi="Verdana"/>
          <w:sz w:val="22"/>
          <w:szCs w:val="24"/>
        </w:rPr>
        <w:t xml:space="preserve">ssue official County receipt for reimbursements received from hotel for any excess amount paid related to lodging rate and/or taxes. </w:t>
      </w:r>
    </w:p>
    <w:p w:rsidR="0018428D" w:rsidRDefault="0018428D">
      <w:pPr>
        <w:pStyle w:val="ListParagraph"/>
        <w:rPr>
          <w:rFonts w:ascii="Verdana" w:hAnsi="Verdana"/>
          <w:sz w:val="22"/>
          <w:szCs w:val="24"/>
        </w:rPr>
      </w:pPr>
    </w:p>
    <w:p w:rsidR="0018428D" w:rsidRDefault="001658EF">
      <w:pPr>
        <w:numPr>
          <w:ilvl w:val="0"/>
          <w:numId w:val="39"/>
        </w:numPr>
        <w:tabs>
          <w:tab w:val="clear" w:pos="1080"/>
        </w:tabs>
        <w:ind w:left="1440" w:hanging="720"/>
        <w:jc w:val="both"/>
        <w:rPr>
          <w:rFonts w:ascii="Verdana" w:hAnsi="Verdana"/>
          <w:sz w:val="22"/>
          <w:szCs w:val="24"/>
        </w:rPr>
      </w:pPr>
      <w:r>
        <w:rPr>
          <w:rFonts w:ascii="Verdana" w:hAnsi="Verdana"/>
          <w:sz w:val="22"/>
          <w:szCs w:val="24"/>
        </w:rPr>
        <w:t>D</w:t>
      </w:r>
      <w:r w:rsidR="00EE703F" w:rsidRPr="00EE703F">
        <w:rPr>
          <w:rFonts w:ascii="Verdana" w:hAnsi="Verdana"/>
          <w:sz w:val="22"/>
          <w:szCs w:val="24"/>
        </w:rPr>
        <w:t xml:space="preserve">educt from the employee’s paycheck any travel payments made to a vendor or the employee if </w:t>
      </w:r>
      <w:r w:rsidR="00EE703F" w:rsidRPr="00EE703F">
        <w:rPr>
          <w:rFonts w:ascii="Verdana" w:hAnsi="Verdana"/>
          <w:b/>
          <w:bCs/>
          <w:sz w:val="22"/>
          <w:szCs w:val="24"/>
        </w:rPr>
        <w:t>Form</w:t>
      </w:r>
      <w:r w:rsidR="00EE703F" w:rsidRPr="00EE703F">
        <w:rPr>
          <w:rFonts w:ascii="Verdana" w:hAnsi="Verdana"/>
          <w:sz w:val="22"/>
          <w:szCs w:val="24"/>
        </w:rPr>
        <w:t xml:space="preserve"> </w:t>
      </w:r>
      <w:r w:rsidR="00EE703F" w:rsidRPr="00EE703F">
        <w:rPr>
          <w:rFonts w:ascii="Verdana" w:hAnsi="Verdana"/>
          <w:b/>
          <w:bCs/>
          <w:sz w:val="22"/>
          <w:szCs w:val="24"/>
        </w:rPr>
        <w:t xml:space="preserve">T.1.4 “Final Travel Expense Claim” </w:t>
      </w:r>
      <w:r w:rsidR="00EE703F" w:rsidRPr="00EE703F">
        <w:rPr>
          <w:rFonts w:ascii="Verdana" w:hAnsi="Verdana"/>
          <w:sz w:val="22"/>
          <w:szCs w:val="24"/>
        </w:rPr>
        <w:t>is not submitted within the specified time.</w:t>
      </w:r>
    </w:p>
    <w:p w:rsidR="0018428D" w:rsidRDefault="0018428D">
      <w:pPr>
        <w:pStyle w:val="ListParagraph"/>
        <w:rPr>
          <w:rFonts w:ascii="Verdana" w:hAnsi="Verdana"/>
          <w:sz w:val="22"/>
          <w:szCs w:val="24"/>
        </w:rPr>
      </w:pPr>
    </w:p>
    <w:p w:rsidR="0018428D" w:rsidRDefault="001658EF">
      <w:pPr>
        <w:numPr>
          <w:ilvl w:val="0"/>
          <w:numId w:val="39"/>
        </w:numPr>
        <w:tabs>
          <w:tab w:val="clear" w:pos="1080"/>
        </w:tabs>
        <w:ind w:left="1440" w:hanging="720"/>
        <w:jc w:val="both"/>
        <w:rPr>
          <w:rFonts w:ascii="Verdana" w:hAnsi="Verdana"/>
          <w:sz w:val="22"/>
          <w:szCs w:val="24"/>
        </w:rPr>
      </w:pPr>
      <w:r>
        <w:rPr>
          <w:rFonts w:ascii="Verdana" w:hAnsi="Verdana"/>
          <w:sz w:val="22"/>
          <w:szCs w:val="24"/>
        </w:rPr>
        <w:t>Provide notice to the County Auditor’s Office – Accounts Payable Section that deduction was made for item number 8 above.</w:t>
      </w:r>
    </w:p>
    <w:p w:rsidR="0018428D" w:rsidRDefault="0018428D">
      <w:pPr>
        <w:ind w:left="1440" w:hanging="720"/>
        <w:jc w:val="both"/>
        <w:rPr>
          <w:rFonts w:ascii="Verdana" w:hAnsi="Verdana"/>
          <w:sz w:val="22"/>
          <w:szCs w:val="24"/>
        </w:rPr>
      </w:pPr>
    </w:p>
    <w:p w:rsidR="0018428D" w:rsidRDefault="00655F20">
      <w:pPr>
        <w:pStyle w:val="ListParagraph"/>
        <w:numPr>
          <w:ilvl w:val="0"/>
          <w:numId w:val="39"/>
        </w:numPr>
        <w:jc w:val="both"/>
        <w:rPr>
          <w:rFonts w:ascii="Verdana" w:hAnsi="Verdana"/>
          <w:sz w:val="22"/>
          <w:szCs w:val="24"/>
        </w:rPr>
      </w:pPr>
      <w:r>
        <w:rPr>
          <w:rFonts w:ascii="Verdana" w:hAnsi="Verdana"/>
          <w:sz w:val="22"/>
          <w:szCs w:val="24"/>
        </w:rPr>
        <w:tab/>
        <w:t xml:space="preserve">Contact a </w:t>
      </w:r>
      <w:r w:rsidR="00EE703F" w:rsidRPr="00EE703F">
        <w:rPr>
          <w:rFonts w:ascii="Verdana" w:hAnsi="Verdana"/>
          <w:sz w:val="22"/>
          <w:szCs w:val="24"/>
        </w:rPr>
        <w:t xml:space="preserve">terminated employee’s department to verify pending </w:t>
      </w:r>
      <w:r w:rsidRPr="00697963">
        <w:rPr>
          <w:rFonts w:ascii="Verdana" w:hAnsi="Verdana"/>
          <w:b/>
          <w:bCs/>
          <w:sz w:val="22"/>
          <w:szCs w:val="24"/>
        </w:rPr>
        <w:t>Form</w:t>
      </w:r>
      <w:r w:rsidRPr="00697963">
        <w:rPr>
          <w:rFonts w:ascii="Verdana" w:hAnsi="Verdana"/>
          <w:sz w:val="22"/>
          <w:szCs w:val="24"/>
        </w:rPr>
        <w:t xml:space="preserve"> </w:t>
      </w:r>
      <w:r>
        <w:rPr>
          <w:rFonts w:ascii="Verdana" w:hAnsi="Verdana"/>
          <w:sz w:val="22"/>
          <w:szCs w:val="24"/>
        </w:rPr>
        <w:tab/>
      </w:r>
      <w:r w:rsidRPr="00697963">
        <w:rPr>
          <w:rFonts w:ascii="Verdana" w:hAnsi="Verdana"/>
          <w:b/>
          <w:bCs/>
          <w:sz w:val="22"/>
          <w:szCs w:val="24"/>
        </w:rPr>
        <w:t xml:space="preserve">T.1.4 “Final Travel Expense Claim” </w:t>
      </w:r>
      <w:r>
        <w:rPr>
          <w:rFonts w:ascii="Verdana" w:hAnsi="Verdana"/>
          <w:sz w:val="22"/>
          <w:szCs w:val="24"/>
        </w:rPr>
        <w:t xml:space="preserve">have been </w:t>
      </w:r>
      <w:r w:rsidR="00EE703F" w:rsidRPr="00EE703F">
        <w:rPr>
          <w:rFonts w:ascii="Verdana" w:hAnsi="Verdana"/>
          <w:sz w:val="22"/>
          <w:szCs w:val="24"/>
        </w:rPr>
        <w:t xml:space="preserve">submitted </w:t>
      </w:r>
      <w:r>
        <w:rPr>
          <w:rFonts w:ascii="Verdana" w:hAnsi="Verdana"/>
          <w:sz w:val="22"/>
          <w:szCs w:val="24"/>
        </w:rPr>
        <w:t xml:space="preserve">to the </w:t>
      </w:r>
      <w:r>
        <w:rPr>
          <w:rFonts w:ascii="Verdana" w:hAnsi="Verdana"/>
          <w:sz w:val="22"/>
          <w:szCs w:val="24"/>
        </w:rPr>
        <w:tab/>
        <w:t xml:space="preserve">County Auditor’s Office and settled.  </w:t>
      </w:r>
      <w:r w:rsidR="00EE703F" w:rsidRPr="00EE703F">
        <w:rPr>
          <w:rFonts w:ascii="Verdana" w:hAnsi="Verdana"/>
          <w:sz w:val="22"/>
          <w:szCs w:val="24"/>
        </w:rPr>
        <w:t xml:space="preserve">  </w:t>
      </w:r>
    </w:p>
    <w:p w:rsidR="0018428D" w:rsidRDefault="0018428D">
      <w:pPr>
        <w:pStyle w:val="ListParagraph"/>
        <w:rPr>
          <w:rFonts w:ascii="Verdana" w:hAnsi="Verdana"/>
          <w:sz w:val="22"/>
          <w:szCs w:val="24"/>
        </w:rPr>
      </w:pPr>
    </w:p>
    <w:p w:rsidR="0018428D" w:rsidRDefault="00EE703F">
      <w:pPr>
        <w:numPr>
          <w:ilvl w:val="0"/>
          <w:numId w:val="39"/>
        </w:numPr>
        <w:tabs>
          <w:tab w:val="clear" w:pos="1080"/>
        </w:tabs>
        <w:ind w:left="1440" w:hanging="720"/>
        <w:jc w:val="both"/>
        <w:rPr>
          <w:rFonts w:ascii="Verdana" w:hAnsi="Verdana"/>
          <w:sz w:val="22"/>
          <w:szCs w:val="24"/>
        </w:rPr>
      </w:pPr>
      <w:r w:rsidRPr="00EE703F">
        <w:rPr>
          <w:rFonts w:ascii="Verdana" w:hAnsi="Verdana"/>
          <w:sz w:val="22"/>
          <w:szCs w:val="24"/>
        </w:rPr>
        <w:t>Contact and verify with the County Auditor’s Office – Accounts Payable Section that travel advances made to a terminated employee have been settled.  If a travel advance has not been settled,</w:t>
      </w:r>
      <w:r w:rsidR="009901F0">
        <w:rPr>
          <w:rFonts w:ascii="Verdana" w:hAnsi="Verdana"/>
          <w:sz w:val="22"/>
          <w:szCs w:val="24"/>
        </w:rPr>
        <w:t xml:space="preserve"> deduct the outstanding amount from the employee’s final paycheck.</w:t>
      </w:r>
    </w:p>
    <w:sectPr w:rsidR="0018428D" w:rsidSect="00D26A92">
      <w:headerReference w:type="default" r:id="rId11"/>
      <w:pgSz w:w="12240" w:h="15840"/>
      <w:pgMar w:top="864"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1B2" w:rsidRDefault="008B71B2">
      <w:r>
        <w:separator/>
      </w:r>
    </w:p>
  </w:endnote>
  <w:endnote w:type="continuationSeparator" w:id="0">
    <w:p w:rsidR="008B71B2" w:rsidRDefault="008B7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obe Garamond">
    <w:altName w:val="Garamon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1B2" w:rsidRDefault="008B71B2">
      <w:r>
        <w:separator/>
      </w:r>
    </w:p>
  </w:footnote>
  <w:footnote w:type="continuationSeparator" w:id="0">
    <w:p w:rsidR="008B71B2" w:rsidRDefault="008B7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6"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000" w:firstRow="0" w:lastRow="0" w:firstColumn="0" w:lastColumn="0" w:noHBand="0" w:noVBand="0"/>
    </w:tblPr>
    <w:tblGrid>
      <w:gridCol w:w="6448"/>
      <w:gridCol w:w="1811"/>
      <w:gridCol w:w="1377"/>
    </w:tblGrid>
    <w:tr w:rsidR="008C352C" w:rsidTr="001B1193">
      <w:trPr>
        <w:trHeight w:hRule="exact" w:val="1675"/>
      </w:trPr>
      <w:tc>
        <w:tcPr>
          <w:tcW w:w="6448" w:type="dxa"/>
          <w:vAlign w:val="center"/>
        </w:tcPr>
        <w:p w:rsidR="008C352C" w:rsidRDefault="008C352C">
          <w:pPr>
            <w:pStyle w:val="Heading3"/>
          </w:pPr>
          <w:r>
            <w:t>Hidalgo County, Texas</w:t>
          </w:r>
        </w:p>
        <w:p w:rsidR="008C352C" w:rsidRDefault="00EE703F">
          <w:pPr>
            <w:pStyle w:val="Heading1"/>
            <w:tabs>
              <w:tab w:val="left" w:pos="360"/>
              <w:tab w:val="left" w:pos="720"/>
              <w:tab w:val="left" w:pos="1080"/>
              <w:tab w:val="left" w:pos="1440"/>
              <w:tab w:val="left" w:pos="1800"/>
              <w:tab w:val="left" w:pos="2160"/>
              <w:tab w:val="left" w:pos="2520"/>
              <w:tab w:val="left" w:pos="2880"/>
            </w:tabs>
            <w:spacing w:before="120" w:after="120"/>
          </w:pPr>
          <w:r w:rsidRPr="00EE703F">
            <w:rPr>
              <w:sz w:val="28"/>
            </w:rPr>
            <w:t>ADMINISTRATIVE POLICY MANUAL</w:t>
          </w:r>
        </w:p>
      </w:tc>
      <w:tc>
        <w:tcPr>
          <w:tcW w:w="1811" w:type="dxa"/>
          <w:tcBorders>
            <w:right w:val="nil"/>
          </w:tcBorders>
        </w:tcPr>
        <w:p w:rsidR="008C352C" w:rsidRDefault="008C352C">
          <w:pPr>
            <w:tabs>
              <w:tab w:val="left" w:pos="360"/>
              <w:tab w:val="left" w:pos="720"/>
              <w:tab w:val="left" w:pos="1080"/>
              <w:tab w:val="left" w:pos="1440"/>
              <w:tab w:val="left" w:pos="1800"/>
              <w:tab w:val="left" w:pos="2160"/>
              <w:tab w:val="left" w:pos="2520"/>
              <w:tab w:val="left" w:pos="2880"/>
            </w:tabs>
            <w:rPr>
              <w:rFonts w:ascii="Verdana" w:hAnsi="Verdana"/>
              <w:sz w:val="18"/>
            </w:rPr>
          </w:pPr>
          <w:r>
            <w:rPr>
              <w:rFonts w:ascii="Verdana" w:hAnsi="Verdana"/>
              <w:sz w:val="18"/>
            </w:rPr>
            <w:t>Procedure:</w:t>
          </w:r>
        </w:p>
        <w:p w:rsidR="008C352C" w:rsidRDefault="008C352C">
          <w:pPr>
            <w:tabs>
              <w:tab w:val="left" w:pos="360"/>
              <w:tab w:val="left" w:pos="720"/>
              <w:tab w:val="left" w:pos="1080"/>
              <w:tab w:val="left" w:pos="1440"/>
              <w:tab w:val="left" w:pos="1800"/>
              <w:tab w:val="left" w:pos="2160"/>
              <w:tab w:val="left" w:pos="2520"/>
              <w:tab w:val="left" w:pos="2880"/>
            </w:tabs>
            <w:rPr>
              <w:rFonts w:ascii="Verdana" w:hAnsi="Verdana"/>
              <w:sz w:val="18"/>
            </w:rPr>
          </w:pPr>
          <w:r>
            <w:rPr>
              <w:rFonts w:ascii="Verdana" w:hAnsi="Verdana"/>
              <w:sz w:val="18"/>
            </w:rPr>
            <w:t>Page:</w:t>
          </w:r>
        </w:p>
        <w:p w:rsidR="008C352C" w:rsidRDefault="008C352C">
          <w:pPr>
            <w:tabs>
              <w:tab w:val="left" w:pos="360"/>
              <w:tab w:val="left" w:pos="720"/>
              <w:tab w:val="left" w:pos="1080"/>
              <w:tab w:val="left" w:pos="1440"/>
              <w:tab w:val="left" w:pos="1800"/>
              <w:tab w:val="left" w:pos="2160"/>
              <w:tab w:val="left" w:pos="2520"/>
              <w:tab w:val="left" w:pos="2880"/>
            </w:tabs>
            <w:rPr>
              <w:rFonts w:ascii="Verdana" w:hAnsi="Verdana"/>
              <w:sz w:val="18"/>
            </w:rPr>
          </w:pPr>
          <w:r>
            <w:rPr>
              <w:rFonts w:ascii="Verdana" w:hAnsi="Verdana"/>
              <w:sz w:val="18"/>
            </w:rPr>
            <w:t>Date Authorized:</w:t>
          </w:r>
        </w:p>
        <w:p w:rsidR="008C352C" w:rsidRDefault="008C352C">
          <w:pPr>
            <w:tabs>
              <w:tab w:val="left" w:pos="360"/>
              <w:tab w:val="left" w:pos="720"/>
              <w:tab w:val="left" w:pos="1080"/>
              <w:tab w:val="left" w:pos="1440"/>
              <w:tab w:val="left" w:pos="1800"/>
              <w:tab w:val="left" w:pos="2160"/>
              <w:tab w:val="left" w:pos="2520"/>
              <w:tab w:val="left" w:pos="2880"/>
            </w:tabs>
            <w:rPr>
              <w:rFonts w:ascii="Verdana" w:hAnsi="Verdana"/>
              <w:sz w:val="18"/>
            </w:rPr>
          </w:pPr>
          <w:r>
            <w:rPr>
              <w:rFonts w:ascii="Verdana" w:hAnsi="Verdana"/>
              <w:sz w:val="18"/>
            </w:rPr>
            <w:t xml:space="preserve">Supersedes:                </w:t>
          </w:r>
        </w:p>
      </w:tc>
      <w:tc>
        <w:tcPr>
          <w:tcW w:w="1377" w:type="dxa"/>
          <w:tcBorders>
            <w:left w:val="nil"/>
          </w:tcBorders>
        </w:tcPr>
        <w:p w:rsidR="008C352C" w:rsidRDefault="008C352C">
          <w:pPr>
            <w:pStyle w:val="Header"/>
            <w:jc w:val="right"/>
            <w:rPr>
              <w:rStyle w:val="PageNumber"/>
              <w:rFonts w:ascii="Verdana" w:hAnsi="Verdana"/>
              <w:sz w:val="18"/>
            </w:rPr>
          </w:pPr>
          <w:r>
            <w:rPr>
              <w:rStyle w:val="PageNumber"/>
              <w:rFonts w:ascii="Verdana" w:hAnsi="Verdana"/>
              <w:sz w:val="18"/>
            </w:rPr>
            <w:t>T.1</w:t>
          </w:r>
        </w:p>
        <w:p w:rsidR="008C352C" w:rsidRPr="001B1193" w:rsidRDefault="00EA318B">
          <w:pPr>
            <w:pStyle w:val="Header"/>
            <w:jc w:val="right"/>
            <w:rPr>
              <w:rFonts w:ascii="Verdana" w:hAnsi="Verdana"/>
              <w:sz w:val="20"/>
            </w:rPr>
          </w:pPr>
          <w:r>
            <w:rPr>
              <w:rStyle w:val="PageNumber"/>
              <w:rFonts w:ascii="Verdana" w:hAnsi="Verdana"/>
              <w:sz w:val="20"/>
            </w:rPr>
            <w:fldChar w:fldCharType="begin"/>
          </w:r>
          <w:r w:rsidR="008C352C">
            <w:rPr>
              <w:rStyle w:val="PageNumber"/>
              <w:rFonts w:ascii="Verdana" w:hAnsi="Verdana"/>
              <w:sz w:val="20"/>
            </w:rPr>
            <w:instrText xml:space="preserve"> PAGE </w:instrText>
          </w:r>
          <w:r>
            <w:rPr>
              <w:rStyle w:val="PageNumber"/>
              <w:rFonts w:ascii="Verdana" w:hAnsi="Verdana"/>
              <w:sz w:val="20"/>
            </w:rPr>
            <w:fldChar w:fldCharType="separate"/>
          </w:r>
          <w:r w:rsidR="0048536A">
            <w:rPr>
              <w:rStyle w:val="PageNumber"/>
              <w:rFonts w:ascii="Verdana" w:hAnsi="Verdana"/>
              <w:noProof/>
              <w:sz w:val="20"/>
            </w:rPr>
            <w:t>1</w:t>
          </w:r>
          <w:r>
            <w:rPr>
              <w:rStyle w:val="PageNumber"/>
              <w:rFonts w:ascii="Verdana" w:hAnsi="Verdana"/>
              <w:sz w:val="20"/>
            </w:rPr>
            <w:fldChar w:fldCharType="end"/>
          </w:r>
          <w:r w:rsidR="008C352C">
            <w:rPr>
              <w:rFonts w:ascii="Verdana" w:hAnsi="Verdana"/>
              <w:sz w:val="20"/>
            </w:rPr>
            <w:t xml:space="preserve"> of </w:t>
          </w:r>
          <w:r>
            <w:rPr>
              <w:rStyle w:val="PageNumber"/>
              <w:rFonts w:ascii="Verdana" w:hAnsi="Verdana"/>
              <w:sz w:val="20"/>
            </w:rPr>
            <w:fldChar w:fldCharType="begin"/>
          </w:r>
          <w:r w:rsidR="008C352C">
            <w:rPr>
              <w:rStyle w:val="PageNumber"/>
              <w:rFonts w:ascii="Verdana" w:hAnsi="Verdana"/>
              <w:sz w:val="20"/>
            </w:rPr>
            <w:instrText xml:space="preserve"> NUMPAGES </w:instrText>
          </w:r>
          <w:r>
            <w:rPr>
              <w:rStyle w:val="PageNumber"/>
              <w:rFonts w:ascii="Verdana" w:hAnsi="Verdana"/>
              <w:sz w:val="20"/>
            </w:rPr>
            <w:fldChar w:fldCharType="separate"/>
          </w:r>
          <w:r w:rsidR="0048536A">
            <w:rPr>
              <w:rStyle w:val="PageNumber"/>
              <w:rFonts w:ascii="Verdana" w:hAnsi="Verdana"/>
              <w:noProof/>
              <w:sz w:val="20"/>
            </w:rPr>
            <w:t>24</w:t>
          </w:r>
          <w:r>
            <w:rPr>
              <w:rStyle w:val="PageNumber"/>
              <w:rFonts w:ascii="Verdana" w:hAnsi="Verdana"/>
              <w:sz w:val="20"/>
            </w:rPr>
            <w:fldChar w:fldCharType="end"/>
          </w:r>
          <w:r w:rsidR="001B1193">
            <w:rPr>
              <w:rStyle w:val="PageNumber"/>
              <w:rFonts w:ascii="Verdana" w:hAnsi="Verdana"/>
              <w:sz w:val="20"/>
            </w:rPr>
            <w:t xml:space="preserve"> </w:t>
          </w:r>
          <w:r w:rsidR="00A678EA" w:rsidRPr="003E701B">
            <w:rPr>
              <w:rFonts w:ascii="Verdana" w:hAnsi="Verdana"/>
              <w:sz w:val="18"/>
            </w:rPr>
            <w:t>0</w:t>
          </w:r>
          <w:r w:rsidR="00917C8F" w:rsidRPr="003E701B">
            <w:rPr>
              <w:rFonts w:ascii="Verdana" w:hAnsi="Verdana"/>
              <w:sz w:val="18"/>
            </w:rPr>
            <w:t>9</w:t>
          </w:r>
          <w:r w:rsidR="00A678EA" w:rsidRPr="003E701B">
            <w:rPr>
              <w:rFonts w:ascii="Verdana" w:hAnsi="Verdana"/>
              <w:sz w:val="18"/>
            </w:rPr>
            <w:t>/23/2014</w:t>
          </w:r>
        </w:p>
        <w:p w:rsidR="008C352C" w:rsidRDefault="008C352C">
          <w:pPr>
            <w:pStyle w:val="Header"/>
            <w:jc w:val="right"/>
            <w:rPr>
              <w:rFonts w:ascii="Verdana" w:hAnsi="Verdana"/>
              <w:sz w:val="18"/>
            </w:rPr>
          </w:pPr>
          <w:r>
            <w:rPr>
              <w:rFonts w:ascii="Verdana" w:hAnsi="Verdana"/>
              <w:sz w:val="18"/>
            </w:rPr>
            <w:t>08/05/2008</w:t>
          </w:r>
        </w:p>
        <w:p w:rsidR="008C352C" w:rsidRDefault="008C352C">
          <w:pPr>
            <w:pStyle w:val="Header"/>
            <w:jc w:val="right"/>
            <w:rPr>
              <w:rFonts w:ascii="Verdana" w:hAnsi="Verdana"/>
              <w:sz w:val="18"/>
            </w:rPr>
          </w:pPr>
          <w:r>
            <w:rPr>
              <w:rFonts w:ascii="Verdana" w:hAnsi="Verdana"/>
              <w:sz w:val="18"/>
            </w:rPr>
            <w:t>04/04/2006</w:t>
          </w:r>
        </w:p>
      </w:tc>
    </w:tr>
  </w:tbl>
  <w:p w:rsidR="008C352C" w:rsidRDefault="008C352C">
    <w:pPr>
      <w:pStyle w:val="Header"/>
      <w:tabs>
        <w:tab w:val="clear" w:pos="4320"/>
        <w:tab w:val="clear" w:pos="8640"/>
        <w:tab w:val="left" w:pos="7335"/>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6F07"/>
    <w:multiLevelType w:val="hybridMultilevel"/>
    <w:tmpl w:val="0E2036BA"/>
    <w:lvl w:ilvl="0" w:tplc="EDE29540">
      <w:start w:val="1"/>
      <w:numFmt w:val="lowerLetter"/>
      <w:lvlText w:val="%1."/>
      <w:lvlJc w:val="left"/>
      <w:pPr>
        <w:tabs>
          <w:tab w:val="num" w:pos="1080"/>
        </w:tabs>
        <w:ind w:left="1080" w:hanging="360"/>
      </w:pPr>
      <w:rPr>
        <w:rFonts w:hint="default"/>
      </w:rPr>
    </w:lvl>
    <w:lvl w:ilvl="1" w:tplc="E4AC5174">
      <w:start w:val="18"/>
      <w:numFmt w:val="decimal"/>
      <w:lvlText w:val="%2."/>
      <w:lvlJc w:val="left"/>
      <w:pPr>
        <w:tabs>
          <w:tab w:val="num" w:pos="1830"/>
        </w:tabs>
        <w:ind w:left="1830" w:hanging="390"/>
      </w:pPr>
      <w:rPr>
        <w:rFonts w:hint="default"/>
      </w:rPr>
    </w:lvl>
    <w:lvl w:ilvl="2" w:tplc="D7DA5666">
      <w:start w:val="1"/>
      <w:numFmt w:val="upperRoman"/>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78A7BAF"/>
    <w:multiLevelType w:val="hybridMultilevel"/>
    <w:tmpl w:val="4824FBCA"/>
    <w:lvl w:ilvl="0" w:tplc="CD72479A">
      <w:start w:val="5"/>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583D71"/>
    <w:multiLevelType w:val="hybridMultilevel"/>
    <w:tmpl w:val="77E4EB30"/>
    <w:lvl w:ilvl="0" w:tplc="312A5F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A1912FF"/>
    <w:multiLevelType w:val="hybridMultilevel"/>
    <w:tmpl w:val="FC029A5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D1F13DC"/>
    <w:multiLevelType w:val="hybridMultilevel"/>
    <w:tmpl w:val="0C7A0226"/>
    <w:lvl w:ilvl="0" w:tplc="E07A5EBC">
      <w:start w:val="1"/>
      <w:numFmt w:val="lowerLetter"/>
      <w:lvlText w:val="%1."/>
      <w:lvlJc w:val="left"/>
      <w:pPr>
        <w:tabs>
          <w:tab w:val="num" w:pos="1080"/>
        </w:tabs>
        <w:ind w:left="1080" w:hanging="360"/>
      </w:pPr>
      <w:rPr>
        <w:rFonts w:hint="default"/>
      </w:rPr>
    </w:lvl>
    <w:lvl w:ilvl="1" w:tplc="E4C0203E">
      <w:start w:val="13"/>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E2B2D82"/>
    <w:multiLevelType w:val="singleLevel"/>
    <w:tmpl w:val="19985558"/>
    <w:lvl w:ilvl="0">
      <w:start w:val="1"/>
      <w:numFmt w:val="upperLetter"/>
      <w:lvlText w:val="%1."/>
      <w:lvlJc w:val="left"/>
      <w:pPr>
        <w:tabs>
          <w:tab w:val="num" w:pos="720"/>
        </w:tabs>
        <w:ind w:left="720" w:hanging="720"/>
      </w:pPr>
      <w:rPr>
        <w:rFonts w:hint="default"/>
      </w:rPr>
    </w:lvl>
  </w:abstractNum>
  <w:abstractNum w:abstractNumId="6">
    <w:nsid w:val="10E42187"/>
    <w:multiLevelType w:val="hybridMultilevel"/>
    <w:tmpl w:val="7ECCC24E"/>
    <w:lvl w:ilvl="0" w:tplc="8A1018D0">
      <w:start w:val="3"/>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A196401"/>
    <w:multiLevelType w:val="hybridMultilevel"/>
    <w:tmpl w:val="35B48D42"/>
    <w:lvl w:ilvl="0" w:tplc="1F4E7252">
      <w:start w:val="10"/>
      <w:numFmt w:val="lowerLetter"/>
      <w:lvlText w:val="%1."/>
      <w:lvlJc w:val="left"/>
      <w:pPr>
        <w:tabs>
          <w:tab w:val="num" w:pos="1080"/>
        </w:tabs>
        <w:ind w:left="1080" w:hanging="360"/>
      </w:pPr>
      <w:rPr>
        <w:rFonts w:hint="default"/>
      </w:rPr>
    </w:lvl>
    <w:lvl w:ilvl="1" w:tplc="C1E6215A">
      <w:start w:val="16"/>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DC11AFE"/>
    <w:multiLevelType w:val="hybridMultilevel"/>
    <w:tmpl w:val="1B8C0B1A"/>
    <w:lvl w:ilvl="0" w:tplc="FF0285D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30B297EA">
      <w:start w:val="2"/>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1370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E6E0934"/>
    <w:multiLevelType w:val="hybridMultilevel"/>
    <w:tmpl w:val="10A602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E9F7A05"/>
    <w:multiLevelType w:val="hybridMultilevel"/>
    <w:tmpl w:val="A3CA2B36"/>
    <w:lvl w:ilvl="0" w:tplc="AA18FCD8">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26AB3AA6"/>
    <w:multiLevelType w:val="hybridMultilevel"/>
    <w:tmpl w:val="66DA114E"/>
    <w:lvl w:ilvl="0" w:tplc="0B3AEE5E">
      <w:start w:val="16"/>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F5395A"/>
    <w:multiLevelType w:val="hybridMultilevel"/>
    <w:tmpl w:val="1B8C0B1A"/>
    <w:lvl w:ilvl="0" w:tplc="FF0285D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30B297EA">
      <w:start w:val="2"/>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70C2E4B"/>
    <w:multiLevelType w:val="hybridMultilevel"/>
    <w:tmpl w:val="E5CE8D28"/>
    <w:lvl w:ilvl="0" w:tplc="CAF0D826">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785C6A"/>
    <w:multiLevelType w:val="hybridMultilevel"/>
    <w:tmpl w:val="E4005F50"/>
    <w:lvl w:ilvl="0" w:tplc="85B882B6">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3B14090"/>
    <w:multiLevelType w:val="hybridMultilevel"/>
    <w:tmpl w:val="5224B58A"/>
    <w:lvl w:ilvl="0" w:tplc="0B4E126E">
      <w:start w:val="8"/>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4F7919"/>
    <w:multiLevelType w:val="hybridMultilevel"/>
    <w:tmpl w:val="0450DEA8"/>
    <w:lvl w:ilvl="0" w:tplc="CAF0D826">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471027D"/>
    <w:multiLevelType w:val="hybridMultilevel"/>
    <w:tmpl w:val="2466D5E8"/>
    <w:lvl w:ilvl="0" w:tplc="35C8AB7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CD0E54"/>
    <w:multiLevelType w:val="hybridMultilevel"/>
    <w:tmpl w:val="D0E2F3EC"/>
    <w:lvl w:ilvl="0" w:tplc="8670EEB2">
      <w:start w:val="1"/>
      <w:numFmt w:val="low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71B50A0"/>
    <w:multiLevelType w:val="hybridMultilevel"/>
    <w:tmpl w:val="B7608A72"/>
    <w:lvl w:ilvl="0" w:tplc="CAF0D826">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8EC77E7"/>
    <w:multiLevelType w:val="hybridMultilevel"/>
    <w:tmpl w:val="72AEE2B6"/>
    <w:lvl w:ilvl="0" w:tplc="C0668D48">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CD3347A"/>
    <w:multiLevelType w:val="hybridMultilevel"/>
    <w:tmpl w:val="D80E270A"/>
    <w:lvl w:ilvl="0" w:tplc="F37C66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56C0294"/>
    <w:multiLevelType w:val="singleLevel"/>
    <w:tmpl w:val="2FE6132C"/>
    <w:lvl w:ilvl="0">
      <w:start w:val="1"/>
      <w:numFmt w:val="decimal"/>
      <w:lvlText w:val="%1."/>
      <w:lvlJc w:val="left"/>
      <w:pPr>
        <w:tabs>
          <w:tab w:val="num" w:pos="1440"/>
        </w:tabs>
        <w:ind w:left="1440" w:hanging="720"/>
      </w:pPr>
      <w:rPr>
        <w:rFonts w:hint="default"/>
      </w:rPr>
    </w:lvl>
  </w:abstractNum>
  <w:abstractNum w:abstractNumId="24">
    <w:nsid w:val="49881DD6"/>
    <w:multiLevelType w:val="hybridMultilevel"/>
    <w:tmpl w:val="926263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0E92EB1"/>
    <w:multiLevelType w:val="hybridMultilevel"/>
    <w:tmpl w:val="BDB8C024"/>
    <w:lvl w:ilvl="0" w:tplc="F8E88B86">
      <w:start w:val="1"/>
      <w:numFmt w:val="lowerLetter"/>
      <w:lvlText w:val="%1."/>
      <w:lvlJc w:val="left"/>
      <w:pPr>
        <w:tabs>
          <w:tab w:val="num" w:pos="1800"/>
        </w:tabs>
        <w:ind w:left="1800" w:hanging="360"/>
      </w:pPr>
      <w:rPr>
        <w:rFonts w:ascii="Verdana" w:hAnsi="Verdana" w:hint="default"/>
      </w:rPr>
    </w:lvl>
    <w:lvl w:ilvl="1" w:tplc="D6E8F900">
      <w:start w:val="17"/>
      <w:numFmt w:val="decimal"/>
      <w:lvlText w:val="%2."/>
      <w:lvlJc w:val="left"/>
      <w:pPr>
        <w:tabs>
          <w:tab w:val="num" w:pos="2550"/>
        </w:tabs>
        <w:ind w:left="2550" w:hanging="390"/>
      </w:pPr>
      <w:rPr>
        <w:rFonts w:ascii="Verdana" w:hAnsi="Verdana" w:hint="default"/>
      </w:rPr>
    </w:lvl>
    <w:lvl w:ilvl="2" w:tplc="1554ABFA">
      <w:start w:val="2"/>
      <w:numFmt w:val="upp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52AF40CE"/>
    <w:multiLevelType w:val="hybridMultilevel"/>
    <w:tmpl w:val="591C1F5A"/>
    <w:lvl w:ilvl="0" w:tplc="0B5C4718">
      <w:start w:val="1"/>
      <w:numFmt w:val="lowerLetter"/>
      <w:lvlText w:val="%1."/>
      <w:lvlJc w:val="left"/>
      <w:pPr>
        <w:tabs>
          <w:tab w:val="num" w:pos="1440"/>
        </w:tabs>
        <w:ind w:left="1440" w:hanging="720"/>
      </w:pPr>
      <w:rPr>
        <w:rFonts w:hint="default"/>
      </w:rPr>
    </w:lvl>
    <w:lvl w:ilvl="1" w:tplc="0409000F">
      <w:start w:val="1"/>
      <w:numFmt w:val="decimal"/>
      <w:lvlText w:val="%2."/>
      <w:lvlJc w:val="left"/>
      <w:pPr>
        <w:tabs>
          <w:tab w:val="num" w:pos="1800"/>
        </w:tabs>
        <w:ind w:left="1800" w:hanging="360"/>
      </w:pPr>
    </w:lvl>
    <w:lvl w:ilvl="2" w:tplc="D8641994">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38F6ADE"/>
    <w:multiLevelType w:val="singleLevel"/>
    <w:tmpl w:val="2FE6132C"/>
    <w:lvl w:ilvl="0">
      <w:start w:val="2"/>
      <w:numFmt w:val="decimal"/>
      <w:lvlText w:val="%1."/>
      <w:lvlJc w:val="left"/>
      <w:pPr>
        <w:tabs>
          <w:tab w:val="num" w:pos="720"/>
        </w:tabs>
        <w:ind w:left="720" w:hanging="720"/>
      </w:pPr>
      <w:rPr>
        <w:rFonts w:hint="default"/>
      </w:rPr>
    </w:lvl>
  </w:abstractNum>
  <w:abstractNum w:abstractNumId="28">
    <w:nsid w:val="58B42CB5"/>
    <w:multiLevelType w:val="hybridMultilevel"/>
    <w:tmpl w:val="A8EA93FA"/>
    <w:lvl w:ilvl="0" w:tplc="EF10DFA6">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59BD01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DC34F40"/>
    <w:multiLevelType w:val="hybridMultilevel"/>
    <w:tmpl w:val="CFAC7E92"/>
    <w:lvl w:ilvl="0" w:tplc="234C7166">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5F8F334D"/>
    <w:multiLevelType w:val="hybridMultilevel"/>
    <w:tmpl w:val="B3D69EAA"/>
    <w:lvl w:ilvl="0" w:tplc="3C5C15DC">
      <w:start w:val="4"/>
      <w:numFmt w:val="upperRoman"/>
      <w:lvlText w:val="%1."/>
      <w:lvlJc w:val="left"/>
      <w:pPr>
        <w:tabs>
          <w:tab w:val="num" w:pos="2160"/>
        </w:tabs>
        <w:ind w:left="2160" w:hanging="720"/>
      </w:pPr>
      <w:rPr>
        <w:rFonts w:hint="default"/>
      </w:rPr>
    </w:lvl>
    <w:lvl w:ilvl="1" w:tplc="6F2A0322">
      <w:start w:val="3"/>
      <w:numFmt w:val="lowerLetter"/>
      <w:lvlText w:val="%2."/>
      <w:lvlJc w:val="left"/>
      <w:pPr>
        <w:tabs>
          <w:tab w:val="num" w:pos="2520"/>
        </w:tabs>
        <w:ind w:left="2520" w:hanging="360"/>
      </w:pPr>
      <w:rPr>
        <w:rFonts w:hint="default"/>
      </w:rPr>
    </w:lvl>
    <w:lvl w:ilvl="2" w:tplc="0409000F">
      <w:start w:val="1"/>
      <w:numFmt w:val="decimal"/>
      <w:lvlText w:val="%3."/>
      <w:lvlJc w:val="left"/>
      <w:pPr>
        <w:tabs>
          <w:tab w:val="num" w:pos="3420"/>
        </w:tabs>
        <w:ind w:left="3420" w:hanging="36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5FB56796"/>
    <w:multiLevelType w:val="hybridMultilevel"/>
    <w:tmpl w:val="77F436E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63A87614"/>
    <w:multiLevelType w:val="singleLevel"/>
    <w:tmpl w:val="7D5A4E5E"/>
    <w:lvl w:ilvl="0">
      <w:start w:val="1"/>
      <w:numFmt w:val="decimal"/>
      <w:lvlText w:val="%1."/>
      <w:lvlJc w:val="left"/>
      <w:pPr>
        <w:tabs>
          <w:tab w:val="num" w:pos="1440"/>
        </w:tabs>
        <w:ind w:left="1440" w:hanging="720"/>
      </w:pPr>
      <w:rPr>
        <w:rFonts w:hint="default"/>
      </w:rPr>
    </w:lvl>
  </w:abstractNum>
  <w:abstractNum w:abstractNumId="34">
    <w:nsid w:val="646554F3"/>
    <w:multiLevelType w:val="hybridMultilevel"/>
    <w:tmpl w:val="23721D62"/>
    <w:lvl w:ilvl="0" w:tplc="0B5C4718">
      <w:start w:val="1"/>
      <w:numFmt w:val="lowerLetter"/>
      <w:lvlText w:val="%1."/>
      <w:lvlJc w:val="left"/>
      <w:pPr>
        <w:tabs>
          <w:tab w:val="num" w:pos="1440"/>
        </w:tabs>
        <w:ind w:left="1440" w:hanging="720"/>
      </w:pPr>
      <w:rPr>
        <w:rFonts w:hint="default"/>
      </w:rPr>
    </w:lvl>
    <w:lvl w:ilvl="1" w:tplc="0409000F">
      <w:start w:val="1"/>
      <w:numFmt w:val="decimal"/>
      <w:lvlText w:val="%2."/>
      <w:lvlJc w:val="left"/>
      <w:pPr>
        <w:tabs>
          <w:tab w:val="num" w:pos="1800"/>
        </w:tabs>
        <w:ind w:left="1800" w:hanging="360"/>
      </w:pPr>
    </w:lvl>
    <w:lvl w:ilvl="2" w:tplc="D8641994">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8EF5E8A"/>
    <w:multiLevelType w:val="multilevel"/>
    <w:tmpl w:val="5C4644E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upperLetter"/>
      <w:lvlText w:val="%4."/>
      <w:lvlJc w:val="left"/>
      <w:pPr>
        <w:tabs>
          <w:tab w:val="num" w:pos="2880"/>
        </w:tabs>
        <w:ind w:left="2880" w:hanging="360"/>
      </w:pPr>
      <w:rPr>
        <w:rFonts w:hint="default"/>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718F3AF3"/>
    <w:multiLevelType w:val="hybridMultilevel"/>
    <w:tmpl w:val="B802BE7A"/>
    <w:lvl w:ilvl="0" w:tplc="2FDA398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29C0C05"/>
    <w:multiLevelType w:val="hybridMultilevel"/>
    <w:tmpl w:val="78A6EF68"/>
    <w:lvl w:ilvl="0" w:tplc="308CD7D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67370E3"/>
    <w:multiLevelType w:val="singleLevel"/>
    <w:tmpl w:val="1DA6B93E"/>
    <w:lvl w:ilvl="0">
      <w:start w:val="1"/>
      <w:numFmt w:val="decimal"/>
      <w:lvlText w:val="%1."/>
      <w:lvlJc w:val="left"/>
      <w:pPr>
        <w:tabs>
          <w:tab w:val="num" w:pos="1440"/>
        </w:tabs>
        <w:ind w:left="1440" w:hanging="720"/>
      </w:pPr>
      <w:rPr>
        <w:rFonts w:hint="default"/>
      </w:rPr>
    </w:lvl>
  </w:abstractNum>
  <w:abstractNum w:abstractNumId="39">
    <w:nsid w:val="7AF025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F1E7C98"/>
    <w:multiLevelType w:val="hybridMultilevel"/>
    <w:tmpl w:val="01289A74"/>
    <w:lvl w:ilvl="0" w:tplc="EE0CED38">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9"/>
  </w:num>
  <w:num w:numId="2">
    <w:abstractNumId w:val="27"/>
  </w:num>
  <w:num w:numId="3">
    <w:abstractNumId w:val="5"/>
  </w:num>
  <w:num w:numId="4">
    <w:abstractNumId w:val="23"/>
  </w:num>
  <w:num w:numId="5">
    <w:abstractNumId w:val="9"/>
  </w:num>
  <w:num w:numId="6">
    <w:abstractNumId w:val="33"/>
  </w:num>
  <w:num w:numId="7">
    <w:abstractNumId w:val="38"/>
  </w:num>
  <w:num w:numId="8">
    <w:abstractNumId w:val="24"/>
  </w:num>
  <w:num w:numId="9">
    <w:abstractNumId w:val="14"/>
  </w:num>
  <w:num w:numId="10">
    <w:abstractNumId w:val="30"/>
  </w:num>
  <w:num w:numId="11">
    <w:abstractNumId w:val="21"/>
  </w:num>
  <w:num w:numId="12">
    <w:abstractNumId w:val="40"/>
  </w:num>
  <w:num w:numId="13">
    <w:abstractNumId w:val="31"/>
  </w:num>
  <w:num w:numId="14">
    <w:abstractNumId w:val="26"/>
  </w:num>
  <w:num w:numId="15">
    <w:abstractNumId w:val="28"/>
  </w:num>
  <w:num w:numId="16">
    <w:abstractNumId w:val="13"/>
  </w:num>
  <w:num w:numId="17">
    <w:abstractNumId w:val="7"/>
  </w:num>
  <w:num w:numId="18">
    <w:abstractNumId w:val="15"/>
  </w:num>
  <w:num w:numId="19">
    <w:abstractNumId w:val="37"/>
  </w:num>
  <w:num w:numId="20">
    <w:abstractNumId w:val="2"/>
  </w:num>
  <w:num w:numId="21">
    <w:abstractNumId w:val="11"/>
  </w:num>
  <w:num w:numId="22">
    <w:abstractNumId w:val="25"/>
  </w:num>
  <w:num w:numId="23">
    <w:abstractNumId w:val="36"/>
  </w:num>
  <w:num w:numId="24">
    <w:abstractNumId w:val="0"/>
  </w:num>
  <w:num w:numId="25">
    <w:abstractNumId w:val="6"/>
  </w:num>
  <w:num w:numId="26">
    <w:abstractNumId w:val="19"/>
  </w:num>
  <w:num w:numId="27">
    <w:abstractNumId w:val="4"/>
  </w:num>
  <w:num w:numId="28">
    <w:abstractNumId w:val="22"/>
  </w:num>
  <w:num w:numId="29">
    <w:abstractNumId w:val="17"/>
  </w:num>
  <w:num w:numId="30">
    <w:abstractNumId w:val="20"/>
  </w:num>
  <w:num w:numId="31">
    <w:abstractNumId w:val="35"/>
  </w:num>
  <w:num w:numId="32">
    <w:abstractNumId w:val="18"/>
  </w:num>
  <w:num w:numId="33">
    <w:abstractNumId w:val="32"/>
  </w:num>
  <w:num w:numId="34">
    <w:abstractNumId w:val="1"/>
  </w:num>
  <w:num w:numId="35">
    <w:abstractNumId w:val="10"/>
  </w:num>
  <w:num w:numId="36">
    <w:abstractNumId w:val="34"/>
  </w:num>
  <w:num w:numId="37">
    <w:abstractNumId w:val="16"/>
  </w:num>
  <w:num w:numId="38">
    <w:abstractNumId w:val="39"/>
  </w:num>
  <w:num w:numId="39">
    <w:abstractNumId w:val="8"/>
  </w:num>
  <w:num w:numId="40">
    <w:abstractNumId w:val="3"/>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1AC"/>
    <w:rsid w:val="00010165"/>
    <w:rsid w:val="000129F0"/>
    <w:rsid w:val="00022052"/>
    <w:rsid w:val="00033DD2"/>
    <w:rsid w:val="000343BC"/>
    <w:rsid w:val="00043785"/>
    <w:rsid w:val="00057810"/>
    <w:rsid w:val="00061ACD"/>
    <w:rsid w:val="000669B3"/>
    <w:rsid w:val="000751BA"/>
    <w:rsid w:val="00085140"/>
    <w:rsid w:val="000A1BA0"/>
    <w:rsid w:val="000A1F5E"/>
    <w:rsid w:val="000A26A9"/>
    <w:rsid w:val="000A72FF"/>
    <w:rsid w:val="000B7175"/>
    <w:rsid w:val="000D47B9"/>
    <w:rsid w:val="000D7BAC"/>
    <w:rsid w:val="000E7BCF"/>
    <w:rsid w:val="000F5C35"/>
    <w:rsid w:val="00101FAD"/>
    <w:rsid w:val="00102A29"/>
    <w:rsid w:val="00107B3C"/>
    <w:rsid w:val="001134EF"/>
    <w:rsid w:val="0011598E"/>
    <w:rsid w:val="001224F4"/>
    <w:rsid w:val="00130A76"/>
    <w:rsid w:val="0014024A"/>
    <w:rsid w:val="001421A5"/>
    <w:rsid w:val="001458FC"/>
    <w:rsid w:val="001468BD"/>
    <w:rsid w:val="0015187F"/>
    <w:rsid w:val="001532A8"/>
    <w:rsid w:val="0015346E"/>
    <w:rsid w:val="0015457A"/>
    <w:rsid w:val="001552F7"/>
    <w:rsid w:val="00160B54"/>
    <w:rsid w:val="001658EF"/>
    <w:rsid w:val="0017532A"/>
    <w:rsid w:val="0017714E"/>
    <w:rsid w:val="0018149C"/>
    <w:rsid w:val="0018199E"/>
    <w:rsid w:val="0018428D"/>
    <w:rsid w:val="00187347"/>
    <w:rsid w:val="0019092F"/>
    <w:rsid w:val="00196215"/>
    <w:rsid w:val="001A22E7"/>
    <w:rsid w:val="001A6D2F"/>
    <w:rsid w:val="001A744F"/>
    <w:rsid w:val="001B1193"/>
    <w:rsid w:val="001C21F6"/>
    <w:rsid w:val="001C4E6C"/>
    <w:rsid w:val="001C50BF"/>
    <w:rsid w:val="001C7772"/>
    <w:rsid w:val="001D4C6D"/>
    <w:rsid w:val="001D7755"/>
    <w:rsid w:val="001D7AF0"/>
    <w:rsid w:val="001E1E10"/>
    <w:rsid w:val="001E559B"/>
    <w:rsid w:val="001E6BCA"/>
    <w:rsid w:val="001F04B2"/>
    <w:rsid w:val="001F2C72"/>
    <w:rsid w:val="00202A6C"/>
    <w:rsid w:val="00203797"/>
    <w:rsid w:val="0020617C"/>
    <w:rsid w:val="00206BB0"/>
    <w:rsid w:val="002110AF"/>
    <w:rsid w:val="002158B9"/>
    <w:rsid w:val="00220F48"/>
    <w:rsid w:val="00221A83"/>
    <w:rsid w:val="00225BA6"/>
    <w:rsid w:val="002301AC"/>
    <w:rsid w:val="00236705"/>
    <w:rsid w:val="002428FD"/>
    <w:rsid w:val="002476E9"/>
    <w:rsid w:val="002529D3"/>
    <w:rsid w:val="00260C5F"/>
    <w:rsid w:val="00280729"/>
    <w:rsid w:val="00282097"/>
    <w:rsid w:val="0028458F"/>
    <w:rsid w:val="00286FB1"/>
    <w:rsid w:val="00292CD5"/>
    <w:rsid w:val="00293A88"/>
    <w:rsid w:val="002A0E0F"/>
    <w:rsid w:val="002A23A3"/>
    <w:rsid w:val="002A6452"/>
    <w:rsid w:val="002A6D33"/>
    <w:rsid w:val="002B5539"/>
    <w:rsid w:val="002C456D"/>
    <w:rsid w:val="002C48CA"/>
    <w:rsid w:val="002D367A"/>
    <w:rsid w:val="002D5CED"/>
    <w:rsid w:val="00301ED4"/>
    <w:rsid w:val="003031D6"/>
    <w:rsid w:val="00303596"/>
    <w:rsid w:val="003120AB"/>
    <w:rsid w:val="00315204"/>
    <w:rsid w:val="00316197"/>
    <w:rsid w:val="00322E50"/>
    <w:rsid w:val="00331548"/>
    <w:rsid w:val="00331C74"/>
    <w:rsid w:val="00332329"/>
    <w:rsid w:val="003351AB"/>
    <w:rsid w:val="0034691A"/>
    <w:rsid w:val="00362006"/>
    <w:rsid w:val="00362049"/>
    <w:rsid w:val="0036508D"/>
    <w:rsid w:val="0036689B"/>
    <w:rsid w:val="003670BF"/>
    <w:rsid w:val="003707C7"/>
    <w:rsid w:val="00374929"/>
    <w:rsid w:val="00375C55"/>
    <w:rsid w:val="00377081"/>
    <w:rsid w:val="00380858"/>
    <w:rsid w:val="00384653"/>
    <w:rsid w:val="003A14A8"/>
    <w:rsid w:val="003B44B7"/>
    <w:rsid w:val="003C09ED"/>
    <w:rsid w:val="003C3505"/>
    <w:rsid w:val="003C5617"/>
    <w:rsid w:val="003C5EEB"/>
    <w:rsid w:val="003C69B4"/>
    <w:rsid w:val="003C7A61"/>
    <w:rsid w:val="003D5668"/>
    <w:rsid w:val="003D60CF"/>
    <w:rsid w:val="003E054E"/>
    <w:rsid w:val="003E701B"/>
    <w:rsid w:val="003F29C6"/>
    <w:rsid w:val="004015A8"/>
    <w:rsid w:val="00406BBC"/>
    <w:rsid w:val="0041395A"/>
    <w:rsid w:val="00414CAB"/>
    <w:rsid w:val="00415A16"/>
    <w:rsid w:val="00420B5A"/>
    <w:rsid w:val="004259F6"/>
    <w:rsid w:val="004274AF"/>
    <w:rsid w:val="00430B38"/>
    <w:rsid w:val="00444415"/>
    <w:rsid w:val="00455FB3"/>
    <w:rsid w:val="004605BA"/>
    <w:rsid w:val="004665CB"/>
    <w:rsid w:val="0048089E"/>
    <w:rsid w:val="0048536A"/>
    <w:rsid w:val="004925D3"/>
    <w:rsid w:val="00494A21"/>
    <w:rsid w:val="004A3723"/>
    <w:rsid w:val="004A6FAD"/>
    <w:rsid w:val="004C3977"/>
    <w:rsid w:val="004C74AC"/>
    <w:rsid w:val="004E2B13"/>
    <w:rsid w:val="004E3599"/>
    <w:rsid w:val="004E5761"/>
    <w:rsid w:val="004E7E2E"/>
    <w:rsid w:val="004F5734"/>
    <w:rsid w:val="004F79AD"/>
    <w:rsid w:val="00501445"/>
    <w:rsid w:val="00503139"/>
    <w:rsid w:val="005049CC"/>
    <w:rsid w:val="0050672B"/>
    <w:rsid w:val="005069C8"/>
    <w:rsid w:val="00511CB3"/>
    <w:rsid w:val="0051311F"/>
    <w:rsid w:val="00520C2C"/>
    <w:rsid w:val="005217D8"/>
    <w:rsid w:val="00523932"/>
    <w:rsid w:val="00525530"/>
    <w:rsid w:val="00527155"/>
    <w:rsid w:val="005306A8"/>
    <w:rsid w:val="00532815"/>
    <w:rsid w:val="00534C35"/>
    <w:rsid w:val="00535051"/>
    <w:rsid w:val="005351F4"/>
    <w:rsid w:val="00535BED"/>
    <w:rsid w:val="00540DE3"/>
    <w:rsid w:val="0054176C"/>
    <w:rsid w:val="00542EE8"/>
    <w:rsid w:val="00544696"/>
    <w:rsid w:val="00554982"/>
    <w:rsid w:val="005549FF"/>
    <w:rsid w:val="00555DAC"/>
    <w:rsid w:val="005574B2"/>
    <w:rsid w:val="0057001A"/>
    <w:rsid w:val="0057097B"/>
    <w:rsid w:val="00577C80"/>
    <w:rsid w:val="00584A16"/>
    <w:rsid w:val="00593FFB"/>
    <w:rsid w:val="00594E76"/>
    <w:rsid w:val="005A702A"/>
    <w:rsid w:val="005B56E0"/>
    <w:rsid w:val="005B79EF"/>
    <w:rsid w:val="005C3A44"/>
    <w:rsid w:val="005D1B35"/>
    <w:rsid w:val="005D6168"/>
    <w:rsid w:val="005E208A"/>
    <w:rsid w:val="005E2E99"/>
    <w:rsid w:val="005E4227"/>
    <w:rsid w:val="005F4F95"/>
    <w:rsid w:val="006024A4"/>
    <w:rsid w:val="00606C93"/>
    <w:rsid w:val="00614EC4"/>
    <w:rsid w:val="00620894"/>
    <w:rsid w:val="00623EFE"/>
    <w:rsid w:val="006309DC"/>
    <w:rsid w:val="00633309"/>
    <w:rsid w:val="0063731F"/>
    <w:rsid w:val="00637C18"/>
    <w:rsid w:val="00644797"/>
    <w:rsid w:val="00650CDE"/>
    <w:rsid w:val="00652C80"/>
    <w:rsid w:val="0065533D"/>
    <w:rsid w:val="00655F20"/>
    <w:rsid w:val="00665EB4"/>
    <w:rsid w:val="00671DAC"/>
    <w:rsid w:val="00673CF3"/>
    <w:rsid w:val="006837A5"/>
    <w:rsid w:val="00686EF4"/>
    <w:rsid w:val="00694DD5"/>
    <w:rsid w:val="00697963"/>
    <w:rsid w:val="006A0987"/>
    <w:rsid w:val="006A37E3"/>
    <w:rsid w:val="006A42E2"/>
    <w:rsid w:val="006B6454"/>
    <w:rsid w:val="006C1055"/>
    <w:rsid w:val="006C4A8B"/>
    <w:rsid w:val="006C5A2C"/>
    <w:rsid w:val="006C7812"/>
    <w:rsid w:val="006E3DD3"/>
    <w:rsid w:val="006E66D4"/>
    <w:rsid w:val="006F5E99"/>
    <w:rsid w:val="00701D6A"/>
    <w:rsid w:val="00712279"/>
    <w:rsid w:val="00720640"/>
    <w:rsid w:val="0072107E"/>
    <w:rsid w:val="007217B6"/>
    <w:rsid w:val="00727660"/>
    <w:rsid w:val="00735666"/>
    <w:rsid w:val="007365A2"/>
    <w:rsid w:val="00737567"/>
    <w:rsid w:val="00753DBC"/>
    <w:rsid w:val="007621EE"/>
    <w:rsid w:val="0076374E"/>
    <w:rsid w:val="00765CDA"/>
    <w:rsid w:val="00767300"/>
    <w:rsid w:val="007723C4"/>
    <w:rsid w:val="00775336"/>
    <w:rsid w:val="007766D5"/>
    <w:rsid w:val="007829CA"/>
    <w:rsid w:val="00783C5E"/>
    <w:rsid w:val="00796100"/>
    <w:rsid w:val="007968C7"/>
    <w:rsid w:val="00796CE2"/>
    <w:rsid w:val="007A2CFD"/>
    <w:rsid w:val="007B007C"/>
    <w:rsid w:val="007B6A11"/>
    <w:rsid w:val="007C1EE5"/>
    <w:rsid w:val="007D3275"/>
    <w:rsid w:val="007D44F6"/>
    <w:rsid w:val="007D54AC"/>
    <w:rsid w:val="007D7863"/>
    <w:rsid w:val="007E1CCB"/>
    <w:rsid w:val="007E79E9"/>
    <w:rsid w:val="00810BB4"/>
    <w:rsid w:val="00813755"/>
    <w:rsid w:val="00816F03"/>
    <w:rsid w:val="008335A2"/>
    <w:rsid w:val="00836385"/>
    <w:rsid w:val="0083737C"/>
    <w:rsid w:val="00846162"/>
    <w:rsid w:val="008521BC"/>
    <w:rsid w:val="00855588"/>
    <w:rsid w:val="00886923"/>
    <w:rsid w:val="0089014E"/>
    <w:rsid w:val="0089221A"/>
    <w:rsid w:val="008A2FD8"/>
    <w:rsid w:val="008B1F40"/>
    <w:rsid w:val="008B5C24"/>
    <w:rsid w:val="008B6A29"/>
    <w:rsid w:val="008B71B2"/>
    <w:rsid w:val="008C352C"/>
    <w:rsid w:val="008C3878"/>
    <w:rsid w:val="008D051F"/>
    <w:rsid w:val="008D124E"/>
    <w:rsid w:val="008D1B45"/>
    <w:rsid w:val="008D74FB"/>
    <w:rsid w:val="008E00CB"/>
    <w:rsid w:val="008F17A3"/>
    <w:rsid w:val="008F5866"/>
    <w:rsid w:val="00902DEC"/>
    <w:rsid w:val="00903F96"/>
    <w:rsid w:val="009066C9"/>
    <w:rsid w:val="00916956"/>
    <w:rsid w:val="00917C8F"/>
    <w:rsid w:val="00942EDF"/>
    <w:rsid w:val="00943275"/>
    <w:rsid w:val="00944110"/>
    <w:rsid w:val="009504D1"/>
    <w:rsid w:val="00961F5E"/>
    <w:rsid w:val="00962503"/>
    <w:rsid w:val="00963DCA"/>
    <w:rsid w:val="0097083A"/>
    <w:rsid w:val="00973DA0"/>
    <w:rsid w:val="00980063"/>
    <w:rsid w:val="00981E65"/>
    <w:rsid w:val="009901F0"/>
    <w:rsid w:val="009A0E89"/>
    <w:rsid w:val="009A140A"/>
    <w:rsid w:val="009B132B"/>
    <w:rsid w:val="009C438D"/>
    <w:rsid w:val="009C4883"/>
    <w:rsid w:val="009C533F"/>
    <w:rsid w:val="009C61C4"/>
    <w:rsid w:val="009D4DBF"/>
    <w:rsid w:val="009D5143"/>
    <w:rsid w:val="009D77DE"/>
    <w:rsid w:val="009E48CC"/>
    <w:rsid w:val="009F69AF"/>
    <w:rsid w:val="009F7591"/>
    <w:rsid w:val="00A019DC"/>
    <w:rsid w:val="00A04974"/>
    <w:rsid w:val="00A11636"/>
    <w:rsid w:val="00A156E0"/>
    <w:rsid w:val="00A201BB"/>
    <w:rsid w:val="00A26060"/>
    <w:rsid w:val="00A2649C"/>
    <w:rsid w:val="00A34090"/>
    <w:rsid w:val="00A35562"/>
    <w:rsid w:val="00A46051"/>
    <w:rsid w:val="00A53A63"/>
    <w:rsid w:val="00A55BD0"/>
    <w:rsid w:val="00A66707"/>
    <w:rsid w:val="00A678EA"/>
    <w:rsid w:val="00A767A0"/>
    <w:rsid w:val="00A76860"/>
    <w:rsid w:val="00A76E62"/>
    <w:rsid w:val="00A851EE"/>
    <w:rsid w:val="00A94A1E"/>
    <w:rsid w:val="00A96B10"/>
    <w:rsid w:val="00A978B7"/>
    <w:rsid w:val="00AC27E9"/>
    <w:rsid w:val="00AC2DA9"/>
    <w:rsid w:val="00AD34F9"/>
    <w:rsid w:val="00AD4AC2"/>
    <w:rsid w:val="00AE05FE"/>
    <w:rsid w:val="00AE152F"/>
    <w:rsid w:val="00AE1DFC"/>
    <w:rsid w:val="00AF1F59"/>
    <w:rsid w:val="00AF6620"/>
    <w:rsid w:val="00B058B9"/>
    <w:rsid w:val="00B073E1"/>
    <w:rsid w:val="00B13A57"/>
    <w:rsid w:val="00B176DC"/>
    <w:rsid w:val="00B22323"/>
    <w:rsid w:val="00B23409"/>
    <w:rsid w:val="00B34603"/>
    <w:rsid w:val="00B41DAF"/>
    <w:rsid w:val="00B43F3F"/>
    <w:rsid w:val="00B56A47"/>
    <w:rsid w:val="00B60F34"/>
    <w:rsid w:val="00B800EA"/>
    <w:rsid w:val="00B81132"/>
    <w:rsid w:val="00B849AA"/>
    <w:rsid w:val="00B95310"/>
    <w:rsid w:val="00BA1007"/>
    <w:rsid w:val="00BA3453"/>
    <w:rsid w:val="00BA3B21"/>
    <w:rsid w:val="00BA6506"/>
    <w:rsid w:val="00BB039F"/>
    <w:rsid w:val="00BB0D14"/>
    <w:rsid w:val="00BC21EB"/>
    <w:rsid w:val="00BC4643"/>
    <w:rsid w:val="00BC577E"/>
    <w:rsid w:val="00BD241B"/>
    <w:rsid w:val="00BD35D3"/>
    <w:rsid w:val="00BD4876"/>
    <w:rsid w:val="00BE5A55"/>
    <w:rsid w:val="00BF1B5F"/>
    <w:rsid w:val="00C0554A"/>
    <w:rsid w:val="00C136C5"/>
    <w:rsid w:val="00C20032"/>
    <w:rsid w:val="00C21955"/>
    <w:rsid w:val="00C22B12"/>
    <w:rsid w:val="00C2426B"/>
    <w:rsid w:val="00C24EB2"/>
    <w:rsid w:val="00C32697"/>
    <w:rsid w:val="00C35A5B"/>
    <w:rsid w:val="00C35DF4"/>
    <w:rsid w:val="00C37AC5"/>
    <w:rsid w:val="00C4387F"/>
    <w:rsid w:val="00C45A2F"/>
    <w:rsid w:val="00C5099C"/>
    <w:rsid w:val="00C53B47"/>
    <w:rsid w:val="00C66BC0"/>
    <w:rsid w:val="00C726BA"/>
    <w:rsid w:val="00C74853"/>
    <w:rsid w:val="00C82127"/>
    <w:rsid w:val="00C84F91"/>
    <w:rsid w:val="00C92D60"/>
    <w:rsid w:val="00CA0414"/>
    <w:rsid w:val="00CA25C2"/>
    <w:rsid w:val="00CA2CF8"/>
    <w:rsid w:val="00CB1B04"/>
    <w:rsid w:val="00CB7EBD"/>
    <w:rsid w:val="00CC4AE6"/>
    <w:rsid w:val="00CD1E4A"/>
    <w:rsid w:val="00CD3E5E"/>
    <w:rsid w:val="00CE3065"/>
    <w:rsid w:val="00CF50D3"/>
    <w:rsid w:val="00D00BB5"/>
    <w:rsid w:val="00D02767"/>
    <w:rsid w:val="00D028C4"/>
    <w:rsid w:val="00D04252"/>
    <w:rsid w:val="00D21907"/>
    <w:rsid w:val="00D24DBC"/>
    <w:rsid w:val="00D24DC1"/>
    <w:rsid w:val="00D26A92"/>
    <w:rsid w:val="00D30BE8"/>
    <w:rsid w:val="00D36889"/>
    <w:rsid w:val="00D43561"/>
    <w:rsid w:val="00D510D2"/>
    <w:rsid w:val="00D57088"/>
    <w:rsid w:val="00D6542F"/>
    <w:rsid w:val="00D765B9"/>
    <w:rsid w:val="00D76BB8"/>
    <w:rsid w:val="00D91225"/>
    <w:rsid w:val="00D96DE8"/>
    <w:rsid w:val="00DA3A4B"/>
    <w:rsid w:val="00DC3D80"/>
    <w:rsid w:val="00DC3DE2"/>
    <w:rsid w:val="00DC4566"/>
    <w:rsid w:val="00DC5C67"/>
    <w:rsid w:val="00DD6C4B"/>
    <w:rsid w:val="00DE1169"/>
    <w:rsid w:val="00DF3373"/>
    <w:rsid w:val="00DF698F"/>
    <w:rsid w:val="00E034A8"/>
    <w:rsid w:val="00E112F4"/>
    <w:rsid w:val="00E11AE6"/>
    <w:rsid w:val="00E15A1E"/>
    <w:rsid w:val="00E171F3"/>
    <w:rsid w:val="00E24282"/>
    <w:rsid w:val="00E251A7"/>
    <w:rsid w:val="00E265BC"/>
    <w:rsid w:val="00E440D9"/>
    <w:rsid w:val="00E474A0"/>
    <w:rsid w:val="00E47C25"/>
    <w:rsid w:val="00E53FE6"/>
    <w:rsid w:val="00E5478F"/>
    <w:rsid w:val="00E55264"/>
    <w:rsid w:val="00E56C83"/>
    <w:rsid w:val="00E6165D"/>
    <w:rsid w:val="00E61DF0"/>
    <w:rsid w:val="00E8513D"/>
    <w:rsid w:val="00E90702"/>
    <w:rsid w:val="00E918D3"/>
    <w:rsid w:val="00EA1331"/>
    <w:rsid w:val="00EA2CAC"/>
    <w:rsid w:val="00EA318B"/>
    <w:rsid w:val="00EA4B45"/>
    <w:rsid w:val="00EB758C"/>
    <w:rsid w:val="00EB7D57"/>
    <w:rsid w:val="00EB7D7A"/>
    <w:rsid w:val="00EC0FA4"/>
    <w:rsid w:val="00ED132D"/>
    <w:rsid w:val="00ED49CB"/>
    <w:rsid w:val="00ED5BBE"/>
    <w:rsid w:val="00EE1F7F"/>
    <w:rsid w:val="00EE2E99"/>
    <w:rsid w:val="00EE703F"/>
    <w:rsid w:val="00EF75C7"/>
    <w:rsid w:val="00F0256B"/>
    <w:rsid w:val="00F035E4"/>
    <w:rsid w:val="00F25C41"/>
    <w:rsid w:val="00F47C93"/>
    <w:rsid w:val="00F528B7"/>
    <w:rsid w:val="00F56332"/>
    <w:rsid w:val="00F61CD7"/>
    <w:rsid w:val="00F706C1"/>
    <w:rsid w:val="00F716FB"/>
    <w:rsid w:val="00F85824"/>
    <w:rsid w:val="00F96D1B"/>
    <w:rsid w:val="00F977A5"/>
    <w:rsid w:val="00FB12EC"/>
    <w:rsid w:val="00FB1CC6"/>
    <w:rsid w:val="00FB3DB4"/>
    <w:rsid w:val="00FC4BAE"/>
    <w:rsid w:val="00FD3C5C"/>
    <w:rsid w:val="00FD4313"/>
    <w:rsid w:val="00FE0498"/>
    <w:rsid w:val="00FE097C"/>
    <w:rsid w:val="00FE1EC3"/>
    <w:rsid w:val="00FE7D59"/>
    <w:rsid w:val="00FF2250"/>
    <w:rsid w:val="00FF7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063"/>
    <w:rPr>
      <w:spacing w:val="-3"/>
      <w:sz w:val="24"/>
    </w:rPr>
  </w:style>
  <w:style w:type="paragraph" w:styleId="Heading1">
    <w:name w:val="heading 1"/>
    <w:basedOn w:val="Normal"/>
    <w:next w:val="Normal"/>
    <w:qFormat/>
    <w:rsid w:val="00980063"/>
    <w:pPr>
      <w:keepNext/>
      <w:jc w:val="center"/>
      <w:outlineLvl w:val="0"/>
    </w:pPr>
    <w:rPr>
      <w:rFonts w:ascii="Verdana" w:hAnsi="Verdana"/>
      <w:b/>
      <w:bCs/>
    </w:rPr>
  </w:style>
  <w:style w:type="paragraph" w:styleId="Heading2">
    <w:name w:val="heading 2"/>
    <w:basedOn w:val="Normal"/>
    <w:next w:val="Normal"/>
    <w:qFormat/>
    <w:rsid w:val="00980063"/>
    <w:pPr>
      <w:keepNext/>
      <w:outlineLvl w:val="1"/>
    </w:pPr>
    <w:rPr>
      <w:b/>
      <w:bCs/>
    </w:rPr>
  </w:style>
  <w:style w:type="paragraph" w:styleId="Heading3">
    <w:name w:val="heading 3"/>
    <w:basedOn w:val="Normal"/>
    <w:next w:val="Normal"/>
    <w:qFormat/>
    <w:rsid w:val="00980063"/>
    <w:pPr>
      <w:keepNext/>
      <w:tabs>
        <w:tab w:val="left" w:pos="360"/>
        <w:tab w:val="left" w:pos="720"/>
        <w:tab w:val="left" w:pos="1080"/>
        <w:tab w:val="left" w:pos="1440"/>
        <w:tab w:val="left" w:pos="1800"/>
        <w:tab w:val="left" w:pos="2160"/>
        <w:tab w:val="left" w:pos="2520"/>
        <w:tab w:val="left" w:pos="2880"/>
      </w:tabs>
      <w:spacing w:before="120" w:after="120"/>
      <w:jc w:val="center"/>
      <w:outlineLvl w:val="2"/>
    </w:pPr>
    <w:rPr>
      <w:rFonts w:ascii="Verdana" w:hAnsi="Verdana"/>
      <w:b/>
      <w:bCs/>
      <w:smallCaps/>
      <w:sz w:val="28"/>
    </w:rPr>
  </w:style>
  <w:style w:type="paragraph" w:styleId="Heading4">
    <w:name w:val="heading 4"/>
    <w:basedOn w:val="Normal"/>
    <w:next w:val="Normal"/>
    <w:qFormat/>
    <w:rsid w:val="00980063"/>
    <w:pPr>
      <w:keepNext/>
      <w:spacing w:before="240" w:after="60"/>
      <w:outlineLvl w:val="3"/>
    </w:pPr>
    <w:rPr>
      <w:b/>
      <w:bCs/>
      <w:sz w:val="28"/>
      <w:szCs w:val="28"/>
    </w:rPr>
  </w:style>
  <w:style w:type="paragraph" w:styleId="Heading5">
    <w:name w:val="heading 5"/>
    <w:basedOn w:val="Normal"/>
    <w:next w:val="Normal"/>
    <w:qFormat/>
    <w:rsid w:val="00980063"/>
    <w:pPr>
      <w:keepNext/>
      <w:tabs>
        <w:tab w:val="left" w:pos="720"/>
        <w:tab w:val="left" w:pos="1440"/>
        <w:tab w:val="left" w:pos="2160"/>
      </w:tabs>
      <w:ind w:left="720" w:hanging="720"/>
      <w:jc w:val="both"/>
      <w:outlineLvl w:val="4"/>
    </w:pPr>
    <w:rPr>
      <w:rFonts w:ascii="Verdana" w:hAnsi="Verdana"/>
      <w:b/>
      <w:bCs/>
      <w:szCs w:val="24"/>
    </w:rPr>
  </w:style>
  <w:style w:type="paragraph" w:styleId="Heading6">
    <w:name w:val="heading 6"/>
    <w:basedOn w:val="Normal"/>
    <w:next w:val="Normal"/>
    <w:qFormat/>
    <w:rsid w:val="00980063"/>
    <w:pPr>
      <w:keepNext/>
      <w:jc w:val="both"/>
      <w:outlineLvl w:val="5"/>
    </w:pPr>
    <w:rPr>
      <w:rFonts w:ascii="Verdana" w:hAnsi="Verdana"/>
      <w:b/>
      <w:bCs/>
    </w:rPr>
  </w:style>
  <w:style w:type="paragraph" w:styleId="Heading7">
    <w:name w:val="heading 7"/>
    <w:basedOn w:val="Normal"/>
    <w:next w:val="Normal"/>
    <w:qFormat/>
    <w:rsid w:val="00980063"/>
    <w:pPr>
      <w:keepNext/>
      <w:outlineLvl w:val="6"/>
    </w:pPr>
    <w:rPr>
      <w:rFonts w:ascii="Verdana" w:hAnsi="Verdan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80063"/>
    <w:pPr>
      <w:tabs>
        <w:tab w:val="center" w:pos="4320"/>
        <w:tab w:val="right" w:pos="8640"/>
      </w:tabs>
    </w:pPr>
  </w:style>
  <w:style w:type="paragraph" w:styleId="Footer">
    <w:name w:val="footer"/>
    <w:basedOn w:val="Normal"/>
    <w:semiHidden/>
    <w:rsid w:val="00980063"/>
    <w:pPr>
      <w:tabs>
        <w:tab w:val="center" w:pos="4320"/>
        <w:tab w:val="right" w:pos="8640"/>
      </w:tabs>
    </w:pPr>
  </w:style>
  <w:style w:type="character" w:styleId="PageNumber">
    <w:name w:val="page number"/>
    <w:basedOn w:val="DefaultParagraphFont"/>
    <w:semiHidden/>
    <w:rsid w:val="00980063"/>
  </w:style>
  <w:style w:type="paragraph" w:styleId="BodyText2">
    <w:name w:val="Body Text 2"/>
    <w:basedOn w:val="Normal"/>
    <w:semiHidden/>
    <w:rsid w:val="00980063"/>
    <w:pPr>
      <w:tabs>
        <w:tab w:val="left" w:pos="360"/>
        <w:tab w:val="left" w:pos="720"/>
        <w:tab w:val="left" w:pos="1080"/>
        <w:tab w:val="left" w:pos="1440"/>
        <w:tab w:val="left" w:pos="1800"/>
        <w:tab w:val="left" w:pos="2160"/>
        <w:tab w:val="left" w:pos="2520"/>
        <w:tab w:val="left" w:pos="2880"/>
      </w:tabs>
      <w:jc w:val="both"/>
    </w:pPr>
  </w:style>
  <w:style w:type="paragraph" w:styleId="BodyTextIndent2">
    <w:name w:val="Body Text Indent 2"/>
    <w:basedOn w:val="Normal"/>
    <w:semiHidden/>
    <w:rsid w:val="00980063"/>
    <w:pPr>
      <w:tabs>
        <w:tab w:val="left" w:pos="1440"/>
        <w:tab w:val="left" w:pos="2160"/>
      </w:tabs>
      <w:ind w:left="720"/>
      <w:jc w:val="both"/>
    </w:pPr>
  </w:style>
  <w:style w:type="character" w:styleId="Hyperlink">
    <w:name w:val="Hyperlink"/>
    <w:basedOn w:val="DefaultParagraphFont"/>
    <w:semiHidden/>
    <w:rsid w:val="00980063"/>
    <w:rPr>
      <w:color w:val="0000FF"/>
      <w:u w:val="single"/>
    </w:rPr>
  </w:style>
  <w:style w:type="paragraph" w:styleId="BalloonText">
    <w:name w:val="Balloon Text"/>
    <w:basedOn w:val="Normal"/>
    <w:semiHidden/>
    <w:rsid w:val="00980063"/>
    <w:rPr>
      <w:rFonts w:ascii="Tahoma" w:hAnsi="Tahoma" w:cs="Tahoma"/>
      <w:sz w:val="16"/>
      <w:szCs w:val="16"/>
    </w:rPr>
  </w:style>
  <w:style w:type="paragraph" w:styleId="BodyTextIndent">
    <w:name w:val="Body Text Indent"/>
    <w:basedOn w:val="Normal"/>
    <w:semiHidden/>
    <w:rsid w:val="00980063"/>
    <w:pPr>
      <w:tabs>
        <w:tab w:val="left" w:pos="1440"/>
        <w:tab w:val="left" w:pos="2160"/>
      </w:tabs>
      <w:ind w:left="720" w:hanging="720"/>
      <w:jc w:val="both"/>
    </w:pPr>
    <w:rPr>
      <w:rFonts w:ascii="Verdana" w:hAnsi="Verdana"/>
      <w:szCs w:val="24"/>
    </w:rPr>
  </w:style>
  <w:style w:type="paragraph" w:styleId="BodyTextIndent3">
    <w:name w:val="Body Text Indent 3"/>
    <w:basedOn w:val="Normal"/>
    <w:semiHidden/>
    <w:rsid w:val="00980063"/>
    <w:pPr>
      <w:tabs>
        <w:tab w:val="left" w:pos="1440"/>
        <w:tab w:val="left" w:pos="2160"/>
      </w:tabs>
      <w:ind w:left="1440" w:hanging="720"/>
      <w:jc w:val="both"/>
    </w:pPr>
    <w:rPr>
      <w:rFonts w:ascii="Verdana" w:hAnsi="Verdana"/>
      <w:szCs w:val="24"/>
    </w:rPr>
  </w:style>
  <w:style w:type="paragraph" w:customStyle="1" w:styleId="Default">
    <w:name w:val="Default"/>
    <w:rsid w:val="00980063"/>
    <w:pPr>
      <w:autoSpaceDE w:val="0"/>
      <w:autoSpaceDN w:val="0"/>
      <w:adjustRightInd w:val="0"/>
    </w:pPr>
    <w:rPr>
      <w:rFonts w:ascii="Adobe Garamond" w:hAnsi="Adobe Garamond"/>
      <w:color w:val="000000"/>
      <w:sz w:val="24"/>
      <w:szCs w:val="24"/>
    </w:rPr>
  </w:style>
  <w:style w:type="character" w:styleId="FollowedHyperlink">
    <w:name w:val="FollowedHyperlink"/>
    <w:basedOn w:val="DefaultParagraphFont"/>
    <w:semiHidden/>
    <w:rsid w:val="00980063"/>
    <w:rPr>
      <w:color w:val="800080"/>
      <w:u w:val="single"/>
    </w:rPr>
  </w:style>
  <w:style w:type="paragraph" w:styleId="HTMLPreformatted">
    <w:name w:val="HTML Preformatted"/>
    <w:basedOn w:val="Normal"/>
    <w:semiHidden/>
    <w:rsid w:val="00980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pacing w:val="0"/>
      <w:sz w:val="20"/>
    </w:rPr>
  </w:style>
  <w:style w:type="paragraph" w:styleId="ListParagraph">
    <w:name w:val="List Paragraph"/>
    <w:basedOn w:val="Normal"/>
    <w:uiPriority w:val="34"/>
    <w:qFormat/>
    <w:rsid w:val="00ED49CB"/>
    <w:pPr>
      <w:ind w:left="720"/>
    </w:pPr>
  </w:style>
  <w:style w:type="character" w:styleId="CommentReference">
    <w:name w:val="annotation reference"/>
    <w:basedOn w:val="DefaultParagraphFont"/>
    <w:uiPriority w:val="99"/>
    <w:semiHidden/>
    <w:unhideWhenUsed/>
    <w:rsid w:val="00ED5BBE"/>
    <w:rPr>
      <w:sz w:val="16"/>
      <w:szCs w:val="16"/>
    </w:rPr>
  </w:style>
  <w:style w:type="paragraph" w:styleId="CommentText">
    <w:name w:val="annotation text"/>
    <w:basedOn w:val="Normal"/>
    <w:link w:val="CommentTextChar"/>
    <w:uiPriority w:val="99"/>
    <w:semiHidden/>
    <w:unhideWhenUsed/>
    <w:rsid w:val="00ED5BBE"/>
    <w:rPr>
      <w:sz w:val="20"/>
    </w:rPr>
  </w:style>
  <w:style w:type="character" w:customStyle="1" w:styleId="CommentTextChar">
    <w:name w:val="Comment Text Char"/>
    <w:basedOn w:val="DefaultParagraphFont"/>
    <w:link w:val="CommentText"/>
    <w:uiPriority w:val="99"/>
    <w:semiHidden/>
    <w:rsid w:val="00ED5BBE"/>
    <w:rPr>
      <w:spacing w:val="-3"/>
    </w:rPr>
  </w:style>
  <w:style w:type="paragraph" w:styleId="CommentSubject">
    <w:name w:val="annotation subject"/>
    <w:basedOn w:val="CommentText"/>
    <w:next w:val="CommentText"/>
    <w:link w:val="CommentSubjectChar"/>
    <w:uiPriority w:val="99"/>
    <w:semiHidden/>
    <w:unhideWhenUsed/>
    <w:rsid w:val="00ED5BBE"/>
    <w:rPr>
      <w:b/>
      <w:bCs/>
    </w:rPr>
  </w:style>
  <w:style w:type="character" w:customStyle="1" w:styleId="CommentSubjectChar">
    <w:name w:val="Comment Subject Char"/>
    <w:basedOn w:val="CommentTextChar"/>
    <w:link w:val="CommentSubject"/>
    <w:uiPriority w:val="99"/>
    <w:semiHidden/>
    <w:rsid w:val="00ED5BBE"/>
    <w:rPr>
      <w:b/>
      <w:bCs/>
      <w:spacing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063"/>
    <w:rPr>
      <w:spacing w:val="-3"/>
      <w:sz w:val="24"/>
    </w:rPr>
  </w:style>
  <w:style w:type="paragraph" w:styleId="Heading1">
    <w:name w:val="heading 1"/>
    <w:basedOn w:val="Normal"/>
    <w:next w:val="Normal"/>
    <w:qFormat/>
    <w:rsid w:val="00980063"/>
    <w:pPr>
      <w:keepNext/>
      <w:jc w:val="center"/>
      <w:outlineLvl w:val="0"/>
    </w:pPr>
    <w:rPr>
      <w:rFonts w:ascii="Verdana" w:hAnsi="Verdana"/>
      <w:b/>
      <w:bCs/>
    </w:rPr>
  </w:style>
  <w:style w:type="paragraph" w:styleId="Heading2">
    <w:name w:val="heading 2"/>
    <w:basedOn w:val="Normal"/>
    <w:next w:val="Normal"/>
    <w:qFormat/>
    <w:rsid w:val="00980063"/>
    <w:pPr>
      <w:keepNext/>
      <w:outlineLvl w:val="1"/>
    </w:pPr>
    <w:rPr>
      <w:b/>
      <w:bCs/>
    </w:rPr>
  </w:style>
  <w:style w:type="paragraph" w:styleId="Heading3">
    <w:name w:val="heading 3"/>
    <w:basedOn w:val="Normal"/>
    <w:next w:val="Normal"/>
    <w:qFormat/>
    <w:rsid w:val="00980063"/>
    <w:pPr>
      <w:keepNext/>
      <w:tabs>
        <w:tab w:val="left" w:pos="360"/>
        <w:tab w:val="left" w:pos="720"/>
        <w:tab w:val="left" w:pos="1080"/>
        <w:tab w:val="left" w:pos="1440"/>
        <w:tab w:val="left" w:pos="1800"/>
        <w:tab w:val="left" w:pos="2160"/>
        <w:tab w:val="left" w:pos="2520"/>
        <w:tab w:val="left" w:pos="2880"/>
      </w:tabs>
      <w:spacing w:before="120" w:after="120"/>
      <w:jc w:val="center"/>
      <w:outlineLvl w:val="2"/>
    </w:pPr>
    <w:rPr>
      <w:rFonts w:ascii="Verdana" w:hAnsi="Verdana"/>
      <w:b/>
      <w:bCs/>
      <w:smallCaps/>
      <w:sz w:val="28"/>
    </w:rPr>
  </w:style>
  <w:style w:type="paragraph" w:styleId="Heading4">
    <w:name w:val="heading 4"/>
    <w:basedOn w:val="Normal"/>
    <w:next w:val="Normal"/>
    <w:qFormat/>
    <w:rsid w:val="00980063"/>
    <w:pPr>
      <w:keepNext/>
      <w:spacing w:before="240" w:after="60"/>
      <w:outlineLvl w:val="3"/>
    </w:pPr>
    <w:rPr>
      <w:b/>
      <w:bCs/>
      <w:sz w:val="28"/>
      <w:szCs w:val="28"/>
    </w:rPr>
  </w:style>
  <w:style w:type="paragraph" w:styleId="Heading5">
    <w:name w:val="heading 5"/>
    <w:basedOn w:val="Normal"/>
    <w:next w:val="Normal"/>
    <w:qFormat/>
    <w:rsid w:val="00980063"/>
    <w:pPr>
      <w:keepNext/>
      <w:tabs>
        <w:tab w:val="left" w:pos="720"/>
        <w:tab w:val="left" w:pos="1440"/>
        <w:tab w:val="left" w:pos="2160"/>
      </w:tabs>
      <w:ind w:left="720" w:hanging="720"/>
      <w:jc w:val="both"/>
      <w:outlineLvl w:val="4"/>
    </w:pPr>
    <w:rPr>
      <w:rFonts w:ascii="Verdana" w:hAnsi="Verdana"/>
      <w:b/>
      <w:bCs/>
      <w:szCs w:val="24"/>
    </w:rPr>
  </w:style>
  <w:style w:type="paragraph" w:styleId="Heading6">
    <w:name w:val="heading 6"/>
    <w:basedOn w:val="Normal"/>
    <w:next w:val="Normal"/>
    <w:qFormat/>
    <w:rsid w:val="00980063"/>
    <w:pPr>
      <w:keepNext/>
      <w:jc w:val="both"/>
      <w:outlineLvl w:val="5"/>
    </w:pPr>
    <w:rPr>
      <w:rFonts w:ascii="Verdana" w:hAnsi="Verdana"/>
      <w:b/>
      <w:bCs/>
    </w:rPr>
  </w:style>
  <w:style w:type="paragraph" w:styleId="Heading7">
    <w:name w:val="heading 7"/>
    <w:basedOn w:val="Normal"/>
    <w:next w:val="Normal"/>
    <w:qFormat/>
    <w:rsid w:val="00980063"/>
    <w:pPr>
      <w:keepNext/>
      <w:outlineLvl w:val="6"/>
    </w:pPr>
    <w:rPr>
      <w:rFonts w:ascii="Verdana" w:hAnsi="Verdan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80063"/>
    <w:pPr>
      <w:tabs>
        <w:tab w:val="center" w:pos="4320"/>
        <w:tab w:val="right" w:pos="8640"/>
      </w:tabs>
    </w:pPr>
  </w:style>
  <w:style w:type="paragraph" w:styleId="Footer">
    <w:name w:val="footer"/>
    <w:basedOn w:val="Normal"/>
    <w:semiHidden/>
    <w:rsid w:val="00980063"/>
    <w:pPr>
      <w:tabs>
        <w:tab w:val="center" w:pos="4320"/>
        <w:tab w:val="right" w:pos="8640"/>
      </w:tabs>
    </w:pPr>
  </w:style>
  <w:style w:type="character" w:styleId="PageNumber">
    <w:name w:val="page number"/>
    <w:basedOn w:val="DefaultParagraphFont"/>
    <w:semiHidden/>
    <w:rsid w:val="00980063"/>
  </w:style>
  <w:style w:type="paragraph" w:styleId="BodyText2">
    <w:name w:val="Body Text 2"/>
    <w:basedOn w:val="Normal"/>
    <w:semiHidden/>
    <w:rsid w:val="00980063"/>
    <w:pPr>
      <w:tabs>
        <w:tab w:val="left" w:pos="360"/>
        <w:tab w:val="left" w:pos="720"/>
        <w:tab w:val="left" w:pos="1080"/>
        <w:tab w:val="left" w:pos="1440"/>
        <w:tab w:val="left" w:pos="1800"/>
        <w:tab w:val="left" w:pos="2160"/>
        <w:tab w:val="left" w:pos="2520"/>
        <w:tab w:val="left" w:pos="2880"/>
      </w:tabs>
      <w:jc w:val="both"/>
    </w:pPr>
  </w:style>
  <w:style w:type="paragraph" w:styleId="BodyTextIndent2">
    <w:name w:val="Body Text Indent 2"/>
    <w:basedOn w:val="Normal"/>
    <w:semiHidden/>
    <w:rsid w:val="00980063"/>
    <w:pPr>
      <w:tabs>
        <w:tab w:val="left" w:pos="1440"/>
        <w:tab w:val="left" w:pos="2160"/>
      </w:tabs>
      <w:ind w:left="720"/>
      <w:jc w:val="both"/>
    </w:pPr>
  </w:style>
  <w:style w:type="character" w:styleId="Hyperlink">
    <w:name w:val="Hyperlink"/>
    <w:basedOn w:val="DefaultParagraphFont"/>
    <w:semiHidden/>
    <w:rsid w:val="00980063"/>
    <w:rPr>
      <w:color w:val="0000FF"/>
      <w:u w:val="single"/>
    </w:rPr>
  </w:style>
  <w:style w:type="paragraph" w:styleId="BalloonText">
    <w:name w:val="Balloon Text"/>
    <w:basedOn w:val="Normal"/>
    <w:semiHidden/>
    <w:rsid w:val="00980063"/>
    <w:rPr>
      <w:rFonts w:ascii="Tahoma" w:hAnsi="Tahoma" w:cs="Tahoma"/>
      <w:sz w:val="16"/>
      <w:szCs w:val="16"/>
    </w:rPr>
  </w:style>
  <w:style w:type="paragraph" w:styleId="BodyTextIndent">
    <w:name w:val="Body Text Indent"/>
    <w:basedOn w:val="Normal"/>
    <w:semiHidden/>
    <w:rsid w:val="00980063"/>
    <w:pPr>
      <w:tabs>
        <w:tab w:val="left" w:pos="1440"/>
        <w:tab w:val="left" w:pos="2160"/>
      </w:tabs>
      <w:ind w:left="720" w:hanging="720"/>
      <w:jc w:val="both"/>
    </w:pPr>
    <w:rPr>
      <w:rFonts w:ascii="Verdana" w:hAnsi="Verdana"/>
      <w:szCs w:val="24"/>
    </w:rPr>
  </w:style>
  <w:style w:type="paragraph" w:styleId="BodyTextIndent3">
    <w:name w:val="Body Text Indent 3"/>
    <w:basedOn w:val="Normal"/>
    <w:semiHidden/>
    <w:rsid w:val="00980063"/>
    <w:pPr>
      <w:tabs>
        <w:tab w:val="left" w:pos="1440"/>
        <w:tab w:val="left" w:pos="2160"/>
      </w:tabs>
      <w:ind w:left="1440" w:hanging="720"/>
      <w:jc w:val="both"/>
    </w:pPr>
    <w:rPr>
      <w:rFonts w:ascii="Verdana" w:hAnsi="Verdana"/>
      <w:szCs w:val="24"/>
    </w:rPr>
  </w:style>
  <w:style w:type="paragraph" w:customStyle="1" w:styleId="Default">
    <w:name w:val="Default"/>
    <w:rsid w:val="00980063"/>
    <w:pPr>
      <w:autoSpaceDE w:val="0"/>
      <w:autoSpaceDN w:val="0"/>
      <w:adjustRightInd w:val="0"/>
    </w:pPr>
    <w:rPr>
      <w:rFonts w:ascii="Adobe Garamond" w:hAnsi="Adobe Garamond"/>
      <w:color w:val="000000"/>
      <w:sz w:val="24"/>
      <w:szCs w:val="24"/>
    </w:rPr>
  </w:style>
  <w:style w:type="character" w:styleId="FollowedHyperlink">
    <w:name w:val="FollowedHyperlink"/>
    <w:basedOn w:val="DefaultParagraphFont"/>
    <w:semiHidden/>
    <w:rsid w:val="00980063"/>
    <w:rPr>
      <w:color w:val="800080"/>
      <w:u w:val="single"/>
    </w:rPr>
  </w:style>
  <w:style w:type="paragraph" w:styleId="HTMLPreformatted">
    <w:name w:val="HTML Preformatted"/>
    <w:basedOn w:val="Normal"/>
    <w:semiHidden/>
    <w:rsid w:val="00980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pacing w:val="0"/>
      <w:sz w:val="20"/>
    </w:rPr>
  </w:style>
  <w:style w:type="paragraph" w:styleId="ListParagraph">
    <w:name w:val="List Paragraph"/>
    <w:basedOn w:val="Normal"/>
    <w:uiPriority w:val="34"/>
    <w:qFormat/>
    <w:rsid w:val="00ED49CB"/>
    <w:pPr>
      <w:ind w:left="720"/>
    </w:pPr>
  </w:style>
  <w:style w:type="character" w:styleId="CommentReference">
    <w:name w:val="annotation reference"/>
    <w:basedOn w:val="DefaultParagraphFont"/>
    <w:uiPriority w:val="99"/>
    <w:semiHidden/>
    <w:unhideWhenUsed/>
    <w:rsid w:val="00ED5BBE"/>
    <w:rPr>
      <w:sz w:val="16"/>
      <w:szCs w:val="16"/>
    </w:rPr>
  </w:style>
  <w:style w:type="paragraph" w:styleId="CommentText">
    <w:name w:val="annotation text"/>
    <w:basedOn w:val="Normal"/>
    <w:link w:val="CommentTextChar"/>
    <w:uiPriority w:val="99"/>
    <w:semiHidden/>
    <w:unhideWhenUsed/>
    <w:rsid w:val="00ED5BBE"/>
    <w:rPr>
      <w:sz w:val="20"/>
    </w:rPr>
  </w:style>
  <w:style w:type="character" w:customStyle="1" w:styleId="CommentTextChar">
    <w:name w:val="Comment Text Char"/>
    <w:basedOn w:val="DefaultParagraphFont"/>
    <w:link w:val="CommentText"/>
    <w:uiPriority w:val="99"/>
    <w:semiHidden/>
    <w:rsid w:val="00ED5BBE"/>
    <w:rPr>
      <w:spacing w:val="-3"/>
    </w:rPr>
  </w:style>
  <w:style w:type="paragraph" w:styleId="CommentSubject">
    <w:name w:val="annotation subject"/>
    <w:basedOn w:val="CommentText"/>
    <w:next w:val="CommentText"/>
    <w:link w:val="CommentSubjectChar"/>
    <w:uiPriority w:val="99"/>
    <w:semiHidden/>
    <w:unhideWhenUsed/>
    <w:rsid w:val="00ED5BBE"/>
    <w:rPr>
      <w:b/>
      <w:bCs/>
    </w:rPr>
  </w:style>
  <w:style w:type="character" w:customStyle="1" w:styleId="CommentSubjectChar">
    <w:name w:val="Comment Subject Char"/>
    <w:basedOn w:val="CommentTextChar"/>
    <w:link w:val="CommentSubject"/>
    <w:uiPriority w:val="99"/>
    <w:semiHidden/>
    <w:rsid w:val="00ED5BBE"/>
    <w:rPr>
      <w:b/>
      <w:bCs/>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790538">
      <w:bodyDiv w:val="1"/>
      <w:marLeft w:val="0"/>
      <w:marRight w:val="0"/>
      <w:marTop w:val="0"/>
      <w:marBottom w:val="0"/>
      <w:divBdr>
        <w:top w:val="none" w:sz="0" w:space="0" w:color="auto"/>
        <w:left w:val="none" w:sz="0" w:space="0" w:color="auto"/>
        <w:bottom w:val="none" w:sz="0" w:space="0" w:color="auto"/>
        <w:right w:val="none" w:sz="0" w:space="0" w:color="auto"/>
      </w:divBdr>
      <w:divsChild>
        <w:div w:id="1925913282">
          <w:marLeft w:val="0"/>
          <w:marRight w:val="0"/>
          <w:marTop w:val="0"/>
          <w:marBottom w:val="0"/>
          <w:divBdr>
            <w:top w:val="none" w:sz="0" w:space="0" w:color="auto"/>
            <w:left w:val="none" w:sz="0" w:space="0" w:color="auto"/>
            <w:bottom w:val="none" w:sz="0" w:space="0" w:color="auto"/>
            <w:right w:val="none" w:sz="0" w:space="0" w:color="auto"/>
          </w:divBdr>
          <w:divsChild>
            <w:div w:id="1422290084">
              <w:marLeft w:val="300"/>
              <w:marRight w:val="75"/>
              <w:marTop w:val="0"/>
              <w:marBottom w:val="150"/>
              <w:divBdr>
                <w:top w:val="none" w:sz="0" w:space="0" w:color="auto"/>
                <w:left w:val="none" w:sz="0" w:space="0" w:color="auto"/>
                <w:bottom w:val="none" w:sz="0" w:space="0" w:color="auto"/>
                <w:right w:val="none" w:sz="0" w:space="0" w:color="auto"/>
              </w:divBdr>
              <w:divsChild>
                <w:div w:id="1831827920">
                  <w:marLeft w:val="27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ndow.state.tx.us/procurement/prog/stmp/" TargetMode="External"/><Relationship Id="rId4" Type="http://schemas.microsoft.com/office/2007/relationships/stylesWithEffects" Target="stylesWithEffects.xml"/><Relationship Id="rId9" Type="http://schemas.openxmlformats.org/officeDocument/2006/relationships/hyperlink" Target="http://portal.cpa.state.tx.us/hotel/hotel_directory/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C3E5A-5E46-40AF-9913-38C76E6EA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8267</Words>
  <Characters>47123</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Hidalgo County, Texas</vt:lpstr>
    </vt:vector>
  </TitlesOfParts>
  <Company>Hidalgo County</Company>
  <LinksUpToDate>false</LinksUpToDate>
  <CharactersWithSpaces>55280</CharactersWithSpaces>
  <SharedDoc>false</SharedDoc>
  <HLinks>
    <vt:vector size="6" baseType="variant">
      <vt:variant>
        <vt:i4>1310814</vt:i4>
      </vt:variant>
      <vt:variant>
        <vt:i4>0</vt:i4>
      </vt:variant>
      <vt:variant>
        <vt:i4>0</vt:i4>
      </vt:variant>
      <vt:variant>
        <vt:i4>5</vt:i4>
      </vt:variant>
      <vt:variant>
        <vt:lpwstr>http://www.window.state.tx.us/procurement/prog/stmp/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Hidalgo County, Texas</dc:title>
  <dc:creator>AUDITOR'S OFFICE</dc:creator>
  <cp:lastModifiedBy>itdept</cp:lastModifiedBy>
  <cp:revision>4</cp:revision>
  <cp:lastPrinted>2010-06-03T20:48:00Z</cp:lastPrinted>
  <dcterms:created xsi:type="dcterms:W3CDTF">2014-09-22T15:26:00Z</dcterms:created>
  <dcterms:modified xsi:type="dcterms:W3CDTF">2014-09-22T15:29:00Z</dcterms:modified>
</cp:coreProperties>
</file>