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414" w:rsidRPr="00F77551" w:rsidRDefault="00C97414" w:rsidP="00C97414">
      <w:pPr>
        <w:spacing w:after="0"/>
        <w:jc w:val="center"/>
        <w:rPr>
          <w:rFonts w:asciiTheme="majorHAnsi" w:hAnsiTheme="majorHAnsi"/>
          <w:b/>
          <w:sz w:val="24"/>
          <w:szCs w:val="24"/>
        </w:rPr>
      </w:pPr>
      <w:r w:rsidRPr="00F77551">
        <w:rPr>
          <w:rFonts w:asciiTheme="majorHAnsi" w:hAnsiTheme="majorHAnsi"/>
          <w:b/>
          <w:sz w:val="24"/>
          <w:szCs w:val="24"/>
        </w:rPr>
        <w:t xml:space="preserve">PROCLAMATION DECLARING SEPTEMBER 2014 AS </w:t>
      </w:r>
    </w:p>
    <w:p w:rsidR="00C97414" w:rsidRPr="00F77551" w:rsidRDefault="00C97414" w:rsidP="00C97414">
      <w:pPr>
        <w:spacing w:after="0"/>
        <w:jc w:val="center"/>
        <w:rPr>
          <w:rFonts w:asciiTheme="majorHAnsi" w:hAnsiTheme="majorHAnsi"/>
          <w:b/>
          <w:sz w:val="24"/>
          <w:szCs w:val="24"/>
        </w:rPr>
      </w:pPr>
      <w:r w:rsidRPr="00F77551">
        <w:rPr>
          <w:rFonts w:asciiTheme="majorHAnsi" w:hAnsiTheme="majorHAnsi"/>
          <w:b/>
          <w:sz w:val="24"/>
          <w:szCs w:val="24"/>
        </w:rPr>
        <w:t>CHILDHOOD CANCER AWARENESS MONTH</w:t>
      </w:r>
    </w:p>
    <w:p w:rsidR="00C97414" w:rsidRPr="00F77551" w:rsidRDefault="00C97414" w:rsidP="00C97414">
      <w:pPr>
        <w:spacing w:after="0"/>
        <w:jc w:val="center"/>
        <w:rPr>
          <w:rFonts w:asciiTheme="majorHAnsi" w:hAnsiTheme="majorHAnsi"/>
          <w:b/>
          <w:sz w:val="24"/>
          <w:szCs w:val="24"/>
        </w:rPr>
      </w:pPr>
    </w:p>
    <w:p w:rsidR="00C97414" w:rsidRPr="00F77551" w:rsidRDefault="00B43CA4" w:rsidP="00C97414">
      <w:pPr>
        <w:spacing w:after="240" w:line="240" w:lineRule="auto"/>
        <w:rPr>
          <w:rFonts w:asciiTheme="majorHAnsi" w:hAnsiTheme="majorHAnsi"/>
          <w:sz w:val="24"/>
          <w:szCs w:val="24"/>
        </w:rPr>
      </w:pPr>
      <w:r w:rsidRPr="00F77551">
        <w:rPr>
          <w:rFonts w:asciiTheme="majorHAnsi" w:hAnsiTheme="majorHAnsi"/>
          <w:b/>
          <w:sz w:val="24"/>
          <w:szCs w:val="24"/>
        </w:rPr>
        <w:t>WHEREAS,</w:t>
      </w:r>
      <w:r w:rsidRPr="00F77551">
        <w:rPr>
          <w:rFonts w:asciiTheme="majorHAnsi" w:hAnsiTheme="majorHAnsi"/>
          <w:sz w:val="24"/>
          <w:szCs w:val="24"/>
        </w:rPr>
        <w:t xml:space="preserve"> </w:t>
      </w:r>
      <w:r w:rsidR="00C97414" w:rsidRPr="00F77551">
        <w:rPr>
          <w:rFonts w:ascii="Cambria" w:eastAsia="Times New Roman" w:hAnsi="Cambria" w:cs="Times New Roman"/>
          <w:sz w:val="24"/>
          <w:szCs w:val="24"/>
        </w:rPr>
        <w:t>Each year, pediatric cancer interrupts the childhood and limits the potential of thousands of young Americans and it is estimated that almost 16,000 of our daughters and sons under the age of 20 will be diagnosed with cancer this year; it remains the leading cause of disease-related death for children; and</w:t>
      </w:r>
    </w:p>
    <w:p w:rsidR="00C97414" w:rsidRPr="00F77551" w:rsidRDefault="00B43CA4" w:rsidP="00C97414">
      <w:pPr>
        <w:spacing w:after="240" w:line="240" w:lineRule="auto"/>
        <w:rPr>
          <w:rFonts w:asciiTheme="majorHAnsi" w:hAnsiTheme="majorHAnsi"/>
          <w:sz w:val="24"/>
          <w:szCs w:val="24"/>
        </w:rPr>
      </w:pPr>
      <w:r w:rsidRPr="00F77551">
        <w:rPr>
          <w:rFonts w:asciiTheme="majorHAnsi" w:hAnsiTheme="majorHAnsi"/>
          <w:b/>
          <w:sz w:val="24"/>
          <w:szCs w:val="24"/>
        </w:rPr>
        <w:t>WHEREAS</w:t>
      </w:r>
      <w:r w:rsidR="00C97414" w:rsidRPr="00F77551">
        <w:rPr>
          <w:rFonts w:asciiTheme="majorHAnsi" w:hAnsiTheme="majorHAnsi"/>
          <w:b/>
          <w:sz w:val="24"/>
          <w:szCs w:val="24"/>
        </w:rPr>
        <w:t>,</w:t>
      </w:r>
      <w:r w:rsidR="00C97414" w:rsidRPr="00F77551">
        <w:rPr>
          <w:rFonts w:asciiTheme="majorHAnsi" w:hAnsiTheme="majorHAnsi"/>
          <w:sz w:val="24"/>
          <w:szCs w:val="24"/>
        </w:rPr>
        <w:t xml:space="preserve"> this</w:t>
      </w:r>
      <w:r w:rsidR="00603C54">
        <w:rPr>
          <w:rFonts w:ascii="Cambria" w:eastAsia="Times New Roman" w:hAnsi="Cambria" w:cs="Times New Roman"/>
          <w:sz w:val="24"/>
          <w:szCs w:val="24"/>
        </w:rPr>
        <w:t xml:space="preserve"> month </w:t>
      </w:r>
      <w:r w:rsidR="00C97414" w:rsidRPr="00F77551">
        <w:rPr>
          <w:rFonts w:ascii="Cambria" w:eastAsia="Times New Roman" w:hAnsi="Cambria" w:cs="Times New Roman"/>
          <w:sz w:val="24"/>
          <w:szCs w:val="24"/>
        </w:rPr>
        <w:t>- in honor of these young patients, their loved ones, a</w:t>
      </w:r>
      <w:r w:rsidR="00603C54">
        <w:rPr>
          <w:rFonts w:ascii="Cambria" w:eastAsia="Times New Roman" w:hAnsi="Cambria" w:cs="Times New Roman"/>
          <w:sz w:val="24"/>
          <w:szCs w:val="24"/>
        </w:rPr>
        <w:t xml:space="preserve">nd all those who support them </w:t>
      </w:r>
      <w:r w:rsidR="00C97414" w:rsidRPr="00F77551">
        <w:rPr>
          <w:rFonts w:ascii="Cambria" w:eastAsia="Times New Roman" w:hAnsi="Cambria" w:cs="Times New Roman"/>
          <w:sz w:val="24"/>
          <w:szCs w:val="24"/>
        </w:rPr>
        <w:t>- Doctors Hospital at Renaissance rededicate ourselves to combating this devastation.</w:t>
      </w:r>
    </w:p>
    <w:p w:rsidR="00C97414" w:rsidRPr="00F77551" w:rsidRDefault="00B43CA4" w:rsidP="00C97414">
      <w:pPr>
        <w:spacing w:after="240" w:line="240" w:lineRule="auto"/>
        <w:rPr>
          <w:rFonts w:ascii="Cambria" w:eastAsia="Times New Roman" w:hAnsi="Cambria" w:cs="Times New Roman"/>
          <w:sz w:val="24"/>
          <w:szCs w:val="24"/>
        </w:rPr>
      </w:pPr>
      <w:r w:rsidRPr="00F77551">
        <w:rPr>
          <w:rFonts w:asciiTheme="majorHAnsi" w:hAnsiTheme="majorHAnsi"/>
          <w:b/>
          <w:sz w:val="24"/>
          <w:szCs w:val="24"/>
        </w:rPr>
        <w:t>WHEREAS,</w:t>
      </w:r>
      <w:r w:rsidRPr="00F77551">
        <w:rPr>
          <w:rFonts w:asciiTheme="majorHAnsi" w:hAnsiTheme="majorHAnsi"/>
          <w:sz w:val="24"/>
          <w:szCs w:val="24"/>
        </w:rPr>
        <w:t xml:space="preserve"> </w:t>
      </w:r>
      <w:r w:rsidR="00C97414" w:rsidRPr="00F77551">
        <w:rPr>
          <w:rFonts w:ascii="Cambria" w:eastAsia="Times New Roman" w:hAnsi="Cambria" w:cs="Times New Roman"/>
          <w:sz w:val="24"/>
          <w:szCs w:val="24"/>
        </w:rPr>
        <w:t>critical research has led to real progress in the fight against pediatric cancer and improvements in treatment and increased participation in clinical trials have helped decrease mortality rates for many types of childhood cancer by more than 50 percent over the past 30 years.</w:t>
      </w:r>
    </w:p>
    <w:p w:rsidR="00C97414" w:rsidRPr="00F77551" w:rsidRDefault="00C97414" w:rsidP="00C97414">
      <w:pPr>
        <w:spacing w:after="240" w:line="240" w:lineRule="auto"/>
        <w:rPr>
          <w:rFonts w:ascii="Cambria" w:eastAsia="Times New Roman" w:hAnsi="Cambria" w:cs="Times New Roman"/>
          <w:sz w:val="24"/>
          <w:szCs w:val="24"/>
        </w:rPr>
      </w:pPr>
      <w:r w:rsidRPr="00F77551">
        <w:rPr>
          <w:rFonts w:ascii="Cambria" w:eastAsia="Times New Roman" w:hAnsi="Cambria" w:cs="Times New Roman"/>
          <w:b/>
          <w:sz w:val="24"/>
          <w:szCs w:val="24"/>
        </w:rPr>
        <w:t>WHEREAS,</w:t>
      </w:r>
      <w:r w:rsidR="00603C54">
        <w:rPr>
          <w:rFonts w:ascii="Cambria" w:eastAsia="Times New Roman" w:hAnsi="Cambria" w:cs="Times New Roman"/>
          <w:sz w:val="24"/>
          <w:szCs w:val="24"/>
        </w:rPr>
        <w:t xml:space="preserve"> t</w:t>
      </w:r>
      <w:r w:rsidRPr="00F77551">
        <w:rPr>
          <w:rFonts w:ascii="Cambria" w:eastAsia="Times New Roman" w:hAnsi="Cambria" w:cs="Times New Roman"/>
          <w:sz w:val="24"/>
          <w:szCs w:val="24"/>
        </w:rPr>
        <w:t>hese gains remind us of the importance of supporting scientific advances, and give us hope for a future free from cancer in all its forms.</w:t>
      </w:r>
    </w:p>
    <w:p w:rsidR="00C97414" w:rsidRPr="00F77551" w:rsidRDefault="00181B31" w:rsidP="00C97414">
      <w:pPr>
        <w:spacing w:after="240" w:line="240" w:lineRule="auto"/>
        <w:rPr>
          <w:rFonts w:asciiTheme="majorHAnsi" w:hAnsiTheme="majorHAnsi"/>
          <w:sz w:val="24"/>
          <w:szCs w:val="24"/>
        </w:rPr>
      </w:pPr>
      <w:r w:rsidRPr="00F77551">
        <w:rPr>
          <w:rFonts w:asciiTheme="majorHAnsi" w:hAnsiTheme="majorHAnsi"/>
          <w:b/>
          <w:sz w:val="24"/>
          <w:szCs w:val="24"/>
        </w:rPr>
        <w:t>WHEREAS,</w:t>
      </w:r>
      <w:r w:rsidRPr="00F77551">
        <w:rPr>
          <w:rFonts w:asciiTheme="majorHAnsi" w:hAnsiTheme="majorHAnsi"/>
          <w:sz w:val="24"/>
          <w:szCs w:val="24"/>
        </w:rPr>
        <w:t xml:space="preserve"> </w:t>
      </w:r>
      <w:r w:rsidR="00603C54">
        <w:rPr>
          <w:rFonts w:ascii="Cambria" w:eastAsia="Times New Roman" w:hAnsi="Cambria" w:cs="Times New Roman"/>
          <w:sz w:val="24"/>
          <w:szCs w:val="24"/>
        </w:rPr>
        <w:t>d</w:t>
      </w:r>
      <w:r w:rsidR="00C97414" w:rsidRPr="00F77551">
        <w:rPr>
          <w:rFonts w:ascii="Cambria" w:eastAsia="Times New Roman" w:hAnsi="Cambria" w:cs="Times New Roman"/>
          <w:sz w:val="24"/>
          <w:szCs w:val="24"/>
        </w:rPr>
        <w:t>uring National Childhood Cancer Awareness Month, our Nation comes together to remember all those whose lives were cut short by pediatric cancer, to recognize the loved ones who know too well the pain it causes, and to support every child and every family battling cancer each day</w:t>
      </w:r>
      <w:r w:rsidR="00603C54">
        <w:rPr>
          <w:rFonts w:ascii="Cambria" w:eastAsia="Times New Roman" w:hAnsi="Cambria" w:cs="Times New Roman"/>
          <w:sz w:val="24"/>
          <w:szCs w:val="24"/>
        </w:rPr>
        <w:t>.</w:t>
      </w:r>
    </w:p>
    <w:p w:rsidR="00C97414" w:rsidRPr="00F77551" w:rsidRDefault="00181B31" w:rsidP="00C97414">
      <w:pPr>
        <w:spacing w:after="240" w:line="240" w:lineRule="auto"/>
        <w:rPr>
          <w:rFonts w:ascii="Cambria" w:eastAsia="Times New Roman" w:hAnsi="Cambria" w:cs="Times New Roman"/>
          <w:b/>
          <w:sz w:val="24"/>
          <w:szCs w:val="24"/>
        </w:rPr>
      </w:pPr>
      <w:r w:rsidRPr="00F77551">
        <w:rPr>
          <w:rFonts w:asciiTheme="majorHAnsi" w:hAnsiTheme="majorHAnsi"/>
          <w:b/>
          <w:sz w:val="24"/>
          <w:szCs w:val="24"/>
        </w:rPr>
        <w:t>NOW</w:t>
      </w:r>
      <w:r w:rsidR="00D16AEF" w:rsidRPr="00F77551">
        <w:rPr>
          <w:rFonts w:asciiTheme="majorHAnsi" w:hAnsiTheme="majorHAnsi"/>
          <w:b/>
          <w:sz w:val="24"/>
          <w:szCs w:val="24"/>
        </w:rPr>
        <w:t>, THEREFORE,</w:t>
      </w:r>
      <w:r w:rsidRPr="00F77551">
        <w:rPr>
          <w:rFonts w:asciiTheme="majorHAnsi" w:hAnsiTheme="majorHAnsi"/>
          <w:b/>
          <w:sz w:val="24"/>
          <w:szCs w:val="24"/>
        </w:rPr>
        <w:t xml:space="preserve"> BE IT RESOLVED</w:t>
      </w:r>
      <w:r w:rsidR="00C97414" w:rsidRPr="00F77551">
        <w:rPr>
          <w:rFonts w:ascii="Cambria" w:eastAsia="Times New Roman" w:hAnsi="Cambria" w:cs="Times New Roman"/>
          <w:b/>
          <w:color w:val="333333"/>
          <w:sz w:val="24"/>
          <w:szCs w:val="24"/>
        </w:rPr>
        <w:t xml:space="preserve"> that Hidalgo County Commissioners Court does hereby proclaim </w:t>
      </w:r>
      <w:r w:rsidR="00C97414" w:rsidRPr="00F77551">
        <w:rPr>
          <w:rFonts w:ascii="Cambria" w:eastAsia="Times New Roman" w:hAnsi="Cambria" w:cs="Times New Roman"/>
          <w:b/>
          <w:sz w:val="24"/>
          <w:szCs w:val="24"/>
        </w:rPr>
        <w:t>September 2014 </w:t>
      </w:r>
      <w:r w:rsidR="00C97414" w:rsidRPr="00F77551">
        <w:rPr>
          <w:rFonts w:ascii="Cambria" w:eastAsia="Times New Roman" w:hAnsi="Cambria" w:cs="Times New Roman"/>
          <w:b/>
          <w:color w:val="333333"/>
          <w:sz w:val="24"/>
          <w:szCs w:val="24"/>
        </w:rPr>
        <w:t xml:space="preserve">as National Childhood Cancer Awareness Month </w:t>
      </w:r>
      <w:proofErr w:type="gramStart"/>
      <w:r w:rsidR="00C97414" w:rsidRPr="00F77551">
        <w:rPr>
          <w:rFonts w:ascii="Cambria" w:eastAsia="Times New Roman" w:hAnsi="Cambria" w:cs="Times New Roman"/>
          <w:b/>
          <w:color w:val="333333"/>
          <w:sz w:val="24"/>
          <w:szCs w:val="24"/>
        </w:rPr>
        <w:t>and</w:t>
      </w:r>
      <w:proofErr w:type="gramEnd"/>
      <w:r w:rsidR="00C97414" w:rsidRPr="00F77551">
        <w:rPr>
          <w:rFonts w:ascii="Cambria" w:eastAsia="Times New Roman" w:hAnsi="Cambria" w:cs="Times New Roman"/>
          <w:b/>
          <w:color w:val="333333"/>
          <w:sz w:val="24"/>
          <w:szCs w:val="24"/>
        </w:rPr>
        <w:t xml:space="preserve"> encourages all Americans to join us in reaffirming our commitment to fighting childhood cancer.</w:t>
      </w:r>
    </w:p>
    <w:p w:rsidR="00B316FA" w:rsidRPr="00F77551" w:rsidRDefault="00B316FA" w:rsidP="00C97414">
      <w:pPr>
        <w:spacing w:after="240" w:line="240" w:lineRule="auto"/>
        <w:rPr>
          <w:rFonts w:asciiTheme="majorHAnsi" w:hAnsiTheme="majorHAnsi"/>
          <w:b/>
          <w:sz w:val="24"/>
          <w:szCs w:val="24"/>
        </w:rPr>
      </w:pPr>
      <w:proofErr w:type="gramStart"/>
      <w:r w:rsidRPr="00F77551">
        <w:rPr>
          <w:rFonts w:asciiTheme="majorHAnsi" w:hAnsiTheme="majorHAnsi"/>
          <w:b/>
          <w:sz w:val="24"/>
          <w:szCs w:val="24"/>
        </w:rPr>
        <w:t xml:space="preserve">Approved </w:t>
      </w:r>
      <w:r w:rsidR="00181B31" w:rsidRPr="00F77551">
        <w:rPr>
          <w:rFonts w:asciiTheme="majorHAnsi" w:hAnsiTheme="majorHAnsi"/>
          <w:b/>
          <w:sz w:val="24"/>
          <w:szCs w:val="24"/>
        </w:rPr>
        <w:t xml:space="preserve">this the </w:t>
      </w:r>
      <w:r w:rsidR="00F77551" w:rsidRPr="00F77551">
        <w:rPr>
          <w:rFonts w:asciiTheme="majorHAnsi" w:hAnsiTheme="majorHAnsi"/>
          <w:b/>
          <w:sz w:val="24"/>
          <w:szCs w:val="24"/>
        </w:rPr>
        <w:t>23</w:t>
      </w:r>
      <w:r w:rsidR="00F77551" w:rsidRPr="00F77551">
        <w:rPr>
          <w:rFonts w:asciiTheme="majorHAnsi" w:hAnsiTheme="majorHAnsi"/>
          <w:b/>
          <w:sz w:val="24"/>
          <w:szCs w:val="24"/>
          <w:vertAlign w:val="superscript"/>
        </w:rPr>
        <w:t>rd</w:t>
      </w:r>
      <w:r w:rsidR="00F77551" w:rsidRPr="00F77551">
        <w:rPr>
          <w:rFonts w:asciiTheme="majorHAnsi" w:hAnsiTheme="majorHAnsi"/>
          <w:b/>
          <w:sz w:val="24"/>
          <w:szCs w:val="24"/>
        </w:rPr>
        <w:t xml:space="preserve"> day</w:t>
      </w:r>
      <w:r w:rsidR="00181B31" w:rsidRPr="00F77551">
        <w:rPr>
          <w:rFonts w:asciiTheme="majorHAnsi" w:hAnsiTheme="majorHAnsi"/>
          <w:b/>
          <w:sz w:val="24"/>
          <w:szCs w:val="24"/>
        </w:rPr>
        <w:t xml:space="preserve"> of September, 2014.</w:t>
      </w:r>
      <w:proofErr w:type="gramEnd"/>
    </w:p>
    <w:p w:rsidR="00C97414" w:rsidRPr="00F77551" w:rsidRDefault="00C97414" w:rsidP="00C97414">
      <w:pPr>
        <w:spacing w:after="0"/>
        <w:jc w:val="center"/>
        <w:rPr>
          <w:rFonts w:ascii="Cambria" w:hAnsi="Cambria"/>
          <w:u w:val="single"/>
        </w:rPr>
      </w:pPr>
      <w:r w:rsidRPr="00F77551">
        <w:rPr>
          <w:rFonts w:ascii="Cambria" w:hAnsi="Cambria"/>
          <w:u w:val="single"/>
        </w:rPr>
        <w:tab/>
      </w:r>
      <w:r w:rsidRPr="00F77551">
        <w:rPr>
          <w:rFonts w:ascii="Cambria" w:hAnsi="Cambria"/>
          <w:u w:val="single"/>
        </w:rPr>
        <w:tab/>
      </w:r>
      <w:r w:rsidRPr="00F77551">
        <w:rPr>
          <w:rFonts w:ascii="Cambria" w:hAnsi="Cambria"/>
          <w:u w:val="single"/>
        </w:rPr>
        <w:tab/>
      </w:r>
      <w:r w:rsidRPr="00F77551">
        <w:rPr>
          <w:rFonts w:ascii="Cambria" w:hAnsi="Cambria"/>
          <w:u w:val="single"/>
        </w:rPr>
        <w:tab/>
      </w:r>
    </w:p>
    <w:p w:rsidR="00C97414" w:rsidRPr="00F77551" w:rsidRDefault="00C97414" w:rsidP="00C97414">
      <w:pPr>
        <w:spacing w:after="0"/>
        <w:jc w:val="center"/>
        <w:rPr>
          <w:rFonts w:ascii="Cambria" w:hAnsi="Cambria"/>
          <w:lang w:val="es-MX"/>
        </w:rPr>
      </w:pPr>
      <w:r w:rsidRPr="00F77551">
        <w:rPr>
          <w:rFonts w:ascii="Cambria" w:hAnsi="Cambria"/>
          <w:lang w:val="es-MX"/>
        </w:rPr>
        <w:t>RAMON GARCIA</w:t>
      </w:r>
    </w:p>
    <w:p w:rsidR="00C97414" w:rsidRPr="00F77551" w:rsidRDefault="00C97414" w:rsidP="00C97414">
      <w:pPr>
        <w:spacing w:after="0"/>
        <w:jc w:val="center"/>
        <w:rPr>
          <w:rFonts w:ascii="Cambria" w:hAnsi="Cambria"/>
          <w:lang w:val="es-MX"/>
        </w:rPr>
      </w:pPr>
      <w:r w:rsidRPr="00F77551">
        <w:rPr>
          <w:rFonts w:ascii="Cambria" w:hAnsi="Cambria"/>
          <w:lang w:val="es-MX"/>
        </w:rPr>
        <w:t xml:space="preserve">County </w:t>
      </w:r>
      <w:proofErr w:type="spellStart"/>
      <w:r w:rsidRPr="00F77551">
        <w:rPr>
          <w:rFonts w:ascii="Cambria" w:hAnsi="Cambria"/>
          <w:lang w:val="es-MX"/>
        </w:rPr>
        <w:t>Judge</w:t>
      </w:r>
      <w:proofErr w:type="spellEnd"/>
    </w:p>
    <w:p w:rsidR="00C97414" w:rsidRPr="00F77551" w:rsidRDefault="00C97414" w:rsidP="00C97414">
      <w:pPr>
        <w:spacing w:after="0"/>
        <w:jc w:val="both"/>
        <w:rPr>
          <w:rFonts w:ascii="Cambria" w:hAnsi="Cambria"/>
          <w:lang w:val="es-MX"/>
        </w:rPr>
      </w:pPr>
      <w:r w:rsidRPr="00F77551">
        <w:rPr>
          <w:rFonts w:ascii="Cambria" w:hAnsi="Cambria"/>
          <w:u w:val="single"/>
          <w:lang w:val="es-MX"/>
        </w:rPr>
        <w:tab/>
      </w:r>
      <w:r w:rsidRPr="00F77551">
        <w:rPr>
          <w:rFonts w:ascii="Cambria" w:hAnsi="Cambria"/>
          <w:u w:val="single"/>
          <w:lang w:val="es-MX"/>
        </w:rPr>
        <w:tab/>
      </w:r>
      <w:r w:rsidRPr="00F77551">
        <w:rPr>
          <w:rFonts w:ascii="Cambria" w:hAnsi="Cambria"/>
          <w:u w:val="single"/>
          <w:lang w:val="es-MX"/>
        </w:rPr>
        <w:tab/>
      </w:r>
      <w:r w:rsidRPr="00F77551">
        <w:rPr>
          <w:rFonts w:ascii="Cambria" w:hAnsi="Cambria"/>
          <w:u w:val="single"/>
          <w:lang w:val="es-MX"/>
        </w:rPr>
        <w:softHyphen/>
      </w:r>
      <w:r w:rsidRPr="00F77551">
        <w:rPr>
          <w:rFonts w:ascii="Cambria" w:hAnsi="Cambria"/>
          <w:u w:val="single"/>
          <w:lang w:val="es-MX"/>
        </w:rPr>
        <w:softHyphen/>
      </w:r>
      <w:r w:rsidRPr="00F77551">
        <w:rPr>
          <w:rFonts w:ascii="Cambria" w:hAnsi="Cambria"/>
          <w:u w:val="single"/>
          <w:lang w:val="es-MX"/>
        </w:rPr>
        <w:softHyphen/>
      </w:r>
      <w:r w:rsidRPr="00F77551">
        <w:rPr>
          <w:rFonts w:ascii="Cambria" w:hAnsi="Cambria"/>
          <w:u w:val="single"/>
          <w:lang w:val="es-MX"/>
        </w:rPr>
        <w:softHyphen/>
      </w:r>
      <w:r w:rsidRPr="00F77551">
        <w:rPr>
          <w:rFonts w:ascii="Cambria" w:hAnsi="Cambria"/>
          <w:u w:val="single"/>
          <w:lang w:val="es-MX"/>
        </w:rPr>
        <w:softHyphen/>
      </w:r>
      <w:r w:rsidRPr="00F77551">
        <w:rPr>
          <w:rFonts w:ascii="Cambria" w:hAnsi="Cambria"/>
          <w:u w:val="single"/>
          <w:lang w:val="es-MX"/>
        </w:rPr>
        <w:softHyphen/>
        <w:t>________</w:t>
      </w:r>
      <w:r w:rsidRPr="00F77551">
        <w:rPr>
          <w:rFonts w:ascii="Cambria" w:hAnsi="Cambria"/>
          <w:lang w:val="es-MX"/>
        </w:rPr>
        <w:tab/>
      </w:r>
      <w:r w:rsidRPr="00F77551">
        <w:rPr>
          <w:rFonts w:ascii="Cambria" w:hAnsi="Cambria"/>
          <w:lang w:val="es-MX"/>
        </w:rPr>
        <w:tab/>
      </w:r>
      <w:r w:rsidRPr="00F77551">
        <w:rPr>
          <w:rFonts w:ascii="Cambria" w:hAnsi="Cambria"/>
          <w:lang w:val="es-MX"/>
        </w:rPr>
        <w:tab/>
      </w:r>
      <w:r w:rsidRPr="00F77551">
        <w:rPr>
          <w:rFonts w:ascii="Cambria" w:hAnsi="Cambria"/>
          <w:lang w:val="es-MX"/>
        </w:rPr>
        <w:tab/>
      </w:r>
      <w:r w:rsidRPr="00F77551">
        <w:rPr>
          <w:rFonts w:ascii="Cambria" w:hAnsi="Cambria"/>
          <w:lang w:val="es-MX"/>
        </w:rPr>
        <w:tab/>
        <w:t xml:space="preserve">                   </w:t>
      </w:r>
      <w:r w:rsidRPr="00F77551">
        <w:rPr>
          <w:rFonts w:ascii="Cambria" w:hAnsi="Cambria"/>
          <w:u w:val="single"/>
          <w:lang w:val="es-MX"/>
        </w:rPr>
        <w:tab/>
        <w:t>________________________</w:t>
      </w:r>
    </w:p>
    <w:p w:rsidR="00C97414" w:rsidRPr="00F77551" w:rsidRDefault="00C97414" w:rsidP="00C97414">
      <w:pPr>
        <w:spacing w:after="0"/>
        <w:jc w:val="both"/>
        <w:rPr>
          <w:rFonts w:ascii="Cambria" w:hAnsi="Cambria"/>
          <w:lang w:val="es-MX"/>
        </w:rPr>
      </w:pPr>
      <w:r w:rsidRPr="00F77551">
        <w:rPr>
          <w:rFonts w:ascii="Cambria" w:hAnsi="Cambria"/>
          <w:lang w:val="es-MX"/>
        </w:rPr>
        <w:t>A.C. CUELLAR, JR.</w:t>
      </w:r>
      <w:r w:rsidRPr="00F77551">
        <w:rPr>
          <w:rFonts w:ascii="Cambria" w:hAnsi="Cambria"/>
          <w:lang w:val="es-MX"/>
        </w:rPr>
        <w:tab/>
      </w:r>
      <w:r w:rsidRPr="00F77551">
        <w:rPr>
          <w:rFonts w:ascii="Cambria" w:hAnsi="Cambria"/>
          <w:lang w:val="es-MX"/>
        </w:rPr>
        <w:tab/>
      </w:r>
      <w:r w:rsidRPr="00F77551">
        <w:rPr>
          <w:rFonts w:ascii="Cambria" w:hAnsi="Cambria"/>
          <w:lang w:val="es-MX"/>
        </w:rPr>
        <w:tab/>
      </w:r>
      <w:r w:rsidRPr="00F77551">
        <w:rPr>
          <w:rFonts w:ascii="Cambria" w:hAnsi="Cambria"/>
          <w:lang w:val="es-MX"/>
        </w:rPr>
        <w:tab/>
      </w:r>
      <w:r w:rsidRPr="00F77551">
        <w:rPr>
          <w:rFonts w:ascii="Cambria" w:hAnsi="Cambria"/>
          <w:lang w:val="es-MX"/>
        </w:rPr>
        <w:tab/>
      </w:r>
      <w:r w:rsidRPr="00F77551">
        <w:rPr>
          <w:rFonts w:ascii="Cambria" w:hAnsi="Cambria"/>
          <w:lang w:val="es-MX"/>
        </w:rPr>
        <w:tab/>
      </w:r>
      <w:r w:rsidRPr="00F77551">
        <w:rPr>
          <w:rFonts w:ascii="Cambria" w:hAnsi="Cambria"/>
          <w:lang w:val="es-MX"/>
        </w:rPr>
        <w:tab/>
        <w:t xml:space="preserve">    HECTOR “TITO” PALACIOS </w:t>
      </w:r>
    </w:p>
    <w:p w:rsidR="00C97414" w:rsidRPr="00F77551" w:rsidRDefault="00C97414" w:rsidP="00C97414">
      <w:pPr>
        <w:spacing w:after="0"/>
        <w:jc w:val="both"/>
        <w:rPr>
          <w:rFonts w:ascii="Cambria" w:hAnsi="Cambria"/>
        </w:rPr>
      </w:pPr>
      <w:r w:rsidRPr="00F77551">
        <w:rPr>
          <w:rFonts w:ascii="Cambria" w:hAnsi="Cambria"/>
        </w:rPr>
        <w:t xml:space="preserve">County Commissioner, Pct. 1                                                                                  County Commissioner, Pct. 2                             </w:t>
      </w:r>
      <w:r w:rsidRPr="00F77551">
        <w:rPr>
          <w:rFonts w:ascii="Cambria" w:hAnsi="Cambria"/>
        </w:rPr>
        <w:tab/>
      </w:r>
      <w:r w:rsidRPr="00F77551">
        <w:rPr>
          <w:rFonts w:ascii="Cambria" w:hAnsi="Cambria"/>
        </w:rPr>
        <w:tab/>
      </w:r>
      <w:r w:rsidRPr="00F77551">
        <w:rPr>
          <w:rFonts w:ascii="Cambria" w:hAnsi="Cambria"/>
        </w:rPr>
        <w:tab/>
      </w:r>
    </w:p>
    <w:p w:rsidR="00C97414" w:rsidRPr="00F77551" w:rsidRDefault="00C97414" w:rsidP="00C97414">
      <w:pPr>
        <w:spacing w:after="0"/>
        <w:jc w:val="both"/>
        <w:rPr>
          <w:rFonts w:ascii="Cambria" w:hAnsi="Cambria"/>
        </w:rPr>
      </w:pPr>
      <w:r w:rsidRPr="00F77551">
        <w:rPr>
          <w:rFonts w:ascii="Cambria" w:hAnsi="Cambria"/>
          <w:u w:val="single"/>
        </w:rPr>
        <w:tab/>
      </w:r>
      <w:r w:rsidRPr="00F77551">
        <w:rPr>
          <w:rFonts w:ascii="Cambria" w:hAnsi="Cambria"/>
          <w:u w:val="single"/>
        </w:rPr>
        <w:tab/>
      </w:r>
      <w:r w:rsidRPr="00F77551">
        <w:rPr>
          <w:rFonts w:ascii="Cambria" w:hAnsi="Cambria"/>
          <w:u w:val="single"/>
        </w:rPr>
        <w:tab/>
      </w:r>
      <w:r w:rsidRPr="00F77551">
        <w:rPr>
          <w:rFonts w:ascii="Cambria" w:hAnsi="Cambria"/>
          <w:u w:val="single"/>
        </w:rPr>
        <w:tab/>
      </w:r>
      <w:r w:rsidRPr="00F77551">
        <w:rPr>
          <w:rFonts w:ascii="Cambria" w:hAnsi="Cambria"/>
        </w:rPr>
        <w:tab/>
      </w:r>
      <w:r w:rsidRPr="00F77551">
        <w:rPr>
          <w:rFonts w:ascii="Cambria" w:hAnsi="Cambria"/>
        </w:rPr>
        <w:tab/>
      </w:r>
      <w:r w:rsidRPr="00F77551">
        <w:rPr>
          <w:rFonts w:ascii="Cambria" w:hAnsi="Cambria"/>
        </w:rPr>
        <w:tab/>
      </w:r>
      <w:r w:rsidRPr="00F77551">
        <w:rPr>
          <w:rFonts w:ascii="Cambria" w:hAnsi="Cambria"/>
        </w:rPr>
        <w:tab/>
      </w:r>
      <w:r w:rsidRPr="00F77551">
        <w:rPr>
          <w:rFonts w:ascii="Cambria" w:hAnsi="Cambria"/>
        </w:rPr>
        <w:tab/>
      </w:r>
      <w:r w:rsidR="006B5A39" w:rsidRPr="00F77551">
        <w:rPr>
          <w:rFonts w:ascii="Cambria" w:hAnsi="Cambria"/>
        </w:rPr>
        <w:t xml:space="preserve">   </w:t>
      </w:r>
      <w:r w:rsidRPr="00F77551">
        <w:rPr>
          <w:rFonts w:ascii="Cambria" w:hAnsi="Cambria"/>
        </w:rPr>
        <w:t xml:space="preserve"> </w:t>
      </w:r>
      <w:r w:rsidRPr="00F77551">
        <w:rPr>
          <w:rFonts w:ascii="Cambria" w:hAnsi="Cambria"/>
          <w:u w:val="single"/>
        </w:rPr>
        <w:tab/>
        <w:t>_________________</w:t>
      </w:r>
      <w:r w:rsidR="006B5A39" w:rsidRPr="00F77551">
        <w:rPr>
          <w:rFonts w:ascii="Cambria" w:hAnsi="Cambria"/>
          <w:u w:val="single"/>
        </w:rPr>
        <w:t>_______</w:t>
      </w:r>
      <w:r w:rsidRPr="00F77551">
        <w:rPr>
          <w:rFonts w:ascii="Cambria" w:hAnsi="Cambria"/>
        </w:rPr>
        <w:br/>
        <w:t>JOE M. FLORES</w:t>
      </w:r>
      <w:r w:rsidRPr="00F77551">
        <w:rPr>
          <w:rFonts w:ascii="Cambria" w:hAnsi="Cambria"/>
        </w:rPr>
        <w:tab/>
      </w:r>
      <w:r w:rsidRPr="00F77551">
        <w:rPr>
          <w:rFonts w:ascii="Cambria" w:hAnsi="Cambria"/>
        </w:rPr>
        <w:tab/>
      </w:r>
      <w:r w:rsidRPr="00F77551">
        <w:rPr>
          <w:rFonts w:ascii="Cambria" w:hAnsi="Cambria"/>
        </w:rPr>
        <w:tab/>
      </w:r>
      <w:r w:rsidRPr="00F77551">
        <w:rPr>
          <w:rFonts w:ascii="Cambria" w:hAnsi="Cambria"/>
        </w:rPr>
        <w:tab/>
      </w:r>
      <w:r w:rsidRPr="00F77551">
        <w:rPr>
          <w:rFonts w:ascii="Cambria" w:hAnsi="Cambria"/>
        </w:rPr>
        <w:tab/>
      </w:r>
      <w:r w:rsidRPr="00F77551">
        <w:rPr>
          <w:rFonts w:ascii="Cambria" w:hAnsi="Cambria"/>
        </w:rPr>
        <w:tab/>
      </w:r>
      <w:r w:rsidRPr="00F77551">
        <w:rPr>
          <w:rFonts w:ascii="Cambria" w:hAnsi="Cambria"/>
        </w:rPr>
        <w:tab/>
      </w:r>
      <w:r w:rsidRPr="00F77551">
        <w:rPr>
          <w:rFonts w:ascii="Cambria" w:hAnsi="Cambria"/>
        </w:rPr>
        <w:tab/>
      </w:r>
      <w:r w:rsidR="006B5A39" w:rsidRPr="00F77551">
        <w:rPr>
          <w:rFonts w:ascii="Cambria" w:hAnsi="Cambria"/>
        </w:rPr>
        <w:t xml:space="preserve">    </w:t>
      </w:r>
      <w:r w:rsidRPr="00F77551">
        <w:rPr>
          <w:rFonts w:ascii="Cambria" w:hAnsi="Cambria"/>
        </w:rPr>
        <w:t>JOSEPH PALACIOS</w:t>
      </w:r>
    </w:p>
    <w:p w:rsidR="00C97414" w:rsidRPr="00F77551" w:rsidRDefault="006B5A39" w:rsidP="00C97414">
      <w:pPr>
        <w:spacing w:after="0"/>
        <w:jc w:val="both"/>
        <w:rPr>
          <w:rFonts w:ascii="Cambria" w:hAnsi="Cambria"/>
        </w:rPr>
      </w:pPr>
      <w:r w:rsidRPr="00F77551">
        <w:rPr>
          <w:rFonts w:ascii="Cambria" w:hAnsi="Cambria"/>
        </w:rPr>
        <w:t>County Commissioner, Pct. 3                                                                                  County Commissioner, Pct. 4</w:t>
      </w:r>
      <w:r w:rsidR="00C97414" w:rsidRPr="00F77551">
        <w:rPr>
          <w:rFonts w:ascii="Cambria" w:hAnsi="Cambria"/>
        </w:rPr>
        <w:tab/>
      </w:r>
      <w:r w:rsidR="00C97414" w:rsidRPr="00F77551">
        <w:rPr>
          <w:rFonts w:ascii="Cambria" w:hAnsi="Cambria"/>
        </w:rPr>
        <w:tab/>
      </w:r>
      <w:r w:rsidR="00C97414" w:rsidRPr="00F77551">
        <w:rPr>
          <w:rFonts w:ascii="Cambria" w:hAnsi="Cambria"/>
        </w:rPr>
        <w:tab/>
      </w:r>
      <w:r w:rsidR="00C97414" w:rsidRPr="00F77551">
        <w:rPr>
          <w:rFonts w:ascii="Cambria" w:hAnsi="Cambria"/>
        </w:rPr>
        <w:tab/>
        <w:t xml:space="preserve">       </w:t>
      </w:r>
    </w:p>
    <w:p w:rsidR="00C97414" w:rsidRPr="00F77551" w:rsidRDefault="00C97414" w:rsidP="00C97414">
      <w:pPr>
        <w:spacing w:after="0"/>
        <w:jc w:val="center"/>
        <w:rPr>
          <w:rFonts w:ascii="Cambria" w:hAnsi="Cambria"/>
        </w:rPr>
      </w:pPr>
      <w:r w:rsidRPr="00F77551">
        <w:rPr>
          <w:rFonts w:ascii="Cambria" w:hAnsi="Cambria"/>
          <w:u w:val="single"/>
        </w:rPr>
        <w:tab/>
      </w:r>
      <w:r w:rsidRPr="00F77551">
        <w:rPr>
          <w:rFonts w:ascii="Cambria" w:hAnsi="Cambria"/>
          <w:u w:val="single"/>
        </w:rPr>
        <w:tab/>
      </w:r>
      <w:r w:rsidRPr="00F77551">
        <w:rPr>
          <w:rFonts w:ascii="Cambria" w:hAnsi="Cambria"/>
          <w:u w:val="single"/>
        </w:rPr>
        <w:tab/>
      </w:r>
      <w:r w:rsidRPr="00F77551">
        <w:rPr>
          <w:rFonts w:ascii="Cambria" w:hAnsi="Cambria"/>
          <w:u w:val="single"/>
        </w:rPr>
        <w:tab/>
      </w:r>
    </w:p>
    <w:p w:rsidR="00C97414" w:rsidRPr="00F77551" w:rsidRDefault="00C97414" w:rsidP="00C97414">
      <w:pPr>
        <w:spacing w:after="0"/>
        <w:jc w:val="center"/>
        <w:rPr>
          <w:rFonts w:ascii="Cambria" w:hAnsi="Cambria"/>
        </w:rPr>
      </w:pPr>
      <w:r w:rsidRPr="00F77551">
        <w:rPr>
          <w:rFonts w:ascii="Cambria" w:hAnsi="Cambria"/>
        </w:rPr>
        <w:t>Attest:  ARTURO GUAJARDO, JR.</w:t>
      </w:r>
    </w:p>
    <w:p w:rsidR="00F06EC8" w:rsidRPr="00F77551" w:rsidRDefault="00C97414" w:rsidP="006B5A39">
      <w:pPr>
        <w:spacing w:after="0"/>
        <w:jc w:val="center"/>
        <w:rPr>
          <w:rFonts w:ascii="Cambria" w:hAnsi="Cambria"/>
        </w:rPr>
      </w:pPr>
      <w:r w:rsidRPr="00F77551">
        <w:rPr>
          <w:rFonts w:ascii="Cambria" w:hAnsi="Cambria"/>
        </w:rPr>
        <w:t>County Clerk</w:t>
      </w:r>
    </w:p>
    <w:sectPr w:rsidR="00F06EC8" w:rsidRPr="00F77551" w:rsidSect="00FA016B">
      <w:pgSz w:w="12240" w:h="15840"/>
      <w:pgMar w:top="129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3CA4"/>
    <w:rsid w:val="000177A8"/>
    <w:rsid w:val="001153C2"/>
    <w:rsid w:val="00181B31"/>
    <w:rsid w:val="002E3FC9"/>
    <w:rsid w:val="002F38BD"/>
    <w:rsid w:val="003B1310"/>
    <w:rsid w:val="00603C54"/>
    <w:rsid w:val="006B5A39"/>
    <w:rsid w:val="00723217"/>
    <w:rsid w:val="007A78D0"/>
    <w:rsid w:val="009D2D29"/>
    <w:rsid w:val="00A27B8B"/>
    <w:rsid w:val="00B316FA"/>
    <w:rsid w:val="00B43CA4"/>
    <w:rsid w:val="00C97414"/>
    <w:rsid w:val="00D14C62"/>
    <w:rsid w:val="00D16AEF"/>
    <w:rsid w:val="00F06EC8"/>
    <w:rsid w:val="00F77551"/>
    <w:rsid w:val="00FA016B"/>
    <w:rsid w:val="00FF7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2BFFB-E7A5-49D1-8EA6-FD475E71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Badillo</dc:creator>
  <cp:lastModifiedBy>Hilda Salinas</cp:lastModifiedBy>
  <cp:revision>4</cp:revision>
  <cp:lastPrinted>2014-09-08T22:28:00Z</cp:lastPrinted>
  <dcterms:created xsi:type="dcterms:W3CDTF">2014-09-19T21:53:00Z</dcterms:created>
  <dcterms:modified xsi:type="dcterms:W3CDTF">2014-09-22T14:47:00Z</dcterms:modified>
</cp:coreProperties>
</file>