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38" w:rsidRPr="0077719A" w:rsidRDefault="00025E38" w:rsidP="00A162FE">
      <w:pPr>
        <w:widowControl/>
        <w:tabs>
          <w:tab w:val="center" w:pos="4392"/>
        </w:tabs>
        <w:jc w:val="center"/>
        <w:rPr>
          <w:rFonts w:ascii="Times New Roman" w:hAnsi="Times New Roman"/>
          <w:b/>
          <w:bCs/>
          <w:sz w:val="40"/>
          <w:szCs w:val="40"/>
        </w:rPr>
      </w:pPr>
      <w:r w:rsidRPr="0077719A">
        <w:rPr>
          <w:rFonts w:ascii="Times New Roman" w:hAnsi="Times New Roman"/>
          <w:b/>
          <w:bCs/>
          <w:sz w:val="40"/>
          <w:szCs w:val="40"/>
        </w:rPr>
        <w:t>CONSTRUCTION LOAN AGREEMENT</w:t>
      </w:r>
    </w:p>
    <w:p w:rsidR="00025E38" w:rsidRPr="0077719A" w:rsidRDefault="00025E38" w:rsidP="00115706">
      <w:pPr>
        <w:widowControl/>
        <w:tabs>
          <w:tab w:val="center" w:pos="4392"/>
        </w:tabs>
        <w:rPr>
          <w:rFonts w:ascii="Times New Roman" w:hAnsi="Times New Roman"/>
          <w:b/>
          <w:bCs/>
          <w:szCs w:val="20"/>
        </w:rPr>
      </w:pPr>
      <w:r w:rsidRPr="0077719A">
        <w:rPr>
          <w:rFonts w:ascii="Times New Roman" w:hAnsi="Times New Roman"/>
          <w:b/>
          <w:bCs/>
          <w:szCs w:val="20"/>
        </w:rPr>
        <w:tab/>
      </w:r>
      <w:r w:rsidRPr="0077719A">
        <w:rPr>
          <w:rFonts w:ascii="Times New Roman" w:hAnsi="Times New Roman"/>
          <w:szCs w:val="20"/>
        </w:rPr>
        <w:t>OWNER-OCCUPIED REHABILITATION LOAN PROGRAM</w:t>
      </w:r>
    </w:p>
    <w:p w:rsidR="00025E38" w:rsidRPr="0077719A" w:rsidRDefault="00025E38">
      <w:pPr>
        <w:widowControl/>
        <w:rPr>
          <w:rFonts w:ascii="Times New Roman" w:hAnsi="Times New Roman"/>
          <w:sz w:val="24"/>
        </w:rPr>
      </w:pPr>
    </w:p>
    <w:p w:rsidR="00025E38" w:rsidRPr="0077719A" w:rsidRDefault="00025E38" w:rsidP="00115706">
      <w:pPr>
        <w:widowControl/>
        <w:ind w:firstLine="720"/>
        <w:jc w:val="both"/>
        <w:rPr>
          <w:rFonts w:ascii="Times New Roman" w:hAnsi="Times New Roman"/>
          <w:sz w:val="24"/>
        </w:rPr>
      </w:pPr>
      <w:r w:rsidRPr="0077719A">
        <w:rPr>
          <w:rFonts w:ascii="Times New Roman" w:hAnsi="Times New Roman"/>
          <w:sz w:val="24"/>
        </w:rPr>
        <w:t>This Construction Loan Agreement (</w:t>
      </w:r>
      <w:r w:rsidR="00115706" w:rsidRPr="0077719A">
        <w:rPr>
          <w:rFonts w:ascii="Times New Roman" w:hAnsi="Times New Roman"/>
          <w:sz w:val="24"/>
        </w:rPr>
        <w:t>this “Agreement”</w:t>
      </w:r>
      <w:r w:rsidRPr="0077719A">
        <w:rPr>
          <w:rFonts w:ascii="Times New Roman" w:hAnsi="Times New Roman"/>
          <w:sz w:val="24"/>
        </w:rPr>
        <w:t xml:space="preserve">), </w:t>
      </w:r>
      <w:r w:rsidR="00115706" w:rsidRPr="0077719A">
        <w:rPr>
          <w:rFonts w:ascii="Times New Roman" w:hAnsi="Times New Roman"/>
          <w:sz w:val="24"/>
        </w:rPr>
        <w:t xml:space="preserve">is entered into </w:t>
      </w:r>
      <w:r w:rsidRPr="0077719A">
        <w:rPr>
          <w:rFonts w:ascii="Times New Roman" w:hAnsi="Times New Roman"/>
          <w:sz w:val="24"/>
        </w:rPr>
        <w:t>effective as</w:t>
      </w:r>
      <w:r w:rsidR="00115706" w:rsidRPr="0077719A">
        <w:rPr>
          <w:rFonts w:ascii="Times New Roman" w:hAnsi="Times New Roman"/>
          <w:sz w:val="24"/>
        </w:rPr>
        <w:t xml:space="preserve"> </w:t>
      </w:r>
      <w:r w:rsidR="00791487">
        <w:rPr>
          <w:rFonts w:ascii="Times New Roman" w:hAnsi="Times New Roman"/>
          <w:b/>
          <w:sz w:val="24"/>
          <w:u w:val="single"/>
        </w:rPr>
        <w:t>October 2</w:t>
      </w:r>
      <w:r w:rsidR="00E0726A">
        <w:rPr>
          <w:rFonts w:ascii="Times New Roman" w:hAnsi="Times New Roman"/>
          <w:b/>
          <w:sz w:val="24"/>
          <w:u w:val="single"/>
        </w:rPr>
        <w:t>8</w:t>
      </w:r>
      <w:proofErr w:type="gramStart"/>
      <w:r w:rsidR="00791487">
        <w:rPr>
          <w:rFonts w:ascii="Times New Roman" w:hAnsi="Times New Roman"/>
          <w:b/>
          <w:sz w:val="24"/>
          <w:u w:val="single"/>
        </w:rPr>
        <w:t xml:space="preserve">, </w:t>
      </w:r>
      <w:r w:rsidR="006A6A4A">
        <w:rPr>
          <w:rFonts w:ascii="Times New Roman" w:hAnsi="Times New Roman"/>
          <w:b/>
          <w:sz w:val="24"/>
          <w:u w:val="single"/>
        </w:rPr>
        <w:t xml:space="preserve"> 2014</w:t>
      </w:r>
      <w:proofErr w:type="gramEnd"/>
      <w:r w:rsidRPr="0077719A">
        <w:rPr>
          <w:rFonts w:ascii="Times New Roman" w:hAnsi="Times New Roman"/>
          <w:color w:val="800000"/>
          <w:sz w:val="24"/>
        </w:rPr>
        <w:t>,</w:t>
      </w:r>
      <w:r w:rsidR="00115706" w:rsidRPr="0077719A">
        <w:rPr>
          <w:rFonts w:ascii="Times New Roman" w:hAnsi="Times New Roman"/>
          <w:sz w:val="24"/>
        </w:rPr>
        <w:t xml:space="preserve"> among </w:t>
      </w:r>
      <w:r w:rsidRPr="0077719A">
        <w:rPr>
          <w:rFonts w:ascii="Times New Roman" w:hAnsi="Times New Roman"/>
          <w:sz w:val="24"/>
        </w:rPr>
        <w:t>Borrower, Lender and Contractor who are identified and whose addresses are stated below.  This Agreement relates to the manner of disbursement of the loan proceeds on the Note for the benefit of Borrower for the rehabilitation and/or renovation of the Improvements on the Property under the Lender's Owner-Occupied H</w:t>
      </w:r>
      <w:r w:rsidR="00115706" w:rsidRPr="0077719A">
        <w:rPr>
          <w:rFonts w:ascii="Times New Roman" w:hAnsi="Times New Roman"/>
          <w:sz w:val="24"/>
        </w:rPr>
        <w:t xml:space="preserve">ousing Rehabilitation Program. </w:t>
      </w:r>
      <w:r w:rsidRPr="0077719A">
        <w:rPr>
          <w:rFonts w:ascii="Times New Roman" w:hAnsi="Times New Roman"/>
          <w:sz w:val="24"/>
        </w:rPr>
        <w:t>The Note is secured by liens on the Prop</w:t>
      </w:r>
      <w:r w:rsidR="0023189D" w:rsidRPr="0077719A">
        <w:rPr>
          <w:rFonts w:ascii="Times New Roman" w:hAnsi="Times New Roman"/>
          <w:sz w:val="24"/>
        </w:rPr>
        <w:t>erty and Improvements granted the Mechanic's Lien Contract and the</w:t>
      </w:r>
      <w:r w:rsidRPr="0077719A">
        <w:rPr>
          <w:rFonts w:ascii="Times New Roman" w:hAnsi="Times New Roman"/>
          <w:sz w:val="24"/>
        </w:rPr>
        <w:t xml:space="preserve"> Deed of Trust.  </w:t>
      </w:r>
    </w:p>
    <w:p w:rsidR="00025E38" w:rsidRPr="0077719A" w:rsidRDefault="00025E38">
      <w:pPr>
        <w:widowControl/>
        <w:rPr>
          <w:rFonts w:ascii="Times New Roman" w:hAnsi="Times New Roman"/>
          <w:sz w:val="24"/>
        </w:rPr>
      </w:pPr>
    </w:p>
    <w:p w:rsidR="00025E38" w:rsidRPr="0077719A" w:rsidRDefault="00025E38">
      <w:pPr>
        <w:widowControl/>
        <w:tabs>
          <w:tab w:val="left" w:pos="-1440"/>
        </w:tabs>
        <w:ind w:left="2160" w:hanging="2160"/>
        <w:rPr>
          <w:rFonts w:ascii="Times New Roman" w:hAnsi="Times New Roman"/>
          <w:b/>
          <w:bCs/>
          <w:color w:val="800000"/>
          <w:sz w:val="24"/>
          <w:lang w:val="es-MX"/>
        </w:rPr>
      </w:pPr>
      <w:r w:rsidRPr="0077719A">
        <w:rPr>
          <w:rFonts w:ascii="Times New Roman" w:hAnsi="Times New Roman"/>
          <w:sz w:val="24"/>
          <w:lang w:val="es-MX"/>
        </w:rPr>
        <w:t xml:space="preserve">BORROWER: </w:t>
      </w:r>
      <w:r w:rsidR="00791487">
        <w:rPr>
          <w:rFonts w:ascii="Times New Roman" w:hAnsi="Times New Roman"/>
          <w:b/>
          <w:sz w:val="24"/>
          <w:lang w:val="es-MX"/>
        </w:rPr>
        <w:t>Daniel Barrientes</w:t>
      </w:r>
      <w:r w:rsidR="003752CC" w:rsidRPr="0077719A">
        <w:rPr>
          <w:rFonts w:ascii="Times New Roman" w:hAnsi="Times New Roman"/>
          <w:b/>
          <w:bCs/>
          <w:color w:val="800000"/>
          <w:sz w:val="24"/>
          <w:lang w:val="es-MX"/>
        </w:rPr>
        <w:t xml:space="preserve"> </w:t>
      </w:r>
    </w:p>
    <w:p w:rsidR="00025E38" w:rsidRPr="0077719A" w:rsidRDefault="00025E38">
      <w:pPr>
        <w:widowControl/>
        <w:tabs>
          <w:tab w:val="left" w:pos="-1440"/>
        </w:tabs>
        <w:ind w:left="2160" w:hanging="2160"/>
        <w:rPr>
          <w:rFonts w:ascii="Times New Roman" w:hAnsi="Times New Roman"/>
          <w:sz w:val="24"/>
          <w:lang w:val="es-MX"/>
        </w:rPr>
      </w:pPr>
    </w:p>
    <w:p w:rsidR="00025E38" w:rsidRPr="0077719A" w:rsidRDefault="00C13471" w:rsidP="00115706">
      <w:pPr>
        <w:widowControl/>
        <w:rPr>
          <w:rFonts w:ascii="Times New Roman" w:hAnsi="Times New Roman"/>
          <w:sz w:val="24"/>
        </w:rPr>
      </w:pPr>
      <w:r w:rsidRPr="0077719A">
        <w:rPr>
          <w:rFonts w:ascii="Times New Roman" w:hAnsi="Times New Roman"/>
          <w:sz w:val="24"/>
        </w:rPr>
        <w:t>BORROWER’</w:t>
      </w:r>
      <w:r w:rsidR="00025E38" w:rsidRPr="0077719A">
        <w:rPr>
          <w:rFonts w:ascii="Times New Roman" w:hAnsi="Times New Roman"/>
          <w:sz w:val="24"/>
        </w:rPr>
        <w:t>S ADDRESS:</w:t>
      </w:r>
      <w:r w:rsidR="00025E38" w:rsidRPr="0077719A">
        <w:rPr>
          <w:rFonts w:ascii="Times New Roman" w:hAnsi="Times New Roman"/>
          <w:b/>
          <w:bCs/>
          <w:color w:val="800000"/>
          <w:sz w:val="24"/>
        </w:rPr>
        <w:t xml:space="preserve"> </w:t>
      </w:r>
      <w:r w:rsidR="003752CC" w:rsidRPr="0077719A">
        <w:rPr>
          <w:rFonts w:ascii="Times New Roman" w:hAnsi="Times New Roman"/>
          <w:b/>
          <w:bCs/>
          <w:color w:val="800000"/>
          <w:sz w:val="24"/>
        </w:rPr>
        <w:t xml:space="preserve">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rPr>
      </w:pPr>
    </w:p>
    <w:p w:rsidR="004219D7" w:rsidRDefault="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77719A">
        <w:rPr>
          <w:rFonts w:ascii="Times New Roman" w:hAnsi="Times New Roman"/>
          <w:sz w:val="24"/>
        </w:rPr>
        <w:tab/>
      </w:r>
      <w:smartTag w:uri="urn:schemas-microsoft-com:office:smarttags" w:element="Street">
        <w:smartTag w:uri="urn:schemas-microsoft-com:office:smarttags" w:element="address">
          <w:r w:rsidR="00791487">
            <w:rPr>
              <w:rFonts w:ascii="Times New Roman" w:hAnsi="Times New Roman"/>
              <w:b/>
              <w:sz w:val="24"/>
            </w:rPr>
            <w:t>912 N. Washington Ave</w:t>
          </w:r>
          <w:r w:rsidR="008E4B61">
            <w:rPr>
              <w:rFonts w:ascii="Times New Roman" w:hAnsi="Times New Roman"/>
              <w:b/>
              <w:sz w:val="24"/>
            </w:rPr>
            <w:t>.</w:t>
          </w:r>
        </w:smartTag>
      </w:smartTag>
    </w:p>
    <w:p w:rsidR="003752CC" w:rsidRPr="0077719A" w:rsidRDefault="008E4B61">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u w:val="single"/>
        </w:rPr>
      </w:pPr>
      <w:r>
        <w:rPr>
          <w:rFonts w:ascii="Times New Roman" w:hAnsi="Times New Roman"/>
          <w:b/>
          <w:sz w:val="24"/>
        </w:rPr>
        <w:tab/>
      </w:r>
      <w:smartTag w:uri="urn:schemas-microsoft-com:office:smarttags" w:element="place">
        <w:smartTag w:uri="urn:schemas-microsoft-com:office:smarttags" w:element="City">
          <w:r w:rsidR="00791487">
            <w:rPr>
              <w:rFonts w:ascii="Times New Roman" w:hAnsi="Times New Roman"/>
              <w:b/>
              <w:sz w:val="24"/>
            </w:rPr>
            <w:t>Mercedes</w:t>
          </w:r>
        </w:smartTag>
        <w:r w:rsidR="00791487">
          <w:rPr>
            <w:rFonts w:ascii="Times New Roman" w:hAnsi="Times New Roman"/>
            <w:b/>
            <w:sz w:val="24"/>
          </w:rPr>
          <w:t xml:space="preserve">, </w:t>
        </w:r>
        <w:smartTag w:uri="urn:schemas-microsoft-com:office:smarttags" w:element="State">
          <w:r w:rsidR="00791487">
            <w:rPr>
              <w:rFonts w:ascii="Times New Roman" w:hAnsi="Times New Roman"/>
              <w:b/>
              <w:sz w:val="24"/>
            </w:rPr>
            <w:t>Texas</w:t>
          </w:r>
        </w:smartTag>
        <w:r w:rsidR="00791487">
          <w:rPr>
            <w:rFonts w:ascii="Times New Roman" w:hAnsi="Times New Roman"/>
            <w:b/>
            <w:sz w:val="24"/>
          </w:rPr>
          <w:t xml:space="preserve"> </w:t>
        </w:r>
        <w:smartTag w:uri="urn:schemas-microsoft-com:office:smarttags" w:element="PostalCode">
          <w:r w:rsidR="00791487">
            <w:rPr>
              <w:rFonts w:ascii="Times New Roman" w:hAnsi="Times New Roman"/>
              <w:b/>
              <w:sz w:val="24"/>
            </w:rPr>
            <w:t>78570</w:t>
          </w:r>
        </w:smartTag>
      </w:smartTag>
    </w:p>
    <w:p w:rsidR="00015382" w:rsidRPr="0077719A" w:rsidRDefault="0001538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sz w:val="24"/>
        </w:rPr>
      </w:pPr>
      <w:r w:rsidRPr="0077719A">
        <w:rPr>
          <w:rFonts w:ascii="Times New Roman" w:hAnsi="Times New Roman"/>
          <w:sz w:val="24"/>
        </w:rPr>
        <w:t xml:space="preserve">LENDER:  </w:t>
      </w:r>
      <w:smartTag w:uri="urn:schemas-microsoft-com:office:smarttags" w:element="PlaceType">
        <w:r w:rsidRPr="0077719A">
          <w:rPr>
            <w:rFonts w:ascii="Times New Roman" w:hAnsi="Times New Roman"/>
            <w:sz w:val="24"/>
          </w:rPr>
          <w:t>County</w:t>
        </w:r>
      </w:smartTag>
      <w:r w:rsidRPr="0077719A">
        <w:rPr>
          <w:rFonts w:ascii="Times New Roman" w:hAnsi="Times New Roman"/>
          <w:sz w:val="24"/>
        </w:rPr>
        <w:t xml:space="preserve"> of </w:t>
      </w:r>
      <w:smartTag w:uri="urn:schemas-microsoft-com:office:smarttags" w:element="PlaceName">
        <w:r w:rsidRPr="0077719A">
          <w:rPr>
            <w:rFonts w:ascii="Times New Roman" w:hAnsi="Times New Roman"/>
            <w:sz w:val="24"/>
          </w:rPr>
          <w:t>Hidalgo</w:t>
        </w:r>
      </w:smartTag>
      <w:r w:rsidRPr="0077719A">
        <w:rPr>
          <w:rFonts w:ascii="Times New Roman" w:hAnsi="Times New Roman"/>
          <w:sz w:val="24"/>
        </w:rPr>
        <w:t xml:space="preserve">, a political subdivision of the State of </w:t>
      </w:r>
      <w:smartTag w:uri="urn:schemas-microsoft-com:office:smarttags" w:element="place">
        <w:smartTag w:uri="urn:schemas-microsoft-com:office:smarttags" w:element="State">
          <w:r w:rsidRPr="0077719A">
            <w:rPr>
              <w:rFonts w:ascii="Times New Roman" w:hAnsi="Times New Roman"/>
              <w:sz w:val="24"/>
            </w:rPr>
            <w:t>Texas</w:t>
          </w:r>
        </w:smartTag>
      </w:smartTag>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C13471">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LENDER’</w:t>
      </w:r>
      <w:r w:rsidR="00025E38" w:rsidRPr="0077719A">
        <w:rPr>
          <w:rFonts w:ascii="Times New Roman" w:hAnsi="Times New Roman"/>
          <w:sz w:val="24"/>
        </w:rPr>
        <w:t>S ADDRESS: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115706" w:rsidP="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ab/>
      </w:r>
      <w:smartTag w:uri="urn:schemas-microsoft-com:office:smarttags" w:element="PlaceType">
        <w:r w:rsidR="00025E38" w:rsidRPr="0077719A">
          <w:rPr>
            <w:rFonts w:ascii="Times New Roman" w:hAnsi="Times New Roman"/>
            <w:sz w:val="24"/>
          </w:rPr>
          <w:t>County</w:t>
        </w:r>
      </w:smartTag>
      <w:r w:rsidR="00025E38" w:rsidRPr="0077719A">
        <w:rPr>
          <w:rFonts w:ascii="Times New Roman" w:hAnsi="Times New Roman"/>
          <w:sz w:val="24"/>
        </w:rPr>
        <w:t xml:space="preserve"> of </w:t>
      </w:r>
      <w:smartTag w:uri="urn:schemas-microsoft-com:office:smarttags" w:element="PlaceName">
        <w:r w:rsidR="00025E38" w:rsidRPr="0077719A">
          <w:rPr>
            <w:rFonts w:ascii="Times New Roman" w:hAnsi="Times New Roman"/>
            <w:sz w:val="24"/>
          </w:rPr>
          <w:t>Hidalgo</w:t>
        </w:r>
      </w:smartTag>
      <w:r w:rsidR="00025E38" w:rsidRPr="0077719A">
        <w:rPr>
          <w:rFonts w:ascii="Times New Roman" w:hAnsi="Times New Roman"/>
          <w:sz w:val="24"/>
        </w:rPr>
        <w:t xml:space="preserve">, Urban </w:t>
      </w:r>
      <w:smartTag w:uri="urn:schemas-microsoft-com:office:smarttags" w:element="place">
        <w:smartTag w:uri="urn:schemas-microsoft-com:office:smarttags" w:element="PlaceType">
          <w:r w:rsidR="00025E38" w:rsidRPr="0077719A">
            <w:rPr>
              <w:rFonts w:ascii="Times New Roman" w:hAnsi="Times New Roman"/>
              <w:sz w:val="24"/>
            </w:rPr>
            <w:t>County</w:t>
          </w:r>
        </w:smartTag>
        <w:r w:rsidR="00025E38" w:rsidRPr="0077719A">
          <w:rPr>
            <w:rFonts w:ascii="Times New Roman" w:hAnsi="Times New Roman"/>
            <w:sz w:val="24"/>
          </w:rPr>
          <w:t xml:space="preserve"> </w:t>
        </w:r>
        <w:smartTag w:uri="urn:schemas-microsoft-com:office:smarttags" w:element="PlaceName">
          <w:r w:rsidR="00025E38" w:rsidRPr="0077719A">
            <w:rPr>
              <w:rFonts w:ascii="Times New Roman" w:hAnsi="Times New Roman"/>
              <w:sz w:val="24"/>
            </w:rPr>
            <w:t>Program</w:t>
          </w:r>
        </w:smartTag>
      </w:smartTag>
    </w:p>
    <w:p w:rsidR="00025E38" w:rsidRPr="0077719A" w:rsidRDefault="00115706" w:rsidP="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ab/>
      </w:r>
      <w:r w:rsidR="00025E38" w:rsidRPr="0077719A">
        <w:rPr>
          <w:rFonts w:ascii="Times New Roman" w:hAnsi="Times New Roman"/>
          <w:sz w:val="24"/>
        </w:rPr>
        <w:t>Owner-Occupied Rehabilitation Loan Program</w:t>
      </w:r>
    </w:p>
    <w:p w:rsidR="00025E38" w:rsidRPr="0077719A" w:rsidRDefault="00115706" w:rsidP="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ab/>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008E4B61">
                <w:rPr>
                  <w:rFonts w:ascii="Times New Roman" w:hAnsi="Times New Roman"/>
                  <w:sz w:val="24"/>
                </w:rPr>
                <w:t>427 E. Duranta Ave.</w:t>
              </w:r>
            </w:smartTag>
          </w:smartTag>
          <w:r w:rsidR="008E4B61">
            <w:rPr>
              <w:rFonts w:ascii="Times New Roman" w:hAnsi="Times New Roman"/>
              <w:sz w:val="24"/>
            </w:rPr>
            <w:t>, Ste. 107</w:t>
          </w:r>
        </w:smartTag>
      </w:smartTag>
      <w:r w:rsidR="00015382" w:rsidRPr="0077719A">
        <w:rPr>
          <w:rFonts w:ascii="Times New Roman" w:hAnsi="Times New Roman"/>
          <w:sz w:val="24"/>
        </w:rPr>
        <w:t xml:space="preserve"> </w:t>
      </w:r>
    </w:p>
    <w:p w:rsidR="00025E38" w:rsidRPr="0077719A" w:rsidRDefault="00115706" w:rsidP="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ab/>
      </w:r>
      <w:smartTag w:uri="urn:schemas-microsoft-com:office:smarttags" w:element="place">
        <w:smartTag w:uri="urn:schemas-microsoft-com:office:smarttags" w:element="City">
          <w:r w:rsidR="008E4B61">
            <w:rPr>
              <w:rFonts w:ascii="Times New Roman" w:hAnsi="Times New Roman"/>
              <w:sz w:val="24"/>
            </w:rPr>
            <w:t>Alamo</w:t>
          </w:r>
        </w:smartTag>
        <w:r w:rsidR="008E4B61">
          <w:rPr>
            <w:rFonts w:ascii="Times New Roman" w:hAnsi="Times New Roman"/>
            <w:sz w:val="24"/>
          </w:rPr>
          <w:t xml:space="preserve">, </w:t>
        </w:r>
        <w:smartTag w:uri="urn:schemas-microsoft-com:office:smarttags" w:element="State">
          <w:r w:rsidR="008E4B61">
            <w:rPr>
              <w:rFonts w:ascii="Times New Roman" w:hAnsi="Times New Roman"/>
              <w:sz w:val="24"/>
            </w:rPr>
            <w:t>Texas</w:t>
          </w:r>
        </w:smartTag>
        <w:r w:rsidR="008E4B61">
          <w:rPr>
            <w:rFonts w:ascii="Times New Roman" w:hAnsi="Times New Roman"/>
            <w:sz w:val="24"/>
          </w:rPr>
          <w:t xml:space="preserve"> </w:t>
        </w:r>
        <w:smartTag w:uri="urn:schemas-microsoft-com:office:smarttags" w:element="PostalCode">
          <w:r w:rsidR="008E4B61">
            <w:rPr>
              <w:rFonts w:ascii="Times New Roman" w:hAnsi="Times New Roman"/>
              <w:sz w:val="24"/>
            </w:rPr>
            <w:t>78516</w:t>
          </w:r>
        </w:smartTag>
      </w:smartTag>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color w:val="800000"/>
          <w:sz w:val="24"/>
        </w:rPr>
      </w:pPr>
      <w:r w:rsidRPr="0077719A">
        <w:rPr>
          <w:rFonts w:ascii="Times New Roman" w:hAnsi="Times New Roman"/>
          <w:sz w:val="24"/>
        </w:rPr>
        <w:t>CONTRACTOR:</w:t>
      </w:r>
      <w:r w:rsidRPr="0077719A">
        <w:rPr>
          <w:rFonts w:ascii="Times New Roman" w:hAnsi="Times New Roman"/>
          <w:sz w:val="24"/>
        </w:rPr>
        <w:tab/>
      </w:r>
      <w:r w:rsidR="008E4B61">
        <w:rPr>
          <w:rFonts w:ascii="Times New Roman" w:hAnsi="Times New Roman"/>
          <w:b/>
          <w:sz w:val="24"/>
          <w:u w:val="single"/>
        </w:rPr>
        <w:t>Emigdio Villanueva, Quality Investments</w:t>
      </w:r>
      <w:r w:rsidRPr="0077719A">
        <w:rPr>
          <w:rFonts w:ascii="Times New Roman" w:hAnsi="Times New Roman"/>
          <w:color w:val="800000"/>
          <w:sz w:val="24"/>
        </w:rPr>
        <w:t xml:space="preserve">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C13471">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CONTRACTOR’</w:t>
      </w:r>
      <w:r w:rsidR="00025E38" w:rsidRPr="0077719A">
        <w:rPr>
          <w:rFonts w:ascii="Times New Roman" w:hAnsi="Times New Roman"/>
          <w:sz w:val="24"/>
        </w:rPr>
        <w:t xml:space="preserve">S ADDRESS: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115706" w:rsidRPr="0077719A" w:rsidRDefault="00115706" w:rsidP="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u w:val="single"/>
        </w:rPr>
      </w:pPr>
      <w:r w:rsidRPr="0077719A">
        <w:rPr>
          <w:rFonts w:ascii="Times New Roman" w:hAnsi="Times New Roman"/>
          <w:sz w:val="24"/>
        </w:rPr>
        <w:tab/>
      </w:r>
      <w:smartTag w:uri="urn:schemas-microsoft-com:office:smarttags" w:element="Street">
        <w:smartTag w:uri="urn:schemas-microsoft-com:office:smarttags" w:element="address">
          <w:r w:rsidR="008E4B61">
            <w:rPr>
              <w:rFonts w:ascii="Times New Roman" w:hAnsi="Times New Roman"/>
              <w:b/>
              <w:sz w:val="24"/>
              <w:u w:val="single"/>
            </w:rPr>
            <w:t>519 E. 9</w:t>
          </w:r>
          <w:r w:rsidR="008E4B61" w:rsidRPr="008E4B61">
            <w:rPr>
              <w:rFonts w:ascii="Times New Roman" w:hAnsi="Times New Roman"/>
              <w:b/>
              <w:sz w:val="24"/>
              <w:u w:val="single"/>
              <w:vertAlign w:val="superscript"/>
            </w:rPr>
            <w:t>th</w:t>
          </w:r>
          <w:r w:rsidR="008E4B61">
            <w:rPr>
              <w:rFonts w:ascii="Times New Roman" w:hAnsi="Times New Roman"/>
              <w:b/>
              <w:sz w:val="24"/>
              <w:u w:val="single"/>
            </w:rPr>
            <w:t xml:space="preserve"> St.</w:t>
          </w:r>
        </w:smartTag>
      </w:smartTag>
      <w:r w:rsidR="008E4B61">
        <w:rPr>
          <w:rFonts w:ascii="Times New Roman" w:hAnsi="Times New Roman"/>
          <w:b/>
          <w:sz w:val="24"/>
          <w:u w:val="single"/>
        </w:rPr>
        <w:t>, Ste B</w:t>
      </w:r>
    </w:p>
    <w:p w:rsidR="00115706" w:rsidRPr="0077719A" w:rsidRDefault="00115706" w:rsidP="0011570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u w:val="single"/>
        </w:rPr>
      </w:pPr>
      <w:r w:rsidRPr="0077719A">
        <w:rPr>
          <w:rFonts w:ascii="Times New Roman" w:hAnsi="Times New Roman"/>
          <w:b/>
          <w:sz w:val="24"/>
        </w:rPr>
        <w:tab/>
      </w:r>
      <w:smartTag w:uri="urn:schemas-microsoft-com:office:smarttags" w:element="place">
        <w:smartTag w:uri="urn:schemas-microsoft-com:office:smarttags" w:element="City">
          <w:r w:rsidR="008E4B61">
            <w:rPr>
              <w:rFonts w:ascii="Times New Roman" w:hAnsi="Times New Roman"/>
              <w:b/>
              <w:sz w:val="24"/>
              <w:u w:val="single"/>
            </w:rPr>
            <w:t>Mission</w:t>
          </w:r>
        </w:smartTag>
        <w:r w:rsidR="008E4B61">
          <w:rPr>
            <w:rFonts w:ascii="Times New Roman" w:hAnsi="Times New Roman"/>
            <w:b/>
            <w:sz w:val="24"/>
            <w:u w:val="single"/>
          </w:rPr>
          <w:t xml:space="preserve">, </w:t>
        </w:r>
        <w:smartTag w:uri="urn:schemas-microsoft-com:office:smarttags" w:element="State">
          <w:r w:rsidR="008E4B61">
            <w:rPr>
              <w:rFonts w:ascii="Times New Roman" w:hAnsi="Times New Roman"/>
              <w:b/>
              <w:sz w:val="24"/>
              <w:u w:val="single"/>
            </w:rPr>
            <w:t>Texas</w:t>
          </w:r>
        </w:smartTag>
        <w:r w:rsidR="008E4B61">
          <w:rPr>
            <w:rFonts w:ascii="Times New Roman" w:hAnsi="Times New Roman"/>
            <w:b/>
            <w:sz w:val="24"/>
            <w:u w:val="single"/>
          </w:rPr>
          <w:t xml:space="preserve"> </w:t>
        </w:r>
        <w:smartTag w:uri="urn:schemas-microsoft-com:office:smarttags" w:element="PostalCode">
          <w:r w:rsidR="008E4B61">
            <w:rPr>
              <w:rFonts w:ascii="Times New Roman" w:hAnsi="Times New Roman"/>
              <w:b/>
              <w:sz w:val="24"/>
              <w:u w:val="single"/>
            </w:rPr>
            <w:t>78572</w:t>
          </w:r>
        </w:smartTag>
      </w:smartTag>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sectPr w:rsidR="00025E38" w:rsidRPr="0077719A" w:rsidSect="00611DA2">
          <w:footerReference w:type="default" r:id="rId7"/>
          <w:endnotePr>
            <w:numFmt w:val="decimal"/>
          </w:endnotePr>
          <w:pgSz w:w="12240" w:h="15838"/>
          <w:pgMar w:top="1320" w:right="1440" w:bottom="1440" w:left="1440" w:header="840" w:footer="1152" w:gutter="0"/>
          <w:cols w:space="720"/>
          <w:noEndnote/>
          <w:docGrid w:linePitch="272"/>
        </w:sect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lastRenderedPageBreak/>
        <w:t xml:space="preserve">NOTE: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2F72BC" w:rsidP="002F72B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hanging="720"/>
        <w:jc w:val="both"/>
        <w:rPr>
          <w:rFonts w:ascii="Times New Roman" w:hAnsi="Times New Roman"/>
          <w:sz w:val="24"/>
        </w:rPr>
      </w:pPr>
      <w:r w:rsidRPr="0077719A">
        <w:rPr>
          <w:rFonts w:ascii="Times New Roman" w:hAnsi="Times New Roman"/>
          <w:sz w:val="24"/>
        </w:rPr>
        <w:tab/>
      </w:r>
      <w:r w:rsidR="00025E38" w:rsidRPr="0077719A">
        <w:rPr>
          <w:rFonts w:ascii="Times New Roman" w:hAnsi="Times New Roman"/>
          <w:sz w:val="24"/>
        </w:rPr>
        <w:t xml:space="preserve">Mechanic's Lien Note </w:t>
      </w:r>
      <w:r w:rsidR="001667A6" w:rsidRPr="0077719A">
        <w:rPr>
          <w:rFonts w:ascii="Times New Roman" w:hAnsi="Times New Roman"/>
          <w:sz w:val="24"/>
        </w:rPr>
        <w:t xml:space="preserve">(“Mechanic’s Lien Note”) </w:t>
      </w:r>
      <w:r w:rsidRPr="0077719A">
        <w:rPr>
          <w:rFonts w:ascii="Times New Roman" w:hAnsi="Times New Roman"/>
          <w:sz w:val="24"/>
        </w:rPr>
        <w:t>of even date herewith</w:t>
      </w:r>
      <w:r w:rsidR="00333421" w:rsidRPr="0077719A">
        <w:rPr>
          <w:rFonts w:ascii="Times New Roman" w:hAnsi="Times New Roman"/>
          <w:sz w:val="24"/>
        </w:rPr>
        <w:t>,</w:t>
      </w:r>
      <w:r w:rsidRPr="0077719A">
        <w:rPr>
          <w:rFonts w:ascii="Times New Roman" w:hAnsi="Times New Roman"/>
          <w:sz w:val="24"/>
        </w:rPr>
        <w:t xml:space="preserve"> in the original principal amount of </w:t>
      </w:r>
      <w:r w:rsidRPr="0077719A">
        <w:rPr>
          <w:rFonts w:ascii="Times New Roman" w:hAnsi="Times New Roman"/>
          <w:b/>
          <w:sz w:val="24"/>
          <w:u w:val="single"/>
        </w:rPr>
        <w:t>$</w:t>
      </w:r>
      <w:r w:rsidR="00791487">
        <w:rPr>
          <w:rFonts w:ascii="Times New Roman" w:hAnsi="Times New Roman"/>
          <w:b/>
          <w:sz w:val="24"/>
          <w:u w:val="single"/>
        </w:rPr>
        <w:t>53,999.99</w:t>
      </w:r>
      <w:r w:rsidR="00025E38" w:rsidRPr="0077719A">
        <w:rPr>
          <w:rFonts w:ascii="Times New Roman" w:hAnsi="Times New Roman"/>
          <w:bCs/>
          <w:sz w:val="24"/>
        </w:rPr>
        <w:t>,</w:t>
      </w:r>
      <w:r w:rsidR="00025E38" w:rsidRPr="0077719A">
        <w:rPr>
          <w:rFonts w:ascii="Times New Roman" w:hAnsi="Times New Roman"/>
          <w:sz w:val="24"/>
        </w:rPr>
        <w:t xml:space="preserve"> executed </w:t>
      </w:r>
      <w:r w:rsidRPr="0077719A">
        <w:rPr>
          <w:rFonts w:ascii="Times New Roman" w:hAnsi="Times New Roman"/>
          <w:sz w:val="24"/>
        </w:rPr>
        <w:t>b</w:t>
      </w:r>
      <w:r w:rsidR="00025E38" w:rsidRPr="0077719A">
        <w:rPr>
          <w:rFonts w:ascii="Times New Roman" w:hAnsi="Times New Roman"/>
          <w:sz w:val="24"/>
        </w:rPr>
        <w:t xml:space="preserve">y Borrower, </w:t>
      </w:r>
      <w:r w:rsidR="00FF335A" w:rsidRPr="0077719A">
        <w:rPr>
          <w:rFonts w:ascii="Times New Roman" w:hAnsi="Times New Roman"/>
          <w:sz w:val="24"/>
        </w:rPr>
        <w:t xml:space="preserve">and </w:t>
      </w:r>
      <w:r w:rsidR="00025E38" w:rsidRPr="0077719A">
        <w:rPr>
          <w:rFonts w:ascii="Times New Roman" w:hAnsi="Times New Roman"/>
          <w:sz w:val="24"/>
        </w:rPr>
        <w:t xml:space="preserve">payable to </w:t>
      </w:r>
      <w:r w:rsidRPr="0077719A">
        <w:rPr>
          <w:rFonts w:ascii="Times New Roman" w:hAnsi="Times New Roman"/>
          <w:sz w:val="24"/>
        </w:rPr>
        <w:t xml:space="preserve">the order of </w:t>
      </w:r>
      <w:r w:rsidR="00025E38" w:rsidRPr="0077719A">
        <w:rPr>
          <w:rFonts w:ascii="Times New Roman" w:hAnsi="Times New Roman"/>
          <w:sz w:val="24"/>
        </w:rPr>
        <w:t>Contractor</w:t>
      </w:r>
      <w:r w:rsidRPr="0077719A">
        <w:rPr>
          <w:rFonts w:ascii="Times New Roman" w:hAnsi="Times New Roman"/>
          <w:sz w:val="24"/>
        </w:rPr>
        <w:t xml:space="preserve">, </w:t>
      </w:r>
      <w:r w:rsidR="00025E38" w:rsidRPr="0077719A">
        <w:rPr>
          <w:rFonts w:ascii="Times New Roman" w:hAnsi="Times New Roman"/>
          <w:sz w:val="24"/>
        </w:rPr>
        <w:t xml:space="preserve">which note has been renewed and extended into a Promissory Note </w:t>
      </w:r>
      <w:r w:rsidRPr="0077719A">
        <w:rPr>
          <w:rFonts w:ascii="Times New Roman" w:hAnsi="Times New Roman"/>
          <w:sz w:val="24"/>
        </w:rPr>
        <w:t>of even</w:t>
      </w:r>
      <w:r w:rsidR="00FF335A" w:rsidRPr="0077719A">
        <w:rPr>
          <w:rFonts w:ascii="Times New Roman" w:hAnsi="Times New Roman"/>
          <w:sz w:val="24"/>
        </w:rPr>
        <w:t xml:space="preserve"> </w:t>
      </w:r>
      <w:r w:rsidRPr="0077719A">
        <w:rPr>
          <w:rFonts w:ascii="Times New Roman" w:hAnsi="Times New Roman"/>
          <w:sz w:val="24"/>
        </w:rPr>
        <w:t xml:space="preserve">date </w:t>
      </w:r>
      <w:r w:rsidR="00333421" w:rsidRPr="0077719A">
        <w:rPr>
          <w:rFonts w:ascii="Times New Roman" w:hAnsi="Times New Roman"/>
          <w:sz w:val="24"/>
        </w:rPr>
        <w:t>here</w:t>
      </w:r>
      <w:r w:rsidRPr="0077719A">
        <w:rPr>
          <w:rFonts w:ascii="Times New Roman" w:hAnsi="Times New Roman"/>
          <w:sz w:val="24"/>
        </w:rPr>
        <w:t>with</w:t>
      </w:r>
      <w:r w:rsidR="00333421" w:rsidRPr="0077719A">
        <w:rPr>
          <w:rFonts w:ascii="Times New Roman" w:hAnsi="Times New Roman"/>
          <w:sz w:val="24"/>
        </w:rPr>
        <w:t>,</w:t>
      </w:r>
      <w:r w:rsidRPr="0077719A">
        <w:rPr>
          <w:rFonts w:ascii="Times New Roman" w:hAnsi="Times New Roman"/>
          <w:sz w:val="24"/>
        </w:rPr>
        <w:t xml:space="preserve"> in the original principal amount of </w:t>
      </w:r>
      <w:r w:rsidRPr="0077719A">
        <w:rPr>
          <w:rFonts w:ascii="Times New Roman" w:hAnsi="Times New Roman"/>
          <w:b/>
          <w:sz w:val="24"/>
          <w:u w:val="single"/>
        </w:rPr>
        <w:t>$</w:t>
      </w:r>
      <w:r w:rsidR="00791487">
        <w:rPr>
          <w:rFonts w:ascii="Times New Roman" w:hAnsi="Times New Roman"/>
          <w:b/>
          <w:sz w:val="24"/>
          <w:u w:val="single"/>
        </w:rPr>
        <w:t>53,999.99</w:t>
      </w:r>
      <w:r w:rsidRPr="0077719A">
        <w:rPr>
          <w:rFonts w:ascii="Times New Roman" w:hAnsi="Times New Roman"/>
          <w:sz w:val="24"/>
        </w:rPr>
        <w:t>,</w:t>
      </w:r>
      <w:r w:rsidR="00025E38" w:rsidRPr="0077719A">
        <w:rPr>
          <w:rFonts w:ascii="Times New Roman" w:hAnsi="Times New Roman"/>
          <w:sz w:val="24"/>
        </w:rPr>
        <w:t xml:space="preserve"> executed by Borrower, </w:t>
      </w:r>
      <w:r w:rsidR="00FF335A" w:rsidRPr="0077719A">
        <w:rPr>
          <w:rFonts w:ascii="Times New Roman" w:hAnsi="Times New Roman"/>
          <w:sz w:val="24"/>
        </w:rPr>
        <w:t xml:space="preserve">and </w:t>
      </w:r>
      <w:r w:rsidR="00025E38" w:rsidRPr="0077719A">
        <w:rPr>
          <w:rFonts w:ascii="Times New Roman" w:hAnsi="Times New Roman"/>
          <w:sz w:val="24"/>
        </w:rPr>
        <w:t>payable to Lender</w:t>
      </w:r>
      <w:r w:rsidR="00FF335A" w:rsidRPr="0077719A">
        <w:rPr>
          <w:rFonts w:ascii="Times New Roman" w:hAnsi="Times New Roman"/>
          <w:sz w:val="24"/>
        </w:rPr>
        <w:t xml:space="preserve">. </w:t>
      </w:r>
    </w:p>
    <w:p w:rsidR="00AD5CA2" w:rsidRPr="0077719A" w:rsidRDefault="00AD5CA2" w:rsidP="002F72B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hanging="720"/>
        <w:jc w:val="both"/>
        <w:rPr>
          <w:rFonts w:ascii="Times New Roman" w:hAnsi="Times New Roman"/>
          <w:sz w:val="24"/>
        </w:rPr>
      </w:pPr>
    </w:p>
    <w:p w:rsidR="00AD5CA2" w:rsidRPr="0077719A" w:rsidRDefault="00AD5CA2" w:rsidP="002F72B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hanging="720"/>
        <w:jc w:val="both"/>
        <w:rPr>
          <w:rFonts w:ascii="Times New Roman" w:hAnsi="Times New Roman"/>
          <w:sz w:val="24"/>
        </w:rPr>
      </w:pPr>
    </w:p>
    <w:p w:rsidR="00AD5CA2" w:rsidRPr="0077719A" w:rsidRDefault="00AD5CA2" w:rsidP="002F72B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hanging="72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CONTRACT: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jc w:val="both"/>
        <w:rPr>
          <w:rFonts w:ascii="Times New Roman" w:hAnsi="Times New Roman"/>
          <w:sz w:val="24"/>
        </w:rPr>
      </w:pPr>
      <w:r w:rsidRPr="0077719A">
        <w:rPr>
          <w:rFonts w:ascii="Times New Roman" w:hAnsi="Times New Roman"/>
          <w:sz w:val="24"/>
        </w:rPr>
        <w:t xml:space="preserve">Mechanic's Lien Contract </w:t>
      </w:r>
      <w:r w:rsidR="008D107D" w:rsidRPr="0077719A">
        <w:rPr>
          <w:rFonts w:ascii="Times New Roman" w:hAnsi="Times New Roman"/>
          <w:sz w:val="24"/>
        </w:rPr>
        <w:t xml:space="preserve">and Transfer of Lien </w:t>
      </w:r>
      <w:r w:rsidRPr="0077719A">
        <w:rPr>
          <w:rFonts w:ascii="Times New Roman" w:hAnsi="Times New Roman"/>
          <w:sz w:val="24"/>
        </w:rPr>
        <w:t>of even date herewith</w:t>
      </w:r>
      <w:r w:rsidR="00333421" w:rsidRPr="0077719A">
        <w:rPr>
          <w:rFonts w:ascii="Times New Roman" w:hAnsi="Times New Roman"/>
          <w:sz w:val="24"/>
        </w:rPr>
        <w:t>,</w:t>
      </w:r>
      <w:r w:rsidRPr="0077719A">
        <w:rPr>
          <w:rFonts w:ascii="Times New Roman" w:hAnsi="Times New Roman"/>
          <w:sz w:val="24"/>
        </w:rPr>
        <w:t xml:space="preserve"> executed by Borrower and Contractor providing for the rehabilitation and/or renovation to the Improvements and </w:t>
      </w:r>
      <w:r w:rsidR="00201D88" w:rsidRPr="0077719A">
        <w:rPr>
          <w:rFonts w:ascii="Times New Roman" w:hAnsi="Times New Roman"/>
          <w:sz w:val="24"/>
        </w:rPr>
        <w:t xml:space="preserve">(i) </w:t>
      </w:r>
      <w:r w:rsidR="001667A6" w:rsidRPr="0077719A">
        <w:rPr>
          <w:rFonts w:ascii="Times New Roman" w:hAnsi="Times New Roman"/>
          <w:sz w:val="24"/>
        </w:rPr>
        <w:t>granting Contractor liens against the Property to secure paym</w:t>
      </w:r>
      <w:r w:rsidR="008D107D" w:rsidRPr="0077719A">
        <w:rPr>
          <w:rFonts w:ascii="Times New Roman" w:hAnsi="Times New Roman"/>
          <w:sz w:val="24"/>
        </w:rPr>
        <w:t>ent of the Mechanic’s Lien Note</w:t>
      </w:r>
      <w:r w:rsidR="00201D88" w:rsidRPr="0077719A">
        <w:rPr>
          <w:rFonts w:ascii="Times New Roman" w:hAnsi="Times New Roman"/>
          <w:sz w:val="24"/>
        </w:rPr>
        <w:t xml:space="preserve">; </w:t>
      </w:r>
      <w:r w:rsidR="008D107D" w:rsidRPr="0077719A">
        <w:rPr>
          <w:rFonts w:ascii="Times New Roman" w:hAnsi="Times New Roman"/>
          <w:sz w:val="24"/>
        </w:rPr>
        <w:t xml:space="preserve">and </w:t>
      </w:r>
      <w:r w:rsidR="00201D88" w:rsidRPr="0077719A">
        <w:rPr>
          <w:rFonts w:ascii="Times New Roman" w:hAnsi="Times New Roman"/>
          <w:sz w:val="24"/>
        </w:rPr>
        <w:t xml:space="preserve">(ii) </w:t>
      </w:r>
      <w:r w:rsidR="008D107D" w:rsidRPr="0077719A">
        <w:rPr>
          <w:rFonts w:ascii="Times New Roman" w:hAnsi="Times New Roman"/>
          <w:sz w:val="24"/>
        </w:rPr>
        <w:t>transferring</w:t>
      </w:r>
      <w:r w:rsidR="00201D88" w:rsidRPr="0077719A">
        <w:rPr>
          <w:rFonts w:ascii="Times New Roman" w:hAnsi="Times New Roman"/>
          <w:sz w:val="24"/>
        </w:rPr>
        <w:t xml:space="preserve"> such</w:t>
      </w:r>
      <w:r w:rsidR="008D107D" w:rsidRPr="0077719A">
        <w:rPr>
          <w:rFonts w:ascii="Times New Roman" w:hAnsi="Times New Roman"/>
          <w:sz w:val="24"/>
        </w:rPr>
        <w:t xml:space="preserve"> liens to Lender. </w:t>
      </w:r>
      <w:r w:rsidR="001667A6" w:rsidRPr="0077719A">
        <w:rPr>
          <w:rFonts w:ascii="Times New Roman" w:hAnsi="Times New Roman"/>
          <w:sz w:val="24"/>
        </w:rPr>
        <w:t xml:space="preserve"> </w:t>
      </w:r>
      <w:r w:rsidRPr="0077719A">
        <w:rPr>
          <w:rFonts w:ascii="Times New Roman" w:hAnsi="Times New Roman"/>
          <w:sz w:val="24"/>
        </w:rPr>
        <w:t xml:space="preserve">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SECURITY FOR PAYMENT: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jc w:val="both"/>
        <w:rPr>
          <w:rFonts w:ascii="Times New Roman" w:hAnsi="Times New Roman"/>
          <w:sz w:val="24"/>
        </w:rPr>
      </w:pPr>
      <w:r w:rsidRPr="0077719A">
        <w:rPr>
          <w:rFonts w:ascii="Times New Roman" w:hAnsi="Times New Roman"/>
          <w:sz w:val="24"/>
        </w:rPr>
        <w:t xml:space="preserve">Mechanic's and materialman's lien </w:t>
      </w:r>
      <w:r w:rsidR="00234E89" w:rsidRPr="0077719A">
        <w:rPr>
          <w:rFonts w:ascii="Times New Roman" w:hAnsi="Times New Roman"/>
          <w:sz w:val="24"/>
        </w:rPr>
        <w:t xml:space="preserve">on the Property </w:t>
      </w:r>
      <w:r w:rsidRPr="0077719A">
        <w:rPr>
          <w:rFonts w:ascii="Times New Roman" w:hAnsi="Times New Roman"/>
          <w:sz w:val="24"/>
        </w:rPr>
        <w:t>granted by Borrower to Contractor in the Mechanic's Lien Contract</w:t>
      </w:r>
      <w:r w:rsidR="008D107D" w:rsidRPr="0077719A">
        <w:rPr>
          <w:rFonts w:ascii="Times New Roman" w:hAnsi="Times New Roman"/>
          <w:sz w:val="24"/>
        </w:rPr>
        <w:t xml:space="preserve"> and Transfer of Lien</w:t>
      </w:r>
      <w:r w:rsidR="005D6A78" w:rsidRPr="0077719A">
        <w:rPr>
          <w:rFonts w:ascii="Times New Roman" w:hAnsi="Times New Roman"/>
          <w:sz w:val="24"/>
        </w:rPr>
        <w:t xml:space="preserve"> (the “Mechanic’s Lien Contract”)</w:t>
      </w:r>
      <w:r w:rsidRPr="0077719A">
        <w:rPr>
          <w:rFonts w:ascii="Times New Roman" w:hAnsi="Times New Roman"/>
          <w:sz w:val="24"/>
        </w:rPr>
        <w:t xml:space="preserve">, which liens were transferred </w:t>
      </w:r>
      <w:r w:rsidR="008D107D" w:rsidRPr="0077719A">
        <w:rPr>
          <w:rFonts w:ascii="Times New Roman" w:hAnsi="Times New Roman"/>
          <w:sz w:val="24"/>
        </w:rPr>
        <w:t xml:space="preserve">thereunder </w:t>
      </w:r>
      <w:r w:rsidRPr="0077719A">
        <w:rPr>
          <w:rFonts w:ascii="Times New Roman" w:hAnsi="Times New Roman"/>
          <w:sz w:val="24"/>
        </w:rPr>
        <w:t>to Lender, which Mechanic's Lien C</w:t>
      </w:r>
      <w:r w:rsidR="008D107D" w:rsidRPr="0077719A">
        <w:rPr>
          <w:rFonts w:ascii="Times New Roman" w:hAnsi="Times New Roman"/>
          <w:sz w:val="24"/>
        </w:rPr>
        <w:t>ontract and Transfer of Lien is</w:t>
      </w:r>
      <w:r w:rsidRPr="0077719A">
        <w:rPr>
          <w:rFonts w:ascii="Times New Roman" w:hAnsi="Times New Roman"/>
          <w:sz w:val="24"/>
        </w:rPr>
        <w:t xml:space="preserve"> recorded in the Real Property Records of Hidalgo County, Texas, and a deed of trust lien </w:t>
      </w:r>
      <w:r w:rsidR="00234E89" w:rsidRPr="0077719A">
        <w:rPr>
          <w:rFonts w:ascii="Times New Roman" w:hAnsi="Times New Roman"/>
          <w:sz w:val="24"/>
        </w:rPr>
        <w:t xml:space="preserve">on the Property </w:t>
      </w:r>
      <w:r w:rsidRPr="0077719A">
        <w:rPr>
          <w:rFonts w:ascii="Times New Roman" w:hAnsi="Times New Roman"/>
          <w:sz w:val="24"/>
        </w:rPr>
        <w:t xml:space="preserve">granted by Borrower for the benefit of Lender in a Deed of Trust </w:t>
      </w:r>
      <w:r w:rsidR="00234E89" w:rsidRPr="0077719A">
        <w:rPr>
          <w:rFonts w:ascii="Times New Roman" w:hAnsi="Times New Roman"/>
          <w:sz w:val="24"/>
        </w:rPr>
        <w:t xml:space="preserve">(“Deed of Trust”) </w:t>
      </w:r>
      <w:r w:rsidRPr="0077719A">
        <w:rPr>
          <w:rFonts w:ascii="Times New Roman" w:hAnsi="Times New Roman"/>
          <w:sz w:val="24"/>
        </w:rPr>
        <w:t>of even date herewith, which Deed of Trust is recorded in the Real Property Records of Hidalgo County, Texas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D86006">
      <w:pPr>
        <w:pStyle w:val="Heading4"/>
        <w:rPr>
          <w:rFonts w:ascii="Times New Roman" w:hAnsi="Times New Roman"/>
        </w:rPr>
      </w:pPr>
      <w:r w:rsidRPr="0077719A">
        <w:rPr>
          <w:rFonts w:ascii="Times New Roman" w:hAnsi="Times New Roman"/>
        </w:rPr>
        <w:t>PROPERTY:</w:t>
      </w:r>
      <w:r w:rsidRPr="0077719A">
        <w:rPr>
          <w:rFonts w:ascii="Times New Roman" w:hAnsi="Times New Roman"/>
        </w:rPr>
        <w:tab/>
        <w:t>See Exhibit “A”</w:t>
      </w:r>
      <w:r w:rsidR="00025E38" w:rsidRPr="0077719A">
        <w:rPr>
          <w:rFonts w:ascii="Times New Roman" w:hAnsi="Times New Roman"/>
        </w:rPr>
        <w:t xml:space="preserve"> attached hereto</w:t>
      </w:r>
      <w:r w:rsidRPr="0077719A">
        <w:rPr>
          <w:rFonts w:ascii="Times New Roman" w:hAnsi="Times New Roman"/>
        </w:rPr>
        <w:t xml:space="preserve"> and made a part hereof for all purposes</w:t>
      </w:r>
    </w:p>
    <w:p w:rsidR="00025E38" w:rsidRPr="0077719A" w:rsidRDefault="00025E38">
      <w:pPr>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IMPROVEMENTS:</w:t>
      </w:r>
    </w:p>
    <w:p w:rsidR="00025E38" w:rsidRPr="0077719A" w:rsidRDefault="00025E38">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jc w:val="both"/>
        <w:rPr>
          <w:rFonts w:ascii="Times New Roman" w:hAnsi="Times New Roman"/>
          <w:sz w:val="24"/>
        </w:rPr>
      </w:pPr>
      <w:r w:rsidRPr="0077719A">
        <w:rPr>
          <w:rFonts w:ascii="Times New Roman" w:hAnsi="Times New Roman"/>
          <w:sz w:val="24"/>
        </w:rPr>
        <w:t>Renovation an</w:t>
      </w:r>
      <w:r w:rsidR="008E13E6" w:rsidRPr="0077719A">
        <w:rPr>
          <w:rFonts w:ascii="Times New Roman" w:hAnsi="Times New Roman"/>
          <w:sz w:val="24"/>
        </w:rPr>
        <w:t>d/or rehabilitation to Borrower’</w:t>
      </w:r>
      <w:r w:rsidRPr="0077719A">
        <w:rPr>
          <w:rFonts w:ascii="Times New Roman" w:hAnsi="Times New Roman"/>
          <w:sz w:val="24"/>
        </w:rPr>
        <w:t>s residence located on the Property according to: (i) Plans and Specifications, Timetable and Bud</w:t>
      </w:r>
      <w:r w:rsidR="008E13E6" w:rsidRPr="0077719A">
        <w:rPr>
          <w:rFonts w:ascii="Times New Roman" w:hAnsi="Times New Roman"/>
          <w:sz w:val="24"/>
        </w:rPr>
        <w:t>get attached hereto as Exhibit “B”</w:t>
      </w:r>
      <w:r w:rsidRPr="0077719A">
        <w:rPr>
          <w:rFonts w:ascii="Times New Roman" w:hAnsi="Times New Roman"/>
          <w:sz w:val="24"/>
        </w:rPr>
        <w:t xml:space="preserve">; (ii) an Owner-Occupied Rehabilitation Loan Program Contract </w:t>
      </w:r>
      <w:r w:rsidR="005D6A78" w:rsidRPr="0077719A">
        <w:rPr>
          <w:rFonts w:ascii="Times New Roman" w:hAnsi="Times New Roman"/>
          <w:sz w:val="24"/>
        </w:rPr>
        <w:t xml:space="preserve">(the “Rehabilitation Contract”) </w:t>
      </w:r>
      <w:r w:rsidR="00123D9F" w:rsidRPr="0077719A">
        <w:rPr>
          <w:rFonts w:ascii="Times New Roman" w:hAnsi="Times New Roman"/>
          <w:sz w:val="24"/>
        </w:rPr>
        <w:t xml:space="preserve">of even date herewith </w:t>
      </w:r>
      <w:r w:rsidR="00C13471" w:rsidRPr="0077719A">
        <w:rPr>
          <w:rFonts w:ascii="Times New Roman" w:hAnsi="Times New Roman"/>
          <w:sz w:val="24"/>
        </w:rPr>
        <w:t xml:space="preserve">entered into by and </w:t>
      </w:r>
      <w:r w:rsidRPr="0077719A">
        <w:rPr>
          <w:rFonts w:ascii="Times New Roman" w:hAnsi="Times New Roman"/>
          <w:sz w:val="24"/>
        </w:rPr>
        <w:t xml:space="preserve">between Borrower and Lender; and (iii) the accepted bid submitted to Lender by Contractor.  </w:t>
      </w:r>
    </w:p>
    <w:p w:rsidR="00025E38" w:rsidRPr="0077719A" w:rsidRDefault="00025E38">
      <w:pPr>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ind w:left="720" w:right="720"/>
        <w:rPr>
          <w:rFonts w:ascii="Times New Roman" w:hAnsi="Times New Roman"/>
          <w:sz w:val="24"/>
        </w:rPr>
      </w:pPr>
    </w:p>
    <w:p w:rsidR="00A162FE"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rPr>
      </w:pPr>
      <w:r w:rsidRPr="0077719A">
        <w:rPr>
          <w:rFonts w:ascii="Times New Roman" w:hAnsi="Times New Roman"/>
          <w:sz w:val="24"/>
        </w:rPr>
        <w:t>A</w:t>
      </w:r>
      <w:smartTag w:uri="urn:schemas-microsoft-com:office:smarttags" w:element="PersonName">
        <w:r w:rsidRPr="0077719A">
          <w:rPr>
            <w:rFonts w:ascii="Times New Roman" w:hAnsi="Times New Roman"/>
            <w:sz w:val="24"/>
          </w:rPr>
          <w:t>MO</w:t>
        </w:r>
      </w:smartTag>
      <w:r w:rsidRPr="0077719A">
        <w:rPr>
          <w:rFonts w:ascii="Times New Roman" w:hAnsi="Times New Roman"/>
          <w:sz w:val="24"/>
        </w:rPr>
        <w:t>UNT AVAILABLE FOR CONSTRUCTION</w:t>
      </w:r>
      <w:r w:rsidR="00E04397" w:rsidRPr="0077719A">
        <w:rPr>
          <w:rFonts w:ascii="Times New Roman" w:hAnsi="Times New Roman"/>
          <w:b/>
          <w:bCs/>
          <w:color w:val="800000"/>
          <w:sz w:val="24"/>
        </w:rPr>
        <w:t xml:space="preserve">: </w:t>
      </w:r>
      <w:r w:rsidRPr="0077719A">
        <w:rPr>
          <w:rFonts w:ascii="Times New Roman" w:hAnsi="Times New Roman"/>
          <w:b/>
          <w:bCs/>
          <w:sz w:val="24"/>
          <w:u w:val="single"/>
        </w:rPr>
        <w:t>$</w:t>
      </w:r>
      <w:r w:rsidR="00791487">
        <w:rPr>
          <w:rFonts w:ascii="Times New Roman" w:hAnsi="Times New Roman"/>
          <w:b/>
          <w:bCs/>
          <w:sz w:val="24"/>
          <w:u w:val="single"/>
        </w:rPr>
        <w:t>53,999.99</w:t>
      </w:r>
    </w:p>
    <w:p w:rsidR="00025E38" w:rsidRPr="0077719A" w:rsidRDefault="0002277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tab/>
      </w:r>
      <w:r w:rsidRPr="0077719A">
        <w:rPr>
          <w:rFonts w:ascii="Times New Roman" w:hAnsi="Times New Roman"/>
          <w:sz w:val="24"/>
        </w:rPr>
        <w:tab/>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sectPr w:rsidR="00025E38" w:rsidRPr="0077719A" w:rsidSect="00A162FE">
          <w:endnotePr>
            <w:numFmt w:val="decimal"/>
          </w:endnotePr>
          <w:type w:val="continuous"/>
          <w:pgSz w:w="12240" w:h="15838"/>
          <w:pgMar w:top="1201" w:right="1440" w:bottom="1440" w:left="1440" w:header="840" w:footer="1152" w:gutter="0"/>
          <w:cols w:space="720"/>
          <w:noEndnote/>
          <w:docGrid w:linePitch="272"/>
        </w:sectPr>
      </w:pPr>
    </w:p>
    <w:p w:rsidR="00025E38" w:rsidRPr="0077719A" w:rsidRDefault="00123D9F">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7719A">
        <w:rPr>
          <w:rFonts w:ascii="Times New Roman" w:hAnsi="Times New Roman"/>
          <w:sz w:val="24"/>
        </w:rPr>
        <w:lastRenderedPageBreak/>
        <w:tab/>
        <w:t xml:space="preserve">For good and valuable consideration, the receipt and sufficiency of which are hereby acknowledged, </w:t>
      </w:r>
      <w:r w:rsidR="00025E38" w:rsidRPr="0077719A">
        <w:rPr>
          <w:rFonts w:ascii="Times New Roman" w:hAnsi="Times New Roman"/>
          <w:sz w:val="24"/>
        </w:rPr>
        <w:t>Borrower, Lender and Contractor agree as follows: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 w:val="24"/>
        </w:rPr>
      </w:pPr>
      <w:r w:rsidRPr="0077719A">
        <w:rPr>
          <w:rFonts w:ascii="Times New Roman" w:hAnsi="Times New Roman"/>
          <w:sz w:val="24"/>
        </w:rPr>
        <w:t>1.</w:t>
      </w:r>
      <w:r w:rsidRPr="0077719A">
        <w:rPr>
          <w:rFonts w:ascii="Times New Roman" w:hAnsi="Times New Roman"/>
          <w:sz w:val="24"/>
        </w:rPr>
        <w:tab/>
      </w:r>
      <w:r w:rsidRPr="0077719A">
        <w:rPr>
          <w:rFonts w:ascii="Times New Roman" w:hAnsi="Times New Roman"/>
          <w:sz w:val="24"/>
          <w:u w:val="single"/>
        </w:rPr>
        <w:t>Purpose and Limitation of Advances</w:t>
      </w:r>
      <w:r w:rsidRPr="0077719A">
        <w:rPr>
          <w:rFonts w:ascii="Times New Roman" w:hAnsi="Times New Roman"/>
          <w:sz w:val="24"/>
        </w:rPr>
        <w:t>.</w:t>
      </w:r>
    </w:p>
    <w:p w:rsidR="00025E38" w:rsidRPr="0077719A" w:rsidRDefault="00025E38">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025E38" w:rsidRPr="0077719A" w:rsidRDefault="00025E38" w:rsidP="002B69AC">
      <w:pPr>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(a)</w:t>
      </w:r>
      <w:r w:rsidRPr="0077719A">
        <w:rPr>
          <w:rFonts w:ascii="Times New Roman" w:hAnsi="Times New Roman"/>
          <w:sz w:val="24"/>
        </w:rPr>
        <w:tab/>
        <w:t>Subject to the provisions of this Agreement, and in compliance with Subchapter K, Chapter 53, Texas Property Code, Lender will advance funds to Contractor for the benefit of Borrower in the aggregate amount of the Note.  Provided Contractor has obtained the performance bond required in Paragraph 1 (b) of this Agreement, Lender will advance the Amount Available for Construction during the course of the construction of the Improvements, in accordance with this Agreement.  The Amount Available for Construction will be advanced solely to pay Contractor for costs of labor performed and materials furnished by Contractor pursuant to the Contract.</w:t>
      </w: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(b)</w:t>
      </w:r>
      <w:r w:rsidRPr="0077719A">
        <w:rPr>
          <w:rFonts w:ascii="Times New Roman" w:hAnsi="Times New Roman"/>
          <w:sz w:val="24"/>
        </w:rPr>
        <w:tab/>
        <w:t>Contractor m</w:t>
      </w:r>
      <w:r w:rsidR="00052415" w:rsidRPr="0077719A">
        <w:rPr>
          <w:rFonts w:ascii="Times New Roman" w:hAnsi="Times New Roman"/>
          <w:sz w:val="24"/>
        </w:rPr>
        <w:t>ay furnish a performance bond (“Bond”</w:t>
      </w:r>
      <w:r w:rsidRPr="0077719A">
        <w:rPr>
          <w:rFonts w:ascii="Times New Roman" w:hAnsi="Times New Roman"/>
          <w:sz w:val="24"/>
        </w:rPr>
        <w:t xml:space="preserve">), </w:t>
      </w:r>
      <w:r w:rsidR="00052415" w:rsidRPr="0077719A">
        <w:rPr>
          <w:rFonts w:ascii="Times New Roman" w:hAnsi="Times New Roman"/>
          <w:sz w:val="24"/>
        </w:rPr>
        <w:t xml:space="preserve">at Contractor’s sole cost and expense, </w:t>
      </w:r>
      <w:r w:rsidRPr="0077719A">
        <w:rPr>
          <w:rFonts w:ascii="Times New Roman" w:hAnsi="Times New Roman"/>
          <w:sz w:val="24"/>
        </w:rPr>
        <w:t>to be kept in force throughout the period of this Agreement, in an amount equal to the Amount Available for Construction.  The Bond shall: (i) cover Contractor's faithful performance of the Contract, free of liens upon the Property; (ii) name as obligees both Borrower and Lender, jointly and severally; (iii) be written by surety companies qualified to do business in the State of Texas; and (iv) be in such form and with such sureties as the Lender may approve.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(c)</w:t>
      </w:r>
      <w:r w:rsidRPr="0077719A">
        <w:rPr>
          <w:rFonts w:ascii="Times New Roman" w:hAnsi="Times New Roman"/>
          <w:sz w:val="24"/>
        </w:rPr>
        <w:tab/>
        <w:t>Construction advances are to be made by Lender to Borrower for work done.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(d)</w:t>
      </w:r>
      <w:r w:rsidRPr="0077719A">
        <w:rPr>
          <w:rFonts w:ascii="Times New Roman" w:hAnsi="Times New Roman"/>
          <w:sz w:val="24"/>
        </w:rPr>
        <w:tab/>
        <w:t>If Contractor has provided Lender and Borrower the Bond permitted by this Agreement, Contractor may submit a request for 40% of the Amou</w:t>
      </w:r>
      <w:r w:rsidR="00052415" w:rsidRPr="0077719A">
        <w:rPr>
          <w:rFonts w:ascii="Times New Roman" w:hAnsi="Times New Roman"/>
          <w:sz w:val="24"/>
        </w:rPr>
        <w:t>nt Available for Construction (“Initial Advance”</w:t>
      </w:r>
      <w:r w:rsidRPr="0077719A">
        <w:rPr>
          <w:rFonts w:ascii="Times New Roman" w:hAnsi="Times New Roman"/>
          <w:sz w:val="24"/>
        </w:rPr>
        <w:t>) when 50% of the work related to the Improvements have been completed and Contractor and Borrower have complied with the provisions of Paragraph 3 of this Agreement.  A second request for construction advance for 50% of the Amou</w:t>
      </w:r>
      <w:r w:rsidR="00052415" w:rsidRPr="0077719A">
        <w:rPr>
          <w:rFonts w:ascii="Times New Roman" w:hAnsi="Times New Roman"/>
          <w:sz w:val="24"/>
        </w:rPr>
        <w:t>nt Available for Construction (“Final Advance”</w:t>
      </w:r>
      <w:r w:rsidRPr="0077719A">
        <w:rPr>
          <w:rFonts w:ascii="Times New Roman" w:hAnsi="Times New Roman"/>
          <w:sz w:val="24"/>
        </w:rPr>
        <w:t>) may be submitted when the Improvements have been completed and accepted by Borrower and Lender and Contractor and Borrower have complied with the provisions of Paragraph 4 of this Agreement.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(e)</w:t>
      </w:r>
      <w:r w:rsidRPr="0077719A">
        <w:rPr>
          <w:rFonts w:ascii="Times New Roman" w:hAnsi="Times New Roman"/>
          <w:sz w:val="24"/>
        </w:rPr>
        <w:tab/>
        <w:t>If Contractor has not provided Lender and Borrower the Bond permitted by this Agreement, Contractor may submit a request for 90% of the Amount Available for Construction when the Improvements have been completed and accepted by Borrower and Lender, and Contractor and Borrower have complied with the provisions of Paragraph 4 (except as to the Bond) of this Agreement.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sectPr w:rsidR="00025E38" w:rsidRPr="0077719A" w:rsidSect="004A0713">
          <w:endnotePr>
            <w:numFmt w:val="decimal"/>
          </w:endnotePr>
          <w:type w:val="continuous"/>
          <w:pgSz w:w="12240" w:h="15838"/>
          <w:pgMar w:top="1440" w:right="1440" w:bottom="1440" w:left="1440" w:header="1584" w:footer="1152" w:gutter="0"/>
          <w:cols w:space="720"/>
          <w:noEndnote/>
          <w:docGrid w:linePitch="272"/>
        </w:sect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lastRenderedPageBreak/>
        <w:t>(f)</w:t>
      </w:r>
      <w:r w:rsidRPr="0077719A">
        <w:rPr>
          <w:rFonts w:ascii="Times New Roman" w:hAnsi="Times New Roman"/>
          <w:sz w:val="24"/>
        </w:rPr>
        <w:tab/>
        <w:t>All requests for construction advances shall comply with Subchapter K, Chapter 53, Texas Property Code, and be made on forms approved by Lender.  Each construction advance shall be in an amount equal to the Amount Available for Construction times the applicable percentage as determined by Lender</w:t>
      </w:r>
      <w:r w:rsidR="00D8108D" w:rsidRPr="0077719A">
        <w:rPr>
          <w:rFonts w:ascii="Times New Roman" w:hAnsi="Times New Roman"/>
          <w:sz w:val="24"/>
        </w:rPr>
        <w:t xml:space="preserve"> and/or its inspectors. </w:t>
      </w:r>
      <w:r w:rsidRPr="0077719A">
        <w:rPr>
          <w:rFonts w:ascii="Times New Roman" w:hAnsi="Times New Roman"/>
          <w:sz w:val="24"/>
        </w:rPr>
        <w:t>Lender may prepare a chart for determining the percentage of completion and the schedule of advances to be made by Lender, and Lender may limit advances according to the schedule based on the percentage of the Improvements that are complete at the time of any request for construction advance.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(g)</w:t>
      </w:r>
      <w:r w:rsidRPr="0077719A">
        <w:rPr>
          <w:rFonts w:ascii="Times New Roman" w:hAnsi="Times New Roman"/>
          <w:sz w:val="24"/>
        </w:rPr>
        <w:tab/>
        <w:t>Whenever in the sole opinion of Lender the cost of completing the Improvements pursuant to the plans and specifications approved by Lender exceeds the total amount of unadvanced loan proceeds, Borrower, at Lender's request, shall pay such excess to the satisfaction of Lender prior to any further advances under the Note.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2.</w:t>
      </w:r>
      <w:r w:rsidRPr="0077719A">
        <w:rPr>
          <w:rFonts w:ascii="Times New Roman" w:hAnsi="Times New Roman"/>
          <w:sz w:val="24"/>
        </w:rPr>
        <w:tab/>
      </w:r>
      <w:r w:rsidR="00052415" w:rsidRPr="0077719A">
        <w:rPr>
          <w:rFonts w:ascii="Times New Roman" w:hAnsi="Times New Roman"/>
          <w:sz w:val="24"/>
          <w:u w:val="single"/>
        </w:rPr>
        <w:t>Lender’</w:t>
      </w:r>
      <w:r w:rsidRPr="0077719A">
        <w:rPr>
          <w:rFonts w:ascii="Times New Roman" w:hAnsi="Times New Roman"/>
          <w:sz w:val="24"/>
          <w:u w:val="single"/>
        </w:rPr>
        <w:t>s Payments on Behalf of Borrower</w:t>
      </w:r>
      <w:r w:rsidRPr="0077719A">
        <w:rPr>
          <w:rFonts w:ascii="Times New Roman" w:hAnsi="Times New Roman"/>
          <w:sz w:val="24"/>
        </w:rPr>
        <w:t>.  Lender shall make payments for the cost of construction of the Improvements by check payable to the Owner and Contractor, or to Contractor, and in Lender's discretion, following Contractor's default under this Agreement or the Contract, jointly to Contractor and Contractor's subcontractors or suppliers.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lastRenderedPageBreak/>
        <w:t>3.</w:t>
      </w:r>
      <w:r w:rsidRPr="0077719A">
        <w:rPr>
          <w:rFonts w:ascii="Times New Roman" w:hAnsi="Times New Roman"/>
          <w:sz w:val="24"/>
        </w:rPr>
        <w:tab/>
      </w:r>
      <w:r w:rsidRPr="0077719A">
        <w:rPr>
          <w:rFonts w:ascii="Times New Roman" w:hAnsi="Times New Roman"/>
          <w:sz w:val="24"/>
          <w:u w:val="single"/>
        </w:rPr>
        <w:t>Conditions to Initial Advance</w:t>
      </w:r>
      <w:r w:rsidRPr="0077719A">
        <w:rPr>
          <w:rFonts w:ascii="Times New Roman" w:hAnsi="Times New Roman"/>
          <w:sz w:val="24"/>
        </w:rPr>
        <w:t xml:space="preserve">.  Lender shall have no </w:t>
      </w:r>
      <w:r w:rsidR="00D8108D" w:rsidRPr="0077719A">
        <w:rPr>
          <w:rFonts w:ascii="Times New Roman" w:hAnsi="Times New Roman"/>
          <w:sz w:val="24"/>
        </w:rPr>
        <w:t xml:space="preserve">obligation to make the Initial </w:t>
      </w:r>
      <w:r w:rsidRPr="0077719A">
        <w:rPr>
          <w:rFonts w:ascii="Times New Roman" w:hAnsi="Times New Roman"/>
          <w:sz w:val="24"/>
        </w:rPr>
        <w:t xml:space="preserve">Advance of funds to Borrower unless and until Contractor has furnished Borrower and Lender the Bond permitted by this </w:t>
      </w:r>
      <w:proofErr w:type="gramStart"/>
      <w:r w:rsidRPr="0077719A">
        <w:rPr>
          <w:rFonts w:ascii="Times New Roman" w:hAnsi="Times New Roman"/>
          <w:sz w:val="24"/>
        </w:rPr>
        <w:t>Contract,</w:t>
      </w:r>
      <w:proofErr w:type="gramEnd"/>
      <w:r w:rsidRPr="0077719A">
        <w:rPr>
          <w:rFonts w:ascii="Times New Roman" w:hAnsi="Times New Roman"/>
          <w:sz w:val="24"/>
        </w:rPr>
        <w:t xml:space="preserve"> and the following conditions have been satisfied:</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(a)</w:t>
      </w:r>
      <w:r w:rsidRPr="0077719A">
        <w:rPr>
          <w:rFonts w:ascii="Times New Roman" w:hAnsi="Times New Roman"/>
          <w:sz w:val="24"/>
        </w:rPr>
        <w:tab/>
        <w:t xml:space="preserve">Borrower </w:t>
      </w:r>
      <w:r w:rsidR="00052415" w:rsidRPr="0077719A">
        <w:rPr>
          <w:rFonts w:ascii="Times New Roman" w:hAnsi="Times New Roman"/>
          <w:sz w:val="24"/>
        </w:rPr>
        <w:t>has</w:t>
      </w:r>
      <w:r w:rsidRPr="0077719A">
        <w:rPr>
          <w:rFonts w:ascii="Times New Roman" w:hAnsi="Times New Roman"/>
          <w:sz w:val="24"/>
        </w:rPr>
        <w:t xml:space="preserve"> executed and delivered to Lender this Agreement, the Contract,</w:t>
      </w:r>
      <w:r w:rsidR="00052415" w:rsidRPr="0077719A">
        <w:rPr>
          <w:rFonts w:ascii="Times New Roman" w:hAnsi="Times New Roman"/>
          <w:sz w:val="24"/>
        </w:rPr>
        <w:t xml:space="preserve"> the Note, the Deed of Trust, the</w:t>
      </w:r>
      <w:r w:rsidRPr="0077719A">
        <w:rPr>
          <w:rFonts w:ascii="Times New Roman" w:hAnsi="Times New Roman"/>
          <w:sz w:val="24"/>
        </w:rPr>
        <w:t xml:space="preserve"> Owner-Occupied Rehabilitation Loan Program Contract</w:t>
      </w:r>
      <w:r w:rsidR="00052415" w:rsidRPr="0077719A">
        <w:rPr>
          <w:rFonts w:ascii="Times New Roman" w:hAnsi="Times New Roman"/>
          <w:sz w:val="24"/>
        </w:rPr>
        <w:t xml:space="preserve"> of even date herewith by and between Borrower and Lender</w:t>
      </w:r>
      <w:r w:rsidRPr="0077719A">
        <w:rPr>
          <w:rFonts w:ascii="Times New Roman" w:hAnsi="Times New Roman"/>
          <w:sz w:val="24"/>
        </w:rPr>
        <w:t xml:space="preserve">, </w:t>
      </w:r>
      <w:r w:rsidR="00E07E98" w:rsidRPr="0077719A">
        <w:rPr>
          <w:rFonts w:ascii="Times New Roman" w:hAnsi="Times New Roman"/>
          <w:sz w:val="24"/>
        </w:rPr>
        <w:t xml:space="preserve">and </w:t>
      </w:r>
      <w:r w:rsidRPr="0077719A">
        <w:rPr>
          <w:rFonts w:ascii="Times New Roman" w:hAnsi="Times New Roman"/>
          <w:sz w:val="24"/>
        </w:rPr>
        <w:t>Affidavit of Commencement and other documents securing the loan evidenced by the Note</w:t>
      </w:r>
      <w:r w:rsidR="00F43C8C" w:rsidRPr="0077719A">
        <w:rPr>
          <w:rFonts w:ascii="Times New Roman" w:hAnsi="Times New Roman"/>
          <w:sz w:val="24"/>
        </w:rPr>
        <w:t>; and Contractor has executed and delivered to Lender this Agreement, the Contract, an Affidavit of Commencement and other documents securing the loan evidenced by the Note</w:t>
      </w:r>
      <w:r w:rsidRPr="0077719A">
        <w:rPr>
          <w:rFonts w:ascii="Times New Roman" w:hAnsi="Times New Roman"/>
          <w:sz w:val="24"/>
        </w:rPr>
        <w: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(b)</w:t>
      </w:r>
      <w:r w:rsidRPr="0077719A">
        <w:rPr>
          <w:rFonts w:ascii="Times New Roman" w:hAnsi="Times New Roman"/>
          <w:sz w:val="24"/>
        </w:rPr>
        <w:tab/>
        <w:t xml:space="preserve">Borrower and Contractor have furnished Lender all documents required by Lender to evidence compliance with Subchapter K, Chapter 53, </w:t>
      </w:r>
      <w:proofErr w:type="gramStart"/>
      <w:r w:rsidRPr="0077719A">
        <w:rPr>
          <w:rFonts w:ascii="Times New Roman" w:hAnsi="Times New Roman"/>
          <w:sz w:val="24"/>
        </w:rPr>
        <w:t>Texas</w:t>
      </w:r>
      <w:proofErr w:type="gramEnd"/>
      <w:r w:rsidRPr="0077719A">
        <w:rPr>
          <w:rFonts w:ascii="Times New Roman" w:hAnsi="Times New Roman"/>
          <w:sz w:val="24"/>
        </w:rPr>
        <w:t xml:space="preserve"> Property Code;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(c)</w:t>
      </w:r>
      <w:r w:rsidRPr="0077719A">
        <w:rPr>
          <w:rFonts w:ascii="Times New Roman" w:hAnsi="Times New Roman"/>
          <w:sz w:val="24"/>
        </w:rPr>
        <w:tab/>
        <w:t xml:space="preserve">To the extent applicable, Contractor has furnished Lender evidence that Contractor has established a construction account in compliance with Chapter 162, Texas Property Code;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(d)</w:t>
      </w:r>
      <w:r w:rsidRPr="0077719A">
        <w:rPr>
          <w:rFonts w:ascii="Times New Roman" w:hAnsi="Times New Roman"/>
          <w:sz w:val="24"/>
        </w:rPr>
        <w:tab/>
        <w:t>Contractor has provided Lender a copy of the final plans and specifications for the construction of the Improvements acceptable to Lender, along with a timetable and budget for completion of the Improvements as required by this Agreement and the Contractor's accepted bid;</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(e)</w:t>
      </w:r>
      <w:r w:rsidRPr="0077719A">
        <w:rPr>
          <w:rFonts w:ascii="Times New Roman" w:hAnsi="Times New Roman"/>
          <w:sz w:val="24"/>
        </w:rPr>
        <w:tab/>
        <w:t>Contractor has provided Lender a copy of the building permit for the Improvements;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(f)</w:t>
      </w:r>
      <w:r w:rsidRPr="0077719A">
        <w:rPr>
          <w:rFonts w:ascii="Times New Roman" w:hAnsi="Times New Roman"/>
          <w:sz w:val="24"/>
        </w:rPr>
        <w:tab/>
        <w:t>Contractor has provided Borrower and Lender a list of all subcontractors used or to be used for completion of the Improvements, and executed partial release</w:t>
      </w:r>
      <w:r w:rsidR="00DC1CD7" w:rsidRPr="0077719A">
        <w:rPr>
          <w:rFonts w:ascii="Times New Roman" w:hAnsi="Times New Roman"/>
          <w:sz w:val="24"/>
        </w:rPr>
        <w:t>s</w:t>
      </w:r>
      <w:r w:rsidRPr="0077719A">
        <w:rPr>
          <w:rFonts w:ascii="Times New Roman" w:hAnsi="Times New Roman"/>
          <w:sz w:val="24"/>
        </w:rPr>
        <w:t xml:space="preserve"> and lien waivers from</w:t>
      </w:r>
      <w:r w:rsidR="00143C79" w:rsidRPr="0077719A">
        <w:rPr>
          <w:rFonts w:ascii="Times New Roman" w:hAnsi="Times New Roman"/>
          <w:sz w:val="24"/>
        </w:rPr>
        <w:t xml:space="preserve"> Contractor and any</w:t>
      </w:r>
      <w:r w:rsidRPr="0077719A">
        <w:rPr>
          <w:rFonts w:ascii="Times New Roman" w:hAnsi="Times New Roman"/>
          <w:sz w:val="24"/>
        </w:rPr>
        <w:t xml:space="preserve"> subcontra</w:t>
      </w:r>
      <w:r w:rsidR="00143C79" w:rsidRPr="0077719A">
        <w:rPr>
          <w:rFonts w:ascii="Times New Roman" w:hAnsi="Times New Roman"/>
          <w:sz w:val="24"/>
        </w:rPr>
        <w:t xml:space="preserve">ctors and suppliers who performed work and/or materials at any time in connection with the Improvements, in a form acceptable to Lender, </w:t>
      </w:r>
      <w:r w:rsidRPr="0077719A">
        <w:rPr>
          <w:rFonts w:ascii="Times New Roman" w:hAnsi="Times New Roman"/>
          <w:sz w:val="24"/>
        </w:rPr>
        <w:t>for all amounts to be disbursed to Contractor against the Amount Available for Construction;</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sectPr w:rsidR="00025E38" w:rsidRPr="0077719A" w:rsidSect="004A0713">
          <w:endnotePr>
            <w:numFmt w:val="decimal"/>
          </w:endnotePr>
          <w:type w:val="continuous"/>
          <w:pgSz w:w="12240" w:h="15838"/>
          <w:pgMar w:top="1440" w:right="1440" w:bottom="1440" w:left="1440" w:header="1584" w:footer="1152" w:gutter="0"/>
          <w:cols w:space="720"/>
          <w:noEndnote/>
          <w:docGrid w:linePitch="272"/>
        </w:sect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lastRenderedPageBreak/>
        <w:t>(g)</w:t>
      </w:r>
      <w:r w:rsidRPr="0077719A">
        <w:rPr>
          <w:rFonts w:ascii="Times New Roman" w:hAnsi="Times New Roman"/>
          <w:sz w:val="24"/>
        </w:rPr>
        <w:tab/>
        <w:t xml:space="preserve">Contractor has provided Lender a copy of all insurance policies, which Contractor is required to maintain under the Contract, or in lieu thereof, a certificate of insurance which confirms Contractor has obtained all insurance required under the Contract;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(h)</w:t>
      </w:r>
      <w:r w:rsidRPr="0077719A">
        <w:rPr>
          <w:rFonts w:ascii="Times New Roman" w:hAnsi="Times New Roman"/>
          <w:sz w:val="24"/>
        </w:rPr>
        <w:tab/>
        <w:t>Contractor has provided Lender evidence that Contractor is in compliance with Chapter 416, Texas Property Code; and</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(i)</w:t>
      </w:r>
      <w:r w:rsidRPr="0077719A">
        <w:rPr>
          <w:rFonts w:ascii="Times New Roman" w:hAnsi="Times New Roman"/>
          <w:sz w:val="24"/>
        </w:rPr>
        <w:tab/>
        <w:t>Borrower and Contractor have provided Lender such other items as Lender shall reasonably require.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rsidP="002B69A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4.</w:t>
      </w:r>
      <w:r w:rsidRPr="0077719A">
        <w:rPr>
          <w:rFonts w:ascii="Times New Roman" w:hAnsi="Times New Roman"/>
          <w:sz w:val="24"/>
        </w:rPr>
        <w:tab/>
      </w:r>
      <w:r w:rsidRPr="0077719A">
        <w:rPr>
          <w:rFonts w:ascii="Times New Roman" w:hAnsi="Times New Roman"/>
          <w:sz w:val="24"/>
          <w:u w:val="single"/>
        </w:rPr>
        <w:t>Final Advance</w:t>
      </w:r>
      <w:r w:rsidRPr="0077719A">
        <w:rPr>
          <w:rFonts w:ascii="Times New Roman" w:hAnsi="Times New Roman"/>
          <w:sz w:val="24"/>
        </w:rPr>
        <w:t>.  The Final Advance (except for retainage, which will be disbursed in accordance with paragraph 5) shall be disbursed at the completion of the Improvements when Contractor has delivered to Lender all documents required under Paragraph 3 and the following:</w:t>
      </w: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lastRenderedPageBreak/>
        <w:t>(a)</w:t>
      </w:r>
      <w:r w:rsidRPr="0077719A">
        <w:rPr>
          <w:rFonts w:ascii="Times New Roman" w:hAnsi="Times New Roman"/>
          <w:sz w:val="24"/>
        </w:rPr>
        <w:tab/>
      </w:r>
      <w:r w:rsidR="00AA34B7" w:rsidRPr="0077719A">
        <w:rPr>
          <w:rFonts w:ascii="Times New Roman" w:hAnsi="Times New Roman"/>
          <w:sz w:val="24"/>
        </w:rPr>
        <w:t xml:space="preserve">an </w:t>
      </w:r>
      <w:r w:rsidR="00FA5582" w:rsidRPr="0077719A">
        <w:rPr>
          <w:rFonts w:ascii="Times New Roman" w:hAnsi="Times New Roman"/>
          <w:sz w:val="24"/>
        </w:rPr>
        <w:t>affidavit of c</w:t>
      </w:r>
      <w:r w:rsidRPr="0077719A">
        <w:rPr>
          <w:rFonts w:ascii="Times New Roman" w:hAnsi="Times New Roman"/>
          <w:sz w:val="24"/>
        </w:rPr>
        <w:t xml:space="preserve">ompletion </w:t>
      </w:r>
      <w:r w:rsidR="00AA34B7" w:rsidRPr="0077719A">
        <w:rPr>
          <w:rFonts w:ascii="Times New Roman" w:hAnsi="Times New Roman"/>
          <w:sz w:val="24"/>
        </w:rPr>
        <w:t>executed by Borrower and Contractor</w:t>
      </w:r>
      <w:r w:rsidR="00DC4290" w:rsidRPr="0077719A">
        <w:rPr>
          <w:rFonts w:ascii="Times New Roman" w:hAnsi="Times New Roman"/>
          <w:sz w:val="24"/>
        </w:rPr>
        <w:t xml:space="preserve"> (the “Affidavit of Completion”)</w:t>
      </w:r>
      <w:r w:rsidR="00FA5582" w:rsidRPr="0077719A">
        <w:rPr>
          <w:rFonts w:ascii="Times New Roman" w:hAnsi="Times New Roman"/>
          <w:sz w:val="24"/>
        </w:rPr>
        <w:t>,</w:t>
      </w:r>
      <w:r w:rsidR="00AA34B7" w:rsidRPr="0077719A">
        <w:rPr>
          <w:rFonts w:ascii="Times New Roman" w:hAnsi="Times New Roman"/>
          <w:sz w:val="24"/>
        </w:rPr>
        <w:t xml:space="preserve"> a </w:t>
      </w:r>
      <w:r w:rsidR="00FA5582" w:rsidRPr="0077719A">
        <w:rPr>
          <w:rFonts w:ascii="Times New Roman" w:hAnsi="Times New Roman"/>
          <w:sz w:val="24"/>
        </w:rPr>
        <w:t>final bills- paid a</w:t>
      </w:r>
      <w:r w:rsidRPr="0077719A">
        <w:rPr>
          <w:rFonts w:ascii="Times New Roman" w:hAnsi="Times New Roman"/>
          <w:sz w:val="24"/>
        </w:rPr>
        <w:t xml:space="preserve">ffidavit executed by </w:t>
      </w:r>
      <w:r w:rsidR="00AA34B7" w:rsidRPr="0077719A">
        <w:rPr>
          <w:rFonts w:ascii="Times New Roman" w:hAnsi="Times New Roman"/>
          <w:sz w:val="24"/>
        </w:rPr>
        <w:t>Contractor</w:t>
      </w:r>
      <w:r w:rsidR="00DC4290" w:rsidRPr="0077719A">
        <w:rPr>
          <w:rFonts w:ascii="Times New Roman" w:hAnsi="Times New Roman"/>
          <w:sz w:val="24"/>
        </w:rPr>
        <w:t xml:space="preserve"> (the “Final Bills-Paid Affidavit”)</w:t>
      </w:r>
      <w:r w:rsidR="00AA34B7" w:rsidRPr="0077719A">
        <w:rPr>
          <w:rFonts w:ascii="Times New Roman" w:hAnsi="Times New Roman"/>
          <w:sz w:val="24"/>
        </w:rPr>
        <w:t xml:space="preserve">, </w:t>
      </w:r>
      <w:r w:rsidR="00FA5582" w:rsidRPr="0077719A">
        <w:rPr>
          <w:rFonts w:ascii="Times New Roman" w:hAnsi="Times New Roman"/>
          <w:sz w:val="24"/>
        </w:rPr>
        <w:t xml:space="preserve">and </w:t>
      </w:r>
      <w:r w:rsidR="00DC4290" w:rsidRPr="0077719A">
        <w:rPr>
          <w:rFonts w:ascii="Times New Roman" w:hAnsi="Times New Roman"/>
          <w:sz w:val="24"/>
        </w:rPr>
        <w:t xml:space="preserve">final </w:t>
      </w:r>
      <w:r w:rsidR="00FA5582" w:rsidRPr="0077719A">
        <w:rPr>
          <w:rFonts w:ascii="Times New Roman" w:hAnsi="Times New Roman"/>
          <w:sz w:val="24"/>
        </w:rPr>
        <w:t>waivers of lien and releases executed by</w:t>
      </w:r>
      <w:r w:rsidR="00143C79" w:rsidRPr="0077719A">
        <w:rPr>
          <w:rFonts w:ascii="Times New Roman" w:hAnsi="Times New Roman"/>
          <w:sz w:val="24"/>
        </w:rPr>
        <w:t xml:space="preserve"> Contractor and any</w:t>
      </w:r>
      <w:r w:rsidR="00FA5582" w:rsidRPr="0077719A">
        <w:rPr>
          <w:rFonts w:ascii="Times New Roman" w:hAnsi="Times New Roman"/>
          <w:sz w:val="24"/>
        </w:rPr>
        <w:t xml:space="preserve"> subcontractors and supplier</w:t>
      </w:r>
      <w:r w:rsidR="00196E41" w:rsidRPr="0077719A">
        <w:rPr>
          <w:rFonts w:ascii="Times New Roman" w:hAnsi="Times New Roman"/>
          <w:sz w:val="24"/>
        </w:rPr>
        <w:t>s</w:t>
      </w:r>
      <w:r w:rsidR="00FA5582" w:rsidRPr="0077719A">
        <w:rPr>
          <w:rFonts w:ascii="Times New Roman" w:hAnsi="Times New Roman"/>
          <w:sz w:val="24"/>
        </w:rPr>
        <w:t xml:space="preserve"> </w:t>
      </w:r>
      <w:r w:rsidR="007B1296" w:rsidRPr="0077719A">
        <w:rPr>
          <w:rFonts w:ascii="Times New Roman" w:hAnsi="Times New Roman"/>
          <w:sz w:val="24"/>
        </w:rPr>
        <w:t>who performed work and/or materials at any time in connection with the Improvements (collectively, the “Releases”)</w:t>
      </w:r>
      <w:r w:rsidR="00FA5582" w:rsidRPr="0077719A">
        <w:rPr>
          <w:rFonts w:ascii="Times New Roman" w:hAnsi="Times New Roman"/>
          <w:sz w:val="24"/>
        </w:rPr>
        <w:t xml:space="preserve">, </w:t>
      </w:r>
      <w:r w:rsidR="00AA34B7" w:rsidRPr="0077719A">
        <w:rPr>
          <w:rFonts w:ascii="Times New Roman" w:hAnsi="Times New Roman"/>
          <w:sz w:val="24"/>
        </w:rPr>
        <w:t xml:space="preserve">which </w:t>
      </w:r>
      <w:r w:rsidR="00FA5582" w:rsidRPr="0077719A">
        <w:rPr>
          <w:rFonts w:ascii="Times New Roman" w:hAnsi="Times New Roman"/>
          <w:sz w:val="24"/>
        </w:rPr>
        <w:t xml:space="preserve">documents </w:t>
      </w:r>
      <w:r w:rsidR="00AA34B7" w:rsidRPr="0077719A">
        <w:rPr>
          <w:rFonts w:ascii="Times New Roman" w:hAnsi="Times New Roman"/>
          <w:sz w:val="24"/>
        </w:rPr>
        <w:t>comply</w:t>
      </w:r>
      <w:r w:rsidRPr="0077719A">
        <w:rPr>
          <w:rFonts w:ascii="Times New Roman" w:hAnsi="Times New Roman"/>
          <w:sz w:val="24"/>
        </w:rPr>
        <w:t xml:space="preserve"> with Subchapter K, Chapter 53, Texas Property Code</w:t>
      </w:r>
      <w:r w:rsidR="00FA5582" w:rsidRPr="0077719A">
        <w:rPr>
          <w:rFonts w:ascii="Times New Roman" w:hAnsi="Times New Roman"/>
          <w:sz w:val="24"/>
        </w:rPr>
        <w:t xml:space="preserve"> and are acceptable to Lender</w:t>
      </w:r>
      <w:r w:rsidRPr="0077719A">
        <w:rPr>
          <w:rFonts w:ascii="Times New Roman" w:hAnsi="Times New Roman"/>
          <w:sz w:val="24"/>
        </w:rPr>
        <w:t xml:space="preserve">, together with supporting evidence </w:t>
      </w:r>
      <w:r w:rsidR="00AA34B7" w:rsidRPr="0077719A">
        <w:rPr>
          <w:rFonts w:ascii="Times New Roman" w:hAnsi="Times New Roman"/>
          <w:sz w:val="24"/>
        </w:rPr>
        <w:t xml:space="preserve">that: </w:t>
      </w:r>
      <w:r w:rsidRPr="0077719A">
        <w:rPr>
          <w:rFonts w:ascii="Times New Roman" w:hAnsi="Times New Roman"/>
          <w:sz w:val="24"/>
        </w:rPr>
        <w:t xml:space="preserve">(i) the construction work for the Improvements has been fully completed; and (ii) all bills for labor and material have been paid in full;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(b)</w:t>
      </w:r>
      <w:r w:rsidRPr="0077719A">
        <w:rPr>
          <w:rFonts w:ascii="Times New Roman" w:hAnsi="Times New Roman"/>
          <w:sz w:val="24"/>
        </w:rPr>
        <w:tab/>
        <w:t>Evidence that Borrower and Contractor have complied with all applicable laws pertaining to the location, development, and construction of the Improvements and that all governmental authorities having jurisdiction have approved:  (i) the location, development, and construction of the Improvements to the Property; and (ii) all other matters requiring approval by governmental authorities; and</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rsidP="0093766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(c)</w:t>
      </w:r>
      <w:r w:rsidRPr="0077719A">
        <w:rPr>
          <w:rFonts w:ascii="Times New Roman" w:hAnsi="Times New Roman"/>
          <w:sz w:val="24"/>
        </w:rPr>
        <w:tab/>
        <w:t>Borrower and Contractor have provided such other items as Lender shall reasonably require.</w:t>
      </w:r>
    </w:p>
    <w:p w:rsidR="00A56B86" w:rsidRPr="0077719A" w:rsidRDefault="00A56B86" w:rsidP="0093766C">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3B4D14"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5.</w:t>
      </w:r>
      <w:r w:rsidRPr="0077719A">
        <w:rPr>
          <w:rFonts w:ascii="Times New Roman" w:hAnsi="Times New Roman"/>
          <w:sz w:val="24"/>
        </w:rPr>
        <w:tab/>
      </w:r>
      <w:r w:rsidRPr="0077719A">
        <w:rPr>
          <w:rFonts w:ascii="Times New Roman" w:hAnsi="Times New Roman"/>
          <w:sz w:val="24"/>
          <w:u w:val="single"/>
        </w:rPr>
        <w:t>Disbursement of Retainage</w:t>
      </w:r>
      <w:r w:rsidRPr="0077719A">
        <w:rPr>
          <w:rFonts w:ascii="Times New Roman" w:hAnsi="Times New Roman"/>
          <w:sz w:val="24"/>
        </w:rPr>
        <w:t xml:space="preserve">.  The retainage will </w:t>
      </w:r>
      <w:r w:rsidR="003C68F8" w:rsidRPr="0077719A">
        <w:rPr>
          <w:rFonts w:ascii="Times New Roman" w:hAnsi="Times New Roman"/>
          <w:sz w:val="24"/>
        </w:rPr>
        <w:t xml:space="preserve">not </w:t>
      </w:r>
      <w:r w:rsidRPr="0077719A">
        <w:rPr>
          <w:rFonts w:ascii="Times New Roman" w:hAnsi="Times New Roman"/>
          <w:sz w:val="24"/>
        </w:rPr>
        <w:t>be disbursed</w:t>
      </w:r>
      <w:r w:rsidR="00683717" w:rsidRPr="0077719A">
        <w:rPr>
          <w:rFonts w:ascii="Times New Roman" w:hAnsi="Times New Roman"/>
          <w:sz w:val="24"/>
        </w:rPr>
        <w:t xml:space="preserve"> </w:t>
      </w:r>
      <w:r w:rsidR="003B4D14" w:rsidRPr="0077719A">
        <w:rPr>
          <w:rFonts w:ascii="Times New Roman" w:hAnsi="Times New Roman"/>
          <w:sz w:val="24"/>
        </w:rPr>
        <w:t xml:space="preserve">until: (i) </w:t>
      </w:r>
      <w:r w:rsidR="00677806" w:rsidRPr="0077719A">
        <w:rPr>
          <w:rFonts w:ascii="Times New Roman" w:hAnsi="Times New Roman"/>
          <w:sz w:val="24"/>
        </w:rPr>
        <w:t xml:space="preserve">(a) </w:t>
      </w:r>
      <w:r w:rsidR="003C68F8" w:rsidRPr="0077719A">
        <w:rPr>
          <w:rFonts w:ascii="Times New Roman" w:hAnsi="Times New Roman"/>
          <w:sz w:val="24"/>
        </w:rPr>
        <w:t>the Releases have been filed in the Real Property Records of Hidalgo County, Texas</w:t>
      </w:r>
      <w:r w:rsidR="00990FC2" w:rsidRPr="0077719A">
        <w:rPr>
          <w:rFonts w:ascii="Times New Roman" w:hAnsi="Times New Roman"/>
          <w:sz w:val="24"/>
        </w:rPr>
        <w:t xml:space="preserve">, </w:t>
      </w:r>
      <w:r w:rsidR="00677806" w:rsidRPr="0077719A">
        <w:rPr>
          <w:rFonts w:ascii="Times New Roman" w:hAnsi="Times New Roman"/>
          <w:sz w:val="24"/>
        </w:rPr>
        <w:t>(b</w:t>
      </w:r>
      <w:r w:rsidR="003C68F8" w:rsidRPr="0077719A">
        <w:rPr>
          <w:rFonts w:ascii="Times New Roman" w:hAnsi="Times New Roman"/>
          <w:sz w:val="24"/>
        </w:rPr>
        <w:t>) the deadline to file</w:t>
      </w:r>
      <w:r w:rsidR="008915D4" w:rsidRPr="0077719A">
        <w:rPr>
          <w:rFonts w:ascii="Times New Roman" w:hAnsi="Times New Roman"/>
          <w:sz w:val="24"/>
        </w:rPr>
        <w:t xml:space="preserve"> an affidavit claiming a lien</w:t>
      </w:r>
      <w:r w:rsidR="003C68F8" w:rsidRPr="0077719A">
        <w:rPr>
          <w:rFonts w:ascii="Times New Roman" w:hAnsi="Times New Roman"/>
          <w:sz w:val="24"/>
        </w:rPr>
        <w:t xml:space="preserve"> </w:t>
      </w:r>
      <w:r w:rsidR="00B712D5" w:rsidRPr="0077719A">
        <w:rPr>
          <w:rFonts w:ascii="Times New Roman" w:hAnsi="Times New Roman"/>
          <w:sz w:val="24"/>
        </w:rPr>
        <w:t xml:space="preserve">against the Property </w:t>
      </w:r>
      <w:r w:rsidR="008915D4" w:rsidRPr="0077719A">
        <w:rPr>
          <w:rFonts w:ascii="Times New Roman" w:hAnsi="Times New Roman"/>
          <w:sz w:val="24"/>
        </w:rPr>
        <w:t xml:space="preserve">in connection with the Improvements </w:t>
      </w:r>
      <w:r w:rsidR="002D3687" w:rsidRPr="0077719A">
        <w:rPr>
          <w:rFonts w:ascii="Times New Roman" w:hAnsi="Times New Roman"/>
          <w:sz w:val="24"/>
        </w:rPr>
        <w:t>(that is, the fifteenth (15</w:t>
      </w:r>
      <w:r w:rsidR="002D3687" w:rsidRPr="0077719A">
        <w:rPr>
          <w:rFonts w:ascii="Times New Roman" w:hAnsi="Times New Roman"/>
          <w:sz w:val="24"/>
          <w:vertAlign w:val="superscript"/>
        </w:rPr>
        <w:t>th</w:t>
      </w:r>
      <w:r w:rsidR="002D3687" w:rsidRPr="0077719A">
        <w:rPr>
          <w:rFonts w:ascii="Times New Roman" w:hAnsi="Times New Roman"/>
          <w:sz w:val="24"/>
        </w:rPr>
        <w:t xml:space="preserve">) day of the third calendar month after the day the indebtedness accrues) </w:t>
      </w:r>
      <w:r w:rsidR="003C68F8" w:rsidRPr="0077719A">
        <w:rPr>
          <w:rFonts w:ascii="Times New Roman" w:hAnsi="Times New Roman"/>
          <w:sz w:val="24"/>
        </w:rPr>
        <w:t xml:space="preserve">has expired </w:t>
      </w:r>
      <w:r w:rsidR="008915D4" w:rsidRPr="0077719A">
        <w:rPr>
          <w:rFonts w:ascii="Times New Roman" w:hAnsi="Times New Roman"/>
          <w:sz w:val="24"/>
        </w:rPr>
        <w:t xml:space="preserve"> </w:t>
      </w:r>
      <w:r w:rsidR="003C68F8" w:rsidRPr="0077719A">
        <w:rPr>
          <w:rFonts w:ascii="Times New Roman" w:hAnsi="Times New Roman"/>
          <w:sz w:val="24"/>
        </w:rPr>
        <w:t>and</w:t>
      </w:r>
      <w:r w:rsidR="00B712D5" w:rsidRPr="0077719A">
        <w:rPr>
          <w:rFonts w:ascii="Times New Roman" w:hAnsi="Times New Roman"/>
          <w:sz w:val="24"/>
        </w:rPr>
        <w:t xml:space="preserve"> </w:t>
      </w:r>
      <w:r w:rsidR="008915D4" w:rsidRPr="0077719A">
        <w:rPr>
          <w:rFonts w:ascii="Times New Roman" w:hAnsi="Times New Roman"/>
          <w:sz w:val="24"/>
        </w:rPr>
        <w:t>no such affidavits</w:t>
      </w:r>
      <w:r w:rsidR="003C68F8" w:rsidRPr="0077719A">
        <w:rPr>
          <w:rFonts w:ascii="Times New Roman" w:hAnsi="Times New Roman"/>
          <w:sz w:val="24"/>
        </w:rPr>
        <w:t xml:space="preserve"> have been filed</w:t>
      </w:r>
      <w:r w:rsidR="00DC2A57" w:rsidRPr="0077719A">
        <w:rPr>
          <w:rFonts w:ascii="Times New Roman" w:hAnsi="Times New Roman"/>
          <w:sz w:val="24"/>
        </w:rPr>
        <w:t xml:space="preserve">, </w:t>
      </w:r>
      <w:r w:rsidR="003C68F8" w:rsidRPr="0077719A">
        <w:rPr>
          <w:rFonts w:ascii="Times New Roman" w:hAnsi="Times New Roman"/>
          <w:sz w:val="24"/>
        </w:rPr>
        <w:t>or</w:t>
      </w:r>
      <w:r w:rsidR="00677806" w:rsidRPr="0077719A">
        <w:rPr>
          <w:rFonts w:ascii="Times New Roman" w:hAnsi="Times New Roman"/>
          <w:sz w:val="24"/>
        </w:rPr>
        <w:t xml:space="preserve"> (c</w:t>
      </w:r>
      <w:r w:rsidR="003C68F8" w:rsidRPr="0077719A">
        <w:rPr>
          <w:rFonts w:ascii="Times New Roman" w:hAnsi="Times New Roman"/>
          <w:sz w:val="24"/>
        </w:rPr>
        <w:t>) if any</w:t>
      </w:r>
      <w:r w:rsidR="008915D4" w:rsidRPr="0077719A">
        <w:rPr>
          <w:rFonts w:ascii="Times New Roman" w:hAnsi="Times New Roman"/>
          <w:sz w:val="24"/>
        </w:rPr>
        <w:t xml:space="preserve"> affidavits claiming a lien</w:t>
      </w:r>
      <w:r w:rsidR="003C68F8" w:rsidRPr="0077719A">
        <w:rPr>
          <w:rFonts w:ascii="Times New Roman" w:hAnsi="Times New Roman"/>
          <w:sz w:val="24"/>
        </w:rPr>
        <w:t xml:space="preserve"> against the Property</w:t>
      </w:r>
      <w:r w:rsidR="008915D4" w:rsidRPr="0077719A">
        <w:rPr>
          <w:rFonts w:ascii="Times New Roman" w:hAnsi="Times New Roman"/>
          <w:sz w:val="24"/>
        </w:rPr>
        <w:t xml:space="preserve"> in connection with the Improvements</w:t>
      </w:r>
      <w:r w:rsidR="003C68F8" w:rsidRPr="0077719A">
        <w:rPr>
          <w:rFonts w:ascii="Times New Roman" w:hAnsi="Times New Roman"/>
          <w:sz w:val="24"/>
        </w:rPr>
        <w:t xml:space="preserve"> have been filed, </w:t>
      </w:r>
      <w:r w:rsidR="00B712D5" w:rsidRPr="0077719A">
        <w:rPr>
          <w:rFonts w:ascii="Times New Roman" w:hAnsi="Times New Roman"/>
          <w:sz w:val="24"/>
        </w:rPr>
        <w:t xml:space="preserve">the </w:t>
      </w:r>
      <w:r w:rsidR="003C68F8" w:rsidRPr="0077719A">
        <w:rPr>
          <w:rFonts w:ascii="Times New Roman" w:hAnsi="Times New Roman"/>
          <w:sz w:val="24"/>
        </w:rPr>
        <w:t xml:space="preserve">claims </w:t>
      </w:r>
      <w:r w:rsidR="008915D4" w:rsidRPr="0077719A">
        <w:rPr>
          <w:rFonts w:ascii="Times New Roman" w:hAnsi="Times New Roman"/>
          <w:sz w:val="24"/>
        </w:rPr>
        <w:t>set forth in such affidavits</w:t>
      </w:r>
      <w:r w:rsidR="00B712D5" w:rsidRPr="0077719A">
        <w:rPr>
          <w:rFonts w:ascii="Times New Roman" w:hAnsi="Times New Roman"/>
          <w:sz w:val="24"/>
        </w:rPr>
        <w:t xml:space="preserve"> have been resolved and the</w:t>
      </w:r>
      <w:r w:rsidR="003C68F8" w:rsidRPr="0077719A">
        <w:rPr>
          <w:rFonts w:ascii="Times New Roman" w:hAnsi="Times New Roman"/>
          <w:sz w:val="24"/>
        </w:rPr>
        <w:t xml:space="preserve"> </w:t>
      </w:r>
      <w:r w:rsidR="008915D4" w:rsidRPr="0077719A">
        <w:rPr>
          <w:rFonts w:ascii="Times New Roman" w:hAnsi="Times New Roman"/>
          <w:sz w:val="24"/>
        </w:rPr>
        <w:t>affidavits</w:t>
      </w:r>
      <w:r w:rsidR="003C68F8" w:rsidRPr="0077719A">
        <w:rPr>
          <w:rFonts w:ascii="Times New Roman" w:hAnsi="Times New Roman"/>
          <w:sz w:val="24"/>
        </w:rPr>
        <w:t xml:space="preserve"> have been released of record</w:t>
      </w:r>
      <w:r w:rsidR="00492410" w:rsidRPr="0077719A">
        <w:rPr>
          <w:rFonts w:ascii="Times New Roman" w:hAnsi="Times New Roman"/>
          <w:sz w:val="24"/>
        </w:rPr>
        <w:t xml:space="preserve">; (iii) </w:t>
      </w:r>
      <w:r w:rsidR="00DC2A57" w:rsidRPr="0077719A">
        <w:rPr>
          <w:rFonts w:ascii="Times New Roman" w:hAnsi="Times New Roman"/>
          <w:sz w:val="24"/>
        </w:rPr>
        <w:t xml:space="preserve">the </w:t>
      </w:r>
      <w:r w:rsidR="00492410" w:rsidRPr="0077719A">
        <w:rPr>
          <w:rFonts w:ascii="Times New Roman" w:hAnsi="Times New Roman"/>
          <w:sz w:val="24"/>
        </w:rPr>
        <w:t xml:space="preserve">Affidavit of Completion and </w:t>
      </w:r>
      <w:r w:rsidR="003C68F8" w:rsidRPr="0077719A">
        <w:rPr>
          <w:rFonts w:ascii="Times New Roman" w:hAnsi="Times New Roman"/>
          <w:sz w:val="24"/>
        </w:rPr>
        <w:t>the Final Bills-Paid Affidavit have been filed in the Real Property R</w:t>
      </w:r>
      <w:r w:rsidR="00677806" w:rsidRPr="0077719A">
        <w:rPr>
          <w:rFonts w:ascii="Times New Roman" w:hAnsi="Times New Roman"/>
          <w:sz w:val="24"/>
        </w:rPr>
        <w:t xml:space="preserve">ecords of Hidalgo County, Texas; </w:t>
      </w:r>
      <w:r w:rsidR="003C68F8" w:rsidRPr="0077719A">
        <w:rPr>
          <w:rFonts w:ascii="Times New Roman" w:hAnsi="Times New Roman"/>
          <w:sz w:val="24"/>
        </w:rPr>
        <w:t xml:space="preserve">and </w:t>
      </w:r>
      <w:r w:rsidR="00677806" w:rsidRPr="0077719A">
        <w:rPr>
          <w:rFonts w:ascii="Times New Roman" w:hAnsi="Times New Roman"/>
          <w:sz w:val="24"/>
        </w:rPr>
        <w:t xml:space="preserve">(iv) </w:t>
      </w:r>
      <w:r w:rsidR="003C68F8" w:rsidRPr="0077719A">
        <w:rPr>
          <w:rFonts w:ascii="Times New Roman" w:hAnsi="Times New Roman"/>
          <w:sz w:val="24"/>
        </w:rPr>
        <w:t>Borrower and Contractor have complied with</w:t>
      </w:r>
      <w:r w:rsidR="00AF3D5E" w:rsidRPr="0077719A">
        <w:rPr>
          <w:rFonts w:ascii="Times New Roman" w:hAnsi="Times New Roman"/>
          <w:sz w:val="24"/>
        </w:rPr>
        <w:t xml:space="preserve"> Paragraph 4 of this Agreement.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6.</w:t>
      </w:r>
      <w:r w:rsidRPr="0077719A">
        <w:rPr>
          <w:rFonts w:ascii="Times New Roman" w:hAnsi="Times New Roman"/>
          <w:sz w:val="24"/>
        </w:rPr>
        <w:tab/>
      </w:r>
      <w:r w:rsidRPr="0077719A">
        <w:rPr>
          <w:rFonts w:ascii="Times New Roman" w:hAnsi="Times New Roman"/>
          <w:sz w:val="24"/>
          <w:u w:val="single"/>
        </w:rPr>
        <w:t>Inspections</w:t>
      </w:r>
      <w:r w:rsidRPr="0077719A">
        <w:rPr>
          <w:rFonts w:ascii="Times New Roman" w:hAnsi="Times New Roman"/>
          <w:sz w:val="24"/>
        </w:rPr>
        <w:t>.  Lender shall be entitled to: (i) use its own personnel; or (ii) to designate an architect, engineer or other third party; to make any inspections or certifications required by Lender, and Lender shall not be required to make any loan advance until Lender has received inspections and certifications satisfactory to it.  Prior to each loan advance, and at such other times as Lender may require, either Borrower or Contractor will be required to call for a physical inspection by Lender or other party designated by Lender.</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7.</w:t>
      </w:r>
      <w:r w:rsidRPr="0077719A">
        <w:rPr>
          <w:rFonts w:ascii="Times New Roman" w:hAnsi="Times New Roman"/>
          <w:sz w:val="24"/>
        </w:rPr>
        <w:tab/>
      </w:r>
      <w:r w:rsidRPr="0077719A">
        <w:rPr>
          <w:rFonts w:ascii="Times New Roman" w:hAnsi="Times New Roman"/>
          <w:sz w:val="24"/>
          <w:u w:val="single"/>
        </w:rPr>
        <w:t>Borrower's and Contractor's Additional Obligations</w:t>
      </w:r>
      <w:r w:rsidRPr="0077719A">
        <w:rPr>
          <w:rFonts w:ascii="Times New Roman" w:hAnsi="Times New Roman"/>
          <w:sz w:val="24"/>
        </w:rPr>
        <w:t>.  Borrower and Contractor further agree that: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(a)</w:t>
      </w:r>
      <w:r w:rsidRPr="0077719A">
        <w:rPr>
          <w:rFonts w:ascii="Times New Roman" w:hAnsi="Times New Roman"/>
          <w:sz w:val="24"/>
        </w:rPr>
        <w:tab/>
        <w:t xml:space="preserve">The Improvements will be constructed and fully equipped in a good and workmanlike manner with materials of high quality, using all new materials, strictly in accordance with the plans and specifications approved by Lender, and that the Improvements will comply with: (i) all applicable Housing Quality Standards contained in 24 Code of Federal Regulations, as amended, if the Property is located outside the jurisdiction of a municipality; or (ii) all applicable local building codes and ordinances of the municipality if the Property is located within the jurisdiction of a municipality,  unless the municipality has no local building codes and ordinances, in </w:t>
      </w:r>
      <w:r w:rsidRPr="0077719A">
        <w:rPr>
          <w:rFonts w:ascii="Times New Roman" w:hAnsi="Times New Roman"/>
          <w:sz w:val="24"/>
        </w:rPr>
        <w:lastRenderedPageBreak/>
        <w:t>which event Owner shall comply with all applicable Housing Quality Standards contained in 24 Code of Federal Regulations, as amended;</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(b)</w:t>
      </w:r>
      <w:r w:rsidRPr="0077719A">
        <w:rPr>
          <w:rFonts w:ascii="Times New Roman" w:hAnsi="Times New Roman"/>
          <w:sz w:val="24"/>
        </w:rPr>
        <w:tab/>
        <w:t>No changes will be made in the plans and specifications submitted to Lender except on the written approval of the same by Lender;</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(c)</w:t>
      </w:r>
      <w:r w:rsidRPr="0077719A">
        <w:rPr>
          <w:rFonts w:ascii="Times New Roman" w:hAnsi="Times New Roman"/>
          <w:sz w:val="24"/>
        </w:rPr>
        <w:tab/>
        <w:t>No extras shall be allowed to any contractor or subcontractor or any change made in any contract or subcontract without the Lender's prior written approval and consent;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(d)</w:t>
      </w:r>
      <w:r w:rsidRPr="0077719A">
        <w:rPr>
          <w:rFonts w:ascii="Times New Roman" w:hAnsi="Times New Roman"/>
          <w:sz w:val="24"/>
        </w:rPr>
        <w:tab/>
        <w:t>Contractor will promptly furnish Lender, at Lender's request, after execution thereof, executed copies of all contracts between Contractor and subcontractors, and of all contracts between Contractor and its suppliers, as well as contracts between subcontractors and their suppliers;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(e)</w:t>
      </w:r>
      <w:r w:rsidRPr="0077719A">
        <w:rPr>
          <w:rFonts w:ascii="Times New Roman" w:hAnsi="Times New Roman"/>
          <w:sz w:val="24"/>
        </w:rPr>
        <w:tab/>
        <w:t>Borrower and Contractor will cooperate with Lender in arranging for inspections by representatives of Lender of the progress of construction from time to time and will promptly comply with Lender's requirements or satisfy any objections regarding construction of the Improvements or the progress thereof;</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sectPr w:rsidR="00025E38" w:rsidRPr="0077719A" w:rsidSect="004A0713">
          <w:endnotePr>
            <w:numFmt w:val="decimal"/>
          </w:endnotePr>
          <w:type w:val="continuous"/>
          <w:pgSz w:w="12240" w:h="15838"/>
          <w:pgMar w:top="1440" w:right="1440" w:bottom="1440" w:left="1440" w:header="1584" w:footer="1152" w:gutter="0"/>
          <w:cols w:space="720"/>
          <w:noEndnote/>
          <w:docGrid w:linePitch="272"/>
        </w:sect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lastRenderedPageBreak/>
        <w:t>(f)</w:t>
      </w:r>
      <w:r w:rsidRPr="0077719A">
        <w:rPr>
          <w:rFonts w:ascii="Times New Roman" w:hAnsi="Times New Roman"/>
          <w:sz w:val="24"/>
        </w:rPr>
        <w:tab/>
        <w:t>Borrower and Contractor will not suffer or permit any mechanics' or materialmen's lien claims to be filed or otherwise asserted against the Property and will promptly discharge the same in case of the filing of any claims for lien or proceedings for the enforcement thereof; provided, however, that Borrower shall have the right to contest in good faith and with reasonable diligence the validity of any such lien or claim on furnishing to Lender such security or indemnity as it may require;</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(g)</w:t>
      </w:r>
      <w:r w:rsidRPr="0077719A">
        <w:rPr>
          <w:rFonts w:ascii="Times New Roman" w:hAnsi="Times New Roman"/>
          <w:sz w:val="24"/>
        </w:rPr>
        <w:tab/>
        <w:t>Borrower will pay all real estate taxes and assessments of every kind on the Property before the same become delinquent, and Lender may at any time require Borrower to provide evidence that taxes have been paid current;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(h)</w:t>
      </w:r>
      <w:r w:rsidRPr="0077719A">
        <w:rPr>
          <w:rFonts w:ascii="Times New Roman" w:hAnsi="Times New Roman"/>
          <w:sz w:val="24"/>
        </w:rPr>
        <w:tab/>
        <w:t>In the event that Lender shall expend any amount in performance of any of Borrower's covenants or agreements under the Note or any document securing the Note, such amounts shall constitute additional indebtedness secured under the Contract;</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(i)</w:t>
      </w:r>
      <w:r w:rsidRPr="0077719A">
        <w:rPr>
          <w:rFonts w:ascii="Times New Roman" w:hAnsi="Times New Roman"/>
          <w:sz w:val="24"/>
        </w:rPr>
        <w:tab/>
        <w:t>All of the personal property, fixtures, attachments, and equipment delivered on, attached to, or used in connection with the construction of the Improvements or the operation thereof will be kept free and clear of all liens, encumbrances, and security interests whatsoever, and Borrower will be the absolute owner of such personal property, fixtures, attachments, and equipment and Contractor and Borrower will, from time to time, furnish Lender with satisfactory evidence of such ownership, including searches of applicable public records;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(j)</w:t>
      </w:r>
      <w:r w:rsidRPr="0077719A">
        <w:rPr>
          <w:rFonts w:ascii="Times New Roman" w:hAnsi="Times New Roman"/>
          <w:sz w:val="24"/>
        </w:rPr>
        <w:tab/>
        <w:t xml:space="preserve">Borrower and Contractor will comply with their respective obligations under this Agreement and the Contract and with all applicable laws, rules, ordinances and regulations;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(k)</w:t>
      </w:r>
      <w:r w:rsidRPr="0077719A">
        <w:rPr>
          <w:rFonts w:ascii="Times New Roman" w:hAnsi="Times New Roman"/>
          <w:sz w:val="24"/>
        </w:rPr>
        <w:tab/>
        <w:t>Borrower and Contractor will comply with the Special Conditions</w:t>
      </w:r>
      <w:r w:rsidR="00123D9F" w:rsidRPr="0077719A">
        <w:rPr>
          <w:rFonts w:ascii="Times New Roman" w:hAnsi="Times New Roman"/>
          <w:sz w:val="24"/>
        </w:rPr>
        <w:t>, if any, set forth in Exhibit “C”</w:t>
      </w:r>
      <w:r w:rsidRPr="0077719A">
        <w:rPr>
          <w:rFonts w:ascii="Times New Roman" w:hAnsi="Times New Roman"/>
          <w:sz w:val="24"/>
        </w:rPr>
        <w:t xml:space="preserve"> attached hereto;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(l)</w:t>
      </w:r>
      <w:r w:rsidRPr="0077719A">
        <w:rPr>
          <w:rFonts w:ascii="Times New Roman" w:hAnsi="Times New Roman"/>
          <w:sz w:val="24"/>
        </w:rPr>
        <w:tab/>
        <w:t>Contractor will pay all premiums on all insurance policies required from time to time during the progress of construction, and furnish to Lender additional and renewal insurance policies with companies, coverage, and amounts satisfactory to Lender; and</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t>(m)</w:t>
      </w:r>
      <w:r w:rsidRPr="0077719A">
        <w:rPr>
          <w:rFonts w:ascii="Times New Roman" w:hAnsi="Times New Roman"/>
          <w:sz w:val="24"/>
        </w:rPr>
        <w:tab/>
        <w:t>Contractor will keep accurate and proper books and records of the construction of the Improvements, and will at all reasonable hours allow Lender or its representative to examine such books and records and all contracts and bills relating to the construction of the Improvements.</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sectPr w:rsidR="00025E38" w:rsidRPr="0077719A" w:rsidSect="00C37166">
          <w:endnotePr>
            <w:numFmt w:val="decimal"/>
          </w:endnotePr>
          <w:type w:val="continuous"/>
          <w:pgSz w:w="12240" w:h="15838"/>
          <w:pgMar w:top="1440" w:right="1440" w:bottom="1440" w:left="1440" w:header="1584" w:footer="1152" w:gutter="0"/>
          <w:cols w:space="720"/>
          <w:noEndnote/>
          <w:docGrid w:linePitch="272"/>
        </w:sect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Times New Roman" w:hAnsi="Times New Roman"/>
          <w:sz w:val="24"/>
        </w:rPr>
      </w:pPr>
      <w:r w:rsidRPr="0077719A">
        <w:rPr>
          <w:rFonts w:ascii="Times New Roman" w:hAnsi="Times New Roman"/>
          <w:sz w:val="24"/>
        </w:rPr>
        <w:lastRenderedPageBreak/>
        <w:t>(l)</w:t>
      </w:r>
      <w:r w:rsidRPr="0077719A">
        <w:rPr>
          <w:rFonts w:ascii="Times New Roman" w:hAnsi="Times New Roman"/>
          <w:sz w:val="24"/>
        </w:rPr>
        <w:tab/>
        <w:t xml:space="preserve">Contractor shall not discriminate against any employee or applicant for employment because of sex, race, creed, color, national origin or handicap and shall take affirmative action to ensure that during the application process and during employment applicants and employees are treated without regard to their race, creed, color, national origin or handicap.  Such action shall include, but not be limited to hiring and employment, upgrading, demotion or transfer, recruitment or recruitment advertising, layoff or termination, rates of pay or other forms of compensation; and selection for training, including apprenticeship.  Contractor shall continuously post in conspicuous places, readily available to employees and applicants for employment, notices to be provided or approved by the </w:t>
      </w:r>
      <w:smartTag w:uri="urn:schemas-microsoft-com:office:smarttags" w:element="place">
        <w:smartTag w:uri="urn:schemas-microsoft-com:office:smarttags" w:element="PlaceType">
          <w:r w:rsidRPr="0077719A">
            <w:rPr>
              <w:rFonts w:ascii="Times New Roman" w:hAnsi="Times New Roman"/>
              <w:sz w:val="24"/>
            </w:rPr>
            <w:t>County</w:t>
          </w:r>
        </w:smartTag>
        <w:r w:rsidRPr="0077719A">
          <w:rPr>
            <w:rFonts w:ascii="Times New Roman" w:hAnsi="Times New Roman"/>
            <w:sz w:val="24"/>
          </w:rPr>
          <w:t xml:space="preserve"> of </w:t>
        </w:r>
        <w:smartTag w:uri="urn:schemas-microsoft-com:office:smarttags" w:element="PlaceName">
          <w:r w:rsidRPr="0077719A">
            <w:rPr>
              <w:rFonts w:ascii="Times New Roman" w:hAnsi="Times New Roman"/>
              <w:sz w:val="24"/>
            </w:rPr>
            <w:t>Hidalgo</w:t>
          </w:r>
        </w:smartTag>
      </w:smartTag>
      <w:r w:rsidRPr="0077719A">
        <w:rPr>
          <w:rFonts w:ascii="Times New Roman" w:hAnsi="Times New Roman"/>
          <w:sz w:val="24"/>
        </w:rPr>
        <w:t>, setting forth the provisions of this non-discrimination provision and such other notices as may be required by law.</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8.</w:t>
      </w:r>
      <w:r w:rsidRPr="0077719A">
        <w:rPr>
          <w:rFonts w:ascii="Times New Roman" w:hAnsi="Times New Roman"/>
          <w:sz w:val="24"/>
        </w:rPr>
        <w:tab/>
      </w:r>
      <w:r w:rsidRPr="0077719A">
        <w:rPr>
          <w:rFonts w:ascii="Times New Roman" w:hAnsi="Times New Roman"/>
          <w:sz w:val="24"/>
          <w:u w:val="single"/>
        </w:rPr>
        <w:t>Actions For Lender's Benefit Only</w:t>
      </w:r>
      <w:r w:rsidRPr="0077719A">
        <w:rPr>
          <w:rFonts w:ascii="Times New Roman" w:hAnsi="Times New Roman"/>
          <w:sz w:val="24"/>
        </w:rPr>
        <w:t xml:space="preserve">.  </w:t>
      </w:r>
      <w:r w:rsidRPr="0077719A">
        <w:rPr>
          <w:rFonts w:ascii="Times New Roman" w:hAnsi="Times New Roman"/>
          <w:b/>
          <w:bCs/>
          <w:sz w:val="24"/>
        </w:rPr>
        <w:t>THE AUTHORITY HEREIN CONFERRED ON LENDER AND ANY ACTION TAKEN BY LENDER IN MAKING INSPECTIONS OF THE PROPERTY, PROCURING SWORN STATEMENTS AND WAIVERS OF LIENS, APPROVING CONTRACTS AND SUBCONTRACTS AND APPROVING PLANS AND SPECIFICATIONS WILL BE TAKEN BY LENDER FOR ITS OWN PROTECTION ONLY, AND LENDER SHALL NOT BE DEEMED TO HAVE ASSUMED ANY RESPONSIBILITY TO BORROWER OR ANY OTHER PERSON WITH RESPECT TO ANY SUCH ACTION HEREIN AUTHORIZED OR TAKEN BY LENDER OR WITH RESPECT TO THE PROPER CONSTRUCTION OF THE IMPROVEMENTS, PERFORMANCE OF CONTRACTS OR SUBCONTRACTS BY ANY CONTRACTORS OR SUBCONTRACTORS, OR PREVENTION OF CLAIMS FOR MECHANIC'S LIEN.</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rsidP="00C13132">
      <w:pPr>
        <w:widowControl/>
        <w:ind w:firstLine="720"/>
        <w:jc w:val="both"/>
        <w:rPr>
          <w:rFonts w:ascii="TimesNewRomanPSMT" w:hAnsi="TimesNewRomanPSMT" w:cs="TimesNewRomanPSMT"/>
          <w:sz w:val="24"/>
        </w:rPr>
      </w:pPr>
      <w:r w:rsidRPr="0077719A">
        <w:rPr>
          <w:rFonts w:ascii="Times New Roman" w:hAnsi="Times New Roman"/>
          <w:sz w:val="24"/>
        </w:rPr>
        <w:t>9.</w:t>
      </w:r>
      <w:r w:rsidRPr="0077719A">
        <w:rPr>
          <w:rFonts w:ascii="Times New Roman" w:hAnsi="Times New Roman"/>
          <w:sz w:val="24"/>
        </w:rPr>
        <w:tab/>
      </w:r>
      <w:r w:rsidRPr="0077719A">
        <w:rPr>
          <w:rFonts w:ascii="Times New Roman" w:hAnsi="Times New Roman"/>
          <w:sz w:val="24"/>
          <w:u w:val="single"/>
        </w:rPr>
        <w:t>Non</w:t>
      </w:r>
      <w:r w:rsidRPr="0077719A">
        <w:rPr>
          <w:rFonts w:ascii="Times New Roman" w:hAnsi="Times New Roman"/>
          <w:sz w:val="24"/>
          <w:u w:val="single"/>
        </w:rPr>
        <w:noBreakHyphen/>
        <w:t xml:space="preserve">Waiver </w:t>
      </w:r>
      <w:proofErr w:type="gramStart"/>
      <w:r w:rsidRPr="0077719A">
        <w:rPr>
          <w:rFonts w:ascii="Times New Roman" w:hAnsi="Times New Roman"/>
          <w:sz w:val="24"/>
          <w:u w:val="single"/>
        </w:rPr>
        <w:t>By</w:t>
      </w:r>
      <w:proofErr w:type="gramEnd"/>
      <w:r w:rsidRPr="0077719A">
        <w:rPr>
          <w:rFonts w:ascii="Times New Roman" w:hAnsi="Times New Roman"/>
          <w:sz w:val="24"/>
          <w:u w:val="single"/>
        </w:rPr>
        <w:t xml:space="preserve"> Lender</w:t>
      </w:r>
      <w:r w:rsidRPr="0077719A">
        <w:rPr>
          <w:rFonts w:ascii="Times New Roman" w:hAnsi="Times New Roman"/>
          <w:sz w:val="24"/>
        </w:rPr>
        <w:t>.  No waiver of any breach or default hereunder shall constitute or be construed as a waiver by Lender of any subsequent breach or default or of any breach or default of any other provision.</w:t>
      </w:r>
      <w:r w:rsidR="009B241D" w:rsidRPr="0077719A">
        <w:rPr>
          <w:rFonts w:ascii="Times New Roman" w:hAnsi="Times New Roman"/>
          <w:sz w:val="24"/>
        </w:rPr>
        <w:t xml:space="preserve"> No waiver of any term or provision of this </w:t>
      </w:r>
      <w:r w:rsidR="00C13132" w:rsidRPr="0077719A">
        <w:rPr>
          <w:rFonts w:ascii="Times New Roman" w:hAnsi="Times New Roman"/>
          <w:sz w:val="24"/>
        </w:rPr>
        <w:t>Agreement</w:t>
      </w:r>
      <w:r w:rsidR="009B241D" w:rsidRPr="0077719A">
        <w:rPr>
          <w:rFonts w:ascii="Times New Roman" w:hAnsi="Times New Roman"/>
          <w:sz w:val="24"/>
        </w:rPr>
        <w:t xml:space="preserve"> shall be binding unless executed in writing by the party entitled to the benefit thereof.  </w:t>
      </w:r>
      <w:r w:rsidR="009B241D" w:rsidRPr="0077719A">
        <w:rPr>
          <w:rFonts w:ascii="TimesNewRomanPSMT" w:hAnsi="TimesNewRomanPSMT" w:cs="TimesNewRomanPSMT"/>
          <w:sz w:val="24"/>
        </w:rPr>
        <w:t xml:space="preserve">Pursuit by </w:t>
      </w:r>
      <w:r w:rsidR="00C13132" w:rsidRPr="0077719A">
        <w:rPr>
          <w:rFonts w:ascii="TimesNewRomanPSMT" w:hAnsi="TimesNewRomanPSMT" w:cs="TimesNewRomanPSMT"/>
          <w:sz w:val="24"/>
        </w:rPr>
        <w:t>Lender</w:t>
      </w:r>
      <w:r w:rsidR="009B241D" w:rsidRPr="0077719A">
        <w:rPr>
          <w:rFonts w:ascii="TimesNewRomanPSMT" w:hAnsi="TimesNewRomanPSMT" w:cs="TimesNewRomanPSMT"/>
          <w:sz w:val="24"/>
        </w:rPr>
        <w:t xml:space="preserve"> of any remedies set forth in this </w:t>
      </w:r>
      <w:r w:rsidR="00C13132" w:rsidRPr="0077719A">
        <w:rPr>
          <w:rFonts w:ascii="TimesNewRomanPSMT" w:hAnsi="TimesNewRomanPSMT" w:cs="TimesNewRomanPSMT"/>
          <w:sz w:val="24"/>
        </w:rPr>
        <w:t xml:space="preserve">Agreement </w:t>
      </w:r>
      <w:r w:rsidR="009B241D" w:rsidRPr="0077719A">
        <w:rPr>
          <w:rFonts w:ascii="TimesNewRomanPSMT" w:hAnsi="TimesNewRomanPSMT" w:cs="TimesNewRomanPSMT"/>
          <w:sz w:val="24"/>
        </w:rPr>
        <w:t xml:space="preserve">does not preclude pursuit by </w:t>
      </w:r>
      <w:r w:rsidR="00C13132" w:rsidRPr="0077719A">
        <w:rPr>
          <w:rFonts w:ascii="TimesNewRomanPSMT" w:hAnsi="TimesNewRomanPSMT" w:cs="TimesNewRomanPSMT"/>
          <w:sz w:val="24"/>
        </w:rPr>
        <w:t>Lender</w:t>
      </w:r>
      <w:r w:rsidR="009B241D" w:rsidRPr="0077719A">
        <w:rPr>
          <w:rFonts w:ascii="TimesNewRomanPSMT" w:hAnsi="TimesNewRomanPSMT" w:cs="TimesNewRomanPSMT"/>
          <w:sz w:val="24"/>
        </w:rPr>
        <w:t xml:space="preserve"> of other remedies in this </w:t>
      </w:r>
      <w:r w:rsidR="00C13132" w:rsidRPr="0077719A">
        <w:rPr>
          <w:rFonts w:ascii="TimesNewRomanPSMT" w:hAnsi="TimesNewRomanPSMT" w:cs="TimesNewRomanPSMT"/>
          <w:sz w:val="24"/>
        </w:rPr>
        <w:t>Agreement</w:t>
      </w:r>
      <w:r w:rsidR="009B241D" w:rsidRPr="0077719A">
        <w:rPr>
          <w:rFonts w:ascii="TimesNewRomanPSMT" w:hAnsi="TimesNewRomanPSMT" w:cs="TimesNewRomanPSMT"/>
          <w:sz w:val="24"/>
        </w:rPr>
        <w:t xml:space="preserve"> or provided by law.</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p>
    <w:p w:rsidR="00AD5CA2" w:rsidRPr="0077719A" w:rsidRDefault="00AD5CA2">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10.</w:t>
      </w:r>
      <w:r w:rsidRPr="0077719A">
        <w:rPr>
          <w:rFonts w:ascii="Times New Roman" w:hAnsi="Times New Roman"/>
          <w:sz w:val="24"/>
        </w:rPr>
        <w:tab/>
      </w:r>
      <w:r w:rsidRPr="0077719A">
        <w:rPr>
          <w:rFonts w:ascii="Times New Roman" w:hAnsi="Times New Roman"/>
          <w:sz w:val="24"/>
          <w:u w:val="single"/>
        </w:rPr>
        <w:t>Conflict of Interest.</w:t>
      </w:r>
      <w:r w:rsidRPr="0077719A">
        <w:rPr>
          <w:rFonts w:ascii="Times New Roman" w:hAnsi="Times New Roman"/>
          <w:sz w:val="24"/>
        </w:rPr>
        <w:t xml:space="preserve">  </w:t>
      </w:r>
      <w:r w:rsidRPr="0077719A">
        <w:rPr>
          <w:rFonts w:ascii="Times New Roman" w:hAnsi="Times New Roman"/>
          <w:b/>
          <w:bCs/>
          <w:sz w:val="24"/>
        </w:rPr>
        <w:t xml:space="preserve">BORROWER AND CONTRACTOR REPRESENT AND WARRANT TO LENDER THAT, TO THE BEST OF THEIR KNOWLEDGE, NO EMPLOYEE, AGENT, CONSULTANT, OFFICER, OR ELECTED OR APPOINTED OFFICIAL OF LENDER WHO EXERCISES OR HAS EXERCISED ANY FUNCTIONS OR RESPONSIBILITIES WITH RESPECT TO THE ACTIVITIES ASSISTED WITH THE LENDER'S OWNER-OCCUPIED REHABILITATION LOAN PROGRAM OR WHO ARE IN A POSITION TO PARTICIPATE IN A DECISION MAKING PROCESS OR GAIN INSIDE INFORMATION WITH REGARD TO THESE ACTIVITIES, DURING THEIR TENURE OR WITHIN ONE YEAR THEREAFTER, HAS A FINANCIAL INTEREST OR BENEFIT IN THE LOAN RELATED TO THIS AGREEMENT, OR THE PROCEEDS THEREUNDER, EITHER FOR THEMSELVES OR THOSE WITH WHOM THEY HAVE FAMILY OR BUSINESS TIES.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sectPr w:rsidR="00025E38" w:rsidRPr="0077719A" w:rsidSect="004A0713">
          <w:endnotePr>
            <w:numFmt w:val="decimal"/>
          </w:endnotePr>
          <w:type w:val="continuous"/>
          <w:pgSz w:w="12240" w:h="15838"/>
          <w:pgMar w:top="1440" w:right="1440" w:bottom="1440" w:left="1440" w:header="1584" w:footer="1152" w:gutter="0"/>
          <w:cols w:space="720"/>
          <w:noEndnote/>
          <w:docGrid w:linePitch="272"/>
        </w:sect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lastRenderedPageBreak/>
        <w:t>11.</w:t>
      </w:r>
      <w:r w:rsidRPr="0077719A">
        <w:rPr>
          <w:rFonts w:ascii="Times New Roman" w:hAnsi="Times New Roman"/>
          <w:sz w:val="24"/>
        </w:rPr>
        <w:tab/>
      </w:r>
      <w:r w:rsidRPr="0077719A">
        <w:rPr>
          <w:rFonts w:ascii="Times New Roman" w:hAnsi="Times New Roman"/>
          <w:sz w:val="24"/>
          <w:u w:val="single"/>
        </w:rPr>
        <w:t>Dispute Resolution.</w:t>
      </w:r>
      <w:r w:rsidRPr="0077719A">
        <w:rPr>
          <w:rFonts w:ascii="Times New Roman" w:hAnsi="Times New Roman"/>
          <w:sz w:val="24"/>
        </w:rPr>
        <w:t xml:space="preserve">  All disputes between Contractor and Borrower regarding the construction project which is the subject of this Agreement, including, but not limited to, all disputes with regard to the Contract and this Agreement,</w:t>
      </w:r>
      <w:r w:rsidR="005A3D7E" w:rsidRPr="0077719A">
        <w:rPr>
          <w:rFonts w:ascii="Times New Roman" w:hAnsi="Times New Roman"/>
          <w:sz w:val="24"/>
        </w:rPr>
        <w:t xml:space="preserve"> shall, in the first instance, </w:t>
      </w:r>
      <w:r w:rsidRPr="0077719A">
        <w:rPr>
          <w:rFonts w:ascii="Times New Roman" w:hAnsi="Times New Roman"/>
          <w:sz w:val="24"/>
        </w:rPr>
        <w:t>be submitted, in writing, with supporting documentation, within ten (10) days of the incident giving rise to the dispute, to Lender’s program director having responsibility for the Lender’s owner-occupied rehabilitation loan program for resolution.  Except for good cause shown, any dispute not submitted within such ten (10) day period shall be deemed waived.  While a disp</w:t>
      </w:r>
      <w:r w:rsidR="005A3D7E" w:rsidRPr="0077719A">
        <w:rPr>
          <w:rFonts w:ascii="Times New Roman" w:hAnsi="Times New Roman"/>
          <w:sz w:val="24"/>
        </w:rPr>
        <w:t xml:space="preserve">ute is pending, Contractor and </w:t>
      </w:r>
      <w:r w:rsidRPr="0077719A">
        <w:rPr>
          <w:rFonts w:ascii="Times New Roman" w:hAnsi="Times New Roman"/>
          <w:sz w:val="24"/>
        </w:rPr>
        <w:t xml:space="preserve">Borrower shall otherwise proceed to perform all obligations under the Contract and this Agreement not otherwise in dispute.   </w:t>
      </w: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4"/>
        </w:rPr>
      </w:pPr>
      <w:r w:rsidRPr="0077719A">
        <w:rPr>
          <w:rFonts w:ascii="Times New Roman" w:hAnsi="Times New Roman"/>
          <w:sz w:val="24"/>
        </w:rPr>
        <w:t>12.</w:t>
      </w:r>
      <w:r w:rsidRPr="0077719A">
        <w:rPr>
          <w:rFonts w:ascii="Times New Roman" w:hAnsi="Times New Roman"/>
          <w:sz w:val="24"/>
        </w:rPr>
        <w:tab/>
      </w:r>
      <w:r w:rsidRPr="0077719A">
        <w:rPr>
          <w:rFonts w:ascii="Times New Roman" w:hAnsi="Times New Roman"/>
          <w:sz w:val="24"/>
          <w:u w:val="single"/>
        </w:rPr>
        <w:t>Sole and Only Agreement.</w:t>
      </w:r>
      <w:r w:rsidRPr="0077719A">
        <w:rPr>
          <w:rFonts w:ascii="Times New Roman" w:hAnsi="Times New Roman"/>
          <w:sz w:val="24"/>
        </w:rPr>
        <w:t xml:space="preserve">  This Agreement</w:t>
      </w:r>
      <w:r w:rsidR="000267E6" w:rsidRPr="0077719A">
        <w:rPr>
          <w:rFonts w:ascii="Times New Roman" w:hAnsi="Times New Roman"/>
          <w:sz w:val="24"/>
        </w:rPr>
        <w:t xml:space="preserve"> and its exhibits</w:t>
      </w:r>
      <w:r w:rsidRPr="0077719A">
        <w:rPr>
          <w:rFonts w:ascii="Times New Roman" w:hAnsi="Times New Roman"/>
          <w:sz w:val="24"/>
        </w:rPr>
        <w:t xml:space="preserve"> and the instruments executed in connection therewith constitute the sole and only agreement of the parties hereto and supersedes any prior understandings or written or oral agreements between the parties respecting the within subject matter.</w:t>
      </w:r>
    </w:p>
    <w:p w:rsidR="009B241D" w:rsidRPr="0077719A" w:rsidRDefault="009B241D" w:rsidP="00C13132">
      <w:pPr>
        <w:widowControl/>
        <w:tabs>
          <w:tab w:val="left" w:pos="1800"/>
        </w:tabs>
        <w:autoSpaceDE/>
        <w:adjustRightInd/>
        <w:jc w:val="both"/>
        <w:rPr>
          <w:rFonts w:ascii="Times New Roman" w:hAnsi="Times New Roman"/>
          <w:sz w:val="24"/>
        </w:rPr>
      </w:pPr>
    </w:p>
    <w:p w:rsidR="00DE5EB9" w:rsidRPr="0077719A" w:rsidRDefault="009B241D" w:rsidP="00DE5EB9">
      <w:pPr>
        <w:widowControl/>
        <w:autoSpaceDE/>
        <w:adjustRightInd/>
        <w:ind w:firstLine="720"/>
        <w:jc w:val="both"/>
        <w:rPr>
          <w:rFonts w:ascii="Times New Roman" w:hAnsi="Times New Roman"/>
          <w:sz w:val="24"/>
        </w:rPr>
      </w:pPr>
      <w:r w:rsidRPr="0077719A">
        <w:rPr>
          <w:rFonts w:ascii="Times New Roman" w:hAnsi="Times New Roman"/>
          <w:sz w:val="24"/>
        </w:rPr>
        <w:t>1</w:t>
      </w:r>
      <w:r w:rsidR="00C13132" w:rsidRPr="0077719A">
        <w:rPr>
          <w:rFonts w:ascii="Times New Roman" w:hAnsi="Times New Roman"/>
          <w:sz w:val="24"/>
        </w:rPr>
        <w:t>3</w:t>
      </w:r>
      <w:r w:rsidR="00DE5EB9" w:rsidRPr="0077719A">
        <w:rPr>
          <w:rFonts w:ascii="Times New Roman" w:hAnsi="Times New Roman"/>
          <w:sz w:val="24"/>
        </w:rPr>
        <w:t>.</w:t>
      </w:r>
      <w:r w:rsidR="00DE5EB9" w:rsidRPr="0077719A">
        <w:rPr>
          <w:rFonts w:ascii="Times New Roman" w:hAnsi="Times New Roman"/>
          <w:sz w:val="24"/>
        </w:rPr>
        <w:tab/>
      </w:r>
      <w:r w:rsidRPr="0077719A">
        <w:rPr>
          <w:rFonts w:ascii="Times New Roman" w:hAnsi="Times New Roman"/>
          <w:sz w:val="24"/>
          <w:u w:val="single"/>
        </w:rPr>
        <w:t>Severability.</w:t>
      </w:r>
      <w:r w:rsidRPr="0077719A">
        <w:rPr>
          <w:rFonts w:ascii="Times New Roman" w:hAnsi="Times New Roman"/>
          <w:sz w:val="24"/>
        </w:rPr>
        <w:t xml:space="preserve">  </w:t>
      </w:r>
      <w:r w:rsidR="00DE5EB9" w:rsidRPr="0077719A">
        <w:rPr>
          <w:rFonts w:ascii="Times New Roman" w:hAnsi="Times New Roman"/>
          <w:sz w:val="24"/>
        </w:rPr>
        <w:t xml:space="preserve">If one or more provisions of this </w:t>
      </w:r>
      <w:r w:rsidRPr="0077719A">
        <w:rPr>
          <w:rFonts w:ascii="Times New Roman" w:hAnsi="Times New Roman"/>
          <w:sz w:val="24"/>
        </w:rPr>
        <w:t>Agreement</w:t>
      </w:r>
      <w:r w:rsidR="00DE5EB9" w:rsidRPr="0077719A">
        <w:rPr>
          <w:rFonts w:ascii="Times New Roman" w:hAnsi="Times New Roman"/>
          <w:sz w:val="24"/>
        </w:rPr>
        <w:t xml:space="preserve"> are held to be unenforceable under applicable law, such provisions shall be excluded from this </w:t>
      </w:r>
      <w:r w:rsidRPr="0077719A">
        <w:rPr>
          <w:rFonts w:ascii="Times New Roman" w:hAnsi="Times New Roman"/>
          <w:sz w:val="24"/>
        </w:rPr>
        <w:t>Agreement</w:t>
      </w:r>
      <w:r w:rsidR="00DE5EB9" w:rsidRPr="0077719A">
        <w:rPr>
          <w:rFonts w:ascii="Times New Roman" w:hAnsi="Times New Roman"/>
          <w:sz w:val="24"/>
        </w:rPr>
        <w:t xml:space="preserve"> and the balance of this </w:t>
      </w:r>
      <w:r w:rsidRPr="0077719A">
        <w:rPr>
          <w:rFonts w:ascii="Times New Roman" w:hAnsi="Times New Roman"/>
          <w:sz w:val="24"/>
        </w:rPr>
        <w:t>Agreement</w:t>
      </w:r>
      <w:r w:rsidR="00DE5EB9" w:rsidRPr="0077719A">
        <w:rPr>
          <w:rFonts w:ascii="Times New Roman" w:hAnsi="Times New Roman"/>
          <w:sz w:val="24"/>
        </w:rPr>
        <w:t xml:space="preserve"> shall be interpreted as if such provisions were so excluded and shall be enforceable in accordance with its terms.</w:t>
      </w:r>
    </w:p>
    <w:p w:rsidR="00DE5EB9" w:rsidRPr="0077719A" w:rsidRDefault="00DE5EB9" w:rsidP="00DE5EB9">
      <w:pPr>
        <w:widowControl/>
        <w:autoSpaceDE/>
        <w:adjustRightInd/>
        <w:ind w:firstLine="720"/>
        <w:jc w:val="both"/>
        <w:rPr>
          <w:rFonts w:ascii="Times New Roman" w:hAnsi="Times New Roman"/>
          <w:sz w:val="24"/>
        </w:rPr>
      </w:pPr>
    </w:p>
    <w:p w:rsidR="00DE5EB9" w:rsidRPr="0077719A" w:rsidRDefault="005D6A78" w:rsidP="005D6A78">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4"/>
        </w:rPr>
      </w:pPr>
      <w:r w:rsidRPr="0077719A">
        <w:rPr>
          <w:rFonts w:ascii="Times New Roman" w:hAnsi="Times New Roman"/>
          <w:sz w:val="24"/>
        </w:rPr>
        <w:tab/>
      </w:r>
      <w:r w:rsidR="009B241D" w:rsidRPr="0077719A">
        <w:rPr>
          <w:rFonts w:ascii="Times New Roman" w:hAnsi="Times New Roman"/>
          <w:sz w:val="24"/>
        </w:rPr>
        <w:t>1</w:t>
      </w:r>
      <w:r w:rsidR="00B14510" w:rsidRPr="0077719A">
        <w:rPr>
          <w:rFonts w:ascii="Times New Roman" w:hAnsi="Times New Roman"/>
          <w:sz w:val="24"/>
        </w:rPr>
        <w:t>4</w:t>
      </w:r>
      <w:r w:rsidR="00DE5EB9" w:rsidRPr="0077719A">
        <w:rPr>
          <w:rFonts w:ascii="Times New Roman" w:hAnsi="Times New Roman"/>
          <w:sz w:val="24"/>
        </w:rPr>
        <w:t>.</w:t>
      </w:r>
      <w:r w:rsidR="00DE5EB9" w:rsidRPr="0077719A">
        <w:rPr>
          <w:rFonts w:ascii="Times New Roman" w:hAnsi="Times New Roman"/>
          <w:sz w:val="24"/>
        </w:rPr>
        <w:tab/>
      </w:r>
      <w:r w:rsidR="009B241D" w:rsidRPr="0077719A">
        <w:rPr>
          <w:rFonts w:ascii="Times New Roman" w:hAnsi="Times New Roman"/>
          <w:sz w:val="24"/>
          <w:u w:val="single"/>
        </w:rPr>
        <w:t>Interpretation.</w:t>
      </w:r>
      <w:r w:rsidR="009B241D" w:rsidRPr="0077719A">
        <w:rPr>
          <w:rFonts w:ascii="Times New Roman" w:hAnsi="Times New Roman"/>
          <w:sz w:val="24"/>
        </w:rPr>
        <w:t xml:space="preserve"> </w:t>
      </w:r>
      <w:r w:rsidR="00DE5EB9" w:rsidRPr="0077719A">
        <w:rPr>
          <w:rFonts w:ascii="Times New Roman" w:hAnsi="Times New Roman"/>
          <w:sz w:val="24"/>
        </w:rPr>
        <w:t xml:space="preserve">No provision of this </w:t>
      </w:r>
      <w:r w:rsidR="009B241D" w:rsidRPr="0077719A">
        <w:rPr>
          <w:rFonts w:ascii="Times New Roman" w:hAnsi="Times New Roman"/>
          <w:sz w:val="24"/>
        </w:rPr>
        <w:t>Agreement</w:t>
      </w:r>
      <w:r w:rsidR="00DE5EB9" w:rsidRPr="0077719A">
        <w:rPr>
          <w:rFonts w:ascii="Times New Roman" w:hAnsi="Times New Roman"/>
          <w:sz w:val="24"/>
        </w:rPr>
        <w:t xml:space="preserve"> will be interpreted in favor of, or against, any of the parties hereto by reason of the extent to which any such party or its counsel participated in the drafting thereof or by reason of the extent to which any such provision in inconsistent with any prior draft hereof or thereof. </w:t>
      </w:r>
      <w:r w:rsidRPr="0077719A">
        <w:rPr>
          <w:rFonts w:ascii="Times New Roman" w:hAnsi="Times New Roman"/>
          <w:sz w:val="24"/>
        </w:rPr>
        <w:t xml:space="preserve"> In the event of a conflict between this </w:t>
      </w:r>
      <w:proofErr w:type="gramStart"/>
      <w:r w:rsidRPr="0077719A">
        <w:rPr>
          <w:rFonts w:ascii="Times New Roman" w:hAnsi="Times New Roman"/>
          <w:sz w:val="24"/>
        </w:rPr>
        <w:t>Agreement</w:t>
      </w:r>
      <w:proofErr w:type="gramEnd"/>
      <w:r w:rsidRPr="0077719A">
        <w:rPr>
          <w:rFonts w:ascii="Times New Roman" w:hAnsi="Times New Roman"/>
          <w:sz w:val="24"/>
        </w:rPr>
        <w:t>, the Mechanic’s Lien Contract and/or the Rehabilitation Contract, the provisions in the document containing the most stringent requirement for the matter in dispute shall control</w:t>
      </w:r>
    </w:p>
    <w:p w:rsidR="00DE5EB9" w:rsidRPr="0077719A" w:rsidRDefault="00DE5EB9" w:rsidP="00DE5EB9">
      <w:pPr>
        <w:widowControl/>
        <w:autoSpaceDE/>
        <w:adjustRightInd/>
        <w:ind w:firstLine="720"/>
        <w:jc w:val="both"/>
        <w:rPr>
          <w:rFonts w:ascii="Times New Roman" w:hAnsi="Times New Roman"/>
          <w:sz w:val="24"/>
        </w:rPr>
      </w:pPr>
    </w:p>
    <w:p w:rsidR="00AD5CA2" w:rsidRPr="0077719A" w:rsidRDefault="00B14510" w:rsidP="00525C51">
      <w:pPr>
        <w:widowControl/>
        <w:autoSpaceDE/>
        <w:adjustRightInd/>
        <w:ind w:firstLine="720"/>
        <w:jc w:val="both"/>
        <w:rPr>
          <w:rFonts w:ascii="Times New Roman" w:hAnsi="Times New Roman"/>
          <w:sz w:val="24"/>
        </w:rPr>
      </w:pPr>
      <w:r w:rsidRPr="0077719A">
        <w:rPr>
          <w:rFonts w:ascii="Times New Roman" w:hAnsi="Times New Roman"/>
          <w:sz w:val="24"/>
        </w:rPr>
        <w:t>15</w:t>
      </w:r>
      <w:r w:rsidR="00DE5EB9" w:rsidRPr="0077719A">
        <w:rPr>
          <w:rFonts w:ascii="Times New Roman" w:hAnsi="Times New Roman"/>
          <w:sz w:val="24"/>
        </w:rPr>
        <w:t>.</w:t>
      </w:r>
      <w:r w:rsidR="00DE5EB9" w:rsidRPr="0077719A">
        <w:rPr>
          <w:rFonts w:ascii="Times New Roman" w:hAnsi="Times New Roman"/>
          <w:sz w:val="24"/>
        </w:rPr>
        <w:tab/>
      </w:r>
      <w:r w:rsidR="009B241D" w:rsidRPr="0077719A">
        <w:rPr>
          <w:rFonts w:ascii="Times New Roman" w:hAnsi="Times New Roman"/>
          <w:sz w:val="24"/>
          <w:u w:val="single"/>
        </w:rPr>
        <w:t>Jurisdiction and Venue.</w:t>
      </w:r>
      <w:r w:rsidR="009B241D" w:rsidRPr="0077719A">
        <w:rPr>
          <w:rFonts w:ascii="Times New Roman" w:hAnsi="Times New Roman"/>
          <w:sz w:val="24"/>
        </w:rPr>
        <w:t xml:space="preserve"> </w:t>
      </w:r>
      <w:r w:rsidR="00DE5EB9" w:rsidRPr="0077719A">
        <w:rPr>
          <w:rFonts w:ascii="Times New Roman" w:hAnsi="Times New Roman"/>
          <w:sz w:val="24"/>
        </w:rPr>
        <w:t xml:space="preserve">The parties agree that any suit, action or proceeding brought by a party against the other in connection with or arising from this Agreement (“Judicial Action”) shall be brought only in any United States Federal or Texas state court located in Hidalgo County, </w:t>
      </w:r>
    </w:p>
    <w:p w:rsidR="00AD5CA2" w:rsidRPr="0077719A" w:rsidRDefault="00AD5CA2" w:rsidP="00525C51">
      <w:pPr>
        <w:widowControl/>
        <w:autoSpaceDE/>
        <w:adjustRightInd/>
        <w:ind w:firstLine="720"/>
        <w:jc w:val="both"/>
        <w:rPr>
          <w:rFonts w:ascii="Times New Roman" w:hAnsi="Times New Roman"/>
          <w:sz w:val="24"/>
        </w:rPr>
      </w:pPr>
    </w:p>
    <w:p w:rsidR="005D6A78" w:rsidRPr="0077719A" w:rsidRDefault="00DE5EB9" w:rsidP="00AD5CA2">
      <w:pPr>
        <w:widowControl/>
        <w:autoSpaceDE/>
        <w:adjustRightInd/>
        <w:jc w:val="both"/>
        <w:rPr>
          <w:rFonts w:ascii="Times New Roman" w:eastAsia="Calibri" w:hAnsi="Times New Roman"/>
          <w:sz w:val="24"/>
        </w:rPr>
      </w:pPr>
      <w:smartTag w:uri="urn:schemas-microsoft-com:office:smarttags" w:element="place">
        <w:smartTag w:uri="urn:schemas-microsoft-com:office:smarttags" w:element="State">
          <w:r w:rsidRPr="0077719A">
            <w:rPr>
              <w:rFonts w:ascii="Times New Roman" w:hAnsi="Times New Roman"/>
              <w:sz w:val="24"/>
            </w:rPr>
            <w:lastRenderedPageBreak/>
            <w:t>Texas</w:t>
          </w:r>
        </w:smartTag>
      </w:smartTag>
      <w:r w:rsidRPr="0077719A">
        <w:rPr>
          <w:rFonts w:ascii="Times New Roman" w:hAnsi="Times New Roman"/>
          <w:sz w:val="24"/>
        </w:rPr>
        <w:t xml:space="preserve"> and the parties hereby consent to the exclusive jurisdiction of such courts (and the appropriate appellate courts) in any such Judicial Action and </w:t>
      </w:r>
      <w:proofErr w:type="gramStart"/>
      <w:r w:rsidRPr="0077719A">
        <w:rPr>
          <w:rFonts w:ascii="Times New Roman" w:hAnsi="Times New Roman"/>
          <w:sz w:val="24"/>
        </w:rPr>
        <w:t>waives</w:t>
      </w:r>
      <w:proofErr w:type="gramEnd"/>
      <w:r w:rsidRPr="0077719A">
        <w:rPr>
          <w:rFonts w:ascii="Times New Roman" w:hAnsi="Times New Roman"/>
          <w:sz w:val="24"/>
        </w:rPr>
        <w:t xml:space="preserve"> any objection to venue laid therein.  </w:t>
      </w:r>
      <w:r w:rsidRPr="0077719A">
        <w:rPr>
          <w:rFonts w:ascii="Times New Roman" w:eastAsia="Calibri" w:hAnsi="Times New Roman"/>
          <w:sz w:val="24"/>
        </w:rPr>
        <w:t xml:space="preserve">If </w:t>
      </w:r>
      <w:r w:rsidRPr="0077719A">
        <w:rPr>
          <w:rFonts w:ascii="Times New Roman" w:hAnsi="Times New Roman"/>
          <w:sz w:val="24"/>
        </w:rPr>
        <w:t>either party</w:t>
      </w:r>
      <w:r w:rsidRPr="0077719A">
        <w:rPr>
          <w:rFonts w:ascii="Times New Roman" w:eastAsia="Calibri" w:hAnsi="Times New Roman"/>
          <w:sz w:val="24"/>
        </w:rPr>
        <w:t xml:space="preserve"> is a prevailing party in a Judicial Action, such party is entitled to recover from the non-prevailing party all costs of such proceeding and reasonable attorney’s fees.</w:t>
      </w:r>
    </w:p>
    <w:p w:rsidR="00C13471" w:rsidRPr="0077719A" w:rsidRDefault="00C13471" w:rsidP="00C07465">
      <w:pPr>
        <w:widowControl/>
        <w:autoSpaceDE/>
        <w:adjustRightInd/>
        <w:ind w:firstLine="720"/>
        <w:jc w:val="both"/>
        <w:rPr>
          <w:rFonts w:ascii="Times New Roman" w:eastAsia="Calibri" w:hAnsi="Times New Roman"/>
          <w:sz w:val="24"/>
        </w:rPr>
      </w:pPr>
    </w:p>
    <w:p w:rsidR="00C13132" w:rsidRPr="0077719A" w:rsidRDefault="00B14510" w:rsidP="00C13132">
      <w:pPr>
        <w:widowControl/>
        <w:autoSpaceDE/>
        <w:adjustRightInd/>
        <w:ind w:firstLine="720"/>
        <w:jc w:val="both"/>
        <w:rPr>
          <w:rFonts w:ascii="Times New Roman" w:hAnsi="Times New Roman"/>
          <w:bCs/>
          <w:sz w:val="24"/>
        </w:rPr>
      </w:pPr>
      <w:r w:rsidRPr="0077719A">
        <w:rPr>
          <w:rFonts w:ascii="Times New Roman" w:hAnsi="Times New Roman"/>
          <w:bCs/>
          <w:sz w:val="24"/>
        </w:rPr>
        <w:t>16</w:t>
      </w:r>
      <w:r w:rsidR="00C13132" w:rsidRPr="0077719A">
        <w:rPr>
          <w:rFonts w:ascii="Times New Roman" w:hAnsi="Times New Roman"/>
          <w:bCs/>
          <w:sz w:val="24"/>
        </w:rPr>
        <w:t>.</w:t>
      </w:r>
      <w:r w:rsidR="00C13132" w:rsidRPr="0077719A">
        <w:rPr>
          <w:rFonts w:ascii="Times New Roman" w:hAnsi="Times New Roman"/>
          <w:bCs/>
          <w:sz w:val="24"/>
        </w:rPr>
        <w:tab/>
      </w:r>
      <w:r w:rsidR="00C13132" w:rsidRPr="0077719A">
        <w:rPr>
          <w:rFonts w:ascii="Times New Roman" w:hAnsi="Times New Roman"/>
          <w:bCs/>
          <w:sz w:val="24"/>
          <w:u w:val="single"/>
        </w:rPr>
        <w:t>General Provisions.</w:t>
      </w:r>
      <w:r w:rsidR="00C13132" w:rsidRPr="0077719A">
        <w:rPr>
          <w:rFonts w:ascii="Times New Roman" w:hAnsi="Times New Roman"/>
          <w:bCs/>
          <w:sz w:val="24"/>
        </w:rPr>
        <w:t xml:space="preserve"> This </w:t>
      </w:r>
      <w:r w:rsidR="00E678B9" w:rsidRPr="0077719A">
        <w:rPr>
          <w:rFonts w:ascii="Times New Roman" w:hAnsi="Times New Roman"/>
          <w:bCs/>
          <w:sz w:val="24"/>
        </w:rPr>
        <w:t>Agreement</w:t>
      </w:r>
      <w:r w:rsidR="00C13132" w:rsidRPr="0077719A">
        <w:rPr>
          <w:rFonts w:ascii="Times New Roman" w:hAnsi="Times New Roman"/>
          <w:bCs/>
          <w:sz w:val="24"/>
        </w:rPr>
        <w:t>:</w:t>
      </w:r>
    </w:p>
    <w:p w:rsidR="00C13132" w:rsidRPr="0077719A" w:rsidRDefault="00C13132" w:rsidP="00C13132">
      <w:pPr>
        <w:widowControl/>
        <w:tabs>
          <w:tab w:val="left" w:pos="1800"/>
        </w:tabs>
        <w:autoSpaceDE/>
        <w:adjustRightInd/>
        <w:jc w:val="both"/>
        <w:rPr>
          <w:rFonts w:ascii="Times New Roman" w:hAnsi="Times New Roman"/>
          <w:sz w:val="24"/>
        </w:rPr>
      </w:pPr>
    </w:p>
    <w:p w:rsidR="00C13132" w:rsidRPr="0077719A" w:rsidRDefault="00C13132" w:rsidP="00C13132">
      <w:pPr>
        <w:widowControl/>
        <w:numPr>
          <w:ilvl w:val="0"/>
          <w:numId w:val="1"/>
        </w:numPr>
        <w:tabs>
          <w:tab w:val="left" w:pos="1800"/>
        </w:tabs>
        <w:autoSpaceDE/>
        <w:adjustRightInd/>
        <w:ind w:left="1800"/>
        <w:jc w:val="both"/>
        <w:rPr>
          <w:rFonts w:ascii="Times New Roman" w:hAnsi="Times New Roman"/>
          <w:sz w:val="24"/>
        </w:rPr>
      </w:pPr>
      <w:r w:rsidRPr="0077719A">
        <w:rPr>
          <w:rFonts w:ascii="Times New Roman" w:hAnsi="Times New Roman"/>
          <w:sz w:val="24"/>
        </w:rPr>
        <w:t xml:space="preserve">may not be assigned by Owner </w:t>
      </w:r>
      <w:r w:rsidR="00EF3B5B" w:rsidRPr="0077719A">
        <w:rPr>
          <w:rFonts w:ascii="Times New Roman" w:hAnsi="Times New Roman"/>
          <w:sz w:val="24"/>
        </w:rPr>
        <w:t xml:space="preserve">or Contractor </w:t>
      </w:r>
      <w:r w:rsidRPr="0077719A">
        <w:rPr>
          <w:rFonts w:ascii="Times New Roman" w:hAnsi="Times New Roman"/>
          <w:sz w:val="24"/>
        </w:rPr>
        <w:t xml:space="preserve">without the prior written consent of County; </w:t>
      </w:r>
    </w:p>
    <w:p w:rsidR="00C13132" w:rsidRPr="0077719A" w:rsidRDefault="00C13132" w:rsidP="00C13132">
      <w:pPr>
        <w:widowControl/>
        <w:tabs>
          <w:tab w:val="left" w:pos="-1440"/>
          <w:tab w:val="left" w:pos="-720"/>
          <w:tab w:val="left" w:pos="720"/>
        </w:tabs>
        <w:ind w:left="1080"/>
        <w:jc w:val="both"/>
        <w:rPr>
          <w:rFonts w:ascii="Times New Roman" w:hAnsi="Times New Roman"/>
          <w:b/>
          <w:bCs/>
          <w:sz w:val="24"/>
        </w:rPr>
      </w:pPr>
    </w:p>
    <w:p w:rsidR="00C13132" w:rsidRPr="0077719A" w:rsidRDefault="00C13132" w:rsidP="00C13132">
      <w:pPr>
        <w:widowControl/>
        <w:numPr>
          <w:ilvl w:val="0"/>
          <w:numId w:val="1"/>
        </w:numPr>
        <w:tabs>
          <w:tab w:val="left" w:pos="-1440"/>
          <w:tab w:val="left" w:pos="-720"/>
          <w:tab w:val="left" w:pos="720"/>
          <w:tab w:val="left" w:pos="1800"/>
        </w:tabs>
        <w:ind w:left="1800"/>
        <w:jc w:val="both"/>
        <w:rPr>
          <w:rFonts w:ascii="Times New Roman" w:hAnsi="Times New Roman"/>
          <w:bCs/>
          <w:sz w:val="24"/>
        </w:rPr>
      </w:pPr>
      <w:r w:rsidRPr="0077719A">
        <w:rPr>
          <w:rFonts w:ascii="Times New Roman" w:hAnsi="Times New Roman"/>
          <w:bCs/>
          <w:sz w:val="24"/>
        </w:rPr>
        <w:t>may not be amended or modified, in whole or in part, unless such amendment or modification is executed in writing by both parties;</w:t>
      </w:r>
    </w:p>
    <w:p w:rsidR="00C13132" w:rsidRPr="0077719A" w:rsidRDefault="00C13132" w:rsidP="00C13132">
      <w:pPr>
        <w:widowControl/>
        <w:tabs>
          <w:tab w:val="left" w:pos="-1440"/>
          <w:tab w:val="left" w:pos="-720"/>
          <w:tab w:val="left" w:pos="720"/>
        </w:tabs>
        <w:ind w:left="1080"/>
        <w:jc w:val="both"/>
        <w:rPr>
          <w:rFonts w:ascii="Times New Roman" w:hAnsi="Times New Roman"/>
          <w:b/>
          <w:bCs/>
          <w:sz w:val="24"/>
        </w:rPr>
      </w:pPr>
    </w:p>
    <w:p w:rsidR="00C13132" w:rsidRPr="0077719A" w:rsidRDefault="00C13132" w:rsidP="00C13132">
      <w:pPr>
        <w:widowControl/>
        <w:numPr>
          <w:ilvl w:val="0"/>
          <w:numId w:val="1"/>
        </w:numPr>
        <w:tabs>
          <w:tab w:val="left" w:pos="-1440"/>
          <w:tab w:val="left" w:pos="-720"/>
          <w:tab w:val="left" w:pos="720"/>
          <w:tab w:val="left" w:pos="1800"/>
        </w:tabs>
        <w:ind w:left="1800"/>
        <w:jc w:val="both"/>
        <w:rPr>
          <w:rFonts w:ascii="Times New Roman" w:hAnsi="Times New Roman"/>
          <w:b/>
          <w:bCs/>
          <w:sz w:val="24"/>
        </w:rPr>
      </w:pPr>
      <w:r w:rsidRPr="0077719A">
        <w:rPr>
          <w:rFonts w:ascii="Times New Roman" w:hAnsi="Times New Roman"/>
          <w:sz w:val="24"/>
        </w:rPr>
        <w:t xml:space="preserve">binds and inures to the benefit of the parties and their respective heirs, successors and permitted assigns; and </w:t>
      </w:r>
    </w:p>
    <w:p w:rsidR="00C13132" w:rsidRPr="0077719A" w:rsidRDefault="00C13132" w:rsidP="00C13132">
      <w:pPr>
        <w:widowControl/>
        <w:autoSpaceDE/>
        <w:adjustRightInd/>
        <w:ind w:left="1080" w:firstLine="720"/>
        <w:jc w:val="both"/>
        <w:rPr>
          <w:rFonts w:ascii="Times New Roman" w:hAnsi="Times New Roman"/>
          <w:sz w:val="24"/>
        </w:rPr>
      </w:pPr>
    </w:p>
    <w:p w:rsidR="00C13471" w:rsidRPr="0077719A" w:rsidRDefault="00C13132" w:rsidP="00EF3B5B">
      <w:pPr>
        <w:widowControl/>
        <w:numPr>
          <w:ilvl w:val="0"/>
          <w:numId w:val="1"/>
        </w:numPr>
        <w:tabs>
          <w:tab w:val="left" w:pos="1800"/>
        </w:tabs>
        <w:autoSpaceDE/>
        <w:adjustRightInd/>
        <w:ind w:left="1800"/>
        <w:jc w:val="both"/>
        <w:rPr>
          <w:rFonts w:ascii="Times New Roman" w:hAnsi="Times New Roman"/>
          <w:sz w:val="24"/>
        </w:rPr>
      </w:pPr>
      <w:proofErr w:type="gramStart"/>
      <w:r w:rsidRPr="0077719A">
        <w:rPr>
          <w:rFonts w:ascii="Times New Roman" w:hAnsi="Times New Roman"/>
          <w:sz w:val="24"/>
        </w:rPr>
        <w:t>is</w:t>
      </w:r>
      <w:proofErr w:type="gramEnd"/>
      <w:r w:rsidRPr="0077719A">
        <w:rPr>
          <w:rFonts w:ascii="Times New Roman" w:hAnsi="Times New Roman"/>
          <w:sz w:val="24"/>
        </w:rPr>
        <w:t xml:space="preserve"> for the sole benefit of the parties hereto and their respective heirs, successors and permitted assigns. Nothing herein shall give, or be construed to give, any legal or equitable rights hereunder to any other person or entity other than the parties hereto and their respective heirs, successors and permitted assigns. </w:t>
      </w:r>
    </w:p>
    <w:p w:rsidR="00892D6F" w:rsidRPr="0077719A" w:rsidRDefault="00892D6F" w:rsidP="00892D6F">
      <w:pPr>
        <w:pStyle w:val="ListParagraph"/>
        <w:rPr>
          <w:rFonts w:ascii="Times New Roman" w:hAnsi="Times New Roman"/>
          <w:sz w:val="24"/>
        </w:rPr>
      </w:pPr>
    </w:p>
    <w:p w:rsidR="00892D6F" w:rsidRPr="0077719A" w:rsidRDefault="00892D6F" w:rsidP="00892D6F">
      <w:pPr>
        <w:pStyle w:val="Heading2"/>
        <w:rPr>
          <w:rFonts w:ascii="Times New Roman" w:hAnsi="Times New Roman"/>
        </w:rPr>
      </w:pPr>
      <w:r w:rsidRPr="0077719A">
        <w:rPr>
          <w:rFonts w:ascii="Times New Roman" w:hAnsi="Times New Roman"/>
        </w:rPr>
        <w:t>NOTICE</w:t>
      </w:r>
    </w:p>
    <w:p w:rsidR="00892D6F" w:rsidRPr="0077719A" w:rsidRDefault="00892D6F" w:rsidP="00892D6F">
      <w:pPr>
        <w:widowControl/>
        <w:jc w:val="both"/>
        <w:rPr>
          <w:rFonts w:ascii="Times New Roman" w:hAnsi="Times New Roman"/>
          <w:b/>
          <w:bCs/>
          <w:sz w:val="24"/>
        </w:rPr>
      </w:pPr>
    </w:p>
    <w:p w:rsidR="00892D6F" w:rsidRPr="0077719A" w:rsidRDefault="00892D6F" w:rsidP="00892D6F">
      <w:pPr>
        <w:widowControl/>
        <w:jc w:val="both"/>
        <w:rPr>
          <w:rFonts w:ascii="Times New Roman" w:hAnsi="Times New Roman"/>
          <w:b/>
          <w:bCs/>
          <w:sz w:val="24"/>
        </w:rPr>
      </w:pPr>
      <w:r w:rsidRPr="0077719A">
        <w:rPr>
          <w:rFonts w:ascii="Times New Roman" w:hAnsi="Times New Roman"/>
          <w:b/>
          <w:bCs/>
          <w:sz w:val="24"/>
        </w:rPr>
        <w:t>ANY HOLDER OF THIS CONSUMER CREDIT CONTRACT IS SUBJECT TO ALL CLAIMS AND DEFENSES WHICH THE DEBTOR COULD ASSERT AGAINST THE SELLER OF GOODS OR SERVICES OBTAINED PURSUANT HERETO OR WITH THE PROCEEDS HEREOF.  RECOVERY HEREUNDER BY THE DEBTOR SHALL NOT EXCEED A</w:t>
      </w:r>
      <w:smartTag w:uri="urn:schemas-microsoft-com:office:smarttags" w:element="PersonName">
        <w:r w:rsidRPr="0077719A">
          <w:rPr>
            <w:rFonts w:ascii="Times New Roman" w:hAnsi="Times New Roman"/>
            <w:b/>
            <w:bCs/>
            <w:sz w:val="24"/>
          </w:rPr>
          <w:t>MO</w:t>
        </w:r>
      </w:smartTag>
      <w:r w:rsidRPr="0077719A">
        <w:rPr>
          <w:rFonts w:ascii="Times New Roman" w:hAnsi="Times New Roman"/>
          <w:b/>
          <w:bCs/>
          <w:sz w:val="24"/>
        </w:rPr>
        <w:t xml:space="preserve">UNTS PAID BY THE DEBTOR HEREUNDER.  </w:t>
      </w:r>
    </w:p>
    <w:p w:rsidR="00892D6F" w:rsidRPr="0077719A" w:rsidRDefault="00892D6F" w:rsidP="00892D6F">
      <w:pPr>
        <w:widowControl/>
        <w:jc w:val="both"/>
        <w:rPr>
          <w:rFonts w:ascii="Times New Roman" w:hAnsi="Times New Roman"/>
          <w:b/>
          <w:bCs/>
          <w:sz w:val="24"/>
        </w:rPr>
      </w:pPr>
    </w:p>
    <w:p w:rsidR="00892D6F" w:rsidRPr="0077719A" w:rsidRDefault="00892D6F" w:rsidP="00892D6F">
      <w:pPr>
        <w:widowControl/>
        <w:jc w:val="both"/>
        <w:rPr>
          <w:rFonts w:ascii="Times New Roman" w:hAnsi="Times New Roman"/>
          <w:b/>
          <w:bCs/>
          <w:sz w:val="24"/>
        </w:rPr>
      </w:pPr>
      <w:r w:rsidRPr="0077719A">
        <w:rPr>
          <w:rFonts w:ascii="Times New Roman" w:hAnsi="Times New Roman"/>
          <w:b/>
          <w:bCs/>
          <w:sz w:val="24"/>
        </w:rPr>
        <w:t>IMPORTANT NOTICE:  YOU AND YOUR CONTRACTOR ARE RESPONSIBLE FOR MEETING THE TERMS AND CONDITIONS OF THIS CONTRACT.  IF YOU SIGN THIS CONTRACT AND YOU FAIL TO MEET THE TERMS AND CONDITIONS OF THIS CONTRACT, YOU MAY LOSE YOUR LEGAL OWNERSHIP RIGHTS IN YOUR HOME.  KNOW YOUR RIGHTS AND DUTIES UNDER THE LAW.</w:t>
      </w:r>
    </w:p>
    <w:p w:rsidR="00892D6F" w:rsidRPr="0077719A" w:rsidRDefault="00892D6F" w:rsidP="00892D6F">
      <w:pPr>
        <w:widowControl/>
        <w:jc w:val="both"/>
        <w:rPr>
          <w:rFonts w:ascii="Times New Roman" w:hAnsi="Times New Roman"/>
          <w:b/>
          <w:bCs/>
          <w:sz w:val="24"/>
        </w:rPr>
      </w:pPr>
    </w:p>
    <w:p w:rsidR="00892D6F" w:rsidRPr="0077719A" w:rsidRDefault="00892D6F" w:rsidP="00892D6F">
      <w:pPr>
        <w:pStyle w:val="Heading"/>
        <w:jc w:val="center"/>
        <w:rPr>
          <w:w w:val="100"/>
        </w:rPr>
      </w:pPr>
      <w:r w:rsidRPr="0077719A">
        <w:rPr>
          <w:w w:val="100"/>
        </w:rPr>
        <w:t>RESIDENTIAL CONSTRUCTION LIABILITY ACT (RCLA) NOTICE</w:t>
      </w:r>
    </w:p>
    <w:p w:rsidR="00B57C20" w:rsidRPr="0077719A" w:rsidRDefault="00892D6F" w:rsidP="00892D6F">
      <w:pPr>
        <w:pStyle w:val="Para"/>
        <w:jc w:val="both"/>
        <w:rPr>
          <w:w w:val="100"/>
        </w:rPr>
      </w:pPr>
      <w:r w:rsidRPr="0077719A">
        <w:rPr>
          <w:rStyle w:val="Bold"/>
          <w:w w:val="100"/>
        </w:rPr>
        <w:t xml:space="preserve">This contract is subject to Chapter 27 of the </w:t>
      </w:r>
      <w:smartTag w:uri="urn:schemas-microsoft-com:office:smarttags" w:element="State">
        <w:smartTag w:uri="urn:schemas-microsoft-com:office:smarttags" w:element="place">
          <w:r w:rsidRPr="0077719A">
            <w:rPr>
              <w:rStyle w:val="Bold"/>
              <w:w w:val="100"/>
            </w:rPr>
            <w:t>Texas</w:t>
          </w:r>
        </w:smartTag>
      </w:smartTag>
      <w:r w:rsidRPr="0077719A">
        <w:rPr>
          <w:rStyle w:val="Bold"/>
          <w:w w:val="100"/>
        </w:rPr>
        <w:t xml:space="preserve"> Property Code. The provisions of that chapter may affect your right to recover damages arising from the performance of this contract. If you have a complaint concerning a construction defect arising from the performance of this contract and that defect has not been corrected through normal warranty service, you must provide the notice required by Chapter 27 of the Texas Property Code to the contractor by certified mail, return receipt requested, not later than the 60th day before the date you file suit to recover damages in a court of law or initiate arbitration. The notice must refer to Chapter 27 of the </w:t>
      </w:r>
      <w:smartTag w:uri="urn:schemas-microsoft-com:office:smarttags" w:element="State">
        <w:smartTag w:uri="urn:schemas-microsoft-com:office:smarttags" w:element="place">
          <w:r w:rsidRPr="0077719A">
            <w:rPr>
              <w:rStyle w:val="Bold"/>
              <w:w w:val="100"/>
            </w:rPr>
            <w:t>Texas</w:t>
          </w:r>
        </w:smartTag>
      </w:smartTag>
      <w:r w:rsidRPr="0077719A">
        <w:rPr>
          <w:rStyle w:val="Bold"/>
          <w:w w:val="100"/>
        </w:rPr>
        <w:t xml:space="preserve"> Property Code and must describe the construction defect. If </w:t>
      </w:r>
      <w:r w:rsidRPr="0077719A">
        <w:rPr>
          <w:rStyle w:val="Bold"/>
          <w:w w:val="100"/>
        </w:rPr>
        <w:lastRenderedPageBreak/>
        <w:t xml:space="preserve">requested by the contractor, you must provide the contractor an opportunity to inspect and cure the defect as provided by Section 27.004 of the </w:t>
      </w:r>
      <w:smartTag w:uri="urn:schemas-microsoft-com:office:smarttags" w:element="State">
        <w:smartTag w:uri="urn:schemas-microsoft-com:office:smarttags" w:element="place">
          <w:r w:rsidRPr="0077719A">
            <w:rPr>
              <w:rStyle w:val="Bold"/>
              <w:w w:val="100"/>
            </w:rPr>
            <w:t>Texas</w:t>
          </w:r>
        </w:smartTag>
      </w:smartTag>
      <w:r w:rsidRPr="0077719A">
        <w:rPr>
          <w:rStyle w:val="Bold"/>
          <w:w w:val="100"/>
        </w:rPr>
        <w:t xml:space="preserve"> Property Code.</w:t>
      </w:r>
    </w:p>
    <w:p w:rsidR="00B57C20" w:rsidRPr="0077719A" w:rsidRDefault="00B57C20" w:rsidP="002B69AC">
      <w:pPr>
        <w:widowControl/>
        <w:ind w:left="4320" w:firstLine="720"/>
        <w:jc w:val="both"/>
        <w:rPr>
          <w:rFonts w:ascii="Times New Roman" w:hAnsi="Times New Roman"/>
          <w:b/>
          <w:bCs/>
          <w:sz w:val="24"/>
        </w:rPr>
      </w:pPr>
      <w:r w:rsidRPr="0077719A">
        <w:rPr>
          <w:rFonts w:ascii="Times New Roman" w:hAnsi="Times New Roman"/>
          <w:b/>
          <w:bCs/>
          <w:sz w:val="24"/>
        </w:rPr>
        <w:t>BORROWER:</w:t>
      </w:r>
    </w:p>
    <w:p w:rsidR="00B57C20" w:rsidRPr="0077719A" w:rsidRDefault="00B57C20" w:rsidP="00B57C20">
      <w:pPr>
        <w:widowControl/>
        <w:ind w:firstLine="5040"/>
        <w:jc w:val="both"/>
        <w:rPr>
          <w:rFonts w:ascii="Times New Roman" w:hAnsi="Times New Roman"/>
          <w:b/>
          <w:bCs/>
          <w:sz w:val="24"/>
        </w:rPr>
      </w:pPr>
    </w:p>
    <w:p w:rsidR="00B57C20" w:rsidRPr="0077719A" w:rsidRDefault="00B57C20" w:rsidP="00B57C20">
      <w:pPr>
        <w:widowControl/>
        <w:ind w:firstLine="5040"/>
        <w:jc w:val="both"/>
        <w:rPr>
          <w:rFonts w:ascii="Times New Roman" w:hAnsi="Times New Roman"/>
          <w:b/>
          <w:bCs/>
          <w:sz w:val="24"/>
        </w:rPr>
      </w:pPr>
    </w:p>
    <w:p w:rsidR="00B57C20" w:rsidRPr="0077719A" w:rsidRDefault="00B57C20" w:rsidP="00B57C20">
      <w:pPr>
        <w:widowControl/>
        <w:ind w:firstLine="5040"/>
        <w:jc w:val="both"/>
        <w:rPr>
          <w:rFonts w:ascii="Times New Roman" w:hAnsi="Times New Roman"/>
          <w:bCs/>
          <w:sz w:val="24"/>
          <w:u w:val="single"/>
        </w:rPr>
      </w:pPr>
      <w:r w:rsidRPr="0077719A">
        <w:rPr>
          <w:rFonts w:ascii="Times New Roman" w:hAnsi="Times New Roman"/>
          <w:bCs/>
          <w:sz w:val="24"/>
          <w:u w:val="single"/>
        </w:rPr>
        <w:tab/>
      </w:r>
      <w:r w:rsidRPr="0077719A">
        <w:rPr>
          <w:rFonts w:ascii="Times New Roman" w:hAnsi="Times New Roman"/>
          <w:bCs/>
          <w:sz w:val="24"/>
          <w:u w:val="single"/>
        </w:rPr>
        <w:tab/>
      </w:r>
      <w:r w:rsidRPr="0077719A">
        <w:rPr>
          <w:rFonts w:ascii="Times New Roman" w:hAnsi="Times New Roman"/>
          <w:bCs/>
          <w:sz w:val="24"/>
          <w:u w:val="single"/>
        </w:rPr>
        <w:tab/>
      </w:r>
      <w:r w:rsidRPr="0077719A">
        <w:rPr>
          <w:rFonts w:ascii="Times New Roman" w:hAnsi="Times New Roman"/>
          <w:bCs/>
          <w:sz w:val="24"/>
          <w:u w:val="single"/>
        </w:rPr>
        <w:tab/>
      </w:r>
      <w:r w:rsidRPr="0077719A">
        <w:rPr>
          <w:rFonts w:ascii="Times New Roman" w:hAnsi="Times New Roman"/>
          <w:bCs/>
          <w:sz w:val="24"/>
          <w:u w:val="single"/>
        </w:rPr>
        <w:tab/>
      </w:r>
      <w:r w:rsidRPr="0077719A">
        <w:rPr>
          <w:rFonts w:ascii="Times New Roman" w:hAnsi="Times New Roman"/>
          <w:bCs/>
          <w:sz w:val="24"/>
          <w:u w:val="single"/>
        </w:rPr>
        <w:tab/>
      </w:r>
    </w:p>
    <w:p w:rsidR="00B57C20" w:rsidRPr="0077719A" w:rsidRDefault="00791487" w:rsidP="00B57C20">
      <w:pPr>
        <w:widowControl/>
        <w:ind w:firstLine="5040"/>
        <w:jc w:val="both"/>
        <w:rPr>
          <w:rFonts w:ascii="Times New Roman" w:hAnsi="Times New Roman"/>
          <w:b/>
          <w:bCs/>
          <w:sz w:val="24"/>
        </w:rPr>
      </w:pPr>
      <w:r>
        <w:rPr>
          <w:rFonts w:ascii="Times New Roman" w:hAnsi="Times New Roman"/>
          <w:b/>
          <w:bCs/>
          <w:sz w:val="24"/>
        </w:rPr>
        <w:t>Daniel Barrientes</w:t>
      </w:r>
    </w:p>
    <w:p w:rsidR="00B57C20" w:rsidRPr="0077719A" w:rsidRDefault="00B57C20" w:rsidP="00B57C20">
      <w:pPr>
        <w:widowControl/>
        <w:ind w:firstLine="5040"/>
        <w:jc w:val="both"/>
        <w:rPr>
          <w:rFonts w:ascii="Times New Roman" w:hAnsi="Times New Roman"/>
          <w:bCs/>
          <w:sz w:val="24"/>
          <w:u w:val="single"/>
        </w:rPr>
      </w:pPr>
    </w:p>
    <w:p w:rsidR="00A162FE" w:rsidRDefault="00A162FE" w:rsidP="00F3024F">
      <w:pPr>
        <w:widowControl/>
        <w:ind w:firstLine="5040"/>
        <w:jc w:val="both"/>
        <w:rPr>
          <w:rFonts w:ascii="Times New Roman" w:hAnsi="Times New Roman"/>
          <w:bCs/>
          <w:sz w:val="24"/>
        </w:rPr>
      </w:pPr>
    </w:p>
    <w:p w:rsidR="004219D7" w:rsidRDefault="004219D7" w:rsidP="00F3024F">
      <w:pPr>
        <w:widowControl/>
        <w:ind w:firstLine="5040"/>
        <w:jc w:val="both"/>
        <w:rPr>
          <w:rFonts w:ascii="Times New Roman" w:hAnsi="Times New Roman"/>
          <w:bCs/>
          <w:sz w:val="24"/>
        </w:rPr>
      </w:pPr>
    </w:p>
    <w:p w:rsidR="004219D7" w:rsidRPr="0077719A" w:rsidRDefault="004219D7" w:rsidP="00F3024F">
      <w:pPr>
        <w:widowControl/>
        <w:ind w:firstLine="5040"/>
        <w:jc w:val="both"/>
        <w:rPr>
          <w:rFonts w:ascii="Times New Roman" w:hAnsi="Times New Roman"/>
          <w:bCs/>
          <w:sz w:val="24"/>
        </w:rPr>
      </w:pPr>
    </w:p>
    <w:p w:rsidR="00A162FE" w:rsidRPr="0077719A" w:rsidRDefault="00A162FE" w:rsidP="00B57C20">
      <w:pPr>
        <w:widowControl/>
        <w:ind w:firstLine="5040"/>
        <w:jc w:val="both"/>
        <w:rPr>
          <w:rFonts w:ascii="Times New Roman" w:hAnsi="Times New Roman"/>
          <w:bCs/>
          <w:sz w:val="24"/>
        </w:rPr>
      </w:pPr>
    </w:p>
    <w:p w:rsidR="00A162FE" w:rsidRPr="0077719A" w:rsidRDefault="00A162FE" w:rsidP="00B57C20">
      <w:pPr>
        <w:widowControl/>
        <w:ind w:firstLine="5040"/>
        <w:jc w:val="both"/>
        <w:rPr>
          <w:rFonts w:ascii="Times New Roman" w:hAnsi="Times New Roman"/>
          <w:bCs/>
          <w:sz w:val="24"/>
        </w:rPr>
      </w:pPr>
    </w:p>
    <w:p w:rsidR="00B57C20" w:rsidRPr="0077719A" w:rsidRDefault="00892D6F" w:rsidP="00892D6F">
      <w:pPr>
        <w:pStyle w:val="Para"/>
        <w:jc w:val="both"/>
        <w:rPr>
          <w:w w:val="100"/>
        </w:rPr>
      </w:pPr>
      <w:r w:rsidRPr="0077719A">
        <w:rPr>
          <w:rStyle w:val="SmallCaps"/>
          <w:b/>
          <w:bCs/>
          <w:w w:val="100"/>
        </w:rPr>
        <w:t xml:space="preserve">You, the Owner, may cancel this transaction at any time before midnight of the third business day after the date of this transaction.  See the attached </w:t>
      </w:r>
      <w:r w:rsidRPr="0077719A">
        <w:rPr>
          <w:b/>
          <w:bCs/>
          <w:smallCaps/>
          <w:w w:val="100"/>
          <w:sz w:val="26"/>
          <w:szCs w:val="26"/>
        </w:rPr>
        <w:t>Notice of Cancellation</w:t>
      </w:r>
      <w:r w:rsidRPr="0077719A">
        <w:rPr>
          <w:rStyle w:val="SmallCaps"/>
          <w:b/>
          <w:bCs/>
          <w:w w:val="100"/>
        </w:rPr>
        <w:t xml:space="preserve"> form for an explanation of this right.</w:t>
      </w:r>
    </w:p>
    <w:p w:rsidR="00A162FE" w:rsidRPr="0077719A" w:rsidRDefault="00A162FE" w:rsidP="00B57C20">
      <w:pPr>
        <w:widowControl/>
        <w:ind w:left="4320" w:firstLine="720"/>
        <w:jc w:val="both"/>
        <w:rPr>
          <w:rFonts w:ascii="Times New Roman" w:hAnsi="Times New Roman"/>
          <w:b/>
          <w:sz w:val="24"/>
        </w:rPr>
      </w:pPr>
    </w:p>
    <w:p w:rsidR="00B57C20" w:rsidRPr="0077719A" w:rsidRDefault="00B57C20" w:rsidP="00B57C20">
      <w:pPr>
        <w:widowControl/>
        <w:ind w:left="4320" w:firstLine="720"/>
        <w:jc w:val="both"/>
        <w:rPr>
          <w:rFonts w:ascii="Times New Roman" w:hAnsi="Times New Roman"/>
          <w:b/>
          <w:sz w:val="24"/>
        </w:rPr>
      </w:pPr>
      <w:r w:rsidRPr="0077719A">
        <w:rPr>
          <w:rFonts w:ascii="Times New Roman" w:hAnsi="Times New Roman"/>
          <w:b/>
          <w:sz w:val="24"/>
        </w:rPr>
        <w:t>LENDER:</w:t>
      </w:r>
    </w:p>
    <w:p w:rsidR="00B57C20" w:rsidRPr="0077719A" w:rsidRDefault="00B57C20" w:rsidP="00B57C20">
      <w:pPr>
        <w:widowControl/>
        <w:jc w:val="both"/>
        <w:rPr>
          <w:rFonts w:ascii="Times New Roman" w:hAnsi="Times New Roman"/>
          <w:sz w:val="24"/>
        </w:rPr>
      </w:pPr>
    </w:p>
    <w:p w:rsidR="00B57C20" w:rsidRPr="0077719A" w:rsidRDefault="00B57C20" w:rsidP="00B57C20">
      <w:pPr>
        <w:widowControl/>
        <w:ind w:left="5040"/>
        <w:jc w:val="both"/>
        <w:rPr>
          <w:rFonts w:ascii="Times New Roman" w:hAnsi="Times New Roman"/>
          <w:bCs/>
          <w:sz w:val="24"/>
        </w:rPr>
      </w:pPr>
      <w:smartTag w:uri="urn:schemas-microsoft-com:office:smarttags" w:element="PlaceType">
        <w:r w:rsidRPr="0077719A">
          <w:rPr>
            <w:rFonts w:ascii="Times New Roman" w:hAnsi="Times New Roman"/>
            <w:bCs/>
            <w:sz w:val="24"/>
          </w:rPr>
          <w:t>COUNTY</w:t>
        </w:r>
      </w:smartTag>
      <w:r w:rsidRPr="0077719A">
        <w:rPr>
          <w:rFonts w:ascii="Times New Roman" w:hAnsi="Times New Roman"/>
          <w:bCs/>
          <w:sz w:val="24"/>
        </w:rPr>
        <w:t xml:space="preserve"> OF </w:t>
      </w:r>
      <w:smartTag w:uri="urn:schemas-microsoft-com:office:smarttags" w:element="PlaceName">
        <w:r w:rsidRPr="0077719A">
          <w:rPr>
            <w:rFonts w:ascii="Times New Roman" w:hAnsi="Times New Roman"/>
            <w:bCs/>
            <w:sz w:val="24"/>
          </w:rPr>
          <w:t>HIDALGO</w:t>
        </w:r>
      </w:smartTag>
      <w:r w:rsidRPr="0077719A">
        <w:rPr>
          <w:rFonts w:ascii="Times New Roman" w:hAnsi="Times New Roman"/>
          <w:bCs/>
          <w:sz w:val="24"/>
        </w:rPr>
        <w:t xml:space="preserve">, a political subdivision of the State of </w:t>
      </w:r>
      <w:smartTag w:uri="urn:schemas-microsoft-com:office:smarttags" w:element="State">
        <w:smartTag w:uri="urn:schemas-microsoft-com:office:smarttags" w:element="place">
          <w:r w:rsidRPr="0077719A">
            <w:rPr>
              <w:rFonts w:ascii="Times New Roman" w:hAnsi="Times New Roman"/>
              <w:bCs/>
              <w:sz w:val="24"/>
            </w:rPr>
            <w:t>Texas</w:t>
          </w:r>
        </w:smartTag>
      </w:smartTag>
    </w:p>
    <w:p w:rsidR="00B57C20" w:rsidRPr="0077719A" w:rsidRDefault="00B57C20" w:rsidP="00B57C20">
      <w:pPr>
        <w:widowControl/>
        <w:jc w:val="both"/>
        <w:rPr>
          <w:rFonts w:ascii="Times New Roman" w:hAnsi="Times New Roman"/>
          <w:sz w:val="24"/>
        </w:rPr>
      </w:pPr>
    </w:p>
    <w:p w:rsidR="00B57C20" w:rsidRPr="0077719A" w:rsidRDefault="00B57C20" w:rsidP="00B57C20">
      <w:pPr>
        <w:widowControl/>
        <w:jc w:val="both"/>
        <w:rPr>
          <w:rFonts w:ascii="Times New Roman" w:hAnsi="Times New Roman"/>
          <w:sz w:val="24"/>
        </w:rPr>
      </w:pPr>
    </w:p>
    <w:p w:rsidR="00B57C20" w:rsidRPr="0077719A" w:rsidRDefault="00B57C20" w:rsidP="00B57C20">
      <w:pPr>
        <w:widowControl/>
        <w:jc w:val="both"/>
        <w:rPr>
          <w:rFonts w:ascii="Times New Roman" w:hAnsi="Times New Roman"/>
          <w:sz w:val="24"/>
          <w:u w:val="single"/>
        </w:rPr>
      </w:pP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p>
    <w:p w:rsidR="00B57C20" w:rsidRPr="0077719A" w:rsidRDefault="00B57C20" w:rsidP="00B57C20">
      <w:pPr>
        <w:widowControl/>
        <w:ind w:firstLine="5040"/>
        <w:jc w:val="both"/>
        <w:rPr>
          <w:rFonts w:ascii="Times New Roman" w:hAnsi="Times New Roman"/>
          <w:bCs/>
          <w:sz w:val="24"/>
        </w:rPr>
      </w:pPr>
      <w:r w:rsidRPr="0077719A">
        <w:rPr>
          <w:rFonts w:ascii="Times New Roman" w:hAnsi="Times New Roman"/>
          <w:bCs/>
          <w:sz w:val="24"/>
        </w:rPr>
        <w:t xml:space="preserve">By: </w:t>
      </w:r>
      <w:r w:rsidRPr="0077719A">
        <w:rPr>
          <w:rFonts w:ascii="Times New Roman" w:hAnsi="Times New Roman"/>
          <w:b/>
          <w:bCs/>
          <w:sz w:val="24"/>
        </w:rPr>
        <w:t>Diana R. Serna</w:t>
      </w:r>
    </w:p>
    <w:p w:rsidR="00025E38" w:rsidRPr="0077719A" w:rsidRDefault="00B57C20" w:rsidP="00892D6F">
      <w:pPr>
        <w:widowControl/>
        <w:ind w:firstLine="5040"/>
        <w:jc w:val="both"/>
        <w:rPr>
          <w:rFonts w:ascii="Times New Roman" w:hAnsi="Times New Roman"/>
          <w:sz w:val="24"/>
        </w:rPr>
      </w:pPr>
      <w:r w:rsidRPr="0077719A">
        <w:rPr>
          <w:rFonts w:ascii="Times New Roman" w:hAnsi="Times New Roman"/>
          <w:bCs/>
          <w:sz w:val="24"/>
        </w:rPr>
        <w:t xml:space="preserve">Its: </w:t>
      </w:r>
      <w:r w:rsidRPr="0077719A">
        <w:rPr>
          <w:rFonts w:ascii="Times New Roman" w:hAnsi="Times New Roman"/>
          <w:b/>
          <w:bCs/>
          <w:sz w:val="24"/>
        </w:rPr>
        <w:t xml:space="preserve">Director of Urban </w:t>
      </w:r>
      <w:smartTag w:uri="urn:schemas-microsoft-com:office:smarttags" w:element="place">
        <w:smartTag w:uri="urn:schemas-microsoft-com:office:smarttags" w:element="PlaceType">
          <w:r w:rsidRPr="0077719A">
            <w:rPr>
              <w:rFonts w:ascii="Times New Roman" w:hAnsi="Times New Roman"/>
              <w:b/>
              <w:bCs/>
              <w:sz w:val="24"/>
            </w:rPr>
            <w:t>County</w:t>
          </w:r>
        </w:smartTag>
        <w:r w:rsidRPr="0077719A">
          <w:rPr>
            <w:rFonts w:ascii="Times New Roman" w:hAnsi="Times New Roman"/>
            <w:b/>
            <w:bCs/>
            <w:sz w:val="24"/>
          </w:rPr>
          <w:t xml:space="preserve"> </w:t>
        </w:r>
        <w:smartTag w:uri="urn:schemas-microsoft-com:office:smarttags" w:element="PlaceName">
          <w:r w:rsidRPr="0077719A">
            <w:rPr>
              <w:rFonts w:ascii="Times New Roman" w:hAnsi="Times New Roman"/>
              <w:b/>
              <w:bCs/>
              <w:sz w:val="24"/>
            </w:rPr>
            <w:t>Program</w:t>
          </w:r>
        </w:smartTag>
      </w:smartTag>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332C6E" w:rsidRPr="0077719A" w:rsidRDefault="00332C6E">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B57C20" w:rsidRPr="0077719A" w:rsidRDefault="00B57C20" w:rsidP="00B57C20">
      <w:pPr>
        <w:widowControl/>
        <w:ind w:left="4320" w:firstLine="720"/>
        <w:jc w:val="both"/>
        <w:rPr>
          <w:rFonts w:ascii="Times New Roman" w:hAnsi="Times New Roman"/>
          <w:b/>
          <w:sz w:val="24"/>
        </w:rPr>
      </w:pPr>
      <w:r w:rsidRPr="0077719A">
        <w:rPr>
          <w:rFonts w:ascii="Times New Roman" w:hAnsi="Times New Roman"/>
          <w:b/>
          <w:sz w:val="24"/>
        </w:rPr>
        <w:t>CONTRACTOR:</w:t>
      </w:r>
    </w:p>
    <w:p w:rsidR="00A121BD" w:rsidRPr="0077719A" w:rsidRDefault="00A121BD" w:rsidP="00B57C20">
      <w:pPr>
        <w:widowControl/>
        <w:ind w:left="4320" w:firstLine="720"/>
        <w:jc w:val="both"/>
        <w:rPr>
          <w:rFonts w:ascii="Times New Roman" w:hAnsi="Times New Roman"/>
          <w:b/>
          <w:sz w:val="24"/>
        </w:rPr>
      </w:pPr>
    </w:p>
    <w:p w:rsidR="00A121BD" w:rsidRPr="0077719A" w:rsidRDefault="00A121BD" w:rsidP="00B57C20">
      <w:pPr>
        <w:widowControl/>
        <w:ind w:left="4320" w:firstLine="720"/>
        <w:jc w:val="both"/>
        <w:rPr>
          <w:rFonts w:ascii="Times New Roman" w:hAnsi="Times New Roman"/>
          <w:b/>
          <w:sz w:val="24"/>
        </w:rPr>
      </w:pPr>
    </w:p>
    <w:p w:rsidR="00A121BD" w:rsidRPr="0077719A" w:rsidRDefault="00A121BD" w:rsidP="00B57C20">
      <w:pPr>
        <w:widowControl/>
        <w:ind w:left="4320" w:firstLine="720"/>
        <w:jc w:val="both"/>
        <w:rPr>
          <w:rFonts w:ascii="Times New Roman" w:hAnsi="Times New Roman"/>
          <w:sz w:val="24"/>
          <w:u w:val="single"/>
        </w:rPr>
      </w:pP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r w:rsidRPr="0077719A">
        <w:rPr>
          <w:rFonts w:ascii="Times New Roman" w:hAnsi="Times New Roman"/>
          <w:sz w:val="24"/>
          <w:u w:val="single"/>
        </w:rPr>
        <w:tab/>
      </w:r>
    </w:p>
    <w:p w:rsidR="00332C6E" w:rsidRPr="0077719A" w:rsidRDefault="00FD0BC3" w:rsidP="00B57C20">
      <w:pPr>
        <w:widowControl/>
        <w:ind w:left="4320" w:firstLine="720"/>
        <w:jc w:val="both"/>
        <w:rPr>
          <w:rFonts w:ascii="Times New Roman" w:hAnsi="Times New Roman"/>
          <w:sz w:val="24"/>
          <w:u w:val="single"/>
        </w:rPr>
      </w:pPr>
      <w:r w:rsidRPr="0077719A">
        <w:rPr>
          <w:rFonts w:ascii="Times New Roman" w:hAnsi="Times New Roman"/>
          <w:bCs/>
          <w:sz w:val="24"/>
        </w:rPr>
        <w:t xml:space="preserve">By: </w:t>
      </w:r>
      <w:r w:rsidR="008E4B61">
        <w:rPr>
          <w:rFonts w:ascii="Times New Roman" w:hAnsi="Times New Roman"/>
          <w:b/>
          <w:bCs/>
          <w:sz w:val="24"/>
        </w:rPr>
        <w:t>Emigdio Villanueva</w:t>
      </w:r>
    </w:p>
    <w:p w:rsidR="00FD0BC3" w:rsidRDefault="00FD0BC3" w:rsidP="00611DA2">
      <w:pPr>
        <w:widowControl/>
        <w:ind w:left="200" w:firstLine="4840"/>
        <w:jc w:val="both"/>
        <w:rPr>
          <w:rFonts w:ascii="Times New Roman" w:hAnsi="Times New Roman"/>
          <w:b/>
          <w:bCs/>
          <w:sz w:val="24"/>
        </w:rPr>
      </w:pPr>
      <w:r w:rsidRPr="0077719A">
        <w:rPr>
          <w:rFonts w:ascii="Times New Roman" w:hAnsi="Times New Roman"/>
          <w:bCs/>
          <w:sz w:val="24"/>
        </w:rPr>
        <w:t xml:space="preserve">Its: </w:t>
      </w:r>
      <w:r w:rsidR="008E4B61">
        <w:rPr>
          <w:rFonts w:ascii="Times New Roman" w:hAnsi="Times New Roman"/>
          <w:b/>
          <w:bCs/>
          <w:sz w:val="24"/>
        </w:rPr>
        <w:t xml:space="preserve"> Quality Investments</w:t>
      </w:r>
    </w:p>
    <w:p w:rsidR="00FD0BC3" w:rsidRDefault="00FD0BC3" w:rsidP="00611DA2">
      <w:pPr>
        <w:widowControl/>
        <w:ind w:left="200" w:firstLine="4840"/>
        <w:jc w:val="both"/>
        <w:rPr>
          <w:rFonts w:ascii="Times New Roman" w:hAnsi="Times New Roman"/>
          <w:b/>
          <w:bCs/>
          <w:sz w:val="24"/>
        </w:rPr>
      </w:pPr>
    </w:p>
    <w:p w:rsidR="00FD0BC3" w:rsidRDefault="00FD0BC3" w:rsidP="00611DA2">
      <w:pPr>
        <w:widowControl/>
        <w:ind w:left="200" w:firstLine="4840"/>
        <w:jc w:val="both"/>
        <w:rPr>
          <w:rFonts w:ascii="Times New Roman" w:hAnsi="Times New Roman"/>
          <w:b/>
          <w:bCs/>
          <w:sz w:val="24"/>
        </w:rPr>
      </w:pPr>
    </w:p>
    <w:p w:rsidR="00B57C20" w:rsidRPr="0077719A" w:rsidRDefault="00A121BD" w:rsidP="00611DA2">
      <w:pPr>
        <w:widowControl/>
        <w:ind w:left="200" w:firstLine="4840"/>
        <w:jc w:val="both"/>
        <w:rPr>
          <w:rFonts w:ascii="Times New Roman" w:hAnsi="Times New Roman"/>
          <w:sz w:val="24"/>
        </w:rPr>
      </w:pP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0027109E" w:rsidRPr="0077719A">
        <w:rPr>
          <w:rFonts w:ascii="Times New Roman" w:hAnsi="Times New Roman"/>
          <w:sz w:val="24"/>
        </w:rPr>
        <w:tab/>
      </w:r>
      <w:r w:rsidR="0027109E" w:rsidRPr="0077719A">
        <w:rPr>
          <w:rFonts w:ascii="Times New Roman" w:hAnsi="Times New Roman"/>
          <w:sz w:val="24"/>
        </w:rPr>
        <w:tab/>
      </w:r>
      <w:r w:rsidR="0027109E" w:rsidRPr="0077719A">
        <w:rPr>
          <w:rFonts w:ascii="Times New Roman" w:hAnsi="Times New Roman"/>
          <w:sz w:val="24"/>
        </w:rPr>
        <w:tab/>
      </w:r>
      <w:r w:rsidR="0027109E" w:rsidRPr="0077719A">
        <w:rPr>
          <w:rFonts w:ascii="Times New Roman" w:hAnsi="Times New Roman"/>
          <w:sz w:val="24"/>
        </w:rPr>
        <w:tab/>
      </w:r>
      <w:r w:rsidR="0027109E" w:rsidRPr="0077719A">
        <w:rPr>
          <w:rFonts w:ascii="Times New Roman" w:hAnsi="Times New Roman"/>
          <w:sz w:val="24"/>
        </w:rPr>
        <w:tab/>
      </w:r>
      <w:r w:rsidR="0027109E" w:rsidRPr="0077719A">
        <w:rPr>
          <w:rFonts w:ascii="Times New Roman" w:hAnsi="Times New Roman"/>
          <w:sz w:val="24"/>
        </w:rPr>
        <w:tab/>
      </w:r>
      <w:r w:rsidR="0027109E" w:rsidRPr="0077719A">
        <w:rPr>
          <w:rFonts w:ascii="Times New Roman" w:hAnsi="Times New Roman"/>
          <w:sz w:val="24"/>
        </w:rPr>
        <w:tab/>
      </w:r>
    </w:p>
    <w:p w:rsidR="00B57C20" w:rsidRPr="0077719A" w:rsidRDefault="00B57C20" w:rsidP="00B57C20">
      <w:pPr>
        <w:widowControl/>
        <w:jc w:val="both"/>
        <w:rPr>
          <w:rFonts w:ascii="Times New Roman" w:hAnsi="Times New Roman"/>
          <w:sz w:val="24"/>
        </w:rPr>
      </w:pPr>
    </w:p>
    <w:p w:rsidR="00B57C20" w:rsidRPr="0077719A" w:rsidRDefault="0027109E" w:rsidP="00B57C20">
      <w:pPr>
        <w:widowControl/>
        <w:jc w:val="both"/>
        <w:rPr>
          <w:rFonts w:ascii="Times New Roman" w:hAnsi="Times New Roman"/>
          <w:b/>
          <w:sz w:val="24"/>
          <w:u w:val="single"/>
        </w:rPr>
      </w:pPr>
      <w:r w:rsidRPr="0077719A">
        <w:rPr>
          <w:rFonts w:ascii="Times New Roman" w:hAnsi="Times New Roman"/>
          <w:b/>
          <w:sz w:val="24"/>
        </w:rPr>
        <w:t>APPROVED AS TO FORM</w:t>
      </w:r>
      <w:r w:rsidR="00B57C20" w:rsidRPr="0077719A">
        <w:rPr>
          <w:rFonts w:ascii="Times New Roman" w:hAnsi="Times New Roman"/>
          <w:b/>
          <w:sz w:val="24"/>
        </w:rPr>
        <w:tab/>
      </w:r>
      <w:r w:rsidR="00B57C20" w:rsidRPr="0077719A">
        <w:rPr>
          <w:rFonts w:ascii="Times New Roman" w:hAnsi="Times New Roman"/>
          <w:b/>
          <w:sz w:val="24"/>
        </w:rPr>
        <w:tab/>
      </w:r>
      <w:r w:rsidR="00B57C20" w:rsidRPr="0077719A">
        <w:rPr>
          <w:rFonts w:ascii="Times New Roman" w:hAnsi="Times New Roman"/>
          <w:b/>
          <w:sz w:val="24"/>
        </w:rPr>
        <w:tab/>
      </w:r>
    </w:p>
    <w:p w:rsidR="0027109E" w:rsidRPr="0077719A" w:rsidRDefault="0027109E" w:rsidP="00B57C20">
      <w:pPr>
        <w:widowControl/>
        <w:jc w:val="both"/>
        <w:rPr>
          <w:rFonts w:ascii="Times New Roman" w:hAnsi="Times New Roman"/>
          <w:sz w:val="24"/>
        </w:rPr>
      </w:pPr>
      <w:proofErr w:type="gramStart"/>
      <w:r w:rsidRPr="0077719A">
        <w:rPr>
          <w:rFonts w:ascii="Times New Roman" w:hAnsi="Times New Roman"/>
          <w:b/>
          <w:sz w:val="24"/>
        </w:rPr>
        <w:t>Atlas &amp; Hall, L.L.P.</w:t>
      </w:r>
      <w:proofErr w:type="gramEnd"/>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p>
    <w:p w:rsidR="00FD0BC3" w:rsidRPr="0077719A" w:rsidRDefault="0027109E" w:rsidP="00B57C20">
      <w:pPr>
        <w:widowControl/>
        <w:jc w:val="both"/>
        <w:rPr>
          <w:rFonts w:ascii="Times New Roman" w:hAnsi="Times New Roman"/>
          <w:sz w:val="24"/>
        </w:rPr>
      </w:pPr>
      <w:r w:rsidRPr="0077719A">
        <w:rPr>
          <w:rFonts w:ascii="Times New Roman" w:hAnsi="Times New Roman"/>
          <w:b/>
          <w:sz w:val="24"/>
        </w:rPr>
        <w:t>By: Steve Crain</w:t>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p>
    <w:p w:rsidR="0027109E" w:rsidRDefault="0027109E" w:rsidP="00B57C20">
      <w:pPr>
        <w:widowControl/>
        <w:jc w:val="both"/>
        <w:rPr>
          <w:rFonts w:ascii="Times New Roman" w:hAnsi="Times New Roman"/>
          <w:b/>
          <w:sz w:val="24"/>
        </w:rPr>
      </w:pPr>
      <w:r w:rsidRPr="0077719A">
        <w:rPr>
          <w:rFonts w:ascii="Times New Roman" w:hAnsi="Times New Roman"/>
          <w:b/>
          <w:sz w:val="24"/>
        </w:rPr>
        <w:t>Date: June 19, 2013</w:t>
      </w:r>
    </w:p>
    <w:p w:rsidR="00942070" w:rsidRPr="0077719A" w:rsidRDefault="00942070" w:rsidP="00942070">
      <w:pPr>
        <w:rPr>
          <w:rFonts w:ascii="Times New Roman" w:hAnsi="Times New Roman"/>
          <w:sz w:val="24"/>
          <w:lang w:val="es-MX"/>
        </w:rPr>
      </w:pPr>
      <w:r w:rsidRPr="0077719A">
        <w:rPr>
          <w:rFonts w:ascii="Times New Roman" w:hAnsi="Times New Roman"/>
          <w:b/>
          <w:bCs/>
          <w:sz w:val="24"/>
        </w:rPr>
        <w:lastRenderedPageBreak/>
        <w:t xml:space="preserve">STATE OF </w:t>
      </w:r>
      <w:smartTag w:uri="urn:schemas-microsoft-com:office:smarttags" w:element="State">
        <w:smartTag w:uri="urn:schemas-microsoft-com:office:smarttags" w:element="place">
          <w:r w:rsidRPr="0077719A">
            <w:rPr>
              <w:rFonts w:ascii="Times New Roman" w:hAnsi="Times New Roman"/>
              <w:b/>
              <w:bCs/>
              <w:sz w:val="24"/>
            </w:rPr>
            <w:t>TEXAS</w:t>
          </w:r>
        </w:smartTag>
      </w:smartTag>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t>§</w:t>
      </w:r>
    </w:p>
    <w:p w:rsidR="00942070" w:rsidRPr="0077719A" w:rsidRDefault="00942070" w:rsidP="00942070">
      <w:pPr>
        <w:widowControl/>
        <w:ind w:firstLine="3600"/>
        <w:jc w:val="both"/>
        <w:rPr>
          <w:rFonts w:ascii="Times New Roman" w:hAnsi="Times New Roman"/>
          <w:b/>
          <w:bCs/>
          <w:sz w:val="24"/>
        </w:rPr>
      </w:pPr>
      <w:r w:rsidRPr="0077719A">
        <w:rPr>
          <w:rFonts w:ascii="Times New Roman" w:hAnsi="Times New Roman"/>
          <w:b/>
          <w:bCs/>
          <w:sz w:val="24"/>
        </w:rPr>
        <w:t>§</w:t>
      </w:r>
    </w:p>
    <w:p w:rsidR="00942070" w:rsidRPr="0077719A" w:rsidRDefault="00942070" w:rsidP="00942070">
      <w:pPr>
        <w:widowControl/>
        <w:tabs>
          <w:tab w:val="left" w:pos="-1440"/>
        </w:tabs>
        <w:ind w:left="2880" w:hanging="2880"/>
        <w:jc w:val="both"/>
        <w:rPr>
          <w:rFonts w:ascii="Times New Roman" w:hAnsi="Times New Roman"/>
          <w:b/>
          <w:bCs/>
          <w:sz w:val="24"/>
        </w:rPr>
      </w:pPr>
      <w:smartTag w:uri="urn:schemas-microsoft-com:office:smarttags" w:element="place">
        <w:smartTag w:uri="urn:schemas-microsoft-com:office:smarttags" w:element="PlaceType">
          <w:r w:rsidRPr="0077719A">
            <w:rPr>
              <w:rFonts w:ascii="Times New Roman" w:hAnsi="Times New Roman"/>
              <w:b/>
              <w:bCs/>
              <w:sz w:val="24"/>
            </w:rPr>
            <w:t>COUNTY</w:t>
          </w:r>
        </w:smartTag>
        <w:r w:rsidRPr="0077719A">
          <w:rPr>
            <w:rFonts w:ascii="Times New Roman" w:hAnsi="Times New Roman"/>
            <w:b/>
            <w:bCs/>
            <w:sz w:val="24"/>
          </w:rPr>
          <w:t xml:space="preserve"> OF </w:t>
        </w:r>
        <w:smartTag w:uri="urn:schemas-microsoft-com:office:smarttags" w:element="PlaceName">
          <w:r w:rsidRPr="0077719A">
            <w:rPr>
              <w:rFonts w:ascii="Times New Roman" w:hAnsi="Times New Roman"/>
              <w:b/>
              <w:bCs/>
              <w:sz w:val="24"/>
            </w:rPr>
            <w:t>HIDALGO</w:t>
          </w:r>
        </w:smartTag>
      </w:smartTag>
      <w:r w:rsidRPr="0077719A">
        <w:rPr>
          <w:rFonts w:ascii="Times New Roman" w:hAnsi="Times New Roman"/>
          <w:b/>
          <w:bCs/>
          <w:sz w:val="24"/>
        </w:rPr>
        <w:tab/>
      </w:r>
      <w:r w:rsidRPr="0077719A">
        <w:rPr>
          <w:rFonts w:ascii="Times New Roman" w:hAnsi="Times New Roman"/>
          <w:b/>
          <w:bCs/>
          <w:sz w:val="24"/>
        </w:rPr>
        <w:tab/>
        <w:t>§</w:t>
      </w:r>
    </w:p>
    <w:p w:rsidR="00942070" w:rsidRPr="0077719A" w:rsidRDefault="00942070" w:rsidP="00942070">
      <w:pPr>
        <w:widowControl/>
        <w:jc w:val="both"/>
        <w:rPr>
          <w:rFonts w:ascii="Times New Roman" w:hAnsi="Times New Roman"/>
          <w:sz w:val="24"/>
        </w:rPr>
      </w:pPr>
    </w:p>
    <w:p w:rsidR="00942070" w:rsidRPr="0077719A" w:rsidRDefault="00942070" w:rsidP="00942070">
      <w:pPr>
        <w:widowControl/>
        <w:jc w:val="both"/>
        <w:rPr>
          <w:rFonts w:ascii="Times New Roman" w:hAnsi="Times New Roman"/>
          <w:sz w:val="24"/>
        </w:rPr>
      </w:pPr>
    </w:p>
    <w:p w:rsidR="00942070" w:rsidRPr="0077719A" w:rsidRDefault="00942070" w:rsidP="00942070">
      <w:pPr>
        <w:widowControl/>
        <w:ind w:firstLine="720"/>
        <w:jc w:val="both"/>
        <w:rPr>
          <w:rFonts w:ascii="Times New Roman" w:hAnsi="Times New Roman"/>
          <w:sz w:val="24"/>
        </w:rPr>
      </w:pPr>
      <w:r w:rsidRPr="0077719A">
        <w:rPr>
          <w:rFonts w:ascii="Times New Roman" w:hAnsi="Times New Roman"/>
          <w:sz w:val="24"/>
        </w:rPr>
        <w:t>This instrument was acknowledged before me on this _____ d</w:t>
      </w:r>
      <w:r w:rsidR="00EF3B5B" w:rsidRPr="0077719A">
        <w:rPr>
          <w:rFonts w:ascii="Times New Roman" w:hAnsi="Times New Roman"/>
          <w:sz w:val="24"/>
        </w:rPr>
        <w:t xml:space="preserve">ay of ____________________, by </w:t>
      </w:r>
      <w:r w:rsidR="00EF3B5B" w:rsidRPr="0077719A">
        <w:rPr>
          <w:rFonts w:ascii="Times New Roman" w:hAnsi="Times New Roman"/>
          <w:b/>
          <w:sz w:val="24"/>
        </w:rPr>
        <w:t>Diana R. Serna</w:t>
      </w:r>
      <w:r w:rsidRPr="0077719A">
        <w:rPr>
          <w:rFonts w:ascii="Times New Roman" w:hAnsi="Times New Roman"/>
          <w:b/>
          <w:sz w:val="24"/>
        </w:rPr>
        <w:t xml:space="preserve">, Director of </w:t>
      </w:r>
      <w:smartTag w:uri="urn:schemas-microsoft-com:office:smarttags" w:element="PlaceName">
        <w:r w:rsidRPr="0077719A">
          <w:rPr>
            <w:rFonts w:ascii="Times New Roman" w:hAnsi="Times New Roman"/>
            <w:b/>
            <w:sz w:val="24"/>
          </w:rPr>
          <w:t>Urban</w:t>
        </w:r>
      </w:smartTag>
      <w:r w:rsidRPr="0077719A">
        <w:rPr>
          <w:rFonts w:ascii="Times New Roman" w:hAnsi="Times New Roman"/>
          <w:b/>
          <w:sz w:val="24"/>
        </w:rPr>
        <w:t xml:space="preserve"> </w:t>
      </w:r>
      <w:smartTag w:uri="urn:schemas-microsoft-com:office:smarttags" w:element="PlaceType">
        <w:r w:rsidRPr="0077719A">
          <w:rPr>
            <w:rFonts w:ascii="Times New Roman" w:hAnsi="Times New Roman"/>
            <w:b/>
            <w:sz w:val="24"/>
          </w:rPr>
          <w:t>County</w:t>
        </w:r>
      </w:smartTag>
      <w:r w:rsidRPr="0077719A">
        <w:rPr>
          <w:rFonts w:ascii="Times New Roman" w:hAnsi="Times New Roman"/>
          <w:b/>
          <w:sz w:val="24"/>
        </w:rPr>
        <w:t xml:space="preserve"> Program of the </w:t>
      </w:r>
      <w:smartTag w:uri="urn:schemas-microsoft-com:office:smarttags" w:element="PlaceType">
        <w:r w:rsidRPr="0077719A">
          <w:rPr>
            <w:rFonts w:ascii="Times New Roman" w:hAnsi="Times New Roman"/>
            <w:b/>
            <w:sz w:val="24"/>
          </w:rPr>
          <w:t>County</w:t>
        </w:r>
      </w:smartTag>
      <w:r w:rsidRPr="0077719A">
        <w:rPr>
          <w:rFonts w:ascii="Times New Roman" w:hAnsi="Times New Roman"/>
          <w:b/>
          <w:sz w:val="24"/>
        </w:rPr>
        <w:t xml:space="preserve"> of </w:t>
      </w:r>
      <w:smartTag w:uri="urn:schemas-microsoft-com:office:smarttags" w:element="PlaceName">
        <w:r w:rsidRPr="0077719A">
          <w:rPr>
            <w:rFonts w:ascii="Times New Roman" w:hAnsi="Times New Roman"/>
            <w:b/>
            <w:sz w:val="24"/>
          </w:rPr>
          <w:t>Hidalgo</w:t>
        </w:r>
      </w:smartTag>
      <w:r w:rsidRPr="0077719A">
        <w:rPr>
          <w:rFonts w:ascii="Times New Roman" w:hAnsi="Times New Roman"/>
          <w:sz w:val="24"/>
        </w:rPr>
        <w:t xml:space="preserve">, a political subdivision of the State of </w:t>
      </w:r>
      <w:smartTag w:uri="urn:schemas-microsoft-com:office:smarttags" w:element="place">
        <w:smartTag w:uri="urn:schemas-microsoft-com:office:smarttags" w:element="State">
          <w:r w:rsidRPr="0077719A">
            <w:rPr>
              <w:rFonts w:ascii="Times New Roman" w:hAnsi="Times New Roman"/>
              <w:sz w:val="24"/>
            </w:rPr>
            <w:t>Texas</w:t>
          </w:r>
        </w:smartTag>
      </w:smartTag>
      <w:r w:rsidRPr="0077719A">
        <w:rPr>
          <w:rFonts w:ascii="Times New Roman" w:hAnsi="Times New Roman"/>
          <w:sz w:val="24"/>
        </w:rPr>
        <w:t xml:space="preserve">, on behalf of said political subdivision. </w:t>
      </w:r>
    </w:p>
    <w:p w:rsidR="00942070" w:rsidRPr="0077719A" w:rsidRDefault="00942070" w:rsidP="00942070">
      <w:pPr>
        <w:widowControl/>
        <w:jc w:val="both"/>
        <w:rPr>
          <w:rFonts w:ascii="Times New Roman" w:hAnsi="Times New Roman"/>
          <w:sz w:val="24"/>
        </w:rPr>
      </w:pPr>
    </w:p>
    <w:p w:rsidR="00942070" w:rsidRPr="0077719A" w:rsidRDefault="00942070" w:rsidP="00942070">
      <w:pPr>
        <w:widowControl/>
        <w:tabs>
          <w:tab w:val="right" w:pos="9360"/>
        </w:tabs>
        <w:ind w:firstLine="5040"/>
        <w:jc w:val="both"/>
        <w:rPr>
          <w:rFonts w:ascii="Times New Roman" w:hAnsi="Times New Roman"/>
          <w:sz w:val="24"/>
        </w:rPr>
      </w:pPr>
      <w:r w:rsidRPr="0077719A">
        <w:rPr>
          <w:rFonts w:ascii="Times New Roman" w:hAnsi="Times New Roman"/>
          <w:sz w:val="24"/>
          <w:u w:val="single"/>
        </w:rPr>
        <w:tab/>
      </w:r>
    </w:p>
    <w:p w:rsidR="00942070" w:rsidRPr="0077719A" w:rsidRDefault="00942070" w:rsidP="006A6A4A">
      <w:pPr>
        <w:widowControl/>
        <w:ind w:firstLine="5040"/>
        <w:jc w:val="both"/>
        <w:rPr>
          <w:rFonts w:ascii="Times New Roman" w:hAnsi="Times New Roman"/>
          <w:b/>
          <w:bCs/>
          <w:sz w:val="24"/>
        </w:rPr>
      </w:pPr>
      <w:r w:rsidRPr="0077719A">
        <w:rPr>
          <w:rFonts w:ascii="Times New Roman" w:hAnsi="Times New Roman"/>
          <w:sz w:val="24"/>
        </w:rPr>
        <w:t xml:space="preserve">NOTARY PUBLIC, STATE OF </w:t>
      </w:r>
      <w:smartTag w:uri="urn:schemas-microsoft-com:office:smarttags" w:element="State">
        <w:smartTag w:uri="urn:schemas-microsoft-com:office:smarttags" w:element="place">
          <w:r w:rsidRPr="0077719A">
            <w:rPr>
              <w:rFonts w:ascii="Times New Roman" w:hAnsi="Times New Roman"/>
              <w:sz w:val="24"/>
            </w:rPr>
            <w:t>TEXAS</w:t>
          </w:r>
        </w:smartTag>
      </w:smartTag>
    </w:p>
    <w:p w:rsidR="00942070" w:rsidRPr="0077719A" w:rsidRDefault="00EF3B5B" w:rsidP="00942070">
      <w:pPr>
        <w:tabs>
          <w:tab w:val="left" w:pos="-1440"/>
        </w:tabs>
        <w:rPr>
          <w:rFonts w:ascii="Times New Roman" w:hAnsi="Times New Roman"/>
          <w:b/>
          <w:bCs/>
          <w:sz w:val="24"/>
        </w:rPr>
      </w:pPr>
      <w:r w:rsidRPr="0077719A">
        <w:rPr>
          <w:rFonts w:ascii="Times New Roman" w:hAnsi="Times New Roman"/>
          <w:b/>
          <w:bCs/>
          <w:sz w:val="24"/>
        </w:rPr>
        <w:t xml:space="preserve">STATE OF </w:t>
      </w:r>
      <w:smartTag w:uri="urn:schemas-microsoft-com:office:smarttags" w:element="place">
        <w:smartTag w:uri="urn:schemas-microsoft-com:office:smarttags" w:element="State">
          <w:r w:rsidRPr="0077719A">
            <w:rPr>
              <w:rFonts w:ascii="Times New Roman" w:hAnsi="Times New Roman"/>
              <w:b/>
              <w:bCs/>
              <w:sz w:val="24"/>
            </w:rPr>
            <w:t>TEXAS</w:t>
          </w:r>
        </w:smartTag>
      </w:smartTag>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r>
      <w:r w:rsidR="00942070" w:rsidRPr="0077719A">
        <w:rPr>
          <w:rFonts w:ascii="Times New Roman" w:hAnsi="Times New Roman"/>
          <w:b/>
          <w:bCs/>
          <w:sz w:val="24"/>
        </w:rPr>
        <w:t>§</w:t>
      </w:r>
    </w:p>
    <w:p w:rsidR="00942070" w:rsidRPr="0077719A" w:rsidRDefault="00EF3B5B" w:rsidP="00EF3B5B">
      <w:pPr>
        <w:tabs>
          <w:tab w:val="left" w:pos="-1440"/>
        </w:tabs>
        <w:rPr>
          <w:rFonts w:ascii="Times New Roman" w:hAnsi="Times New Roman"/>
          <w:b/>
          <w:bCs/>
          <w:sz w:val="24"/>
        </w:rPr>
      </w:pPr>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r>
      <w:r w:rsidR="00942070" w:rsidRPr="0077719A">
        <w:rPr>
          <w:rFonts w:ascii="Times New Roman" w:hAnsi="Times New Roman"/>
          <w:b/>
          <w:bCs/>
          <w:sz w:val="24"/>
        </w:rPr>
        <w:t>§</w:t>
      </w:r>
    </w:p>
    <w:p w:rsidR="00942070" w:rsidRPr="0077719A" w:rsidRDefault="00942070" w:rsidP="00942070">
      <w:pPr>
        <w:tabs>
          <w:tab w:val="left" w:pos="-1440"/>
        </w:tabs>
        <w:ind w:left="3600" w:hanging="3600"/>
        <w:rPr>
          <w:rFonts w:ascii="Times New Roman" w:hAnsi="Times New Roman"/>
          <w:b/>
          <w:bCs/>
          <w:sz w:val="24"/>
        </w:rPr>
      </w:pPr>
      <w:smartTag w:uri="urn:schemas-microsoft-com:office:smarttags" w:element="place">
        <w:smartTag w:uri="urn:schemas-microsoft-com:office:smarttags" w:element="PlaceType">
          <w:r w:rsidRPr="0077719A">
            <w:rPr>
              <w:rFonts w:ascii="Times New Roman" w:hAnsi="Times New Roman"/>
              <w:b/>
              <w:bCs/>
              <w:sz w:val="24"/>
            </w:rPr>
            <w:t>COUNTY</w:t>
          </w:r>
        </w:smartTag>
        <w:r w:rsidRPr="0077719A">
          <w:rPr>
            <w:rFonts w:ascii="Times New Roman" w:hAnsi="Times New Roman"/>
            <w:b/>
            <w:bCs/>
            <w:sz w:val="24"/>
          </w:rPr>
          <w:t xml:space="preserve"> OF </w:t>
        </w:r>
        <w:smartTag w:uri="urn:schemas-microsoft-com:office:smarttags" w:element="PlaceName">
          <w:r w:rsidRPr="0077719A">
            <w:rPr>
              <w:rFonts w:ascii="Times New Roman" w:hAnsi="Times New Roman"/>
              <w:b/>
              <w:bCs/>
              <w:sz w:val="24"/>
            </w:rPr>
            <w:t>HIDALGO</w:t>
          </w:r>
        </w:smartTag>
      </w:smartTag>
      <w:r w:rsidR="00EF3B5B" w:rsidRPr="0077719A">
        <w:rPr>
          <w:rFonts w:ascii="Times New Roman" w:hAnsi="Times New Roman"/>
          <w:b/>
          <w:bCs/>
          <w:sz w:val="24"/>
        </w:rPr>
        <w:tab/>
      </w:r>
      <w:r w:rsidR="00EF3B5B" w:rsidRPr="0077719A">
        <w:rPr>
          <w:rFonts w:ascii="Times New Roman" w:hAnsi="Times New Roman"/>
          <w:b/>
          <w:bCs/>
          <w:sz w:val="24"/>
        </w:rPr>
        <w:tab/>
      </w:r>
      <w:r w:rsidRPr="0077719A">
        <w:rPr>
          <w:rFonts w:ascii="Times New Roman" w:hAnsi="Times New Roman"/>
          <w:b/>
          <w:bCs/>
          <w:sz w:val="24"/>
        </w:rPr>
        <w:t>§</w:t>
      </w:r>
    </w:p>
    <w:p w:rsidR="00942070" w:rsidRPr="0077719A" w:rsidRDefault="00942070" w:rsidP="00942070">
      <w:pPr>
        <w:tabs>
          <w:tab w:val="left" w:pos="-1440"/>
        </w:tabs>
        <w:rPr>
          <w:rFonts w:ascii="Times New Roman" w:hAnsi="Times New Roman"/>
          <w:sz w:val="24"/>
        </w:rPr>
      </w:pPr>
    </w:p>
    <w:p w:rsidR="00942070" w:rsidRPr="0077719A" w:rsidRDefault="00942070" w:rsidP="00942070">
      <w:pPr>
        <w:tabs>
          <w:tab w:val="left" w:pos="-1440"/>
        </w:tabs>
        <w:ind w:firstLine="720"/>
        <w:rPr>
          <w:rFonts w:ascii="Times New Roman" w:hAnsi="Times New Roman"/>
          <w:bCs/>
          <w:sz w:val="24"/>
        </w:rPr>
      </w:pPr>
      <w:r w:rsidRPr="0077719A">
        <w:rPr>
          <w:rFonts w:ascii="Times New Roman" w:hAnsi="Times New Roman"/>
          <w:sz w:val="24"/>
        </w:rPr>
        <w:t xml:space="preserve">This instrument was acknowledged before me on this </w:t>
      </w:r>
      <w:r w:rsidR="00791487">
        <w:rPr>
          <w:rFonts w:ascii="Times New Roman" w:hAnsi="Times New Roman"/>
          <w:b/>
          <w:sz w:val="24"/>
        </w:rPr>
        <w:t>2</w:t>
      </w:r>
      <w:r w:rsidR="00E0726A">
        <w:rPr>
          <w:rFonts w:ascii="Times New Roman" w:hAnsi="Times New Roman"/>
          <w:b/>
          <w:sz w:val="24"/>
        </w:rPr>
        <w:t>8</w:t>
      </w:r>
      <w:r w:rsidR="00791487" w:rsidRPr="00791487">
        <w:rPr>
          <w:rFonts w:ascii="Times New Roman" w:hAnsi="Times New Roman"/>
          <w:b/>
          <w:sz w:val="24"/>
          <w:vertAlign w:val="superscript"/>
        </w:rPr>
        <w:t>th</w:t>
      </w:r>
      <w:r w:rsidR="00791487">
        <w:rPr>
          <w:rFonts w:ascii="Times New Roman" w:hAnsi="Times New Roman"/>
          <w:b/>
          <w:sz w:val="24"/>
        </w:rPr>
        <w:t xml:space="preserve"> </w:t>
      </w:r>
      <w:r w:rsidRPr="0077719A">
        <w:rPr>
          <w:rFonts w:ascii="Times New Roman" w:hAnsi="Times New Roman"/>
          <w:sz w:val="24"/>
        </w:rPr>
        <w:t xml:space="preserve">day of </w:t>
      </w:r>
      <w:r w:rsidR="00791487">
        <w:rPr>
          <w:rFonts w:ascii="Times New Roman" w:hAnsi="Times New Roman"/>
          <w:b/>
          <w:sz w:val="24"/>
        </w:rPr>
        <w:t>October</w:t>
      </w:r>
      <w:r w:rsidR="008B66EF">
        <w:rPr>
          <w:rFonts w:ascii="Times New Roman" w:hAnsi="Times New Roman"/>
          <w:b/>
          <w:sz w:val="24"/>
        </w:rPr>
        <w:t>,</w:t>
      </w:r>
      <w:r w:rsidR="004D06F7">
        <w:rPr>
          <w:rFonts w:ascii="Times New Roman" w:hAnsi="Times New Roman"/>
          <w:b/>
          <w:sz w:val="24"/>
        </w:rPr>
        <w:t xml:space="preserve"> 2014</w:t>
      </w:r>
      <w:r w:rsidR="00643F9E" w:rsidRPr="0077719A">
        <w:rPr>
          <w:rFonts w:ascii="Times New Roman" w:hAnsi="Times New Roman"/>
          <w:sz w:val="24"/>
        </w:rPr>
        <w:t xml:space="preserve">, by </w:t>
      </w:r>
      <w:r w:rsidR="00791487">
        <w:rPr>
          <w:rFonts w:ascii="Times New Roman" w:hAnsi="Times New Roman"/>
          <w:b/>
          <w:sz w:val="24"/>
          <w:u w:val="single"/>
        </w:rPr>
        <w:t>Daniel Barrientes</w:t>
      </w:r>
      <w:r w:rsidR="00643F9E" w:rsidRPr="0077719A">
        <w:rPr>
          <w:rFonts w:ascii="Times New Roman" w:hAnsi="Times New Roman"/>
          <w:b/>
          <w:sz w:val="24"/>
          <w:u w:val="single"/>
        </w:rPr>
        <w:t>.</w:t>
      </w:r>
      <w:r w:rsidRPr="0077719A">
        <w:rPr>
          <w:rFonts w:ascii="Times New Roman" w:hAnsi="Times New Roman"/>
          <w:bCs/>
          <w:sz w:val="24"/>
        </w:rPr>
        <w:t xml:space="preserve"> </w:t>
      </w:r>
    </w:p>
    <w:p w:rsidR="00942070" w:rsidRPr="0077719A" w:rsidRDefault="00942070" w:rsidP="00942070">
      <w:pPr>
        <w:tabs>
          <w:tab w:val="left" w:pos="-1440"/>
        </w:tabs>
        <w:rPr>
          <w:rFonts w:ascii="Times New Roman" w:hAnsi="Times New Roman"/>
          <w:sz w:val="24"/>
        </w:rPr>
      </w:pPr>
    </w:p>
    <w:p w:rsidR="00942070" w:rsidRPr="0077719A" w:rsidRDefault="00942070" w:rsidP="00942070">
      <w:pPr>
        <w:tabs>
          <w:tab w:val="right" w:pos="9360"/>
        </w:tabs>
        <w:ind w:firstLine="5040"/>
        <w:rPr>
          <w:rFonts w:ascii="Times New Roman" w:hAnsi="Times New Roman"/>
          <w:sz w:val="24"/>
        </w:rPr>
      </w:pPr>
      <w:r w:rsidRPr="0077719A">
        <w:rPr>
          <w:rFonts w:ascii="Times New Roman" w:hAnsi="Times New Roman"/>
          <w:sz w:val="24"/>
          <w:u w:val="single"/>
        </w:rPr>
        <w:tab/>
      </w:r>
    </w:p>
    <w:p w:rsidR="006A6A4A" w:rsidRDefault="00942070" w:rsidP="00942070">
      <w:pPr>
        <w:tabs>
          <w:tab w:val="left" w:pos="-1440"/>
        </w:tabs>
        <w:ind w:firstLine="5040"/>
        <w:rPr>
          <w:rFonts w:ascii="Times New Roman" w:hAnsi="Times New Roman"/>
          <w:sz w:val="24"/>
        </w:rPr>
      </w:pPr>
      <w:r w:rsidRPr="0077719A">
        <w:rPr>
          <w:rFonts w:ascii="Times New Roman" w:hAnsi="Times New Roman"/>
          <w:sz w:val="24"/>
        </w:rPr>
        <w:t xml:space="preserve">NOTARY PUBLIC, STATE OF </w:t>
      </w:r>
      <w:smartTag w:uri="urn:schemas-microsoft-com:office:smarttags" w:element="State">
        <w:smartTag w:uri="urn:schemas-microsoft-com:office:smarttags" w:element="place">
          <w:r w:rsidRPr="0077719A">
            <w:rPr>
              <w:rFonts w:ascii="Times New Roman" w:hAnsi="Times New Roman"/>
              <w:sz w:val="24"/>
            </w:rPr>
            <w:t>TEXAS</w:t>
          </w:r>
        </w:smartTag>
      </w:smartTag>
    </w:p>
    <w:p w:rsidR="006A6A4A" w:rsidRDefault="006A6A4A" w:rsidP="00942070">
      <w:pPr>
        <w:tabs>
          <w:tab w:val="left" w:pos="-1440"/>
        </w:tabs>
        <w:ind w:firstLine="5040"/>
        <w:rPr>
          <w:rFonts w:ascii="Times New Roman" w:hAnsi="Times New Roman"/>
          <w:sz w:val="24"/>
        </w:rPr>
      </w:pPr>
    </w:p>
    <w:p w:rsidR="00F3024F" w:rsidRPr="0077719A" w:rsidRDefault="00F3024F" w:rsidP="00EF3B5B">
      <w:pPr>
        <w:tabs>
          <w:tab w:val="left" w:pos="-1440"/>
        </w:tabs>
        <w:ind w:firstLine="5040"/>
        <w:contextualSpacing/>
        <w:rPr>
          <w:rFonts w:ascii="Times New Roman" w:hAnsi="Times New Roman"/>
          <w:sz w:val="24"/>
        </w:rPr>
      </w:pPr>
    </w:p>
    <w:p w:rsidR="00942070" w:rsidRPr="0077719A" w:rsidRDefault="00942070" w:rsidP="00EF3B5B">
      <w:pPr>
        <w:contextualSpacing/>
        <w:rPr>
          <w:rFonts w:ascii="Times New Roman" w:hAnsi="Times New Roman"/>
          <w:sz w:val="24"/>
          <w:lang w:val="es-MX"/>
        </w:rPr>
      </w:pPr>
      <w:r w:rsidRPr="0077719A">
        <w:rPr>
          <w:rFonts w:ascii="Times New Roman" w:hAnsi="Times New Roman"/>
          <w:b/>
          <w:bCs/>
          <w:sz w:val="24"/>
        </w:rPr>
        <w:t xml:space="preserve">STATE OF </w:t>
      </w:r>
      <w:smartTag w:uri="urn:schemas-microsoft-com:office:smarttags" w:element="place">
        <w:smartTag w:uri="urn:schemas-microsoft-com:office:smarttags" w:element="State">
          <w:r w:rsidRPr="0077719A">
            <w:rPr>
              <w:rFonts w:ascii="Times New Roman" w:hAnsi="Times New Roman"/>
              <w:b/>
              <w:bCs/>
              <w:sz w:val="24"/>
            </w:rPr>
            <w:t>TEXAS</w:t>
          </w:r>
        </w:smartTag>
      </w:smartTag>
      <w:r w:rsidRPr="0077719A">
        <w:rPr>
          <w:rFonts w:ascii="Times New Roman" w:hAnsi="Times New Roman"/>
          <w:b/>
          <w:bCs/>
          <w:sz w:val="24"/>
        </w:rPr>
        <w:tab/>
      </w:r>
      <w:r w:rsidRPr="0077719A">
        <w:rPr>
          <w:rFonts w:ascii="Times New Roman" w:hAnsi="Times New Roman"/>
          <w:b/>
          <w:bCs/>
          <w:sz w:val="24"/>
        </w:rPr>
        <w:tab/>
      </w:r>
      <w:r w:rsidRPr="0077719A">
        <w:rPr>
          <w:rFonts w:ascii="Times New Roman" w:hAnsi="Times New Roman"/>
          <w:b/>
          <w:bCs/>
          <w:sz w:val="24"/>
        </w:rPr>
        <w:tab/>
        <w:t>§</w:t>
      </w:r>
    </w:p>
    <w:p w:rsidR="00942070" w:rsidRPr="0077719A" w:rsidRDefault="00942070" w:rsidP="00EF3B5B">
      <w:pPr>
        <w:widowControl/>
        <w:ind w:firstLine="3600"/>
        <w:contextualSpacing/>
        <w:jc w:val="both"/>
        <w:rPr>
          <w:rFonts w:ascii="Times New Roman" w:hAnsi="Times New Roman"/>
          <w:b/>
          <w:bCs/>
          <w:sz w:val="24"/>
        </w:rPr>
      </w:pPr>
      <w:r w:rsidRPr="0077719A">
        <w:rPr>
          <w:rFonts w:ascii="Times New Roman" w:hAnsi="Times New Roman"/>
          <w:b/>
          <w:bCs/>
          <w:sz w:val="24"/>
        </w:rPr>
        <w:t>§</w:t>
      </w:r>
    </w:p>
    <w:p w:rsidR="00942070" w:rsidRPr="0077719A" w:rsidRDefault="00942070" w:rsidP="00EF3B5B">
      <w:pPr>
        <w:widowControl/>
        <w:tabs>
          <w:tab w:val="left" w:pos="-1440"/>
        </w:tabs>
        <w:ind w:left="2880" w:hanging="2880"/>
        <w:contextualSpacing/>
        <w:jc w:val="both"/>
        <w:rPr>
          <w:rFonts w:ascii="Times New Roman" w:hAnsi="Times New Roman"/>
          <w:b/>
          <w:bCs/>
          <w:sz w:val="24"/>
        </w:rPr>
      </w:pPr>
      <w:smartTag w:uri="urn:schemas-microsoft-com:office:smarttags" w:element="place">
        <w:smartTag w:uri="urn:schemas-microsoft-com:office:smarttags" w:element="PlaceType">
          <w:r w:rsidRPr="0077719A">
            <w:rPr>
              <w:rFonts w:ascii="Times New Roman" w:hAnsi="Times New Roman"/>
              <w:b/>
              <w:bCs/>
              <w:sz w:val="24"/>
            </w:rPr>
            <w:t>COUNTY</w:t>
          </w:r>
        </w:smartTag>
        <w:r w:rsidRPr="0077719A">
          <w:rPr>
            <w:rFonts w:ascii="Times New Roman" w:hAnsi="Times New Roman"/>
            <w:b/>
            <w:bCs/>
            <w:sz w:val="24"/>
          </w:rPr>
          <w:t xml:space="preserve"> OF </w:t>
        </w:r>
        <w:smartTag w:uri="urn:schemas-microsoft-com:office:smarttags" w:element="PlaceName">
          <w:r w:rsidRPr="0077719A">
            <w:rPr>
              <w:rFonts w:ascii="Times New Roman" w:hAnsi="Times New Roman"/>
              <w:b/>
              <w:bCs/>
              <w:sz w:val="24"/>
            </w:rPr>
            <w:t>HIDALGO</w:t>
          </w:r>
        </w:smartTag>
      </w:smartTag>
      <w:r w:rsidRPr="0077719A">
        <w:rPr>
          <w:rFonts w:ascii="Times New Roman" w:hAnsi="Times New Roman"/>
          <w:b/>
          <w:bCs/>
          <w:sz w:val="24"/>
        </w:rPr>
        <w:tab/>
      </w:r>
      <w:r w:rsidRPr="0077719A">
        <w:rPr>
          <w:rFonts w:ascii="Times New Roman" w:hAnsi="Times New Roman"/>
          <w:b/>
          <w:bCs/>
          <w:sz w:val="24"/>
        </w:rPr>
        <w:tab/>
        <w:t>§</w:t>
      </w:r>
    </w:p>
    <w:p w:rsidR="00942070" w:rsidRPr="0077719A" w:rsidRDefault="00942070" w:rsidP="00EF3B5B">
      <w:pPr>
        <w:widowControl/>
        <w:contextualSpacing/>
        <w:jc w:val="both"/>
        <w:rPr>
          <w:rFonts w:ascii="Times New Roman" w:hAnsi="Times New Roman"/>
          <w:sz w:val="24"/>
        </w:rPr>
      </w:pPr>
    </w:p>
    <w:p w:rsidR="00942070" w:rsidRPr="0077719A" w:rsidRDefault="00942070" w:rsidP="00942070">
      <w:pPr>
        <w:widowControl/>
        <w:jc w:val="both"/>
        <w:rPr>
          <w:rFonts w:ascii="Times New Roman" w:hAnsi="Times New Roman"/>
          <w:sz w:val="24"/>
        </w:rPr>
      </w:pPr>
    </w:p>
    <w:p w:rsidR="00942070" w:rsidRPr="0077719A" w:rsidRDefault="00942070" w:rsidP="00942070">
      <w:pPr>
        <w:widowControl/>
        <w:ind w:firstLine="720"/>
        <w:jc w:val="both"/>
        <w:rPr>
          <w:rFonts w:ascii="Times New Roman" w:hAnsi="Times New Roman"/>
          <w:sz w:val="24"/>
        </w:rPr>
      </w:pPr>
      <w:r w:rsidRPr="0077719A">
        <w:rPr>
          <w:rFonts w:ascii="Times New Roman" w:hAnsi="Times New Roman"/>
          <w:sz w:val="24"/>
        </w:rPr>
        <w:t xml:space="preserve">This instrument was acknowledged before me on this </w:t>
      </w:r>
      <w:r w:rsidR="00E0726A">
        <w:rPr>
          <w:rFonts w:ascii="Times New Roman" w:hAnsi="Times New Roman"/>
          <w:b/>
          <w:sz w:val="24"/>
        </w:rPr>
        <w:t>28</w:t>
      </w:r>
      <w:r w:rsidR="00E0726A" w:rsidRPr="00E0726A">
        <w:rPr>
          <w:rFonts w:ascii="Times New Roman" w:hAnsi="Times New Roman"/>
          <w:b/>
          <w:sz w:val="24"/>
          <w:vertAlign w:val="superscript"/>
        </w:rPr>
        <w:t>th</w:t>
      </w:r>
      <w:r w:rsidR="00E0726A">
        <w:rPr>
          <w:rFonts w:ascii="Times New Roman" w:hAnsi="Times New Roman"/>
          <w:b/>
          <w:sz w:val="24"/>
        </w:rPr>
        <w:t xml:space="preserve"> </w:t>
      </w:r>
      <w:r w:rsidR="008B66EF" w:rsidRPr="008B66EF">
        <w:rPr>
          <w:rFonts w:ascii="Times New Roman" w:hAnsi="Times New Roman"/>
          <w:sz w:val="24"/>
        </w:rPr>
        <w:t>d</w:t>
      </w:r>
      <w:r w:rsidRPr="0077719A">
        <w:rPr>
          <w:rFonts w:ascii="Times New Roman" w:hAnsi="Times New Roman"/>
          <w:sz w:val="24"/>
        </w:rPr>
        <w:t xml:space="preserve">ay of </w:t>
      </w:r>
      <w:r w:rsidR="00E0726A">
        <w:rPr>
          <w:rFonts w:ascii="Times New Roman" w:hAnsi="Times New Roman"/>
          <w:b/>
          <w:sz w:val="24"/>
        </w:rPr>
        <w:t>October</w:t>
      </w:r>
      <w:r w:rsidR="004D06F7">
        <w:rPr>
          <w:rFonts w:ascii="Times New Roman" w:hAnsi="Times New Roman"/>
          <w:b/>
          <w:sz w:val="24"/>
        </w:rPr>
        <w:t xml:space="preserve"> 2014</w:t>
      </w:r>
      <w:r w:rsidRPr="0077719A">
        <w:rPr>
          <w:rFonts w:ascii="Times New Roman" w:hAnsi="Times New Roman"/>
          <w:sz w:val="24"/>
        </w:rPr>
        <w:t xml:space="preserve">, by </w:t>
      </w:r>
      <w:r w:rsidR="008E4B61">
        <w:rPr>
          <w:rFonts w:ascii="Times New Roman" w:hAnsi="Times New Roman"/>
          <w:b/>
          <w:sz w:val="24"/>
        </w:rPr>
        <w:t>Emigdio Villanueva</w:t>
      </w:r>
      <w:r w:rsidRPr="0077719A">
        <w:rPr>
          <w:rFonts w:ascii="Times New Roman" w:hAnsi="Times New Roman"/>
          <w:b/>
          <w:sz w:val="24"/>
        </w:rPr>
        <w:t xml:space="preserve">, </w:t>
      </w:r>
      <w:r w:rsidR="00332C6E" w:rsidRPr="0077719A">
        <w:rPr>
          <w:rFonts w:ascii="Times New Roman" w:hAnsi="Times New Roman"/>
          <w:b/>
          <w:sz w:val="24"/>
        </w:rPr>
        <w:t>Owner</w:t>
      </w:r>
      <w:r w:rsidR="0097493E" w:rsidRPr="0077719A">
        <w:rPr>
          <w:rFonts w:ascii="Times New Roman" w:hAnsi="Times New Roman"/>
          <w:b/>
          <w:sz w:val="24"/>
        </w:rPr>
        <w:t xml:space="preserve"> </w:t>
      </w:r>
      <w:r w:rsidRPr="0077719A">
        <w:rPr>
          <w:rFonts w:ascii="Times New Roman" w:hAnsi="Times New Roman"/>
          <w:b/>
          <w:sz w:val="24"/>
        </w:rPr>
        <w:t xml:space="preserve">of the </w:t>
      </w:r>
      <w:r w:rsidR="008E4B61">
        <w:rPr>
          <w:rFonts w:ascii="Times New Roman" w:hAnsi="Times New Roman"/>
          <w:b/>
          <w:sz w:val="24"/>
        </w:rPr>
        <w:t>Quality Investments</w:t>
      </w:r>
      <w:r w:rsidRPr="0077719A">
        <w:rPr>
          <w:rFonts w:ascii="Times New Roman" w:hAnsi="Times New Roman"/>
          <w:b/>
          <w:sz w:val="24"/>
        </w:rPr>
        <w:t>,</w:t>
      </w:r>
      <w:r w:rsidRPr="0077719A">
        <w:rPr>
          <w:rFonts w:ascii="Times New Roman" w:hAnsi="Times New Roman"/>
          <w:sz w:val="24"/>
        </w:rPr>
        <w:t xml:space="preserve"> a </w:t>
      </w:r>
      <w:r w:rsidR="00332C6E" w:rsidRPr="0077719A">
        <w:rPr>
          <w:rFonts w:ascii="Times New Roman" w:hAnsi="Times New Roman"/>
          <w:b/>
          <w:sz w:val="24"/>
        </w:rPr>
        <w:t>Contractor of the State of Texas</w:t>
      </w:r>
      <w:r w:rsidRPr="0077719A">
        <w:rPr>
          <w:rFonts w:ascii="Times New Roman" w:hAnsi="Times New Roman"/>
          <w:sz w:val="24"/>
        </w:rPr>
        <w:t xml:space="preserve">, on behalf of said </w:t>
      </w:r>
      <w:r w:rsidR="00332C6E" w:rsidRPr="0077719A">
        <w:rPr>
          <w:rFonts w:ascii="Times New Roman" w:hAnsi="Times New Roman"/>
          <w:b/>
          <w:sz w:val="24"/>
        </w:rPr>
        <w:t>Hidalgo County</w:t>
      </w:r>
      <w:r w:rsidRPr="0077719A">
        <w:rPr>
          <w:rFonts w:ascii="Times New Roman" w:hAnsi="Times New Roman"/>
          <w:sz w:val="24"/>
        </w:rPr>
        <w:t xml:space="preserve">. </w:t>
      </w:r>
    </w:p>
    <w:p w:rsidR="00942070" w:rsidRPr="0077719A" w:rsidRDefault="00942070" w:rsidP="00942070">
      <w:pPr>
        <w:widowControl/>
        <w:jc w:val="both"/>
        <w:rPr>
          <w:rFonts w:ascii="Times New Roman" w:hAnsi="Times New Roman"/>
          <w:sz w:val="24"/>
        </w:rPr>
      </w:pPr>
    </w:p>
    <w:p w:rsidR="00892D6F" w:rsidRPr="0077719A" w:rsidRDefault="00892D6F" w:rsidP="00942070">
      <w:pPr>
        <w:widowControl/>
        <w:jc w:val="both"/>
        <w:rPr>
          <w:rFonts w:ascii="Times New Roman" w:hAnsi="Times New Roman"/>
          <w:sz w:val="24"/>
        </w:rPr>
      </w:pPr>
    </w:p>
    <w:p w:rsidR="00942070" w:rsidRPr="0077719A" w:rsidRDefault="00942070" w:rsidP="00942070">
      <w:pPr>
        <w:widowControl/>
        <w:tabs>
          <w:tab w:val="right" w:pos="9360"/>
        </w:tabs>
        <w:ind w:firstLine="5040"/>
        <w:jc w:val="both"/>
        <w:rPr>
          <w:rFonts w:ascii="Times New Roman" w:hAnsi="Times New Roman"/>
          <w:sz w:val="24"/>
        </w:rPr>
      </w:pPr>
      <w:r w:rsidRPr="0077719A">
        <w:rPr>
          <w:rFonts w:ascii="Times New Roman" w:hAnsi="Times New Roman"/>
          <w:sz w:val="24"/>
          <w:u w:val="single"/>
        </w:rPr>
        <w:tab/>
      </w:r>
    </w:p>
    <w:p w:rsidR="00942070" w:rsidRPr="0077719A" w:rsidRDefault="00942070" w:rsidP="00942070">
      <w:pPr>
        <w:widowControl/>
        <w:ind w:firstLine="5040"/>
        <w:jc w:val="both"/>
        <w:rPr>
          <w:rFonts w:ascii="Times New Roman" w:hAnsi="Times New Roman"/>
          <w:sz w:val="24"/>
        </w:rPr>
      </w:pPr>
      <w:r w:rsidRPr="0077719A">
        <w:rPr>
          <w:rFonts w:ascii="Times New Roman" w:hAnsi="Times New Roman"/>
          <w:sz w:val="24"/>
        </w:rPr>
        <w:t xml:space="preserve">NOTARY PUBLIC, STATE OF </w:t>
      </w:r>
      <w:smartTag w:uri="urn:schemas-microsoft-com:office:smarttags" w:element="State">
        <w:smartTag w:uri="urn:schemas-microsoft-com:office:smarttags" w:element="place">
          <w:r w:rsidRPr="0077719A">
            <w:rPr>
              <w:rFonts w:ascii="Times New Roman" w:hAnsi="Times New Roman"/>
              <w:sz w:val="24"/>
            </w:rPr>
            <w:t>TEXAS</w:t>
          </w:r>
        </w:smartTag>
      </w:smartTag>
    </w:p>
    <w:p w:rsidR="00892D6F" w:rsidRPr="0077719A" w:rsidRDefault="00892D6F" w:rsidP="00892D6F">
      <w:pPr>
        <w:pStyle w:val="Para"/>
        <w:jc w:val="both"/>
        <w:rPr>
          <w:w w:val="100"/>
        </w:rPr>
      </w:pPr>
      <w:r w:rsidRPr="0077719A">
        <w:rPr>
          <w:color w:val="auto"/>
          <w:w w:val="100"/>
        </w:rPr>
        <w:br w:type="page"/>
      </w:r>
      <w:r w:rsidRPr="0077719A">
        <w:rPr>
          <w:rStyle w:val="Bold"/>
          <w:smallCaps/>
          <w:w w:val="100"/>
          <w:sz w:val="26"/>
          <w:szCs w:val="26"/>
        </w:rPr>
        <w:lastRenderedPageBreak/>
        <w:t>You may cancel this transaction, without any penalty or obligation, within three business days from the above date.</w:t>
      </w:r>
    </w:p>
    <w:p w:rsidR="00892D6F" w:rsidRPr="0077719A" w:rsidRDefault="00892D6F" w:rsidP="00892D6F">
      <w:pPr>
        <w:pStyle w:val="Para"/>
        <w:jc w:val="both"/>
        <w:rPr>
          <w:w w:val="100"/>
        </w:rPr>
      </w:pPr>
      <w:r w:rsidRPr="0077719A">
        <w:rPr>
          <w:rStyle w:val="Bold"/>
          <w:smallCaps/>
          <w:w w:val="100"/>
          <w:sz w:val="26"/>
          <w:szCs w:val="26"/>
        </w:rPr>
        <w:t xml:space="preserve">If you cancel, any property traded in, any payments made by you under the contract or </w:t>
      </w:r>
      <w:smartTag w:uri="urn:schemas-microsoft-com:office:smarttags" w:element="City">
        <w:smartTag w:uri="urn:schemas-microsoft-com:office:smarttags" w:element="place">
          <w:r w:rsidRPr="0077719A">
            <w:rPr>
              <w:rStyle w:val="Bold"/>
              <w:smallCaps/>
              <w:w w:val="100"/>
              <w:sz w:val="26"/>
              <w:szCs w:val="26"/>
            </w:rPr>
            <w:t>sale</w:t>
          </w:r>
        </w:smartTag>
      </w:smartTag>
      <w:r w:rsidRPr="0077719A">
        <w:rPr>
          <w:rStyle w:val="Bold"/>
          <w:smallCaps/>
          <w:w w:val="100"/>
          <w:sz w:val="26"/>
          <w:szCs w:val="26"/>
        </w:rPr>
        <w:t>, and any negotiable instrument executed by you will be returned within ten business days following receipt by the merchant of your cancellation notice, and any security interest arising out of the transaction will be canceled.</w:t>
      </w:r>
    </w:p>
    <w:p w:rsidR="00892D6F" w:rsidRPr="0077719A" w:rsidRDefault="00892D6F" w:rsidP="00892D6F">
      <w:pPr>
        <w:pStyle w:val="Para"/>
        <w:jc w:val="both"/>
        <w:rPr>
          <w:w w:val="100"/>
        </w:rPr>
      </w:pPr>
      <w:r w:rsidRPr="0077719A">
        <w:rPr>
          <w:rStyle w:val="Bold"/>
          <w:smallCaps/>
          <w:w w:val="100"/>
          <w:sz w:val="26"/>
          <w:szCs w:val="26"/>
        </w:rPr>
        <w:t>If you cancel you must make available to the merchant at your residence, in substantially as good condition as when received, any goods delivered to you under this contract or sale; or you may if you wish, comply with the instructions of the merchant regarding the return shipment of the goods at the merchant’s expense and risk.</w:t>
      </w:r>
    </w:p>
    <w:p w:rsidR="00892D6F" w:rsidRPr="0077719A" w:rsidRDefault="00892D6F" w:rsidP="00892D6F">
      <w:pPr>
        <w:pStyle w:val="Para"/>
        <w:jc w:val="both"/>
        <w:rPr>
          <w:w w:val="100"/>
        </w:rPr>
      </w:pPr>
      <w:r w:rsidRPr="0077719A">
        <w:rPr>
          <w:rStyle w:val="Bold"/>
          <w:smallCaps/>
          <w:w w:val="100"/>
          <w:sz w:val="26"/>
          <w:szCs w:val="26"/>
        </w:rPr>
        <w:t>If you do not agree to return the goods to the merchant or if the merchant does not pick them up within twenty days of the date of your notice of cancellation, you may retain or dispose of the goods without any further obligation.</w:t>
      </w:r>
    </w:p>
    <w:p w:rsidR="00892D6F" w:rsidRPr="0077719A" w:rsidRDefault="00892D6F" w:rsidP="00892D6F">
      <w:pPr>
        <w:pStyle w:val="Para"/>
        <w:jc w:val="both"/>
        <w:rPr>
          <w:b/>
          <w:bCs/>
          <w:smallCaps/>
          <w:w w:val="100"/>
          <w:sz w:val="26"/>
          <w:szCs w:val="26"/>
        </w:rPr>
      </w:pPr>
      <w:r w:rsidRPr="0077719A">
        <w:rPr>
          <w:rStyle w:val="SmallCaps"/>
          <w:b/>
          <w:bCs/>
          <w:w w:val="100"/>
        </w:rPr>
        <w:t xml:space="preserve">To cancel this transaction, mail or deliver a signed and dated copy of this cancellation notice or any other written notice, or send a telegram, to </w:t>
      </w:r>
      <w:r w:rsidR="008E4B61">
        <w:rPr>
          <w:rStyle w:val="SmallCaps"/>
          <w:b/>
          <w:bCs/>
          <w:color w:val="800000"/>
          <w:w w:val="100"/>
        </w:rPr>
        <w:t>Emigdio Villanueva, Quality Investments</w:t>
      </w:r>
      <w:r w:rsidR="003029D6" w:rsidRPr="0077719A">
        <w:rPr>
          <w:rStyle w:val="SmallCaps"/>
          <w:b/>
          <w:bCs/>
          <w:color w:val="800000"/>
          <w:w w:val="100"/>
        </w:rPr>
        <w:t xml:space="preserve"> </w:t>
      </w:r>
      <w:proofErr w:type="gramStart"/>
      <w:r w:rsidR="003029D6" w:rsidRPr="0077719A">
        <w:rPr>
          <w:rStyle w:val="SmallCaps"/>
          <w:b/>
          <w:bCs/>
          <w:color w:val="800000"/>
          <w:w w:val="100"/>
        </w:rPr>
        <w:t xml:space="preserve">at </w:t>
      </w:r>
      <w:r w:rsidR="00332C6E" w:rsidRPr="0077719A">
        <w:rPr>
          <w:rStyle w:val="SmallCaps"/>
          <w:b/>
          <w:bCs/>
          <w:color w:val="800000"/>
          <w:w w:val="100"/>
        </w:rPr>
        <w:t xml:space="preserve"> </w:t>
      </w:r>
      <w:smartTag w:uri="urn:schemas-microsoft-com:office:smarttags" w:element="Street">
        <w:smartTag w:uri="urn:schemas-microsoft-com:office:smarttags" w:element="address">
          <w:r w:rsidR="008E4B61">
            <w:rPr>
              <w:rStyle w:val="SmallCaps"/>
              <w:b/>
              <w:bCs/>
              <w:color w:val="800000"/>
              <w:w w:val="100"/>
            </w:rPr>
            <w:t>519</w:t>
          </w:r>
          <w:proofErr w:type="gramEnd"/>
          <w:r w:rsidR="008E4B61">
            <w:rPr>
              <w:rStyle w:val="SmallCaps"/>
              <w:b/>
              <w:bCs/>
              <w:color w:val="800000"/>
              <w:w w:val="100"/>
            </w:rPr>
            <w:t xml:space="preserve"> E. 9</w:t>
          </w:r>
          <w:r w:rsidR="008E4B61" w:rsidRPr="008E4B61">
            <w:rPr>
              <w:rStyle w:val="SmallCaps"/>
              <w:b/>
              <w:bCs/>
              <w:color w:val="800000"/>
              <w:w w:val="100"/>
              <w:vertAlign w:val="superscript"/>
            </w:rPr>
            <w:t>th</w:t>
          </w:r>
          <w:r w:rsidR="008E4B61">
            <w:rPr>
              <w:rStyle w:val="SmallCaps"/>
              <w:b/>
              <w:bCs/>
              <w:color w:val="800000"/>
              <w:w w:val="100"/>
            </w:rPr>
            <w:t xml:space="preserve"> St.</w:t>
          </w:r>
        </w:smartTag>
      </w:smartTag>
      <w:r w:rsidR="008E4B61">
        <w:rPr>
          <w:rStyle w:val="SmallCaps"/>
          <w:b/>
          <w:bCs/>
          <w:color w:val="800000"/>
          <w:w w:val="100"/>
        </w:rPr>
        <w:t xml:space="preserve">, Ste. B, </w:t>
      </w:r>
      <w:smartTag w:uri="urn:schemas-microsoft-com:office:smarttags" w:element="place">
        <w:smartTag w:uri="urn:schemas-microsoft-com:office:smarttags" w:element="City">
          <w:r w:rsidR="008E4B61">
            <w:rPr>
              <w:rStyle w:val="SmallCaps"/>
              <w:b/>
              <w:bCs/>
              <w:color w:val="800000"/>
              <w:w w:val="100"/>
            </w:rPr>
            <w:t>Mission</w:t>
          </w:r>
        </w:smartTag>
        <w:r w:rsidR="008E4B61">
          <w:rPr>
            <w:rStyle w:val="SmallCaps"/>
            <w:b/>
            <w:bCs/>
            <w:color w:val="800000"/>
            <w:w w:val="100"/>
          </w:rPr>
          <w:t xml:space="preserve">, </w:t>
        </w:r>
        <w:smartTag w:uri="urn:schemas-microsoft-com:office:smarttags" w:element="State">
          <w:r w:rsidR="008E4B61">
            <w:rPr>
              <w:rStyle w:val="SmallCaps"/>
              <w:b/>
              <w:bCs/>
              <w:color w:val="800000"/>
              <w:w w:val="100"/>
            </w:rPr>
            <w:t>Texas</w:t>
          </w:r>
        </w:smartTag>
        <w:r w:rsidR="008E4B61">
          <w:rPr>
            <w:rStyle w:val="SmallCaps"/>
            <w:b/>
            <w:bCs/>
            <w:color w:val="800000"/>
            <w:w w:val="100"/>
          </w:rPr>
          <w:t xml:space="preserve"> </w:t>
        </w:r>
        <w:smartTag w:uri="urn:schemas-microsoft-com:office:smarttags" w:element="PostalCode">
          <w:r w:rsidR="008E4B61">
            <w:rPr>
              <w:rStyle w:val="SmallCaps"/>
              <w:b/>
              <w:bCs/>
              <w:color w:val="800000"/>
              <w:w w:val="100"/>
            </w:rPr>
            <w:t>78572</w:t>
          </w:r>
        </w:smartTag>
      </w:smartTag>
      <w:r w:rsidR="003029D6" w:rsidRPr="0077719A">
        <w:rPr>
          <w:rStyle w:val="SmallCaps"/>
          <w:b/>
          <w:bCs/>
          <w:w w:val="100"/>
        </w:rPr>
        <w:t xml:space="preserve"> not later than midnight of </w:t>
      </w:r>
      <w:r w:rsidR="00E0726A">
        <w:rPr>
          <w:rStyle w:val="SmallCaps"/>
          <w:b/>
          <w:bCs/>
          <w:color w:val="800000"/>
          <w:w w:val="100"/>
        </w:rPr>
        <w:t>October 31</w:t>
      </w:r>
      <w:r w:rsidR="003029D6" w:rsidRPr="0077719A">
        <w:rPr>
          <w:rStyle w:val="SmallCaps"/>
          <w:b/>
          <w:bCs/>
          <w:color w:val="800000"/>
          <w:w w:val="100"/>
        </w:rPr>
        <w:t>, 201</w:t>
      </w:r>
      <w:r w:rsidR="004D06F7">
        <w:rPr>
          <w:rStyle w:val="SmallCaps"/>
          <w:b/>
          <w:bCs/>
          <w:color w:val="800000"/>
          <w:w w:val="100"/>
        </w:rPr>
        <w:t>4</w:t>
      </w:r>
      <w:r w:rsidRPr="0077719A">
        <w:rPr>
          <w:rStyle w:val="SmallCaps"/>
          <w:b/>
          <w:bCs/>
          <w:color w:val="993300"/>
          <w:w w:val="100"/>
        </w:rPr>
        <w:t>.</w:t>
      </w:r>
    </w:p>
    <w:p w:rsidR="00892D6F" w:rsidRPr="0077719A" w:rsidRDefault="00892D6F" w:rsidP="00892D6F">
      <w:pPr>
        <w:pStyle w:val="ParaFlushLeft"/>
        <w:tabs>
          <w:tab w:val="clear" w:pos="5040"/>
          <w:tab w:val="clear" w:pos="9000"/>
          <w:tab w:val="right" w:leader="underscore" w:pos="9360"/>
        </w:tabs>
      </w:pPr>
      <w:r w:rsidRPr="0077719A">
        <w:rPr>
          <w:b/>
          <w:bCs/>
        </w:rPr>
        <w:tab/>
      </w:r>
    </w:p>
    <w:p w:rsidR="00892D6F" w:rsidRPr="0077719A" w:rsidRDefault="00892D6F" w:rsidP="00892D6F">
      <w:pPr>
        <w:pStyle w:val="Para"/>
        <w:rPr>
          <w:w w:val="100"/>
        </w:rPr>
      </w:pPr>
      <w:r w:rsidRPr="0077719A">
        <w:rPr>
          <w:w w:val="100"/>
        </w:rPr>
        <w:t>I HEREBY CANCEL THIS TRANSACTION.</w:t>
      </w:r>
    </w:p>
    <w:p w:rsidR="00892D6F" w:rsidRPr="0077719A" w:rsidRDefault="00892D6F" w:rsidP="00892D6F">
      <w:pPr>
        <w:pStyle w:val="SignItemLast"/>
        <w:ind w:left="0"/>
      </w:pPr>
      <w:proofErr w:type="gramStart"/>
      <w:r w:rsidRPr="0077719A">
        <w:t xml:space="preserve">Dated: </w:t>
      </w:r>
      <w:r w:rsidRPr="0077719A">
        <w:rPr>
          <w:rStyle w:val="Line"/>
          <w:rFonts w:ascii="Times" w:hAnsi="Times" w:cs="Times"/>
        </w:rPr>
        <w:t>______________________________</w:t>
      </w:r>
      <w:r w:rsidRPr="0077719A">
        <w:t>.</w:t>
      </w:r>
      <w:proofErr w:type="gramEnd"/>
    </w:p>
    <w:p w:rsidR="00892D6F" w:rsidRPr="0077719A" w:rsidRDefault="00892D6F" w:rsidP="00892D6F">
      <w:pPr>
        <w:keepNext/>
        <w:keepLines/>
        <w:widowControl/>
        <w:ind w:left="4320"/>
        <w:jc w:val="both"/>
        <w:rPr>
          <w:rFonts w:ascii="Times New Roman" w:hAnsi="Times New Roman"/>
          <w:b/>
          <w:bCs/>
          <w:sz w:val="24"/>
        </w:rPr>
      </w:pPr>
      <w:r w:rsidRPr="0077719A">
        <w:rPr>
          <w:rFonts w:ascii="Times New Roman" w:hAnsi="Times New Roman"/>
          <w:b/>
          <w:bCs/>
          <w:sz w:val="24"/>
        </w:rPr>
        <w:t>OWNER:</w:t>
      </w:r>
    </w:p>
    <w:p w:rsidR="00892D6F" w:rsidRPr="0077719A" w:rsidRDefault="00892D6F" w:rsidP="00892D6F">
      <w:pPr>
        <w:keepNext/>
        <w:keepLines/>
        <w:widowControl/>
        <w:ind w:left="4320"/>
        <w:jc w:val="both"/>
        <w:rPr>
          <w:rFonts w:ascii="Times New Roman" w:hAnsi="Times New Roman"/>
          <w:sz w:val="24"/>
        </w:rPr>
      </w:pPr>
    </w:p>
    <w:p w:rsidR="00892D6F" w:rsidRPr="0077719A" w:rsidRDefault="00892D6F" w:rsidP="00892D6F">
      <w:pPr>
        <w:keepNext/>
        <w:keepLines/>
        <w:widowControl/>
        <w:jc w:val="both"/>
        <w:rPr>
          <w:rFonts w:ascii="Times New Roman" w:hAnsi="Times New Roman"/>
          <w:sz w:val="24"/>
        </w:rPr>
      </w:pP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p>
    <w:p w:rsidR="00892D6F" w:rsidRPr="0077719A" w:rsidRDefault="00892D6F" w:rsidP="00892D6F">
      <w:pPr>
        <w:keepNext/>
        <w:keepLines/>
        <w:widowControl/>
        <w:jc w:val="both"/>
        <w:rPr>
          <w:rFonts w:ascii="Times New Roman" w:hAnsi="Times New Roman"/>
          <w:sz w:val="24"/>
          <w:u w:val="single"/>
        </w:rPr>
      </w:pP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006A6A4A">
        <w:rPr>
          <w:rFonts w:ascii="Times New Roman" w:hAnsi="Times New Roman"/>
          <w:sz w:val="24"/>
          <w:u w:val="single"/>
        </w:rPr>
        <w:tab/>
      </w:r>
      <w:r w:rsidR="006A6A4A">
        <w:rPr>
          <w:rFonts w:ascii="Times New Roman" w:hAnsi="Times New Roman"/>
          <w:sz w:val="24"/>
          <w:u w:val="single"/>
        </w:rPr>
        <w:tab/>
      </w:r>
      <w:r w:rsidR="006A6A4A">
        <w:rPr>
          <w:rFonts w:ascii="Times New Roman" w:hAnsi="Times New Roman"/>
          <w:sz w:val="24"/>
          <w:u w:val="single"/>
        </w:rPr>
        <w:tab/>
      </w:r>
      <w:r w:rsidR="006A6A4A">
        <w:rPr>
          <w:rFonts w:ascii="Times New Roman" w:hAnsi="Times New Roman"/>
          <w:sz w:val="24"/>
          <w:u w:val="single"/>
        </w:rPr>
        <w:tab/>
      </w:r>
      <w:r w:rsidR="006A6A4A">
        <w:rPr>
          <w:rFonts w:ascii="Times New Roman" w:hAnsi="Times New Roman"/>
          <w:sz w:val="24"/>
          <w:u w:val="single"/>
        </w:rPr>
        <w:tab/>
      </w:r>
    </w:p>
    <w:p w:rsidR="006A6A4A" w:rsidRDefault="00842971" w:rsidP="00892D6F">
      <w:pPr>
        <w:keepNext/>
        <w:keepLines/>
        <w:widowControl/>
        <w:jc w:val="both"/>
        <w:rPr>
          <w:rFonts w:ascii="Times New Roman" w:hAnsi="Times New Roman"/>
          <w:b/>
          <w:sz w:val="24"/>
        </w:rPr>
      </w:pP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Pr="0077719A">
        <w:rPr>
          <w:rFonts w:ascii="Times New Roman" w:hAnsi="Times New Roman"/>
          <w:sz w:val="24"/>
        </w:rPr>
        <w:tab/>
      </w:r>
      <w:r w:rsidR="00F13854">
        <w:rPr>
          <w:rFonts w:ascii="Times New Roman" w:hAnsi="Times New Roman"/>
          <w:b/>
          <w:sz w:val="24"/>
        </w:rPr>
        <w:t>Daniel Barrientes</w:t>
      </w:r>
    </w:p>
    <w:p w:rsidR="006A6A4A" w:rsidRDefault="006A6A4A" w:rsidP="00892D6F">
      <w:pPr>
        <w:keepNext/>
        <w:keepLines/>
        <w:widowControl/>
        <w:jc w:val="both"/>
        <w:rPr>
          <w:rFonts w:ascii="Times New Roman" w:hAnsi="Times New Roman"/>
          <w:b/>
          <w:sz w:val="24"/>
        </w:rPr>
      </w:pPr>
    </w:p>
    <w:p w:rsidR="00892D6F" w:rsidRPr="0077719A" w:rsidRDefault="006A6A4A" w:rsidP="00F3024F">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F3024F" w:rsidRPr="0077719A" w:rsidRDefault="006A6A4A" w:rsidP="00F3024F">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
          <w:sz w:val="24"/>
        </w:rPr>
        <w:sectPr w:rsidR="00F3024F" w:rsidRPr="0077719A" w:rsidSect="00C37166">
          <w:endnotePr>
            <w:numFmt w:val="decimal"/>
          </w:endnotePr>
          <w:type w:val="continuous"/>
          <w:pgSz w:w="12240" w:h="15838"/>
          <w:pgMar w:top="1440" w:right="1440" w:bottom="1440" w:left="1440" w:header="1584" w:footer="1152" w:gutter="0"/>
          <w:cols w:space="720"/>
          <w:noEndnote/>
          <w:docGrid w:linePitch="272"/>
        </w:sectPr>
      </w:pPr>
      <w:r>
        <w:rPr>
          <w:rFonts w:ascii="Times New Roman" w:hAnsi="Times New Roman"/>
          <w:b/>
          <w:sz w:val="24"/>
        </w:rPr>
        <w:tab/>
      </w:r>
    </w:p>
    <w:p w:rsidR="00C37166" w:rsidRPr="0077719A" w:rsidRDefault="00C37166" w:rsidP="007225E6">
      <w:pPr>
        <w:widowControl/>
        <w:tabs>
          <w:tab w:val="center" w:pos="4392"/>
          <w:tab w:val="left" w:pos="5040"/>
          <w:tab w:val="left" w:pos="5760"/>
          <w:tab w:val="left" w:pos="6480"/>
          <w:tab w:val="left" w:pos="7200"/>
          <w:tab w:val="left" w:pos="7920"/>
          <w:tab w:val="left" w:pos="8640"/>
        </w:tabs>
        <w:contextualSpacing/>
        <w:jc w:val="center"/>
        <w:rPr>
          <w:rFonts w:ascii="Times New Roman" w:hAnsi="Times New Roman"/>
          <w:b/>
          <w:sz w:val="24"/>
        </w:rPr>
      </w:pPr>
      <w:r w:rsidRPr="0077719A">
        <w:rPr>
          <w:rFonts w:ascii="Times New Roman" w:hAnsi="Times New Roman"/>
          <w:b/>
          <w:sz w:val="24"/>
        </w:rPr>
        <w:lastRenderedPageBreak/>
        <w:t>EXHIBIT “A”</w:t>
      </w:r>
    </w:p>
    <w:p w:rsidR="00025E38" w:rsidRPr="0077719A" w:rsidRDefault="00025E38" w:rsidP="007225E6">
      <w:pPr>
        <w:widowControl/>
        <w:tabs>
          <w:tab w:val="center" w:pos="4392"/>
          <w:tab w:val="left" w:pos="5040"/>
          <w:tab w:val="left" w:pos="5760"/>
          <w:tab w:val="left" w:pos="6480"/>
          <w:tab w:val="left" w:pos="7200"/>
          <w:tab w:val="left" w:pos="7920"/>
          <w:tab w:val="left" w:pos="8640"/>
        </w:tabs>
        <w:contextualSpacing/>
        <w:jc w:val="center"/>
        <w:rPr>
          <w:rFonts w:ascii="Times New Roman" w:hAnsi="Times New Roman"/>
          <w:b/>
          <w:sz w:val="24"/>
        </w:rPr>
      </w:pPr>
      <w:r w:rsidRPr="0077719A">
        <w:rPr>
          <w:rFonts w:ascii="Times New Roman" w:hAnsi="Times New Roman"/>
          <w:b/>
          <w:sz w:val="24"/>
        </w:rPr>
        <w:t xml:space="preserve">LEGAL DESCRIPTION OF </w:t>
      </w:r>
      <w:r w:rsidR="00C37166" w:rsidRPr="0077719A">
        <w:rPr>
          <w:rFonts w:ascii="Times New Roman" w:hAnsi="Times New Roman"/>
          <w:b/>
          <w:sz w:val="24"/>
        </w:rPr>
        <w:t xml:space="preserve">THE </w:t>
      </w:r>
      <w:r w:rsidRPr="0077719A">
        <w:rPr>
          <w:rFonts w:ascii="Times New Roman" w:hAnsi="Times New Roman"/>
          <w:b/>
          <w:sz w:val="24"/>
        </w:rPr>
        <w:t>PROPERTY</w:t>
      </w:r>
    </w:p>
    <w:p w:rsidR="00025E38" w:rsidRPr="0077719A" w:rsidRDefault="00025E38" w:rsidP="00C3716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s>
        <w:spacing w:line="480" w:lineRule="auto"/>
        <w:ind w:left="720" w:right="720"/>
        <w:contextualSpacing/>
        <w:jc w:val="both"/>
        <w:rPr>
          <w:rFonts w:ascii="Times New Roman" w:hAnsi="Times New Roman"/>
          <w:sz w:val="24"/>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
          <w:bCs/>
          <w:color w:val="800000"/>
          <w:sz w:val="24"/>
        </w:rPr>
      </w:pPr>
    </w:p>
    <w:p w:rsidR="008E4B61" w:rsidRPr="007D3F23" w:rsidRDefault="00F13854" w:rsidP="008E4B61">
      <w:pPr>
        <w:widowControl/>
        <w:jc w:val="both"/>
        <w:rPr>
          <w:rFonts w:ascii="Times New Roman" w:hAnsi="Times New Roman"/>
          <w:b/>
          <w:sz w:val="24"/>
        </w:rPr>
      </w:pPr>
      <w:r>
        <w:rPr>
          <w:rFonts w:ascii="Times New Roman" w:hAnsi="Times New Roman"/>
          <w:b/>
          <w:color w:val="000000"/>
          <w:sz w:val="24"/>
        </w:rPr>
        <w:t>Lot 12 Block 5 Garden Park Subdivision, an addition to the City of Mercedes</w:t>
      </w:r>
      <w:proofErr w:type="gramStart"/>
      <w:r w:rsidR="008E4B61" w:rsidRPr="0079726E">
        <w:rPr>
          <w:rFonts w:ascii="Times New Roman" w:hAnsi="Times New Roman"/>
          <w:b/>
          <w:color w:val="000000"/>
          <w:sz w:val="24"/>
        </w:rPr>
        <w:t xml:space="preserve">, </w:t>
      </w:r>
      <w:r>
        <w:rPr>
          <w:rFonts w:ascii="Times New Roman" w:hAnsi="Times New Roman"/>
          <w:b/>
          <w:color w:val="000000"/>
          <w:sz w:val="24"/>
        </w:rPr>
        <w:t xml:space="preserve"> </w:t>
      </w:r>
      <w:smartTag w:uri="urn:schemas-microsoft-com:office:smarttags" w:element="PlaceName">
        <w:r w:rsidR="008E4B61" w:rsidRPr="0079726E">
          <w:rPr>
            <w:rFonts w:ascii="Times New Roman" w:hAnsi="Times New Roman"/>
            <w:b/>
            <w:color w:val="000000"/>
            <w:sz w:val="24"/>
          </w:rPr>
          <w:t>Hidalgo</w:t>
        </w:r>
      </w:smartTag>
      <w:proofErr w:type="gramEnd"/>
      <w:r w:rsidR="008E4B61" w:rsidRPr="007D3F23">
        <w:rPr>
          <w:rFonts w:ascii="Times New Roman" w:hAnsi="Times New Roman"/>
          <w:b/>
          <w:sz w:val="24"/>
        </w:rPr>
        <w:t xml:space="preserve"> </w:t>
      </w:r>
      <w:smartTag w:uri="urn:schemas-microsoft-com:office:smarttags" w:element="PlaceType">
        <w:r w:rsidR="008E4B61" w:rsidRPr="007D3F23">
          <w:rPr>
            <w:rFonts w:ascii="Times New Roman" w:hAnsi="Times New Roman"/>
            <w:b/>
            <w:sz w:val="24"/>
          </w:rPr>
          <w:t>County</w:t>
        </w:r>
      </w:smartTag>
      <w:r w:rsidR="008E4B61" w:rsidRPr="007D3F23">
        <w:rPr>
          <w:rFonts w:ascii="Times New Roman" w:hAnsi="Times New Roman"/>
          <w:b/>
          <w:sz w:val="24"/>
        </w:rPr>
        <w:t xml:space="preserve"> </w:t>
      </w:r>
      <w:smartTag w:uri="urn:schemas-microsoft-com:office:smarttags" w:element="place">
        <w:smartTag w:uri="urn:schemas-microsoft-com:office:smarttags" w:element="State">
          <w:r w:rsidR="008E4B61" w:rsidRPr="007D3F23">
            <w:rPr>
              <w:rFonts w:ascii="Times New Roman" w:hAnsi="Times New Roman"/>
              <w:b/>
              <w:sz w:val="24"/>
            </w:rPr>
            <w:t>Texas</w:t>
          </w:r>
        </w:smartTag>
      </w:smartTag>
      <w:r w:rsidR="008E4B61" w:rsidRPr="007D3F23">
        <w:rPr>
          <w:rFonts w:ascii="Times New Roman" w:hAnsi="Times New Roman"/>
          <w:b/>
          <w:sz w:val="24"/>
        </w:rPr>
        <w:t xml:space="preserve">. </w:t>
      </w: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
          <w:bCs/>
          <w:color w:val="800000"/>
          <w:sz w:val="24"/>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2776" w:rsidRPr="0077719A" w:rsidRDefault="00022776">
      <w:pPr>
        <w:pStyle w:val="BodyText2"/>
        <w:rPr>
          <w:rFonts w:ascii="Times New Roman" w:hAnsi="Times New Roman"/>
          <w:b/>
          <w:bCs/>
          <w:lang w:val="en-CA"/>
        </w:rPr>
      </w:pPr>
    </w:p>
    <w:p w:rsidR="00022776" w:rsidRPr="0077719A" w:rsidRDefault="00022776">
      <w:pPr>
        <w:pStyle w:val="BodyText2"/>
        <w:rPr>
          <w:rFonts w:ascii="Times New Roman" w:hAnsi="Times New Roman"/>
          <w:b/>
          <w:bCs/>
          <w:lang w:val="en-CA"/>
        </w:rPr>
      </w:pPr>
    </w:p>
    <w:p w:rsidR="00022776" w:rsidRPr="0077719A" w:rsidRDefault="00022776">
      <w:pPr>
        <w:pStyle w:val="BodyText2"/>
        <w:rPr>
          <w:rFonts w:ascii="Times New Roman" w:hAnsi="Times New Roman"/>
          <w:b/>
          <w:bCs/>
          <w:lang w:val="en-CA"/>
        </w:rPr>
      </w:pPr>
    </w:p>
    <w:p w:rsidR="00022776" w:rsidRPr="0077719A" w:rsidRDefault="00022776">
      <w:pPr>
        <w:pStyle w:val="BodyText2"/>
        <w:rPr>
          <w:rFonts w:ascii="Times New Roman" w:hAnsi="Times New Roman"/>
          <w:b/>
          <w:bCs/>
          <w:lang w:val="en-CA"/>
        </w:rPr>
      </w:pPr>
    </w:p>
    <w:p w:rsidR="00022776" w:rsidRPr="0077719A" w:rsidRDefault="00022776">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025E38">
      <w:pPr>
        <w:pStyle w:val="BodyText2"/>
        <w:rPr>
          <w:rFonts w:ascii="Times New Roman" w:hAnsi="Times New Roman"/>
          <w:b/>
          <w:bCs/>
          <w:lang w:val="en-CA"/>
        </w:rPr>
      </w:pPr>
    </w:p>
    <w:p w:rsidR="00025E38" w:rsidRPr="0077719A" w:rsidRDefault="007225E6" w:rsidP="007225E6">
      <w:pPr>
        <w:pStyle w:val="BodyText2"/>
        <w:jc w:val="center"/>
        <w:rPr>
          <w:rFonts w:ascii="Times New Roman" w:hAnsi="Times New Roman"/>
          <w:b/>
        </w:rPr>
      </w:pPr>
      <w:r w:rsidRPr="0077719A">
        <w:rPr>
          <w:rFonts w:ascii="Times New Roman" w:hAnsi="Times New Roman"/>
          <w:b/>
          <w:bCs/>
          <w:lang w:val="en-CA"/>
        </w:rPr>
        <w:br w:type="page"/>
      </w:r>
      <w:r w:rsidRPr="0077719A">
        <w:rPr>
          <w:rFonts w:ascii="Times New Roman" w:hAnsi="Times New Roman"/>
          <w:b/>
        </w:rPr>
        <w:lastRenderedPageBreak/>
        <w:t>EXHIBIT “B”</w:t>
      </w:r>
    </w:p>
    <w:p w:rsidR="00025E38" w:rsidRPr="0077719A" w:rsidRDefault="00025E38" w:rsidP="007225E6">
      <w:pPr>
        <w:widowControl/>
        <w:tabs>
          <w:tab w:val="center" w:pos="4392"/>
          <w:tab w:val="left" w:pos="5040"/>
          <w:tab w:val="left" w:pos="5760"/>
          <w:tab w:val="left" w:pos="6480"/>
          <w:tab w:val="left" w:pos="7200"/>
          <w:tab w:val="left" w:pos="7920"/>
          <w:tab w:val="left" w:pos="8640"/>
        </w:tabs>
        <w:jc w:val="center"/>
        <w:rPr>
          <w:rFonts w:ascii="Times New Roman" w:hAnsi="Times New Roman"/>
          <w:b/>
          <w:sz w:val="24"/>
        </w:rPr>
      </w:pPr>
      <w:r w:rsidRPr="0077719A">
        <w:rPr>
          <w:rFonts w:ascii="Times New Roman" w:hAnsi="Times New Roman"/>
          <w:b/>
          <w:sz w:val="24"/>
        </w:rPr>
        <w:t>PLANS AND SPECIFICATIONS,</w:t>
      </w:r>
    </w:p>
    <w:p w:rsidR="00025E38" w:rsidRPr="0077719A" w:rsidRDefault="00025E38" w:rsidP="007225E6">
      <w:pPr>
        <w:widowControl/>
        <w:tabs>
          <w:tab w:val="center" w:pos="4392"/>
          <w:tab w:val="left" w:pos="5040"/>
          <w:tab w:val="left" w:pos="5760"/>
          <w:tab w:val="left" w:pos="6480"/>
          <w:tab w:val="left" w:pos="7200"/>
          <w:tab w:val="left" w:pos="7920"/>
          <w:tab w:val="left" w:pos="8640"/>
        </w:tabs>
        <w:jc w:val="center"/>
        <w:rPr>
          <w:rFonts w:ascii="Times New Roman" w:hAnsi="Times New Roman"/>
          <w:b/>
          <w:sz w:val="24"/>
        </w:rPr>
      </w:pPr>
      <w:r w:rsidRPr="0077719A">
        <w:rPr>
          <w:rFonts w:ascii="Times New Roman" w:hAnsi="Times New Roman"/>
          <w:b/>
          <w:sz w:val="24"/>
        </w:rPr>
        <w:t>TIMETABLE</w:t>
      </w:r>
    </w:p>
    <w:p w:rsidR="00025E38" w:rsidRPr="0077719A" w:rsidRDefault="00025E38" w:rsidP="007225E6">
      <w:pPr>
        <w:widowControl/>
        <w:tabs>
          <w:tab w:val="center" w:pos="4392"/>
          <w:tab w:val="left" w:pos="5040"/>
          <w:tab w:val="left" w:pos="5760"/>
          <w:tab w:val="left" w:pos="6480"/>
          <w:tab w:val="left" w:pos="7200"/>
          <w:tab w:val="left" w:pos="7920"/>
          <w:tab w:val="left" w:pos="8640"/>
        </w:tabs>
        <w:jc w:val="center"/>
        <w:rPr>
          <w:rFonts w:ascii="Times New Roman" w:hAnsi="Times New Roman"/>
          <w:b/>
          <w:sz w:val="24"/>
        </w:rPr>
      </w:pPr>
      <w:r w:rsidRPr="0077719A">
        <w:rPr>
          <w:rFonts w:ascii="Times New Roman" w:hAnsi="Times New Roman"/>
          <w:b/>
          <w:sz w:val="24"/>
        </w:rPr>
        <w:t>AND</w:t>
      </w:r>
    </w:p>
    <w:p w:rsidR="00025E38" w:rsidRPr="0077719A" w:rsidRDefault="00025E38" w:rsidP="007225E6">
      <w:pPr>
        <w:widowControl/>
        <w:tabs>
          <w:tab w:val="center" w:pos="4392"/>
          <w:tab w:val="left" w:pos="5040"/>
          <w:tab w:val="left" w:pos="5760"/>
          <w:tab w:val="left" w:pos="6480"/>
          <w:tab w:val="left" w:pos="7200"/>
          <w:tab w:val="left" w:pos="7920"/>
          <w:tab w:val="left" w:pos="8640"/>
        </w:tabs>
        <w:jc w:val="center"/>
        <w:rPr>
          <w:rFonts w:ascii="Times New Roman" w:hAnsi="Times New Roman"/>
          <w:b/>
          <w:sz w:val="24"/>
        </w:rPr>
        <w:sectPr w:rsidR="00025E38" w:rsidRPr="0077719A" w:rsidSect="00115706">
          <w:footerReference w:type="default" r:id="rId8"/>
          <w:endnotePr>
            <w:numFmt w:val="decimal"/>
          </w:endnotePr>
          <w:pgSz w:w="12240" w:h="15838"/>
          <w:pgMar w:top="1440" w:right="1440" w:bottom="1440" w:left="1440" w:header="1584" w:footer="1584" w:gutter="0"/>
          <w:cols w:space="720"/>
          <w:noEndnote/>
          <w:docGrid w:linePitch="272"/>
        </w:sectPr>
      </w:pPr>
      <w:r w:rsidRPr="0077719A">
        <w:rPr>
          <w:rFonts w:ascii="Times New Roman" w:hAnsi="Times New Roman"/>
          <w:b/>
          <w:sz w:val="24"/>
        </w:rPr>
        <w:t>BUDGET</w:t>
      </w:r>
    </w:p>
    <w:p w:rsidR="00025E38" w:rsidRPr="0077719A" w:rsidRDefault="007225E6" w:rsidP="007225E6">
      <w:pPr>
        <w:widowControl/>
        <w:tabs>
          <w:tab w:val="center" w:pos="4392"/>
          <w:tab w:val="left" w:pos="5040"/>
          <w:tab w:val="left" w:pos="5760"/>
          <w:tab w:val="left" w:pos="6480"/>
          <w:tab w:val="left" w:pos="7200"/>
          <w:tab w:val="left" w:pos="7920"/>
          <w:tab w:val="left" w:pos="8640"/>
        </w:tabs>
        <w:jc w:val="center"/>
        <w:rPr>
          <w:rFonts w:ascii="Times New Roman" w:hAnsi="Times New Roman"/>
          <w:b/>
          <w:sz w:val="24"/>
        </w:rPr>
      </w:pPr>
      <w:r w:rsidRPr="0077719A">
        <w:rPr>
          <w:rFonts w:ascii="Times New Roman" w:hAnsi="Times New Roman"/>
          <w:b/>
          <w:sz w:val="24"/>
        </w:rPr>
        <w:lastRenderedPageBreak/>
        <w:t>EXHIBIT “C”</w:t>
      </w:r>
    </w:p>
    <w:p w:rsidR="007225E6" w:rsidRPr="0077719A" w:rsidRDefault="00025E38" w:rsidP="007225E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rPr>
      </w:pPr>
      <w:r w:rsidRPr="0077719A">
        <w:rPr>
          <w:rFonts w:ascii="Times New Roman" w:hAnsi="Times New Roman"/>
          <w:b/>
          <w:sz w:val="24"/>
        </w:rPr>
        <w:t>SPECIAL CONDITIONS</w:t>
      </w:r>
    </w:p>
    <w:p w:rsidR="007225E6" w:rsidRPr="0077719A" w:rsidRDefault="007225E6">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025E38" w:rsidRPr="00115706"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roofErr w:type="gramStart"/>
      <w:r w:rsidRPr="0077719A">
        <w:rPr>
          <w:rFonts w:ascii="Times New Roman" w:hAnsi="Times New Roman"/>
          <w:b/>
          <w:bCs/>
          <w:sz w:val="24"/>
        </w:rPr>
        <w:t>N</w:t>
      </w:r>
      <w:r w:rsidR="007225E6" w:rsidRPr="0077719A">
        <w:rPr>
          <w:rFonts w:ascii="Times New Roman" w:hAnsi="Times New Roman"/>
          <w:b/>
          <w:bCs/>
          <w:sz w:val="24"/>
        </w:rPr>
        <w:t>one.</w:t>
      </w:r>
      <w:proofErr w:type="gramEnd"/>
    </w:p>
    <w:p w:rsidR="00025E38" w:rsidRPr="00115706" w:rsidRDefault="00025E38">
      <w:pPr>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sectPr w:rsidR="00025E38" w:rsidRPr="00115706" w:rsidSect="00115706">
      <w:footerReference w:type="default" r:id="rId9"/>
      <w:endnotePr>
        <w:numFmt w:val="decimal"/>
      </w:endnotePr>
      <w:pgSz w:w="12240" w:h="15838"/>
      <w:pgMar w:top="1440" w:right="1440" w:bottom="1440" w:left="1440" w:header="1584" w:footer="1584"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9DC" w:rsidRDefault="00CE19DC">
      <w:r>
        <w:separator/>
      </w:r>
    </w:p>
  </w:endnote>
  <w:endnote w:type="continuationSeparator" w:id="1">
    <w:p w:rsidR="00CE19DC" w:rsidRDefault="00CE1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38A" w:rsidRPr="004A0713" w:rsidRDefault="00B4538A" w:rsidP="004A0713">
    <w:pPr>
      <w:tabs>
        <w:tab w:val="center" w:pos="4680"/>
        <w:tab w:val="right" w:pos="9360"/>
      </w:tabs>
      <w:rPr>
        <w:rFonts w:ascii="Times New Roman" w:hAnsi="Times New Roman"/>
        <w:i/>
        <w:szCs w:val="20"/>
      </w:rPr>
    </w:pPr>
    <w:r w:rsidRPr="004A0713">
      <w:rPr>
        <w:rFonts w:ascii="Times New Roman" w:hAnsi="Times New Roman"/>
        <w:i/>
        <w:szCs w:val="20"/>
      </w:rPr>
      <w:t>Construction Loan Agreement</w:t>
    </w:r>
    <w:r w:rsidRPr="004A0713">
      <w:rPr>
        <w:rFonts w:ascii="Times New Roman" w:hAnsi="Times New Roman"/>
        <w:i/>
        <w:szCs w:val="20"/>
      </w:rPr>
      <w:tab/>
      <w:t>Revised 0</w:t>
    </w:r>
    <w:r>
      <w:rPr>
        <w:rFonts w:ascii="Times New Roman" w:hAnsi="Times New Roman"/>
        <w:i/>
        <w:szCs w:val="20"/>
      </w:rPr>
      <w:t>6</w:t>
    </w:r>
    <w:r w:rsidRPr="004A0713">
      <w:rPr>
        <w:rFonts w:ascii="Times New Roman" w:hAnsi="Times New Roman"/>
        <w:i/>
        <w:szCs w:val="20"/>
      </w:rPr>
      <w:t>/2013</w:t>
    </w:r>
    <w:r w:rsidRPr="004A0713">
      <w:rPr>
        <w:rFonts w:ascii="Times New Roman" w:hAnsi="Times New Roman"/>
        <w:i/>
        <w:szCs w:val="20"/>
      </w:rPr>
      <w:tab/>
      <w:t xml:space="preserve">Page </w:t>
    </w:r>
    <w:r w:rsidRPr="004A0713">
      <w:rPr>
        <w:rFonts w:ascii="Times New Roman" w:hAnsi="Times New Roman"/>
        <w:i/>
        <w:szCs w:val="20"/>
      </w:rPr>
      <w:fldChar w:fldCharType="begin"/>
    </w:r>
    <w:r w:rsidRPr="004A0713">
      <w:rPr>
        <w:rFonts w:ascii="Times New Roman" w:hAnsi="Times New Roman"/>
        <w:i/>
        <w:szCs w:val="20"/>
      </w:rPr>
      <w:instrText xml:space="preserve"> PAGE   \* MERGEFORMAT </w:instrText>
    </w:r>
    <w:r w:rsidRPr="004A0713">
      <w:rPr>
        <w:rFonts w:ascii="Times New Roman" w:hAnsi="Times New Roman"/>
        <w:i/>
        <w:szCs w:val="20"/>
      </w:rPr>
      <w:fldChar w:fldCharType="separate"/>
    </w:r>
    <w:r w:rsidR="0024085F">
      <w:rPr>
        <w:rFonts w:ascii="Times New Roman" w:hAnsi="Times New Roman"/>
        <w:i/>
        <w:noProof/>
        <w:szCs w:val="20"/>
      </w:rPr>
      <w:t>1</w:t>
    </w:r>
    <w:r w:rsidRPr="004A0713">
      <w:rPr>
        <w:rFonts w:ascii="Times New Roman" w:hAnsi="Times New Roman"/>
        <w:i/>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38A" w:rsidRDefault="00B4538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38A" w:rsidRDefault="00B4538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9DC" w:rsidRDefault="00CE19DC">
      <w:r>
        <w:separator/>
      </w:r>
    </w:p>
  </w:footnote>
  <w:footnote w:type="continuationSeparator" w:id="1">
    <w:p w:rsidR="00CE19DC" w:rsidRDefault="00CE19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03F25"/>
    <w:multiLevelType w:val="hybridMultilevel"/>
    <w:tmpl w:val="B35ED05C"/>
    <w:lvl w:ilvl="0" w:tplc="045C7EB0">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074"/>
  </w:hdrShapeDefaults>
  <w:footnotePr>
    <w:footnote w:id="0"/>
    <w:footnote w:id="1"/>
  </w:footnotePr>
  <w:endnotePr>
    <w:numFmt w:val="decimal"/>
    <w:endnote w:id="0"/>
    <w:endnote w:id="1"/>
  </w:endnotePr>
  <w:compat/>
  <w:rsids>
    <w:rsidRoot w:val="00E04397"/>
    <w:rsid w:val="00011926"/>
    <w:rsid w:val="00015382"/>
    <w:rsid w:val="00022776"/>
    <w:rsid w:val="00025E38"/>
    <w:rsid w:val="000267E6"/>
    <w:rsid w:val="00052415"/>
    <w:rsid w:val="000679BB"/>
    <w:rsid w:val="000737FF"/>
    <w:rsid w:val="000A4702"/>
    <w:rsid w:val="000B24F5"/>
    <w:rsid w:val="000C5CB9"/>
    <w:rsid w:val="000C6A5B"/>
    <w:rsid w:val="000C7E25"/>
    <w:rsid w:val="000D4BEA"/>
    <w:rsid w:val="000F3B93"/>
    <w:rsid w:val="00112E47"/>
    <w:rsid w:val="00115706"/>
    <w:rsid w:val="00122432"/>
    <w:rsid w:val="00123D9F"/>
    <w:rsid w:val="001409C8"/>
    <w:rsid w:val="00143C79"/>
    <w:rsid w:val="00151193"/>
    <w:rsid w:val="001515B3"/>
    <w:rsid w:val="001667A6"/>
    <w:rsid w:val="00171ACF"/>
    <w:rsid w:val="00196E41"/>
    <w:rsid w:val="001A4EAF"/>
    <w:rsid w:val="001A632E"/>
    <w:rsid w:val="001A686C"/>
    <w:rsid w:val="001B3AE0"/>
    <w:rsid w:val="001C6102"/>
    <w:rsid w:val="001D20FB"/>
    <w:rsid w:val="001D4A80"/>
    <w:rsid w:val="00201D88"/>
    <w:rsid w:val="0023189D"/>
    <w:rsid w:val="00234E89"/>
    <w:rsid w:val="0024085F"/>
    <w:rsid w:val="00260C55"/>
    <w:rsid w:val="002644A5"/>
    <w:rsid w:val="0027109E"/>
    <w:rsid w:val="00290B0D"/>
    <w:rsid w:val="002B38E6"/>
    <w:rsid w:val="002B69AC"/>
    <w:rsid w:val="002B744D"/>
    <w:rsid w:val="002C6E06"/>
    <w:rsid w:val="002D0618"/>
    <w:rsid w:val="002D3687"/>
    <w:rsid w:val="002F4A62"/>
    <w:rsid w:val="002F72BC"/>
    <w:rsid w:val="002F7B2D"/>
    <w:rsid w:val="003029D6"/>
    <w:rsid w:val="00307A3E"/>
    <w:rsid w:val="00332C6E"/>
    <w:rsid w:val="00333421"/>
    <w:rsid w:val="003475C4"/>
    <w:rsid w:val="003752CC"/>
    <w:rsid w:val="003763CF"/>
    <w:rsid w:val="003947D3"/>
    <w:rsid w:val="003A5CEA"/>
    <w:rsid w:val="003B4D14"/>
    <w:rsid w:val="003C68F8"/>
    <w:rsid w:val="003D011A"/>
    <w:rsid w:val="003D1254"/>
    <w:rsid w:val="003D13C2"/>
    <w:rsid w:val="00405E3F"/>
    <w:rsid w:val="004219D7"/>
    <w:rsid w:val="00442B24"/>
    <w:rsid w:val="00465E42"/>
    <w:rsid w:val="00473913"/>
    <w:rsid w:val="00492410"/>
    <w:rsid w:val="004A0713"/>
    <w:rsid w:val="004B1ADF"/>
    <w:rsid w:val="004C2A77"/>
    <w:rsid w:val="004C5C21"/>
    <w:rsid w:val="004D06F7"/>
    <w:rsid w:val="004D62C3"/>
    <w:rsid w:val="00507995"/>
    <w:rsid w:val="00515826"/>
    <w:rsid w:val="00524CD9"/>
    <w:rsid w:val="00525C51"/>
    <w:rsid w:val="00525F85"/>
    <w:rsid w:val="00545970"/>
    <w:rsid w:val="00570E23"/>
    <w:rsid w:val="00570E8B"/>
    <w:rsid w:val="00571D8F"/>
    <w:rsid w:val="005A3D7E"/>
    <w:rsid w:val="005B2DD0"/>
    <w:rsid w:val="005D6A78"/>
    <w:rsid w:val="005E520F"/>
    <w:rsid w:val="00604C71"/>
    <w:rsid w:val="00611DA2"/>
    <w:rsid w:val="00634954"/>
    <w:rsid w:val="00637A8F"/>
    <w:rsid w:val="00641DE4"/>
    <w:rsid w:val="00643F9E"/>
    <w:rsid w:val="00653E6B"/>
    <w:rsid w:val="00677806"/>
    <w:rsid w:val="00683717"/>
    <w:rsid w:val="00685D2C"/>
    <w:rsid w:val="006A6A4A"/>
    <w:rsid w:val="006D728E"/>
    <w:rsid w:val="0070305C"/>
    <w:rsid w:val="00710E34"/>
    <w:rsid w:val="007225E6"/>
    <w:rsid w:val="00725CC0"/>
    <w:rsid w:val="0077719A"/>
    <w:rsid w:val="00787E65"/>
    <w:rsid w:val="00791487"/>
    <w:rsid w:val="007977CF"/>
    <w:rsid w:val="007B1296"/>
    <w:rsid w:val="007C2343"/>
    <w:rsid w:val="007C4393"/>
    <w:rsid w:val="007D3327"/>
    <w:rsid w:val="007D7659"/>
    <w:rsid w:val="007E5197"/>
    <w:rsid w:val="00807852"/>
    <w:rsid w:val="00820B9C"/>
    <w:rsid w:val="00841DE4"/>
    <w:rsid w:val="00841F07"/>
    <w:rsid w:val="00842971"/>
    <w:rsid w:val="00845ED4"/>
    <w:rsid w:val="0085555E"/>
    <w:rsid w:val="00855B8F"/>
    <w:rsid w:val="00863753"/>
    <w:rsid w:val="008915D4"/>
    <w:rsid w:val="00892D6F"/>
    <w:rsid w:val="008B66EF"/>
    <w:rsid w:val="008D107D"/>
    <w:rsid w:val="008E13E6"/>
    <w:rsid w:val="008E4B61"/>
    <w:rsid w:val="008F5A35"/>
    <w:rsid w:val="009053EB"/>
    <w:rsid w:val="0091626F"/>
    <w:rsid w:val="0093766C"/>
    <w:rsid w:val="00942070"/>
    <w:rsid w:val="0097493E"/>
    <w:rsid w:val="009824AF"/>
    <w:rsid w:val="00983154"/>
    <w:rsid w:val="00987A77"/>
    <w:rsid w:val="00990FC2"/>
    <w:rsid w:val="009B241D"/>
    <w:rsid w:val="009C10C4"/>
    <w:rsid w:val="009C6B08"/>
    <w:rsid w:val="009E4F41"/>
    <w:rsid w:val="00A121BD"/>
    <w:rsid w:val="00A162FE"/>
    <w:rsid w:val="00A3453F"/>
    <w:rsid w:val="00A431E3"/>
    <w:rsid w:val="00A56B86"/>
    <w:rsid w:val="00A5778E"/>
    <w:rsid w:val="00A63323"/>
    <w:rsid w:val="00A73AC8"/>
    <w:rsid w:val="00A90F2E"/>
    <w:rsid w:val="00AA34B7"/>
    <w:rsid w:val="00AA5FBE"/>
    <w:rsid w:val="00AB01B7"/>
    <w:rsid w:val="00AB1A70"/>
    <w:rsid w:val="00AB7D92"/>
    <w:rsid w:val="00AC2415"/>
    <w:rsid w:val="00AD5CA2"/>
    <w:rsid w:val="00AE3829"/>
    <w:rsid w:val="00AF3D5E"/>
    <w:rsid w:val="00B14371"/>
    <w:rsid w:val="00B14510"/>
    <w:rsid w:val="00B44E9B"/>
    <w:rsid w:val="00B4538A"/>
    <w:rsid w:val="00B46EBC"/>
    <w:rsid w:val="00B57C20"/>
    <w:rsid w:val="00B712D5"/>
    <w:rsid w:val="00B84C44"/>
    <w:rsid w:val="00B864CF"/>
    <w:rsid w:val="00BA2D39"/>
    <w:rsid w:val="00BA64A5"/>
    <w:rsid w:val="00BD53F1"/>
    <w:rsid w:val="00BE6BD2"/>
    <w:rsid w:val="00BF5EAA"/>
    <w:rsid w:val="00C00D96"/>
    <w:rsid w:val="00C07465"/>
    <w:rsid w:val="00C13132"/>
    <w:rsid w:val="00C13471"/>
    <w:rsid w:val="00C2399F"/>
    <w:rsid w:val="00C31435"/>
    <w:rsid w:val="00C349D6"/>
    <w:rsid w:val="00C37166"/>
    <w:rsid w:val="00C44F17"/>
    <w:rsid w:val="00C46106"/>
    <w:rsid w:val="00C656F3"/>
    <w:rsid w:val="00C91B38"/>
    <w:rsid w:val="00C96E5E"/>
    <w:rsid w:val="00CE19DC"/>
    <w:rsid w:val="00CE4F0E"/>
    <w:rsid w:val="00CF5558"/>
    <w:rsid w:val="00D23999"/>
    <w:rsid w:val="00D322AC"/>
    <w:rsid w:val="00D8108D"/>
    <w:rsid w:val="00D84D47"/>
    <w:rsid w:val="00D86006"/>
    <w:rsid w:val="00D95E79"/>
    <w:rsid w:val="00DB7C5A"/>
    <w:rsid w:val="00DC1CD7"/>
    <w:rsid w:val="00DC2A57"/>
    <w:rsid w:val="00DC4290"/>
    <w:rsid w:val="00DE5EB9"/>
    <w:rsid w:val="00DF5EA9"/>
    <w:rsid w:val="00E00B31"/>
    <w:rsid w:val="00E04397"/>
    <w:rsid w:val="00E0726A"/>
    <w:rsid w:val="00E07E98"/>
    <w:rsid w:val="00E45B77"/>
    <w:rsid w:val="00E678B9"/>
    <w:rsid w:val="00E7247D"/>
    <w:rsid w:val="00E86017"/>
    <w:rsid w:val="00E930BB"/>
    <w:rsid w:val="00E94435"/>
    <w:rsid w:val="00EF3B5B"/>
    <w:rsid w:val="00F13854"/>
    <w:rsid w:val="00F3024F"/>
    <w:rsid w:val="00F43C8C"/>
    <w:rsid w:val="00F565FE"/>
    <w:rsid w:val="00F60F1E"/>
    <w:rsid w:val="00F818F4"/>
    <w:rsid w:val="00F8625E"/>
    <w:rsid w:val="00F875BD"/>
    <w:rsid w:val="00FA5582"/>
    <w:rsid w:val="00FD0BC3"/>
    <w:rsid w:val="00FE4C5C"/>
    <w:rsid w:val="00FF3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Cs w:val="24"/>
    </w:rPr>
  </w:style>
  <w:style w:type="paragraph" w:styleId="Heading1">
    <w:name w:val="heading 1"/>
    <w:basedOn w:val="Normal"/>
    <w:next w:val="Normal"/>
    <w:qFormat/>
    <w:pPr>
      <w:keepNext/>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left="4320"/>
      <w:outlineLvl w:val="0"/>
    </w:pPr>
    <w:rPr>
      <w:color w:val="800000"/>
      <w:sz w:val="24"/>
    </w:rPr>
  </w:style>
  <w:style w:type="paragraph" w:styleId="Heading2">
    <w:name w:val="heading 2"/>
    <w:basedOn w:val="Normal"/>
    <w:next w:val="Normal"/>
    <w:qFormat/>
    <w:pPr>
      <w:keepNext/>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 w:val="24"/>
    </w:rPr>
  </w:style>
  <w:style w:type="paragraph" w:styleId="Heading3">
    <w:name w:val="heading 3"/>
    <w:basedOn w:val="Normal"/>
    <w:next w:val="Normal"/>
    <w:qFormat/>
    <w:pPr>
      <w:keepNext/>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sz w:val="24"/>
    </w:rPr>
  </w:style>
  <w:style w:type="paragraph" w:styleId="Heading4">
    <w:name w:val="heading 4"/>
    <w:basedOn w:val="Normal"/>
    <w:next w:val="Normal"/>
    <w:qFormat/>
    <w:pPr>
      <w:keepNext/>
      <w:keepLines/>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left="1440" w:hanging="1440"/>
      <w:outlineLvl w:val="3"/>
    </w:pPr>
    <w:rPr>
      <w:sz w:val="24"/>
    </w:rPr>
  </w:style>
  <w:style w:type="paragraph" w:styleId="Heading5">
    <w:name w:val="heading 5"/>
    <w:basedOn w:val="Normal"/>
    <w:next w:val="Normal"/>
    <w:qFormat/>
    <w:pPr>
      <w:keepNext/>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ind w:firstLine="4320"/>
      <w:jc w:val="both"/>
      <w:outlineLvl w:val="4"/>
    </w:pPr>
    <w:rPr>
      <w:sz w:val="24"/>
    </w:rPr>
  </w:style>
  <w:style w:type="paragraph" w:styleId="Heading6">
    <w:name w:val="heading 6"/>
    <w:basedOn w:val="Normal"/>
    <w:next w:val="Normal"/>
    <w:qFormat/>
    <w:pPr>
      <w:keepNext/>
      <w:widowControl/>
      <w:tabs>
        <w:tab w:val="left" w:pos="-1440"/>
        <w:tab w:val="left" w:pos="-720"/>
        <w:tab w:val="left" w:pos="0"/>
        <w:tab w:val="left" w:pos="720"/>
        <w:tab w:val="left" w:pos="1440"/>
        <w:tab w:val="left" w:pos="1651"/>
        <w:tab w:val="left" w:pos="2160"/>
        <w:tab w:val="left" w:pos="2880"/>
        <w:tab w:val="left" w:pos="3600"/>
        <w:tab w:val="left" w:pos="4320"/>
        <w:tab w:val="left" w:pos="5040"/>
        <w:tab w:val="left" w:pos="5760"/>
        <w:tab w:val="left" w:pos="6480"/>
        <w:tab w:val="left" w:pos="7200"/>
        <w:tab w:val="left" w:pos="7920"/>
        <w:tab w:val="left" w:pos="8640"/>
      </w:tabs>
      <w:outlineLvl w:val="5"/>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2">
    <w:name w:val="Body Text 2"/>
    <w:basedOn w:val="Normal"/>
    <w:pPr>
      <w:tabs>
        <w:tab w:val="left" w:pos="-1440"/>
      </w:tabs>
      <w:jc w:val="both"/>
    </w:pPr>
    <w:rPr>
      <w:sz w:val="24"/>
    </w:rPr>
  </w:style>
  <w:style w:type="paragraph" w:styleId="BodyText3">
    <w:name w:val="Body Text 3"/>
    <w:basedOn w:val="Normal"/>
    <w:pPr>
      <w:widowControl/>
      <w:autoSpaceDE/>
      <w:autoSpaceDN/>
      <w:adjustRightInd/>
      <w:jc w:val="both"/>
    </w:pPr>
    <w:rPr>
      <w:rFonts w:ascii="Times New Roman" w:hAnsi="Times New Roman"/>
      <w:color w:val="000000"/>
      <w:sz w:val="28"/>
    </w:rPr>
  </w:style>
  <w:style w:type="paragraph" w:styleId="Header">
    <w:name w:val="header"/>
    <w:basedOn w:val="Normal"/>
    <w:link w:val="HeaderChar"/>
    <w:rsid w:val="00115706"/>
    <w:pPr>
      <w:tabs>
        <w:tab w:val="center" w:pos="4680"/>
        <w:tab w:val="right" w:pos="9360"/>
      </w:tabs>
    </w:pPr>
  </w:style>
  <w:style w:type="character" w:customStyle="1" w:styleId="HeaderChar">
    <w:name w:val="Header Char"/>
    <w:basedOn w:val="DefaultParagraphFont"/>
    <w:link w:val="Header"/>
    <w:rsid w:val="00115706"/>
    <w:rPr>
      <w:rFonts w:ascii="Shruti" w:hAnsi="Shruti"/>
      <w:szCs w:val="24"/>
    </w:rPr>
  </w:style>
  <w:style w:type="paragraph" w:styleId="Footer">
    <w:name w:val="footer"/>
    <w:basedOn w:val="Normal"/>
    <w:link w:val="FooterChar"/>
    <w:rsid w:val="00115706"/>
    <w:pPr>
      <w:tabs>
        <w:tab w:val="center" w:pos="4680"/>
        <w:tab w:val="right" w:pos="9360"/>
      </w:tabs>
    </w:pPr>
  </w:style>
  <w:style w:type="character" w:customStyle="1" w:styleId="FooterChar">
    <w:name w:val="Footer Char"/>
    <w:basedOn w:val="DefaultParagraphFont"/>
    <w:link w:val="Footer"/>
    <w:rsid w:val="00115706"/>
    <w:rPr>
      <w:rFonts w:ascii="Shruti" w:hAnsi="Shruti"/>
      <w:szCs w:val="24"/>
    </w:rPr>
  </w:style>
  <w:style w:type="paragraph" w:styleId="BalloonText">
    <w:name w:val="Balloon Text"/>
    <w:basedOn w:val="Normal"/>
    <w:link w:val="BalloonTextChar"/>
    <w:rsid w:val="004A0713"/>
    <w:rPr>
      <w:rFonts w:ascii="Tahoma" w:hAnsi="Tahoma" w:cs="Tahoma"/>
      <w:sz w:val="16"/>
      <w:szCs w:val="16"/>
    </w:rPr>
  </w:style>
  <w:style w:type="character" w:customStyle="1" w:styleId="BalloonTextChar">
    <w:name w:val="Balloon Text Char"/>
    <w:basedOn w:val="DefaultParagraphFont"/>
    <w:link w:val="BalloonText"/>
    <w:rsid w:val="004A0713"/>
    <w:rPr>
      <w:rFonts w:ascii="Tahoma" w:hAnsi="Tahoma" w:cs="Tahoma"/>
      <w:sz w:val="16"/>
      <w:szCs w:val="16"/>
    </w:rPr>
  </w:style>
  <w:style w:type="paragraph" w:styleId="ListParagraph">
    <w:name w:val="List Paragraph"/>
    <w:basedOn w:val="Normal"/>
    <w:uiPriority w:val="34"/>
    <w:qFormat/>
    <w:rsid w:val="009B241D"/>
    <w:pPr>
      <w:ind w:left="720"/>
    </w:pPr>
  </w:style>
  <w:style w:type="paragraph" w:customStyle="1" w:styleId="Para">
    <w:name w:val="Para"/>
    <w:uiPriority w:val="99"/>
    <w:rsid w:val="00892D6F"/>
    <w:pPr>
      <w:widowControl w:val="0"/>
      <w:tabs>
        <w:tab w:val="right" w:leader="underscore" w:pos="9000"/>
      </w:tabs>
      <w:suppressAutoHyphens/>
      <w:autoSpaceDE w:val="0"/>
      <w:autoSpaceDN w:val="0"/>
      <w:adjustRightInd w:val="0"/>
      <w:spacing w:after="240" w:line="280" w:lineRule="atLeast"/>
      <w:ind w:firstLine="720"/>
    </w:pPr>
    <w:rPr>
      <w:color w:val="000000"/>
      <w:w w:val="0"/>
      <w:sz w:val="24"/>
      <w:szCs w:val="24"/>
    </w:rPr>
  </w:style>
  <w:style w:type="paragraph" w:customStyle="1" w:styleId="Heading">
    <w:name w:val="Heading"/>
    <w:uiPriority w:val="99"/>
    <w:rsid w:val="00892D6F"/>
    <w:pPr>
      <w:keepNext/>
      <w:tabs>
        <w:tab w:val="left" w:pos="720"/>
      </w:tabs>
      <w:suppressAutoHyphens/>
      <w:autoSpaceDE w:val="0"/>
      <w:autoSpaceDN w:val="0"/>
      <w:adjustRightInd w:val="0"/>
      <w:spacing w:after="240" w:line="280" w:lineRule="atLeast"/>
    </w:pPr>
    <w:rPr>
      <w:b/>
      <w:bCs/>
      <w:color w:val="000000"/>
      <w:w w:val="0"/>
      <w:sz w:val="24"/>
      <w:szCs w:val="24"/>
    </w:rPr>
  </w:style>
  <w:style w:type="character" w:customStyle="1" w:styleId="Bold">
    <w:name w:val="Bold"/>
    <w:uiPriority w:val="99"/>
    <w:rsid w:val="00892D6F"/>
    <w:rPr>
      <w:b/>
      <w:bCs/>
    </w:rPr>
  </w:style>
  <w:style w:type="character" w:customStyle="1" w:styleId="SmallCaps">
    <w:name w:val="SmallCaps"/>
    <w:uiPriority w:val="99"/>
    <w:rsid w:val="00892D6F"/>
    <w:rPr>
      <w:smallCaps/>
      <w:sz w:val="26"/>
      <w:szCs w:val="26"/>
    </w:rPr>
  </w:style>
  <w:style w:type="paragraph" w:customStyle="1" w:styleId="ParaFlushLeft">
    <w:name w:val="ParaFlushLeft"/>
    <w:uiPriority w:val="2"/>
    <w:rsid w:val="00892D6F"/>
    <w:pPr>
      <w:tabs>
        <w:tab w:val="right" w:leader="underscore" w:pos="5040"/>
        <w:tab w:val="decimal" w:leader="underscore" w:pos="9000"/>
      </w:tabs>
      <w:autoSpaceDE w:val="0"/>
      <w:autoSpaceDN w:val="0"/>
      <w:adjustRightInd w:val="0"/>
      <w:spacing w:after="240" w:line="280" w:lineRule="atLeast"/>
    </w:pPr>
    <w:rPr>
      <w:sz w:val="24"/>
      <w:szCs w:val="24"/>
    </w:rPr>
  </w:style>
  <w:style w:type="paragraph" w:customStyle="1" w:styleId="SignItemLast">
    <w:name w:val="SignItemLast"/>
    <w:uiPriority w:val="2"/>
    <w:rsid w:val="00892D6F"/>
    <w:pPr>
      <w:widowControl w:val="0"/>
      <w:tabs>
        <w:tab w:val="left" w:pos="4720"/>
        <w:tab w:val="left" w:leader="underscore" w:pos="8640"/>
      </w:tabs>
      <w:autoSpaceDE w:val="0"/>
      <w:autoSpaceDN w:val="0"/>
      <w:adjustRightInd w:val="0"/>
      <w:spacing w:after="240" w:line="280" w:lineRule="exact"/>
      <w:ind w:left="4320"/>
    </w:pPr>
    <w:rPr>
      <w:sz w:val="24"/>
      <w:szCs w:val="24"/>
    </w:rPr>
  </w:style>
  <w:style w:type="character" w:customStyle="1" w:styleId="Substitute">
    <w:name w:val="Substitute"/>
    <w:uiPriority w:val="99"/>
    <w:rsid w:val="00892D6F"/>
    <w:rPr>
      <w:rFonts w:ascii="Arial" w:hAnsi="Arial" w:cs="Arial"/>
      <w:b/>
      <w:bCs/>
      <w:sz w:val="20"/>
      <w:szCs w:val="20"/>
    </w:rPr>
  </w:style>
  <w:style w:type="character" w:customStyle="1" w:styleId="Line">
    <w:name w:val="Line"/>
    <w:uiPriority w:val="99"/>
    <w:rsid w:val="00892D6F"/>
  </w:style>
</w:styles>
</file>

<file path=word/webSettings.xml><?xml version="1.0" encoding="utf-8"?>
<w:webSettings xmlns:r="http://schemas.openxmlformats.org/officeDocument/2006/relationships" xmlns:w="http://schemas.openxmlformats.org/wordprocessingml/2006/main">
  <w:divs>
    <w:div w:id="35921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4044</Words>
  <Characters>23053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CONSTRUCTION LOAN AGREEMENT</vt:lpstr>
    </vt:vector>
  </TitlesOfParts>
  <LinksUpToDate>false</LinksUpToDate>
  <CharactersWithSpaces>27043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LOAN AGREEMENT</dc:title>
  <dc:creator/>
  <cp:lastModifiedBy/>
  <cp:revision>1</cp:revision>
  <cp:lastPrinted>2014-10-08T15:16:00Z</cp:lastPrinted>
  <dcterms:created xsi:type="dcterms:W3CDTF">2014-10-09T20:34:00Z</dcterms:created>
  <dcterms:modified xsi:type="dcterms:W3CDTF">2014-10-09T20:34:00Z</dcterms:modified>
</cp:coreProperties>
</file>