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Default="00BF137B" w:rsidP="002269CF">
      <w:pPr>
        <w:jc w:val="center"/>
        <w:rPr>
          <w:rFonts w:ascii="Cambria" w:hAnsi="Cambria"/>
          <w:b/>
        </w:rPr>
      </w:pPr>
    </w:p>
    <w:p w:rsidR="00647ADD" w:rsidRDefault="00C11EDB" w:rsidP="00EC5CAC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RESOLUTION IN SUPPO</w:t>
      </w:r>
      <w:r w:rsidR="00647ADD">
        <w:rPr>
          <w:rFonts w:ascii="Cambria" w:hAnsi="Cambria"/>
          <w:b/>
          <w:sz w:val="22"/>
          <w:szCs w:val="22"/>
        </w:rPr>
        <w:t xml:space="preserve">RT OF </w:t>
      </w:r>
    </w:p>
    <w:p w:rsidR="00EC5CAC" w:rsidRDefault="007A1982" w:rsidP="00EC5CAC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VETERANS TREATMENT COURT</w:t>
      </w:r>
    </w:p>
    <w:p w:rsidR="007462EE" w:rsidRDefault="007462EE" w:rsidP="00EC5CAC">
      <w:pPr>
        <w:jc w:val="center"/>
        <w:rPr>
          <w:rFonts w:ascii="Cambria" w:hAnsi="Cambria"/>
          <w:b/>
        </w:rPr>
      </w:pPr>
    </w:p>
    <w:p w:rsidR="00F04E20" w:rsidRPr="004166C2" w:rsidRDefault="00F04E20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</w:t>
      </w:r>
      <w:r w:rsidR="00DE1129" w:rsidRPr="004166C2">
        <w:rPr>
          <w:rFonts w:ascii="Cambria" w:hAnsi="Cambria"/>
          <w:sz w:val="22"/>
          <w:szCs w:val="22"/>
        </w:rPr>
        <w:t xml:space="preserve">November </w:t>
      </w:r>
      <w:r w:rsidR="00691DC8" w:rsidRPr="004166C2">
        <w:rPr>
          <w:rFonts w:ascii="Cambria" w:hAnsi="Cambria"/>
          <w:sz w:val="22"/>
          <w:szCs w:val="22"/>
        </w:rPr>
        <w:t>11, 2014</w:t>
      </w:r>
      <w:r w:rsidR="00237C43" w:rsidRPr="004166C2">
        <w:rPr>
          <w:rFonts w:ascii="Cambria" w:hAnsi="Cambria"/>
          <w:sz w:val="22"/>
          <w:szCs w:val="22"/>
        </w:rPr>
        <w:t xml:space="preserve"> marks the thirteenth</w:t>
      </w:r>
      <w:r w:rsidR="00223373" w:rsidRPr="004166C2">
        <w:rPr>
          <w:rFonts w:ascii="Cambria" w:hAnsi="Cambria"/>
          <w:sz w:val="22"/>
          <w:szCs w:val="22"/>
        </w:rPr>
        <w:t xml:space="preserve"> year of America at wa</w:t>
      </w:r>
      <w:r w:rsidR="00237C43" w:rsidRPr="004166C2">
        <w:rPr>
          <w:rFonts w:ascii="Cambria" w:hAnsi="Cambria"/>
          <w:sz w:val="22"/>
          <w:szCs w:val="22"/>
        </w:rPr>
        <w:t>r and there are now more than 21</w:t>
      </w:r>
      <w:r w:rsidR="00223373" w:rsidRPr="004166C2">
        <w:rPr>
          <w:rFonts w:ascii="Cambria" w:hAnsi="Cambria"/>
          <w:sz w:val="22"/>
          <w:szCs w:val="22"/>
        </w:rPr>
        <w:t xml:space="preserve"> mill</w:t>
      </w:r>
      <w:r w:rsidR="00237C43" w:rsidRPr="004166C2">
        <w:rPr>
          <w:rFonts w:ascii="Cambria" w:hAnsi="Cambria"/>
          <w:sz w:val="22"/>
          <w:szCs w:val="22"/>
        </w:rPr>
        <w:t>ion U.S. veterans, including 2.6</w:t>
      </w:r>
      <w:r w:rsidR="00223373" w:rsidRPr="004166C2">
        <w:rPr>
          <w:rFonts w:ascii="Cambria" w:hAnsi="Cambria"/>
          <w:sz w:val="22"/>
          <w:szCs w:val="22"/>
        </w:rPr>
        <w:t xml:space="preserve"> million from wars in Iraq and </w:t>
      </w:r>
      <w:r w:rsidR="00E56556" w:rsidRPr="004166C2">
        <w:rPr>
          <w:rFonts w:ascii="Cambria" w:hAnsi="Cambria"/>
          <w:sz w:val="22"/>
          <w:szCs w:val="22"/>
        </w:rPr>
        <w:t>Afghanistan;</w:t>
      </w:r>
      <w:r w:rsidRPr="004166C2">
        <w:rPr>
          <w:rFonts w:ascii="Cambria" w:hAnsi="Cambria"/>
          <w:sz w:val="22"/>
          <w:szCs w:val="22"/>
        </w:rPr>
        <w:t xml:space="preserve"> and</w:t>
      </w:r>
    </w:p>
    <w:p w:rsidR="007C67FA" w:rsidRPr="004166C2" w:rsidRDefault="007C67FA" w:rsidP="0061424B">
      <w:pPr>
        <w:rPr>
          <w:rFonts w:ascii="Cambria" w:hAnsi="Cambria"/>
          <w:b/>
          <w:sz w:val="22"/>
          <w:szCs w:val="22"/>
        </w:rPr>
      </w:pPr>
    </w:p>
    <w:p w:rsidR="0061424B" w:rsidRPr="004166C2" w:rsidRDefault="0061424B" w:rsidP="0061424B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the </w:t>
      </w:r>
      <w:r w:rsidR="00223373" w:rsidRPr="004166C2">
        <w:rPr>
          <w:rFonts w:ascii="Cambria" w:hAnsi="Cambria"/>
          <w:sz w:val="22"/>
          <w:szCs w:val="22"/>
        </w:rPr>
        <w:t>United States military instills a sense of honor, duty, leadership,</w:t>
      </w:r>
      <w:r w:rsidR="000B3A6C" w:rsidRPr="004166C2">
        <w:rPr>
          <w:rFonts w:ascii="Cambria" w:hAnsi="Cambria"/>
          <w:sz w:val="22"/>
          <w:szCs w:val="22"/>
        </w:rPr>
        <w:t xml:space="preserve"> </w:t>
      </w:r>
      <w:r w:rsidR="00223373" w:rsidRPr="004166C2">
        <w:rPr>
          <w:rFonts w:ascii="Cambria" w:hAnsi="Cambria"/>
          <w:sz w:val="22"/>
          <w:szCs w:val="22"/>
        </w:rPr>
        <w:t>commitment and respect, evident in the millions of veterans who have returned home to their communities as productive citizens, strengthened by their military experience</w:t>
      </w:r>
      <w:r w:rsidRPr="004166C2">
        <w:rPr>
          <w:rFonts w:ascii="Cambria" w:hAnsi="Cambria"/>
          <w:sz w:val="22"/>
          <w:szCs w:val="22"/>
        </w:rPr>
        <w:t>; and</w:t>
      </w:r>
    </w:p>
    <w:p w:rsidR="0061424B" w:rsidRPr="004166C2" w:rsidRDefault="0061424B" w:rsidP="00F04E20">
      <w:pPr>
        <w:rPr>
          <w:rFonts w:ascii="Cambria" w:hAnsi="Cambria"/>
          <w:sz w:val="22"/>
          <w:szCs w:val="22"/>
        </w:rPr>
      </w:pPr>
    </w:p>
    <w:p w:rsidR="00F04E20" w:rsidRPr="004166C2" w:rsidRDefault="0061424B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</w:t>
      </w:r>
      <w:r w:rsidR="00E56556" w:rsidRPr="004166C2">
        <w:rPr>
          <w:rFonts w:ascii="Cambria" w:hAnsi="Cambria"/>
          <w:sz w:val="22"/>
          <w:szCs w:val="22"/>
        </w:rPr>
        <w:t>one in five veterans has symptoms of a mental disorder or cognitive impairment, one in six veterans from Operation Enduring Freedom and Operation Iraqi Freedom suffers from a substance abuse issue, and research continues to draw a link between substance abuse and combat-related mental illness</w:t>
      </w:r>
      <w:r w:rsidR="00F04E20" w:rsidRPr="004166C2">
        <w:rPr>
          <w:rFonts w:ascii="Cambria" w:hAnsi="Cambria"/>
          <w:sz w:val="22"/>
          <w:szCs w:val="22"/>
        </w:rPr>
        <w:t>; and</w:t>
      </w:r>
    </w:p>
    <w:p w:rsidR="0061424B" w:rsidRPr="004166C2" w:rsidRDefault="0061424B" w:rsidP="0061424B">
      <w:pPr>
        <w:rPr>
          <w:rFonts w:ascii="Cambria" w:hAnsi="Cambria"/>
          <w:b/>
          <w:sz w:val="22"/>
          <w:szCs w:val="22"/>
        </w:rPr>
      </w:pPr>
    </w:p>
    <w:p w:rsidR="0061424B" w:rsidRPr="004166C2" w:rsidRDefault="0061424B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</w:t>
      </w:r>
      <w:r w:rsidR="000B3A6C" w:rsidRPr="004166C2">
        <w:rPr>
          <w:rFonts w:ascii="Cambria" w:hAnsi="Cambria"/>
          <w:sz w:val="22"/>
          <w:szCs w:val="22"/>
        </w:rPr>
        <w:t xml:space="preserve">an </w:t>
      </w:r>
      <w:r w:rsidR="00E56556" w:rsidRPr="004166C2">
        <w:rPr>
          <w:rFonts w:ascii="Cambria" w:hAnsi="Cambria"/>
          <w:sz w:val="22"/>
          <w:szCs w:val="22"/>
        </w:rPr>
        <w:t>increasing number of veterans nationwide are appearing in the courts to face charges stemming directly from these issues</w:t>
      </w:r>
      <w:r w:rsidRPr="004166C2">
        <w:rPr>
          <w:rFonts w:ascii="Cambria" w:hAnsi="Cambria"/>
          <w:sz w:val="22"/>
          <w:szCs w:val="22"/>
        </w:rPr>
        <w:t>; and</w:t>
      </w:r>
    </w:p>
    <w:p w:rsidR="00F04E20" w:rsidRPr="004166C2" w:rsidRDefault="00F04E20" w:rsidP="00F04E20">
      <w:pPr>
        <w:rPr>
          <w:rFonts w:ascii="Cambria" w:hAnsi="Cambria"/>
          <w:sz w:val="22"/>
          <w:szCs w:val="22"/>
        </w:rPr>
      </w:pPr>
    </w:p>
    <w:p w:rsidR="00E56556" w:rsidRPr="004166C2" w:rsidRDefault="00F04E20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</w:t>
      </w:r>
      <w:r w:rsidR="00E56556" w:rsidRPr="004166C2">
        <w:rPr>
          <w:rFonts w:ascii="Cambria" w:hAnsi="Cambria"/>
          <w:sz w:val="22"/>
          <w:szCs w:val="22"/>
        </w:rPr>
        <w:t>Veteran Treatment Court</w:t>
      </w:r>
      <w:r w:rsidR="000A3FC1" w:rsidRPr="004166C2">
        <w:rPr>
          <w:rFonts w:ascii="Cambria" w:hAnsi="Cambria"/>
          <w:sz w:val="22"/>
          <w:szCs w:val="22"/>
        </w:rPr>
        <w:t>s</w:t>
      </w:r>
      <w:r w:rsidR="00E56556" w:rsidRPr="004166C2">
        <w:rPr>
          <w:rFonts w:ascii="Cambria" w:hAnsi="Cambria"/>
          <w:sz w:val="22"/>
          <w:szCs w:val="22"/>
        </w:rPr>
        <w:t xml:space="preserve"> </w:t>
      </w:r>
      <w:r w:rsidR="000A3FC1" w:rsidRPr="004166C2">
        <w:rPr>
          <w:rFonts w:ascii="Cambria" w:hAnsi="Cambria"/>
          <w:sz w:val="22"/>
          <w:szCs w:val="22"/>
        </w:rPr>
        <w:t xml:space="preserve">are </w:t>
      </w:r>
      <w:r w:rsidR="00E56556" w:rsidRPr="004166C2">
        <w:rPr>
          <w:rFonts w:ascii="Cambria" w:hAnsi="Cambria"/>
          <w:sz w:val="22"/>
          <w:szCs w:val="22"/>
        </w:rPr>
        <w:t>o</w:t>
      </w:r>
      <w:r w:rsidR="000A3FC1" w:rsidRPr="004166C2">
        <w:rPr>
          <w:rFonts w:ascii="Cambria" w:hAnsi="Cambria"/>
          <w:sz w:val="22"/>
          <w:szCs w:val="22"/>
        </w:rPr>
        <w:t>ur communities’</w:t>
      </w:r>
      <w:r w:rsidR="00E56556" w:rsidRPr="004166C2">
        <w:rPr>
          <w:rFonts w:ascii="Cambria" w:hAnsi="Cambria"/>
          <w:sz w:val="22"/>
          <w:szCs w:val="22"/>
        </w:rPr>
        <w:t xml:space="preserve"> response to the growing need for an alternative to incarceration, specifically for justice-involved veterans; and </w:t>
      </w:r>
    </w:p>
    <w:p w:rsidR="007C67FA" w:rsidRPr="004166C2" w:rsidRDefault="007C67FA" w:rsidP="00F04E20">
      <w:pPr>
        <w:rPr>
          <w:rFonts w:ascii="Cambria" w:hAnsi="Cambria"/>
          <w:sz w:val="22"/>
          <w:szCs w:val="22"/>
        </w:rPr>
      </w:pPr>
    </w:p>
    <w:p w:rsidR="00F04E20" w:rsidRPr="004166C2" w:rsidRDefault="00E56556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="000A3FC1" w:rsidRPr="004166C2">
        <w:rPr>
          <w:rFonts w:ascii="Cambria" w:hAnsi="Cambria"/>
          <w:sz w:val="22"/>
          <w:szCs w:val="22"/>
        </w:rPr>
        <w:t>, V</w:t>
      </w:r>
      <w:r w:rsidRPr="004166C2">
        <w:rPr>
          <w:rFonts w:ascii="Cambria" w:hAnsi="Cambria"/>
          <w:sz w:val="22"/>
          <w:szCs w:val="22"/>
        </w:rPr>
        <w:t>eteran</w:t>
      </w:r>
      <w:r w:rsidR="000A3FC1" w:rsidRPr="004166C2">
        <w:rPr>
          <w:rFonts w:ascii="Cambria" w:hAnsi="Cambria"/>
          <w:sz w:val="22"/>
          <w:szCs w:val="22"/>
        </w:rPr>
        <w:t>s</w:t>
      </w:r>
      <w:r w:rsidRPr="004166C2">
        <w:rPr>
          <w:rFonts w:ascii="Cambria" w:hAnsi="Cambria"/>
          <w:sz w:val="22"/>
          <w:szCs w:val="22"/>
        </w:rPr>
        <w:t xml:space="preserve"> </w:t>
      </w:r>
      <w:r w:rsidR="007C67FA" w:rsidRPr="004166C2">
        <w:rPr>
          <w:rFonts w:ascii="Cambria" w:hAnsi="Cambria"/>
          <w:sz w:val="22"/>
          <w:szCs w:val="22"/>
        </w:rPr>
        <w:t>share</w:t>
      </w:r>
      <w:r w:rsidRPr="004166C2">
        <w:rPr>
          <w:rFonts w:ascii="Cambria" w:hAnsi="Cambria"/>
          <w:sz w:val="22"/>
          <w:szCs w:val="22"/>
        </w:rPr>
        <w:t xml:space="preserve"> an </w:t>
      </w:r>
      <w:r w:rsidR="000A3FC1" w:rsidRPr="004166C2">
        <w:rPr>
          <w:rFonts w:ascii="Cambria" w:hAnsi="Cambria"/>
          <w:sz w:val="22"/>
          <w:szCs w:val="22"/>
        </w:rPr>
        <w:t>inimitable</w:t>
      </w:r>
      <w:r w:rsidRPr="004166C2">
        <w:rPr>
          <w:rFonts w:ascii="Cambria" w:hAnsi="Cambria"/>
          <w:sz w:val="22"/>
          <w:szCs w:val="22"/>
        </w:rPr>
        <w:t xml:space="preserve"> bond among </w:t>
      </w:r>
      <w:r w:rsidR="007C67FA" w:rsidRPr="004166C2">
        <w:rPr>
          <w:rFonts w:ascii="Cambria" w:hAnsi="Cambria"/>
          <w:sz w:val="22"/>
          <w:szCs w:val="22"/>
        </w:rPr>
        <w:t>their</w:t>
      </w:r>
      <w:r w:rsidRPr="004166C2">
        <w:rPr>
          <w:rFonts w:ascii="Cambria" w:hAnsi="Cambria"/>
          <w:sz w:val="22"/>
          <w:szCs w:val="22"/>
        </w:rPr>
        <w:t xml:space="preserve"> peers and the Treatment Court builds upon the camaraderie by </w:t>
      </w:r>
      <w:r w:rsidR="007C67FA" w:rsidRPr="004166C2">
        <w:rPr>
          <w:rFonts w:ascii="Cambria" w:hAnsi="Cambria"/>
          <w:sz w:val="22"/>
          <w:szCs w:val="22"/>
        </w:rPr>
        <w:t>allowing</w:t>
      </w:r>
      <w:r w:rsidRPr="004166C2">
        <w:rPr>
          <w:rFonts w:ascii="Cambria" w:hAnsi="Cambria"/>
          <w:sz w:val="22"/>
          <w:szCs w:val="22"/>
        </w:rPr>
        <w:t xml:space="preserve"> participants to go through the treatment court process with people who are similarly situated and have common past experiences</w:t>
      </w:r>
      <w:r w:rsidR="00F04E20" w:rsidRPr="004166C2">
        <w:rPr>
          <w:rFonts w:ascii="Cambria" w:hAnsi="Cambria"/>
          <w:sz w:val="22"/>
          <w:szCs w:val="22"/>
        </w:rPr>
        <w:t>; and</w:t>
      </w:r>
    </w:p>
    <w:p w:rsidR="007C67FA" w:rsidRPr="004166C2" w:rsidRDefault="007C67FA" w:rsidP="00F04E20">
      <w:pPr>
        <w:rPr>
          <w:rFonts w:ascii="Cambria" w:hAnsi="Cambria"/>
          <w:sz w:val="22"/>
          <w:szCs w:val="22"/>
        </w:rPr>
      </w:pPr>
    </w:p>
    <w:p w:rsidR="007C67FA" w:rsidRPr="004166C2" w:rsidRDefault="007C67FA" w:rsidP="00F04E20">
      <w:pPr>
        <w:rPr>
          <w:rFonts w:ascii="Cambria" w:hAnsi="Cambria"/>
          <w:sz w:val="22"/>
          <w:szCs w:val="22"/>
        </w:rPr>
      </w:pPr>
      <w:r w:rsidRPr="004166C2">
        <w:rPr>
          <w:rFonts w:ascii="Cambria" w:hAnsi="Cambria"/>
          <w:b/>
          <w:sz w:val="22"/>
          <w:szCs w:val="22"/>
        </w:rPr>
        <w:t>WHEREAS</w:t>
      </w:r>
      <w:r w:rsidRPr="004166C2">
        <w:rPr>
          <w:rFonts w:ascii="Cambria" w:hAnsi="Cambria"/>
          <w:sz w:val="22"/>
          <w:szCs w:val="22"/>
        </w:rPr>
        <w:t xml:space="preserve">, Veteran Treatment </w:t>
      </w:r>
      <w:r w:rsidR="00E13833" w:rsidRPr="004166C2">
        <w:rPr>
          <w:rFonts w:ascii="Cambria" w:hAnsi="Cambria"/>
          <w:sz w:val="22"/>
          <w:szCs w:val="22"/>
        </w:rPr>
        <w:t>Courts have captured national attention as a critical tool for ensuring</w:t>
      </w:r>
      <w:r w:rsidR="000A3FC1" w:rsidRPr="004166C2">
        <w:rPr>
          <w:rFonts w:ascii="Cambria" w:hAnsi="Cambria"/>
          <w:sz w:val="22"/>
          <w:szCs w:val="22"/>
        </w:rPr>
        <w:t xml:space="preserve"> that V</w:t>
      </w:r>
      <w:r w:rsidR="00E13833" w:rsidRPr="004166C2">
        <w:rPr>
          <w:rFonts w:ascii="Cambria" w:hAnsi="Cambria"/>
          <w:sz w:val="22"/>
          <w:szCs w:val="22"/>
        </w:rPr>
        <w:t>eterans in the criminal justice system do not fall through the cracks</w:t>
      </w:r>
      <w:r w:rsidR="000A3FC1" w:rsidRPr="004166C2">
        <w:rPr>
          <w:rFonts w:ascii="Cambria" w:hAnsi="Cambria"/>
          <w:sz w:val="22"/>
          <w:szCs w:val="22"/>
        </w:rPr>
        <w:t>.</w:t>
      </w:r>
    </w:p>
    <w:p w:rsidR="0061424B" w:rsidRPr="004166C2" w:rsidRDefault="0061424B" w:rsidP="00F04E20">
      <w:pPr>
        <w:rPr>
          <w:rFonts w:ascii="Cambria" w:hAnsi="Cambria"/>
          <w:sz w:val="22"/>
          <w:szCs w:val="22"/>
        </w:rPr>
      </w:pPr>
    </w:p>
    <w:p w:rsidR="007C67FA" w:rsidRPr="004166C2" w:rsidRDefault="00E2763A" w:rsidP="00F04E20">
      <w:pPr>
        <w:rPr>
          <w:rFonts w:ascii="Cambria" w:hAnsi="Cambria"/>
          <w:b/>
          <w:color w:val="000000"/>
          <w:sz w:val="22"/>
          <w:szCs w:val="22"/>
        </w:rPr>
      </w:pPr>
      <w:r w:rsidRPr="004166C2">
        <w:rPr>
          <w:rFonts w:ascii="Cambria" w:hAnsi="Cambria"/>
          <w:b/>
          <w:color w:val="000000"/>
          <w:sz w:val="22"/>
          <w:szCs w:val="22"/>
        </w:rPr>
        <w:t>NOW, THEREFORE, BE IT RESOLVED that the</w:t>
      </w:r>
      <w:r w:rsidR="00F04E20" w:rsidRPr="004166C2">
        <w:rPr>
          <w:rFonts w:ascii="Cambria" w:hAnsi="Cambria"/>
          <w:b/>
          <w:color w:val="000000"/>
          <w:sz w:val="22"/>
          <w:szCs w:val="22"/>
        </w:rPr>
        <w:t xml:space="preserve"> Hidalgo County Commissioners Court does hereby </w:t>
      </w:r>
      <w:r w:rsidR="007C67FA" w:rsidRPr="004166C2">
        <w:rPr>
          <w:rFonts w:ascii="Cambria" w:hAnsi="Cambria"/>
          <w:b/>
          <w:color w:val="000000"/>
          <w:sz w:val="22"/>
          <w:szCs w:val="22"/>
        </w:rPr>
        <w:t>declare that the “Veteran</w:t>
      </w:r>
      <w:r w:rsidR="000A3FC1" w:rsidRPr="004166C2">
        <w:rPr>
          <w:rFonts w:ascii="Cambria" w:hAnsi="Cambria"/>
          <w:b/>
          <w:color w:val="000000"/>
          <w:sz w:val="22"/>
          <w:szCs w:val="22"/>
        </w:rPr>
        <w:t>s Treatment Court” be recognized</w:t>
      </w:r>
      <w:r w:rsidR="007C67FA" w:rsidRPr="004166C2">
        <w:rPr>
          <w:rFonts w:ascii="Cambria" w:hAnsi="Cambria"/>
          <w:b/>
          <w:color w:val="000000"/>
          <w:sz w:val="22"/>
          <w:szCs w:val="22"/>
        </w:rPr>
        <w:t xml:space="preserve"> as a critical solution for saving the lives, families and futures of our nation</w:t>
      </w:r>
      <w:r w:rsidR="007A1982" w:rsidRPr="004166C2">
        <w:rPr>
          <w:rFonts w:ascii="Cambria" w:hAnsi="Cambria"/>
          <w:b/>
          <w:color w:val="000000"/>
          <w:sz w:val="22"/>
          <w:szCs w:val="22"/>
        </w:rPr>
        <w:t>’s veterans and thank all v</w:t>
      </w:r>
      <w:r w:rsidR="000A3FC1" w:rsidRPr="004166C2">
        <w:rPr>
          <w:rFonts w:ascii="Cambria" w:hAnsi="Cambria"/>
          <w:b/>
          <w:color w:val="000000"/>
          <w:sz w:val="22"/>
          <w:szCs w:val="22"/>
        </w:rPr>
        <w:t>eterans f</w:t>
      </w:r>
      <w:r w:rsidR="007A1982" w:rsidRPr="004166C2">
        <w:rPr>
          <w:rFonts w:ascii="Cambria" w:hAnsi="Cambria"/>
          <w:b/>
          <w:color w:val="000000"/>
          <w:sz w:val="22"/>
          <w:szCs w:val="22"/>
        </w:rPr>
        <w:t>or their service as we commemorate</w:t>
      </w:r>
      <w:r w:rsidR="000A3FC1" w:rsidRPr="004166C2">
        <w:rPr>
          <w:rFonts w:ascii="Cambria" w:hAnsi="Cambria"/>
          <w:b/>
          <w:color w:val="000000"/>
          <w:sz w:val="22"/>
          <w:szCs w:val="22"/>
        </w:rPr>
        <w:t xml:space="preserve"> V</w:t>
      </w:r>
      <w:r w:rsidR="00691DC8" w:rsidRPr="004166C2">
        <w:rPr>
          <w:rFonts w:ascii="Cambria" w:hAnsi="Cambria"/>
          <w:b/>
          <w:color w:val="000000"/>
          <w:sz w:val="22"/>
          <w:szCs w:val="22"/>
        </w:rPr>
        <w:t>eterans Day on November 11, 2014</w:t>
      </w:r>
      <w:r w:rsidR="000A3FC1" w:rsidRPr="004166C2">
        <w:rPr>
          <w:rFonts w:ascii="Cambria" w:hAnsi="Cambria"/>
          <w:b/>
          <w:color w:val="000000"/>
          <w:sz w:val="22"/>
          <w:szCs w:val="22"/>
        </w:rPr>
        <w:t>.</w:t>
      </w:r>
    </w:p>
    <w:p w:rsidR="00F04E20" w:rsidRPr="004166C2" w:rsidRDefault="00F04E20" w:rsidP="00F04E20">
      <w:pPr>
        <w:rPr>
          <w:rFonts w:ascii="Cambria" w:hAnsi="Cambria"/>
          <w:sz w:val="22"/>
          <w:szCs w:val="22"/>
        </w:rPr>
      </w:pPr>
    </w:p>
    <w:p w:rsidR="00F04E20" w:rsidRPr="004166C2" w:rsidRDefault="00E2763A" w:rsidP="00F04E20">
      <w:pPr>
        <w:rPr>
          <w:rFonts w:ascii="Cambria" w:hAnsi="Cambria"/>
          <w:b/>
          <w:sz w:val="22"/>
          <w:szCs w:val="22"/>
        </w:rPr>
      </w:pPr>
      <w:proofErr w:type="gramStart"/>
      <w:r w:rsidRPr="004166C2">
        <w:rPr>
          <w:rFonts w:ascii="Cambria" w:hAnsi="Cambria"/>
          <w:b/>
          <w:sz w:val="22"/>
          <w:szCs w:val="22"/>
        </w:rPr>
        <w:t>Approved</w:t>
      </w:r>
      <w:r w:rsidR="00F04E20" w:rsidRPr="004166C2">
        <w:rPr>
          <w:rFonts w:ascii="Cambria" w:hAnsi="Cambria"/>
          <w:b/>
          <w:sz w:val="22"/>
          <w:szCs w:val="22"/>
        </w:rPr>
        <w:t xml:space="preserve"> this </w:t>
      </w:r>
      <w:r w:rsidR="00691DC8" w:rsidRPr="004166C2">
        <w:rPr>
          <w:rFonts w:ascii="Cambria" w:hAnsi="Cambria"/>
          <w:b/>
          <w:sz w:val="22"/>
          <w:szCs w:val="22"/>
        </w:rPr>
        <w:t>10</w:t>
      </w:r>
      <w:r w:rsidR="00F04E20" w:rsidRPr="004166C2">
        <w:rPr>
          <w:rFonts w:ascii="Cambria" w:hAnsi="Cambria"/>
          <w:b/>
          <w:sz w:val="22"/>
          <w:szCs w:val="22"/>
          <w:vertAlign w:val="superscript"/>
        </w:rPr>
        <w:t>th</w:t>
      </w:r>
      <w:r w:rsidR="00691DC8" w:rsidRPr="004166C2">
        <w:rPr>
          <w:rFonts w:ascii="Cambria" w:hAnsi="Cambria"/>
          <w:b/>
          <w:sz w:val="22"/>
          <w:szCs w:val="22"/>
        </w:rPr>
        <w:t xml:space="preserve"> day of November, 2014</w:t>
      </w:r>
      <w:r w:rsidR="00F04E20" w:rsidRPr="004166C2">
        <w:rPr>
          <w:rFonts w:ascii="Cambria" w:hAnsi="Cambria"/>
          <w:b/>
          <w:sz w:val="22"/>
          <w:szCs w:val="22"/>
        </w:rPr>
        <w:t>.</w:t>
      </w:r>
      <w:proofErr w:type="gramEnd"/>
    </w:p>
    <w:p w:rsidR="00B62563" w:rsidRPr="002E0E3A" w:rsidRDefault="00B62563" w:rsidP="002269CF">
      <w:pPr>
        <w:rPr>
          <w:rFonts w:ascii="Cambria" w:hAnsi="Cambria"/>
          <w:sz w:val="22"/>
          <w:szCs w:val="22"/>
        </w:rPr>
      </w:pPr>
    </w:p>
    <w:p w:rsidR="00412756" w:rsidRPr="000A3FC1" w:rsidRDefault="00412756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0A3FC1">
        <w:rPr>
          <w:rFonts w:ascii="Cambria" w:hAnsi="Cambria"/>
          <w:sz w:val="20"/>
          <w:szCs w:val="20"/>
          <w:lang w:val="es-ES"/>
        </w:rPr>
        <w:t>______________________________</w:t>
      </w:r>
    </w:p>
    <w:p w:rsidR="00412756" w:rsidRPr="000A3FC1" w:rsidRDefault="001D71EF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0A3FC1">
        <w:rPr>
          <w:rFonts w:ascii="Cambria" w:hAnsi="Cambria"/>
          <w:sz w:val="20"/>
          <w:szCs w:val="20"/>
          <w:lang w:val="es-ES"/>
        </w:rPr>
        <w:t>RAMON GARCIA</w:t>
      </w:r>
    </w:p>
    <w:p w:rsidR="00412756" w:rsidRPr="000A3FC1" w:rsidRDefault="00412756" w:rsidP="00412756">
      <w:pPr>
        <w:jc w:val="center"/>
        <w:rPr>
          <w:rFonts w:ascii="Cambria" w:hAnsi="Cambria"/>
          <w:sz w:val="20"/>
          <w:szCs w:val="20"/>
          <w:lang w:val="es-ES"/>
        </w:rPr>
      </w:pPr>
      <w:r w:rsidRPr="000A3FC1">
        <w:rPr>
          <w:rFonts w:ascii="Cambria" w:hAnsi="Cambria"/>
          <w:sz w:val="20"/>
          <w:szCs w:val="20"/>
          <w:lang w:val="es-ES"/>
        </w:rPr>
        <w:t>County Judge</w:t>
      </w:r>
    </w:p>
    <w:p w:rsidR="001D71EF" w:rsidRPr="000A3FC1" w:rsidRDefault="00412756" w:rsidP="00412756">
      <w:pPr>
        <w:rPr>
          <w:rFonts w:ascii="Cambria" w:hAnsi="Cambria"/>
          <w:sz w:val="20"/>
          <w:szCs w:val="20"/>
          <w:lang w:val="es-ES"/>
        </w:rPr>
      </w:pPr>
      <w:r w:rsidRPr="000A3FC1">
        <w:rPr>
          <w:rFonts w:ascii="Cambria" w:hAnsi="Cambria"/>
          <w:sz w:val="20"/>
          <w:szCs w:val="20"/>
          <w:lang w:val="es-ES"/>
        </w:rPr>
        <w:t xml:space="preserve">______________________________                        </w:t>
      </w:r>
      <w:r w:rsidR="001D71EF" w:rsidRPr="000A3FC1">
        <w:rPr>
          <w:rFonts w:ascii="Cambria" w:hAnsi="Cambria"/>
          <w:sz w:val="20"/>
          <w:szCs w:val="20"/>
          <w:lang w:val="es-ES"/>
        </w:rPr>
        <w:tab/>
      </w:r>
      <w:r w:rsidR="001D71EF" w:rsidRPr="000A3FC1">
        <w:rPr>
          <w:rFonts w:ascii="Cambria" w:hAnsi="Cambria"/>
          <w:sz w:val="20"/>
          <w:szCs w:val="20"/>
          <w:lang w:val="es-ES"/>
        </w:rPr>
        <w:tab/>
        <w:t xml:space="preserve">           </w:t>
      </w:r>
      <w:r w:rsidR="001D71EF" w:rsidRPr="000A3FC1">
        <w:rPr>
          <w:rFonts w:ascii="Cambria" w:hAnsi="Cambria"/>
          <w:sz w:val="20"/>
          <w:szCs w:val="20"/>
          <w:lang w:val="es-ES"/>
        </w:rPr>
        <w:tab/>
      </w:r>
      <w:r w:rsidR="002E0E3A" w:rsidRPr="000A3FC1">
        <w:rPr>
          <w:rFonts w:ascii="Cambria" w:hAnsi="Cambria"/>
          <w:sz w:val="20"/>
          <w:szCs w:val="20"/>
          <w:lang w:val="es-ES"/>
        </w:rPr>
        <w:t xml:space="preserve">          </w:t>
      </w:r>
      <w:r w:rsidR="000A3FC1">
        <w:rPr>
          <w:rFonts w:ascii="Cambria" w:hAnsi="Cambria"/>
          <w:sz w:val="20"/>
          <w:szCs w:val="20"/>
          <w:lang w:val="es-ES"/>
        </w:rPr>
        <w:tab/>
        <w:t xml:space="preserve">          </w:t>
      </w:r>
      <w:r w:rsidR="002E0E3A" w:rsidRPr="000A3FC1">
        <w:rPr>
          <w:rFonts w:ascii="Cambria" w:hAnsi="Cambria"/>
          <w:sz w:val="20"/>
          <w:szCs w:val="20"/>
          <w:lang w:val="es-ES"/>
        </w:rPr>
        <w:t xml:space="preserve">   </w:t>
      </w:r>
      <w:r w:rsidRPr="000A3FC1">
        <w:rPr>
          <w:rFonts w:ascii="Cambria" w:hAnsi="Cambria"/>
          <w:sz w:val="20"/>
          <w:szCs w:val="20"/>
          <w:lang w:val="es-ES"/>
        </w:rPr>
        <w:t>______________________________</w:t>
      </w:r>
      <w:r w:rsidR="001D71EF" w:rsidRPr="000A3FC1">
        <w:rPr>
          <w:rFonts w:ascii="Cambria" w:hAnsi="Cambria"/>
          <w:sz w:val="20"/>
          <w:szCs w:val="20"/>
          <w:lang w:val="es-ES"/>
        </w:rPr>
        <w:t xml:space="preserve"> </w:t>
      </w:r>
    </w:p>
    <w:p w:rsidR="00412756" w:rsidRPr="000A3FC1" w:rsidRDefault="001D71EF" w:rsidP="00412756">
      <w:pPr>
        <w:rPr>
          <w:rFonts w:ascii="Cambria" w:hAnsi="Cambria"/>
          <w:sz w:val="20"/>
          <w:szCs w:val="20"/>
        </w:rPr>
      </w:pPr>
      <w:r w:rsidRPr="000A3FC1">
        <w:rPr>
          <w:rFonts w:ascii="Cambria" w:hAnsi="Cambria"/>
          <w:sz w:val="20"/>
          <w:szCs w:val="20"/>
          <w:lang w:val="es-ES"/>
        </w:rPr>
        <w:t>A.C. CUELLAR, JR.</w:t>
      </w:r>
      <w:r w:rsidRPr="000A3FC1">
        <w:rPr>
          <w:rFonts w:ascii="Cambria" w:hAnsi="Cambria"/>
          <w:sz w:val="20"/>
          <w:szCs w:val="20"/>
          <w:lang w:val="es-ES"/>
        </w:rPr>
        <w:tab/>
      </w:r>
      <w:r w:rsidR="00412756" w:rsidRPr="000A3FC1">
        <w:rPr>
          <w:rFonts w:ascii="Cambria" w:hAnsi="Cambria"/>
          <w:sz w:val="20"/>
          <w:szCs w:val="20"/>
          <w:lang w:val="es-ES"/>
        </w:rPr>
        <w:tab/>
      </w:r>
      <w:r w:rsidR="00412756" w:rsidRPr="000A3FC1">
        <w:rPr>
          <w:rFonts w:ascii="Cambria" w:hAnsi="Cambria"/>
          <w:sz w:val="20"/>
          <w:szCs w:val="20"/>
          <w:lang w:val="es-ES"/>
        </w:rPr>
        <w:tab/>
      </w:r>
      <w:r w:rsidR="00412756" w:rsidRPr="000A3FC1">
        <w:rPr>
          <w:rFonts w:ascii="Cambria" w:hAnsi="Cambria"/>
          <w:sz w:val="20"/>
          <w:szCs w:val="20"/>
          <w:lang w:val="es-ES"/>
        </w:rPr>
        <w:tab/>
      </w:r>
      <w:r w:rsidRPr="000A3FC1">
        <w:rPr>
          <w:rFonts w:ascii="Cambria" w:hAnsi="Cambria"/>
          <w:sz w:val="20"/>
          <w:szCs w:val="20"/>
          <w:lang w:val="es-ES"/>
        </w:rPr>
        <w:tab/>
        <w:t xml:space="preserve">           </w:t>
      </w:r>
      <w:r w:rsidRPr="000A3FC1">
        <w:rPr>
          <w:rFonts w:ascii="Cambria" w:hAnsi="Cambria"/>
          <w:sz w:val="20"/>
          <w:szCs w:val="20"/>
          <w:lang w:val="es-ES"/>
        </w:rPr>
        <w:tab/>
        <w:t xml:space="preserve"> </w:t>
      </w:r>
      <w:r w:rsidR="002E0E3A" w:rsidRPr="000A3FC1">
        <w:rPr>
          <w:rFonts w:ascii="Cambria" w:hAnsi="Cambria"/>
          <w:sz w:val="20"/>
          <w:szCs w:val="20"/>
          <w:lang w:val="es-ES"/>
        </w:rPr>
        <w:t xml:space="preserve">            </w:t>
      </w:r>
      <w:r w:rsidRPr="000A3FC1">
        <w:rPr>
          <w:rFonts w:ascii="Cambria" w:hAnsi="Cambria"/>
          <w:sz w:val="20"/>
          <w:szCs w:val="20"/>
          <w:lang w:val="es-ES"/>
        </w:rPr>
        <w:t>HECTOR “TITO” PALACIOS</w:t>
      </w:r>
      <w:r w:rsidR="00412756" w:rsidRPr="000A3FC1">
        <w:rPr>
          <w:rFonts w:ascii="Cambria" w:hAnsi="Cambria"/>
          <w:sz w:val="20"/>
          <w:szCs w:val="20"/>
          <w:lang w:val="es-ES"/>
        </w:rPr>
        <w:t xml:space="preserve">          </w:t>
      </w:r>
      <w:r w:rsidR="00412756" w:rsidRPr="000A3FC1">
        <w:rPr>
          <w:rFonts w:ascii="Cambria" w:hAnsi="Cambria"/>
          <w:sz w:val="20"/>
          <w:szCs w:val="20"/>
        </w:rPr>
        <w:t>County Commissioner, Pct. 1</w:t>
      </w:r>
      <w:r w:rsidR="00412756" w:rsidRPr="000A3FC1">
        <w:rPr>
          <w:rFonts w:ascii="Cambria" w:hAnsi="Cambria"/>
          <w:sz w:val="20"/>
          <w:szCs w:val="20"/>
        </w:rPr>
        <w:tab/>
      </w:r>
      <w:r w:rsidR="00412756" w:rsidRPr="000A3FC1">
        <w:rPr>
          <w:rFonts w:ascii="Cambria" w:hAnsi="Cambria"/>
          <w:sz w:val="20"/>
          <w:szCs w:val="20"/>
        </w:rPr>
        <w:tab/>
      </w:r>
      <w:r w:rsidR="00412756" w:rsidRPr="000A3FC1">
        <w:rPr>
          <w:rFonts w:ascii="Cambria" w:hAnsi="Cambria"/>
          <w:sz w:val="20"/>
          <w:szCs w:val="20"/>
        </w:rPr>
        <w:tab/>
        <w:t xml:space="preserve">       </w:t>
      </w:r>
      <w:r w:rsidRPr="000A3FC1">
        <w:rPr>
          <w:rFonts w:ascii="Cambria" w:hAnsi="Cambria"/>
          <w:sz w:val="20"/>
          <w:szCs w:val="20"/>
        </w:rPr>
        <w:t xml:space="preserve">     </w:t>
      </w:r>
      <w:r w:rsidR="00B62563"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  <w:t xml:space="preserve"> </w:t>
      </w:r>
      <w:r w:rsidR="002E0E3A" w:rsidRPr="000A3FC1">
        <w:rPr>
          <w:rFonts w:ascii="Cambria" w:hAnsi="Cambria"/>
          <w:sz w:val="20"/>
          <w:szCs w:val="20"/>
        </w:rPr>
        <w:t xml:space="preserve">            </w:t>
      </w:r>
      <w:r w:rsidR="00412756" w:rsidRPr="000A3FC1">
        <w:rPr>
          <w:rFonts w:ascii="Cambria" w:hAnsi="Cambria"/>
          <w:sz w:val="20"/>
          <w:szCs w:val="20"/>
        </w:rPr>
        <w:t>County Commissioner, Pct. 2</w:t>
      </w:r>
    </w:p>
    <w:p w:rsidR="002E0E3A" w:rsidRPr="000A3FC1" w:rsidRDefault="002E0E3A" w:rsidP="00412756">
      <w:pPr>
        <w:rPr>
          <w:rFonts w:ascii="Cambria" w:hAnsi="Cambria"/>
          <w:sz w:val="20"/>
          <w:szCs w:val="20"/>
          <w:lang w:val="es-ES"/>
        </w:rPr>
      </w:pPr>
    </w:p>
    <w:p w:rsidR="00412756" w:rsidRPr="000A3FC1" w:rsidRDefault="00412756" w:rsidP="00412756">
      <w:pPr>
        <w:rPr>
          <w:rFonts w:ascii="Cambria" w:hAnsi="Cambria"/>
          <w:sz w:val="20"/>
          <w:szCs w:val="20"/>
        </w:rPr>
      </w:pPr>
    </w:p>
    <w:p w:rsidR="00412756" w:rsidRPr="000A3FC1" w:rsidRDefault="00412756" w:rsidP="00412756">
      <w:pPr>
        <w:rPr>
          <w:rFonts w:ascii="Cambria" w:hAnsi="Cambria"/>
          <w:sz w:val="20"/>
          <w:szCs w:val="20"/>
          <w:lang w:val="es-ES"/>
        </w:rPr>
      </w:pPr>
      <w:r w:rsidRPr="000A3FC1">
        <w:rPr>
          <w:rFonts w:ascii="Cambria" w:hAnsi="Cambria"/>
          <w:sz w:val="20"/>
          <w:szCs w:val="20"/>
          <w:lang w:val="es-ES"/>
        </w:rPr>
        <w:t xml:space="preserve">______________________________                        </w:t>
      </w:r>
      <w:r w:rsidR="001D71EF" w:rsidRPr="000A3FC1">
        <w:rPr>
          <w:rFonts w:ascii="Cambria" w:hAnsi="Cambria"/>
          <w:sz w:val="20"/>
          <w:szCs w:val="20"/>
          <w:lang w:val="es-ES"/>
        </w:rPr>
        <w:tab/>
      </w:r>
      <w:r w:rsidR="001D71EF" w:rsidRPr="000A3FC1">
        <w:rPr>
          <w:rFonts w:ascii="Cambria" w:hAnsi="Cambria"/>
          <w:sz w:val="20"/>
          <w:szCs w:val="20"/>
          <w:lang w:val="es-ES"/>
        </w:rPr>
        <w:tab/>
        <w:t xml:space="preserve">            </w:t>
      </w:r>
      <w:r w:rsidR="001D71EF" w:rsidRPr="000A3FC1">
        <w:rPr>
          <w:rFonts w:ascii="Cambria" w:hAnsi="Cambria"/>
          <w:sz w:val="20"/>
          <w:szCs w:val="20"/>
          <w:lang w:val="es-ES"/>
        </w:rPr>
        <w:tab/>
      </w:r>
      <w:r w:rsidR="002E0E3A" w:rsidRPr="000A3FC1">
        <w:rPr>
          <w:rFonts w:ascii="Cambria" w:hAnsi="Cambria"/>
          <w:sz w:val="20"/>
          <w:szCs w:val="20"/>
          <w:lang w:val="es-ES"/>
        </w:rPr>
        <w:t xml:space="preserve">            </w:t>
      </w:r>
      <w:r w:rsidR="000A3FC1">
        <w:rPr>
          <w:rFonts w:ascii="Cambria" w:hAnsi="Cambria"/>
          <w:sz w:val="20"/>
          <w:szCs w:val="20"/>
          <w:lang w:val="es-ES"/>
        </w:rPr>
        <w:t xml:space="preserve">                </w:t>
      </w:r>
      <w:r w:rsidR="002E0E3A" w:rsidRPr="000A3FC1">
        <w:rPr>
          <w:rFonts w:ascii="Cambria" w:hAnsi="Cambria"/>
          <w:sz w:val="20"/>
          <w:szCs w:val="20"/>
          <w:lang w:val="es-ES"/>
        </w:rPr>
        <w:t xml:space="preserve"> </w:t>
      </w:r>
      <w:r w:rsidRPr="000A3FC1">
        <w:rPr>
          <w:rFonts w:ascii="Cambria" w:hAnsi="Cambria"/>
          <w:sz w:val="20"/>
          <w:szCs w:val="20"/>
          <w:lang w:val="es-ES"/>
        </w:rPr>
        <w:t>______________________________</w:t>
      </w:r>
    </w:p>
    <w:p w:rsidR="00412756" w:rsidRPr="000A3FC1" w:rsidRDefault="001D71EF" w:rsidP="00412756">
      <w:pPr>
        <w:rPr>
          <w:rFonts w:ascii="Cambria" w:hAnsi="Cambria"/>
          <w:sz w:val="20"/>
          <w:szCs w:val="20"/>
        </w:rPr>
      </w:pPr>
      <w:r w:rsidRPr="000A3FC1">
        <w:rPr>
          <w:rFonts w:ascii="Cambria" w:hAnsi="Cambria"/>
          <w:sz w:val="20"/>
          <w:szCs w:val="20"/>
        </w:rPr>
        <w:t>JOE M. FLORES</w:t>
      </w:r>
      <w:r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  <w:t xml:space="preserve">  </w:t>
      </w:r>
      <w:r w:rsidR="00412756" w:rsidRPr="000A3FC1">
        <w:rPr>
          <w:rFonts w:ascii="Cambria" w:hAnsi="Cambria"/>
          <w:sz w:val="20"/>
          <w:szCs w:val="20"/>
        </w:rPr>
        <w:t xml:space="preserve"> </w:t>
      </w:r>
      <w:r w:rsidRPr="000A3FC1">
        <w:rPr>
          <w:rFonts w:ascii="Cambria" w:hAnsi="Cambria"/>
          <w:sz w:val="20"/>
          <w:szCs w:val="20"/>
        </w:rPr>
        <w:t xml:space="preserve">         </w:t>
      </w:r>
      <w:r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  <w:t xml:space="preserve">             </w:t>
      </w:r>
      <w:r w:rsidR="00B62563"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</w:r>
      <w:r w:rsidR="002E0E3A" w:rsidRPr="000A3FC1">
        <w:rPr>
          <w:rFonts w:ascii="Cambria" w:hAnsi="Cambria"/>
          <w:sz w:val="20"/>
          <w:szCs w:val="20"/>
        </w:rPr>
        <w:t xml:space="preserve">             </w:t>
      </w:r>
      <w:r w:rsidRPr="000A3FC1">
        <w:rPr>
          <w:rFonts w:ascii="Cambria" w:hAnsi="Cambria"/>
          <w:sz w:val="20"/>
          <w:szCs w:val="20"/>
        </w:rPr>
        <w:t>JOSEPH PALACIOS</w:t>
      </w:r>
    </w:p>
    <w:p w:rsidR="00412756" w:rsidRPr="000A3FC1" w:rsidRDefault="00412756" w:rsidP="00412756">
      <w:pPr>
        <w:rPr>
          <w:rFonts w:ascii="Cambria" w:hAnsi="Cambria"/>
          <w:sz w:val="20"/>
          <w:szCs w:val="20"/>
        </w:rPr>
      </w:pPr>
      <w:r w:rsidRPr="000A3FC1">
        <w:rPr>
          <w:rFonts w:ascii="Cambria" w:hAnsi="Cambria"/>
          <w:sz w:val="20"/>
          <w:szCs w:val="20"/>
        </w:rPr>
        <w:t>County Commissioner, Pct. 3</w:t>
      </w:r>
      <w:r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</w:r>
      <w:r w:rsidRPr="000A3FC1">
        <w:rPr>
          <w:rFonts w:ascii="Cambria" w:hAnsi="Cambria"/>
          <w:sz w:val="20"/>
          <w:szCs w:val="20"/>
        </w:rPr>
        <w:tab/>
        <w:t xml:space="preserve">       </w:t>
      </w:r>
      <w:r w:rsidR="001D71EF" w:rsidRPr="000A3FC1">
        <w:rPr>
          <w:rFonts w:ascii="Cambria" w:hAnsi="Cambria"/>
          <w:sz w:val="20"/>
          <w:szCs w:val="20"/>
        </w:rPr>
        <w:t xml:space="preserve">      </w:t>
      </w:r>
      <w:r w:rsidR="001D71EF" w:rsidRPr="000A3FC1">
        <w:rPr>
          <w:rFonts w:ascii="Cambria" w:hAnsi="Cambria"/>
          <w:sz w:val="20"/>
          <w:szCs w:val="20"/>
        </w:rPr>
        <w:tab/>
        <w:t xml:space="preserve"> </w:t>
      </w:r>
      <w:r w:rsidR="00B62563" w:rsidRPr="000A3FC1">
        <w:rPr>
          <w:rFonts w:ascii="Cambria" w:hAnsi="Cambria"/>
          <w:sz w:val="20"/>
          <w:szCs w:val="20"/>
        </w:rPr>
        <w:tab/>
      </w:r>
      <w:r w:rsidR="002E0E3A" w:rsidRPr="000A3FC1">
        <w:rPr>
          <w:rFonts w:ascii="Cambria" w:hAnsi="Cambria"/>
          <w:sz w:val="20"/>
          <w:szCs w:val="20"/>
        </w:rPr>
        <w:t xml:space="preserve">             </w:t>
      </w:r>
      <w:r w:rsidRPr="000A3FC1">
        <w:rPr>
          <w:rFonts w:ascii="Cambria" w:hAnsi="Cambria"/>
          <w:sz w:val="20"/>
          <w:szCs w:val="20"/>
        </w:rPr>
        <w:t>County Commissioner, Pct. 4</w:t>
      </w:r>
    </w:p>
    <w:p w:rsidR="002E0E3A" w:rsidRPr="000A3FC1" w:rsidRDefault="002E0E3A" w:rsidP="00412756">
      <w:pPr>
        <w:rPr>
          <w:rFonts w:ascii="Cambria" w:hAnsi="Cambria"/>
          <w:sz w:val="20"/>
          <w:szCs w:val="20"/>
        </w:rPr>
      </w:pPr>
    </w:p>
    <w:p w:rsidR="00B62563" w:rsidRPr="000A3FC1" w:rsidRDefault="00B62563" w:rsidP="002E0E3A">
      <w:pPr>
        <w:rPr>
          <w:rFonts w:ascii="Cambria" w:hAnsi="Cambria"/>
          <w:sz w:val="20"/>
          <w:szCs w:val="20"/>
          <w:u w:val="single"/>
        </w:rPr>
      </w:pPr>
    </w:p>
    <w:p w:rsidR="00B62563" w:rsidRPr="000A3FC1" w:rsidRDefault="00B62563" w:rsidP="00B62563">
      <w:pPr>
        <w:jc w:val="center"/>
        <w:rPr>
          <w:rFonts w:ascii="Cambria" w:hAnsi="Cambria"/>
          <w:sz w:val="20"/>
          <w:szCs w:val="20"/>
          <w:u w:val="single"/>
        </w:rPr>
      </w:pPr>
      <w:r w:rsidRPr="000A3FC1">
        <w:rPr>
          <w:rFonts w:ascii="Cambria" w:hAnsi="Cambria"/>
          <w:sz w:val="20"/>
          <w:szCs w:val="20"/>
          <w:u w:val="single"/>
        </w:rPr>
        <w:tab/>
      </w:r>
      <w:r w:rsidRPr="000A3FC1">
        <w:rPr>
          <w:rFonts w:ascii="Cambria" w:hAnsi="Cambria"/>
          <w:sz w:val="20"/>
          <w:szCs w:val="20"/>
          <w:u w:val="single"/>
        </w:rPr>
        <w:tab/>
      </w:r>
      <w:r w:rsidRPr="000A3FC1">
        <w:rPr>
          <w:rFonts w:ascii="Cambria" w:hAnsi="Cambria"/>
          <w:sz w:val="20"/>
          <w:szCs w:val="20"/>
          <w:u w:val="single"/>
        </w:rPr>
        <w:tab/>
      </w:r>
      <w:r w:rsidRPr="000A3FC1">
        <w:rPr>
          <w:rFonts w:ascii="Cambria" w:hAnsi="Cambria"/>
          <w:sz w:val="20"/>
          <w:szCs w:val="20"/>
          <w:u w:val="single"/>
        </w:rPr>
        <w:tab/>
      </w:r>
    </w:p>
    <w:p w:rsidR="00B62563" w:rsidRPr="000A3FC1" w:rsidRDefault="00BF137B" w:rsidP="00BF137B">
      <w:pPr>
        <w:jc w:val="center"/>
        <w:rPr>
          <w:rFonts w:ascii="Cambria" w:hAnsi="Cambria"/>
          <w:sz w:val="20"/>
          <w:szCs w:val="20"/>
        </w:rPr>
      </w:pPr>
      <w:r w:rsidRPr="000A3FC1">
        <w:rPr>
          <w:rFonts w:ascii="Cambria" w:hAnsi="Cambria"/>
          <w:sz w:val="20"/>
          <w:szCs w:val="20"/>
        </w:rPr>
        <w:t xml:space="preserve">Attest:  </w:t>
      </w:r>
      <w:r w:rsidR="00B62563" w:rsidRPr="000A3FC1">
        <w:rPr>
          <w:rFonts w:ascii="Cambria" w:hAnsi="Cambria"/>
          <w:sz w:val="20"/>
          <w:szCs w:val="20"/>
        </w:rPr>
        <w:t>ARTURO GUAJARDO, JR.</w:t>
      </w:r>
    </w:p>
    <w:p w:rsidR="00B62563" w:rsidRPr="000A3FC1" w:rsidRDefault="00B62563" w:rsidP="00B62563">
      <w:pPr>
        <w:jc w:val="center"/>
        <w:rPr>
          <w:rFonts w:ascii="Cambria" w:hAnsi="Cambria"/>
          <w:sz w:val="20"/>
          <w:szCs w:val="20"/>
        </w:rPr>
      </w:pPr>
      <w:r w:rsidRPr="000A3FC1">
        <w:rPr>
          <w:rFonts w:ascii="Cambria" w:hAnsi="Cambria"/>
          <w:sz w:val="20"/>
          <w:szCs w:val="20"/>
        </w:rPr>
        <w:t>Hidalgo County Clerk</w:t>
      </w:r>
    </w:p>
    <w:sectPr w:rsidR="00B62563" w:rsidRPr="000A3FC1" w:rsidSect="001D71EF">
      <w:pgSz w:w="12240" w:h="15840"/>
      <w:pgMar w:top="907" w:right="1584" w:bottom="108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2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32BC2"/>
    <w:rsid w:val="000550F4"/>
    <w:rsid w:val="000A3FC1"/>
    <w:rsid w:val="000B3A6C"/>
    <w:rsid w:val="001D71EF"/>
    <w:rsid w:val="001E1A31"/>
    <w:rsid w:val="002004B5"/>
    <w:rsid w:val="00223373"/>
    <w:rsid w:val="002269CF"/>
    <w:rsid w:val="00237C43"/>
    <w:rsid w:val="00260234"/>
    <w:rsid w:val="00264DE7"/>
    <w:rsid w:val="00291E6D"/>
    <w:rsid w:val="002B167A"/>
    <w:rsid w:val="002C3D2B"/>
    <w:rsid w:val="002E0E3A"/>
    <w:rsid w:val="002E6A00"/>
    <w:rsid w:val="00300B3F"/>
    <w:rsid w:val="003012F0"/>
    <w:rsid w:val="003A13F4"/>
    <w:rsid w:val="003F00E5"/>
    <w:rsid w:val="00403FA8"/>
    <w:rsid w:val="00412756"/>
    <w:rsid w:val="0041414B"/>
    <w:rsid w:val="004166C2"/>
    <w:rsid w:val="0044395C"/>
    <w:rsid w:val="004603FC"/>
    <w:rsid w:val="00586A03"/>
    <w:rsid w:val="005C70FE"/>
    <w:rsid w:val="0061424B"/>
    <w:rsid w:val="00647087"/>
    <w:rsid w:val="00647ADD"/>
    <w:rsid w:val="00691DC8"/>
    <w:rsid w:val="006B56F9"/>
    <w:rsid w:val="007462EE"/>
    <w:rsid w:val="00754A3D"/>
    <w:rsid w:val="00763A2B"/>
    <w:rsid w:val="007762E3"/>
    <w:rsid w:val="007A1982"/>
    <w:rsid w:val="007C67FA"/>
    <w:rsid w:val="008A49E4"/>
    <w:rsid w:val="0096545B"/>
    <w:rsid w:val="00967911"/>
    <w:rsid w:val="009F5A6E"/>
    <w:rsid w:val="00A302B8"/>
    <w:rsid w:val="00AD51AF"/>
    <w:rsid w:val="00B21538"/>
    <w:rsid w:val="00B222A3"/>
    <w:rsid w:val="00B62563"/>
    <w:rsid w:val="00B855D1"/>
    <w:rsid w:val="00BF137B"/>
    <w:rsid w:val="00BF7672"/>
    <w:rsid w:val="00C0295D"/>
    <w:rsid w:val="00C11EDB"/>
    <w:rsid w:val="00C1587F"/>
    <w:rsid w:val="00CE284A"/>
    <w:rsid w:val="00D808CF"/>
    <w:rsid w:val="00D90F77"/>
    <w:rsid w:val="00DB6388"/>
    <w:rsid w:val="00DE1129"/>
    <w:rsid w:val="00E07E54"/>
    <w:rsid w:val="00E13833"/>
    <w:rsid w:val="00E2763A"/>
    <w:rsid w:val="00E56556"/>
    <w:rsid w:val="00E619DD"/>
    <w:rsid w:val="00E756E6"/>
    <w:rsid w:val="00E86413"/>
    <w:rsid w:val="00E86BD6"/>
    <w:rsid w:val="00E94340"/>
    <w:rsid w:val="00EB79FD"/>
    <w:rsid w:val="00EC5CAC"/>
    <w:rsid w:val="00F04E20"/>
    <w:rsid w:val="00F2667E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julia.sullivan</cp:lastModifiedBy>
  <cp:revision>11</cp:revision>
  <cp:lastPrinted>2013-10-22T15:03:00Z</cp:lastPrinted>
  <dcterms:created xsi:type="dcterms:W3CDTF">2013-10-30T19:23:00Z</dcterms:created>
  <dcterms:modified xsi:type="dcterms:W3CDTF">2014-11-06T22:53:00Z</dcterms:modified>
</cp:coreProperties>
</file>