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E5" w:rsidRPr="00B50FEB" w:rsidRDefault="00B256AE" w:rsidP="007218E5">
      <w:pPr>
        <w:spacing w:after="0" w:line="240" w:lineRule="auto"/>
        <w:rPr>
          <w:rFonts w:ascii="Palatino Linotype" w:hAnsi="Palatino Linotype"/>
        </w:rPr>
      </w:pPr>
      <w:bookmarkStart w:id="0" w:name="_GoBack"/>
      <w:bookmarkEnd w:id="0"/>
      <w:r w:rsidRPr="00705496">
        <w:rPr>
          <w:rFonts w:ascii="Palatino Linotype" w:hAnsi="Palatino Linotype"/>
        </w:rPr>
        <w:t>Febr</w:t>
      </w:r>
      <w:r w:rsidR="0096121B" w:rsidRPr="00705496">
        <w:rPr>
          <w:rFonts w:ascii="Palatino Linotype" w:hAnsi="Palatino Linotype"/>
        </w:rPr>
        <w:t>uary 2</w:t>
      </w:r>
      <w:r w:rsidR="00705496" w:rsidRPr="00705496">
        <w:rPr>
          <w:rFonts w:ascii="Palatino Linotype" w:hAnsi="Palatino Linotype"/>
        </w:rPr>
        <w:t>6</w:t>
      </w:r>
      <w:r w:rsidR="0096121B" w:rsidRPr="00705496">
        <w:rPr>
          <w:rFonts w:ascii="Palatino Linotype" w:hAnsi="Palatino Linotype"/>
        </w:rPr>
        <w:t>, 2016</w:t>
      </w:r>
    </w:p>
    <w:p w:rsidR="00B50FEB" w:rsidRPr="00B50FEB" w:rsidRDefault="00B50FEB" w:rsidP="00B50FEB">
      <w:pPr>
        <w:spacing w:after="0" w:line="240" w:lineRule="auto"/>
        <w:rPr>
          <w:rFonts w:ascii="Palatino Linotype" w:hAnsi="Palatino Linotype"/>
        </w:rPr>
      </w:pPr>
    </w:p>
    <w:p w:rsidR="007218E5" w:rsidRPr="00B50FEB" w:rsidRDefault="007218E5" w:rsidP="007218E5">
      <w:pPr>
        <w:rPr>
          <w:rFonts w:ascii="Palatino Linotype" w:hAnsi="Palatino Linotype"/>
        </w:rPr>
      </w:pPr>
      <w:r w:rsidRPr="00B50FEB">
        <w:rPr>
          <w:rFonts w:ascii="Palatino Linotype" w:hAnsi="Palatino Linotype"/>
        </w:rPr>
        <w:t>To Whom It May Concern:</w:t>
      </w:r>
    </w:p>
    <w:p w:rsidR="007218E5" w:rsidRPr="00B50FEB" w:rsidRDefault="007218E5" w:rsidP="006A62B1">
      <w:pPr>
        <w:spacing w:line="240" w:lineRule="auto"/>
        <w:jc w:val="both"/>
        <w:rPr>
          <w:rFonts w:ascii="Palatino Linotype" w:hAnsi="Palatino Linotype"/>
        </w:rPr>
      </w:pPr>
      <w:r w:rsidRPr="00B50FEB">
        <w:rPr>
          <w:rFonts w:ascii="Palatino Linotype" w:hAnsi="Palatino Linotype"/>
        </w:rPr>
        <w:t>Section 204.6(i) of Title 8, Code of Federal Regulations (</w:t>
      </w:r>
      <w:r w:rsidR="00F3601B" w:rsidRPr="00B50FEB">
        <w:rPr>
          <w:rFonts w:ascii="Palatino Linotype" w:hAnsi="Palatino Linotype"/>
        </w:rPr>
        <w:t>“</w:t>
      </w:r>
      <w:r w:rsidRPr="00B50FEB">
        <w:rPr>
          <w:rFonts w:ascii="Palatino Linotype" w:hAnsi="Palatino Linotype"/>
        </w:rPr>
        <w:t>CFR</w:t>
      </w:r>
      <w:r w:rsidR="00F3601B" w:rsidRPr="00B50FEB">
        <w:rPr>
          <w:rFonts w:ascii="Palatino Linotype" w:hAnsi="Palatino Linotype"/>
        </w:rPr>
        <w:t>”</w:t>
      </w:r>
      <w:r w:rsidRPr="00B50FEB">
        <w:rPr>
          <w:rFonts w:ascii="Palatino Linotype" w:hAnsi="Palatino Linotype"/>
        </w:rPr>
        <w:t>) governing alien entrepreneur immigrant visa petitions under the USCIS administered EB-5 visa program authorizes the state government of any state of the United States to designate a particular geographic or political subdivision located within a metropolitan statistical area (</w:t>
      </w:r>
      <w:r w:rsidR="00F3601B" w:rsidRPr="00B50FEB">
        <w:rPr>
          <w:rFonts w:ascii="Palatino Linotype" w:hAnsi="Palatino Linotype"/>
        </w:rPr>
        <w:t>“</w:t>
      </w:r>
      <w:r w:rsidRPr="00B50FEB">
        <w:rPr>
          <w:rFonts w:ascii="Palatino Linotype" w:hAnsi="Palatino Linotype"/>
        </w:rPr>
        <w:t>MSA</w:t>
      </w:r>
      <w:r w:rsidR="00F3601B" w:rsidRPr="00B50FEB">
        <w:rPr>
          <w:rFonts w:ascii="Palatino Linotype" w:hAnsi="Palatino Linotype"/>
        </w:rPr>
        <w:t>”</w:t>
      </w:r>
      <w:r w:rsidRPr="00B50FEB">
        <w:rPr>
          <w:rFonts w:ascii="Palatino Linotype" w:hAnsi="Palatino Linotype"/>
        </w:rPr>
        <w:t>) or within a city or town having a population of 20,000 or more within such state as a high unemployment area</w:t>
      </w:r>
      <w:r w:rsidR="00F3601B" w:rsidRPr="00B50FEB">
        <w:rPr>
          <w:rFonts w:ascii="Palatino Linotype" w:hAnsi="Palatino Linotype"/>
        </w:rPr>
        <w:t xml:space="preserve"> or Targeted Employment (“TEA”) under the EB-5 program</w:t>
      </w:r>
      <w:r w:rsidRPr="00B50FEB">
        <w:rPr>
          <w:rFonts w:ascii="Palatino Linotype" w:hAnsi="Palatino Linotype"/>
        </w:rPr>
        <w:t xml:space="preserve"> if the area experienced an unemployment rate of at least 150 percent of the national average.</w:t>
      </w:r>
    </w:p>
    <w:p w:rsidR="007218E5" w:rsidRPr="00B50FEB" w:rsidRDefault="007218E5" w:rsidP="006A62B1">
      <w:pPr>
        <w:spacing w:line="240" w:lineRule="auto"/>
        <w:jc w:val="both"/>
        <w:rPr>
          <w:rFonts w:ascii="Palatino Linotype" w:hAnsi="Palatino Linotype"/>
        </w:rPr>
      </w:pPr>
      <w:r w:rsidRPr="00B50FEB">
        <w:rPr>
          <w:rFonts w:ascii="Palatino Linotype" w:hAnsi="Palatino Linotype"/>
        </w:rPr>
        <w:t xml:space="preserve">The </w:t>
      </w:r>
      <w:r w:rsidR="00F3601B" w:rsidRPr="00B50FEB">
        <w:rPr>
          <w:rFonts w:ascii="Palatino Linotype" w:hAnsi="Palatino Linotype"/>
        </w:rPr>
        <w:t xml:space="preserve">authority to </w:t>
      </w:r>
      <w:r w:rsidRPr="00B50FEB">
        <w:rPr>
          <w:rFonts w:ascii="Palatino Linotype" w:hAnsi="Palatino Linotype"/>
        </w:rPr>
        <w:t>desig</w:t>
      </w:r>
      <w:r w:rsidR="00F3601B" w:rsidRPr="00B50FEB">
        <w:rPr>
          <w:rFonts w:ascii="Palatino Linotype" w:hAnsi="Palatino Linotype"/>
        </w:rPr>
        <w:t xml:space="preserve">nate and certify </w:t>
      </w:r>
      <w:r w:rsidRPr="00B50FEB">
        <w:rPr>
          <w:rFonts w:ascii="Palatino Linotype" w:hAnsi="Palatino Linotype"/>
        </w:rPr>
        <w:t xml:space="preserve"> high unemployment areas i</w:t>
      </w:r>
      <w:r w:rsidR="00AA6A75" w:rsidRPr="00B50FEB">
        <w:rPr>
          <w:rFonts w:ascii="Palatino Linotype" w:hAnsi="Palatino Linotype"/>
        </w:rPr>
        <w:t xml:space="preserve">n the State of Texas </w:t>
      </w:r>
      <w:r w:rsidRPr="00B50FEB">
        <w:rPr>
          <w:rFonts w:ascii="Palatino Linotype" w:hAnsi="Palatino Linotype"/>
        </w:rPr>
        <w:t>under 8 CFR §204.6</w:t>
      </w:r>
      <w:r w:rsidR="00F3601B" w:rsidRPr="00B50FEB">
        <w:rPr>
          <w:rFonts w:ascii="Palatino Linotype" w:hAnsi="Palatino Linotype"/>
        </w:rPr>
        <w:t xml:space="preserve"> paragraphs (i) and (j)(6)(ii) </w:t>
      </w:r>
      <w:r w:rsidR="00AA6A75" w:rsidRPr="00B50FEB">
        <w:rPr>
          <w:rFonts w:ascii="Palatino Linotype" w:hAnsi="Palatino Linotype"/>
        </w:rPr>
        <w:t>was</w:t>
      </w:r>
      <w:r w:rsidR="00F3601B" w:rsidRPr="00B50FEB">
        <w:rPr>
          <w:rFonts w:ascii="Palatino Linotype" w:hAnsi="Palatino Linotype"/>
        </w:rPr>
        <w:t xml:space="preserve"> assigned to the local Mayors or County Judges within their jurisdictions</w:t>
      </w:r>
      <w:r w:rsidR="00AA6A75" w:rsidRPr="00B50FEB">
        <w:rPr>
          <w:rFonts w:ascii="Palatino Linotype" w:hAnsi="Palatino Linotype"/>
        </w:rPr>
        <w:t xml:space="preserve"> by Governor Rick Perry in an October</w:t>
      </w:r>
      <w:r w:rsidR="00F3601B" w:rsidRPr="00B50FEB">
        <w:rPr>
          <w:rFonts w:ascii="Palatino Linotype" w:hAnsi="Palatino Linotype"/>
        </w:rPr>
        <w:t xml:space="preserve"> 24, 2011 letter to the USCIS.</w:t>
      </w:r>
      <w:r w:rsidRPr="00B50FEB">
        <w:rPr>
          <w:rFonts w:ascii="Palatino Linotype" w:hAnsi="Palatino Linotype"/>
        </w:rPr>
        <w:t xml:space="preserve"> </w:t>
      </w:r>
    </w:p>
    <w:p w:rsidR="007218E5" w:rsidRPr="00B50FEB" w:rsidRDefault="007218E5" w:rsidP="006A62B1">
      <w:pPr>
        <w:spacing w:line="240" w:lineRule="auto"/>
        <w:jc w:val="both"/>
        <w:rPr>
          <w:rFonts w:ascii="Palatino Linotype" w:hAnsi="Palatino Linotype"/>
        </w:rPr>
      </w:pPr>
      <w:r w:rsidRPr="00B50FEB">
        <w:rPr>
          <w:rFonts w:ascii="Palatino Linotype" w:hAnsi="Palatino Linotype"/>
        </w:rPr>
        <w:t>The national average unemployment rate for calendar year 2014, as calculated by the U.S. Bureau of Labor Statistics, was 6.2% requiring an unemployment rate of 9.3% or grea</w:t>
      </w:r>
      <w:r w:rsidR="00C33281" w:rsidRPr="00B50FEB">
        <w:rPr>
          <w:rFonts w:ascii="Palatino Linotype" w:hAnsi="Palatino Linotype"/>
        </w:rPr>
        <w:t>ter for Targeted Employment Area</w:t>
      </w:r>
      <w:r w:rsidRPr="00B50FEB">
        <w:rPr>
          <w:rFonts w:ascii="Palatino Linotype" w:hAnsi="Palatino Linotype"/>
        </w:rPr>
        <w:t xml:space="preserve"> eligibility.</w:t>
      </w:r>
    </w:p>
    <w:p w:rsidR="007218E5" w:rsidRPr="00B50FEB" w:rsidRDefault="007218E5" w:rsidP="006A62B1">
      <w:pPr>
        <w:spacing w:line="240" w:lineRule="auto"/>
        <w:jc w:val="both"/>
        <w:rPr>
          <w:rFonts w:ascii="Palatino Linotype" w:hAnsi="Palatino Linotype"/>
        </w:rPr>
      </w:pPr>
      <w:r w:rsidRPr="00B50FEB">
        <w:rPr>
          <w:rFonts w:ascii="Palatino Linotype" w:hAnsi="Palatino Linotype"/>
        </w:rPr>
        <w:t>A request for a Targeted Employment Area certification</w:t>
      </w:r>
      <w:r w:rsidR="00F3601B" w:rsidRPr="00B50FEB">
        <w:rPr>
          <w:rFonts w:ascii="Palatino Linotype" w:hAnsi="Palatino Linotype"/>
        </w:rPr>
        <w:t>, certifying that address 419 E Trenton Rd, Edinburg, TX 78539</w:t>
      </w:r>
      <w:r w:rsidR="00AA6A75" w:rsidRPr="00B50FEB">
        <w:rPr>
          <w:rFonts w:ascii="Palatino Linotype" w:hAnsi="Palatino Linotype"/>
        </w:rPr>
        <w:t xml:space="preserve"> </w:t>
      </w:r>
      <w:r w:rsidR="00C33281" w:rsidRPr="00B50FEB">
        <w:rPr>
          <w:rFonts w:ascii="Palatino Linotype" w:hAnsi="Palatino Linotype"/>
        </w:rPr>
        <w:t>in Hidalgo County, Texas resides in a</w:t>
      </w:r>
      <w:r w:rsidR="00AA6A75" w:rsidRPr="00B50FEB">
        <w:rPr>
          <w:rFonts w:ascii="Palatino Linotype" w:hAnsi="Palatino Linotype"/>
        </w:rPr>
        <w:t xml:space="preserve"> high unemployment area was </w:t>
      </w:r>
      <w:r w:rsidRPr="00B50FEB">
        <w:rPr>
          <w:rFonts w:ascii="Palatino Linotype" w:hAnsi="Palatino Linotype"/>
        </w:rPr>
        <w:t>rec</w:t>
      </w:r>
      <w:r w:rsidR="00535F93">
        <w:rPr>
          <w:rFonts w:ascii="Palatino Linotype" w:hAnsi="Palatino Linotype"/>
        </w:rPr>
        <w:t>eived</w:t>
      </w:r>
      <w:r w:rsidR="00C33281" w:rsidRPr="00B50FEB">
        <w:rPr>
          <w:rFonts w:ascii="Palatino Linotype" w:hAnsi="Palatino Linotype"/>
        </w:rPr>
        <w:t xml:space="preserve"> with respect to a potential new project</w:t>
      </w:r>
      <w:r w:rsidRPr="00B50FEB">
        <w:rPr>
          <w:rFonts w:ascii="Palatino Linotype" w:hAnsi="Palatino Linotype"/>
        </w:rPr>
        <w:t xml:space="preserve"> business or </w:t>
      </w:r>
      <w:r w:rsidR="00AA6A75" w:rsidRPr="00B50FEB">
        <w:rPr>
          <w:rFonts w:ascii="Palatino Linotype" w:hAnsi="Palatino Linotype"/>
        </w:rPr>
        <w:t xml:space="preserve">project. </w:t>
      </w:r>
      <w:r w:rsidR="00C33281" w:rsidRPr="00B50FEB">
        <w:rPr>
          <w:rFonts w:ascii="Palatino Linotype" w:hAnsi="Palatino Linotype"/>
        </w:rPr>
        <w:t xml:space="preserve"> </w:t>
      </w:r>
      <w:r w:rsidRPr="00B50FEB">
        <w:rPr>
          <w:rFonts w:ascii="Palatino Linotype" w:hAnsi="Palatino Linotype"/>
        </w:rPr>
        <w:t xml:space="preserve">2014 unemployment data </w:t>
      </w:r>
      <w:r w:rsidR="00AA6A75" w:rsidRPr="00B50FEB">
        <w:rPr>
          <w:rFonts w:ascii="Palatino Linotype" w:hAnsi="Palatino Linotype"/>
        </w:rPr>
        <w:t>shows a 9.4</w:t>
      </w:r>
      <w:r w:rsidR="00C33281" w:rsidRPr="00B50FEB">
        <w:rPr>
          <w:rFonts w:ascii="Palatino Linotype" w:hAnsi="Palatino Linotype"/>
        </w:rPr>
        <w:t>% unemployment rate for a two census tract area</w:t>
      </w:r>
      <w:r w:rsidRPr="00B50FEB">
        <w:rPr>
          <w:rFonts w:ascii="Palatino Linotype" w:hAnsi="Palatino Linotype"/>
        </w:rPr>
        <w:t xml:space="preserve"> that contains the </w:t>
      </w:r>
      <w:r w:rsidR="00E22C59">
        <w:rPr>
          <w:rFonts w:ascii="Palatino Linotype" w:hAnsi="Palatino Linotype"/>
        </w:rPr>
        <w:t xml:space="preserve">project </w:t>
      </w:r>
      <w:r w:rsidRPr="00B50FEB">
        <w:rPr>
          <w:rFonts w:ascii="Palatino Linotype" w:hAnsi="Palatino Linotype"/>
        </w:rPr>
        <w:t>location where the new enterprise is principally doing business.</w:t>
      </w:r>
    </w:p>
    <w:p w:rsidR="007218E5" w:rsidRPr="00B50FEB" w:rsidRDefault="007218E5" w:rsidP="006A62B1">
      <w:pPr>
        <w:spacing w:after="0" w:line="240" w:lineRule="auto"/>
        <w:jc w:val="both"/>
        <w:rPr>
          <w:rFonts w:ascii="Palatino Linotype" w:hAnsi="Palatino Linotype"/>
        </w:rPr>
      </w:pPr>
      <w:r w:rsidRPr="00B50FEB">
        <w:rPr>
          <w:rFonts w:ascii="Palatino Linotype" w:hAnsi="Palatino Linotype"/>
        </w:rPr>
        <w:t>This unemployment rate was calculated based on the Census Share Methodology prescribed by the U.S. Department of Labor for all states in designating high unemployment areas under the Immigration Act of 19</w:t>
      </w:r>
      <w:r w:rsidR="002A1D19">
        <w:rPr>
          <w:rFonts w:ascii="Palatino Linotype" w:hAnsi="Palatino Linotype"/>
        </w:rPr>
        <w:t>90. Data from the 2014 American Community Survey and 2014 annual Local Area Unemployment Statistics indicate</w:t>
      </w:r>
      <w:r w:rsidR="00AA6A75" w:rsidRPr="00B50FEB">
        <w:rPr>
          <w:rFonts w:ascii="Palatino Linotype" w:hAnsi="Palatino Linotype"/>
        </w:rPr>
        <w:t xml:space="preserve"> that the unemployment rate of </w:t>
      </w:r>
      <w:r w:rsidRPr="00B50FEB">
        <w:rPr>
          <w:rFonts w:ascii="Palatino Linotype" w:hAnsi="Palatino Linotype"/>
        </w:rPr>
        <w:t>the designated area consisting of the listed census tracts was over 150 percent of the national</w:t>
      </w:r>
      <w:r w:rsidR="00AA6A75" w:rsidRPr="00B50FEB">
        <w:rPr>
          <w:rFonts w:ascii="Palatino Linotype" w:hAnsi="Palatino Linotype"/>
        </w:rPr>
        <w:t xml:space="preserve"> </w:t>
      </w:r>
      <w:r w:rsidRPr="00B50FEB">
        <w:rPr>
          <w:rFonts w:ascii="Palatino Linotype" w:hAnsi="Palatino Linotype"/>
        </w:rPr>
        <w:t>unemployment rate for calendar year 2014.</w:t>
      </w:r>
    </w:p>
    <w:p w:rsidR="00AA6A75" w:rsidRPr="00B50FEB" w:rsidRDefault="00AA6A75" w:rsidP="006A62B1">
      <w:pPr>
        <w:spacing w:after="0" w:line="240" w:lineRule="auto"/>
        <w:jc w:val="both"/>
        <w:rPr>
          <w:rFonts w:ascii="Palatino Linotype" w:hAnsi="Palatino Linotype"/>
        </w:rPr>
      </w:pPr>
    </w:p>
    <w:p w:rsidR="00AA6A75" w:rsidRPr="00B50FEB" w:rsidRDefault="007218E5" w:rsidP="006A62B1">
      <w:pPr>
        <w:spacing w:after="0" w:line="240" w:lineRule="auto"/>
        <w:jc w:val="both"/>
        <w:rPr>
          <w:rFonts w:ascii="Palatino Linotype" w:hAnsi="Palatino Linotype"/>
        </w:rPr>
      </w:pPr>
      <w:r w:rsidRPr="00B50FEB">
        <w:rPr>
          <w:rFonts w:ascii="Palatino Linotype" w:hAnsi="Palatino Linotype"/>
        </w:rPr>
        <w:t>Therefore, in accordance with the cited federal reg</w:t>
      </w:r>
      <w:r w:rsidR="00AA6A75" w:rsidRPr="00B50FEB">
        <w:rPr>
          <w:rFonts w:ascii="Palatino Linotype" w:hAnsi="Palatino Linotype"/>
        </w:rPr>
        <w:t>ulations, the city of Hidalgo</w:t>
      </w:r>
      <w:r w:rsidR="00C33281" w:rsidRPr="00B50FEB">
        <w:rPr>
          <w:rFonts w:ascii="Palatino Linotype" w:hAnsi="Palatino Linotype"/>
        </w:rPr>
        <w:t xml:space="preserve"> Texas hereby certifies</w:t>
      </w:r>
      <w:r w:rsidR="00AA6A75" w:rsidRPr="00B50FEB">
        <w:rPr>
          <w:rFonts w:ascii="Palatino Linotype" w:hAnsi="Palatino Linotype"/>
        </w:rPr>
        <w:t xml:space="preserve"> Hidalgo County census tracts 238.01 and 217.02, </w:t>
      </w:r>
      <w:r w:rsidR="00E22C59">
        <w:rPr>
          <w:rFonts w:ascii="Palatino Linotype" w:hAnsi="Palatino Linotype"/>
        </w:rPr>
        <w:t xml:space="preserve">when combined, </w:t>
      </w:r>
      <w:r w:rsidR="00AA6A75" w:rsidRPr="00B50FEB">
        <w:rPr>
          <w:rFonts w:ascii="Palatino Linotype" w:hAnsi="Palatino Linotype"/>
        </w:rPr>
        <w:t xml:space="preserve">as </w:t>
      </w:r>
      <w:r w:rsidR="00E22C59">
        <w:rPr>
          <w:rFonts w:ascii="Palatino Linotype" w:hAnsi="Palatino Linotype"/>
        </w:rPr>
        <w:t>exceeding</w:t>
      </w:r>
      <w:r w:rsidR="00E22C59" w:rsidRPr="00B50FEB">
        <w:rPr>
          <w:rFonts w:ascii="Palatino Linotype" w:hAnsi="Palatino Linotype"/>
        </w:rPr>
        <w:t xml:space="preserve"> </w:t>
      </w:r>
      <w:r w:rsidR="00AA6A75" w:rsidRPr="00B50FEB">
        <w:rPr>
          <w:rFonts w:ascii="Palatino Linotype" w:hAnsi="Palatino Linotype"/>
        </w:rPr>
        <w:t>the required</w:t>
      </w:r>
      <w:r w:rsidRPr="00B50FEB">
        <w:rPr>
          <w:rFonts w:ascii="Palatino Linotype" w:hAnsi="Palatino Linotype"/>
        </w:rPr>
        <w:t xml:space="preserve"> high unemployment rate </w:t>
      </w:r>
      <w:r w:rsidR="00E22C59">
        <w:rPr>
          <w:rFonts w:ascii="Palatino Linotype" w:hAnsi="Palatino Linotype"/>
        </w:rPr>
        <w:t xml:space="preserve">(of 9.3%) </w:t>
      </w:r>
      <w:r w:rsidRPr="00B50FEB">
        <w:rPr>
          <w:rFonts w:ascii="Palatino Linotype" w:hAnsi="Palatino Linotype"/>
        </w:rPr>
        <w:t xml:space="preserve">to be </w:t>
      </w:r>
      <w:r w:rsidR="00E22C59">
        <w:rPr>
          <w:rFonts w:ascii="Palatino Linotype" w:hAnsi="Palatino Linotype"/>
        </w:rPr>
        <w:t xml:space="preserve">designated </w:t>
      </w:r>
      <w:r w:rsidRPr="00B50FEB">
        <w:rPr>
          <w:rFonts w:ascii="Palatino Linotype" w:hAnsi="Palatino Linotype"/>
        </w:rPr>
        <w:t xml:space="preserve">a Targeted Employment </w:t>
      </w:r>
      <w:r w:rsidR="00C33281" w:rsidRPr="00B50FEB">
        <w:rPr>
          <w:rFonts w:ascii="Palatino Linotype" w:hAnsi="Palatino Linotype"/>
        </w:rPr>
        <w:t>Area, for the purposes of EB-</w:t>
      </w:r>
      <w:r w:rsidR="000321BE">
        <w:rPr>
          <w:rFonts w:ascii="Palatino Linotype" w:hAnsi="Palatino Linotype"/>
        </w:rPr>
        <w:t>5 Foreign Investor visa applications</w:t>
      </w:r>
      <w:r w:rsidR="00C33281" w:rsidRPr="00B50FEB">
        <w:rPr>
          <w:rFonts w:ascii="Palatino Linotype" w:hAnsi="Palatino Linotype"/>
        </w:rPr>
        <w:t>.</w:t>
      </w:r>
    </w:p>
    <w:p w:rsidR="00C33281" w:rsidRPr="00B50FEB" w:rsidRDefault="00C33281" w:rsidP="006A62B1">
      <w:pPr>
        <w:spacing w:after="0" w:line="240" w:lineRule="auto"/>
        <w:jc w:val="both"/>
        <w:rPr>
          <w:rFonts w:ascii="Palatino Linotype" w:hAnsi="Palatino Linotype"/>
        </w:rPr>
      </w:pPr>
    </w:p>
    <w:p w:rsidR="007218E5" w:rsidRDefault="007218E5" w:rsidP="006A62B1">
      <w:pPr>
        <w:spacing w:after="0" w:line="240" w:lineRule="auto"/>
        <w:jc w:val="both"/>
        <w:rPr>
          <w:rFonts w:ascii="Palatino Linotype" w:hAnsi="Palatino Linotype"/>
        </w:rPr>
      </w:pPr>
      <w:r w:rsidRPr="00B50FEB">
        <w:rPr>
          <w:rFonts w:ascii="Palatino Linotype" w:hAnsi="Palatino Linotype"/>
        </w:rPr>
        <w:t>Sincerely,</w:t>
      </w:r>
    </w:p>
    <w:p w:rsidR="00705496" w:rsidRDefault="00705496" w:rsidP="006A62B1">
      <w:pPr>
        <w:spacing w:after="0" w:line="240" w:lineRule="auto"/>
        <w:jc w:val="both"/>
        <w:rPr>
          <w:rFonts w:ascii="Palatino Linotype" w:hAnsi="Palatino Linotype"/>
        </w:rPr>
      </w:pPr>
    </w:p>
    <w:p w:rsidR="00705496" w:rsidRDefault="00705496" w:rsidP="006A62B1">
      <w:pPr>
        <w:spacing w:after="0" w:line="240" w:lineRule="auto"/>
        <w:jc w:val="both"/>
        <w:rPr>
          <w:rFonts w:ascii="Palatino Linotype" w:hAnsi="Palatino Linotype"/>
        </w:rPr>
      </w:pPr>
    </w:p>
    <w:p w:rsidR="00705496" w:rsidRPr="00B50FEB" w:rsidRDefault="00705496" w:rsidP="006A62B1">
      <w:pPr>
        <w:spacing w:after="0" w:line="240" w:lineRule="auto"/>
        <w:jc w:val="both"/>
        <w:rPr>
          <w:rFonts w:ascii="Palatino Linotype" w:hAnsi="Palatino Linotype"/>
        </w:rPr>
      </w:pPr>
    </w:p>
    <w:p w:rsidR="006A62B1" w:rsidRPr="006A62B1" w:rsidRDefault="00705496" w:rsidP="006A62B1">
      <w:pPr>
        <w:spacing w:after="0" w:line="240" w:lineRule="auto"/>
        <w:jc w:val="both"/>
        <w:rPr>
          <w:rFonts w:ascii="Palatino Linotype" w:hAnsi="Palatino Linotype"/>
        </w:rPr>
      </w:pPr>
      <w:r>
        <w:rPr>
          <w:rFonts w:ascii="Palatino Linotype" w:hAnsi="Palatino Linotype"/>
        </w:rPr>
        <w:t xml:space="preserve">The Honorable </w:t>
      </w:r>
      <w:r w:rsidR="00A82B14">
        <w:rPr>
          <w:rFonts w:ascii="Palatino Linotype" w:hAnsi="Palatino Linotype"/>
        </w:rPr>
        <w:t>Ramon Garcia</w:t>
      </w:r>
    </w:p>
    <w:p w:rsidR="006A62B1" w:rsidRPr="00B50FEB" w:rsidRDefault="00705496" w:rsidP="006A62B1">
      <w:pPr>
        <w:spacing w:after="0" w:line="240" w:lineRule="auto"/>
        <w:jc w:val="both"/>
        <w:rPr>
          <w:rFonts w:ascii="Palatino Linotype" w:hAnsi="Palatino Linotype"/>
        </w:rPr>
      </w:pPr>
      <w:r>
        <w:rPr>
          <w:rFonts w:ascii="Palatino Linotype" w:hAnsi="Palatino Linotype"/>
        </w:rPr>
        <w:t xml:space="preserve">County </w:t>
      </w:r>
      <w:r w:rsidR="00A82B14">
        <w:rPr>
          <w:rFonts w:ascii="Palatino Linotype" w:hAnsi="Palatino Linotype"/>
        </w:rPr>
        <w:t>Judge</w:t>
      </w:r>
      <w:r w:rsidR="006A62B1">
        <w:rPr>
          <w:rFonts w:ascii="Palatino Linotype" w:hAnsi="Palatino Linotype"/>
        </w:rPr>
        <w:t>,</w:t>
      </w:r>
      <w:r w:rsidR="00A82B14">
        <w:rPr>
          <w:rFonts w:ascii="Palatino Linotype" w:hAnsi="Palatino Linotype"/>
        </w:rPr>
        <w:t xml:space="preserve"> Hidalgo County,</w:t>
      </w:r>
      <w:r w:rsidR="006A62B1" w:rsidRPr="006A62B1">
        <w:rPr>
          <w:rFonts w:ascii="Palatino Linotype" w:hAnsi="Palatino Linotype"/>
        </w:rPr>
        <w:t xml:space="preserve"> TX</w:t>
      </w:r>
    </w:p>
    <w:p w:rsidR="00567DF7" w:rsidRPr="00B50FEB" w:rsidRDefault="00D70CD2" w:rsidP="006A62B1">
      <w:pPr>
        <w:spacing w:after="0" w:line="240" w:lineRule="auto"/>
        <w:jc w:val="both"/>
        <w:rPr>
          <w:rFonts w:ascii="Palatino Linotype" w:hAnsi="Palatino Linotype"/>
        </w:rPr>
      </w:pPr>
    </w:p>
    <w:sectPr w:rsidR="00567DF7" w:rsidRPr="00B50F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D2" w:rsidRDefault="00D70CD2" w:rsidP="00F049A3">
      <w:pPr>
        <w:spacing w:after="0" w:line="240" w:lineRule="auto"/>
      </w:pPr>
      <w:r>
        <w:separator/>
      </w:r>
    </w:p>
  </w:endnote>
  <w:endnote w:type="continuationSeparator" w:id="0">
    <w:p w:rsidR="00D70CD2" w:rsidRDefault="00D70CD2" w:rsidP="00F0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A3" w:rsidRDefault="00F04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A3" w:rsidRDefault="00F049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A3" w:rsidRDefault="00F04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D2" w:rsidRDefault="00D70CD2" w:rsidP="00F049A3">
      <w:pPr>
        <w:spacing w:after="0" w:line="240" w:lineRule="auto"/>
      </w:pPr>
      <w:r>
        <w:separator/>
      </w:r>
    </w:p>
  </w:footnote>
  <w:footnote w:type="continuationSeparator" w:id="0">
    <w:p w:rsidR="00D70CD2" w:rsidRDefault="00D70CD2" w:rsidP="00F0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A3" w:rsidRDefault="00F049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587481"/>
      <w:docPartObj>
        <w:docPartGallery w:val="Watermarks"/>
        <w:docPartUnique/>
      </w:docPartObj>
    </w:sdtPr>
    <w:sdtContent>
      <w:p w:rsidR="00F049A3" w:rsidRDefault="00F049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A3" w:rsidRDefault="00F049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E5"/>
    <w:rsid w:val="000321BE"/>
    <w:rsid w:val="002A1D19"/>
    <w:rsid w:val="00414BD7"/>
    <w:rsid w:val="00535F93"/>
    <w:rsid w:val="006823BF"/>
    <w:rsid w:val="006A62B1"/>
    <w:rsid w:val="00705496"/>
    <w:rsid w:val="007218E5"/>
    <w:rsid w:val="0079427C"/>
    <w:rsid w:val="0096121B"/>
    <w:rsid w:val="00A82B14"/>
    <w:rsid w:val="00AA6A75"/>
    <w:rsid w:val="00B256AE"/>
    <w:rsid w:val="00B50FEB"/>
    <w:rsid w:val="00BA4918"/>
    <w:rsid w:val="00C33281"/>
    <w:rsid w:val="00D053BE"/>
    <w:rsid w:val="00D70CD2"/>
    <w:rsid w:val="00E22C59"/>
    <w:rsid w:val="00E51B5A"/>
    <w:rsid w:val="00F049A3"/>
    <w:rsid w:val="00F3601B"/>
    <w:rsid w:val="00F7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F33E04A-4492-4B85-AAA6-D1CC0FD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2396"/>
    <w:rPr>
      <w:sz w:val="16"/>
      <w:szCs w:val="16"/>
    </w:rPr>
  </w:style>
  <w:style w:type="paragraph" w:styleId="CommentText">
    <w:name w:val="annotation text"/>
    <w:basedOn w:val="Normal"/>
    <w:link w:val="CommentTextChar"/>
    <w:uiPriority w:val="99"/>
    <w:semiHidden/>
    <w:unhideWhenUsed/>
    <w:rsid w:val="00F72396"/>
    <w:pPr>
      <w:spacing w:line="240" w:lineRule="auto"/>
    </w:pPr>
    <w:rPr>
      <w:sz w:val="20"/>
      <w:szCs w:val="20"/>
    </w:rPr>
  </w:style>
  <w:style w:type="character" w:customStyle="1" w:styleId="CommentTextChar">
    <w:name w:val="Comment Text Char"/>
    <w:basedOn w:val="DefaultParagraphFont"/>
    <w:link w:val="CommentText"/>
    <w:uiPriority w:val="99"/>
    <w:semiHidden/>
    <w:rsid w:val="00F72396"/>
    <w:rPr>
      <w:sz w:val="20"/>
      <w:szCs w:val="20"/>
    </w:rPr>
  </w:style>
  <w:style w:type="paragraph" w:styleId="CommentSubject">
    <w:name w:val="annotation subject"/>
    <w:basedOn w:val="CommentText"/>
    <w:next w:val="CommentText"/>
    <w:link w:val="CommentSubjectChar"/>
    <w:uiPriority w:val="99"/>
    <w:semiHidden/>
    <w:unhideWhenUsed/>
    <w:rsid w:val="00F72396"/>
    <w:rPr>
      <w:b/>
      <w:bCs/>
    </w:rPr>
  </w:style>
  <w:style w:type="character" w:customStyle="1" w:styleId="CommentSubjectChar">
    <w:name w:val="Comment Subject Char"/>
    <w:basedOn w:val="CommentTextChar"/>
    <w:link w:val="CommentSubject"/>
    <w:uiPriority w:val="99"/>
    <w:semiHidden/>
    <w:rsid w:val="00F72396"/>
    <w:rPr>
      <w:b/>
      <w:bCs/>
      <w:sz w:val="20"/>
      <w:szCs w:val="20"/>
    </w:rPr>
  </w:style>
  <w:style w:type="paragraph" w:styleId="BalloonText">
    <w:name w:val="Balloon Text"/>
    <w:basedOn w:val="Normal"/>
    <w:link w:val="BalloonTextChar"/>
    <w:uiPriority w:val="99"/>
    <w:semiHidden/>
    <w:unhideWhenUsed/>
    <w:rsid w:val="00F7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396"/>
    <w:rPr>
      <w:rFonts w:ascii="Tahoma" w:hAnsi="Tahoma" w:cs="Tahoma"/>
      <w:sz w:val="16"/>
      <w:szCs w:val="16"/>
    </w:rPr>
  </w:style>
  <w:style w:type="paragraph" w:styleId="Header">
    <w:name w:val="header"/>
    <w:basedOn w:val="Normal"/>
    <w:link w:val="HeaderChar"/>
    <w:uiPriority w:val="99"/>
    <w:unhideWhenUsed/>
    <w:rsid w:val="00F0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9A3"/>
  </w:style>
  <w:style w:type="paragraph" w:styleId="Footer">
    <w:name w:val="footer"/>
    <w:basedOn w:val="Normal"/>
    <w:link w:val="FooterChar"/>
    <w:uiPriority w:val="99"/>
    <w:unhideWhenUsed/>
    <w:rsid w:val="00F0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Dube</dc:creator>
  <cp:lastModifiedBy>Virginia R. Jones</cp:lastModifiedBy>
  <cp:revision>2</cp:revision>
  <dcterms:created xsi:type="dcterms:W3CDTF">2016-03-04T14:58:00Z</dcterms:created>
  <dcterms:modified xsi:type="dcterms:W3CDTF">2016-03-04T14:58:00Z</dcterms:modified>
</cp:coreProperties>
</file>