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4BB" w:rsidRDefault="003C74BB">
      <w:pPr>
        <w:jc w:val="both"/>
        <w:rPr>
          <w:rFonts w:ascii="Times New Roman" w:hAnsi="Times New Roman"/>
        </w:rPr>
      </w:pPr>
      <w:r>
        <w:rPr>
          <w:rFonts w:ascii="Times New Roman" w:hAnsi="Times New Roman"/>
        </w:rPr>
        <w:t>Councilmember</w:t>
      </w:r>
      <w:r w:rsidR="00B75585">
        <w:rPr>
          <w:rFonts w:ascii="Times New Roman" w:hAnsi="Times New Roman"/>
        </w:rPr>
        <w:t xml:space="preserve"> </w:t>
      </w:r>
      <w:r w:rsidR="00432ABC">
        <w:rPr>
          <w:rFonts w:ascii="Times New Roman" w:hAnsi="Times New Roman"/>
        </w:rPr>
        <w:t>____________</w:t>
      </w:r>
      <w:r w:rsidR="007D2B4D">
        <w:rPr>
          <w:rFonts w:ascii="Times New Roman" w:hAnsi="Times New Roman"/>
        </w:rPr>
        <w:t xml:space="preserve"> </w:t>
      </w:r>
      <w:r>
        <w:rPr>
          <w:rFonts w:ascii="Times New Roman" w:hAnsi="Times New Roman"/>
        </w:rPr>
        <w:t>moved for the adoption of the following resolution:</w:t>
      </w:r>
    </w:p>
    <w:p w:rsidR="003C74BB" w:rsidRDefault="003C74BB">
      <w:pPr>
        <w:jc w:val="both"/>
        <w:rPr>
          <w:rFonts w:ascii="Times New Roman" w:hAnsi="Times New Roman"/>
        </w:rPr>
      </w:pPr>
    </w:p>
    <w:p w:rsidR="003C74BB" w:rsidRDefault="000F744D">
      <w:pPr>
        <w:jc w:val="center"/>
        <w:rPr>
          <w:rFonts w:ascii="Times New Roman" w:hAnsi="Times New Roman"/>
          <w:b/>
        </w:rPr>
      </w:pPr>
      <w:r>
        <w:rPr>
          <w:rFonts w:ascii="Times New Roman" w:hAnsi="Times New Roman"/>
          <w:b/>
        </w:rPr>
        <w:t>RESOLUTION #</w:t>
      </w:r>
      <w:r w:rsidR="00E75D4B">
        <w:rPr>
          <w:rFonts w:ascii="Times New Roman" w:hAnsi="Times New Roman"/>
          <w:b/>
        </w:rPr>
        <w:t>11</w:t>
      </w:r>
      <w:r w:rsidR="00007CAD">
        <w:rPr>
          <w:rFonts w:ascii="Times New Roman" w:hAnsi="Times New Roman"/>
          <w:b/>
        </w:rPr>
        <w:t>-</w:t>
      </w:r>
      <w:r w:rsidR="00E75D4B">
        <w:rPr>
          <w:rFonts w:ascii="Times New Roman" w:hAnsi="Times New Roman"/>
          <w:b/>
        </w:rPr>
        <w:t>01</w:t>
      </w:r>
      <w:r w:rsidR="00007CAD">
        <w:rPr>
          <w:rFonts w:ascii="Times New Roman" w:hAnsi="Times New Roman"/>
          <w:b/>
        </w:rPr>
        <w:t>-</w:t>
      </w:r>
      <w:r w:rsidR="00432ABC">
        <w:rPr>
          <w:rFonts w:ascii="Times New Roman" w:hAnsi="Times New Roman"/>
          <w:b/>
        </w:rPr>
        <w:t>___</w:t>
      </w:r>
    </w:p>
    <w:p w:rsidR="003C74BB" w:rsidRDefault="003C74BB">
      <w:pPr>
        <w:jc w:val="both"/>
        <w:rPr>
          <w:rFonts w:ascii="Times New Roman" w:hAnsi="Times New Roman"/>
          <w:b/>
        </w:rPr>
      </w:pPr>
    </w:p>
    <w:p w:rsidR="003C74BB" w:rsidRDefault="003C74BB">
      <w:pPr>
        <w:jc w:val="both"/>
        <w:rPr>
          <w:rFonts w:ascii="Times New Roman" w:hAnsi="Times New Roman"/>
          <w:b/>
        </w:rPr>
      </w:pPr>
      <w:r>
        <w:rPr>
          <w:rFonts w:ascii="Times New Roman" w:hAnsi="Times New Roman"/>
          <w:b/>
        </w:rPr>
        <w:t>A RESOLUTION</w:t>
      </w:r>
      <w:r w:rsidR="00007CAD">
        <w:rPr>
          <w:rFonts w:ascii="Times New Roman" w:hAnsi="Times New Roman"/>
          <w:b/>
        </w:rPr>
        <w:t xml:space="preserve"> ADOPTING FINDINGS OF FACT #</w:t>
      </w:r>
      <w:r w:rsidR="00432ABC">
        <w:rPr>
          <w:rFonts w:ascii="Times New Roman" w:hAnsi="Times New Roman"/>
          <w:b/>
        </w:rPr>
        <w:t>____</w:t>
      </w:r>
      <w:r w:rsidR="00722C95">
        <w:rPr>
          <w:rFonts w:ascii="Times New Roman" w:hAnsi="Times New Roman"/>
          <w:b/>
        </w:rPr>
        <w:t xml:space="preserve"> </w:t>
      </w:r>
      <w:r>
        <w:rPr>
          <w:rFonts w:ascii="Times New Roman" w:hAnsi="Times New Roman"/>
          <w:b/>
        </w:rPr>
        <w:t xml:space="preserve">RELATING TO A REQUEST </w:t>
      </w:r>
      <w:r w:rsidR="002E6481">
        <w:rPr>
          <w:rFonts w:ascii="Times New Roman" w:hAnsi="Times New Roman"/>
          <w:b/>
        </w:rPr>
        <w:t xml:space="preserve">FOR </w:t>
      </w:r>
      <w:r w:rsidR="00486A18">
        <w:rPr>
          <w:rFonts w:ascii="Times New Roman" w:hAnsi="Times New Roman"/>
          <w:b/>
        </w:rPr>
        <w:t xml:space="preserve">A CONDITIONAL USE PERMIT TO </w:t>
      </w:r>
      <w:r w:rsidR="00432ABC">
        <w:rPr>
          <w:rFonts w:ascii="Times New Roman" w:hAnsi="Times New Roman"/>
          <w:b/>
        </w:rPr>
        <w:t>OPERATE</w:t>
      </w:r>
      <w:r w:rsidR="00486A18">
        <w:rPr>
          <w:rFonts w:ascii="Times New Roman" w:hAnsi="Times New Roman"/>
          <w:b/>
        </w:rPr>
        <w:t xml:space="preserve"> A RELIGIOUS INSTITUTION IN AN R-1 RESIDENT</w:t>
      </w:r>
      <w:r w:rsidR="006D4253">
        <w:rPr>
          <w:rFonts w:ascii="Times New Roman" w:hAnsi="Times New Roman"/>
          <w:b/>
        </w:rPr>
        <w:t>I</w:t>
      </w:r>
      <w:r w:rsidR="00486A18">
        <w:rPr>
          <w:rFonts w:ascii="Times New Roman" w:hAnsi="Times New Roman"/>
          <w:b/>
        </w:rPr>
        <w:t>AL ZONING DISTRICT</w:t>
      </w:r>
    </w:p>
    <w:p w:rsidR="00486A18" w:rsidRDefault="00486A18">
      <w:pPr>
        <w:jc w:val="both"/>
        <w:rPr>
          <w:rFonts w:ascii="Times New Roman" w:hAnsi="Times New Roman"/>
        </w:rPr>
      </w:pPr>
    </w:p>
    <w:p w:rsidR="003C74BB" w:rsidRDefault="003C74BB">
      <w:pPr>
        <w:ind w:firstLine="720"/>
        <w:jc w:val="both"/>
        <w:rPr>
          <w:rFonts w:ascii="Times New Roman" w:hAnsi="Times New Roman"/>
        </w:rPr>
      </w:pPr>
      <w:r>
        <w:rPr>
          <w:rFonts w:ascii="Times New Roman" w:hAnsi="Times New Roman"/>
          <w:b/>
        </w:rPr>
        <w:t>WHEREAS</w:t>
      </w:r>
      <w:r>
        <w:rPr>
          <w:rFonts w:ascii="Times New Roman" w:hAnsi="Times New Roman"/>
        </w:rPr>
        <w:t xml:space="preserve">, </w:t>
      </w:r>
      <w:r w:rsidR="00432ABC">
        <w:rPr>
          <w:rFonts w:ascii="Times New Roman" w:hAnsi="Times New Roman"/>
        </w:rPr>
        <w:t>Cross of Hope Lutheran Church</w:t>
      </w:r>
      <w:r>
        <w:rPr>
          <w:rFonts w:ascii="Times New Roman" w:hAnsi="Times New Roman"/>
        </w:rPr>
        <w:t>, hereinafter referred to as "Applica</w:t>
      </w:r>
      <w:r w:rsidR="00E226DF">
        <w:rPr>
          <w:rFonts w:ascii="Times New Roman" w:hAnsi="Times New Roman"/>
        </w:rPr>
        <w:t>nt", has properly applied for a</w:t>
      </w:r>
      <w:r w:rsidR="002E6481">
        <w:rPr>
          <w:rFonts w:ascii="Times New Roman" w:hAnsi="Times New Roman"/>
        </w:rPr>
        <w:t xml:space="preserve"> </w:t>
      </w:r>
      <w:r>
        <w:rPr>
          <w:rFonts w:ascii="Times New Roman" w:hAnsi="Times New Roman"/>
        </w:rPr>
        <w:t xml:space="preserve">Conditional Use Permit </w:t>
      </w:r>
      <w:r w:rsidR="002E6481">
        <w:rPr>
          <w:rFonts w:ascii="Times New Roman" w:hAnsi="Times New Roman"/>
        </w:rPr>
        <w:t>t</w:t>
      </w:r>
      <w:r>
        <w:rPr>
          <w:rFonts w:ascii="Times New Roman" w:hAnsi="Times New Roman"/>
        </w:rPr>
        <w:t>o</w:t>
      </w:r>
      <w:r w:rsidR="002E6481">
        <w:rPr>
          <w:rFonts w:ascii="Times New Roman" w:hAnsi="Times New Roman"/>
        </w:rPr>
        <w:t xml:space="preserve"> </w:t>
      </w:r>
      <w:r w:rsidR="00432ABC">
        <w:rPr>
          <w:rFonts w:ascii="Times New Roman" w:hAnsi="Times New Roman"/>
        </w:rPr>
        <w:t>operate a</w:t>
      </w:r>
      <w:r w:rsidR="00486A18">
        <w:rPr>
          <w:rFonts w:ascii="Times New Roman" w:hAnsi="Times New Roman"/>
        </w:rPr>
        <w:t xml:space="preserve"> church facility </w:t>
      </w:r>
      <w:r>
        <w:rPr>
          <w:rFonts w:ascii="Times New Roman" w:hAnsi="Times New Roman"/>
        </w:rPr>
        <w:t xml:space="preserve">on the property </w:t>
      </w:r>
      <w:r w:rsidR="00453B9D">
        <w:rPr>
          <w:rFonts w:ascii="Times New Roman" w:hAnsi="Times New Roman"/>
        </w:rPr>
        <w:t xml:space="preserve">generally </w:t>
      </w:r>
      <w:r w:rsidR="00432ABC">
        <w:rPr>
          <w:rFonts w:ascii="Times New Roman" w:hAnsi="Times New Roman"/>
        </w:rPr>
        <w:t>known as 5730 179</w:t>
      </w:r>
      <w:r w:rsidR="00432ABC" w:rsidRPr="00432ABC">
        <w:rPr>
          <w:rFonts w:ascii="Times New Roman" w:hAnsi="Times New Roman"/>
          <w:vertAlign w:val="superscript"/>
        </w:rPr>
        <w:t>th</w:t>
      </w:r>
      <w:r w:rsidR="00432ABC">
        <w:rPr>
          <w:rFonts w:ascii="Times New Roman" w:hAnsi="Times New Roman"/>
        </w:rPr>
        <w:t xml:space="preserve"> Lane NW</w:t>
      </w:r>
      <w:r w:rsidR="00486A18">
        <w:rPr>
          <w:rFonts w:ascii="Times New Roman" w:hAnsi="Times New Roman"/>
        </w:rPr>
        <w:t>, legally described as:</w:t>
      </w:r>
    </w:p>
    <w:p w:rsidR="00486A18" w:rsidRDefault="00486A18" w:rsidP="00486A18">
      <w:pPr>
        <w:pStyle w:val="LETTERFORM"/>
      </w:pPr>
    </w:p>
    <w:p w:rsidR="00432ABC" w:rsidRDefault="00432ABC" w:rsidP="00432ABC">
      <w:pPr>
        <w:ind w:left="450" w:right="450"/>
        <w:rPr>
          <w:rFonts w:ascii="Times New Roman" w:hAnsi="Times New Roman"/>
          <w:szCs w:val="24"/>
        </w:rPr>
      </w:pPr>
      <w:r>
        <w:rPr>
          <w:rFonts w:ascii="Times New Roman" w:hAnsi="Times New Roman"/>
          <w:szCs w:val="24"/>
        </w:rPr>
        <w:t>The west 10 acres of the east 20 acres of Lot 1 Auditors Subdivision No. 27, except part platted as Garden of Hope, also except road, subject to easement of record, Anoka County, Minnesota</w:t>
      </w:r>
    </w:p>
    <w:p w:rsidR="00432ABC" w:rsidRDefault="00432ABC" w:rsidP="00432ABC">
      <w:pPr>
        <w:ind w:left="450" w:right="450"/>
        <w:rPr>
          <w:rFonts w:ascii="Times New Roman" w:hAnsi="Times New Roman"/>
          <w:szCs w:val="24"/>
        </w:rPr>
      </w:pPr>
      <w:r>
        <w:rPr>
          <w:rFonts w:ascii="Times New Roman" w:hAnsi="Times New Roman"/>
          <w:szCs w:val="24"/>
        </w:rPr>
        <w:t>-and-</w:t>
      </w:r>
    </w:p>
    <w:p w:rsidR="00432ABC" w:rsidRPr="00ED4DA7" w:rsidRDefault="00432ABC" w:rsidP="00432ABC">
      <w:pPr>
        <w:ind w:left="450" w:right="450"/>
        <w:rPr>
          <w:rFonts w:ascii="Times New Roman" w:hAnsi="Times New Roman"/>
          <w:szCs w:val="24"/>
        </w:rPr>
      </w:pPr>
      <w:r>
        <w:rPr>
          <w:rFonts w:ascii="Times New Roman" w:hAnsi="Times New Roman"/>
          <w:szCs w:val="24"/>
        </w:rPr>
        <w:t>The east 10 acres of Lot 1 Auditors Subdivision No. 27, subject to easement of record, Anoka County, Minnesota</w:t>
      </w:r>
    </w:p>
    <w:p w:rsidR="00486A18" w:rsidRDefault="00486A18" w:rsidP="00486A18">
      <w:pPr>
        <w:pStyle w:val="LETTERFORM"/>
        <w:ind w:left="720" w:right="540"/>
      </w:pPr>
    </w:p>
    <w:p w:rsidR="00486A18" w:rsidRDefault="00486A18" w:rsidP="00486A18">
      <w:pPr>
        <w:pStyle w:val="LETTERFORM"/>
        <w:ind w:left="720" w:right="540"/>
      </w:pPr>
      <w:r>
        <w:t>-Or upon recording-</w:t>
      </w:r>
    </w:p>
    <w:p w:rsidR="00486A18" w:rsidRDefault="00486A18" w:rsidP="00486A18">
      <w:pPr>
        <w:pStyle w:val="LETTERFORM"/>
        <w:ind w:left="720" w:right="540"/>
      </w:pPr>
    </w:p>
    <w:p w:rsidR="003C74BB" w:rsidRPr="00486A18" w:rsidRDefault="00486A18" w:rsidP="00486A18">
      <w:pPr>
        <w:pStyle w:val="LETTERFORM"/>
        <w:ind w:left="720" w:right="540"/>
      </w:pPr>
      <w:r>
        <w:t xml:space="preserve">Lot 1, Block 1, </w:t>
      </w:r>
      <w:r w:rsidR="00432ABC">
        <w:t>Cross of Hope</w:t>
      </w:r>
      <w:r>
        <w:t xml:space="preserve"> Addition</w:t>
      </w:r>
    </w:p>
    <w:p w:rsidR="003C74BB" w:rsidRDefault="003C74BB">
      <w:pPr>
        <w:ind w:left="720"/>
        <w:jc w:val="both"/>
        <w:rPr>
          <w:rFonts w:ascii="Times New Roman" w:hAnsi="Times New Roman"/>
        </w:rPr>
      </w:pPr>
    </w:p>
    <w:p w:rsidR="003C74BB" w:rsidRDefault="003C74BB">
      <w:pPr>
        <w:jc w:val="both"/>
        <w:rPr>
          <w:rFonts w:ascii="Times New Roman" w:hAnsi="Times New Roman"/>
        </w:rPr>
      </w:pPr>
      <w:r>
        <w:rPr>
          <w:rFonts w:ascii="Times New Roman" w:hAnsi="Times New Roman"/>
        </w:rPr>
        <w:tab/>
        <w:t>(the "Subject Property").</w:t>
      </w:r>
    </w:p>
    <w:p w:rsidR="003C74BB" w:rsidRDefault="003C74BB">
      <w:pPr>
        <w:jc w:val="both"/>
        <w:rPr>
          <w:rFonts w:ascii="Times New Roman" w:hAnsi="Times New Roman"/>
        </w:rPr>
      </w:pPr>
    </w:p>
    <w:p w:rsidR="003C74BB" w:rsidRDefault="003C74BB">
      <w:pPr>
        <w:tabs>
          <w:tab w:val="left" w:pos="-1980"/>
        </w:tabs>
        <w:jc w:val="both"/>
        <w:rPr>
          <w:rFonts w:ascii="Times New Roman" w:hAnsi="Times New Roman"/>
        </w:rPr>
      </w:pPr>
      <w:r>
        <w:rPr>
          <w:rFonts w:ascii="Times New Roman" w:hAnsi="Times New Roman"/>
          <w:b/>
        </w:rPr>
        <w:t xml:space="preserve">NOW THEREFORE, BE IT RESOLVED BY THE CITY COUNCIL OF THE CITY OF </w:t>
      </w:r>
      <w:smartTag w:uri="urn:schemas-microsoft-com:office:smarttags" w:element="City">
        <w:r>
          <w:rPr>
            <w:rFonts w:ascii="Times New Roman" w:hAnsi="Times New Roman"/>
            <w:b/>
          </w:rPr>
          <w:t>RAMSEY</w:t>
        </w:r>
      </w:smartTag>
      <w:r>
        <w:rPr>
          <w:rFonts w:ascii="Times New Roman" w:hAnsi="Times New Roman"/>
          <w:b/>
        </w:rPr>
        <w:t xml:space="preserve">, </w:t>
      </w:r>
      <w:smartTag w:uri="urn:schemas-microsoft-com:office:smarttags" w:element="PlaceName">
        <w:r>
          <w:rPr>
            <w:rFonts w:ascii="Times New Roman" w:hAnsi="Times New Roman"/>
            <w:b/>
          </w:rPr>
          <w:t>ANOKA</w:t>
        </w:r>
      </w:smartTag>
      <w:r>
        <w:rPr>
          <w:rFonts w:ascii="Times New Roman" w:hAnsi="Times New Roman"/>
          <w:b/>
        </w:rPr>
        <w:t xml:space="preserve"> </w:t>
      </w:r>
      <w:smartTag w:uri="urn:schemas-microsoft-com:office:smarttags" w:element="PlaceType">
        <w:r>
          <w:rPr>
            <w:rFonts w:ascii="Times New Roman" w:hAnsi="Times New Roman"/>
            <w:b/>
          </w:rPr>
          <w:t>COUNTY</w:t>
        </w:r>
      </w:smartTag>
      <w:r>
        <w:rPr>
          <w:rFonts w:ascii="Times New Roman" w:hAnsi="Times New Roman"/>
          <w:b/>
        </w:rPr>
        <w:t xml:space="preserve">, STATE OF </w:t>
      </w:r>
      <w:smartTag w:uri="urn:schemas-microsoft-com:office:smarttags" w:element="place">
        <w:smartTag w:uri="urn:schemas-microsoft-com:office:smarttags" w:element="State">
          <w:r>
            <w:rPr>
              <w:rFonts w:ascii="Times New Roman" w:hAnsi="Times New Roman"/>
              <w:b/>
            </w:rPr>
            <w:t>MINNESOTA</w:t>
          </w:r>
        </w:smartTag>
      </w:smartTag>
      <w:r>
        <w:rPr>
          <w:rFonts w:ascii="Times New Roman" w:hAnsi="Times New Roman"/>
        </w:rPr>
        <w:t>, as follows:</w:t>
      </w:r>
    </w:p>
    <w:p w:rsidR="003C74BB" w:rsidRDefault="003C74BB">
      <w:pPr>
        <w:jc w:val="both"/>
        <w:rPr>
          <w:rFonts w:ascii="Times New Roman" w:hAnsi="Times New Roman"/>
        </w:rPr>
      </w:pPr>
    </w:p>
    <w:p w:rsidR="003C74BB" w:rsidRDefault="003C74BB">
      <w:pPr>
        <w:numPr>
          <w:ilvl w:val="0"/>
          <w:numId w:val="1"/>
        </w:numPr>
        <w:jc w:val="both"/>
        <w:rPr>
          <w:rFonts w:ascii="Times New Roman" w:hAnsi="Times New Roman"/>
        </w:rPr>
      </w:pPr>
      <w:r>
        <w:rPr>
          <w:rFonts w:ascii="Times New Roman" w:hAnsi="Times New Roman"/>
        </w:rPr>
        <w:t xml:space="preserve">That the Applicant appeared before the Planning Commission for a public hearing pursuant to Section </w:t>
      </w:r>
      <w:r w:rsidR="00432ABC">
        <w:rPr>
          <w:rFonts w:ascii="Times New Roman" w:hAnsi="Times New Roman"/>
        </w:rPr>
        <w:t>117-51 (Conditional Use Permits)</w:t>
      </w:r>
      <w:r>
        <w:rPr>
          <w:rFonts w:ascii="Times New Roman" w:hAnsi="Times New Roman"/>
        </w:rPr>
        <w:t xml:space="preserve"> of the Ramsey City Code on </w:t>
      </w:r>
      <w:r w:rsidR="00432ABC">
        <w:rPr>
          <w:rFonts w:ascii="Times New Roman" w:hAnsi="Times New Roman"/>
        </w:rPr>
        <w:t>November 4, 2010</w:t>
      </w:r>
      <w:r w:rsidR="007143DD">
        <w:rPr>
          <w:rFonts w:ascii="Times New Roman" w:hAnsi="Times New Roman"/>
        </w:rPr>
        <w:t xml:space="preserve">, </w:t>
      </w:r>
      <w:r>
        <w:rPr>
          <w:rFonts w:ascii="Times New Roman" w:hAnsi="Times New Roman"/>
        </w:rPr>
        <w:t>and that said public hearing was properly advertised and that the minutes of said public hearing are hereby incorporated by reference.</w:t>
      </w:r>
    </w:p>
    <w:p w:rsidR="003C74BB" w:rsidRDefault="003C74BB">
      <w:pPr>
        <w:numPr>
          <w:ilvl w:val="12"/>
          <w:numId w:val="0"/>
        </w:numPr>
        <w:ind w:left="576" w:hanging="576"/>
        <w:jc w:val="both"/>
        <w:rPr>
          <w:rFonts w:ascii="Times New Roman" w:hAnsi="Times New Roman"/>
        </w:rPr>
      </w:pPr>
    </w:p>
    <w:p w:rsidR="003C74BB" w:rsidRDefault="00E226DF">
      <w:pPr>
        <w:numPr>
          <w:ilvl w:val="0"/>
          <w:numId w:val="1"/>
        </w:numPr>
        <w:jc w:val="both"/>
        <w:rPr>
          <w:rFonts w:ascii="Times New Roman" w:hAnsi="Times New Roman"/>
        </w:rPr>
      </w:pPr>
      <w:r>
        <w:rPr>
          <w:rFonts w:ascii="Times New Roman" w:hAnsi="Times New Roman"/>
        </w:rPr>
        <w:t>That the Subject P</w:t>
      </w:r>
      <w:r w:rsidR="003C74BB">
        <w:rPr>
          <w:rFonts w:ascii="Times New Roman" w:hAnsi="Times New Roman"/>
        </w:rPr>
        <w:t xml:space="preserve">roperty is </w:t>
      </w:r>
      <w:r w:rsidR="00486A18">
        <w:rPr>
          <w:rFonts w:ascii="Times New Roman" w:hAnsi="Times New Roman"/>
        </w:rPr>
        <w:t xml:space="preserve">currently </w:t>
      </w:r>
      <w:r w:rsidR="003C74BB">
        <w:rPr>
          <w:rFonts w:ascii="Times New Roman" w:hAnsi="Times New Roman"/>
        </w:rPr>
        <w:t>located in the R-1</w:t>
      </w:r>
      <w:r w:rsidR="008F3B15">
        <w:rPr>
          <w:rFonts w:ascii="Times New Roman" w:hAnsi="Times New Roman"/>
        </w:rPr>
        <w:t xml:space="preserve"> </w:t>
      </w:r>
      <w:r w:rsidR="00432ABC">
        <w:rPr>
          <w:rFonts w:ascii="Times New Roman" w:hAnsi="Times New Roman"/>
        </w:rPr>
        <w:t xml:space="preserve">Residential (Rural Developing) </w:t>
      </w:r>
      <w:r w:rsidR="00CD78D2">
        <w:rPr>
          <w:rFonts w:ascii="Times New Roman" w:hAnsi="Times New Roman"/>
        </w:rPr>
        <w:t>zoning district</w:t>
      </w:r>
      <w:r w:rsidR="003C74BB">
        <w:rPr>
          <w:rFonts w:ascii="Times New Roman" w:hAnsi="Times New Roman"/>
        </w:rPr>
        <w:t>.</w:t>
      </w:r>
    </w:p>
    <w:p w:rsidR="003C74BB" w:rsidRDefault="003C74BB">
      <w:pPr>
        <w:numPr>
          <w:ilvl w:val="12"/>
          <w:numId w:val="0"/>
        </w:numPr>
        <w:ind w:left="576" w:hanging="576"/>
        <w:jc w:val="both"/>
        <w:rPr>
          <w:rFonts w:ascii="Times New Roman" w:hAnsi="Times New Roman"/>
        </w:rPr>
      </w:pPr>
    </w:p>
    <w:p w:rsidR="003C74BB" w:rsidRDefault="003C74BB">
      <w:pPr>
        <w:numPr>
          <w:ilvl w:val="0"/>
          <w:numId w:val="1"/>
        </w:numPr>
        <w:jc w:val="both"/>
        <w:rPr>
          <w:rFonts w:ascii="Times New Roman" w:hAnsi="Times New Roman"/>
        </w:rPr>
      </w:pPr>
      <w:r>
        <w:rPr>
          <w:rFonts w:ascii="Times New Roman" w:hAnsi="Times New Roman"/>
        </w:rPr>
        <w:t xml:space="preserve">That the surrounding parcels are </w:t>
      </w:r>
      <w:r w:rsidR="00432ABC">
        <w:rPr>
          <w:rFonts w:ascii="Times New Roman" w:hAnsi="Times New Roman"/>
        </w:rPr>
        <w:t xml:space="preserve">also </w:t>
      </w:r>
      <w:r>
        <w:rPr>
          <w:rFonts w:ascii="Times New Roman" w:hAnsi="Times New Roman"/>
        </w:rPr>
        <w:t xml:space="preserve">zoned </w:t>
      </w:r>
      <w:r w:rsidR="00486A18">
        <w:rPr>
          <w:rFonts w:ascii="Times New Roman" w:hAnsi="Times New Roman"/>
        </w:rPr>
        <w:t xml:space="preserve">R-1 </w:t>
      </w:r>
      <w:r w:rsidR="00432ABC">
        <w:rPr>
          <w:rFonts w:ascii="Times New Roman" w:hAnsi="Times New Roman"/>
        </w:rPr>
        <w:t>Residential (Rural Developing)</w:t>
      </w:r>
      <w:r w:rsidR="00486A18">
        <w:rPr>
          <w:rFonts w:ascii="Times New Roman" w:hAnsi="Times New Roman"/>
        </w:rPr>
        <w:t>.</w:t>
      </w:r>
    </w:p>
    <w:p w:rsidR="00603885" w:rsidRDefault="00603885" w:rsidP="00603885">
      <w:pPr>
        <w:pStyle w:val="ListParagraph"/>
        <w:rPr>
          <w:rFonts w:ascii="Times New Roman" w:hAnsi="Times New Roman"/>
        </w:rPr>
      </w:pPr>
    </w:p>
    <w:p w:rsidR="00603885" w:rsidRDefault="00603885">
      <w:pPr>
        <w:numPr>
          <w:ilvl w:val="0"/>
          <w:numId w:val="1"/>
        </w:numPr>
        <w:jc w:val="both"/>
        <w:rPr>
          <w:rFonts w:ascii="Times New Roman" w:hAnsi="Times New Roman"/>
        </w:rPr>
      </w:pPr>
      <w:r>
        <w:rPr>
          <w:rFonts w:ascii="Times New Roman" w:hAnsi="Times New Roman"/>
        </w:rPr>
        <w:t xml:space="preserve">That the </w:t>
      </w:r>
      <w:r w:rsidR="00E226DF">
        <w:rPr>
          <w:rFonts w:ascii="Times New Roman" w:hAnsi="Times New Roman"/>
        </w:rPr>
        <w:t>Subject P</w:t>
      </w:r>
      <w:r>
        <w:rPr>
          <w:rFonts w:ascii="Times New Roman" w:hAnsi="Times New Roman"/>
        </w:rPr>
        <w:t xml:space="preserve">roperty </w:t>
      </w:r>
      <w:r w:rsidR="00432ABC">
        <w:rPr>
          <w:rFonts w:ascii="Times New Roman" w:hAnsi="Times New Roman"/>
        </w:rPr>
        <w:t xml:space="preserve">approximately 14.6 </w:t>
      </w:r>
      <w:r>
        <w:rPr>
          <w:rFonts w:ascii="Times New Roman" w:hAnsi="Times New Roman"/>
        </w:rPr>
        <w:t>acres in size.</w:t>
      </w:r>
    </w:p>
    <w:p w:rsidR="00603885" w:rsidRDefault="00603885" w:rsidP="00603885">
      <w:pPr>
        <w:pStyle w:val="ListParagraph"/>
        <w:rPr>
          <w:rFonts w:ascii="Times New Roman" w:hAnsi="Times New Roman"/>
        </w:rPr>
      </w:pPr>
    </w:p>
    <w:p w:rsidR="00603885" w:rsidRDefault="00603885">
      <w:pPr>
        <w:numPr>
          <w:ilvl w:val="0"/>
          <w:numId w:val="1"/>
        </w:numPr>
        <w:jc w:val="both"/>
        <w:rPr>
          <w:rFonts w:ascii="Times New Roman" w:hAnsi="Times New Roman"/>
        </w:rPr>
      </w:pPr>
      <w:r>
        <w:rPr>
          <w:rFonts w:ascii="Times New Roman" w:hAnsi="Times New Roman"/>
        </w:rPr>
        <w:t xml:space="preserve">That a </w:t>
      </w:r>
      <w:r w:rsidR="00432ABC">
        <w:rPr>
          <w:rFonts w:ascii="Times New Roman" w:hAnsi="Times New Roman"/>
        </w:rPr>
        <w:t>minor plat and site plan</w:t>
      </w:r>
      <w:r>
        <w:rPr>
          <w:rFonts w:ascii="Times New Roman" w:hAnsi="Times New Roman"/>
        </w:rPr>
        <w:t xml:space="preserve"> are being processed</w:t>
      </w:r>
      <w:r w:rsidR="00432ABC">
        <w:rPr>
          <w:rFonts w:ascii="Times New Roman" w:hAnsi="Times New Roman"/>
        </w:rPr>
        <w:t xml:space="preserve"> concurrently </w:t>
      </w:r>
      <w:r>
        <w:rPr>
          <w:rFonts w:ascii="Times New Roman" w:hAnsi="Times New Roman"/>
        </w:rPr>
        <w:t>with the conditional use permit.</w:t>
      </w:r>
    </w:p>
    <w:p w:rsidR="00603885" w:rsidRDefault="00603885" w:rsidP="00603885">
      <w:pPr>
        <w:pStyle w:val="ListParagraph"/>
        <w:rPr>
          <w:rFonts w:ascii="Times New Roman" w:hAnsi="Times New Roman"/>
        </w:rPr>
      </w:pPr>
    </w:p>
    <w:p w:rsidR="00603885" w:rsidRDefault="00603885">
      <w:pPr>
        <w:numPr>
          <w:ilvl w:val="0"/>
          <w:numId w:val="1"/>
        </w:numPr>
        <w:jc w:val="both"/>
        <w:rPr>
          <w:rFonts w:ascii="Times New Roman" w:hAnsi="Times New Roman"/>
        </w:rPr>
      </w:pPr>
      <w:r>
        <w:rPr>
          <w:rFonts w:ascii="Times New Roman" w:hAnsi="Times New Roman"/>
        </w:rPr>
        <w:t xml:space="preserve">That, given the business nature of churches (size, traffic, structure and parking needs), the B-1 </w:t>
      </w:r>
      <w:r w:rsidR="00432ABC">
        <w:rPr>
          <w:rFonts w:ascii="Times New Roman" w:hAnsi="Times New Roman"/>
        </w:rPr>
        <w:t>B</w:t>
      </w:r>
      <w:r>
        <w:rPr>
          <w:rFonts w:ascii="Times New Roman" w:hAnsi="Times New Roman"/>
        </w:rPr>
        <w:t>usiness</w:t>
      </w:r>
      <w:r w:rsidR="00432ABC">
        <w:rPr>
          <w:rFonts w:ascii="Times New Roman" w:hAnsi="Times New Roman"/>
        </w:rPr>
        <w:t xml:space="preserve"> zoning district</w:t>
      </w:r>
      <w:r>
        <w:rPr>
          <w:rFonts w:ascii="Times New Roman" w:hAnsi="Times New Roman"/>
        </w:rPr>
        <w:t xml:space="preserve"> development standards and fees</w:t>
      </w:r>
      <w:r w:rsidR="005C13F9">
        <w:rPr>
          <w:rFonts w:ascii="Times New Roman" w:hAnsi="Times New Roman"/>
        </w:rPr>
        <w:t>, which are a better representation of this type of use,</w:t>
      </w:r>
      <w:r>
        <w:rPr>
          <w:rFonts w:ascii="Times New Roman" w:hAnsi="Times New Roman"/>
        </w:rPr>
        <w:t xml:space="preserve"> will be utilized in reviewing this application.</w:t>
      </w:r>
    </w:p>
    <w:p w:rsidR="00432ABC" w:rsidRDefault="00432ABC">
      <w:pPr>
        <w:numPr>
          <w:ilvl w:val="0"/>
          <w:numId w:val="1"/>
        </w:numPr>
        <w:jc w:val="both"/>
        <w:rPr>
          <w:rFonts w:ascii="Times New Roman" w:hAnsi="Times New Roman"/>
        </w:rPr>
      </w:pPr>
      <w:r>
        <w:rPr>
          <w:rFonts w:ascii="Times New Roman" w:hAnsi="Times New Roman"/>
        </w:rPr>
        <w:lastRenderedPageBreak/>
        <w:t>That a conditional use permit for the Applicant was originally approved by the City of Ramsey (the “City”) in November of 1983.</w:t>
      </w:r>
    </w:p>
    <w:p w:rsidR="001902CD" w:rsidRDefault="001902CD" w:rsidP="001902CD">
      <w:pPr>
        <w:ind w:left="576"/>
        <w:jc w:val="both"/>
        <w:rPr>
          <w:rFonts w:ascii="Times New Roman" w:hAnsi="Times New Roman"/>
        </w:rPr>
      </w:pPr>
    </w:p>
    <w:p w:rsidR="00432ABC" w:rsidRDefault="00432ABC">
      <w:pPr>
        <w:numPr>
          <w:ilvl w:val="0"/>
          <w:numId w:val="1"/>
        </w:numPr>
        <w:jc w:val="both"/>
        <w:rPr>
          <w:rFonts w:ascii="Times New Roman" w:hAnsi="Times New Roman"/>
        </w:rPr>
      </w:pPr>
      <w:r>
        <w:rPr>
          <w:rFonts w:ascii="Times New Roman" w:hAnsi="Times New Roman"/>
        </w:rPr>
        <w:t>That the original conditional use permit was voided by the City in 1996 when churches became a permitted use in the residential districts.</w:t>
      </w:r>
    </w:p>
    <w:p w:rsidR="001902CD" w:rsidRDefault="001902CD" w:rsidP="001902CD">
      <w:pPr>
        <w:jc w:val="both"/>
        <w:rPr>
          <w:rFonts w:ascii="Times New Roman" w:hAnsi="Times New Roman"/>
        </w:rPr>
      </w:pPr>
    </w:p>
    <w:p w:rsidR="00432ABC" w:rsidRDefault="00432ABC">
      <w:pPr>
        <w:numPr>
          <w:ilvl w:val="0"/>
          <w:numId w:val="1"/>
        </w:numPr>
        <w:jc w:val="both"/>
        <w:rPr>
          <w:rFonts w:ascii="Times New Roman" w:hAnsi="Times New Roman"/>
        </w:rPr>
      </w:pPr>
      <w:r>
        <w:rPr>
          <w:rFonts w:ascii="Times New Roman" w:hAnsi="Times New Roman"/>
        </w:rPr>
        <w:t>That subsequently, religious institutions were categorized as a conditional use and the church operation became a lawful non-conforming use.</w:t>
      </w:r>
    </w:p>
    <w:p w:rsidR="001902CD" w:rsidRDefault="001902CD" w:rsidP="001902CD">
      <w:pPr>
        <w:jc w:val="both"/>
        <w:rPr>
          <w:rFonts w:ascii="Times New Roman" w:hAnsi="Times New Roman"/>
        </w:rPr>
      </w:pPr>
    </w:p>
    <w:p w:rsidR="00033277" w:rsidRDefault="00432ABC">
      <w:pPr>
        <w:numPr>
          <w:ilvl w:val="0"/>
          <w:numId w:val="1"/>
        </w:numPr>
        <w:jc w:val="both"/>
        <w:rPr>
          <w:rFonts w:ascii="Times New Roman" w:hAnsi="Times New Roman"/>
        </w:rPr>
      </w:pPr>
      <w:r>
        <w:rPr>
          <w:rFonts w:ascii="Times New Roman" w:hAnsi="Times New Roman"/>
        </w:rPr>
        <w:t xml:space="preserve">That </w:t>
      </w:r>
      <w:r w:rsidR="006D4253">
        <w:rPr>
          <w:rFonts w:ascii="Times New Roman" w:hAnsi="Times New Roman"/>
        </w:rPr>
        <w:t xml:space="preserve">per MN Stat. 462-357 </w:t>
      </w:r>
      <w:proofErr w:type="spellStart"/>
      <w:r w:rsidR="006D4253">
        <w:rPr>
          <w:rFonts w:ascii="Times New Roman" w:hAnsi="Times New Roman"/>
        </w:rPr>
        <w:t>Subd</w:t>
      </w:r>
      <w:proofErr w:type="spellEnd"/>
      <w:r w:rsidR="006D4253">
        <w:rPr>
          <w:rFonts w:ascii="Times New Roman" w:hAnsi="Times New Roman"/>
        </w:rPr>
        <w:t xml:space="preserve">. 1 (e), </w:t>
      </w:r>
      <w:r w:rsidR="00033277">
        <w:rPr>
          <w:rFonts w:ascii="Times New Roman" w:hAnsi="Times New Roman"/>
        </w:rPr>
        <w:t>lawful, non-conforming uses cannot be expanded</w:t>
      </w:r>
      <w:r w:rsidR="006D4253">
        <w:rPr>
          <w:rFonts w:ascii="Times New Roman" w:hAnsi="Times New Roman"/>
        </w:rPr>
        <w:t xml:space="preserve"> unless otherwise provided under applicable laws and ordinances</w:t>
      </w:r>
      <w:r w:rsidR="00033277">
        <w:rPr>
          <w:rFonts w:ascii="Times New Roman" w:hAnsi="Times New Roman"/>
        </w:rPr>
        <w:t>.</w:t>
      </w:r>
    </w:p>
    <w:p w:rsidR="00033277" w:rsidRDefault="00033277" w:rsidP="00033277">
      <w:pPr>
        <w:pStyle w:val="ListParagraph"/>
        <w:rPr>
          <w:rFonts w:ascii="Times New Roman" w:hAnsi="Times New Roman"/>
        </w:rPr>
      </w:pPr>
    </w:p>
    <w:p w:rsidR="00033277" w:rsidRDefault="00033277">
      <w:pPr>
        <w:numPr>
          <w:ilvl w:val="0"/>
          <w:numId w:val="1"/>
        </w:numPr>
        <w:jc w:val="both"/>
        <w:rPr>
          <w:rFonts w:ascii="Times New Roman" w:hAnsi="Times New Roman"/>
        </w:rPr>
      </w:pPr>
      <w:r>
        <w:rPr>
          <w:rFonts w:ascii="Times New Roman" w:hAnsi="Times New Roman"/>
        </w:rPr>
        <w:t xml:space="preserve">That this conditional use permit will once again make the church operation </w:t>
      </w:r>
      <w:r w:rsidR="005C13F9">
        <w:rPr>
          <w:rFonts w:ascii="Times New Roman" w:hAnsi="Times New Roman"/>
        </w:rPr>
        <w:t xml:space="preserve">a </w:t>
      </w:r>
      <w:r w:rsidR="006D4253">
        <w:rPr>
          <w:rFonts w:ascii="Times New Roman" w:hAnsi="Times New Roman"/>
        </w:rPr>
        <w:t>conforming use</w:t>
      </w:r>
      <w:r>
        <w:rPr>
          <w:rFonts w:ascii="Times New Roman" w:hAnsi="Times New Roman"/>
        </w:rPr>
        <w:t>.</w:t>
      </w:r>
    </w:p>
    <w:p w:rsidR="00432ABC" w:rsidRDefault="0062022B" w:rsidP="00033277">
      <w:pPr>
        <w:jc w:val="both"/>
        <w:rPr>
          <w:rFonts w:ascii="Times New Roman" w:hAnsi="Times New Roman"/>
        </w:rPr>
      </w:pPr>
      <w:r>
        <w:rPr>
          <w:rFonts w:ascii="Times New Roman" w:hAnsi="Times New Roman"/>
        </w:rPr>
        <w:t xml:space="preserve"> </w:t>
      </w:r>
    </w:p>
    <w:p w:rsidR="003C74BB" w:rsidRDefault="003C74BB">
      <w:pPr>
        <w:numPr>
          <w:ilvl w:val="0"/>
          <w:numId w:val="1"/>
        </w:numPr>
        <w:jc w:val="both"/>
        <w:rPr>
          <w:rFonts w:ascii="Times New Roman" w:hAnsi="Times New Roman"/>
        </w:rPr>
      </w:pPr>
      <w:r>
        <w:rPr>
          <w:rFonts w:ascii="Times New Roman" w:hAnsi="Times New Roman"/>
        </w:rPr>
        <w:t xml:space="preserve">That the </w:t>
      </w:r>
      <w:r w:rsidR="00486A18">
        <w:rPr>
          <w:rFonts w:ascii="Times New Roman" w:hAnsi="Times New Roman"/>
        </w:rPr>
        <w:t>church</w:t>
      </w:r>
      <w:r w:rsidR="00033277">
        <w:rPr>
          <w:rFonts w:ascii="Times New Roman" w:hAnsi="Times New Roman"/>
        </w:rPr>
        <w:t xml:space="preserve"> operation</w:t>
      </w:r>
      <w:r w:rsidR="000502C0">
        <w:rPr>
          <w:rFonts w:ascii="Times New Roman" w:hAnsi="Times New Roman"/>
        </w:rPr>
        <w:t xml:space="preserve"> </w:t>
      </w:r>
      <w:r w:rsidR="00033277">
        <w:rPr>
          <w:rFonts w:ascii="Times New Roman" w:hAnsi="Times New Roman"/>
        </w:rPr>
        <w:t>will</w:t>
      </w:r>
      <w:r w:rsidR="00EC03C8">
        <w:rPr>
          <w:rFonts w:ascii="Times New Roman" w:hAnsi="Times New Roman"/>
        </w:rPr>
        <w:t xml:space="preserve"> not</w:t>
      </w:r>
      <w:r>
        <w:rPr>
          <w:rFonts w:ascii="Times New Roman" w:hAnsi="Times New Roman"/>
        </w:rPr>
        <w:t xml:space="preserve"> be unduly dangerous or detrimental to persons residing or working in the vicinity of the use, or to the public welfare.</w:t>
      </w:r>
    </w:p>
    <w:p w:rsidR="003C74BB" w:rsidRDefault="003C74BB">
      <w:pPr>
        <w:numPr>
          <w:ilvl w:val="12"/>
          <w:numId w:val="0"/>
        </w:numPr>
        <w:ind w:left="576" w:hanging="576"/>
        <w:jc w:val="both"/>
        <w:rPr>
          <w:rFonts w:ascii="Times New Roman" w:hAnsi="Times New Roman"/>
        </w:rPr>
      </w:pPr>
    </w:p>
    <w:p w:rsidR="003C74BB" w:rsidRDefault="003C74BB">
      <w:pPr>
        <w:numPr>
          <w:ilvl w:val="0"/>
          <w:numId w:val="1"/>
        </w:numPr>
        <w:jc w:val="both"/>
        <w:rPr>
          <w:rFonts w:ascii="Times New Roman" w:hAnsi="Times New Roman"/>
        </w:rPr>
      </w:pPr>
      <w:r>
        <w:rPr>
          <w:rFonts w:ascii="Times New Roman" w:hAnsi="Times New Roman"/>
        </w:rPr>
        <w:t xml:space="preserve">That the </w:t>
      </w:r>
      <w:r w:rsidR="00486A18">
        <w:rPr>
          <w:rFonts w:ascii="Times New Roman" w:hAnsi="Times New Roman"/>
        </w:rPr>
        <w:t>church</w:t>
      </w:r>
      <w:r w:rsidR="00033277">
        <w:rPr>
          <w:rFonts w:ascii="Times New Roman" w:hAnsi="Times New Roman"/>
        </w:rPr>
        <w:t xml:space="preserve"> operation</w:t>
      </w:r>
      <w:r w:rsidR="00D17704">
        <w:rPr>
          <w:rFonts w:ascii="Times New Roman" w:hAnsi="Times New Roman"/>
        </w:rPr>
        <w:t xml:space="preserve"> </w:t>
      </w:r>
      <w:r w:rsidR="00033277">
        <w:rPr>
          <w:rFonts w:ascii="Times New Roman" w:hAnsi="Times New Roman"/>
        </w:rPr>
        <w:t>will</w:t>
      </w:r>
      <w:r>
        <w:rPr>
          <w:rFonts w:ascii="Times New Roman" w:hAnsi="Times New Roman"/>
        </w:rPr>
        <w:t xml:space="preserve"> not substantially adversely impair the use, enjoyment or market value of </w:t>
      </w:r>
      <w:r w:rsidR="00AC56B9">
        <w:rPr>
          <w:rFonts w:ascii="Times New Roman" w:hAnsi="Times New Roman"/>
        </w:rPr>
        <w:t>any of the</w:t>
      </w:r>
      <w:r>
        <w:rPr>
          <w:rFonts w:ascii="Times New Roman" w:hAnsi="Times New Roman"/>
        </w:rPr>
        <w:t xml:space="preserve"> surrounding propert</w:t>
      </w:r>
      <w:r w:rsidR="00AC56B9">
        <w:rPr>
          <w:rFonts w:ascii="Times New Roman" w:hAnsi="Times New Roman"/>
        </w:rPr>
        <w:t>ies</w:t>
      </w:r>
      <w:r>
        <w:rPr>
          <w:rFonts w:ascii="Times New Roman" w:hAnsi="Times New Roman"/>
        </w:rPr>
        <w:t>.</w:t>
      </w:r>
    </w:p>
    <w:p w:rsidR="003C74BB" w:rsidRDefault="003C74BB">
      <w:pPr>
        <w:numPr>
          <w:ilvl w:val="12"/>
          <w:numId w:val="0"/>
        </w:numPr>
        <w:ind w:left="576" w:hanging="576"/>
        <w:jc w:val="both"/>
        <w:rPr>
          <w:rFonts w:ascii="Times New Roman" w:hAnsi="Times New Roman"/>
        </w:rPr>
      </w:pPr>
    </w:p>
    <w:p w:rsidR="003C74BB" w:rsidRDefault="003C74BB">
      <w:pPr>
        <w:numPr>
          <w:ilvl w:val="0"/>
          <w:numId w:val="1"/>
        </w:numPr>
        <w:jc w:val="both"/>
        <w:rPr>
          <w:rFonts w:ascii="Times New Roman" w:hAnsi="Times New Roman"/>
        </w:rPr>
      </w:pPr>
      <w:r>
        <w:rPr>
          <w:rFonts w:ascii="Times New Roman" w:hAnsi="Times New Roman"/>
        </w:rPr>
        <w:t xml:space="preserve">That the </w:t>
      </w:r>
      <w:r w:rsidR="00486A18">
        <w:rPr>
          <w:rFonts w:ascii="Times New Roman" w:hAnsi="Times New Roman"/>
        </w:rPr>
        <w:t>church</w:t>
      </w:r>
      <w:r w:rsidR="00033277">
        <w:rPr>
          <w:rFonts w:ascii="Times New Roman" w:hAnsi="Times New Roman"/>
        </w:rPr>
        <w:t xml:space="preserve"> operation</w:t>
      </w:r>
      <w:r w:rsidR="00D17704">
        <w:rPr>
          <w:rFonts w:ascii="Times New Roman" w:hAnsi="Times New Roman"/>
        </w:rPr>
        <w:t xml:space="preserve"> will </w:t>
      </w:r>
      <w:r w:rsidR="00AC56B9">
        <w:rPr>
          <w:rFonts w:ascii="Times New Roman" w:hAnsi="Times New Roman"/>
        </w:rPr>
        <w:t>be</w:t>
      </w:r>
      <w:r>
        <w:rPr>
          <w:rFonts w:ascii="Times New Roman" w:hAnsi="Times New Roman"/>
        </w:rPr>
        <w:t xml:space="preserve"> maintained so as to be harmonious and appropriate in appearance with the existing or intended character of the general vicinity and will not change the essential character of the area.</w:t>
      </w:r>
    </w:p>
    <w:p w:rsidR="003C74BB" w:rsidRDefault="003C74BB">
      <w:pPr>
        <w:numPr>
          <w:ilvl w:val="12"/>
          <w:numId w:val="0"/>
        </w:numPr>
        <w:ind w:left="576" w:hanging="576"/>
        <w:jc w:val="both"/>
        <w:rPr>
          <w:rFonts w:ascii="Times New Roman" w:hAnsi="Times New Roman"/>
        </w:rPr>
      </w:pPr>
    </w:p>
    <w:p w:rsidR="003C74BB" w:rsidRPr="000502C0" w:rsidRDefault="003C74BB" w:rsidP="000502C0">
      <w:pPr>
        <w:numPr>
          <w:ilvl w:val="0"/>
          <w:numId w:val="1"/>
        </w:numPr>
        <w:jc w:val="both"/>
        <w:rPr>
          <w:rFonts w:ascii="Times New Roman" w:hAnsi="Times New Roman"/>
        </w:rPr>
      </w:pPr>
      <w:r>
        <w:rPr>
          <w:rFonts w:ascii="Times New Roman" w:hAnsi="Times New Roman"/>
        </w:rPr>
        <w:t xml:space="preserve">That the </w:t>
      </w:r>
      <w:r w:rsidR="00486A18">
        <w:rPr>
          <w:rFonts w:ascii="Times New Roman" w:hAnsi="Times New Roman"/>
        </w:rPr>
        <w:t>church</w:t>
      </w:r>
      <w:r w:rsidR="00033277">
        <w:rPr>
          <w:rFonts w:ascii="Times New Roman" w:hAnsi="Times New Roman"/>
        </w:rPr>
        <w:t xml:space="preserve"> operation</w:t>
      </w:r>
      <w:r w:rsidR="00D17704">
        <w:rPr>
          <w:rFonts w:ascii="Times New Roman" w:hAnsi="Times New Roman"/>
        </w:rPr>
        <w:t xml:space="preserve"> </w:t>
      </w:r>
      <w:r w:rsidR="00033277">
        <w:rPr>
          <w:rFonts w:ascii="Times New Roman" w:hAnsi="Times New Roman"/>
        </w:rPr>
        <w:t>will</w:t>
      </w:r>
      <w:r>
        <w:rPr>
          <w:rFonts w:ascii="Times New Roman" w:hAnsi="Times New Roman"/>
        </w:rPr>
        <w:t xml:space="preserve"> not be hazardous to existing or future neighboring uses.</w:t>
      </w:r>
    </w:p>
    <w:p w:rsidR="003C74BB" w:rsidRDefault="003C74BB">
      <w:pPr>
        <w:numPr>
          <w:ilvl w:val="12"/>
          <w:numId w:val="0"/>
        </w:numPr>
        <w:ind w:left="576" w:hanging="576"/>
        <w:jc w:val="both"/>
        <w:rPr>
          <w:rFonts w:ascii="Times New Roman" w:hAnsi="Times New Roman"/>
        </w:rPr>
      </w:pPr>
    </w:p>
    <w:p w:rsidR="003C74BB" w:rsidRDefault="003C74BB">
      <w:pPr>
        <w:numPr>
          <w:ilvl w:val="0"/>
          <w:numId w:val="1"/>
        </w:numPr>
        <w:jc w:val="both"/>
        <w:rPr>
          <w:rFonts w:ascii="Times New Roman" w:hAnsi="Times New Roman"/>
        </w:rPr>
      </w:pPr>
      <w:r>
        <w:rPr>
          <w:rFonts w:ascii="Times New Roman" w:hAnsi="Times New Roman"/>
        </w:rPr>
        <w:t xml:space="preserve">That </w:t>
      </w:r>
      <w:r w:rsidR="00D17704">
        <w:rPr>
          <w:rFonts w:ascii="Times New Roman" w:hAnsi="Times New Roman"/>
        </w:rPr>
        <w:t xml:space="preserve">the </w:t>
      </w:r>
      <w:r w:rsidR="00486A18">
        <w:rPr>
          <w:rFonts w:ascii="Times New Roman" w:hAnsi="Times New Roman"/>
        </w:rPr>
        <w:t>church</w:t>
      </w:r>
      <w:r w:rsidR="00033277">
        <w:rPr>
          <w:rFonts w:ascii="Times New Roman" w:hAnsi="Times New Roman"/>
        </w:rPr>
        <w:t xml:space="preserve"> </w:t>
      </w:r>
      <w:proofErr w:type="gramStart"/>
      <w:r w:rsidR="00033277">
        <w:rPr>
          <w:rFonts w:ascii="Times New Roman" w:hAnsi="Times New Roman"/>
        </w:rPr>
        <w:t>operation</w:t>
      </w:r>
      <w:r w:rsidR="00486A18">
        <w:rPr>
          <w:rFonts w:ascii="Times New Roman" w:hAnsi="Times New Roman"/>
        </w:rPr>
        <w:t xml:space="preserve"> </w:t>
      </w:r>
      <w:r w:rsidR="00033277">
        <w:rPr>
          <w:rFonts w:ascii="Times New Roman" w:hAnsi="Times New Roman"/>
        </w:rPr>
        <w:t>will</w:t>
      </w:r>
      <w:proofErr w:type="gramEnd"/>
      <w:r w:rsidR="00AC56B9">
        <w:rPr>
          <w:rFonts w:ascii="Times New Roman" w:hAnsi="Times New Roman"/>
        </w:rPr>
        <w:t xml:space="preserve"> not impact es</w:t>
      </w:r>
      <w:r>
        <w:rPr>
          <w:rFonts w:ascii="Times New Roman" w:hAnsi="Times New Roman"/>
        </w:rPr>
        <w:t>sential public facilities and services, such as highways, streets, police and fire protection.</w:t>
      </w:r>
    </w:p>
    <w:p w:rsidR="003C74BB" w:rsidRDefault="003C74BB">
      <w:pPr>
        <w:numPr>
          <w:ilvl w:val="12"/>
          <w:numId w:val="0"/>
        </w:numPr>
        <w:ind w:left="576" w:hanging="576"/>
        <w:jc w:val="both"/>
        <w:rPr>
          <w:rFonts w:ascii="Times New Roman" w:hAnsi="Times New Roman"/>
        </w:rPr>
      </w:pPr>
    </w:p>
    <w:p w:rsidR="003C74BB" w:rsidRDefault="003C74BB">
      <w:pPr>
        <w:numPr>
          <w:ilvl w:val="0"/>
          <w:numId w:val="1"/>
        </w:numPr>
        <w:jc w:val="both"/>
        <w:rPr>
          <w:rFonts w:ascii="Times New Roman" w:hAnsi="Times New Roman"/>
        </w:rPr>
      </w:pPr>
      <w:r>
        <w:rPr>
          <w:rFonts w:ascii="Times New Roman" w:hAnsi="Times New Roman"/>
        </w:rPr>
        <w:t xml:space="preserve">That the </w:t>
      </w:r>
      <w:r w:rsidR="00486A18">
        <w:rPr>
          <w:rFonts w:ascii="Times New Roman" w:hAnsi="Times New Roman"/>
        </w:rPr>
        <w:t>church</w:t>
      </w:r>
      <w:r w:rsidR="00033277">
        <w:rPr>
          <w:rFonts w:ascii="Times New Roman" w:hAnsi="Times New Roman"/>
        </w:rPr>
        <w:t xml:space="preserve"> operation</w:t>
      </w:r>
      <w:r w:rsidR="00486A18">
        <w:rPr>
          <w:rFonts w:ascii="Times New Roman" w:hAnsi="Times New Roman"/>
        </w:rPr>
        <w:t xml:space="preserve"> </w:t>
      </w:r>
      <w:r w:rsidR="00033277">
        <w:rPr>
          <w:rFonts w:ascii="Times New Roman" w:hAnsi="Times New Roman"/>
        </w:rPr>
        <w:t>will</w:t>
      </w:r>
      <w:r>
        <w:rPr>
          <w:rFonts w:ascii="Times New Roman" w:hAnsi="Times New Roman"/>
        </w:rPr>
        <w:t xml:space="preserve"> not create excessive additional requirements at public cost for public facilities and services and </w:t>
      </w:r>
      <w:r w:rsidR="00033277">
        <w:rPr>
          <w:rFonts w:ascii="Times New Roman" w:hAnsi="Times New Roman"/>
        </w:rPr>
        <w:t>will</w:t>
      </w:r>
      <w:r>
        <w:rPr>
          <w:rFonts w:ascii="Times New Roman" w:hAnsi="Times New Roman"/>
        </w:rPr>
        <w:t xml:space="preserve"> not be detrimental to the economic welfare of the community.</w:t>
      </w:r>
    </w:p>
    <w:p w:rsidR="003C74BB" w:rsidRDefault="003C74BB">
      <w:pPr>
        <w:numPr>
          <w:ilvl w:val="12"/>
          <w:numId w:val="0"/>
        </w:numPr>
        <w:ind w:left="576" w:hanging="576"/>
        <w:jc w:val="both"/>
        <w:rPr>
          <w:rFonts w:ascii="Times New Roman" w:hAnsi="Times New Roman"/>
        </w:rPr>
      </w:pPr>
    </w:p>
    <w:p w:rsidR="003C74BB" w:rsidRDefault="003C74BB">
      <w:pPr>
        <w:numPr>
          <w:ilvl w:val="0"/>
          <w:numId w:val="1"/>
        </w:numPr>
        <w:jc w:val="both"/>
        <w:rPr>
          <w:rFonts w:ascii="Times New Roman" w:hAnsi="Times New Roman"/>
        </w:rPr>
      </w:pPr>
      <w:r>
        <w:rPr>
          <w:rFonts w:ascii="Times New Roman" w:hAnsi="Times New Roman"/>
        </w:rPr>
        <w:t xml:space="preserve">That the </w:t>
      </w:r>
      <w:r w:rsidR="00486A18">
        <w:rPr>
          <w:rFonts w:ascii="Times New Roman" w:hAnsi="Times New Roman"/>
        </w:rPr>
        <w:t>church</w:t>
      </w:r>
      <w:r w:rsidR="00033277">
        <w:rPr>
          <w:rFonts w:ascii="Times New Roman" w:hAnsi="Times New Roman"/>
        </w:rPr>
        <w:t xml:space="preserve"> operation</w:t>
      </w:r>
      <w:r w:rsidR="000502C0">
        <w:rPr>
          <w:rFonts w:ascii="Times New Roman" w:hAnsi="Times New Roman"/>
        </w:rPr>
        <w:t xml:space="preserve"> </w:t>
      </w:r>
      <w:r w:rsidR="00033277">
        <w:rPr>
          <w:rFonts w:ascii="Times New Roman" w:hAnsi="Times New Roman"/>
        </w:rPr>
        <w:t>will</w:t>
      </w:r>
      <w:r>
        <w:rPr>
          <w:rFonts w:ascii="Times New Roman" w:hAnsi="Times New Roman"/>
        </w:rPr>
        <w:t xml:space="preserve"> not involve uses, activities and equipment that will be detrimental to any persons, property, or the general welfare by reason of excessive production of traffic, noise, smoke, fumes, glare or odors.</w:t>
      </w:r>
    </w:p>
    <w:p w:rsidR="00722C95" w:rsidRDefault="00722C95">
      <w:pPr>
        <w:jc w:val="both"/>
        <w:rPr>
          <w:rFonts w:ascii="Times New Roman" w:hAnsi="Times New Roman"/>
        </w:rPr>
      </w:pPr>
    </w:p>
    <w:p w:rsidR="003C74BB" w:rsidRDefault="003C74BB">
      <w:pPr>
        <w:jc w:val="both"/>
        <w:rPr>
          <w:rFonts w:ascii="Times New Roman" w:hAnsi="Times New Roman"/>
        </w:rPr>
      </w:pPr>
      <w:r>
        <w:rPr>
          <w:rFonts w:ascii="Times New Roman" w:hAnsi="Times New Roman"/>
        </w:rPr>
        <w:t>The motion for the adoption of the foregoing findings of fact was duly seconded by Councilmember</w:t>
      </w:r>
      <w:r w:rsidR="00722C95">
        <w:rPr>
          <w:rFonts w:ascii="Times New Roman" w:hAnsi="Times New Roman"/>
        </w:rPr>
        <w:t xml:space="preserve"> </w:t>
      </w:r>
      <w:r w:rsidR="00033277">
        <w:rPr>
          <w:rFonts w:ascii="Times New Roman" w:hAnsi="Times New Roman"/>
        </w:rPr>
        <w:t>_____</w:t>
      </w:r>
      <w:r w:rsidR="006C7AD0">
        <w:rPr>
          <w:rFonts w:ascii="Times New Roman" w:hAnsi="Times New Roman"/>
        </w:rPr>
        <w:t>,</w:t>
      </w:r>
      <w:r>
        <w:rPr>
          <w:rFonts w:ascii="Times New Roman" w:hAnsi="Times New Roman"/>
        </w:rPr>
        <w:t xml:space="preserve"> and upon vote being taken thereon, the following voted in favor thereof:</w:t>
      </w:r>
    </w:p>
    <w:p w:rsidR="008028DB" w:rsidRDefault="008028DB">
      <w:pPr>
        <w:rPr>
          <w:rFonts w:ascii="Times New Roman" w:hAnsi="Times New Roman"/>
        </w:rPr>
      </w:pPr>
    </w:p>
    <w:p w:rsidR="00476312" w:rsidRDefault="003C74BB">
      <w:pPr>
        <w:rPr>
          <w:rFonts w:ascii="Times New Roman" w:hAnsi="Times New Roman"/>
        </w:rPr>
      </w:pPr>
      <w:r>
        <w:rPr>
          <w:rFonts w:ascii="Times New Roman" w:hAnsi="Times New Roman"/>
        </w:rPr>
        <w:t>and the following voted against the same:</w:t>
      </w:r>
    </w:p>
    <w:p w:rsidR="00CD7146" w:rsidRDefault="00CD7146">
      <w:pPr>
        <w:rPr>
          <w:rFonts w:ascii="Times New Roman" w:hAnsi="Times New Roman"/>
        </w:rPr>
      </w:pPr>
    </w:p>
    <w:p w:rsidR="00722C95" w:rsidRDefault="003C74BB">
      <w:pPr>
        <w:rPr>
          <w:rFonts w:ascii="Times New Roman" w:hAnsi="Times New Roman"/>
        </w:rPr>
      </w:pPr>
      <w:r>
        <w:rPr>
          <w:rFonts w:ascii="Times New Roman" w:hAnsi="Times New Roman"/>
        </w:rPr>
        <w:t>and the following abstained:</w:t>
      </w:r>
    </w:p>
    <w:p w:rsidR="00CD7146" w:rsidRDefault="00CD7146">
      <w:pPr>
        <w:rPr>
          <w:rFonts w:ascii="Times New Roman" w:hAnsi="Times New Roman"/>
        </w:rPr>
      </w:pPr>
    </w:p>
    <w:p w:rsidR="003C74BB" w:rsidRDefault="003C74BB">
      <w:pPr>
        <w:rPr>
          <w:rFonts w:ascii="Times New Roman" w:hAnsi="Times New Roman"/>
        </w:rPr>
      </w:pPr>
      <w:r>
        <w:rPr>
          <w:rFonts w:ascii="Times New Roman" w:hAnsi="Times New Roman"/>
        </w:rPr>
        <w:t>and the following were absent:</w:t>
      </w:r>
    </w:p>
    <w:p w:rsidR="003C74BB" w:rsidRDefault="003C74BB">
      <w:pPr>
        <w:rPr>
          <w:rFonts w:ascii="Times New Roman" w:hAnsi="Times New Roman"/>
        </w:rPr>
      </w:pPr>
      <w:proofErr w:type="gramStart"/>
      <w:r>
        <w:rPr>
          <w:rFonts w:ascii="Times New Roman" w:hAnsi="Times New Roman"/>
        </w:rPr>
        <w:lastRenderedPageBreak/>
        <w:t>whereupon</w:t>
      </w:r>
      <w:proofErr w:type="gramEnd"/>
      <w:r>
        <w:rPr>
          <w:rFonts w:ascii="Times New Roman" w:hAnsi="Times New Roman"/>
        </w:rPr>
        <w:t xml:space="preserve"> said resolution was declared duly passed and adopted by the Ramsey City Council this the</w:t>
      </w:r>
      <w:r w:rsidR="00486A18">
        <w:rPr>
          <w:rFonts w:ascii="Times New Roman" w:hAnsi="Times New Roman"/>
        </w:rPr>
        <w:t xml:space="preserve"> </w:t>
      </w:r>
      <w:r w:rsidR="00E75D4B">
        <w:rPr>
          <w:rFonts w:ascii="Times New Roman" w:hAnsi="Times New Roman"/>
        </w:rPr>
        <w:t>25</w:t>
      </w:r>
      <w:r w:rsidR="005C13F9" w:rsidRPr="005C13F9">
        <w:rPr>
          <w:rFonts w:ascii="Times New Roman" w:hAnsi="Times New Roman"/>
          <w:vertAlign w:val="superscript"/>
        </w:rPr>
        <w:t>th</w:t>
      </w:r>
      <w:r w:rsidR="005C13F9">
        <w:rPr>
          <w:rFonts w:ascii="Times New Roman" w:hAnsi="Times New Roman"/>
        </w:rPr>
        <w:t xml:space="preserve"> </w:t>
      </w:r>
      <w:r w:rsidR="00486A18">
        <w:rPr>
          <w:rFonts w:ascii="Times New Roman" w:hAnsi="Times New Roman"/>
        </w:rPr>
        <w:t xml:space="preserve">day of </w:t>
      </w:r>
      <w:r w:rsidR="00E75D4B">
        <w:rPr>
          <w:rFonts w:ascii="Times New Roman" w:hAnsi="Times New Roman"/>
        </w:rPr>
        <w:t>January</w:t>
      </w:r>
      <w:r w:rsidR="00486A18">
        <w:rPr>
          <w:rFonts w:ascii="Times New Roman" w:hAnsi="Times New Roman"/>
        </w:rPr>
        <w:t>, 20</w:t>
      </w:r>
      <w:r w:rsidR="00E75D4B">
        <w:rPr>
          <w:rFonts w:ascii="Times New Roman" w:hAnsi="Times New Roman"/>
        </w:rPr>
        <w:t>11</w:t>
      </w:r>
      <w:r w:rsidR="00486A18">
        <w:rPr>
          <w:rFonts w:ascii="Times New Roman" w:hAnsi="Times New Roman"/>
        </w:rPr>
        <w:t>.</w:t>
      </w:r>
    </w:p>
    <w:p w:rsidR="00476312" w:rsidRDefault="00476312">
      <w:pPr>
        <w:rPr>
          <w:rFonts w:ascii="Times New Roman" w:hAnsi="Times New Roman"/>
        </w:rPr>
      </w:pPr>
    </w:p>
    <w:p w:rsidR="00C51A9E" w:rsidRDefault="00C51A9E">
      <w:pPr>
        <w:rPr>
          <w:rFonts w:ascii="Times New Roman" w:hAnsi="Times New Roman"/>
        </w:rPr>
      </w:pPr>
    </w:p>
    <w:p w:rsidR="003C74BB" w:rsidRDefault="00722C95" w:rsidP="00722C95">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3C74BB">
        <w:rPr>
          <w:rFonts w:ascii="Times New Roman" w:hAnsi="Times New Roman"/>
          <w:u w:val="single"/>
        </w:rPr>
        <w:tab/>
      </w:r>
      <w:r w:rsidR="003C74BB">
        <w:rPr>
          <w:rFonts w:ascii="Times New Roman" w:hAnsi="Times New Roman"/>
          <w:u w:val="single"/>
        </w:rPr>
        <w:tab/>
      </w:r>
      <w:r w:rsidR="003C74BB">
        <w:rPr>
          <w:rFonts w:ascii="Times New Roman" w:hAnsi="Times New Roman"/>
          <w:u w:val="single"/>
        </w:rPr>
        <w:tab/>
      </w:r>
      <w:r w:rsidR="003C74BB">
        <w:rPr>
          <w:rFonts w:ascii="Times New Roman" w:hAnsi="Times New Roman"/>
          <w:u w:val="single"/>
        </w:rPr>
        <w:tab/>
      </w:r>
      <w:r w:rsidR="003C74BB">
        <w:rPr>
          <w:rFonts w:ascii="Times New Roman" w:hAnsi="Times New Roman"/>
          <w:u w:val="single"/>
        </w:rPr>
        <w:tab/>
      </w:r>
    </w:p>
    <w:p w:rsidR="003C74BB" w:rsidRDefault="00722C95" w:rsidP="00722C95">
      <w:pPr>
        <w:ind w:left="4320" w:firstLine="720"/>
        <w:jc w:val="both"/>
        <w:rPr>
          <w:rFonts w:ascii="Times New Roman" w:hAnsi="Times New Roman"/>
        </w:rPr>
      </w:pPr>
      <w:r>
        <w:rPr>
          <w:rFonts w:ascii="Times New Roman" w:hAnsi="Times New Roman"/>
        </w:rPr>
        <w:t>Mayor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3C74BB" w:rsidRDefault="003C74BB">
      <w:pPr>
        <w:rPr>
          <w:rFonts w:ascii="Times New Roman" w:hAnsi="Times New Roman"/>
          <w:b/>
        </w:rPr>
      </w:pPr>
      <w:r>
        <w:rPr>
          <w:rFonts w:ascii="Times New Roman" w:hAnsi="Times New Roman"/>
          <w:b/>
        </w:rPr>
        <w:t>ATTEST:</w:t>
      </w:r>
    </w:p>
    <w:p w:rsidR="006F5B1D" w:rsidRDefault="006F5B1D">
      <w:pPr>
        <w:rPr>
          <w:rFonts w:ascii="Times New Roman" w:hAnsi="Times New Roman"/>
        </w:rPr>
      </w:pPr>
    </w:p>
    <w:p w:rsidR="00476312" w:rsidRDefault="00476312">
      <w:pPr>
        <w:rPr>
          <w:rFonts w:ascii="Times New Roman" w:hAnsi="Times New Roman"/>
        </w:rPr>
      </w:pPr>
    </w:p>
    <w:p w:rsidR="003C74BB" w:rsidRDefault="003C74BB">
      <w:pPr>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E75D4B" w:rsidRDefault="00007CAD">
      <w:pPr>
        <w:jc w:val="both"/>
        <w:rPr>
          <w:rFonts w:ascii="Times New Roman" w:hAnsi="Times New Roman"/>
        </w:rPr>
      </w:pPr>
      <w:r>
        <w:rPr>
          <w:rFonts w:ascii="Times New Roman" w:hAnsi="Times New Roman"/>
        </w:rPr>
        <w:t>City Clerk</w:t>
      </w:r>
    </w:p>
    <w:p w:rsidR="00E75D4B" w:rsidRPr="00E75D4B" w:rsidRDefault="00E75D4B" w:rsidP="00E75D4B">
      <w:pPr>
        <w:rPr>
          <w:rFonts w:ascii="Times New Roman" w:hAnsi="Times New Roman"/>
        </w:rPr>
      </w:pPr>
    </w:p>
    <w:p w:rsidR="00E75D4B" w:rsidRPr="00E75D4B" w:rsidRDefault="00E75D4B" w:rsidP="00E75D4B">
      <w:pPr>
        <w:rPr>
          <w:rFonts w:ascii="Times New Roman" w:hAnsi="Times New Roman"/>
        </w:rPr>
      </w:pPr>
    </w:p>
    <w:p w:rsidR="00E75D4B" w:rsidRPr="00E75D4B" w:rsidRDefault="00E75D4B" w:rsidP="00E75D4B">
      <w:pPr>
        <w:rPr>
          <w:rFonts w:ascii="Times New Roman" w:hAnsi="Times New Roman"/>
        </w:rPr>
      </w:pPr>
    </w:p>
    <w:p w:rsidR="00E75D4B" w:rsidRPr="00E75D4B" w:rsidRDefault="00E75D4B" w:rsidP="00E75D4B">
      <w:pPr>
        <w:rPr>
          <w:rFonts w:ascii="Times New Roman" w:hAnsi="Times New Roman"/>
        </w:rPr>
      </w:pPr>
    </w:p>
    <w:p w:rsidR="00E75D4B" w:rsidRPr="00E75D4B" w:rsidRDefault="00E75D4B" w:rsidP="00E75D4B">
      <w:pPr>
        <w:rPr>
          <w:rFonts w:ascii="Times New Roman" w:hAnsi="Times New Roman"/>
        </w:rPr>
      </w:pPr>
    </w:p>
    <w:p w:rsidR="00E75D4B" w:rsidRPr="00E75D4B" w:rsidRDefault="00E75D4B" w:rsidP="00E75D4B">
      <w:pPr>
        <w:rPr>
          <w:rFonts w:ascii="Times New Roman" w:hAnsi="Times New Roman"/>
        </w:rPr>
      </w:pPr>
    </w:p>
    <w:p w:rsidR="00E75D4B" w:rsidRPr="00E75D4B" w:rsidRDefault="00E75D4B" w:rsidP="00E75D4B">
      <w:pPr>
        <w:rPr>
          <w:rFonts w:ascii="Times New Roman" w:hAnsi="Times New Roman"/>
        </w:rPr>
      </w:pPr>
    </w:p>
    <w:p w:rsidR="00E75D4B" w:rsidRPr="00E75D4B" w:rsidRDefault="00E75D4B" w:rsidP="00E75D4B">
      <w:pPr>
        <w:rPr>
          <w:rFonts w:ascii="Times New Roman" w:hAnsi="Times New Roman"/>
        </w:rPr>
      </w:pPr>
    </w:p>
    <w:p w:rsidR="00E75D4B" w:rsidRPr="00E75D4B" w:rsidRDefault="00E75D4B" w:rsidP="00E75D4B">
      <w:pPr>
        <w:rPr>
          <w:rFonts w:ascii="Times New Roman" w:hAnsi="Times New Roman"/>
        </w:rPr>
      </w:pPr>
    </w:p>
    <w:p w:rsidR="00E75D4B" w:rsidRDefault="00E75D4B" w:rsidP="00E75D4B">
      <w:pPr>
        <w:rPr>
          <w:rFonts w:ascii="Times New Roman" w:hAnsi="Times New Roman"/>
        </w:rPr>
      </w:pPr>
    </w:p>
    <w:p w:rsidR="003C74BB" w:rsidRPr="00E75D4B" w:rsidRDefault="00E75D4B" w:rsidP="00E75D4B">
      <w:pPr>
        <w:tabs>
          <w:tab w:val="left" w:pos="3234"/>
        </w:tabs>
        <w:rPr>
          <w:rFonts w:ascii="Times New Roman" w:hAnsi="Times New Roman"/>
        </w:rPr>
      </w:pPr>
      <w:r>
        <w:rPr>
          <w:rFonts w:ascii="Times New Roman" w:hAnsi="Times New Roman"/>
        </w:rPr>
        <w:tab/>
      </w:r>
    </w:p>
    <w:sectPr w:rsidR="003C74BB" w:rsidRPr="00E75D4B" w:rsidSect="00AC56B9">
      <w:foot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02CD" w:rsidRDefault="001902CD">
      <w:r>
        <w:separator/>
      </w:r>
    </w:p>
  </w:endnote>
  <w:endnote w:type="continuationSeparator" w:id="0">
    <w:p w:rsidR="001902CD" w:rsidRDefault="001902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2CD" w:rsidRDefault="001902CD" w:rsidP="00486A18">
    <w:pPr>
      <w:pStyle w:val="Footer"/>
      <w:jc w:val="center"/>
      <w:rPr>
        <w:b/>
      </w:rPr>
    </w:pPr>
    <w:r>
      <w:rPr>
        <w:b/>
      </w:rPr>
      <w:t>Resolution #</w:t>
    </w:r>
    <w:r w:rsidR="00E75D4B">
      <w:rPr>
        <w:b/>
      </w:rPr>
      <w:t>11-01</w:t>
    </w:r>
    <w:r>
      <w:rPr>
        <w:b/>
      </w:rPr>
      <w:t>-____</w:t>
    </w:r>
  </w:p>
  <w:sdt>
    <w:sdtPr>
      <w:id w:val="250395305"/>
      <w:docPartObj>
        <w:docPartGallery w:val="Page Numbers (Top of Page)"/>
        <w:docPartUnique/>
      </w:docPartObj>
    </w:sdtPr>
    <w:sdtContent>
      <w:p w:rsidR="001902CD" w:rsidRDefault="001902CD">
        <w:r w:rsidRPr="00603885">
          <w:rPr>
            <w:b/>
          </w:rPr>
          <w:ptab w:relativeTo="margin" w:alignment="center" w:leader="none"/>
        </w:r>
        <w:r w:rsidRPr="00603885">
          <w:rPr>
            <w:b/>
          </w:rPr>
          <w:t xml:space="preserve">Page </w:t>
        </w:r>
        <w:r w:rsidR="008D5B37" w:rsidRPr="00603885">
          <w:rPr>
            <w:b/>
          </w:rPr>
          <w:fldChar w:fldCharType="begin"/>
        </w:r>
        <w:r w:rsidRPr="00603885">
          <w:rPr>
            <w:b/>
          </w:rPr>
          <w:instrText xml:space="preserve"> PAGE </w:instrText>
        </w:r>
        <w:r w:rsidR="008D5B37" w:rsidRPr="00603885">
          <w:rPr>
            <w:b/>
          </w:rPr>
          <w:fldChar w:fldCharType="separate"/>
        </w:r>
        <w:r w:rsidR="00E75D4B">
          <w:rPr>
            <w:b/>
            <w:noProof/>
          </w:rPr>
          <w:t>2</w:t>
        </w:r>
        <w:r w:rsidR="008D5B37" w:rsidRPr="00603885">
          <w:rPr>
            <w:b/>
          </w:rPr>
          <w:fldChar w:fldCharType="end"/>
        </w:r>
        <w:r w:rsidRPr="00603885">
          <w:rPr>
            <w:b/>
          </w:rPr>
          <w:t xml:space="preserve"> of </w:t>
        </w:r>
        <w:r w:rsidR="008D5B37" w:rsidRPr="00603885">
          <w:rPr>
            <w:b/>
          </w:rPr>
          <w:fldChar w:fldCharType="begin"/>
        </w:r>
        <w:r w:rsidRPr="00603885">
          <w:rPr>
            <w:b/>
          </w:rPr>
          <w:instrText xml:space="preserve"> NUMPAGES  </w:instrText>
        </w:r>
        <w:r w:rsidR="008D5B37" w:rsidRPr="00603885">
          <w:rPr>
            <w:b/>
          </w:rPr>
          <w:fldChar w:fldCharType="separate"/>
        </w:r>
        <w:r w:rsidR="00E75D4B">
          <w:rPr>
            <w:b/>
            <w:noProof/>
          </w:rPr>
          <w:t>3</w:t>
        </w:r>
        <w:r w:rsidR="008D5B37" w:rsidRPr="00603885">
          <w:rPr>
            <w:b/>
          </w:rPr>
          <w:fldChar w:fldCharType="end"/>
        </w:r>
      </w:p>
    </w:sdtContent>
  </w:sdt>
  <w:p w:rsidR="001902CD" w:rsidRDefault="001902CD" w:rsidP="00486A18">
    <w:pPr>
      <w:pStyle w:val="Footer"/>
      <w:jc w:val="center"/>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02CD" w:rsidRDefault="001902CD">
      <w:r>
        <w:separator/>
      </w:r>
    </w:p>
  </w:footnote>
  <w:footnote w:type="continuationSeparator" w:id="0">
    <w:p w:rsidR="001902CD" w:rsidRDefault="001902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F4C31"/>
    <w:multiLevelType w:val="singleLevel"/>
    <w:tmpl w:val="915860E8"/>
    <w:lvl w:ilvl="0">
      <w:start w:val="2"/>
      <w:numFmt w:val="decimal"/>
      <w:lvlText w:val="%1)"/>
      <w:lvlJc w:val="left"/>
      <w:pPr>
        <w:tabs>
          <w:tab w:val="num" w:pos="720"/>
        </w:tabs>
        <w:ind w:left="720" w:hanging="720"/>
      </w:pPr>
      <w:rPr>
        <w:rFonts w:hint="default"/>
      </w:rPr>
    </w:lvl>
  </w:abstractNum>
  <w:abstractNum w:abstractNumId="1">
    <w:nsid w:val="157721E6"/>
    <w:multiLevelType w:val="singleLevel"/>
    <w:tmpl w:val="5A7CCB6C"/>
    <w:lvl w:ilvl="0">
      <w:start w:val="1"/>
      <w:numFmt w:val="decimal"/>
      <w:lvlText w:val="%1."/>
      <w:legacy w:legacy="1" w:legacySpace="0" w:legacyIndent="576"/>
      <w:lvlJc w:val="left"/>
      <w:pPr>
        <w:ind w:left="576" w:hanging="576"/>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1"/>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002A06"/>
    <w:rsid w:val="00002A06"/>
    <w:rsid w:val="00005C4D"/>
    <w:rsid w:val="00007CAD"/>
    <w:rsid w:val="00011E68"/>
    <w:rsid w:val="00033277"/>
    <w:rsid w:val="000407A7"/>
    <w:rsid w:val="000502C0"/>
    <w:rsid w:val="00066AE8"/>
    <w:rsid w:val="000E69EE"/>
    <w:rsid w:val="000F3516"/>
    <w:rsid w:val="000F744D"/>
    <w:rsid w:val="00106EF2"/>
    <w:rsid w:val="00137819"/>
    <w:rsid w:val="001902CD"/>
    <w:rsid w:val="00254BDB"/>
    <w:rsid w:val="002611EC"/>
    <w:rsid w:val="002E6481"/>
    <w:rsid w:val="002E7013"/>
    <w:rsid w:val="00303E4A"/>
    <w:rsid w:val="003C74BB"/>
    <w:rsid w:val="0040625A"/>
    <w:rsid w:val="00432ABC"/>
    <w:rsid w:val="004365A4"/>
    <w:rsid w:val="00453B9D"/>
    <w:rsid w:val="00476312"/>
    <w:rsid w:val="00486A18"/>
    <w:rsid w:val="004A03A2"/>
    <w:rsid w:val="004F3E11"/>
    <w:rsid w:val="00515827"/>
    <w:rsid w:val="00530F63"/>
    <w:rsid w:val="00557E10"/>
    <w:rsid w:val="005A600E"/>
    <w:rsid w:val="005B1CE1"/>
    <w:rsid w:val="005C13F9"/>
    <w:rsid w:val="00603885"/>
    <w:rsid w:val="00611389"/>
    <w:rsid w:val="006122F3"/>
    <w:rsid w:val="0062022B"/>
    <w:rsid w:val="006268FB"/>
    <w:rsid w:val="00660FC5"/>
    <w:rsid w:val="0069515A"/>
    <w:rsid w:val="006C7AD0"/>
    <w:rsid w:val="006D4253"/>
    <w:rsid w:val="006F5254"/>
    <w:rsid w:val="006F5B1D"/>
    <w:rsid w:val="00704BE8"/>
    <w:rsid w:val="007143DD"/>
    <w:rsid w:val="00722C95"/>
    <w:rsid w:val="00724A9B"/>
    <w:rsid w:val="0072607D"/>
    <w:rsid w:val="007B79A2"/>
    <w:rsid w:val="007D236C"/>
    <w:rsid w:val="007D2B4D"/>
    <w:rsid w:val="008028DB"/>
    <w:rsid w:val="008215F1"/>
    <w:rsid w:val="00826ECD"/>
    <w:rsid w:val="00833240"/>
    <w:rsid w:val="008523E5"/>
    <w:rsid w:val="00881A04"/>
    <w:rsid w:val="008D5B37"/>
    <w:rsid w:val="008F3B15"/>
    <w:rsid w:val="0092513F"/>
    <w:rsid w:val="00A53426"/>
    <w:rsid w:val="00AC56B9"/>
    <w:rsid w:val="00B04272"/>
    <w:rsid w:val="00B36DFE"/>
    <w:rsid w:val="00B75585"/>
    <w:rsid w:val="00BA2E72"/>
    <w:rsid w:val="00C21397"/>
    <w:rsid w:val="00C424CD"/>
    <w:rsid w:val="00C45E99"/>
    <w:rsid w:val="00C51A9E"/>
    <w:rsid w:val="00C66DDF"/>
    <w:rsid w:val="00C80101"/>
    <w:rsid w:val="00CB0453"/>
    <w:rsid w:val="00CD4395"/>
    <w:rsid w:val="00CD7146"/>
    <w:rsid w:val="00CD78D2"/>
    <w:rsid w:val="00D073B7"/>
    <w:rsid w:val="00D17704"/>
    <w:rsid w:val="00D80EEB"/>
    <w:rsid w:val="00D966B4"/>
    <w:rsid w:val="00DF6824"/>
    <w:rsid w:val="00E041DD"/>
    <w:rsid w:val="00E226DF"/>
    <w:rsid w:val="00E75039"/>
    <w:rsid w:val="00E75D4B"/>
    <w:rsid w:val="00E8179E"/>
    <w:rsid w:val="00EC03C8"/>
    <w:rsid w:val="00EC4869"/>
    <w:rsid w:val="00F07268"/>
    <w:rsid w:val="00FA3457"/>
    <w:rsid w:val="00FC45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625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0625A"/>
    <w:pPr>
      <w:tabs>
        <w:tab w:val="center" w:pos="4320"/>
        <w:tab w:val="right" w:pos="8640"/>
      </w:tabs>
    </w:pPr>
  </w:style>
  <w:style w:type="paragraph" w:styleId="Footer">
    <w:name w:val="footer"/>
    <w:basedOn w:val="Normal"/>
    <w:rsid w:val="0040625A"/>
    <w:pPr>
      <w:tabs>
        <w:tab w:val="center" w:pos="4320"/>
        <w:tab w:val="right" w:pos="8640"/>
      </w:tabs>
    </w:pPr>
  </w:style>
  <w:style w:type="character" w:styleId="PageNumber">
    <w:name w:val="page number"/>
    <w:basedOn w:val="DefaultParagraphFont"/>
    <w:rsid w:val="0040625A"/>
  </w:style>
  <w:style w:type="paragraph" w:styleId="BalloonText">
    <w:name w:val="Balloon Text"/>
    <w:basedOn w:val="Normal"/>
    <w:semiHidden/>
    <w:rsid w:val="00E75039"/>
    <w:rPr>
      <w:rFonts w:ascii="Tahoma" w:hAnsi="Tahoma" w:cs="Tahoma"/>
      <w:sz w:val="16"/>
      <w:szCs w:val="16"/>
    </w:rPr>
  </w:style>
  <w:style w:type="paragraph" w:customStyle="1" w:styleId="LETTERFORM">
    <w:name w:val="LETTER FORM"/>
    <w:basedOn w:val="Normal"/>
    <w:rsid w:val="00486A18"/>
    <w:pPr>
      <w:jc w:val="both"/>
    </w:pPr>
    <w:rPr>
      <w:noProof/>
    </w:rPr>
  </w:style>
  <w:style w:type="paragraph" w:styleId="ListParagraph">
    <w:name w:val="List Paragraph"/>
    <w:basedOn w:val="Normal"/>
    <w:uiPriority w:val="34"/>
    <w:qFormat/>
    <w:rsid w:val="0060388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677</Words>
  <Characters>3573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Councilmember Peterson moved for the adoption of the following findings of fact:</vt:lpstr>
    </vt:vector>
  </TitlesOfParts>
  <Company>CITY OF RAMSEY</Company>
  <LinksUpToDate>false</LinksUpToDate>
  <CharactersWithSpaces>4242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Councilmember Peterson moved for the adoption of the following findings of fact:</dc:title>
  <dc:subject/>
  <dc:creator>City of Ramsey</dc:creator>
  <cp:keywords/>
  <cp:lastModifiedBy>canderson</cp:lastModifiedBy>
  <cp:revision>3</cp:revision>
  <cp:lastPrinted>2008-09-18T15:50:00Z</cp:lastPrinted>
  <dcterms:created xsi:type="dcterms:W3CDTF">2010-11-16T14:21:00Z</dcterms:created>
  <dcterms:modified xsi:type="dcterms:W3CDTF">2011-01-12T19:29:00Z</dcterms:modified>
</cp:coreProperties>
</file>