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61" w:rsidRDefault="00AC0661" w:rsidP="00B05A5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BUSINESS SUBSIDY AGREEMENT</w:t>
      </w:r>
    </w:p>
    <w:p w:rsidR="00AC0661" w:rsidRDefault="00AC0661" w:rsidP="00B05A5E">
      <w:pPr>
        <w:autoSpaceDE w:val="0"/>
        <w:autoSpaceDN w:val="0"/>
        <w:adjustRightInd w:val="0"/>
        <w:spacing w:after="0" w:line="240" w:lineRule="auto"/>
        <w:jc w:val="center"/>
        <w:rPr>
          <w:rFonts w:ascii="Arial" w:hAnsi="Arial" w:cs="Arial"/>
          <w:b/>
          <w:bCs/>
          <w:color w:val="000000"/>
        </w:rPr>
      </w:pPr>
    </w:p>
    <w:p w:rsidR="00AC0661" w:rsidRDefault="00AC0661" w:rsidP="00B05A5E">
      <w:pPr>
        <w:autoSpaceDE w:val="0"/>
        <w:autoSpaceDN w:val="0"/>
        <w:adjustRightInd w:val="0"/>
        <w:spacing w:after="0" w:line="240" w:lineRule="auto"/>
        <w:jc w:val="center"/>
        <w:rPr>
          <w:rFonts w:ascii="Arial" w:hAnsi="Arial" w:cs="Arial"/>
          <w:b/>
          <w:bCs/>
          <w:color w:val="000000"/>
        </w:rPr>
      </w:pPr>
    </w:p>
    <w:p w:rsidR="00AC0661" w:rsidRPr="000B1CA0" w:rsidRDefault="00AC0661" w:rsidP="00482F15">
      <w:pPr>
        <w:autoSpaceDE w:val="0"/>
        <w:autoSpaceDN w:val="0"/>
        <w:adjustRightInd w:val="0"/>
        <w:spacing w:after="0" w:line="240" w:lineRule="auto"/>
        <w:rPr>
          <w:rFonts w:ascii="Arial" w:hAnsi="Arial" w:cs="Arial"/>
        </w:rPr>
      </w:pPr>
      <w:r>
        <w:rPr>
          <w:rFonts w:ascii="Arial" w:hAnsi="Arial" w:cs="Arial"/>
          <w:color w:val="000000"/>
        </w:rPr>
        <w:t xml:space="preserve">This Business Subsidy Agreement (this “Agreement”) is made as of the ________ day of </w:t>
      </w:r>
      <w:r w:rsidR="00F53A94">
        <w:rPr>
          <w:rFonts w:ascii="Arial" w:hAnsi="Arial" w:cs="Arial"/>
          <w:color w:val="000000"/>
        </w:rPr>
        <w:t>June</w:t>
      </w:r>
      <w:r>
        <w:rPr>
          <w:rFonts w:ascii="Arial" w:hAnsi="Arial" w:cs="Arial"/>
          <w:color w:val="000000"/>
        </w:rPr>
        <w:t>, 20</w:t>
      </w:r>
      <w:r w:rsidR="00F53A94">
        <w:rPr>
          <w:rFonts w:ascii="Arial" w:hAnsi="Arial" w:cs="Arial"/>
          <w:color w:val="000000"/>
        </w:rPr>
        <w:t>11</w:t>
      </w:r>
      <w:r>
        <w:rPr>
          <w:rFonts w:ascii="Arial" w:hAnsi="Arial" w:cs="Arial"/>
          <w:color w:val="000000"/>
        </w:rPr>
        <w:t>, between the</w:t>
      </w:r>
      <w:r>
        <w:rPr>
          <w:rFonts w:ascii="Arial" w:hAnsi="Arial" w:cs="Arial"/>
          <w:color w:val="0000FF"/>
        </w:rPr>
        <w:t xml:space="preserve"> </w:t>
      </w:r>
      <w:r w:rsidRPr="000B1CA0">
        <w:rPr>
          <w:rFonts w:ascii="Arial" w:hAnsi="Arial" w:cs="Arial"/>
        </w:rPr>
        <w:t>City or Ramsey, Minnesota, a Minnesota municipal corporation (the “Grantor”) and</w:t>
      </w:r>
      <w:r>
        <w:rPr>
          <w:rFonts w:ascii="Arial" w:hAnsi="Arial" w:cs="Arial"/>
        </w:rPr>
        <w:t xml:space="preserve"> </w:t>
      </w:r>
      <w:r w:rsidR="00F53A94">
        <w:rPr>
          <w:rFonts w:ascii="Arial" w:hAnsi="Arial" w:cs="Arial"/>
        </w:rPr>
        <w:t xml:space="preserve">Ramsey Retail Rental, </w:t>
      </w:r>
      <w:r w:rsidRPr="000B1CA0">
        <w:rPr>
          <w:rFonts w:ascii="Arial" w:hAnsi="Arial" w:cs="Arial"/>
        </w:rPr>
        <w:t>LLC, a Minnesota limited liability company, (the “Recipient”). In order to satisfy the provisions of Minnesota Statutes, Sections 116J.993 through 166J.995 (the “Act”), the Recipient acknowledges and agrees as follows:</w:t>
      </w:r>
    </w:p>
    <w:p w:rsidR="00AC0661" w:rsidRPr="000B1CA0" w:rsidRDefault="00AC0661" w:rsidP="00482F15">
      <w:pPr>
        <w:autoSpaceDE w:val="0"/>
        <w:autoSpaceDN w:val="0"/>
        <w:adjustRightInd w:val="0"/>
        <w:spacing w:after="0" w:line="240" w:lineRule="auto"/>
        <w:rPr>
          <w:rFonts w:ascii="Arial" w:hAnsi="Arial" w:cs="Arial"/>
        </w:rPr>
      </w:pPr>
    </w:p>
    <w:p w:rsidR="00AC0661" w:rsidRPr="000B1CA0" w:rsidRDefault="00AC0661" w:rsidP="00482F15">
      <w:pPr>
        <w:autoSpaceDE w:val="0"/>
        <w:autoSpaceDN w:val="0"/>
        <w:adjustRightInd w:val="0"/>
        <w:spacing w:after="0" w:line="240" w:lineRule="auto"/>
        <w:rPr>
          <w:rFonts w:ascii="Arial" w:hAnsi="Arial" w:cs="Arial"/>
        </w:rPr>
      </w:pPr>
      <w:r w:rsidRPr="000B1CA0">
        <w:rPr>
          <w:rFonts w:ascii="Arial" w:hAnsi="Arial" w:cs="Arial"/>
        </w:rPr>
        <w:t xml:space="preserve">1. </w:t>
      </w:r>
      <w:r w:rsidRPr="0072556A">
        <w:rPr>
          <w:rFonts w:ascii="Arial" w:hAnsi="Arial" w:cs="Arial"/>
          <w:b/>
        </w:rPr>
        <w:t>Description of the Business Subsidy</w:t>
      </w:r>
      <w:r>
        <w:rPr>
          <w:rFonts w:ascii="Arial" w:hAnsi="Arial" w:cs="Arial"/>
          <w:b/>
        </w:rPr>
        <w:t>.</w:t>
      </w:r>
    </w:p>
    <w:p w:rsidR="00AC0661" w:rsidRPr="000B1CA0" w:rsidRDefault="00AC0661" w:rsidP="00482F15">
      <w:pPr>
        <w:autoSpaceDE w:val="0"/>
        <w:autoSpaceDN w:val="0"/>
        <w:adjustRightInd w:val="0"/>
        <w:spacing w:after="0" w:line="240" w:lineRule="auto"/>
        <w:rPr>
          <w:rFonts w:ascii="Arial" w:hAnsi="Arial" w:cs="Arial"/>
        </w:rPr>
      </w:pPr>
    </w:p>
    <w:p w:rsidR="00AC0661" w:rsidRPr="000B1CA0" w:rsidRDefault="00AC0661" w:rsidP="0072556A">
      <w:pPr>
        <w:autoSpaceDE w:val="0"/>
        <w:autoSpaceDN w:val="0"/>
        <w:adjustRightInd w:val="0"/>
        <w:spacing w:after="0" w:line="240" w:lineRule="auto"/>
        <w:ind w:firstLine="360"/>
        <w:rPr>
          <w:rFonts w:ascii="Arial" w:hAnsi="Arial" w:cs="Arial"/>
        </w:rPr>
      </w:pPr>
      <w:r w:rsidRPr="000B1CA0">
        <w:rPr>
          <w:rFonts w:ascii="Arial" w:hAnsi="Arial" w:cs="Arial"/>
        </w:rPr>
        <w:t xml:space="preserve">(a) </w:t>
      </w:r>
      <w:r w:rsidRPr="000B1CA0">
        <w:rPr>
          <w:rFonts w:ascii="Arial" w:hAnsi="Arial" w:cs="Arial"/>
          <w:i/>
          <w:iCs/>
        </w:rPr>
        <w:t xml:space="preserve">The Project. </w:t>
      </w:r>
      <w:r w:rsidRPr="000B1CA0">
        <w:rPr>
          <w:rFonts w:ascii="Arial" w:hAnsi="Arial" w:cs="Arial"/>
        </w:rPr>
        <w:t>The Recipient will be undertaking the following project within the Grantor’s</w:t>
      </w:r>
      <w:r>
        <w:rPr>
          <w:rFonts w:ascii="Arial" w:hAnsi="Arial" w:cs="Arial"/>
        </w:rPr>
        <w:t xml:space="preserve"> </w:t>
      </w:r>
      <w:r w:rsidR="00E57CB9">
        <w:rPr>
          <w:rFonts w:ascii="Arial" w:hAnsi="Arial" w:cs="Arial"/>
        </w:rPr>
        <w:t>Municipal boundary</w:t>
      </w:r>
      <w:r w:rsidRPr="000B1CA0">
        <w:rPr>
          <w:rFonts w:ascii="Arial" w:hAnsi="Arial" w:cs="Arial"/>
        </w:rPr>
        <w:t xml:space="preserve">: The renovation/building improvements of </w:t>
      </w:r>
      <w:r w:rsidR="00F42774">
        <w:rPr>
          <w:rFonts w:ascii="Arial" w:hAnsi="Arial" w:cs="Arial"/>
        </w:rPr>
        <w:t>75</w:t>
      </w:r>
      <w:r w:rsidR="005D4349">
        <w:rPr>
          <w:rFonts w:ascii="Arial" w:hAnsi="Arial" w:cs="Arial"/>
        </w:rPr>
        <w:t>3</w:t>
      </w:r>
      <w:r w:rsidR="00F42774">
        <w:rPr>
          <w:rFonts w:ascii="Arial" w:hAnsi="Arial" w:cs="Arial"/>
        </w:rPr>
        <w:t xml:space="preserve">3 </w:t>
      </w:r>
      <w:proofErr w:type="spellStart"/>
      <w:r w:rsidRPr="000B1CA0">
        <w:rPr>
          <w:rFonts w:ascii="Arial" w:hAnsi="Arial" w:cs="Arial"/>
        </w:rPr>
        <w:t>Sunwood</w:t>
      </w:r>
      <w:proofErr w:type="spellEnd"/>
      <w:r w:rsidRPr="000B1CA0">
        <w:rPr>
          <w:rFonts w:ascii="Arial" w:hAnsi="Arial" w:cs="Arial"/>
        </w:rPr>
        <w:t xml:space="preserve"> Drive,</w:t>
      </w:r>
      <w:r w:rsidR="00F42774">
        <w:rPr>
          <w:rFonts w:ascii="Arial" w:hAnsi="Arial" w:cs="Arial"/>
        </w:rPr>
        <w:t xml:space="preserve"> S</w:t>
      </w:r>
      <w:r w:rsidR="00484C40">
        <w:rPr>
          <w:rFonts w:ascii="Arial" w:hAnsi="Arial" w:cs="Arial"/>
        </w:rPr>
        <w:t>uite 108</w:t>
      </w:r>
      <w:r w:rsidR="00F42774">
        <w:rPr>
          <w:rFonts w:ascii="Arial" w:hAnsi="Arial" w:cs="Arial"/>
        </w:rPr>
        <w:t>,</w:t>
      </w:r>
      <w:r w:rsidRPr="000B1CA0">
        <w:rPr>
          <w:rFonts w:ascii="Arial" w:hAnsi="Arial" w:cs="Arial"/>
        </w:rPr>
        <w:t xml:space="preserve"> Ramsey, MN 55303 and related site improvements </w:t>
      </w:r>
      <w:r>
        <w:rPr>
          <w:rFonts w:ascii="Arial" w:hAnsi="Arial" w:cs="Arial"/>
        </w:rPr>
        <w:t xml:space="preserve">in order to establish a </w:t>
      </w:r>
      <w:r w:rsidR="00811D92">
        <w:rPr>
          <w:rFonts w:ascii="Arial" w:hAnsi="Arial" w:cs="Arial"/>
        </w:rPr>
        <w:t xml:space="preserve">full-service </w:t>
      </w:r>
      <w:r>
        <w:rPr>
          <w:rFonts w:ascii="Arial" w:hAnsi="Arial" w:cs="Arial"/>
        </w:rPr>
        <w:t>restaurant,</w:t>
      </w:r>
      <w:r w:rsidR="00811D92">
        <w:rPr>
          <w:rFonts w:ascii="Arial" w:hAnsi="Arial" w:cs="Arial"/>
        </w:rPr>
        <w:t xml:space="preserve"> called The Falls Café, </w:t>
      </w:r>
      <w:r>
        <w:rPr>
          <w:rFonts w:ascii="Arial" w:hAnsi="Arial" w:cs="Arial"/>
        </w:rPr>
        <w:t xml:space="preserve">as defined herein </w:t>
      </w:r>
      <w:r w:rsidRPr="000B1CA0">
        <w:rPr>
          <w:rFonts w:ascii="Arial" w:hAnsi="Arial" w:cs="Arial"/>
        </w:rPr>
        <w:t>(the “Project”).</w:t>
      </w:r>
    </w:p>
    <w:p w:rsidR="00AC0661" w:rsidRPr="000B1CA0" w:rsidRDefault="00AC0661" w:rsidP="0072556A">
      <w:pPr>
        <w:autoSpaceDE w:val="0"/>
        <w:autoSpaceDN w:val="0"/>
        <w:adjustRightInd w:val="0"/>
        <w:spacing w:after="0" w:line="240" w:lineRule="auto"/>
        <w:ind w:firstLine="360"/>
        <w:rPr>
          <w:rFonts w:ascii="Arial" w:hAnsi="Arial" w:cs="Arial"/>
        </w:rPr>
      </w:pPr>
    </w:p>
    <w:p w:rsidR="00AC0661" w:rsidRDefault="00AC0661" w:rsidP="0072556A">
      <w:pPr>
        <w:autoSpaceDE w:val="0"/>
        <w:autoSpaceDN w:val="0"/>
        <w:adjustRightInd w:val="0"/>
        <w:spacing w:after="0" w:line="240" w:lineRule="auto"/>
        <w:ind w:firstLine="360"/>
        <w:rPr>
          <w:rFonts w:ascii="Arial" w:hAnsi="Arial" w:cs="Arial"/>
          <w:color w:val="000000"/>
        </w:rPr>
      </w:pPr>
      <w:r>
        <w:rPr>
          <w:rFonts w:ascii="Arial" w:hAnsi="Arial" w:cs="Arial"/>
          <w:color w:val="000000"/>
        </w:rPr>
        <w:t xml:space="preserve">(b) </w:t>
      </w:r>
      <w:r>
        <w:rPr>
          <w:rFonts w:ascii="Arial" w:hAnsi="Arial" w:cs="Arial"/>
          <w:i/>
          <w:iCs/>
          <w:color w:val="000000"/>
        </w:rPr>
        <w:t xml:space="preserve">Type of Business Subsidy. </w:t>
      </w:r>
      <w:r>
        <w:rPr>
          <w:rFonts w:ascii="Arial" w:hAnsi="Arial" w:cs="Arial"/>
          <w:color w:val="000000"/>
        </w:rPr>
        <w:t xml:space="preserve">The Business Subsidy consists of the following assistance to the Recipient for the Project: </w:t>
      </w:r>
      <w:r w:rsidR="00E57CB9">
        <w:rPr>
          <w:rFonts w:ascii="Arial" w:hAnsi="Arial" w:cs="Arial"/>
          <w:color w:val="000000"/>
        </w:rPr>
        <w:t xml:space="preserve"> R</w:t>
      </w:r>
      <w:r w:rsidR="00F53A94">
        <w:rPr>
          <w:rFonts w:ascii="Arial" w:hAnsi="Arial" w:cs="Arial"/>
          <w:color w:val="000000"/>
        </w:rPr>
        <w:t xml:space="preserve">epayment of fees paid for </w:t>
      </w:r>
      <w:r>
        <w:rPr>
          <w:rFonts w:ascii="Arial" w:hAnsi="Arial" w:cs="Arial"/>
          <w:color w:val="000000"/>
        </w:rPr>
        <w:t>Sewer Access Charges (“SAC”) and Water Access Charges (“WAC”) associated with the restaurant build-out for the Project (the “Business Subsidy”).</w:t>
      </w:r>
    </w:p>
    <w:p w:rsidR="00AC0661" w:rsidRDefault="00AC0661" w:rsidP="0072556A">
      <w:pPr>
        <w:autoSpaceDE w:val="0"/>
        <w:autoSpaceDN w:val="0"/>
        <w:adjustRightInd w:val="0"/>
        <w:spacing w:after="0" w:line="240" w:lineRule="auto"/>
        <w:ind w:firstLine="360"/>
        <w:rPr>
          <w:rFonts w:ascii="Arial" w:hAnsi="Arial" w:cs="Arial"/>
          <w:color w:val="000000"/>
        </w:rPr>
      </w:pPr>
    </w:p>
    <w:p w:rsidR="00AC0661" w:rsidRDefault="00AC0661" w:rsidP="0072556A">
      <w:pPr>
        <w:autoSpaceDE w:val="0"/>
        <w:autoSpaceDN w:val="0"/>
        <w:adjustRightInd w:val="0"/>
        <w:spacing w:after="0" w:line="240" w:lineRule="auto"/>
        <w:ind w:firstLine="360"/>
        <w:rPr>
          <w:rFonts w:ascii="Arial" w:hAnsi="Arial" w:cs="Arial"/>
          <w:color w:val="000000"/>
        </w:rPr>
      </w:pPr>
      <w:r>
        <w:rPr>
          <w:rFonts w:ascii="Arial" w:hAnsi="Arial" w:cs="Arial"/>
          <w:color w:val="000000"/>
        </w:rPr>
        <w:t xml:space="preserve">(c) </w:t>
      </w:r>
      <w:r>
        <w:rPr>
          <w:rFonts w:ascii="Arial" w:hAnsi="Arial" w:cs="Arial"/>
          <w:i/>
          <w:iCs/>
          <w:color w:val="000000"/>
        </w:rPr>
        <w:t>Amount of the Business Subsidy</w:t>
      </w:r>
      <w:r>
        <w:rPr>
          <w:rFonts w:ascii="Arial" w:hAnsi="Arial" w:cs="Arial"/>
          <w:color w:val="000000"/>
        </w:rPr>
        <w:t xml:space="preserve">. The amount of the Business Subsidy granted to the Recipient under this agreement has a value of </w:t>
      </w:r>
      <w:r w:rsidRPr="00483DFF">
        <w:rPr>
          <w:rFonts w:ascii="Arial" w:hAnsi="Arial" w:cs="Arial"/>
          <w:color w:val="000000"/>
        </w:rPr>
        <w:t>$</w:t>
      </w:r>
      <w:r w:rsidR="00F53A94">
        <w:rPr>
          <w:rFonts w:ascii="Arial" w:hAnsi="Arial" w:cs="Arial"/>
          <w:color w:val="000000"/>
        </w:rPr>
        <w:t>35,579</w:t>
      </w:r>
      <w:r w:rsidRPr="00483DFF">
        <w:rPr>
          <w:rFonts w:ascii="Arial" w:hAnsi="Arial" w:cs="Arial"/>
          <w:color w:val="000000"/>
        </w:rPr>
        <w:t>.00</w:t>
      </w:r>
      <w:r>
        <w:rPr>
          <w:rFonts w:ascii="Arial" w:hAnsi="Arial" w:cs="Arial"/>
          <w:color w:val="000000"/>
        </w:rPr>
        <w:t xml:space="preserve">. This is based upon a </w:t>
      </w:r>
      <w:r w:rsidRPr="00483DFF">
        <w:rPr>
          <w:rFonts w:ascii="Arial" w:hAnsi="Arial" w:cs="Arial"/>
          <w:color w:val="000000"/>
        </w:rPr>
        <w:t>$</w:t>
      </w:r>
      <w:r w:rsidR="00F53A94">
        <w:rPr>
          <w:rFonts w:ascii="Arial" w:hAnsi="Arial" w:cs="Arial"/>
          <w:color w:val="000000"/>
        </w:rPr>
        <w:t xml:space="preserve">35.579.00 repayment to recipient for its fees paid for </w:t>
      </w:r>
      <w:r>
        <w:rPr>
          <w:rFonts w:ascii="Arial" w:hAnsi="Arial" w:cs="Arial"/>
          <w:color w:val="000000"/>
        </w:rPr>
        <w:t xml:space="preserve">the SAC and WAC associated with the restaurant build-out for the Project.  </w:t>
      </w:r>
    </w:p>
    <w:p w:rsidR="00AC0661" w:rsidRDefault="00AC0661" w:rsidP="0072556A">
      <w:pPr>
        <w:autoSpaceDE w:val="0"/>
        <w:autoSpaceDN w:val="0"/>
        <w:adjustRightInd w:val="0"/>
        <w:spacing w:after="0" w:line="240" w:lineRule="auto"/>
        <w:ind w:firstLine="360"/>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2. </w:t>
      </w:r>
      <w:r w:rsidRPr="0072556A">
        <w:rPr>
          <w:rFonts w:ascii="Arial" w:hAnsi="Arial" w:cs="Arial"/>
          <w:b/>
          <w:color w:val="000000"/>
        </w:rPr>
        <w:t>Public Purpose for the Business Subsidy</w:t>
      </w:r>
      <w:r>
        <w:rPr>
          <w:rFonts w:ascii="Arial" w:hAnsi="Arial" w:cs="Arial"/>
          <w:color w:val="000000"/>
        </w:rPr>
        <w:t>. The public purpose of this Business Subsidy is to:</w:t>
      </w:r>
    </w:p>
    <w:p w:rsidR="00AC0661" w:rsidRDefault="00AC0661" w:rsidP="00482F15">
      <w:pPr>
        <w:autoSpaceDE w:val="0"/>
        <w:autoSpaceDN w:val="0"/>
        <w:adjustRightInd w:val="0"/>
        <w:spacing w:after="0" w:line="240" w:lineRule="auto"/>
        <w:rPr>
          <w:rFonts w:ascii="Arial" w:hAnsi="Arial" w:cs="Arial"/>
          <w:color w:val="000000"/>
        </w:rPr>
      </w:pPr>
    </w:p>
    <w:p w:rsidR="00AC0661" w:rsidRPr="00BA39AA" w:rsidRDefault="00AC0661" w:rsidP="00BA39AA">
      <w:pPr>
        <w:pStyle w:val="ListParagraph"/>
        <w:numPr>
          <w:ilvl w:val="0"/>
          <w:numId w:val="1"/>
        </w:numPr>
        <w:autoSpaceDE w:val="0"/>
        <w:autoSpaceDN w:val="0"/>
        <w:adjustRightInd w:val="0"/>
        <w:spacing w:after="240" w:line="240" w:lineRule="auto"/>
        <w:ind w:left="0" w:firstLine="360"/>
        <w:rPr>
          <w:rFonts w:ascii="Arial" w:hAnsi="Arial" w:cs="Arial"/>
          <w:color w:val="000000"/>
        </w:rPr>
      </w:pPr>
      <w:r>
        <w:t>To</w:t>
      </w:r>
      <w:r w:rsidRPr="00284F9C">
        <w:t xml:space="preserve"> increase the number and diversity of jobs that offer stable employment and attractive wages and benefits.</w:t>
      </w:r>
    </w:p>
    <w:p w:rsidR="00AC0661" w:rsidRPr="00BA39AA" w:rsidRDefault="00AC0661" w:rsidP="00BA39AA">
      <w:pPr>
        <w:pStyle w:val="ListParagraph"/>
        <w:autoSpaceDE w:val="0"/>
        <w:autoSpaceDN w:val="0"/>
        <w:adjustRightInd w:val="0"/>
        <w:spacing w:after="240" w:line="240" w:lineRule="auto"/>
        <w:ind w:left="0"/>
        <w:rPr>
          <w:rFonts w:ascii="Arial" w:hAnsi="Arial" w:cs="Arial"/>
          <w:color w:val="000000"/>
        </w:rPr>
      </w:pPr>
    </w:p>
    <w:p w:rsidR="00AC0661" w:rsidRDefault="00AC0661" w:rsidP="00BA39AA">
      <w:pPr>
        <w:pStyle w:val="ListParagraph"/>
        <w:numPr>
          <w:ilvl w:val="0"/>
          <w:numId w:val="1"/>
        </w:numPr>
        <w:autoSpaceDE w:val="0"/>
        <w:autoSpaceDN w:val="0"/>
        <w:adjustRightInd w:val="0"/>
        <w:spacing w:after="240" w:line="240" w:lineRule="auto"/>
        <w:ind w:left="0" w:firstLine="360"/>
        <w:rPr>
          <w:rFonts w:ascii="Arial" w:hAnsi="Arial" w:cs="Arial"/>
          <w:color w:val="000000"/>
        </w:rPr>
      </w:pPr>
      <w:r w:rsidRPr="00284F9C">
        <w:rPr>
          <w:rFonts w:ascii="Arial" w:hAnsi="Arial" w:cs="Arial"/>
          <w:color w:val="000000"/>
        </w:rPr>
        <w:t>To enhance and diversify the City’s economic base.</w:t>
      </w:r>
    </w:p>
    <w:p w:rsidR="00AC0661" w:rsidRDefault="00AC0661" w:rsidP="00BA39AA">
      <w:pPr>
        <w:pStyle w:val="ListParagraph"/>
        <w:autoSpaceDE w:val="0"/>
        <w:autoSpaceDN w:val="0"/>
        <w:adjustRightInd w:val="0"/>
        <w:spacing w:after="240" w:line="240" w:lineRule="auto"/>
        <w:ind w:left="0"/>
        <w:rPr>
          <w:rFonts w:ascii="Arial" w:hAnsi="Arial" w:cs="Arial"/>
          <w:color w:val="000000"/>
        </w:rPr>
      </w:pPr>
    </w:p>
    <w:p w:rsidR="00AC0661" w:rsidRPr="00284F9C" w:rsidRDefault="00AC0661" w:rsidP="00BA39AA">
      <w:pPr>
        <w:pStyle w:val="ListParagraph"/>
        <w:numPr>
          <w:ilvl w:val="0"/>
          <w:numId w:val="1"/>
        </w:numPr>
        <w:autoSpaceDE w:val="0"/>
        <w:autoSpaceDN w:val="0"/>
        <w:adjustRightInd w:val="0"/>
        <w:spacing w:after="240" w:line="240" w:lineRule="auto"/>
        <w:ind w:left="0" w:firstLine="360"/>
        <w:rPr>
          <w:rFonts w:ascii="Arial" w:hAnsi="Arial" w:cs="Arial"/>
          <w:color w:val="000000"/>
        </w:rPr>
      </w:pPr>
      <w:r w:rsidRPr="00284F9C">
        <w:rPr>
          <w:rFonts w:ascii="Arial" w:hAnsi="Arial" w:cs="Arial"/>
          <w:color w:val="000000"/>
        </w:rPr>
        <w:t>To encourage unsubsidized private development.</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3. </w:t>
      </w:r>
      <w:r w:rsidRPr="0072556A">
        <w:rPr>
          <w:rFonts w:ascii="Arial" w:hAnsi="Arial" w:cs="Arial"/>
          <w:b/>
          <w:color w:val="000000"/>
        </w:rPr>
        <w:t>Why the Business Subsidy is needed</w:t>
      </w:r>
      <w:r>
        <w:rPr>
          <w:rFonts w:ascii="Arial" w:hAnsi="Arial" w:cs="Arial"/>
          <w:color w:val="000000"/>
        </w:rPr>
        <w:t xml:space="preserve">. </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The Business Subsidy is needed because the costs associated with the SAC and WAC for the project make a potential restaurant project economically unfeasible.  A lease agreement with a resta</w:t>
      </w:r>
      <w:r w:rsidR="00F53A94">
        <w:rPr>
          <w:rFonts w:ascii="Arial" w:hAnsi="Arial" w:cs="Arial"/>
          <w:color w:val="000000"/>
        </w:rPr>
        <w:t>urant tenant and the Recipient w</w:t>
      </w:r>
      <w:r>
        <w:rPr>
          <w:rFonts w:ascii="Arial" w:hAnsi="Arial" w:cs="Arial"/>
          <w:color w:val="000000"/>
        </w:rPr>
        <w:t xml:space="preserve">ould not be reached without this Business Subsidy.  </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4. </w:t>
      </w:r>
      <w:r w:rsidRPr="0072556A">
        <w:rPr>
          <w:rFonts w:ascii="Arial" w:hAnsi="Arial" w:cs="Arial"/>
          <w:b/>
          <w:color w:val="000000"/>
        </w:rPr>
        <w:t>Job and Wage Goals for the Business Subsidy</w:t>
      </w:r>
      <w:r>
        <w:rPr>
          <w:rFonts w:ascii="Arial" w:hAnsi="Arial" w:cs="Arial"/>
          <w:color w:val="000000"/>
        </w:rPr>
        <w:t xml:space="preserve">. Recipient agrees to create at least </w:t>
      </w:r>
      <w:r w:rsidR="00E57CB9">
        <w:rPr>
          <w:rFonts w:ascii="Arial" w:hAnsi="Arial" w:cs="Arial"/>
          <w:color w:val="000000"/>
        </w:rPr>
        <w:t>1</w:t>
      </w:r>
      <w:r w:rsidR="00B7134F">
        <w:rPr>
          <w:rFonts w:ascii="Arial" w:hAnsi="Arial" w:cs="Arial"/>
          <w:color w:val="000000"/>
        </w:rPr>
        <w:t>0</w:t>
      </w:r>
      <w:r w:rsidR="00E57CB9">
        <w:rPr>
          <w:rFonts w:ascii="Arial" w:hAnsi="Arial" w:cs="Arial"/>
          <w:color w:val="000000"/>
        </w:rPr>
        <w:t xml:space="preserve"> </w:t>
      </w:r>
      <w:r>
        <w:rPr>
          <w:rFonts w:ascii="Arial" w:hAnsi="Arial" w:cs="Arial"/>
          <w:color w:val="000000"/>
        </w:rPr>
        <w:t xml:space="preserve">full time equivalent jobs and a wage rate at least equal to or exceeding the rate outlined in the adopted </w:t>
      </w:r>
      <w:r w:rsidRPr="009E63FF">
        <w:rPr>
          <w:rFonts w:ascii="Arial" w:hAnsi="Arial" w:cs="Arial"/>
          <w:color w:val="000000"/>
        </w:rPr>
        <w:t>business subsidy policy</w:t>
      </w:r>
      <w:r>
        <w:rPr>
          <w:rFonts w:ascii="Arial" w:hAnsi="Arial" w:cs="Arial"/>
          <w:color w:val="000000"/>
        </w:rPr>
        <w:t xml:space="preserve"> within two years of the benefit date. </w:t>
      </w:r>
      <w:r w:rsidR="00782C08">
        <w:rPr>
          <w:rFonts w:ascii="Arial" w:hAnsi="Arial" w:cs="Arial"/>
          <w:color w:val="000000"/>
        </w:rPr>
        <w:t>T</w:t>
      </w:r>
      <w:r>
        <w:rPr>
          <w:rFonts w:ascii="Arial" w:hAnsi="Arial" w:cs="Arial"/>
          <w:color w:val="000000"/>
        </w:rPr>
        <w:t xml:space="preserve">he </w:t>
      </w:r>
      <w:r w:rsidRPr="002D5011">
        <w:rPr>
          <w:rFonts w:ascii="Arial" w:hAnsi="Arial" w:cs="Arial"/>
          <w:color w:val="000000"/>
        </w:rPr>
        <w:t>Grantor may determine that the</w:t>
      </w:r>
      <w:r>
        <w:rPr>
          <w:rFonts w:ascii="Arial" w:hAnsi="Arial" w:cs="Arial"/>
          <w:color w:val="000000"/>
        </w:rPr>
        <w:t xml:space="preserve"> creation or retention of jobs is not a goal of providing the Business Subsidy and the wage and job goals for the Business Subsidy are then set at zero.</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br w:type="page"/>
      </w:r>
      <w:r>
        <w:rPr>
          <w:rFonts w:ascii="Arial" w:hAnsi="Arial" w:cs="Arial"/>
          <w:color w:val="000000"/>
        </w:rPr>
        <w:lastRenderedPageBreak/>
        <w:t xml:space="preserve">5. </w:t>
      </w:r>
      <w:r w:rsidRPr="0072556A">
        <w:rPr>
          <w:rFonts w:ascii="Arial" w:hAnsi="Arial" w:cs="Arial"/>
          <w:b/>
          <w:color w:val="000000"/>
        </w:rPr>
        <w:t>Continued Operations</w:t>
      </w:r>
      <w:r>
        <w:rPr>
          <w:rFonts w:ascii="Arial" w:hAnsi="Arial" w:cs="Arial"/>
          <w:color w:val="000000"/>
        </w:rPr>
        <w:t xml:space="preserve">. The Recipient agrees to continue the restaurant operations at the location of the Project for at least </w:t>
      </w:r>
      <w:r w:rsidR="00ED43F2">
        <w:rPr>
          <w:rFonts w:ascii="Arial" w:hAnsi="Arial" w:cs="Arial"/>
          <w:color w:val="000000"/>
        </w:rPr>
        <w:t>seven (7)</w:t>
      </w:r>
      <w:r>
        <w:rPr>
          <w:rFonts w:ascii="Arial" w:hAnsi="Arial" w:cs="Arial"/>
          <w:color w:val="000000"/>
        </w:rPr>
        <w:t xml:space="preserve"> years after the Benefit Date. As used herein “Benefit Date” means the date the Business Subsidy is received. The Business Subsidy is for improvements to property, therefore the Benefit Date refers to the earliest of either: when the improvements are finished for the entire Project; or when the Recipient occupies the property.</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6. </w:t>
      </w:r>
      <w:r w:rsidRPr="0072556A">
        <w:rPr>
          <w:rFonts w:ascii="Arial" w:hAnsi="Arial" w:cs="Arial"/>
          <w:b/>
          <w:color w:val="000000"/>
        </w:rPr>
        <w:t>Financial Obligation of the Recipient if Recipient Does Not Fulfill this Agreement</w:t>
      </w:r>
      <w:r>
        <w:rPr>
          <w:rFonts w:ascii="Arial" w:hAnsi="Arial" w:cs="Arial"/>
          <w:color w:val="000000"/>
        </w:rPr>
        <w:t xml:space="preserve">. If the Recipient does not fulfill this Agreement, the Recipient will repay all of the Business Subsidy to the Grantor plus interest (“Interest”) set at the implicit price deflator defined in Minnesota Statutes, Section 275.70, Subd. 2, accruing from and after the Benefit Date, compounded semiannually.  Said repayment will be pursuant to the terms and conditions of </w:t>
      </w:r>
      <w:r w:rsidR="00ED43F2">
        <w:rPr>
          <w:rFonts w:ascii="Arial" w:hAnsi="Arial" w:cs="Arial"/>
          <w:color w:val="000000"/>
        </w:rPr>
        <w:t>the Note.</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2A5DD5">
      <w:pPr>
        <w:autoSpaceDE w:val="0"/>
        <w:autoSpaceDN w:val="0"/>
        <w:adjustRightInd w:val="0"/>
        <w:spacing w:after="240" w:line="240" w:lineRule="auto"/>
        <w:rPr>
          <w:rFonts w:ascii="Arial" w:hAnsi="Arial" w:cs="Arial"/>
          <w:color w:val="000000"/>
        </w:rPr>
      </w:pPr>
      <w:r>
        <w:rPr>
          <w:rFonts w:ascii="Arial" w:hAnsi="Arial" w:cs="Arial"/>
          <w:color w:val="000000"/>
        </w:rPr>
        <w:t xml:space="preserve">7. </w:t>
      </w:r>
      <w:r>
        <w:rPr>
          <w:rFonts w:ascii="Arial" w:hAnsi="Arial" w:cs="Arial"/>
          <w:b/>
          <w:color w:val="000000"/>
        </w:rPr>
        <w:t>Business Subsidy Contingency</w:t>
      </w:r>
      <w:r>
        <w:rPr>
          <w:rFonts w:ascii="Arial" w:hAnsi="Arial" w:cs="Arial"/>
          <w:color w:val="000000"/>
        </w:rPr>
        <w:t xml:space="preserve">.  The amount of </w:t>
      </w:r>
      <w:r w:rsidR="00ED43F2">
        <w:rPr>
          <w:rFonts w:ascii="Arial" w:hAnsi="Arial" w:cs="Arial"/>
          <w:color w:val="000000"/>
        </w:rPr>
        <w:t>the Business Subsidy is $</w:t>
      </w:r>
      <w:r w:rsidR="006A187A">
        <w:rPr>
          <w:rFonts w:ascii="Arial" w:hAnsi="Arial" w:cs="Arial"/>
          <w:color w:val="000000"/>
        </w:rPr>
        <w:t>35,579.00, which</w:t>
      </w:r>
      <w:r>
        <w:rPr>
          <w:rFonts w:ascii="Arial" w:hAnsi="Arial" w:cs="Arial"/>
          <w:color w:val="000000"/>
        </w:rPr>
        <w:t xml:space="preserve"> is the total of the SAC and WAC.  As a guarantee for Recipient to fulfill this Agreement, Recipient shall execut</w:t>
      </w:r>
      <w:r w:rsidR="00ED43F2">
        <w:rPr>
          <w:rFonts w:ascii="Arial" w:hAnsi="Arial" w:cs="Arial"/>
          <w:color w:val="000000"/>
        </w:rPr>
        <w:t>e this Agreement.</w:t>
      </w: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8. </w:t>
      </w:r>
      <w:r w:rsidRPr="0072556A">
        <w:rPr>
          <w:rFonts w:ascii="Arial" w:hAnsi="Arial" w:cs="Arial"/>
          <w:b/>
          <w:color w:val="000000"/>
        </w:rPr>
        <w:t>Reporting Requirements</w:t>
      </w:r>
      <w:r>
        <w:rPr>
          <w:rFonts w:ascii="Arial" w:hAnsi="Arial" w:cs="Arial"/>
          <w:color w:val="000000"/>
        </w:rPr>
        <w:t>.</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BA39AA">
      <w:pPr>
        <w:autoSpaceDE w:val="0"/>
        <w:autoSpaceDN w:val="0"/>
        <w:adjustRightInd w:val="0"/>
        <w:spacing w:after="0" w:line="240" w:lineRule="auto"/>
        <w:ind w:firstLine="360"/>
        <w:rPr>
          <w:rFonts w:ascii="Arial" w:hAnsi="Arial" w:cs="Arial"/>
          <w:color w:val="000000"/>
        </w:rPr>
      </w:pPr>
      <w:r>
        <w:rPr>
          <w:rFonts w:ascii="Arial" w:hAnsi="Arial" w:cs="Arial"/>
          <w:color w:val="000000"/>
        </w:rPr>
        <w:t>(a) The Recipient agrees to furnish to the Grantor on or before March 1 in each year the report required in Section I 16J.994, Subd 7 of the Act on forms developed by the Minnesota Department of Trade and Economic Development (the “Reports”).</w:t>
      </w:r>
    </w:p>
    <w:p w:rsidR="00AC0661" w:rsidRDefault="00AC0661" w:rsidP="00BA39AA">
      <w:pPr>
        <w:autoSpaceDE w:val="0"/>
        <w:autoSpaceDN w:val="0"/>
        <w:adjustRightInd w:val="0"/>
        <w:spacing w:after="0" w:line="240" w:lineRule="auto"/>
        <w:ind w:firstLine="360"/>
        <w:rPr>
          <w:rFonts w:ascii="Arial" w:hAnsi="Arial" w:cs="Arial"/>
          <w:color w:val="000000"/>
        </w:rPr>
      </w:pPr>
    </w:p>
    <w:p w:rsidR="00AC0661" w:rsidRDefault="00AC0661" w:rsidP="00BA39AA">
      <w:pPr>
        <w:autoSpaceDE w:val="0"/>
        <w:autoSpaceDN w:val="0"/>
        <w:adjustRightInd w:val="0"/>
        <w:spacing w:after="0" w:line="240" w:lineRule="auto"/>
        <w:ind w:firstLine="360"/>
        <w:rPr>
          <w:rFonts w:ascii="Arial" w:hAnsi="Arial" w:cs="Arial"/>
          <w:color w:val="000000"/>
        </w:rPr>
      </w:pPr>
      <w:r>
        <w:rPr>
          <w:rFonts w:ascii="Arial" w:hAnsi="Arial" w:cs="Arial"/>
          <w:color w:val="000000"/>
        </w:rPr>
        <w:t>(b) If the Grantor does not receive the Reports, it will mail the Recipient a warning within one week of the required filing date. If within 14 days of the post marked date of the warning the Reports are not made, the Recipient agrees to pay to the Grantor a penalty of $100 for each subsequent day until the Reports are filed up to a maximum of $1,000.</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9. </w:t>
      </w:r>
      <w:r w:rsidRPr="0072556A">
        <w:rPr>
          <w:rFonts w:ascii="Arial" w:hAnsi="Arial" w:cs="Arial"/>
          <w:b/>
          <w:color w:val="000000"/>
        </w:rPr>
        <w:t>Parent Corporation</w:t>
      </w:r>
      <w:r>
        <w:rPr>
          <w:rFonts w:ascii="Arial" w:hAnsi="Arial" w:cs="Arial"/>
          <w:color w:val="000000"/>
        </w:rPr>
        <w:t>. There is no parent corporation for the Recipient.</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10. </w:t>
      </w:r>
      <w:r w:rsidRPr="0072556A">
        <w:rPr>
          <w:rFonts w:ascii="Arial" w:hAnsi="Arial" w:cs="Arial"/>
          <w:b/>
          <w:color w:val="000000"/>
        </w:rPr>
        <w:t>Other Grantors</w:t>
      </w:r>
      <w:r>
        <w:rPr>
          <w:rFonts w:ascii="Arial" w:hAnsi="Arial" w:cs="Arial"/>
          <w:color w:val="000000"/>
        </w:rPr>
        <w:t>. The following is a list of all financial assistance to be provided by all grantors for the Project: None.</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B05A5E">
      <w:pPr>
        <w:autoSpaceDE w:val="0"/>
        <w:autoSpaceDN w:val="0"/>
        <w:adjustRightInd w:val="0"/>
        <w:spacing w:after="240" w:line="240" w:lineRule="auto"/>
        <w:rPr>
          <w:rFonts w:ascii="Arial" w:hAnsi="Arial" w:cs="Arial"/>
          <w:color w:val="000000"/>
        </w:rPr>
      </w:pPr>
      <w:r>
        <w:rPr>
          <w:rFonts w:ascii="Arial" w:hAnsi="Arial" w:cs="Arial"/>
          <w:color w:val="000000"/>
        </w:rPr>
        <w:t xml:space="preserve">11. </w:t>
      </w:r>
      <w:r w:rsidRPr="0072556A">
        <w:rPr>
          <w:rFonts w:ascii="Arial" w:hAnsi="Arial" w:cs="Arial"/>
          <w:b/>
          <w:color w:val="000000"/>
        </w:rPr>
        <w:t>Miscellaneous Provisions</w:t>
      </w:r>
      <w:r>
        <w:rPr>
          <w:rFonts w:ascii="Arial" w:hAnsi="Arial" w:cs="Arial"/>
          <w:color w:val="000000"/>
        </w:rPr>
        <w:t>.  The following miscellaneous provisions are a part of this Agreement.</w:t>
      </w:r>
    </w:p>
    <w:p w:rsidR="00AC0661" w:rsidRPr="002F52D7"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Amendments</w:t>
      </w:r>
      <w:r>
        <w:rPr>
          <w:rFonts w:ascii="Arial" w:hAnsi="Arial" w:cs="Arial"/>
          <w:color w:val="000000"/>
        </w:rPr>
        <w:t>.  This Agreement, together with any Related Documents, constitutes the entire understanding and agreement of the parties as to the matters set forth in this Agreement.  No alteration of or amendment to this Agreement shall be effective unless given in writing and signed by the party or parties sought to be charged or bound by the alteration or amendment.</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Caption Headings</w:t>
      </w:r>
      <w:r>
        <w:rPr>
          <w:rFonts w:ascii="Arial" w:hAnsi="Arial" w:cs="Arial"/>
          <w:color w:val="000000"/>
        </w:rPr>
        <w:t>.  Caption headings in this Agreement are for convenience purposes only and are not to be used to interpret or define the provisions of this Agreement.</w:t>
      </w:r>
    </w:p>
    <w:p w:rsidR="00AC0661" w:rsidRPr="002F52D7"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Governing Law</w:t>
      </w:r>
      <w:r>
        <w:rPr>
          <w:rFonts w:ascii="Arial" w:hAnsi="Arial" w:cs="Arial"/>
          <w:color w:val="000000"/>
        </w:rPr>
        <w:t xml:space="preserve">.  This Agreement will be governed by the laws of the State of </w:t>
      </w:r>
      <w:smartTag w:uri="urn:schemas-microsoft-com:office:smarttags" w:element="State">
        <w:smartTag w:uri="urn:schemas-microsoft-com:office:smarttags" w:element="place">
          <w:r>
            <w:rPr>
              <w:rFonts w:ascii="Arial" w:hAnsi="Arial" w:cs="Arial"/>
              <w:color w:val="000000"/>
            </w:rPr>
            <w:t>Minnesota</w:t>
          </w:r>
        </w:smartTag>
      </w:smartTag>
      <w:r>
        <w:rPr>
          <w:rFonts w:ascii="Arial" w:hAnsi="Arial" w:cs="Arial"/>
          <w:color w:val="000000"/>
        </w:rPr>
        <w:t>.</w:t>
      </w:r>
    </w:p>
    <w:p w:rsidR="00AC0661" w:rsidRPr="002F52D7"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Severability</w:t>
      </w:r>
      <w:r>
        <w:rPr>
          <w:rFonts w:ascii="Arial" w:hAnsi="Arial" w:cs="Arial"/>
          <w:color w:val="000000"/>
        </w:rPr>
        <w:t xml:space="preserve">.  If a court of competent jurisdiction finds any provision of this Agreement to be illegal, invalid, or unenforceable as to any circumstance, that finding shall not make the offending provision illegal, invalid, or unenforceable as to any other circumstance.  If feasible, the offending provision shall be considered modified so that it becomes legal, valid and enforceable.  If the offending provision cannot be so modified, it shall be considered </w:t>
      </w:r>
      <w:r>
        <w:rPr>
          <w:rFonts w:ascii="Arial" w:hAnsi="Arial" w:cs="Arial"/>
          <w:color w:val="000000"/>
        </w:rPr>
        <w:lastRenderedPageBreak/>
        <w:t>deleted from this Agreement.  Unless otherwise required by law, the illegality, invalidity, or unenforceability of any provision of this Agreement shall not affect the legality, validity or enforceability of any other provision of this Agreements.</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Successors and Assigns</w:t>
      </w:r>
      <w:r>
        <w:rPr>
          <w:rFonts w:ascii="Arial" w:hAnsi="Arial" w:cs="Arial"/>
          <w:color w:val="000000"/>
        </w:rPr>
        <w:t>.  All covenants and agreements by or on behalf of Recipient contained in this Agreement or any Related Documents shall bind Recipient’s successors and assigns and shall inure to the benefit of Grantor and its successors and assigns.  Recipient shall not, however, have the right to assign Recipient’s rights under this Agreement or any interest therein, without the prior written consent of Grantor.</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Survival of Representations and Warranties</w:t>
      </w:r>
      <w:r>
        <w:rPr>
          <w:rFonts w:ascii="Arial" w:hAnsi="Arial" w:cs="Arial"/>
          <w:color w:val="000000"/>
        </w:rPr>
        <w:t>.  Recipient understands and agrees that in making this Agreement, Grantor is relying on all representations, warranties, and covenants made by Recipient in this Agreement or in any certificate or other instrument delivered by Recipient to Grantor under this Agreement or the Related Documents.  Recipient further agrees that regardless of any investigation made by Grantor, all such representations, warranties and covenants will survive the making of this Agreement and delivery to Grantor of the Related Documents, shall be continuing in nature, and shall remain in full force and effect until such time as Recipient’s indebtedness shall be paid in full, or until this Agreement shall be terminated in the manner provided herein, whichever is the last to occur.</w:t>
      </w:r>
    </w:p>
    <w:p w:rsidR="00AC0661" w:rsidRPr="00A23112"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Time is of the Essence</w:t>
      </w:r>
      <w:r>
        <w:rPr>
          <w:rFonts w:ascii="Arial" w:hAnsi="Arial" w:cs="Arial"/>
          <w:color w:val="000000"/>
        </w:rPr>
        <w:t>.  Time is of the essence in the performance of this Agreement.</w:t>
      </w:r>
    </w:p>
    <w:p w:rsidR="00AC0661" w:rsidRDefault="00AC0661" w:rsidP="00B05A5E">
      <w:pPr>
        <w:autoSpaceDE w:val="0"/>
        <w:autoSpaceDN w:val="0"/>
        <w:adjustRightInd w:val="0"/>
        <w:spacing w:after="240" w:line="240" w:lineRule="auto"/>
        <w:rPr>
          <w:rFonts w:ascii="Arial" w:hAnsi="Arial" w:cs="Arial"/>
          <w:color w:val="000000"/>
        </w:rPr>
      </w:pPr>
      <w:r>
        <w:rPr>
          <w:rFonts w:ascii="Arial" w:hAnsi="Arial" w:cs="Arial"/>
          <w:color w:val="000000"/>
        </w:rPr>
        <w:t xml:space="preserve">12. </w:t>
      </w:r>
      <w:r w:rsidRPr="0072556A">
        <w:rPr>
          <w:rFonts w:ascii="Arial" w:hAnsi="Arial" w:cs="Arial"/>
          <w:b/>
          <w:color w:val="000000"/>
        </w:rPr>
        <w:t>Term of Agreement</w:t>
      </w:r>
      <w:r>
        <w:rPr>
          <w:rFonts w:ascii="Arial" w:hAnsi="Arial" w:cs="Arial"/>
          <w:color w:val="000000"/>
        </w:rPr>
        <w:t>. This Agreement will be in full force and effect until the earlier of the Recipient meeting all of its obligations hereunder or the provisions of the Act no longer apply to the Grantor, the Recipient or the Project, in which this Agreement will be terminated.  The Grantor and Recipient have executed this Agreement as of the date written above.</w:t>
      </w:r>
    </w:p>
    <w:p w:rsidR="00AC0661" w:rsidRDefault="00AC0661" w:rsidP="00B05A5E">
      <w:pPr>
        <w:autoSpaceDE w:val="0"/>
        <w:autoSpaceDN w:val="0"/>
        <w:adjustRightInd w:val="0"/>
        <w:spacing w:after="240" w:line="240" w:lineRule="auto"/>
        <w:rPr>
          <w:rFonts w:ascii="Arial" w:hAnsi="Arial" w:cs="Arial"/>
          <w:color w:val="000000"/>
        </w:rPr>
      </w:pPr>
      <w:r>
        <w:rPr>
          <w:rFonts w:ascii="Arial" w:hAnsi="Arial" w:cs="Arial"/>
          <w:color w:val="000000"/>
        </w:rPr>
        <w:t xml:space="preserve">13. </w:t>
      </w:r>
      <w:r w:rsidRPr="0072556A">
        <w:rPr>
          <w:rFonts w:ascii="Arial" w:hAnsi="Arial" w:cs="Arial"/>
          <w:b/>
          <w:color w:val="000000"/>
        </w:rPr>
        <w:t>Definitions</w:t>
      </w:r>
      <w:r>
        <w:rPr>
          <w:rFonts w:ascii="Arial" w:hAnsi="Arial" w:cs="Arial"/>
          <w:color w:val="000000"/>
        </w:rPr>
        <w:t>.  The following capitalized words have the following meanings when used in this Agreement.</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Agreement</w:t>
      </w:r>
      <w:r>
        <w:rPr>
          <w:rFonts w:ascii="Arial" w:hAnsi="Arial" w:cs="Arial"/>
          <w:color w:val="000000"/>
        </w:rPr>
        <w:t>.  The word “Agreement” means this Business Subsidy Agreement as this Business Subsidy Agreement may be amended or modified from time to time, together with all exhibits and schedules attached to this Business Subsidy Agreement from time to time.</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Benefit Date</w:t>
      </w:r>
      <w:r>
        <w:rPr>
          <w:rFonts w:ascii="Arial" w:hAnsi="Arial" w:cs="Arial"/>
          <w:color w:val="000000"/>
        </w:rPr>
        <w:t>.  The words “Benefit Date” means the date the Business Subsidy is received.</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Business Subsidy</w:t>
      </w:r>
      <w:r>
        <w:rPr>
          <w:rFonts w:ascii="Arial" w:hAnsi="Arial" w:cs="Arial"/>
          <w:color w:val="000000"/>
        </w:rPr>
        <w:t xml:space="preserve">.  The words “Business Subsidy” mean </w:t>
      </w:r>
      <w:r w:rsidR="00945D62">
        <w:rPr>
          <w:rFonts w:ascii="Arial" w:hAnsi="Arial" w:cs="Arial"/>
          <w:color w:val="000000"/>
        </w:rPr>
        <w:t>repayment of the SAC and WAC already paid by Recipient in the amount of $35,579.00</w:t>
      </w:r>
      <w:r w:rsidR="00803343">
        <w:rPr>
          <w:rFonts w:ascii="Arial" w:hAnsi="Arial" w:cs="Arial"/>
          <w:color w:val="000000"/>
        </w:rPr>
        <w:t>.</w:t>
      </w:r>
    </w:p>
    <w:p w:rsidR="00AC0661" w:rsidRPr="005B1A9E"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Fiscal Year</w:t>
      </w:r>
      <w:r>
        <w:rPr>
          <w:rFonts w:ascii="Arial" w:hAnsi="Arial" w:cs="Arial"/>
          <w:color w:val="000000"/>
        </w:rPr>
        <w:t>.  The words “Fiscal Year” mean October 1 through September 30 of the year referenced.</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Grantor</w:t>
      </w:r>
      <w:r>
        <w:rPr>
          <w:rFonts w:ascii="Arial" w:hAnsi="Arial" w:cs="Arial"/>
          <w:color w:val="000000"/>
        </w:rPr>
        <w:t>.  The word “Grantor” means the City of Ramsey, Anoka County, Minnesota, a Minnesota municipal corporation, which City is granting the business subsidy.</w:t>
      </w:r>
    </w:p>
    <w:p w:rsidR="00E24DAC"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Note</w:t>
      </w:r>
      <w:r>
        <w:rPr>
          <w:rFonts w:ascii="Arial" w:hAnsi="Arial" w:cs="Arial"/>
          <w:color w:val="000000"/>
        </w:rPr>
        <w:t xml:space="preserve">.  The word “Note” means the Note executed by </w:t>
      </w:r>
      <w:r w:rsidR="00C2361C">
        <w:rPr>
          <w:rFonts w:ascii="Arial" w:hAnsi="Arial" w:cs="Arial"/>
          <w:color w:val="000000"/>
        </w:rPr>
        <w:t xml:space="preserve">City of Ramsey, </w:t>
      </w:r>
      <w:r>
        <w:rPr>
          <w:rFonts w:ascii="Arial" w:hAnsi="Arial" w:cs="Arial"/>
          <w:color w:val="000000"/>
        </w:rPr>
        <w:t>as maker, in the principal amount of $</w:t>
      </w:r>
      <w:r w:rsidR="00C2361C">
        <w:rPr>
          <w:rFonts w:ascii="Arial" w:hAnsi="Arial" w:cs="Arial"/>
          <w:color w:val="000000"/>
        </w:rPr>
        <w:t xml:space="preserve">35,579.00 dated June ___, 2011, </w:t>
      </w:r>
      <w:r>
        <w:rPr>
          <w:rFonts w:ascii="Arial" w:hAnsi="Arial" w:cs="Arial"/>
          <w:color w:val="000000"/>
        </w:rPr>
        <w:t>together with all renewals of, extensions of, modifications of, refinancings of, consolidations of, and substitutions for the Note or credit agreement.  The Note shall have the following terms:</w:t>
      </w:r>
    </w:p>
    <w:p w:rsidR="00AC0661" w:rsidRDefault="00E24DAC" w:rsidP="0072556A">
      <w:pPr>
        <w:autoSpaceDE w:val="0"/>
        <w:autoSpaceDN w:val="0"/>
        <w:adjustRightInd w:val="0"/>
        <w:spacing w:after="240" w:line="240" w:lineRule="auto"/>
        <w:ind w:left="360"/>
        <w:rPr>
          <w:rFonts w:ascii="Arial" w:hAnsi="Arial" w:cs="Arial"/>
          <w:color w:val="000000"/>
        </w:rPr>
      </w:pPr>
      <w:r>
        <w:rPr>
          <w:rFonts w:ascii="Arial" w:hAnsi="Arial" w:cs="Arial"/>
          <w:color w:val="000000"/>
        </w:rPr>
        <w:br w:type="page"/>
      </w:r>
    </w:p>
    <w:tbl>
      <w:tblPr>
        <w:tblW w:w="0" w:type="auto"/>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3"/>
        <w:gridCol w:w="3600"/>
      </w:tblGrid>
      <w:tr w:rsidR="00AC0661" w:rsidTr="007D5371">
        <w:trPr>
          <w:trHeight w:val="333"/>
        </w:trPr>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Maker</w:t>
            </w:r>
          </w:p>
        </w:tc>
        <w:tc>
          <w:tcPr>
            <w:tcW w:w="3600" w:type="dxa"/>
          </w:tcPr>
          <w:p w:rsidR="00AC0661" w:rsidRDefault="00E24DAC" w:rsidP="004E1A98">
            <w:pPr>
              <w:autoSpaceDE w:val="0"/>
              <w:autoSpaceDN w:val="0"/>
              <w:adjustRightInd w:val="0"/>
              <w:spacing w:after="0" w:line="240" w:lineRule="auto"/>
              <w:jc w:val="right"/>
              <w:rPr>
                <w:rFonts w:ascii="Arial" w:hAnsi="Arial" w:cs="Arial"/>
                <w:color w:val="000000"/>
              </w:rPr>
            </w:pPr>
            <w:r>
              <w:rPr>
                <w:rFonts w:ascii="Arial" w:hAnsi="Arial" w:cs="Arial"/>
                <w:color w:val="000000"/>
              </w:rPr>
              <w:t>City of Ramsey</w:t>
            </w:r>
          </w:p>
          <w:p w:rsidR="00E24DAC" w:rsidRPr="007D5371" w:rsidRDefault="00E24DAC" w:rsidP="004E1A98">
            <w:pPr>
              <w:autoSpaceDE w:val="0"/>
              <w:autoSpaceDN w:val="0"/>
              <w:adjustRightInd w:val="0"/>
              <w:spacing w:after="0" w:line="240" w:lineRule="auto"/>
              <w:jc w:val="right"/>
              <w:rPr>
                <w:rFonts w:ascii="Arial" w:hAnsi="Arial" w:cs="Arial"/>
                <w:color w:val="000000"/>
              </w:rPr>
            </w:pPr>
            <w:r>
              <w:rPr>
                <w:rFonts w:ascii="Arial" w:hAnsi="Arial" w:cs="Arial"/>
                <w:color w:val="000000"/>
              </w:rPr>
              <w:t>A Minnesota municipal corporation</w:t>
            </w:r>
          </w:p>
        </w:tc>
      </w:tr>
      <w:tr w:rsidR="00AC0661" w:rsidTr="007D5371">
        <w:trPr>
          <w:trHeight w:val="333"/>
        </w:trPr>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Pr>
                <w:rFonts w:ascii="Arial" w:hAnsi="Arial" w:cs="Arial"/>
                <w:b/>
                <w:color w:val="000000"/>
              </w:rPr>
              <w:t>Lender</w:t>
            </w:r>
          </w:p>
        </w:tc>
        <w:tc>
          <w:tcPr>
            <w:tcW w:w="3600" w:type="dxa"/>
          </w:tcPr>
          <w:p w:rsidR="00AC0661" w:rsidRPr="007D5371" w:rsidRDefault="00E24DAC" w:rsidP="007D5371">
            <w:pPr>
              <w:autoSpaceDE w:val="0"/>
              <w:autoSpaceDN w:val="0"/>
              <w:adjustRightInd w:val="0"/>
              <w:spacing w:after="0" w:line="240" w:lineRule="auto"/>
              <w:jc w:val="right"/>
              <w:rPr>
                <w:rFonts w:ascii="Arial" w:hAnsi="Arial" w:cs="Arial"/>
                <w:color w:val="000000"/>
              </w:rPr>
            </w:pPr>
            <w:r>
              <w:rPr>
                <w:rFonts w:ascii="Arial" w:hAnsi="Arial" w:cs="Arial"/>
                <w:color w:val="000000"/>
              </w:rPr>
              <w:t>Ramsey Retail Rental</w:t>
            </w:r>
            <w:r w:rsidR="00C2361C">
              <w:rPr>
                <w:rFonts w:ascii="Arial" w:hAnsi="Arial" w:cs="Arial"/>
                <w:color w:val="000000"/>
              </w:rPr>
              <w:t>, LLC</w:t>
            </w:r>
          </w:p>
        </w:tc>
      </w:tr>
      <w:tr w:rsidR="00AC0661" w:rsidTr="007D5371">
        <w:trPr>
          <w:trHeight w:val="333"/>
        </w:trPr>
        <w:tc>
          <w:tcPr>
            <w:tcW w:w="2313" w:type="dxa"/>
          </w:tcPr>
          <w:p w:rsidR="00AC0661" w:rsidRPr="007D5371" w:rsidRDefault="00AC0661" w:rsidP="00366334">
            <w:pPr>
              <w:autoSpaceDE w:val="0"/>
              <w:autoSpaceDN w:val="0"/>
              <w:adjustRightInd w:val="0"/>
              <w:spacing w:after="0" w:line="240" w:lineRule="auto"/>
              <w:rPr>
                <w:rFonts w:ascii="Arial" w:hAnsi="Arial" w:cs="Arial"/>
                <w:b/>
                <w:color w:val="000000"/>
              </w:rPr>
            </w:pPr>
            <w:r w:rsidRPr="007D5371">
              <w:rPr>
                <w:rFonts w:ascii="Arial" w:hAnsi="Arial" w:cs="Arial"/>
                <w:b/>
                <w:color w:val="000000"/>
              </w:rPr>
              <w:t>Principal Amount</w:t>
            </w:r>
          </w:p>
        </w:tc>
        <w:tc>
          <w:tcPr>
            <w:tcW w:w="3600" w:type="dxa"/>
          </w:tcPr>
          <w:p w:rsidR="00AC0661" w:rsidRPr="007D5371" w:rsidRDefault="00AC0661" w:rsidP="00E24DAC">
            <w:pPr>
              <w:autoSpaceDE w:val="0"/>
              <w:autoSpaceDN w:val="0"/>
              <w:adjustRightInd w:val="0"/>
              <w:spacing w:after="0" w:line="240" w:lineRule="auto"/>
              <w:jc w:val="right"/>
              <w:rPr>
                <w:rFonts w:ascii="Arial" w:hAnsi="Arial" w:cs="Arial"/>
                <w:color w:val="000000"/>
              </w:rPr>
            </w:pPr>
            <w:r w:rsidRPr="007D5371">
              <w:rPr>
                <w:rFonts w:ascii="Arial" w:hAnsi="Arial" w:cs="Arial"/>
                <w:color w:val="000000"/>
              </w:rPr>
              <w:t>$</w:t>
            </w:r>
            <w:r w:rsidR="00E24DAC">
              <w:rPr>
                <w:rFonts w:ascii="Arial" w:hAnsi="Arial" w:cs="Arial"/>
                <w:color w:val="000000"/>
              </w:rPr>
              <w:t>35,579</w:t>
            </w:r>
            <w:r w:rsidRPr="007D5371">
              <w:rPr>
                <w:rFonts w:ascii="Arial" w:hAnsi="Arial" w:cs="Arial"/>
                <w:color w:val="000000"/>
              </w:rPr>
              <w:t>.00</w:t>
            </w:r>
          </w:p>
        </w:tc>
      </w:tr>
      <w:tr w:rsidR="00AC0661" w:rsidTr="007D5371">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sidRPr="007D5371">
              <w:rPr>
                <w:rFonts w:ascii="Arial" w:hAnsi="Arial" w:cs="Arial"/>
                <w:b/>
                <w:color w:val="000000"/>
              </w:rPr>
              <w:t>Interest Rate</w:t>
            </w:r>
          </w:p>
        </w:tc>
        <w:tc>
          <w:tcPr>
            <w:tcW w:w="3600" w:type="dxa"/>
          </w:tcPr>
          <w:p w:rsidR="00AC0661" w:rsidRPr="007D5371" w:rsidRDefault="00E24DAC" w:rsidP="00E24DAC">
            <w:pPr>
              <w:autoSpaceDE w:val="0"/>
              <w:autoSpaceDN w:val="0"/>
              <w:adjustRightInd w:val="0"/>
              <w:spacing w:after="0" w:line="240" w:lineRule="auto"/>
              <w:jc w:val="right"/>
              <w:rPr>
                <w:rFonts w:ascii="Arial" w:hAnsi="Arial" w:cs="Arial"/>
                <w:color w:val="000000"/>
              </w:rPr>
            </w:pPr>
            <w:r>
              <w:rPr>
                <w:rFonts w:ascii="Arial" w:hAnsi="Arial" w:cs="Arial"/>
                <w:color w:val="000000"/>
              </w:rPr>
              <w:t xml:space="preserve">Zero </w:t>
            </w:r>
            <w:r w:rsidR="00AC0661" w:rsidRPr="007D5371">
              <w:rPr>
                <w:rFonts w:ascii="Arial" w:hAnsi="Arial" w:cs="Arial"/>
                <w:color w:val="000000"/>
              </w:rPr>
              <w:t>percent (</w:t>
            </w:r>
            <w:r>
              <w:rPr>
                <w:rFonts w:ascii="Arial" w:hAnsi="Arial" w:cs="Arial"/>
                <w:color w:val="000000"/>
              </w:rPr>
              <w:t>0</w:t>
            </w:r>
            <w:r w:rsidR="00AC0661" w:rsidRPr="007D5371">
              <w:rPr>
                <w:rFonts w:ascii="Arial" w:hAnsi="Arial" w:cs="Arial"/>
                <w:color w:val="000000"/>
              </w:rPr>
              <w:t>%)</w:t>
            </w:r>
          </w:p>
        </w:tc>
      </w:tr>
      <w:tr w:rsidR="00AC0661" w:rsidTr="007D5371">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sidRPr="007D5371">
              <w:rPr>
                <w:rFonts w:ascii="Arial" w:hAnsi="Arial" w:cs="Arial"/>
                <w:b/>
                <w:color w:val="000000"/>
              </w:rPr>
              <w:t>Term</w:t>
            </w:r>
          </w:p>
        </w:tc>
        <w:tc>
          <w:tcPr>
            <w:tcW w:w="3600" w:type="dxa"/>
          </w:tcPr>
          <w:p w:rsidR="00AC0661" w:rsidRPr="007D5371" w:rsidRDefault="00E24DAC" w:rsidP="007D5371">
            <w:pPr>
              <w:autoSpaceDE w:val="0"/>
              <w:autoSpaceDN w:val="0"/>
              <w:adjustRightInd w:val="0"/>
              <w:spacing w:after="0" w:line="240" w:lineRule="auto"/>
              <w:jc w:val="right"/>
              <w:rPr>
                <w:rFonts w:ascii="Arial" w:hAnsi="Arial" w:cs="Arial"/>
                <w:color w:val="000000"/>
              </w:rPr>
            </w:pPr>
            <w:r>
              <w:rPr>
                <w:rFonts w:ascii="Arial" w:hAnsi="Arial" w:cs="Arial"/>
                <w:color w:val="000000"/>
              </w:rPr>
              <w:t>Seven (7)</w:t>
            </w:r>
            <w:r w:rsidR="00AC0661" w:rsidRPr="007D5371">
              <w:rPr>
                <w:rFonts w:ascii="Arial" w:hAnsi="Arial" w:cs="Arial"/>
                <w:color w:val="000000"/>
              </w:rPr>
              <w:t xml:space="preserve"> Years</w:t>
            </w:r>
          </w:p>
        </w:tc>
      </w:tr>
      <w:tr w:rsidR="00AC0661" w:rsidTr="007D5371">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sidRPr="007D5371">
              <w:rPr>
                <w:rFonts w:ascii="Arial" w:hAnsi="Arial" w:cs="Arial"/>
                <w:b/>
                <w:color w:val="000000"/>
              </w:rPr>
              <w:t>Annual Payments</w:t>
            </w:r>
          </w:p>
        </w:tc>
        <w:tc>
          <w:tcPr>
            <w:tcW w:w="3600" w:type="dxa"/>
          </w:tcPr>
          <w:p w:rsidR="00AC0661" w:rsidRPr="007D5371" w:rsidRDefault="00AC0661" w:rsidP="007D13AF">
            <w:pPr>
              <w:autoSpaceDE w:val="0"/>
              <w:autoSpaceDN w:val="0"/>
              <w:adjustRightInd w:val="0"/>
              <w:spacing w:after="0" w:line="240" w:lineRule="auto"/>
              <w:jc w:val="right"/>
              <w:rPr>
                <w:rFonts w:ascii="Arial" w:hAnsi="Arial" w:cs="Arial"/>
                <w:color w:val="000000"/>
              </w:rPr>
            </w:pPr>
            <w:r w:rsidRPr="007D5371">
              <w:rPr>
                <w:rFonts w:ascii="Arial" w:hAnsi="Arial" w:cs="Arial"/>
                <w:color w:val="000000"/>
              </w:rPr>
              <w:t>$</w:t>
            </w:r>
            <w:r w:rsidR="006C1527">
              <w:rPr>
                <w:rFonts w:ascii="Arial" w:hAnsi="Arial" w:cs="Arial"/>
                <w:color w:val="000000"/>
              </w:rPr>
              <w:t>5082.27</w:t>
            </w:r>
          </w:p>
          <w:p w:rsidR="00AC0661" w:rsidRPr="007D5371" w:rsidRDefault="00AC0661" w:rsidP="006A187A">
            <w:pPr>
              <w:autoSpaceDE w:val="0"/>
              <w:autoSpaceDN w:val="0"/>
              <w:adjustRightInd w:val="0"/>
              <w:spacing w:after="0" w:line="240" w:lineRule="auto"/>
              <w:jc w:val="both"/>
              <w:rPr>
                <w:rFonts w:ascii="Arial" w:hAnsi="Arial" w:cs="Arial"/>
                <w:color w:val="000000"/>
              </w:rPr>
            </w:pPr>
            <w:r>
              <w:rPr>
                <w:rFonts w:ascii="Arial" w:hAnsi="Arial" w:cs="Arial"/>
                <w:color w:val="000000"/>
              </w:rPr>
              <w:t>due a</w:t>
            </w:r>
            <w:r w:rsidRPr="007D5371">
              <w:rPr>
                <w:rFonts w:ascii="Arial" w:hAnsi="Arial" w:cs="Arial"/>
                <w:color w:val="000000"/>
              </w:rPr>
              <w:t xml:space="preserve">nnually each </w:t>
            </w:r>
            <w:r w:rsidR="006A187A">
              <w:rPr>
                <w:rFonts w:ascii="Arial" w:hAnsi="Arial" w:cs="Arial"/>
                <w:color w:val="000000"/>
              </w:rPr>
              <w:t xml:space="preserve">April </w:t>
            </w:r>
            <w:r w:rsidRPr="007D5371">
              <w:rPr>
                <w:rFonts w:ascii="Arial" w:hAnsi="Arial" w:cs="Arial"/>
                <w:color w:val="000000"/>
              </w:rPr>
              <w:t>1</w:t>
            </w:r>
            <w:r w:rsidRPr="007D5371">
              <w:rPr>
                <w:rFonts w:ascii="Arial" w:hAnsi="Arial" w:cs="Arial"/>
                <w:color w:val="000000"/>
                <w:vertAlign w:val="superscript"/>
              </w:rPr>
              <w:t>st</w:t>
            </w:r>
            <w:r w:rsidR="006C1527">
              <w:rPr>
                <w:rFonts w:ascii="Arial" w:hAnsi="Arial" w:cs="Arial"/>
                <w:color w:val="000000"/>
              </w:rPr>
              <w:t xml:space="preserve"> commencing with April</w:t>
            </w:r>
            <w:r w:rsidRPr="007D5371">
              <w:rPr>
                <w:rFonts w:ascii="Arial" w:hAnsi="Arial" w:cs="Arial"/>
                <w:color w:val="000000"/>
              </w:rPr>
              <w:t xml:space="preserve"> 1, 201</w:t>
            </w:r>
            <w:r w:rsidR="00E24DAC">
              <w:rPr>
                <w:rFonts w:ascii="Arial" w:hAnsi="Arial" w:cs="Arial"/>
                <w:color w:val="000000"/>
              </w:rPr>
              <w:t>2</w:t>
            </w:r>
            <w:r w:rsidRPr="007D5371">
              <w:rPr>
                <w:rFonts w:ascii="Arial" w:hAnsi="Arial" w:cs="Arial"/>
                <w:color w:val="000000"/>
              </w:rPr>
              <w:t xml:space="preserve"> and continuing each </w:t>
            </w:r>
            <w:r w:rsidR="006A187A">
              <w:rPr>
                <w:rFonts w:ascii="Arial" w:hAnsi="Arial" w:cs="Arial"/>
                <w:color w:val="000000"/>
              </w:rPr>
              <w:t xml:space="preserve">April </w:t>
            </w:r>
            <w:r w:rsidRPr="007D5371">
              <w:rPr>
                <w:rFonts w:ascii="Arial" w:hAnsi="Arial" w:cs="Arial"/>
                <w:color w:val="000000"/>
              </w:rPr>
              <w:t>1</w:t>
            </w:r>
            <w:r w:rsidRPr="007D5371">
              <w:rPr>
                <w:rFonts w:ascii="Arial" w:hAnsi="Arial" w:cs="Arial"/>
                <w:color w:val="000000"/>
                <w:vertAlign w:val="superscript"/>
              </w:rPr>
              <w:t>st</w:t>
            </w:r>
            <w:r w:rsidRPr="007D5371">
              <w:rPr>
                <w:rFonts w:ascii="Arial" w:hAnsi="Arial" w:cs="Arial"/>
                <w:color w:val="000000"/>
              </w:rPr>
              <w:t xml:space="preserve"> thereafter until </w:t>
            </w:r>
            <w:r w:rsidR="006C1527">
              <w:rPr>
                <w:rFonts w:ascii="Arial" w:hAnsi="Arial" w:cs="Arial"/>
                <w:color w:val="000000"/>
              </w:rPr>
              <w:t xml:space="preserve">April </w:t>
            </w:r>
            <w:r w:rsidR="00E24DAC">
              <w:rPr>
                <w:rFonts w:ascii="Arial" w:hAnsi="Arial" w:cs="Arial"/>
                <w:color w:val="000000"/>
              </w:rPr>
              <w:t>1, 2019</w:t>
            </w:r>
            <w:r>
              <w:rPr>
                <w:rFonts w:ascii="Arial" w:hAnsi="Arial" w:cs="Arial"/>
                <w:color w:val="000000"/>
              </w:rPr>
              <w:t xml:space="preserve"> when all interest and principal shall be due in full.</w:t>
            </w:r>
          </w:p>
        </w:tc>
      </w:tr>
      <w:tr w:rsidR="00AC0661" w:rsidTr="007D5371">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sidRPr="007D5371">
              <w:rPr>
                <w:rFonts w:ascii="Arial" w:hAnsi="Arial" w:cs="Arial"/>
                <w:b/>
                <w:color w:val="000000"/>
              </w:rPr>
              <w:t>Balloon Payment</w:t>
            </w:r>
          </w:p>
        </w:tc>
        <w:tc>
          <w:tcPr>
            <w:tcW w:w="3600" w:type="dxa"/>
          </w:tcPr>
          <w:p w:rsidR="00AC0661" w:rsidRPr="007D5371" w:rsidRDefault="00AC0661" w:rsidP="007D5371">
            <w:pPr>
              <w:autoSpaceDE w:val="0"/>
              <w:autoSpaceDN w:val="0"/>
              <w:adjustRightInd w:val="0"/>
              <w:spacing w:after="0" w:line="240" w:lineRule="auto"/>
              <w:jc w:val="right"/>
              <w:rPr>
                <w:rFonts w:ascii="Arial" w:hAnsi="Arial" w:cs="Arial"/>
                <w:color w:val="000000"/>
              </w:rPr>
            </w:pPr>
            <w:r w:rsidRPr="007D5371">
              <w:rPr>
                <w:rFonts w:ascii="Arial" w:hAnsi="Arial" w:cs="Arial"/>
                <w:color w:val="000000"/>
              </w:rPr>
              <w:t>None</w:t>
            </w:r>
          </w:p>
        </w:tc>
      </w:tr>
      <w:tr w:rsidR="00AC0661" w:rsidTr="007D5371">
        <w:tc>
          <w:tcPr>
            <w:tcW w:w="2313" w:type="dxa"/>
          </w:tcPr>
          <w:p w:rsidR="00AC0661" w:rsidRPr="007D5371" w:rsidRDefault="00AC0661" w:rsidP="007D5371">
            <w:pPr>
              <w:autoSpaceDE w:val="0"/>
              <w:autoSpaceDN w:val="0"/>
              <w:adjustRightInd w:val="0"/>
              <w:spacing w:after="0" w:line="240" w:lineRule="auto"/>
              <w:rPr>
                <w:rFonts w:ascii="Arial" w:hAnsi="Arial" w:cs="Arial"/>
                <w:b/>
                <w:color w:val="000000"/>
              </w:rPr>
            </w:pPr>
            <w:r>
              <w:rPr>
                <w:rFonts w:ascii="Arial" w:hAnsi="Arial" w:cs="Arial"/>
                <w:b/>
                <w:color w:val="000000"/>
              </w:rPr>
              <w:t>Payment</w:t>
            </w:r>
            <w:r w:rsidRPr="007D5371">
              <w:rPr>
                <w:rFonts w:ascii="Arial" w:hAnsi="Arial" w:cs="Arial"/>
                <w:b/>
                <w:color w:val="000000"/>
              </w:rPr>
              <w:t xml:space="preserve"> in Lieu of Annual Payment</w:t>
            </w:r>
          </w:p>
        </w:tc>
        <w:tc>
          <w:tcPr>
            <w:tcW w:w="3600" w:type="dxa"/>
          </w:tcPr>
          <w:p w:rsidR="00AC0661" w:rsidRPr="007D5371" w:rsidRDefault="00AC0661" w:rsidP="006C1527">
            <w:pPr>
              <w:autoSpaceDE w:val="0"/>
              <w:autoSpaceDN w:val="0"/>
              <w:adjustRightInd w:val="0"/>
              <w:spacing w:after="0" w:line="240" w:lineRule="auto"/>
              <w:jc w:val="both"/>
              <w:rPr>
                <w:rFonts w:ascii="Arial" w:hAnsi="Arial" w:cs="Arial"/>
                <w:color w:val="000000"/>
              </w:rPr>
            </w:pPr>
            <w:r w:rsidRPr="007D5371">
              <w:rPr>
                <w:rFonts w:ascii="Arial" w:hAnsi="Arial" w:cs="Arial"/>
                <w:color w:val="000000"/>
              </w:rPr>
              <w:t xml:space="preserve">If a </w:t>
            </w:r>
            <w:r>
              <w:rPr>
                <w:rFonts w:ascii="Arial" w:hAnsi="Arial" w:cs="Arial"/>
                <w:color w:val="000000"/>
              </w:rPr>
              <w:t>R</w:t>
            </w:r>
            <w:r w:rsidRPr="007D5371">
              <w:rPr>
                <w:rFonts w:ascii="Arial" w:hAnsi="Arial" w:cs="Arial"/>
                <w:color w:val="000000"/>
              </w:rPr>
              <w:t xml:space="preserve">estaurant is operated on the Site for a minimum of seven (7) full months during any </w:t>
            </w:r>
            <w:r>
              <w:rPr>
                <w:rFonts w:ascii="Arial" w:hAnsi="Arial" w:cs="Arial"/>
                <w:color w:val="000000"/>
              </w:rPr>
              <w:t>F</w:t>
            </w:r>
            <w:r w:rsidRPr="007D5371">
              <w:rPr>
                <w:rFonts w:ascii="Arial" w:hAnsi="Arial" w:cs="Arial"/>
                <w:color w:val="000000"/>
              </w:rPr>
              <w:t xml:space="preserve">iscal </w:t>
            </w:r>
            <w:r>
              <w:rPr>
                <w:rFonts w:ascii="Arial" w:hAnsi="Arial" w:cs="Arial"/>
                <w:color w:val="000000"/>
              </w:rPr>
              <w:t>Y</w:t>
            </w:r>
            <w:r w:rsidRPr="007D5371">
              <w:rPr>
                <w:rFonts w:ascii="Arial" w:hAnsi="Arial" w:cs="Arial"/>
                <w:color w:val="000000"/>
              </w:rPr>
              <w:t xml:space="preserve">ear during the Term of </w:t>
            </w:r>
            <w:r w:rsidR="006C1527">
              <w:rPr>
                <w:rFonts w:ascii="Arial" w:hAnsi="Arial" w:cs="Arial"/>
                <w:color w:val="000000"/>
              </w:rPr>
              <w:t xml:space="preserve">the </w:t>
            </w:r>
            <w:r w:rsidRPr="007D5371">
              <w:rPr>
                <w:rFonts w:ascii="Arial" w:hAnsi="Arial" w:cs="Arial"/>
                <w:color w:val="000000"/>
              </w:rPr>
              <w:t xml:space="preserve">Note, the </w:t>
            </w:r>
            <w:r w:rsidR="006C1527">
              <w:rPr>
                <w:rFonts w:ascii="Arial" w:hAnsi="Arial" w:cs="Arial"/>
                <w:color w:val="000000"/>
              </w:rPr>
              <w:t>Maker will pay 1/7 of the principal due on Note in the amount of $5082.27 annually.  No such payment will be made after April 1, 2019.</w:t>
            </w:r>
          </w:p>
        </w:tc>
      </w:tr>
    </w:tbl>
    <w:p w:rsidR="00AC0661" w:rsidRDefault="00AC0661" w:rsidP="0072556A">
      <w:pPr>
        <w:autoSpaceDE w:val="0"/>
        <w:autoSpaceDN w:val="0"/>
        <w:adjustRightInd w:val="0"/>
        <w:spacing w:after="240" w:line="240" w:lineRule="auto"/>
        <w:ind w:left="360"/>
        <w:rPr>
          <w:rFonts w:ascii="Arial" w:hAnsi="Arial" w:cs="Arial"/>
          <w:color w:val="000000"/>
        </w:rPr>
      </w:pP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Project</w:t>
      </w:r>
      <w:r>
        <w:rPr>
          <w:rFonts w:ascii="Arial" w:hAnsi="Arial" w:cs="Arial"/>
          <w:color w:val="000000"/>
        </w:rPr>
        <w:t>.  The word “Project” means the renova</w:t>
      </w:r>
      <w:r w:rsidR="00C2361C">
        <w:rPr>
          <w:rFonts w:ascii="Arial" w:hAnsi="Arial" w:cs="Arial"/>
          <w:color w:val="000000"/>
        </w:rPr>
        <w:t>tion/building improvements of 52</w:t>
      </w:r>
      <w:r w:rsidR="005D4349">
        <w:rPr>
          <w:rFonts w:ascii="Arial" w:hAnsi="Arial" w:cs="Arial"/>
          <w:color w:val="000000"/>
        </w:rPr>
        <w:t>14</w:t>
      </w:r>
      <w:r w:rsidR="00C2361C">
        <w:rPr>
          <w:rFonts w:ascii="Arial" w:hAnsi="Arial" w:cs="Arial"/>
          <w:color w:val="000000"/>
        </w:rPr>
        <w:t xml:space="preserve"> square foot of </w:t>
      </w:r>
      <w:r w:rsidR="00F42774">
        <w:rPr>
          <w:rFonts w:ascii="Arial" w:hAnsi="Arial" w:cs="Arial"/>
          <w:color w:val="000000"/>
        </w:rPr>
        <w:t>75</w:t>
      </w:r>
      <w:r w:rsidR="005D4349">
        <w:rPr>
          <w:rFonts w:ascii="Arial" w:hAnsi="Arial" w:cs="Arial"/>
          <w:color w:val="000000"/>
        </w:rPr>
        <w:t>3</w:t>
      </w:r>
      <w:r w:rsidR="00F42774">
        <w:rPr>
          <w:rFonts w:ascii="Arial" w:hAnsi="Arial" w:cs="Arial"/>
          <w:color w:val="000000"/>
        </w:rPr>
        <w:t xml:space="preserve">3 </w:t>
      </w:r>
      <w:proofErr w:type="spellStart"/>
      <w:r>
        <w:rPr>
          <w:rFonts w:ascii="Arial" w:hAnsi="Arial" w:cs="Arial"/>
          <w:color w:val="000000"/>
        </w:rPr>
        <w:t>Sunwood</w:t>
      </w:r>
      <w:proofErr w:type="spellEnd"/>
      <w:r>
        <w:rPr>
          <w:rFonts w:ascii="Arial" w:hAnsi="Arial" w:cs="Arial"/>
          <w:color w:val="000000"/>
        </w:rPr>
        <w:t xml:space="preserve"> Drive NW, Suite 1</w:t>
      </w:r>
      <w:r w:rsidR="00484C40">
        <w:rPr>
          <w:rFonts w:ascii="Arial" w:hAnsi="Arial" w:cs="Arial"/>
          <w:color w:val="000000"/>
        </w:rPr>
        <w:t>08</w:t>
      </w:r>
      <w:r>
        <w:rPr>
          <w:rFonts w:ascii="Arial" w:hAnsi="Arial" w:cs="Arial"/>
          <w:color w:val="000000"/>
        </w:rPr>
        <w:t>, Ramsey, MN which property is located on the following legally described property:</w:t>
      </w:r>
    </w:p>
    <w:p w:rsidR="00AC0661" w:rsidRPr="00A23112" w:rsidRDefault="00AC0661" w:rsidP="00BA39AA">
      <w:pPr>
        <w:autoSpaceDE w:val="0"/>
        <w:autoSpaceDN w:val="0"/>
        <w:adjustRightInd w:val="0"/>
        <w:spacing w:after="240" w:line="240" w:lineRule="auto"/>
        <w:ind w:left="720" w:right="720"/>
        <w:rPr>
          <w:rFonts w:ascii="Arial" w:hAnsi="Arial" w:cs="Arial"/>
          <w:color w:val="000000"/>
        </w:rPr>
      </w:pPr>
      <w:r>
        <w:rPr>
          <w:rFonts w:ascii="Arial" w:hAnsi="Arial" w:cs="Arial"/>
          <w:color w:val="000000"/>
        </w:rPr>
        <w:t>Addition, Anoka County, Minnesota.</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Recipient</w:t>
      </w:r>
      <w:r w:rsidR="00C2361C">
        <w:rPr>
          <w:rFonts w:ascii="Arial" w:hAnsi="Arial" w:cs="Arial"/>
          <w:color w:val="000000"/>
        </w:rPr>
        <w:t xml:space="preserve">.  The word “Recipient” means Ramsey Retail Rental, LLC, </w:t>
      </w:r>
      <w:r>
        <w:rPr>
          <w:rFonts w:ascii="Arial" w:hAnsi="Arial" w:cs="Arial"/>
          <w:color w:val="000000"/>
        </w:rPr>
        <w:t>a Minnesota limited liability company which LLC is receiving the business subsidy granted herein.</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Related Documents</w:t>
      </w:r>
      <w:r>
        <w:rPr>
          <w:rFonts w:ascii="Arial" w:hAnsi="Arial" w:cs="Arial"/>
          <w:color w:val="000000"/>
        </w:rPr>
        <w:t>.  The words “Related Documents” mean all promissory notes, credit agreements, loan agreements, and all other instruments, agreements and documents, whether now or hereafter existing, executed in connection with the Loan.</w:t>
      </w:r>
    </w:p>
    <w:p w:rsidR="00AC0661" w:rsidRPr="00A23112"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Restaurant</w:t>
      </w:r>
      <w:r>
        <w:rPr>
          <w:rFonts w:ascii="Arial" w:hAnsi="Arial" w:cs="Arial"/>
          <w:color w:val="000000"/>
        </w:rPr>
        <w:t>.  The word “Restaurant” means an eating facility, under the control of a single proprietor or manager, where meals are regularly prepared on the premises, where full waitress/waiter table service is provided, where a customer orders food from printed menus and where the main food course is served and consumed while seated at a single location.  To be a restaurant as defined by this term in this Agreement, an establishment shall have a license from the state as required by Minnesota Statutes §157.16, as it may be amended from time to time, and meet the definition of “large establishment” as defined in said Minnesota Statutes §157.16.  An establishment which serves prepackaged food that receives heat treatment and is served in the package or frozen pizza that is heated and served, shall not be considered to be a Restaurant for purposes of this Agreement unless it meets the definition of ”large establishment”.  Minnesota Statutes §157.16 is attached hereto as Exhibit A and is incorporated herein as if fully set forth at this point.</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lastRenderedPageBreak/>
        <w:t>Sewer Access Charge</w:t>
      </w:r>
      <w:r>
        <w:rPr>
          <w:rFonts w:ascii="Arial" w:hAnsi="Arial" w:cs="Arial"/>
          <w:color w:val="000000"/>
        </w:rPr>
        <w:t xml:space="preserve">.  The words “Sewer Access Charge” (“SAC”) mean the fee required to be paid to the Metropolitan Waste Control Commission for properties to connect to the Metropolitan Waste Control Commission’s public sanitary sewer system.  The amount </w:t>
      </w:r>
      <w:r w:rsidR="00C2361C">
        <w:rPr>
          <w:rFonts w:ascii="Arial" w:hAnsi="Arial" w:cs="Arial"/>
          <w:color w:val="000000"/>
        </w:rPr>
        <w:t>of the SAC for the Project is $20,27</w:t>
      </w:r>
      <w:r w:rsidR="005D4349">
        <w:rPr>
          <w:rFonts w:ascii="Arial" w:hAnsi="Arial" w:cs="Arial"/>
          <w:color w:val="000000"/>
        </w:rPr>
        <w:t>0</w:t>
      </w:r>
      <w:r w:rsidR="00C2361C">
        <w:rPr>
          <w:rFonts w:ascii="Arial" w:hAnsi="Arial" w:cs="Arial"/>
          <w:color w:val="000000"/>
        </w:rPr>
        <w:t>.00</w:t>
      </w:r>
      <w:r>
        <w:rPr>
          <w:rFonts w:ascii="Arial" w:hAnsi="Arial" w:cs="Arial"/>
          <w:color w:val="000000"/>
        </w:rPr>
        <w:t>.</w:t>
      </w:r>
    </w:p>
    <w:p w:rsidR="00AC0661"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Site</w:t>
      </w:r>
      <w:r>
        <w:rPr>
          <w:rFonts w:ascii="Arial" w:hAnsi="Arial" w:cs="Arial"/>
          <w:color w:val="000000"/>
        </w:rPr>
        <w:t>.  The word “Site” or “the Site” means the property commonly known as 7</w:t>
      </w:r>
      <w:r w:rsidR="00C2361C">
        <w:rPr>
          <w:rFonts w:ascii="Arial" w:hAnsi="Arial" w:cs="Arial"/>
          <w:color w:val="000000"/>
        </w:rPr>
        <w:t>573 Sunwood Drive NW, Suite 100</w:t>
      </w:r>
      <w:r>
        <w:rPr>
          <w:rFonts w:ascii="Arial" w:hAnsi="Arial" w:cs="Arial"/>
          <w:color w:val="000000"/>
        </w:rPr>
        <w:t>, Ramsey, MN which property is located on the following legally described parcel:</w:t>
      </w:r>
    </w:p>
    <w:p w:rsidR="00AC0661" w:rsidRPr="00A23112" w:rsidRDefault="00AC0661" w:rsidP="00483DFF">
      <w:pPr>
        <w:autoSpaceDE w:val="0"/>
        <w:autoSpaceDN w:val="0"/>
        <w:adjustRightInd w:val="0"/>
        <w:spacing w:after="240" w:line="240" w:lineRule="auto"/>
        <w:ind w:left="720" w:right="720"/>
        <w:rPr>
          <w:rFonts w:ascii="Arial" w:hAnsi="Arial" w:cs="Arial"/>
          <w:color w:val="000000"/>
        </w:rPr>
      </w:pPr>
      <w:r>
        <w:rPr>
          <w:rFonts w:ascii="Arial" w:hAnsi="Arial" w:cs="Arial"/>
          <w:color w:val="000000"/>
        </w:rPr>
        <w:t>Addition, Anoka County, Minnesota.</w:t>
      </w:r>
    </w:p>
    <w:p w:rsidR="00AC0661" w:rsidRPr="00E35868" w:rsidRDefault="00AC0661" w:rsidP="0072556A">
      <w:pPr>
        <w:autoSpaceDE w:val="0"/>
        <w:autoSpaceDN w:val="0"/>
        <w:adjustRightInd w:val="0"/>
        <w:spacing w:after="240" w:line="240" w:lineRule="auto"/>
        <w:ind w:left="360"/>
        <w:rPr>
          <w:rFonts w:ascii="Arial" w:hAnsi="Arial" w:cs="Arial"/>
          <w:color w:val="000000"/>
        </w:rPr>
      </w:pPr>
      <w:r>
        <w:rPr>
          <w:rFonts w:ascii="Arial" w:hAnsi="Arial" w:cs="Arial"/>
          <w:b/>
          <w:color w:val="000000"/>
        </w:rPr>
        <w:t>Water Access Charge</w:t>
      </w:r>
      <w:r>
        <w:rPr>
          <w:rFonts w:ascii="Arial" w:hAnsi="Arial" w:cs="Arial"/>
          <w:color w:val="000000"/>
        </w:rPr>
        <w:t>.  The words “Water Access Charge” (“WAC”) mean the fee required by the City of Ramsey for properties to receive municipal through the said City’s municipal water system.  The amount o</w:t>
      </w:r>
      <w:r w:rsidR="00BA7640">
        <w:rPr>
          <w:rFonts w:ascii="Arial" w:hAnsi="Arial" w:cs="Arial"/>
          <w:color w:val="000000"/>
        </w:rPr>
        <w:t>f WAC for the Project is $15,309</w:t>
      </w:r>
      <w:r>
        <w:rPr>
          <w:rFonts w:ascii="Arial" w:hAnsi="Arial" w:cs="Arial"/>
          <w:color w:val="000000"/>
        </w:rPr>
        <w:t>.00.</w:t>
      </w:r>
    </w:p>
    <w:p w:rsidR="00AC0661" w:rsidRPr="00481C77" w:rsidRDefault="00AC0661" w:rsidP="00B05A5E">
      <w:pPr>
        <w:autoSpaceDE w:val="0"/>
        <w:autoSpaceDN w:val="0"/>
        <w:adjustRightInd w:val="0"/>
        <w:spacing w:after="240" w:line="240" w:lineRule="auto"/>
        <w:rPr>
          <w:rFonts w:ascii="Arial" w:hAnsi="Arial" w:cs="Arial"/>
          <w:color w:val="000000"/>
        </w:rPr>
      </w:pPr>
      <w:r>
        <w:rPr>
          <w:rFonts w:ascii="Arial" w:hAnsi="Arial" w:cs="Arial"/>
          <w:b/>
          <w:color w:val="000000"/>
        </w:rPr>
        <w:t>RECIPIENT ACKNOWLEDGES HAVING READ ALL THE PROVISIONS OF THIS BUSINESS SUBSIDY AGREEMENT AND RECIPIENT AGREES TO ITS TERMS.  THIS BUSINESS SUBSIDY AGREEMEN</w:t>
      </w:r>
      <w:r w:rsidR="00BA7640">
        <w:rPr>
          <w:rFonts w:ascii="Arial" w:hAnsi="Arial" w:cs="Arial"/>
          <w:b/>
          <w:color w:val="000000"/>
        </w:rPr>
        <w:t>T IS DATED JUNE ______, 2011</w:t>
      </w:r>
      <w:r>
        <w:rPr>
          <w:rFonts w:ascii="Arial" w:hAnsi="Arial" w:cs="Arial"/>
          <w:b/>
          <w:color w:val="000000"/>
        </w:rPr>
        <w:t>.</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b/>
          <w:color w:val="000000"/>
        </w:rPr>
      </w:pPr>
      <w:r w:rsidRPr="00481C77">
        <w:rPr>
          <w:rFonts w:ascii="Arial" w:hAnsi="Arial" w:cs="Arial"/>
          <w:b/>
          <w:color w:val="000000"/>
        </w:rPr>
        <w:t>Grantor:</w:t>
      </w:r>
    </w:p>
    <w:p w:rsidR="00AC0661" w:rsidRPr="00481C77" w:rsidRDefault="00AC0661" w:rsidP="00482F15">
      <w:pPr>
        <w:autoSpaceDE w:val="0"/>
        <w:autoSpaceDN w:val="0"/>
        <w:adjustRightInd w:val="0"/>
        <w:spacing w:after="0" w:line="240" w:lineRule="auto"/>
        <w:rPr>
          <w:rFonts w:ascii="Arial" w:hAnsi="Arial" w:cs="Arial"/>
          <w:b/>
          <w:color w:val="000000"/>
        </w:rPr>
      </w:pP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By______________________________________</w:t>
      </w:r>
    </w:p>
    <w:p w:rsidR="00AC0661" w:rsidRPr="00316966" w:rsidRDefault="00AC0661" w:rsidP="00482F15">
      <w:pPr>
        <w:autoSpaceDE w:val="0"/>
        <w:autoSpaceDN w:val="0"/>
        <w:adjustRightInd w:val="0"/>
        <w:spacing w:after="0" w:line="240" w:lineRule="auto"/>
        <w:rPr>
          <w:rFonts w:ascii="Arial" w:hAnsi="Arial" w:cs="Arial"/>
          <w:color w:val="000000"/>
          <w:u w:val="single"/>
        </w:rPr>
      </w:pPr>
      <w:r>
        <w:rPr>
          <w:rFonts w:ascii="Arial" w:hAnsi="Arial" w:cs="Arial"/>
          <w:color w:val="000000"/>
        </w:rPr>
        <w:t>Its</w:t>
      </w:r>
      <w:r w:rsidRPr="00B05A5E">
        <w:rPr>
          <w:rFonts w:ascii="Arial" w:hAnsi="Arial" w:cs="Arial"/>
          <w:color w:val="000000"/>
        </w:rPr>
        <w:t xml:space="preserve"> </w:t>
      </w:r>
      <w:r w:rsidRPr="00316966">
        <w:rPr>
          <w:rFonts w:ascii="Arial" w:hAnsi="Arial" w:cs="Arial"/>
          <w:color w:val="000000"/>
          <w:u w:val="single"/>
        </w:rPr>
        <w:t>Mayor</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By______________________________________</w:t>
      </w: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 xml:space="preserve">Its </w:t>
      </w:r>
      <w:r w:rsidRPr="00316966">
        <w:rPr>
          <w:rFonts w:ascii="Arial" w:hAnsi="Arial" w:cs="Arial"/>
          <w:color w:val="000000"/>
          <w:u w:val="single"/>
        </w:rPr>
        <w:t>City Administrator</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sidRPr="00481C77">
        <w:rPr>
          <w:rFonts w:ascii="Arial" w:hAnsi="Arial" w:cs="Arial"/>
          <w:b/>
          <w:color w:val="000000"/>
        </w:rPr>
        <w:t>Recipient</w:t>
      </w:r>
      <w:r>
        <w:rPr>
          <w:rFonts w:ascii="Arial" w:hAnsi="Arial" w:cs="Arial"/>
          <w:color w:val="000000"/>
        </w:rPr>
        <w:t>:</w:t>
      </w: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p>
    <w:p w:rsidR="00AC0661" w:rsidRDefault="00AC0661" w:rsidP="00482F15">
      <w:pPr>
        <w:autoSpaceDE w:val="0"/>
        <w:autoSpaceDN w:val="0"/>
        <w:adjustRightInd w:val="0"/>
        <w:spacing w:after="0" w:line="240" w:lineRule="auto"/>
        <w:rPr>
          <w:rFonts w:ascii="Arial" w:hAnsi="Arial" w:cs="Arial"/>
          <w:color w:val="000000"/>
        </w:rPr>
      </w:pPr>
      <w:r>
        <w:rPr>
          <w:rFonts w:ascii="Arial" w:hAnsi="Arial" w:cs="Arial"/>
          <w:color w:val="000000"/>
        </w:rPr>
        <w:t>By______________________________________</w:t>
      </w:r>
    </w:p>
    <w:p w:rsidR="00AC0661" w:rsidRDefault="00AC0661" w:rsidP="00482F15">
      <w:r>
        <w:rPr>
          <w:rFonts w:ascii="Arial" w:hAnsi="Arial" w:cs="Arial"/>
          <w:color w:val="000000"/>
        </w:rPr>
        <w:t xml:space="preserve">Its </w:t>
      </w:r>
      <w:r w:rsidRPr="00316966">
        <w:rPr>
          <w:rFonts w:ascii="Arial" w:hAnsi="Arial" w:cs="Arial"/>
          <w:color w:val="000000"/>
          <w:u w:val="single"/>
        </w:rPr>
        <w:t>Chief Manager</w:t>
      </w:r>
    </w:p>
    <w:sectPr w:rsidR="00AC0661" w:rsidSect="00481C77">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5F" w:rsidRDefault="00D1065F">
      <w:r>
        <w:separator/>
      </w:r>
    </w:p>
  </w:endnote>
  <w:endnote w:type="continuationSeparator" w:id="0">
    <w:p w:rsidR="00D1065F" w:rsidRDefault="00D1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1" w:rsidRDefault="00597AA7" w:rsidP="00C5697E">
    <w:pPr>
      <w:pStyle w:val="Footer"/>
      <w:framePr w:wrap="around" w:vAnchor="text" w:hAnchor="margin" w:xAlign="center" w:y="1"/>
      <w:rPr>
        <w:rStyle w:val="PageNumber"/>
      </w:rPr>
    </w:pPr>
    <w:r>
      <w:rPr>
        <w:rStyle w:val="PageNumber"/>
      </w:rPr>
      <w:fldChar w:fldCharType="begin"/>
    </w:r>
    <w:r w:rsidR="00AC0661">
      <w:rPr>
        <w:rStyle w:val="PageNumber"/>
      </w:rPr>
      <w:instrText xml:space="preserve">PAGE  </w:instrText>
    </w:r>
    <w:r>
      <w:rPr>
        <w:rStyle w:val="PageNumber"/>
      </w:rPr>
      <w:fldChar w:fldCharType="end"/>
    </w:r>
  </w:p>
  <w:p w:rsidR="00AC0661" w:rsidRDefault="00AC06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61" w:rsidRDefault="00597AA7" w:rsidP="00C5697E">
    <w:pPr>
      <w:pStyle w:val="Footer"/>
      <w:framePr w:wrap="around" w:vAnchor="text" w:hAnchor="margin" w:xAlign="center" w:y="1"/>
      <w:rPr>
        <w:rStyle w:val="PageNumber"/>
      </w:rPr>
    </w:pPr>
    <w:r>
      <w:rPr>
        <w:rStyle w:val="PageNumber"/>
      </w:rPr>
      <w:fldChar w:fldCharType="begin"/>
    </w:r>
    <w:r w:rsidR="00AC0661">
      <w:rPr>
        <w:rStyle w:val="PageNumber"/>
      </w:rPr>
      <w:instrText xml:space="preserve">PAGE  </w:instrText>
    </w:r>
    <w:r>
      <w:rPr>
        <w:rStyle w:val="PageNumber"/>
      </w:rPr>
      <w:fldChar w:fldCharType="separate"/>
    </w:r>
    <w:r w:rsidR="00782C08">
      <w:rPr>
        <w:rStyle w:val="PageNumber"/>
        <w:noProof/>
      </w:rPr>
      <w:t>2</w:t>
    </w:r>
    <w:r>
      <w:rPr>
        <w:rStyle w:val="PageNumber"/>
      </w:rPr>
      <w:fldChar w:fldCharType="end"/>
    </w:r>
  </w:p>
  <w:p w:rsidR="00AC0661" w:rsidRDefault="00AC0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5F" w:rsidRDefault="00D1065F">
      <w:r>
        <w:separator/>
      </w:r>
    </w:p>
  </w:footnote>
  <w:footnote w:type="continuationSeparator" w:id="0">
    <w:p w:rsidR="00D1065F" w:rsidRDefault="00D1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B01A1"/>
    <w:multiLevelType w:val="hybridMultilevel"/>
    <w:tmpl w:val="FEFC99B8"/>
    <w:lvl w:ilvl="0" w:tplc="902EB7F0">
      <w:start w:val="1"/>
      <w:numFmt w:val="lowerLetter"/>
      <w:lvlText w:val="(%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AF552B0"/>
    <w:multiLevelType w:val="multilevel"/>
    <w:tmpl w:val="72464E5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482F15"/>
    <w:rsid w:val="00013DC9"/>
    <w:rsid w:val="00022311"/>
    <w:rsid w:val="00031EB2"/>
    <w:rsid w:val="000468D4"/>
    <w:rsid w:val="000B1CA0"/>
    <w:rsid w:val="000C5D34"/>
    <w:rsid w:val="00104962"/>
    <w:rsid w:val="00135B4D"/>
    <w:rsid w:val="001C1711"/>
    <w:rsid w:val="00230736"/>
    <w:rsid w:val="00284F9C"/>
    <w:rsid w:val="002A5DD5"/>
    <w:rsid w:val="002C083E"/>
    <w:rsid w:val="002D5011"/>
    <w:rsid w:val="002F193B"/>
    <w:rsid w:val="002F3DBE"/>
    <w:rsid w:val="002F52D7"/>
    <w:rsid w:val="0031112D"/>
    <w:rsid w:val="00316833"/>
    <w:rsid w:val="00316966"/>
    <w:rsid w:val="00324946"/>
    <w:rsid w:val="00366334"/>
    <w:rsid w:val="003927BD"/>
    <w:rsid w:val="003F4365"/>
    <w:rsid w:val="0041397B"/>
    <w:rsid w:val="00481C77"/>
    <w:rsid w:val="00482F15"/>
    <w:rsid w:val="00483DFF"/>
    <w:rsid w:val="00484C40"/>
    <w:rsid w:val="004E1A98"/>
    <w:rsid w:val="0057365E"/>
    <w:rsid w:val="005805BB"/>
    <w:rsid w:val="00597AA7"/>
    <w:rsid w:val="005B1A9E"/>
    <w:rsid w:val="005D4349"/>
    <w:rsid w:val="005E485E"/>
    <w:rsid w:val="00605195"/>
    <w:rsid w:val="006A187A"/>
    <w:rsid w:val="006C1527"/>
    <w:rsid w:val="0072556A"/>
    <w:rsid w:val="00742F85"/>
    <w:rsid w:val="00782C08"/>
    <w:rsid w:val="007B3852"/>
    <w:rsid w:val="007D0703"/>
    <w:rsid w:val="007D13AF"/>
    <w:rsid w:val="007D5371"/>
    <w:rsid w:val="00803343"/>
    <w:rsid w:val="00811D92"/>
    <w:rsid w:val="00852C3C"/>
    <w:rsid w:val="00857C10"/>
    <w:rsid w:val="008B2372"/>
    <w:rsid w:val="00944BAB"/>
    <w:rsid w:val="00945D62"/>
    <w:rsid w:val="009B6E42"/>
    <w:rsid w:val="009D2004"/>
    <w:rsid w:val="009E63FF"/>
    <w:rsid w:val="00A23112"/>
    <w:rsid w:val="00A25BF4"/>
    <w:rsid w:val="00A438BD"/>
    <w:rsid w:val="00A728D6"/>
    <w:rsid w:val="00A74C48"/>
    <w:rsid w:val="00AC0661"/>
    <w:rsid w:val="00AC1201"/>
    <w:rsid w:val="00AD797C"/>
    <w:rsid w:val="00AD7D0A"/>
    <w:rsid w:val="00B05A5E"/>
    <w:rsid w:val="00B23913"/>
    <w:rsid w:val="00B7134F"/>
    <w:rsid w:val="00B91B2A"/>
    <w:rsid w:val="00BA39AA"/>
    <w:rsid w:val="00BA5DB9"/>
    <w:rsid w:val="00BA7640"/>
    <w:rsid w:val="00C2361C"/>
    <w:rsid w:val="00C3079C"/>
    <w:rsid w:val="00C31B19"/>
    <w:rsid w:val="00C5697E"/>
    <w:rsid w:val="00C83739"/>
    <w:rsid w:val="00CC33EA"/>
    <w:rsid w:val="00CE4A76"/>
    <w:rsid w:val="00D1065F"/>
    <w:rsid w:val="00DE2E2A"/>
    <w:rsid w:val="00E24DAC"/>
    <w:rsid w:val="00E35868"/>
    <w:rsid w:val="00E4257D"/>
    <w:rsid w:val="00E57CB9"/>
    <w:rsid w:val="00E709E1"/>
    <w:rsid w:val="00E82241"/>
    <w:rsid w:val="00EC16E8"/>
    <w:rsid w:val="00EC74ED"/>
    <w:rsid w:val="00ED43F2"/>
    <w:rsid w:val="00EE73B5"/>
    <w:rsid w:val="00F32AB5"/>
    <w:rsid w:val="00F42774"/>
    <w:rsid w:val="00F53A94"/>
    <w:rsid w:val="00F80BF2"/>
    <w:rsid w:val="00FA77FA"/>
    <w:rsid w:val="00FE46D3"/>
    <w:rsid w:val="00FE5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16E8"/>
    <w:pPr>
      <w:ind w:left="720"/>
      <w:contextualSpacing/>
    </w:pPr>
  </w:style>
  <w:style w:type="paragraph" w:styleId="Footer">
    <w:name w:val="footer"/>
    <w:basedOn w:val="Normal"/>
    <w:link w:val="FooterChar"/>
    <w:uiPriority w:val="99"/>
    <w:rsid w:val="00481C77"/>
    <w:pPr>
      <w:tabs>
        <w:tab w:val="center" w:pos="4320"/>
        <w:tab w:val="right" w:pos="8640"/>
      </w:tabs>
    </w:pPr>
  </w:style>
  <w:style w:type="character" w:customStyle="1" w:styleId="FooterChar">
    <w:name w:val="Footer Char"/>
    <w:basedOn w:val="DefaultParagraphFont"/>
    <w:link w:val="Footer"/>
    <w:uiPriority w:val="99"/>
    <w:semiHidden/>
    <w:locked/>
    <w:rsid w:val="00031EB2"/>
    <w:rPr>
      <w:rFonts w:cs="Times New Roman"/>
    </w:rPr>
  </w:style>
  <w:style w:type="character" w:styleId="PageNumber">
    <w:name w:val="page number"/>
    <w:basedOn w:val="DefaultParagraphFont"/>
    <w:uiPriority w:val="99"/>
    <w:rsid w:val="00481C77"/>
    <w:rPr>
      <w:rFonts w:cs="Times New Roman"/>
    </w:rPr>
  </w:style>
  <w:style w:type="paragraph" w:styleId="BalloonText">
    <w:name w:val="Balloon Text"/>
    <w:basedOn w:val="Normal"/>
    <w:link w:val="BalloonTextChar"/>
    <w:uiPriority w:val="99"/>
    <w:semiHidden/>
    <w:rsid w:val="003F43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65E"/>
    <w:rPr>
      <w:rFonts w:ascii="Times New Roman" w:hAnsi="Times New Roman" w:cs="Times New Roman"/>
      <w:sz w:val="2"/>
    </w:rPr>
  </w:style>
  <w:style w:type="table" w:styleId="TableGrid">
    <w:name w:val="Table Grid"/>
    <w:basedOn w:val="TableNormal"/>
    <w:uiPriority w:val="99"/>
    <w:locked/>
    <w:rsid w:val="005E485E"/>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1928</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Ramsey</Company>
  <LinksUpToDate>false</LinksUpToDate>
  <CharactersWithSpaces>12309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Logissup</dc:creator>
  <cp:keywords/>
  <dc:description/>
  <cp:lastModifiedBy>abackman</cp:lastModifiedBy>
  <cp:revision>4</cp:revision>
  <cp:lastPrinted>2011-06-08T19:03:00Z</cp:lastPrinted>
  <dcterms:created xsi:type="dcterms:W3CDTF">2011-06-08T19:06:00Z</dcterms:created>
  <dcterms:modified xsi:type="dcterms:W3CDTF">2011-06-08T19:27:00Z</dcterms:modified>
</cp:coreProperties>
</file>