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D37" w:rsidRPr="00F97D37" w:rsidRDefault="00784033" w:rsidP="00521943">
      <w:pPr>
        <w:ind w:left="720" w:right="720"/>
        <w:rPr>
          <w:b/>
        </w:rPr>
      </w:pPr>
      <w:r>
        <w:rPr>
          <w:b/>
        </w:rPr>
        <w:t>WILLIAMSON COUNTY EMPLOYEE POLICY MANUAL</w:t>
      </w:r>
      <w:r w:rsidR="00F97D37">
        <w:rPr>
          <w:b/>
        </w:rPr>
        <w:t>– RECEIPT AND ACKNOWLEDGEMENT</w:t>
      </w:r>
    </w:p>
    <w:p w:rsidR="001E73D5" w:rsidRDefault="001E73D5" w:rsidP="002D3EFC">
      <w:pPr>
        <w:ind w:left="720" w:right="720"/>
        <w:jc w:val="left"/>
      </w:pPr>
    </w:p>
    <w:p w:rsidR="001E73D5" w:rsidRDefault="001E73D5" w:rsidP="002B182E">
      <w:pPr>
        <w:ind w:left="0" w:right="144"/>
        <w:jc w:val="left"/>
      </w:pPr>
      <w:r>
        <w:t>I have</w:t>
      </w:r>
      <w:r w:rsidR="00DC631B">
        <w:t xml:space="preserve"> electronic access to or have</w:t>
      </w:r>
      <w:r>
        <w:t xml:space="preserve"> received a copy of the Williamson County </w:t>
      </w:r>
      <w:r w:rsidR="00F97D37">
        <w:t xml:space="preserve">Employee </w:t>
      </w:r>
      <w:r>
        <w:t xml:space="preserve">Policy Manual (hereinafter “Manual”).  I understand that the manual </w:t>
      </w:r>
      <w:r w:rsidR="00DC631B">
        <w:t xml:space="preserve">is posted on the Williamson County HR Intranet Portal Website and </w:t>
      </w:r>
      <w:r>
        <w:t>contains policies and rules that apply to me.  I will abide by the policies and procedures as they exist and as they may be altered, deleted, or amended at any time.</w:t>
      </w:r>
    </w:p>
    <w:p w:rsidR="001E73D5" w:rsidRDefault="001E73D5" w:rsidP="002B182E">
      <w:pPr>
        <w:ind w:left="0" w:right="0"/>
        <w:jc w:val="left"/>
      </w:pPr>
    </w:p>
    <w:p w:rsidR="001E73D5" w:rsidRDefault="001E73D5" w:rsidP="002B182E">
      <w:pPr>
        <w:ind w:left="0" w:right="0"/>
        <w:jc w:val="left"/>
        <w:rPr>
          <w:b/>
        </w:rPr>
      </w:pPr>
      <w:r>
        <w:rPr>
          <w:b/>
        </w:rPr>
        <w:t>I agree to read the manual, to understand its contents, and to remain current with it during my employment with the County.  I understand that this manual in no way constitutes a guarantee or contract of employment, that I am an at-will employee, and that my employment can be terminated at any time, with or without cause or notice, at the will of the County, and that I may resign at any time.</w:t>
      </w:r>
    </w:p>
    <w:p w:rsidR="00C046E5" w:rsidRPr="001E73D5" w:rsidRDefault="00C046E5" w:rsidP="002B182E">
      <w:pPr>
        <w:ind w:left="0" w:right="0"/>
        <w:jc w:val="left"/>
        <w:rPr>
          <w:b/>
        </w:rPr>
      </w:pPr>
    </w:p>
    <w:p w:rsidR="00F97D37" w:rsidRDefault="00F97D37" w:rsidP="002B182E">
      <w:pPr>
        <w:ind w:left="0" w:right="0"/>
        <w:jc w:val="left"/>
      </w:pPr>
      <w:r>
        <w:t>_________</w:t>
      </w:r>
      <w:r w:rsidR="00713A75">
        <w:t>_ (</w:t>
      </w:r>
      <w:r>
        <w:t xml:space="preserve">Initial)     </w:t>
      </w:r>
      <w:r w:rsidRPr="00FF0AA7">
        <w:t>I have read th</w:t>
      </w:r>
      <w:r w:rsidR="00C046E5">
        <w:t xml:space="preserve">e Vehicle Use </w:t>
      </w:r>
      <w:r w:rsidR="00904F87">
        <w:t>P</w:t>
      </w:r>
      <w:r w:rsidR="00904F87" w:rsidRPr="00FF0AA7">
        <w:t>olicy and</w:t>
      </w:r>
      <w:r w:rsidRPr="00FF0AA7">
        <w:t xml:space="preserve"> understand my responsibilities to be a (check all that apply):</w:t>
      </w:r>
    </w:p>
    <w:p w:rsidR="00F97D37" w:rsidRDefault="00F97D37" w:rsidP="002B182E">
      <w:pPr>
        <w:ind w:left="0" w:right="0" w:firstLine="720"/>
        <w:jc w:val="left"/>
      </w:pPr>
      <w:r w:rsidRPr="00FF0AA7">
        <w:t>□ County-owned or leased vehicle/equipment operator</w:t>
      </w:r>
    </w:p>
    <w:p w:rsidR="00F97D37" w:rsidRPr="00FF0AA7" w:rsidRDefault="00F97D37" w:rsidP="002B182E">
      <w:pPr>
        <w:ind w:left="0" w:right="0" w:firstLine="720"/>
        <w:jc w:val="left"/>
      </w:pPr>
      <w:r w:rsidRPr="00FF0AA7">
        <w:t xml:space="preserve">□ Driver of a personal vehicle on </w:t>
      </w:r>
      <w:r w:rsidR="001E4675">
        <w:t>C</w:t>
      </w:r>
      <w:r w:rsidR="001E4675" w:rsidRPr="00FF0AA7">
        <w:t xml:space="preserve">ounty </w:t>
      </w:r>
      <w:r w:rsidRPr="00FF0AA7">
        <w:t>business</w:t>
      </w:r>
    </w:p>
    <w:p w:rsidR="00F97D37" w:rsidRPr="00FF0AA7" w:rsidRDefault="00F97D37" w:rsidP="002B182E">
      <w:pPr>
        <w:ind w:left="0" w:right="0" w:firstLine="720"/>
        <w:jc w:val="left"/>
      </w:pPr>
      <w:r w:rsidRPr="00FF0AA7">
        <w:t xml:space="preserve">□ County emergency vehicle driver </w:t>
      </w:r>
    </w:p>
    <w:p w:rsidR="00F97D37" w:rsidRPr="00FF0AA7" w:rsidRDefault="00F97D37" w:rsidP="002B182E">
      <w:pPr>
        <w:ind w:left="0" w:right="0"/>
        <w:jc w:val="left"/>
      </w:pPr>
      <w:r w:rsidRPr="00FF0AA7">
        <w:t>I agree to comply with the policy and understand that failure to comply may result in disciplinary action up to and including termination.   If County emergency vehicle driver is checked, I agree to comply with Chapter 546 of the Texas Transportation Code which defines operation of an authorized emergency vehicle and certain other vehicles.</w:t>
      </w:r>
    </w:p>
    <w:p w:rsidR="00695AEC" w:rsidRDefault="00695AEC" w:rsidP="002B182E">
      <w:pPr>
        <w:ind w:left="0" w:right="0"/>
        <w:jc w:val="left"/>
      </w:pPr>
    </w:p>
    <w:p w:rsidR="00F97D37" w:rsidRPr="00FF0AA7" w:rsidRDefault="00F97D37" w:rsidP="002B182E">
      <w:pPr>
        <w:ind w:left="0" w:right="0"/>
        <w:jc w:val="left"/>
      </w:pPr>
      <w:r w:rsidRPr="00FF0AA7">
        <w:t xml:space="preserve">I hereby authorize Williamson County, at the </w:t>
      </w:r>
      <w:r w:rsidR="00DA3D40">
        <w:t>C</w:t>
      </w:r>
      <w:r w:rsidRPr="00FF0AA7">
        <w:t xml:space="preserve">ounty’s discretion, to obtain a copy of my driving record and may use the driving record to qualify me as a driver of a </w:t>
      </w:r>
      <w:r w:rsidR="00DA3D40">
        <w:t>C</w:t>
      </w:r>
      <w:r w:rsidRPr="00FF0AA7">
        <w:t xml:space="preserve">ounty vehicle or personal vehicle used on </w:t>
      </w:r>
      <w:r w:rsidR="00DA3D40">
        <w:t>C</w:t>
      </w:r>
      <w:r w:rsidRPr="00FF0AA7">
        <w:t>ounty business as indicated above.</w:t>
      </w:r>
    </w:p>
    <w:p w:rsidR="001E73D5" w:rsidRDefault="001E73D5" w:rsidP="002B182E">
      <w:pPr>
        <w:ind w:left="0" w:right="0"/>
        <w:jc w:val="left"/>
      </w:pPr>
    </w:p>
    <w:p w:rsidR="009F656A" w:rsidRPr="008343CA" w:rsidRDefault="009F656A" w:rsidP="002B182E">
      <w:pPr>
        <w:ind w:left="0" w:right="0"/>
        <w:jc w:val="left"/>
        <w:rPr>
          <w:b/>
        </w:rPr>
      </w:pPr>
      <w:r>
        <w:t>__________</w:t>
      </w:r>
      <w:r w:rsidR="00713A75">
        <w:t xml:space="preserve"> </w:t>
      </w:r>
      <w:r>
        <w:t xml:space="preserve">(Initial)     </w:t>
      </w:r>
      <w:r w:rsidRPr="008343CA">
        <w:t xml:space="preserve">I acknowledge that I have received a copy of the Drug Free Work Place </w:t>
      </w:r>
      <w:proofErr w:type="gramStart"/>
      <w:r w:rsidRPr="008343CA">
        <w:t xml:space="preserve">Policy </w:t>
      </w:r>
      <w:proofErr w:type="gramEnd"/>
      <w:del w:id="0" w:author="mtomasek" w:date="2011-09-07T09:27:00Z">
        <w:r w:rsidRPr="008343CA" w:rsidDel="00822004">
          <w:delText>for Commercial Drivers License</w:delText>
        </w:r>
      </w:del>
      <w:r w:rsidRPr="008343CA">
        <w:t>.</w:t>
      </w:r>
      <w:r w:rsidR="00816267">
        <w:t xml:space="preserve">  </w:t>
      </w:r>
      <w:r w:rsidRPr="008343CA">
        <w:t>I also acknowledge that the provisions of the Policy are part of the terms and conditions of my employment and that I agree to abide by them.</w:t>
      </w:r>
    </w:p>
    <w:p w:rsidR="00F97D37" w:rsidRDefault="00F97D37" w:rsidP="002B182E">
      <w:pPr>
        <w:ind w:left="0" w:right="0"/>
        <w:jc w:val="left"/>
      </w:pPr>
    </w:p>
    <w:p w:rsidR="009F656A" w:rsidRPr="009F656A" w:rsidRDefault="00A94F05" w:rsidP="002B182E">
      <w:pPr>
        <w:ind w:left="0" w:right="0"/>
        <w:jc w:val="both"/>
      </w:pPr>
      <w:r>
        <w:t>__________</w:t>
      </w:r>
      <w:r w:rsidR="00713A75">
        <w:t xml:space="preserve"> </w:t>
      </w:r>
      <w:r>
        <w:t xml:space="preserve">(Initial)     </w:t>
      </w:r>
      <w:r w:rsidR="009F656A" w:rsidRPr="009F656A">
        <w:t xml:space="preserve">I have read and understand the Sexual Harassment Policy and Grievance Policy, and I agree to report sexual harassment complaints as required by County policy.  </w:t>
      </w:r>
    </w:p>
    <w:p w:rsidR="00F97D37" w:rsidRDefault="00F97D37" w:rsidP="002B182E">
      <w:pPr>
        <w:ind w:left="0" w:right="0"/>
        <w:jc w:val="left"/>
      </w:pPr>
    </w:p>
    <w:p w:rsidR="009F656A" w:rsidRDefault="00A94F05" w:rsidP="002B182E">
      <w:pPr>
        <w:pStyle w:val="BodyText"/>
        <w:jc w:val="left"/>
        <w:rPr>
          <w:rFonts w:ascii="Calibri" w:hAnsi="Calibri" w:cs="Arial"/>
        </w:rPr>
      </w:pPr>
      <w:r>
        <w:rPr>
          <w:rFonts w:ascii="Calibri" w:hAnsi="Calibri" w:cs="Arial"/>
        </w:rPr>
        <w:t>__________</w:t>
      </w:r>
      <w:r w:rsidR="00713A75">
        <w:rPr>
          <w:rFonts w:ascii="Calibri" w:hAnsi="Calibri" w:cs="Arial"/>
        </w:rPr>
        <w:t xml:space="preserve"> </w:t>
      </w:r>
      <w:r>
        <w:rPr>
          <w:rFonts w:ascii="Calibri" w:hAnsi="Calibri" w:cs="Arial"/>
        </w:rPr>
        <w:t xml:space="preserve">(Initial)     </w:t>
      </w:r>
      <w:r w:rsidR="009F656A" w:rsidRPr="00A94F05">
        <w:rPr>
          <w:rFonts w:ascii="Calibri" w:hAnsi="Calibri" w:cs="Arial"/>
        </w:rPr>
        <w:t>I hereby certify that I have read, underst</w:t>
      </w:r>
      <w:r w:rsidR="0064017C">
        <w:rPr>
          <w:rFonts w:ascii="Calibri" w:hAnsi="Calibri" w:cs="Arial"/>
        </w:rPr>
        <w:t>and</w:t>
      </w:r>
      <w:r w:rsidR="009F656A" w:rsidRPr="00A94F05">
        <w:rPr>
          <w:rFonts w:ascii="Calibri" w:hAnsi="Calibri" w:cs="Arial"/>
        </w:rPr>
        <w:t>, and agree to comply with the Williamson County Electronic Systems Use Policy.</w:t>
      </w:r>
    </w:p>
    <w:p w:rsidR="006D7A01" w:rsidRDefault="006D7A01" w:rsidP="006D7A01">
      <w:pPr>
        <w:ind w:left="0" w:right="0"/>
        <w:jc w:val="both"/>
      </w:pPr>
    </w:p>
    <w:p w:rsidR="00F97D37" w:rsidRPr="00695AEC" w:rsidRDefault="00F538C1" w:rsidP="002B182E">
      <w:pPr>
        <w:ind w:left="0" w:right="0"/>
        <w:rPr>
          <w:b/>
          <w:u w:val="single"/>
        </w:rPr>
      </w:pPr>
      <w:r>
        <w:rPr>
          <w:b/>
          <w:u w:val="single"/>
        </w:rPr>
        <w:t>THIS SIGNED COPY WILL BECOME PART OF YOUR PERSONNEL FILE</w:t>
      </w:r>
      <w:r w:rsidR="00695AEC">
        <w:rPr>
          <w:b/>
          <w:u w:val="single"/>
        </w:rPr>
        <w:t>.</w:t>
      </w:r>
    </w:p>
    <w:p w:rsidR="001E73D5" w:rsidRDefault="001E73D5" w:rsidP="002B182E">
      <w:pPr>
        <w:ind w:left="0" w:right="0"/>
        <w:jc w:val="left"/>
      </w:pPr>
    </w:p>
    <w:p w:rsidR="001E73D5" w:rsidRDefault="001E73D5" w:rsidP="002B182E">
      <w:pPr>
        <w:ind w:left="0" w:right="0"/>
        <w:jc w:val="left"/>
      </w:pPr>
      <w:r>
        <w:t>____________________________________</w:t>
      </w:r>
      <w:r>
        <w:tab/>
        <w:t>_________________</w:t>
      </w:r>
      <w:r w:rsidR="00695AEC">
        <w:tab/>
        <w:t>_________________</w:t>
      </w:r>
      <w:r w:rsidR="00AC5AC7">
        <w:t>______</w:t>
      </w:r>
      <w:r w:rsidR="00695AEC">
        <w:t>__</w:t>
      </w:r>
    </w:p>
    <w:p w:rsidR="001E73D5" w:rsidRDefault="001E73D5" w:rsidP="002B182E">
      <w:pPr>
        <w:ind w:left="0" w:right="0"/>
        <w:jc w:val="left"/>
      </w:pPr>
      <w:r>
        <w:t>Employee Signature</w:t>
      </w:r>
      <w:r>
        <w:tab/>
      </w:r>
      <w:r>
        <w:tab/>
      </w:r>
      <w:r>
        <w:tab/>
      </w:r>
      <w:r>
        <w:tab/>
        <w:t>Date</w:t>
      </w:r>
      <w:r w:rsidR="00695AEC">
        <w:tab/>
      </w:r>
      <w:r w:rsidR="00695AEC">
        <w:tab/>
      </w:r>
      <w:r w:rsidR="00695AEC">
        <w:tab/>
        <w:t>Date of Birth</w:t>
      </w:r>
    </w:p>
    <w:p w:rsidR="001E73D5" w:rsidRDefault="001E73D5" w:rsidP="002B182E">
      <w:pPr>
        <w:ind w:left="0" w:right="0"/>
        <w:jc w:val="left"/>
      </w:pPr>
    </w:p>
    <w:p w:rsidR="001E73D5" w:rsidRDefault="001E73D5" w:rsidP="002B182E">
      <w:pPr>
        <w:ind w:left="0" w:right="0"/>
        <w:jc w:val="left"/>
      </w:pPr>
      <w:r>
        <w:t>_____</w:t>
      </w:r>
      <w:r w:rsidR="00695AEC">
        <w:t>_______________________________</w:t>
      </w:r>
      <w:r w:rsidR="00695AEC">
        <w:tab/>
        <w:t>____________</w:t>
      </w:r>
      <w:r w:rsidR="00695AEC">
        <w:tab/>
      </w:r>
      <w:r w:rsidR="00695AEC">
        <w:tab/>
        <w:t>_________________________</w:t>
      </w:r>
    </w:p>
    <w:p w:rsidR="001E73D5" w:rsidRDefault="001E73D5" w:rsidP="002B182E">
      <w:pPr>
        <w:ind w:left="0" w:right="0"/>
        <w:jc w:val="left"/>
      </w:pPr>
      <w:r>
        <w:t>Employee Name</w:t>
      </w:r>
      <w:r w:rsidR="00695AEC">
        <w:t xml:space="preserve"> (please print)</w:t>
      </w:r>
      <w:r w:rsidR="00695AEC">
        <w:tab/>
      </w:r>
      <w:r w:rsidR="00695AEC">
        <w:tab/>
      </w:r>
      <w:r>
        <w:tab/>
      </w:r>
      <w:r w:rsidR="00695AEC">
        <w:t>Employee ID #</w:t>
      </w:r>
      <w:r w:rsidR="00695AEC">
        <w:tab/>
      </w:r>
      <w:r w:rsidR="00695AEC">
        <w:tab/>
        <w:t>Driver’s License # (if applicable)</w:t>
      </w:r>
    </w:p>
    <w:p w:rsidR="00AC5AC7" w:rsidRDefault="00AC5AC7" w:rsidP="002B182E">
      <w:pPr>
        <w:ind w:left="0" w:right="0"/>
        <w:jc w:val="left"/>
      </w:pPr>
    </w:p>
    <w:p w:rsidR="00AC5AC7" w:rsidRDefault="00AC5AC7" w:rsidP="002B182E">
      <w:pPr>
        <w:ind w:left="0" w:right="0"/>
        <w:jc w:val="left"/>
      </w:pPr>
      <w:r>
        <w:t>____________________________________</w:t>
      </w:r>
    </w:p>
    <w:p w:rsidR="00F538C1" w:rsidRDefault="00AC5AC7" w:rsidP="002B182E">
      <w:pPr>
        <w:ind w:left="0" w:right="0"/>
        <w:jc w:val="left"/>
      </w:pPr>
      <w:r>
        <w:t>Department Name</w:t>
      </w:r>
      <w:r w:rsidR="00DC631B">
        <w:tab/>
      </w:r>
      <w:r w:rsidR="00DC631B">
        <w:tab/>
      </w:r>
      <w:r w:rsidR="00DC631B">
        <w:tab/>
      </w:r>
      <w:r w:rsidR="00DC631B">
        <w:tab/>
      </w:r>
      <w:r w:rsidR="00DC631B">
        <w:tab/>
      </w:r>
    </w:p>
    <w:p w:rsidR="007123BA" w:rsidRDefault="00DC631B">
      <w:pPr>
        <w:ind w:left="0" w:right="0"/>
        <w:jc w:val="right"/>
        <w:rPr>
          <w:sz w:val="20"/>
          <w:szCs w:val="20"/>
        </w:rPr>
      </w:pPr>
      <w:r>
        <w:rPr>
          <w:sz w:val="20"/>
          <w:szCs w:val="20"/>
        </w:rPr>
        <w:t>Williamson County Employee Policy Manual –</w:t>
      </w:r>
      <w:r w:rsidR="00667FF1">
        <w:rPr>
          <w:sz w:val="20"/>
          <w:szCs w:val="20"/>
        </w:rPr>
        <w:t xml:space="preserve">October </w:t>
      </w:r>
      <w:r>
        <w:rPr>
          <w:sz w:val="20"/>
          <w:szCs w:val="20"/>
        </w:rPr>
        <w:t>201</w:t>
      </w:r>
      <w:del w:id="1" w:author="mtomasek" w:date="2011-09-07T09:28:00Z">
        <w:r w:rsidDel="00822004">
          <w:rPr>
            <w:sz w:val="20"/>
            <w:szCs w:val="20"/>
          </w:rPr>
          <w:delText>0</w:delText>
        </w:r>
      </w:del>
      <w:ins w:id="2" w:author="mtomasek" w:date="2011-09-07T09:28:00Z">
        <w:r w:rsidR="00822004">
          <w:rPr>
            <w:sz w:val="20"/>
            <w:szCs w:val="20"/>
          </w:rPr>
          <w:t>1</w:t>
        </w:r>
      </w:ins>
    </w:p>
    <w:p w:rsidR="00DF70DE" w:rsidRDefault="00742BAE" w:rsidP="002B182E">
      <w:pPr>
        <w:ind w:left="0" w:right="0"/>
        <w:jc w:val="left"/>
      </w:pPr>
      <w:r>
        <w:tab/>
      </w:r>
      <w:r>
        <w:tab/>
      </w:r>
      <w:r>
        <w:tab/>
      </w:r>
      <w:r>
        <w:tab/>
      </w:r>
      <w:r>
        <w:tab/>
      </w:r>
      <w:r>
        <w:tab/>
      </w:r>
      <w:r>
        <w:tab/>
      </w:r>
    </w:p>
    <w:p w:rsidR="002B182E" w:rsidRDefault="002B182E" w:rsidP="002B182E">
      <w:pPr>
        <w:ind w:left="0" w:right="0"/>
        <w:jc w:val="left"/>
      </w:pPr>
    </w:p>
    <w:p w:rsidR="00816267" w:rsidRDefault="00816267" w:rsidP="00D95CDC">
      <w:pPr>
        <w:ind w:left="720" w:right="720"/>
        <w:jc w:val="left"/>
      </w:pPr>
    </w:p>
    <w:p w:rsidR="00816267" w:rsidRDefault="00816267" w:rsidP="00D95CDC">
      <w:pPr>
        <w:ind w:left="720" w:right="720"/>
        <w:jc w:val="left"/>
      </w:pPr>
    </w:p>
    <w:p w:rsidR="00D95CDC" w:rsidRDefault="00DF70DE" w:rsidP="00D95CDC">
      <w:pPr>
        <w:ind w:left="720" w:right="720"/>
        <w:jc w:val="left"/>
      </w:pPr>
      <w:r>
        <w:t>TO ALL COVERED EMPLOYEES AND ELECTED OFFICIALS:</w:t>
      </w:r>
    </w:p>
    <w:p w:rsidR="00D95CDC" w:rsidRDefault="00D95CDC" w:rsidP="00D95CDC">
      <w:pPr>
        <w:ind w:left="720" w:right="720"/>
        <w:jc w:val="left"/>
      </w:pPr>
    </w:p>
    <w:p w:rsidR="00D95CDC" w:rsidRDefault="00DF70DE" w:rsidP="00D95CDC">
      <w:pPr>
        <w:ind w:left="720" w:right="720"/>
        <w:jc w:val="left"/>
      </w:pPr>
      <w:r>
        <w:t>The purpose of this manual is to describe the personnel, payroll, leave, and benefits policies of Williamson County (hereinafter referred to as “County”) so that supervisors and employees will be able to work together with as much cooperation and as little confusion as possible.  Nothing in the manual constitutes a contract or guarantees employment.  Policies may be altered, deleted, or amended at any time by action of the Commissioners’ Court.  Unenforceable provisions of this policy, as imposed by applicable law, regulations, or judicial decisions, shall be deemed to be deleted.  Any revisions to County policies that are made will be distributed to employees and officials.</w:t>
      </w:r>
    </w:p>
    <w:p w:rsidR="00D95CDC" w:rsidRDefault="00D95CDC" w:rsidP="00D95CDC">
      <w:pPr>
        <w:ind w:left="720" w:right="720"/>
        <w:jc w:val="left"/>
      </w:pPr>
    </w:p>
    <w:p w:rsidR="00D95CDC" w:rsidRDefault="00DF70DE" w:rsidP="00D95CDC">
      <w:pPr>
        <w:ind w:left="720" w:right="720"/>
        <w:jc w:val="left"/>
      </w:pPr>
      <w:r>
        <w:t xml:space="preserve">Please note that the written policies in effect in an Elected Official’s department may </w:t>
      </w:r>
      <w:r w:rsidR="002E6B2B">
        <w:t>supersede</w:t>
      </w:r>
      <w:r>
        <w:t xml:space="preserve"> the policies specified herein, especially when said policy is more stringent.  In departments under the supervision of a non-elected official, there may be additional written policies and procedures that are necessary for the legal and efficient operations of the department.</w:t>
      </w:r>
    </w:p>
    <w:p w:rsidR="00D95CDC" w:rsidRDefault="00D95CDC" w:rsidP="00D95CDC">
      <w:pPr>
        <w:ind w:left="720" w:right="720"/>
        <w:jc w:val="left"/>
      </w:pPr>
    </w:p>
    <w:p w:rsidR="00D95CDC" w:rsidRDefault="00D95CDC" w:rsidP="00D95CDC">
      <w:pPr>
        <w:ind w:left="720" w:right="720"/>
        <w:jc w:val="left"/>
      </w:pPr>
    </w:p>
    <w:p w:rsidR="00D95CDC" w:rsidRDefault="00DF70DE" w:rsidP="00D95CDC">
      <w:pPr>
        <w:ind w:left="720" w:right="720"/>
        <w:jc w:val="left"/>
        <w:rPr>
          <w:u w:val="single"/>
        </w:rPr>
      </w:pPr>
      <w:r>
        <w:rPr>
          <w:u w:val="single"/>
        </w:rPr>
        <w:t>Questions about County policy should be directed to the Human Resources Department, 512-943-1533.</w:t>
      </w:r>
    </w:p>
    <w:p w:rsidR="00D95CDC" w:rsidRDefault="00D95CDC" w:rsidP="00D95CDC">
      <w:pPr>
        <w:ind w:left="720" w:right="720"/>
        <w:jc w:val="left"/>
      </w:pPr>
    </w:p>
    <w:p w:rsidR="00D95CDC" w:rsidRDefault="00D95CDC" w:rsidP="00D95CDC">
      <w:pPr>
        <w:ind w:left="720" w:right="720"/>
        <w:jc w:val="left"/>
      </w:pPr>
    </w:p>
    <w:p w:rsidR="00D95CDC" w:rsidRDefault="00D95CDC" w:rsidP="00D95CDC">
      <w:pPr>
        <w:ind w:left="720" w:right="720"/>
        <w:jc w:val="left"/>
      </w:pPr>
    </w:p>
    <w:p w:rsidR="00D95CDC" w:rsidRDefault="00D95CDC" w:rsidP="00D95CDC">
      <w:pPr>
        <w:ind w:left="720" w:right="720"/>
        <w:jc w:val="left"/>
      </w:pPr>
    </w:p>
    <w:p w:rsidR="00D95CDC" w:rsidRDefault="00D95CDC" w:rsidP="00D95CDC">
      <w:pPr>
        <w:ind w:left="720" w:right="720"/>
        <w:jc w:val="left"/>
      </w:pPr>
    </w:p>
    <w:p w:rsidR="00D95CDC" w:rsidRDefault="00D95CDC" w:rsidP="00D95CDC">
      <w:pPr>
        <w:ind w:left="720" w:right="720"/>
        <w:jc w:val="left"/>
      </w:pPr>
    </w:p>
    <w:p w:rsidR="00D95CDC" w:rsidRDefault="00D95CDC">
      <w:pPr>
        <w:ind w:left="720" w:right="720"/>
        <w:jc w:val="left"/>
      </w:pPr>
    </w:p>
    <w:p w:rsidR="00D95CDC" w:rsidRDefault="00D95CDC">
      <w:pPr>
        <w:ind w:left="720" w:right="720"/>
        <w:jc w:val="left"/>
      </w:pPr>
    </w:p>
    <w:p w:rsidR="00D95CDC" w:rsidRDefault="00D95CDC">
      <w:pPr>
        <w:ind w:left="720" w:right="720"/>
        <w:jc w:val="left"/>
      </w:pPr>
    </w:p>
    <w:p w:rsidR="00D95CDC" w:rsidRDefault="00D95CDC">
      <w:pPr>
        <w:ind w:left="720" w:right="720"/>
        <w:jc w:val="left"/>
      </w:pPr>
    </w:p>
    <w:p w:rsidR="00D95CDC" w:rsidRDefault="00D95CDC">
      <w:pPr>
        <w:ind w:left="720" w:right="720"/>
        <w:jc w:val="left"/>
      </w:pPr>
    </w:p>
    <w:p w:rsidR="00742BAE" w:rsidRDefault="00742BAE" w:rsidP="00DF70DE">
      <w:pPr>
        <w:ind w:left="720" w:right="720"/>
        <w:jc w:val="left"/>
      </w:pPr>
    </w:p>
    <w:p w:rsidR="00742BAE" w:rsidRDefault="00742BAE" w:rsidP="00DF70DE">
      <w:pPr>
        <w:ind w:left="720" w:right="720"/>
        <w:jc w:val="left"/>
      </w:pPr>
    </w:p>
    <w:p w:rsidR="00742BAE" w:rsidRDefault="00742BAE" w:rsidP="00DF70DE">
      <w:pPr>
        <w:ind w:left="720" w:right="720"/>
        <w:jc w:val="left"/>
      </w:pPr>
    </w:p>
    <w:p w:rsidR="00742BAE" w:rsidRDefault="00742BAE" w:rsidP="00DF70DE">
      <w:pPr>
        <w:ind w:left="720" w:right="720"/>
        <w:jc w:val="left"/>
      </w:pPr>
    </w:p>
    <w:p w:rsidR="00742BAE" w:rsidRDefault="00742BAE" w:rsidP="00DF70DE">
      <w:pPr>
        <w:ind w:left="720" w:right="720"/>
        <w:jc w:val="left"/>
      </w:pPr>
    </w:p>
    <w:p w:rsidR="00742BAE" w:rsidRDefault="00742BAE" w:rsidP="00DF70DE">
      <w:pPr>
        <w:ind w:left="720" w:right="720"/>
        <w:jc w:val="left"/>
      </w:pPr>
    </w:p>
    <w:p w:rsidR="00742BAE" w:rsidRDefault="00742BAE" w:rsidP="00DF70DE">
      <w:pPr>
        <w:ind w:left="720" w:right="720"/>
        <w:jc w:val="left"/>
      </w:pPr>
    </w:p>
    <w:p w:rsidR="00742BAE" w:rsidRDefault="00742BAE" w:rsidP="00DF70DE">
      <w:pPr>
        <w:ind w:left="720" w:right="720"/>
        <w:jc w:val="left"/>
      </w:pPr>
    </w:p>
    <w:p w:rsidR="00742BAE" w:rsidRDefault="00742BAE" w:rsidP="00DF70DE">
      <w:pPr>
        <w:ind w:left="720" w:right="720"/>
        <w:jc w:val="left"/>
      </w:pPr>
    </w:p>
    <w:p w:rsidR="00742BAE" w:rsidRDefault="00742BAE" w:rsidP="00DF70DE">
      <w:pPr>
        <w:ind w:left="720" w:right="720"/>
        <w:jc w:val="left"/>
      </w:pPr>
    </w:p>
    <w:p w:rsidR="00742BAE" w:rsidRDefault="00742BAE" w:rsidP="00DF70DE">
      <w:pPr>
        <w:ind w:left="720" w:right="720"/>
        <w:jc w:val="left"/>
      </w:pPr>
    </w:p>
    <w:p w:rsidR="00742BAE" w:rsidRDefault="00742BAE" w:rsidP="00DF70DE">
      <w:pPr>
        <w:ind w:left="720" w:right="720"/>
        <w:jc w:val="left"/>
      </w:pPr>
    </w:p>
    <w:p w:rsidR="00742BAE" w:rsidRDefault="00742BAE" w:rsidP="00DF70DE">
      <w:pPr>
        <w:ind w:left="720" w:right="720"/>
        <w:jc w:val="left"/>
      </w:pPr>
    </w:p>
    <w:p w:rsidR="00742BAE" w:rsidRDefault="00742BAE" w:rsidP="00DF70DE">
      <w:pPr>
        <w:ind w:left="720" w:right="720"/>
        <w:jc w:val="left"/>
      </w:pPr>
    </w:p>
    <w:p w:rsidR="00FB257E" w:rsidRDefault="00742BAE" w:rsidP="00DF70DE">
      <w:pPr>
        <w:ind w:left="720" w:right="720"/>
        <w:jc w:val="left"/>
        <w:rPr>
          <w:sz w:val="20"/>
          <w:szCs w:val="20"/>
        </w:rPr>
      </w:pPr>
      <w:r>
        <w:tab/>
      </w:r>
      <w:r>
        <w:tab/>
      </w:r>
      <w:r>
        <w:tab/>
      </w:r>
      <w:r>
        <w:tab/>
      </w:r>
      <w:r>
        <w:tab/>
      </w:r>
      <w:r>
        <w:tab/>
      </w:r>
      <w:r w:rsidRPr="00742BAE">
        <w:rPr>
          <w:sz w:val="20"/>
          <w:szCs w:val="20"/>
        </w:rPr>
        <w:t>Williamson County Employee Policy Manual</w:t>
      </w:r>
      <w:r w:rsidR="00A74EB5">
        <w:rPr>
          <w:sz w:val="20"/>
          <w:szCs w:val="20"/>
        </w:rPr>
        <w:t xml:space="preserve"> -</w:t>
      </w:r>
      <w:r>
        <w:rPr>
          <w:sz w:val="20"/>
          <w:szCs w:val="20"/>
        </w:rPr>
        <w:t xml:space="preserve"> </w:t>
      </w:r>
      <w:r w:rsidR="00667FF1">
        <w:rPr>
          <w:sz w:val="20"/>
          <w:szCs w:val="20"/>
        </w:rPr>
        <w:t xml:space="preserve">October </w:t>
      </w:r>
      <w:r>
        <w:rPr>
          <w:sz w:val="20"/>
          <w:szCs w:val="20"/>
        </w:rPr>
        <w:t>201</w:t>
      </w:r>
      <w:del w:id="3" w:author="mtomasek" w:date="2011-09-07T09:28:00Z">
        <w:r w:rsidDel="00822004">
          <w:rPr>
            <w:sz w:val="20"/>
            <w:szCs w:val="20"/>
          </w:rPr>
          <w:delText>0</w:delText>
        </w:r>
      </w:del>
      <w:ins w:id="4" w:author="mtomasek" w:date="2011-09-07T09:28:00Z">
        <w:r w:rsidR="00822004">
          <w:rPr>
            <w:sz w:val="20"/>
            <w:szCs w:val="20"/>
          </w:rPr>
          <w:t>1</w:t>
        </w:r>
      </w:ins>
    </w:p>
    <w:p w:rsidR="00742BAE" w:rsidRDefault="00742BAE" w:rsidP="00DF70DE">
      <w:pPr>
        <w:ind w:left="720" w:right="720"/>
        <w:jc w:val="left"/>
        <w:rPr>
          <w:sz w:val="20"/>
          <w:szCs w:val="20"/>
        </w:rPr>
      </w:pPr>
    </w:p>
    <w:p w:rsidR="00FA02E6" w:rsidRDefault="00FA02E6" w:rsidP="00DF70DE">
      <w:pPr>
        <w:ind w:left="720" w:right="720"/>
        <w:jc w:val="left"/>
        <w:rPr>
          <w:sz w:val="20"/>
          <w:szCs w:val="20"/>
        </w:rPr>
      </w:pPr>
    </w:p>
    <w:p w:rsidR="00FA02E6" w:rsidRPr="0085492A" w:rsidRDefault="00FA02E6" w:rsidP="002B182E">
      <w:pPr>
        <w:pStyle w:val="Heading1"/>
        <w:ind w:left="0" w:right="0" w:firstLine="720"/>
        <w:rPr>
          <w:rFonts w:ascii="Calibri" w:hAnsi="Calibri"/>
          <w:sz w:val="36"/>
          <w:szCs w:val="36"/>
        </w:rPr>
      </w:pPr>
      <w:bookmarkStart w:id="5" w:name="_Toc265048650"/>
      <w:bookmarkStart w:id="6" w:name="_Toc265049216"/>
      <w:bookmarkStart w:id="7" w:name="_Toc265057515"/>
      <w:bookmarkStart w:id="8" w:name="_Toc267465693"/>
      <w:r w:rsidRPr="0085492A">
        <w:rPr>
          <w:rFonts w:ascii="Calibri" w:hAnsi="Calibri"/>
          <w:sz w:val="36"/>
          <w:szCs w:val="36"/>
        </w:rPr>
        <w:lastRenderedPageBreak/>
        <w:t>WILLIAMSON COUNTY EMPLOYEE POLICY MANUAL</w:t>
      </w:r>
      <w:bookmarkEnd w:id="5"/>
      <w:bookmarkEnd w:id="6"/>
      <w:bookmarkEnd w:id="7"/>
      <w:bookmarkEnd w:id="8"/>
    </w:p>
    <w:p w:rsidR="00EE06F5" w:rsidRPr="0025650D" w:rsidRDefault="00EE06F5" w:rsidP="002B182E">
      <w:pPr>
        <w:ind w:left="0" w:right="0"/>
        <w:rPr>
          <w:b/>
          <w:sz w:val="28"/>
          <w:szCs w:val="28"/>
        </w:rPr>
      </w:pPr>
      <w:r w:rsidRPr="0025650D">
        <w:rPr>
          <w:b/>
          <w:sz w:val="28"/>
          <w:szCs w:val="28"/>
        </w:rPr>
        <w:t>Approved by Commissioners</w:t>
      </w:r>
      <w:r w:rsidR="00DA3D40">
        <w:rPr>
          <w:b/>
          <w:sz w:val="28"/>
          <w:szCs w:val="28"/>
        </w:rPr>
        <w:t>’</w:t>
      </w:r>
      <w:r w:rsidRPr="0025650D">
        <w:rPr>
          <w:b/>
          <w:sz w:val="28"/>
          <w:szCs w:val="28"/>
        </w:rPr>
        <w:t xml:space="preserve"> Court</w:t>
      </w:r>
      <w:r w:rsidR="00C05C64">
        <w:rPr>
          <w:b/>
          <w:sz w:val="28"/>
          <w:szCs w:val="28"/>
        </w:rPr>
        <w:t xml:space="preserve"> </w:t>
      </w:r>
      <w:r w:rsidR="00252A81">
        <w:rPr>
          <w:b/>
          <w:sz w:val="28"/>
          <w:szCs w:val="28"/>
        </w:rPr>
        <w:t xml:space="preserve">  </w:t>
      </w:r>
      <w:r w:rsidR="004212B3">
        <w:rPr>
          <w:b/>
          <w:sz w:val="28"/>
          <w:szCs w:val="28"/>
        </w:rPr>
        <w:t xml:space="preserve">September </w:t>
      </w:r>
      <w:r w:rsidR="004A43DB">
        <w:rPr>
          <w:b/>
          <w:sz w:val="28"/>
          <w:szCs w:val="28"/>
        </w:rPr>
        <w:t>14</w:t>
      </w:r>
      <w:r w:rsidR="00252A81">
        <w:rPr>
          <w:b/>
          <w:sz w:val="28"/>
          <w:szCs w:val="28"/>
        </w:rPr>
        <w:t xml:space="preserve">, </w:t>
      </w:r>
      <w:r w:rsidRPr="0025650D">
        <w:rPr>
          <w:b/>
          <w:sz w:val="28"/>
          <w:szCs w:val="28"/>
        </w:rPr>
        <w:t>2010</w:t>
      </w:r>
    </w:p>
    <w:p w:rsidR="00EE06F5" w:rsidRDefault="00EE06F5" w:rsidP="002B182E">
      <w:pPr>
        <w:ind w:left="0" w:right="0"/>
        <w:rPr>
          <w:b/>
          <w:sz w:val="28"/>
          <w:szCs w:val="28"/>
        </w:rPr>
      </w:pPr>
      <w:r w:rsidRPr="0025650D">
        <w:rPr>
          <w:b/>
          <w:sz w:val="28"/>
          <w:szCs w:val="28"/>
        </w:rPr>
        <w:t xml:space="preserve">Effective </w:t>
      </w:r>
      <w:r w:rsidR="00252A81">
        <w:rPr>
          <w:b/>
          <w:sz w:val="28"/>
          <w:szCs w:val="28"/>
        </w:rPr>
        <w:t xml:space="preserve">October 1, </w:t>
      </w:r>
      <w:r w:rsidRPr="0025650D">
        <w:rPr>
          <w:b/>
          <w:sz w:val="28"/>
          <w:szCs w:val="28"/>
        </w:rPr>
        <w:t>2010</w:t>
      </w:r>
    </w:p>
    <w:p w:rsidR="00EE06F5" w:rsidRDefault="00E10BD4" w:rsidP="002B182E">
      <w:pPr>
        <w:ind w:left="0" w:right="0"/>
        <w:rPr>
          <w:b/>
          <w:sz w:val="28"/>
          <w:szCs w:val="28"/>
        </w:rPr>
      </w:pPr>
      <w:ins w:id="9" w:author="mtomasek" w:date="2011-08-30T09:59:00Z">
        <w:r>
          <w:rPr>
            <w:b/>
            <w:sz w:val="28"/>
            <w:szCs w:val="28"/>
          </w:rPr>
          <w:t>Revisions approved xx-xx-</w:t>
        </w:r>
        <w:proofErr w:type="spellStart"/>
        <w:r>
          <w:rPr>
            <w:b/>
            <w:sz w:val="28"/>
            <w:szCs w:val="28"/>
          </w:rPr>
          <w:t>xxxx</w:t>
        </w:r>
        <w:proofErr w:type="spellEnd"/>
        <w:r>
          <w:rPr>
            <w:b/>
            <w:sz w:val="28"/>
            <w:szCs w:val="28"/>
          </w:rPr>
          <w:t xml:space="preserve"> effective xx-xx-</w:t>
        </w:r>
        <w:proofErr w:type="spellStart"/>
        <w:r>
          <w:rPr>
            <w:b/>
            <w:sz w:val="28"/>
            <w:szCs w:val="28"/>
          </w:rPr>
          <w:t>xxxx</w:t>
        </w:r>
      </w:ins>
      <w:proofErr w:type="spellEnd"/>
    </w:p>
    <w:p w:rsidR="00EE06F5" w:rsidRPr="0025650D" w:rsidRDefault="00EE06F5" w:rsidP="00664D17">
      <w:pPr>
        <w:ind w:left="720" w:right="288"/>
        <w:jc w:val="left"/>
      </w:pPr>
      <w:r>
        <w:t>If any provision or part of a provision of these policies is held invalid, illegal, or unenforceable, it will not affect the validity of the remaining provisions or parts of provisions, which will remain in effect.  In cases where federal or state laws or regulations supersede local guidelines for specific groups of employees, such laws or regulations will substitute for these personnel guidelines only insofar as necessary for compliance.</w:t>
      </w:r>
    </w:p>
    <w:p w:rsidR="00FB257E" w:rsidRDefault="009457EF" w:rsidP="002B182E">
      <w:pPr>
        <w:pStyle w:val="TOCHeading"/>
      </w:pPr>
      <w:r>
        <w:tab/>
      </w:r>
      <w:r w:rsidR="00FB257E">
        <w:t>Contents</w:t>
      </w:r>
    </w:p>
    <w:p w:rsidR="00FB257E" w:rsidRPr="00235521" w:rsidRDefault="00FB257E" w:rsidP="002B182E">
      <w:pPr>
        <w:ind w:left="0" w:right="0"/>
        <w:jc w:val="left"/>
        <w:rPr>
          <w:b/>
        </w:rPr>
      </w:pPr>
    </w:p>
    <w:p w:rsidR="006D7A01" w:rsidRDefault="00F036E2" w:rsidP="006D7A01">
      <w:pPr>
        <w:pStyle w:val="TOC1"/>
        <w:rPr>
          <w:rStyle w:val="Hyperlink"/>
          <w:rFonts w:asciiTheme="minorHAnsi" w:eastAsiaTheme="minorEastAsia" w:hAnsiTheme="minorHAnsi" w:cstheme="minorBidi"/>
          <w:noProof w:val="0"/>
          <w:color w:val="auto"/>
          <w:spacing w:val="0"/>
          <w:sz w:val="22"/>
          <w:szCs w:val="22"/>
        </w:rPr>
      </w:pPr>
      <w:r w:rsidRPr="00235521">
        <w:fldChar w:fldCharType="begin"/>
      </w:r>
      <w:r w:rsidR="008F36EA" w:rsidRPr="00235521">
        <w:instrText xml:space="preserve"> TOC \o "1-1" \p " " \h \z \u </w:instrText>
      </w:r>
      <w:r w:rsidRPr="00235521">
        <w:fldChar w:fldCharType="separate"/>
      </w:r>
      <w:hyperlink w:anchor="_ABOUT_WILLIAMSON_COUNTY" w:history="1">
        <w:bookmarkStart w:id="10" w:name="ABOUT_WILLIAMSON_COUNTY_GOVERNMENT"/>
        <w:r w:rsidR="00026433" w:rsidRPr="00026433">
          <w:rPr>
            <w:b/>
          </w:rPr>
          <w:t>ABOUT WILLIAMSON COUNTY GOVERNMENT</w:t>
        </w:r>
        <w:bookmarkEnd w:id="10"/>
      </w:hyperlink>
      <w:r w:rsidR="008E3EB6">
        <w:tab/>
      </w:r>
      <w:r w:rsidR="00773A42">
        <w:t>6</w:t>
      </w:r>
    </w:p>
    <w:p w:rsidR="006D7A01" w:rsidRDefault="00F036E2" w:rsidP="006D7A01">
      <w:pPr>
        <w:tabs>
          <w:tab w:val="right" w:leader="dot" w:pos="11520"/>
        </w:tabs>
        <w:ind w:right="0"/>
        <w:jc w:val="left"/>
        <w:rPr>
          <w:noProof/>
        </w:rPr>
      </w:pPr>
      <w:hyperlink w:anchor="Commissioners_Court" w:history="1">
        <w:r w:rsidR="008F36EA" w:rsidRPr="002378EF">
          <w:rPr>
            <w:rStyle w:val="Hyperlink"/>
            <w:noProof/>
          </w:rPr>
          <w:t>Commissioners</w:t>
        </w:r>
        <w:r w:rsidR="005A4931">
          <w:rPr>
            <w:rStyle w:val="Hyperlink"/>
            <w:noProof/>
          </w:rPr>
          <w:t xml:space="preserve">’ </w:t>
        </w:r>
        <w:r w:rsidR="008F36EA" w:rsidRPr="002378EF">
          <w:rPr>
            <w:rStyle w:val="Hyperlink"/>
            <w:noProof/>
          </w:rPr>
          <w:t>Court</w:t>
        </w:r>
      </w:hyperlink>
      <w:r w:rsidR="008E3EB6">
        <w:t>………………………………………………………………………………………………………………………</w:t>
      </w:r>
      <w:r w:rsidR="000E0EBB">
        <w:t>...</w:t>
      </w:r>
      <w:r w:rsidR="008E3EB6">
        <w:t>…..…….</w:t>
      </w:r>
      <w:r w:rsidR="005A4931">
        <w:t xml:space="preserve">  </w:t>
      </w:r>
      <w:r w:rsidR="001E2A48">
        <w:t>6</w:t>
      </w:r>
    </w:p>
    <w:p w:rsidR="006E4233" w:rsidRDefault="00F036E2" w:rsidP="00333C5D">
      <w:pPr>
        <w:tabs>
          <w:tab w:val="right" w:leader="dot" w:pos="10890"/>
        </w:tabs>
        <w:ind w:right="0"/>
        <w:jc w:val="left"/>
        <w:rPr>
          <w:noProof/>
        </w:rPr>
      </w:pPr>
      <w:hyperlink w:anchor="County_Operations" w:history="1">
        <w:r w:rsidR="008F36EA" w:rsidRPr="002378EF">
          <w:rPr>
            <w:rStyle w:val="Hyperlink"/>
            <w:noProof/>
          </w:rPr>
          <w:t>County Operations</w:t>
        </w:r>
      </w:hyperlink>
      <w:r w:rsidR="008E3EB6">
        <w:t>……………………………………………………………………………………………………………………………</w:t>
      </w:r>
      <w:r w:rsidR="000E0EBB">
        <w:t>...</w:t>
      </w:r>
      <w:r w:rsidR="008E3EB6">
        <w:t>………….</w:t>
      </w:r>
      <w:r w:rsidR="001E2A48">
        <w:t xml:space="preserve"> 6</w:t>
      </w:r>
    </w:p>
    <w:p w:rsidR="009A265B" w:rsidRDefault="00F036E2" w:rsidP="00333C5D">
      <w:pPr>
        <w:tabs>
          <w:tab w:val="right" w:leader="dot" w:pos="10890"/>
        </w:tabs>
        <w:ind w:right="0"/>
        <w:jc w:val="left"/>
        <w:rPr>
          <w:noProof/>
        </w:rPr>
      </w:pPr>
      <w:hyperlink w:anchor="Independent_Elected_Officials" w:history="1">
        <w:r w:rsidR="008F36EA" w:rsidRPr="002378EF">
          <w:rPr>
            <w:rStyle w:val="Hyperlink"/>
            <w:noProof/>
          </w:rPr>
          <w:t>Independent Elected Officials</w:t>
        </w:r>
      </w:hyperlink>
      <w:r w:rsidR="001E2A48">
        <w:t>……………………………………………………………………………</w:t>
      </w:r>
      <w:r w:rsidR="000E0EBB">
        <w:t>...</w:t>
      </w:r>
      <w:r w:rsidR="001E2A48">
        <w:t>…………………………………….…...6</w:t>
      </w:r>
    </w:p>
    <w:p w:rsidR="006D7A01" w:rsidRDefault="006D7A01" w:rsidP="006D7A01">
      <w:pPr>
        <w:pStyle w:val="TOC1"/>
      </w:pPr>
    </w:p>
    <w:p w:rsidR="006D7A01" w:rsidRDefault="00F036E2" w:rsidP="006D7A01">
      <w:pPr>
        <w:pStyle w:val="TOC1"/>
      </w:pPr>
      <w:hyperlink w:anchor="RECRUITMENT_NEW_HIRE_PROMOTIONS_TRANSFER" w:history="1">
        <w:r w:rsidR="00026433" w:rsidRPr="00026433">
          <w:rPr>
            <w:rStyle w:val="Hyperlink"/>
            <w:b/>
          </w:rPr>
          <w:t>RECRUITMENT, NEW HIRE, PROMOTIONS, TRANSFERS, DEMOTIONS AND SALARY POLICY</w:t>
        </w:r>
        <w:r w:rsidR="008F36EA" w:rsidRPr="00235521">
          <w:rPr>
            <w:webHidden/>
          </w:rPr>
          <w:tab/>
        </w:r>
      </w:hyperlink>
      <w:r w:rsidR="00773A42">
        <w:t>7</w:t>
      </w:r>
    </w:p>
    <w:p w:rsidR="006E4233" w:rsidRDefault="00F036E2" w:rsidP="00333C5D">
      <w:pPr>
        <w:tabs>
          <w:tab w:val="right" w:leader="dot" w:pos="10890"/>
        </w:tabs>
        <w:ind w:right="0"/>
        <w:jc w:val="left"/>
        <w:rPr>
          <w:noProof/>
        </w:rPr>
      </w:pPr>
      <w:hyperlink w:anchor="Equal_Employment_Opportunity" w:history="1">
        <w:r w:rsidR="00245D3E" w:rsidRPr="00A65C31">
          <w:rPr>
            <w:rStyle w:val="Hyperlink"/>
            <w:noProof/>
          </w:rPr>
          <w:t xml:space="preserve">Equal </w:t>
        </w:r>
        <w:r w:rsidR="009F3126">
          <w:rPr>
            <w:rStyle w:val="Hyperlink"/>
            <w:noProof/>
          </w:rPr>
          <w:t xml:space="preserve">Employment </w:t>
        </w:r>
        <w:r w:rsidR="00245D3E" w:rsidRPr="00A65C31">
          <w:rPr>
            <w:rStyle w:val="Hyperlink"/>
            <w:noProof/>
          </w:rPr>
          <w:t xml:space="preserve">Opportunity </w:t>
        </w:r>
      </w:hyperlink>
      <w:r w:rsidR="009F3126">
        <w:t>.</w:t>
      </w:r>
      <w:r w:rsidR="008E3EB6">
        <w:t>………………………………………………………………………………………………………………</w:t>
      </w:r>
      <w:r w:rsidR="008F3759">
        <w:t>...</w:t>
      </w:r>
      <w:r w:rsidR="00E2569D">
        <w:t>.</w:t>
      </w:r>
      <w:r w:rsidR="008E3EB6">
        <w:t>…7</w:t>
      </w:r>
    </w:p>
    <w:p w:rsidR="006E4233" w:rsidRDefault="00F036E2" w:rsidP="00333C5D">
      <w:pPr>
        <w:tabs>
          <w:tab w:val="right" w:leader="dot" w:pos="10890"/>
        </w:tabs>
        <w:ind w:right="0"/>
        <w:jc w:val="left"/>
        <w:rPr>
          <w:noProof/>
        </w:rPr>
      </w:pPr>
      <w:hyperlink w:anchor="Recruitment" w:history="1">
        <w:r w:rsidR="008F36EA" w:rsidRPr="00A65C31">
          <w:rPr>
            <w:rStyle w:val="Hyperlink"/>
            <w:noProof/>
          </w:rPr>
          <w:t>Recruitment</w:t>
        </w:r>
      </w:hyperlink>
      <w:r w:rsidR="008E3EB6">
        <w:t>……………………………………………………………………………………………………………………………………………</w:t>
      </w:r>
      <w:r w:rsidR="008F3759">
        <w:t>...</w:t>
      </w:r>
      <w:r w:rsidR="008E3EB6">
        <w:t>…….7</w:t>
      </w:r>
    </w:p>
    <w:p w:rsidR="006E4233" w:rsidRDefault="00F036E2" w:rsidP="00333C5D">
      <w:pPr>
        <w:tabs>
          <w:tab w:val="right" w:leader="dot" w:pos="10890"/>
        </w:tabs>
        <w:ind w:right="0"/>
        <w:jc w:val="left"/>
        <w:rPr>
          <w:noProof/>
        </w:rPr>
      </w:pPr>
      <w:hyperlink w:anchor="RECRUITMENT_NEW_HIRE_PROMOTIONS_TRANSFER" w:history="1">
        <w:r w:rsidR="008F36EA" w:rsidRPr="00A65C31">
          <w:rPr>
            <w:rStyle w:val="Hyperlink"/>
            <w:noProof/>
          </w:rPr>
          <w:t>Nepotism</w:t>
        </w:r>
      </w:hyperlink>
      <w:r w:rsidR="00E2569D">
        <w:t xml:space="preserve">   ………………………………………………………………………………………………………………………………………………</w:t>
      </w:r>
      <w:r w:rsidR="008F3759">
        <w:t>...</w:t>
      </w:r>
      <w:r w:rsidR="00E2569D">
        <w:t>……8</w:t>
      </w:r>
    </w:p>
    <w:p w:rsidR="008820B4" w:rsidRDefault="00F036E2" w:rsidP="00333C5D">
      <w:pPr>
        <w:tabs>
          <w:tab w:val="right" w:leader="dot" w:pos="10890"/>
        </w:tabs>
        <w:ind w:right="0"/>
        <w:jc w:val="left"/>
        <w:rPr>
          <w:ins w:id="11" w:author="mtomasek" w:date="2011-09-07T12:45:00Z"/>
        </w:rPr>
      </w:pPr>
      <w:hyperlink w:anchor="Job_Offers" w:history="1">
        <w:r w:rsidR="008F36EA" w:rsidRPr="00A65C31">
          <w:rPr>
            <w:rStyle w:val="Hyperlink"/>
            <w:noProof/>
          </w:rPr>
          <w:t>Job Offers</w:t>
        </w:r>
      </w:hyperlink>
    </w:p>
    <w:p w:rsidR="008820B4" w:rsidRPr="008820B4" w:rsidRDefault="008820B4" w:rsidP="008820B4">
      <w:pPr>
        <w:pStyle w:val="NormalWeb"/>
        <w:rPr>
          <w:ins w:id="12" w:author="mtomasek" w:date="2011-09-07T12:46:00Z"/>
          <w:rFonts w:ascii="Verdana" w:hAnsi="Verdana"/>
          <w:bCs/>
          <w:color w:val="000000"/>
          <w:sz w:val="18"/>
          <w:szCs w:val="18"/>
          <w:rPrChange w:id="13" w:author="mtomasek" w:date="2011-09-07T12:46:00Z">
            <w:rPr>
              <w:ins w:id="14" w:author="mtomasek" w:date="2011-09-07T12:46:00Z"/>
              <w:rFonts w:ascii="Verdana" w:hAnsi="Verdana"/>
              <w:b/>
              <w:bCs/>
              <w:color w:val="000000"/>
              <w:sz w:val="18"/>
              <w:szCs w:val="18"/>
              <w:u w:val="single"/>
            </w:rPr>
          </w:rPrChange>
        </w:rPr>
      </w:pPr>
      <w:ins w:id="15" w:author="mtomasek" w:date="2011-09-07T12:46:00Z">
        <w:r>
          <w:rPr>
            <w:rFonts w:ascii="Verdana" w:hAnsi="Verdana"/>
            <w:b/>
            <w:bCs/>
            <w:color w:val="000000"/>
            <w:sz w:val="18"/>
            <w:szCs w:val="18"/>
            <w:u w:val="single"/>
          </w:rPr>
          <w:tab/>
          <w:t xml:space="preserve">    </w:t>
        </w:r>
        <w:r w:rsidR="00F036E2" w:rsidRPr="00F036E2">
          <w:rPr>
            <w:rFonts w:ascii="Verdana" w:hAnsi="Verdana"/>
            <w:bCs/>
            <w:color w:val="000000"/>
            <w:sz w:val="18"/>
            <w:szCs w:val="18"/>
            <w:rPrChange w:id="16" w:author="mtomasek" w:date="2011-09-07T12:46:00Z">
              <w:rPr>
                <w:rFonts w:ascii="Verdana" w:eastAsia="Calibri" w:hAnsi="Verdana" w:cs="Courier New"/>
                <w:b/>
                <w:bCs/>
                <w:color w:val="000000"/>
                <w:spacing w:val="-3"/>
                <w:sz w:val="18"/>
                <w:szCs w:val="18"/>
                <w:u w:val="single"/>
              </w:rPr>
            </w:rPrChange>
          </w:rPr>
          <w:t xml:space="preserve">Criminal History Background Check Policy and Procedure </w:t>
        </w:r>
      </w:ins>
    </w:p>
    <w:p w:rsidR="006E4233" w:rsidRDefault="00E2569D" w:rsidP="00333C5D">
      <w:pPr>
        <w:tabs>
          <w:tab w:val="right" w:leader="dot" w:pos="10890"/>
        </w:tabs>
        <w:ind w:right="0"/>
        <w:jc w:val="left"/>
        <w:rPr>
          <w:noProof/>
        </w:rPr>
      </w:pPr>
      <w:r>
        <w:t>…………………………………………………………………………………………………………………………………………</w:t>
      </w:r>
      <w:r w:rsidR="008F3759">
        <w:t>...</w:t>
      </w:r>
      <w:r>
        <w:t>…………..9</w:t>
      </w:r>
    </w:p>
    <w:p w:rsidR="006E4233" w:rsidRDefault="007E4649" w:rsidP="00333C5D">
      <w:pPr>
        <w:tabs>
          <w:tab w:val="right" w:leader="dot" w:pos="10890"/>
        </w:tabs>
        <w:ind w:right="0"/>
        <w:jc w:val="left"/>
        <w:rPr>
          <w:noProof/>
        </w:rPr>
      </w:pPr>
      <w:ins w:id="17" w:author="mtomasek" w:date="2011-08-31T13:26:00Z">
        <w:r>
          <w:t>*</w:t>
        </w:r>
      </w:ins>
      <w:hyperlink w:anchor="After_Hire" w:history="1">
        <w:r w:rsidR="008F36EA" w:rsidRPr="00A65C31">
          <w:rPr>
            <w:rStyle w:val="Hyperlink"/>
            <w:noProof/>
          </w:rPr>
          <w:t>After Hire</w:t>
        </w:r>
      </w:hyperlink>
      <w:r w:rsidR="00E2569D">
        <w:t>…………………………………………………………………………………………………………………………………………</w:t>
      </w:r>
      <w:r w:rsidR="008F3759">
        <w:t>..</w:t>
      </w:r>
      <w:r w:rsidR="00E2569D">
        <w:t>……………</w:t>
      </w:r>
      <w:r w:rsidR="004C2B41">
        <w:t xml:space="preserve"> </w:t>
      </w:r>
      <w:r w:rsidR="00E2569D">
        <w:t>9</w:t>
      </w:r>
    </w:p>
    <w:p w:rsidR="006E4233" w:rsidRDefault="00F036E2" w:rsidP="00333C5D">
      <w:pPr>
        <w:tabs>
          <w:tab w:val="right" w:leader="dot" w:pos="10890"/>
        </w:tabs>
        <w:ind w:right="0"/>
        <w:jc w:val="left"/>
        <w:rPr>
          <w:ins w:id="18" w:author="mtomasek" w:date="2011-08-31T12:44:00Z"/>
        </w:rPr>
      </w:pPr>
      <w:hyperlink w:anchor="Introductory_and_Probationary_Periods" w:history="1">
        <w:r w:rsidR="008F36EA" w:rsidRPr="00A65C31">
          <w:rPr>
            <w:rStyle w:val="Hyperlink"/>
            <w:noProof/>
          </w:rPr>
          <w:t>Introductory and Probationary Periods</w:t>
        </w:r>
      </w:hyperlink>
      <w:r w:rsidR="00E2569D">
        <w:t xml:space="preserve"> ……………………………………………………………………………………………</w:t>
      </w:r>
      <w:r w:rsidR="008F3759">
        <w:t>..</w:t>
      </w:r>
      <w:r w:rsidR="00E2569D">
        <w:t>………….10</w:t>
      </w:r>
    </w:p>
    <w:p w:rsidR="00475C83" w:rsidRDefault="00475C83" w:rsidP="00333C5D">
      <w:pPr>
        <w:tabs>
          <w:tab w:val="right" w:leader="dot" w:pos="10890"/>
        </w:tabs>
        <w:ind w:right="0"/>
        <w:jc w:val="left"/>
        <w:rPr>
          <w:noProof/>
        </w:rPr>
      </w:pPr>
    </w:p>
    <w:p w:rsidR="006E4233" w:rsidRDefault="00F036E2" w:rsidP="00333C5D">
      <w:pPr>
        <w:tabs>
          <w:tab w:val="right" w:leader="dot" w:pos="10890"/>
        </w:tabs>
        <w:ind w:right="0"/>
        <w:jc w:val="left"/>
        <w:rPr>
          <w:noProof/>
        </w:rPr>
      </w:pPr>
      <w:hyperlink w:anchor="Promotions" w:history="1">
        <w:r w:rsidR="008F36EA" w:rsidRPr="00A65C31">
          <w:rPr>
            <w:rStyle w:val="Hyperlink"/>
            <w:noProof/>
          </w:rPr>
          <w:t>Promotions</w:t>
        </w:r>
      </w:hyperlink>
      <w:r w:rsidR="00E2569D">
        <w:t>………………………………………………………………………………………………………………………………………</w:t>
      </w:r>
      <w:r w:rsidR="008F3759">
        <w:t>..</w:t>
      </w:r>
      <w:r w:rsidR="00E2569D">
        <w:t>………….10</w:t>
      </w:r>
    </w:p>
    <w:p w:rsidR="006E4233" w:rsidRDefault="00F036E2" w:rsidP="00333C5D">
      <w:pPr>
        <w:tabs>
          <w:tab w:val="right" w:leader="dot" w:pos="10890"/>
        </w:tabs>
        <w:ind w:right="0"/>
        <w:jc w:val="left"/>
        <w:rPr>
          <w:noProof/>
        </w:rPr>
      </w:pPr>
      <w:hyperlink w:anchor="Transfers" w:history="1">
        <w:r w:rsidR="008F36EA" w:rsidRPr="00A65C31">
          <w:rPr>
            <w:rStyle w:val="Hyperlink"/>
            <w:noProof/>
          </w:rPr>
          <w:t>Transfers</w:t>
        </w:r>
      </w:hyperlink>
      <w:r w:rsidR="00E2569D">
        <w:t>…………………………………………………………………………………………………………………………………………</w:t>
      </w:r>
      <w:r w:rsidR="008F3759">
        <w:t>..</w:t>
      </w:r>
      <w:r w:rsidR="00E2569D">
        <w:t>…………..1</w:t>
      </w:r>
      <w:r w:rsidR="00CF4562">
        <w:t>1</w:t>
      </w:r>
    </w:p>
    <w:p w:rsidR="006E4233" w:rsidRDefault="007E4649" w:rsidP="00333C5D">
      <w:pPr>
        <w:tabs>
          <w:tab w:val="right" w:leader="dot" w:pos="10890"/>
        </w:tabs>
        <w:ind w:right="0"/>
        <w:jc w:val="left"/>
        <w:rPr>
          <w:noProof/>
        </w:rPr>
      </w:pPr>
      <w:ins w:id="19" w:author="mtomasek" w:date="2011-08-31T13:26:00Z">
        <w:r>
          <w:t>*</w:t>
        </w:r>
      </w:ins>
      <w:hyperlink w:anchor="Transfers_between_Departments" w:history="1">
        <w:r w:rsidR="008F36EA" w:rsidRPr="00A65C31">
          <w:rPr>
            <w:rStyle w:val="Hyperlink"/>
            <w:noProof/>
          </w:rPr>
          <w:t>Transfers between Departments</w:t>
        </w:r>
      </w:hyperlink>
      <w:r w:rsidR="00E2569D">
        <w:t>……………………………………………………………………………………………………………</w:t>
      </w:r>
      <w:r w:rsidR="008F3759">
        <w:t>..</w:t>
      </w:r>
      <w:r w:rsidR="00E2569D">
        <w:t>…….11</w:t>
      </w:r>
    </w:p>
    <w:p w:rsidR="006E4233" w:rsidRDefault="007E4649" w:rsidP="00333C5D">
      <w:pPr>
        <w:tabs>
          <w:tab w:val="right" w:leader="dot" w:pos="10890"/>
        </w:tabs>
        <w:ind w:right="0"/>
        <w:jc w:val="left"/>
        <w:rPr>
          <w:noProof/>
        </w:rPr>
      </w:pPr>
      <w:ins w:id="20" w:author="mtomasek" w:date="2011-08-31T13:26:00Z">
        <w:r>
          <w:t>*</w:t>
        </w:r>
      </w:ins>
      <w:hyperlink w:anchor="Transfers_to_from_Williamson_County" w:history="1">
        <w:r w:rsidR="005125F7" w:rsidRPr="005563E5">
          <w:rPr>
            <w:rStyle w:val="Hyperlink"/>
            <w:noProof/>
          </w:rPr>
          <w:t>Transfers to/from Williamson County</w:t>
        </w:r>
      </w:hyperlink>
      <w:r w:rsidR="00E2569D">
        <w:t>………………………………………………………………………………………………………</w:t>
      </w:r>
      <w:r w:rsidR="008F3759">
        <w:t>..</w:t>
      </w:r>
      <w:r w:rsidR="00E2569D">
        <w:t>…..11</w:t>
      </w:r>
    </w:p>
    <w:p w:rsidR="006E4233" w:rsidRDefault="00F036E2" w:rsidP="00333C5D">
      <w:pPr>
        <w:tabs>
          <w:tab w:val="right" w:leader="dot" w:pos="10890"/>
        </w:tabs>
        <w:ind w:right="0"/>
        <w:jc w:val="left"/>
        <w:rPr>
          <w:noProof/>
        </w:rPr>
      </w:pPr>
      <w:hyperlink w:anchor="Funding_for_Employee_Positions_within_an" w:history="1">
        <w:r w:rsidR="008F36EA" w:rsidRPr="00A65C31">
          <w:rPr>
            <w:rStyle w:val="Hyperlink"/>
            <w:noProof/>
          </w:rPr>
          <w:t>Funding for Employee Positions within an Office or Department</w:t>
        </w:r>
      </w:hyperlink>
      <w:r w:rsidR="00E2569D">
        <w:t xml:space="preserve"> ………………………………………………..………..</w:t>
      </w:r>
      <w:r w:rsidR="008F3759">
        <w:t>..</w:t>
      </w:r>
      <w:r w:rsidR="00E2569D">
        <w:t>……..11</w:t>
      </w:r>
    </w:p>
    <w:p w:rsidR="006E4233" w:rsidRDefault="00F036E2" w:rsidP="00333C5D">
      <w:pPr>
        <w:tabs>
          <w:tab w:val="right" w:leader="dot" w:pos="10890"/>
        </w:tabs>
        <w:ind w:right="0"/>
        <w:jc w:val="left"/>
        <w:rPr>
          <w:noProof/>
        </w:rPr>
      </w:pPr>
      <w:hyperlink w:anchor="Demotions" w:history="1">
        <w:r w:rsidR="008F36EA" w:rsidRPr="00A65C31">
          <w:rPr>
            <w:rStyle w:val="Hyperlink"/>
            <w:noProof/>
          </w:rPr>
          <w:t>Demotions</w:t>
        </w:r>
      </w:hyperlink>
      <w:r w:rsidR="00E2569D">
        <w:t>……………………………………………………………………………………………………………………………………………</w:t>
      </w:r>
      <w:r w:rsidR="008F3759">
        <w:t>.</w:t>
      </w:r>
      <w:r w:rsidR="00E2569D">
        <w:t>…</w:t>
      </w:r>
      <w:r w:rsidR="008F3759">
        <w:t>.</w:t>
      </w:r>
      <w:r w:rsidR="00E2569D">
        <w:t>……12</w:t>
      </w:r>
    </w:p>
    <w:p w:rsidR="006E4233" w:rsidRDefault="00F036E2" w:rsidP="00333C5D">
      <w:pPr>
        <w:tabs>
          <w:tab w:val="right" w:leader="dot" w:pos="10890"/>
        </w:tabs>
        <w:ind w:right="0"/>
        <w:jc w:val="left"/>
        <w:rPr>
          <w:noProof/>
        </w:rPr>
      </w:pPr>
      <w:hyperlink w:anchor="Salary_Levels_New_Hire_Civilian_Grade_St" w:history="1">
        <w:r w:rsidR="008F36EA" w:rsidRPr="00A65C31">
          <w:rPr>
            <w:rStyle w:val="Hyperlink"/>
            <w:noProof/>
          </w:rPr>
          <w:t>Salary Levels - New Hires - Civilian Grade/Step Chart</w:t>
        </w:r>
      </w:hyperlink>
      <w:r w:rsidR="00E2569D">
        <w:t>………………………………………………………………………………</w:t>
      </w:r>
      <w:r w:rsidR="008F3759">
        <w:t>.</w:t>
      </w:r>
      <w:r w:rsidR="00E2569D">
        <w:t>…….12</w:t>
      </w:r>
    </w:p>
    <w:p w:rsidR="006E4233" w:rsidRDefault="00F036E2" w:rsidP="00333C5D">
      <w:pPr>
        <w:tabs>
          <w:tab w:val="right" w:leader="dot" w:pos="10890"/>
        </w:tabs>
        <w:ind w:right="0"/>
        <w:jc w:val="left"/>
        <w:rPr>
          <w:noProof/>
        </w:rPr>
      </w:pPr>
      <w:hyperlink w:anchor="Salary_Levels_Promotions_Civilian_Grade" w:history="1">
        <w:r w:rsidR="008F36EA" w:rsidRPr="00A65C31">
          <w:rPr>
            <w:rStyle w:val="Hyperlink"/>
            <w:noProof/>
          </w:rPr>
          <w:t xml:space="preserve">Salary Levels - Promotions </w:t>
        </w:r>
        <w:r w:rsidR="004212B3">
          <w:rPr>
            <w:rStyle w:val="Hyperlink"/>
            <w:noProof/>
          </w:rPr>
          <w:t xml:space="preserve">and Transfers </w:t>
        </w:r>
        <w:r w:rsidR="008F36EA" w:rsidRPr="00A65C31">
          <w:rPr>
            <w:rStyle w:val="Hyperlink"/>
            <w:noProof/>
          </w:rPr>
          <w:t>- Civilian Grade/Step Chart</w:t>
        </w:r>
      </w:hyperlink>
      <w:r w:rsidR="004212B3">
        <w:t xml:space="preserve">..................................................................14 </w:t>
      </w:r>
      <w:hyperlink w:anchor="District_Attorney_Salary_Policy" w:history="1">
        <w:r w:rsidR="008F36EA" w:rsidRPr="00A65C31">
          <w:rPr>
            <w:rStyle w:val="Hyperlink"/>
            <w:noProof/>
          </w:rPr>
          <w:t>District Attorney Salary Policy</w:t>
        </w:r>
      </w:hyperlink>
      <w:r w:rsidR="00E2569D">
        <w:t>……………………………………………………………………………………………………………………</w:t>
      </w:r>
      <w:r w:rsidR="008F3759">
        <w:t>.</w:t>
      </w:r>
      <w:r w:rsidR="00E2569D">
        <w:t>….15</w:t>
      </w:r>
    </w:p>
    <w:p w:rsidR="006E4233" w:rsidRDefault="007E4649" w:rsidP="00333C5D">
      <w:pPr>
        <w:tabs>
          <w:tab w:val="right" w:leader="dot" w:pos="10890"/>
        </w:tabs>
        <w:ind w:right="0"/>
        <w:jc w:val="left"/>
        <w:rPr>
          <w:noProof/>
        </w:rPr>
      </w:pPr>
      <w:ins w:id="21" w:author="mtomasek" w:date="2011-08-31T13:26:00Z">
        <w:r>
          <w:t>*</w:t>
        </w:r>
      </w:ins>
      <w:hyperlink w:anchor="Peace_Officer_Tenure_System_and_Certific" w:history="1">
        <w:r w:rsidR="008F36EA" w:rsidRPr="00A65C31">
          <w:rPr>
            <w:rStyle w:val="Hyperlink"/>
            <w:noProof/>
          </w:rPr>
          <w:t>Peace Officer Tenure System and Certification Pay Plan</w:t>
        </w:r>
      </w:hyperlink>
      <w:r w:rsidR="00E2569D">
        <w:t>……………………………………………………………………………</w:t>
      </w:r>
      <w:r w:rsidR="008F3759">
        <w:t>.</w:t>
      </w:r>
      <w:r w:rsidR="00E2569D">
        <w:t>…..1</w:t>
      </w:r>
      <w:r w:rsidR="00920C4A">
        <w:t>8</w:t>
      </w:r>
    </w:p>
    <w:p w:rsidR="006E4233" w:rsidRDefault="00F036E2" w:rsidP="00333C5D">
      <w:pPr>
        <w:tabs>
          <w:tab w:val="right" w:leader="dot" w:pos="10890"/>
        </w:tabs>
        <w:ind w:right="0"/>
        <w:jc w:val="left"/>
        <w:rPr>
          <w:noProof/>
        </w:rPr>
      </w:pPr>
      <w:hyperlink w:anchor="Annual_Reclassification_Requests_All_Pos" w:history="1">
        <w:r w:rsidR="008F36EA" w:rsidRPr="00A65C31">
          <w:rPr>
            <w:rStyle w:val="Hyperlink"/>
            <w:noProof/>
          </w:rPr>
          <w:t>Annual Reclassification Requests - All Positions</w:t>
        </w:r>
      </w:hyperlink>
      <w:r w:rsidR="00E2569D">
        <w:t>……………………………………………………………………………………………..</w:t>
      </w:r>
      <w:r w:rsidR="004C2B41">
        <w:t xml:space="preserve"> </w:t>
      </w:r>
      <w:r w:rsidR="00E2569D">
        <w:t>2</w:t>
      </w:r>
      <w:r w:rsidR="00920C4A">
        <w:t>1</w:t>
      </w:r>
    </w:p>
    <w:p w:rsidR="006E4233" w:rsidRDefault="00F036E2" w:rsidP="00333C5D">
      <w:pPr>
        <w:tabs>
          <w:tab w:val="right" w:leader="dot" w:pos="10890"/>
        </w:tabs>
        <w:ind w:right="0"/>
        <w:jc w:val="left"/>
        <w:rPr>
          <w:noProof/>
        </w:rPr>
      </w:pPr>
      <w:hyperlink w:anchor="Market_Salary_Adjustments_All_Positions" w:history="1">
        <w:r w:rsidR="008F36EA" w:rsidRPr="00A65C31">
          <w:rPr>
            <w:rStyle w:val="Hyperlink"/>
            <w:noProof/>
          </w:rPr>
          <w:t>Market Salary Adjustments - All Positions</w:t>
        </w:r>
      </w:hyperlink>
      <w:r w:rsidR="00E2569D">
        <w:t>……………………………………………………………………………………………………</w:t>
      </w:r>
      <w:r w:rsidR="008F3759">
        <w:t>.</w:t>
      </w:r>
      <w:r w:rsidR="00E2569D">
        <w:t>..2</w:t>
      </w:r>
      <w:r w:rsidR="00920C4A">
        <w:t>1</w:t>
      </w:r>
    </w:p>
    <w:p w:rsidR="006E4233" w:rsidRDefault="00F036E2" w:rsidP="00333C5D">
      <w:pPr>
        <w:tabs>
          <w:tab w:val="right" w:leader="dot" w:pos="10890"/>
        </w:tabs>
        <w:ind w:right="0"/>
        <w:jc w:val="left"/>
        <w:rPr>
          <w:noProof/>
        </w:rPr>
      </w:pPr>
      <w:del w:id="22" w:author="mtomasek" w:date="2011-09-07T09:25:00Z">
        <w:r w:rsidRPr="00F036E2" w:rsidDel="00822004">
          <w:rPr>
            <w:highlight w:val="green"/>
            <w:rPrChange w:id="23" w:author="mtomasek" w:date="2011-08-31T13:23:00Z">
              <w:rPr>
                <w:color w:val="0000FF"/>
                <w:u w:val="single"/>
              </w:rPr>
            </w:rPrChange>
          </w:rPr>
          <w:fldChar w:fldCharType="begin"/>
        </w:r>
        <w:r w:rsidRPr="00F036E2">
          <w:rPr>
            <w:highlight w:val="green"/>
            <w:rPrChange w:id="24" w:author="mtomasek" w:date="2011-08-31T13:23:00Z">
              <w:rPr/>
            </w:rPrChange>
          </w:rPr>
          <w:delInstrText>HYPERLINK \l "Terminating_Employees_All_Positions"</w:delInstrText>
        </w:r>
        <w:r w:rsidRPr="00F036E2" w:rsidDel="00822004">
          <w:rPr>
            <w:highlight w:val="green"/>
            <w:rPrChange w:id="25" w:author="mtomasek" w:date="2011-08-31T13:23:00Z">
              <w:rPr>
                <w:color w:val="0000FF"/>
                <w:u w:val="single"/>
              </w:rPr>
            </w:rPrChange>
          </w:rPr>
          <w:fldChar w:fldCharType="separate"/>
        </w:r>
        <w:r w:rsidRPr="00F036E2">
          <w:rPr>
            <w:rStyle w:val="Hyperlink"/>
            <w:noProof/>
            <w:highlight w:val="green"/>
            <w:rPrChange w:id="26" w:author="mtomasek" w:date="2011-08-31T13:23:00Z">
              <w:rPr>
                <w:rStyle w:val="Hyperlink"/>
                <w:noProof/>
              </w:rPr>
            </w:rPrChange>
          </w:rPr>
          <w:delText>Terminating Employees - All Positions</w:delText>
        </w:r>
        <w:r w:rsidRPr="00F036E2" w:rsidDel="00822004">
          <w:rPr>
            <w:highlight w:val="green"/>
            <w:rPrChange w:id="27" w:author="mtomasek" w:date="2011-08-31T13:23:00Z">
              <w:rPr>
                <w:color w:val="0000FF"/>
                <w:u w:val="single"/>
              </w:rPr>
            </w:rPrChange>
          </w:rPr>
          <w:fldChar w:fldCharType="end"/>
        </w:r>
        <w:r w:rsidR="00E2569D" w:rsidDel="00822004">
          <w:delText>…</w:delText>
        </w:r>
      </w:del>
      <w:r w:rsidR="00E2569D">
        <w:t>………………………………………………………………………………………………………</w:t>
      </w:r>
      <w:r w:rsidR="008F3759">
        <w:t>.</w:t>
      </w:r>
      <w:r w:rsidR="00E2569D">
        <w:t>..2</w:t>
      </w:r>
      <w:r w:rsidR="00920C4A">
        <w:t>2</w:t>
      </w:r>
    </w:p>
    <w:p w:rsidR="006E4233" w:rsidRDefault="00F036E2" w:rsidP="00333C5D">
      <w:pPr>
        <w:tabs>
          <w:tab w:val="right" w:leader="dot" w:pos="10890"/>
        </w:tabs>
        <w:ind w:right="0"/>
        <w:jc w:val="left"/>
        <w:rPr>
          <w:noProof/>
        </w:rPr>
      </w:pPr>
      <w:del w:id="28" w:author="mtomasek" w:date="2011-09-07T12:46:00Z">
        <w:r w:rsidDel="00935AC0">
          <w:fldChar w:fldCharType="begin"/>
        </w:r>
        <w:r w:rsidR="00986BE7" w:rsidDel="00935AC0">
          <w:delInstrText>HYPERLINK \l "Military_Leave"</w:delInstrText>
        </w:r>
        <w:r w:rsidDel="00935AC0">
          <w:fldChar w:fldCharType="separate"/>
        </w:r>
        <w:r w:rsidR="008F36EA" w:rsidRPr="00A65C31" w:rsidDel="00935AC0">
          <w:rPr>
            <w:rStyle w:val="Hyperlink"/>
            <w:noProof/>
          </w:rPr>
          <w:delText>Military Leave</w:delText>
        </w:r>
        <w:r w:rsidDel="00935AC0">
          <w:fldChar w:fldCharType="end"/>
        </w:r>
        <w:r w:rsidR="00E2569D" w:rsidDel="00935AC0">
          <w:delText>……</w:delText>
        </w:r>
      </w:del>
      <w:del w:id="29" w:author="mtomasek" w:date="2011-08-31T11:08:00Z">
        <w:r w:rsidR="00E2569D" w:rsidDel="00C80FAB">
          <w:delText>……</w:delText>
        </w:r>
      </w:del>
      <w:del w:id="30" w:author="mtomasek" w:date="2011-08-31T11:28:00Z">
        <w:r w:rsidR="00E2569D" w:rsidDel="00D1201F">
          <w:delText>…</w:delText>
        </w:r>
      </w:del>
      <w:del w:id="31" w:author="mtomasek" w:date="2011-09-07T12:46:00Z">
        <w:r w:rsidR="00E2569D" w:rsidDel="00935AC0">
          <w:delText>…………………………………………………………………</w:delText>
        </w:r>
      </w:del>
      <w:r w:rsidR="00E2569D">
        <w:t>…………………………………………………………</w:t>
      </w:r>
      <w:r w:rsidR="008F3759">
        <w:t>.</w:t>
      </w:r>
      <w:r w:rsidR="00E2569D">
        <w:t>…….</w:t>
      </w:r>
      <w:del w:id="32" w:author="mtomasek" w:date="2011-09-08T09:20:00Z">
        <w:r w:rsidR="00E2569D" w:rsidDel="002B3D7D">
          <w:delText>2</w:delText>
        </w:r>
        <w:r w:rsidR="00920C4A" w:rsidDel="002B3D7D">
          <w:delText>2</w:delText>
        </w:r>
      </w:del>
    </w:p>
    <w:p w:rsidR="006D7A01" w:rsidRDefault="006D7A01" w:rsidP="006D7A01">
      <w:pPr>
        <w:pStyle w:val="TOC1"/>
        <w:rPr>
          <w:rStyle w:val="Hyperlink"/>
          <w:noProof w:val="0"/>
        </w:rPr>
      </w:pPr>
    </w:p>
    <w:p w:rsidR="006D7A01" w:rsidRDefault="00F036E2" w:rsidP="006D7A01">
      <w:pPr>
        <w:pStyle w:val="TOC1"/>
      </w:pPr>
      <w:hyperlink w:anchor="_PAY_PLAN_AND" w:history="1">
        <w:r w:rsidR="00026433" w:rsidRPr="00026433">
          <w:rPr>
            <w:rStyle w:val="Hyperlink"/>
            <w:b/>
          </w:rPr>
          <w:t>PAY PLAN AND PAY POLICIES</w:t>
        </w:r>
        <w:r w:rsidR="00026433" w:rsidRPr="00026433">
          <w:rPr>
            <w:b/>
            <w:webHidden/>
          </w:rPr>
          <w:t xml:space="preserve"> </w:t>
        </w:r>
        <w:r w:rsidR="008F36EA" w:rsidRPr="00235521">
          <w:rPr>
            <w:webHidden/>
          </w:rPr>
          <w:tab/>
        </w:r>
      </w:hyperlink>
      <w:r w:rsidR="00920C4A">
        <w:t>23</w:t>
      </w:r>
    </w:p>
    <w:p w:rsidR="006D7A01" w:rsidRDefault="002411A9" w:rsidP="006D7A01">
      <w:pPr>
        <w:pStyle w:val="TOC1"/>
      </w:pPr>
      <w:r>
        <w:t xml:space="preserve">     </w:t>
      </w:r>
      <w:hyperlink w:anchor="Work_Week_and_Work_Hours" w:history="1">
        <w:r w:rsidR="008A019A" w:rsidRPr="00A65C31">
          <w:rPr>
            <w:rStyle w:val="Hyperlink"/>
          </w:rPr>
          <w:t>Work</w:t>
        </w:r>
        <w:r w:rsidR="008F36EA" w:rsidRPr="00A65C31">
          <w:rPr>
            <w:rStyle w:val="Hyperlink"/>
          </w:rPr>
          <w:t xml:space="preserve"> Week and Work Hours</w:t>
        </w:r>
      </w:hyperlink>
      <w:r w:rsidR="00055922">
        <w:t xml:space="preserve"> …………………………………………………………………………………………………………………</w:t>
      </w:r>
      <w:r w:rsidR="008F3759">
        <w:t>...</w:t>
      </w:r>
      <w:r w:rsidR="00055922">
        <w:t>……2</w:t>
      </w:r>
      <w:r w:rsidR="00920C4A">
        <w:t>3</w:t>
      </w:r>
    </w:p>
    <w:p w:rsidR="006E4233" w:rsidRDefault="00F036E2" w:rsidP="00333C5D">
      <w:pPr>
        <w:tabs>
          <w:tab w:val="right" w:leader="dot" w:pos="10890"/>
        </w:tabs>
        <w:ind w:right="0"/>
        <w:jc w:val="left"/>
      </w:pPr>
      <w:hyperlink w:anchor="Rest_Periods_and_Meal_Periods" w:history="1">
        <w:r w:rsidR="008A019A" w:rsidRPr="00A65C31">
          <w:rPr>
            <w:rStyle w:val="Hyperlink"/>
            <w:noProof/>
          </w:rPr>
          <w:t>Rest Periods/Meal Periods</w:t>
        </w:r>
      </w:hyperlink>
      <w:r w:rsidR="00055922">
        <w:t xml:space="preserve"> ………………………………………………………………………………………………………………………</w:t>
      </w:r>
      <w:r w:rsidR="008F3759">
        <w:t>..</w:t>
      </w:r>
      <w:r w:rsidR="00055922">
        <w:t>....2</w:t>
      </w:r>
      <w:r w:rsidR="00920C4A">
        <w:t>3</w:t>
      </w:r>
    </w:p>
    <w:p w:rsidR="002E3F96" w:rsidRDefault="00F036E2" w:rsidP="00333C5D">
      <w:pPr>
        <w:tabs>
          <w:tab w:val="right" w:leader="dot" w:pos="10890"/>
        </w:tabs>
        <w:ind w:right="0"/>
        <w:jc w:val="left"/>
        <w:rPr>
          <w:noProof/>
        </w:rPr>
      </w:pPr>
      <w:hyperlink w:anchor="Lactation_Accommodation" w:history="1">
        <w:r w:rsidR="002E3F96" w:rsidRPr="00CA1835">
          <w:rPr>
            <w:rStyle w:val="Hyperlink"/>
          </w:rPr>
          <w:t>Lactation Accom</w:t>
        </w:r>
        <w:r w:rsidR="002411A9" w:rsidRPr="00CA1835">
          <w:rPr>
            <w:rStyle w:val="Hyperlink"/>
          </w:rPr>
          <w:t>m</w:t>
        </w:r>
        <w:r w:rsidR="002E3F96" w:rsidRPr="00CA1835">
          <w:rPr>
            <w:rStyle w:val="Hyperlink"/>
          </w:rPr>
          <w:t>odation</w:t>
        </w:r>
      </w:hyperlink>
      <w:r w:rsidR="00055922">
        <w:t xml:space="preserve"> …………………………………………………………………………………………………………………</w:t>
      </w:r>
      <w:r w:rsidR="008F3759">
        <w:t>..</w:t>
      </w:r>
      <w:r w:rsidR="00055922">
        <w:t>………</w:t>
      </w:r>
      <w:r w:rsidR="008F3759">
        <w:t>.</w:t>
      </w:r>
      <w:r w:rsidR="00055922">
        <w:t xml:space="preserve"> 2</w:t>
      </w:r>
      <w:r w:rsidR="00920C4A">
        <w:t>3</w:t>
      </w:r>
    </w:p>
    <w:p w:rsidR="00624899" w:rsidRDefault="007E4649" w:rsidP="00333C5D">
      <w:pPr>
        <w:tabs>
          <w:tab w:val="right" w:leader="dot" w:pos="10890"/>
        </w:tabs>
        <w:ind w:right="0"/>
        <w:jc w:val="left"/>
        <w:rPr>
          <w:noProof/>
        </w:rPr>
      </w:pPr>
      <w:ins w:id="33" w:author="mtomasek" w:date="2011-08-31T13:27:00Z">
        <w:r>
          <w:t>*</w:t>
        </w:r>
      </w:ins>
      <w:hyperlink w:anchor="Payroll_Procedures" w:history="1">
        <w:r w:rsidR="008F36EA" w:rsidRPr="00A65C31">
          <w:rPr>
            <w:rStyle w:val="Hyperlink"/>
            <w:noProof/>
          </w:rPr>
          <w:t>Payroll Procedures</w:t>
        </w:r>
      </w:hyperlink>
      <w:r w:rsidR="00055922">
        <w:t xml:space="preserve"> ........................................................................................................................................</w:t>
      </w:r>
      <w:r w:rsidR="008F3759">
        <w:t>..</w:t>
      </w:r>
      <w:r w:rsidR="00055922">
        <w:t>...</w:t>
      </w:r>
      <w:r w:rsidR="008F3759">
        <w:t>.</w:t>
      </w:r>
      <w:r w:rsidR="00055922">
        <w:t>.</w:t>
      </w:r>
      <w:r w:rsidR="008F3759">
        <w:t>.</w:t>
      </w:r>
      <w:r w:rsidR="00055922">
        <w:t>..2</w:t>
      </w:r>
      <w:r w:rsidR="00920C4A">
        <w:t>3</w:t>
      </w:r>
    </w:p>
    <w:p w:rsidR="00624899" w:rsidRDefault="00F036E2" w:rsidP="00333C5D">
      <w:pPr>
        <w:tabs>
          <w:tab w:val="right" w:leader="dot" w:pos="10890"/>
        </w:tabs>
        <w:ind w:right="0"/>
        <w:jc w:val="left"/>
        <w:rPr>
          <w:noProof/>
        </w:rPr>
      </w:pPr>
      <w:hyperlink w:anchor="Tampering_with_a_Governmental_Record" w:history="1">
        <w:r w:rsidR="008F36EA" w:rsidRPr="00A65C31">
          <w:rPr>
            <w:rStyle w:val="Hyperlink"/>
            <w:noProof/>
          </w:rPr>
          <w:t>Tampering With a Governmental Record</w:t>
        </w:r>
      </w:hyperlink>
      <w:r w:rsidR="00055922">
        <w:t xml:space="preserve"> .....................................................................................................</w:t>
      </w:r>
      <w:r w:rsidR="008F3759">
        <w:t>..</w:t>
      </w:r>
      <w:r w:rsidR="00055922">
        <w:t>...</w:t>
      </w:r>
      <w:r w:rsidR="008F3759">
        <w:t>.</w:t>
      </w:r>
      <w:r w:rsidR="00055922">
        <w:t>...2</w:t>
      </w:r>
      <w:r w:rsidR="00920C4A">
        <w:t>4</w:t>
      </w:r>
    </w:p>
    <w:p w:rsidR="00624899" w:rsidRDefault="007E4649" w:rsidP="00333C5D">
      <w:pPr>
        <w:tabs>
          <w:tab w:val="right" w:leader="dot" w:pos="10890"/>
        </w:tabs>
        <w:ind w:right="0"/>
        <w:jc w:val="left"/>
        <w:rPr>
          <w:noProof/>
        </w:rPr>
      </w:pPr>
      <w:ins w:id="34" w:author="mtomasek" w:date="2011-08-31T13:27:00Z">
        <w:r>
          <w:t>*</w:t>
        </w:r>
      </w:ins>
      <w:hyperlink w:anchor="Merit_Pay" w:history="1">
        <w:r w:rsidR="008F36EA" w:rsidRPr="00A65C31">
          <w:rPr>
            <w:rStyle w:val="Hyperlink"/>
            <w:noProof/>
          </w:rPr>
          <w:t>Merit Pay</w:t>
        </w:r>
      </w:hyperlink>
      <w:r w:rsidR="00055922">
        <w:t xml:space="preserve"> </w:t>
      </w:r>
      <w:r w:rsidR="00EB7649">
        <w:t>......................................................................................................................................................</w:t>
      </w:r>
      <w:r w:rsidR="008F3759">
        <w:t>...</w:t>
      </w:r>
      <w:r w:rsidR="00EB7649">
        <w:t>...</w:t>
      </w:r>
      <w:r w:rsidR="008F3759">
        <w:t>.</w:t>
      </w:r>
      <w:r w:rsidR="00EB7649">
        <w:t>..</w:t>
      </w:r>
      <w:r w:rsidR="008F3759">
        <w:t>.</w:t>
      </w:r>
      <w:r w:rsidR="00EB7649">
        <w:t>.2</w:t>
      </w:r>
      <w:r w:rsidR="00920C4A">
        <w:t>6</w:t>
      </w:r>
    </w:p>
    <w:p w:rsidR="00624899" w:rsidRDefault="007E4649" w:rsidP="00333C5D">
      <w:pPr>
        <w:tabs>
          <w:tab w:val="right" w:leader="dot" w:pos="10890"/>
        </w:tabs>
        <w:ind w:right="0"/>
        <w:jc w:val="left"/>
        <w:rPr>
          <w:noProof/>
        </w:rPr>
      </w:pPr>
      <w:ins w:id="35" w:author="mtomasek" w:date="2011-08-31T13:27:00Z">
        <w:r>
          <w:t>*</w:t>
        </w:r>
      </w:ins>
      <w:hyperlink w:anchor="Direct_Deposit_and_Payroll_Definitions" w:history="1">
        <w:r w:rsidR="00CF4562" w:rsidRPr="00DC33CD">
          <w:rPr>
            <w:rStyle w:val="Hyperlink"/>
          </w:rPr>
          <w:t>Direct Deposit</w:t>
        </w:r>
      </w:hyperlink>
      <w:r w:rsidR="00CF4562">
        <w:t xml:space="preserve"> and </w:t>
      </w:r>
      <w:hyperlink w:anchor="Direct_Deposit_and_Payroll_Definitions" w:history="1">
        <w:r w:rsidR="008F36EA" w:rsidRPr="00A65C31">
          <w:rPr>
            <w:rStyle w:val="Hyperlink"/>
            <w:noProof/>
          </w:rPr>
          <w:t>Payroll Definitions</w:t>
        </w:r>
      </w:hyperlink>
      <w:r w:rsidR="00EB7649">
        <w:t>...............................................................................</w:t>
      </w:r>
      <w:r w:rsidR="00CF4562">
        <w:t>.......................</w:t>
      </w:r>
      <w:r w:rsidR="00EB7649">
        <w:t>....</w:t>
      </w:r>
      <w:r w:rsidR="008F3759">
        <w:t>..</w:t>
      </w:r>
      <w:r w:rsidR="00EB7649">
        <w:t>...</w:t>
      </w:r>
      <w:r w:rsidR="008F3759">
        <w:t>..</w:t>
      </w:r>
      <w:r w:rsidR="00EB7649">
        <w:t>...2</w:t>
      </w:r>
      <w:r w:rsidR="00920C4A">
        <w:t>6</w:t>
      </w:r>
    </w:p>
    <w:p w:rsidR="00CF73B0" w:rsidRDefault="00F036E2" w:rsidP="00333C5D">
      <w:pPr>
        <w:tabs>
          <w:tab w:val="right" w:leader="dot" w:pos="10890"/>
          <w:tab w:val="left" w:pos="11430"/>
        </w:tabs>
        <w:ind w:right="0"/>
        <w:jc w:val="left"/>
        <w:rPr>
          <w:noProof/>
        </w:rPr>
      </w:pPr>
      <w:hyperlink w:anchor="Pay_Plan" w:history="1">
        <w:r w:rsidR="008F36EA" w:rsidRPr="00A65C31">
          <w:rPr>
            <w:rStyle w:val="Hyperlink"/>
            <w:noProof/>
          </w:rPr>
          <w:t>Pay Plan</w:t>
        </w:r>
      </w:hyperlink>
      <w:r w:rsidR="00EB7649">
        <w:t>.........................................................................................................................................................</w:t>
      </w:r>
      <w:r w:rsidR="00097D83">
        <w:t>.....</w:t>
      </w:r>
      <w:r w:rsidR="00EB7649">
        <w:t>.....2</w:t>
      </w:r>
      <w:r w:rsidR="00920C4A">
        <w:t>8</w:t>
      </w:r>
    </w:p>
    <w:p w:rsidR="00624899" w:rsidRDefault="007E4649" w:rsidP="00333C5D">
      <w:pPr>
        <w:tabs>
          <w:tab w:val="right" w:leader="dot" w:pos="10890"/>
        </w:tabs>
        <w:ind w:right="0"/>
        <w:jc w:val="left"/>
        <w:rPr>
          <w:noProof/>
        </w:rPr>
      </w:pPr>
      <w:ins w:id="36" w:author="mtomasek" w:date="2011-08-31T13:27:00Z">
        <w:r>
          <w:t>*</w:t>
        </w:r>
      </w:ins>
      <w:hyperlink w:anchor="Other_Pay_Types_Longevity_Overtime" w:history="1">
        <w:r w:rsidR="008F36EA" w:rsidRPr="00A65C31">
          <w:rPr>
            <w:rStyle w:val="Hyperlink"/>
            <w:noProof/>
          </w:rPr>
          <w:t>Other Pay Types - Longevity - Overtime</w:t>
        </w:r>
      </w:hyperlink>
      <w:r w:rsidR="00EB7649">
        <w:t>................................................................................</w:t>
      </w:r>
      <w:r w:rsidR="00FB524E">
        <w:t>.....</w:t>
      </w:r>
      <w:r w:rsidR="00EB7649">
        <w:t>............................</w:t>
      </w:r>
      <w:r w:rsidR="00FB524E">
        <w:t>29</w:t>
      </w:r>
    </w:p>
    <w:p w:rsidR="00234285" w:rsidRDefault="008F36EA" w:rsidP="00333C5D">
      <w:pPr>
        <w:tabs>
          <w:tab w:val="right" w:leader="dot" w:pos="10890"/>
        </w:tabs>
        <w:ind w:right="0"/>
        <w:jc w:val="left"/>
        <w:rPr>
          <w:rStyle w:val="Hyperlink"/>
          <w:noProof/>
        </w:rPr>
      </w:pPr>
      <w:r w:rsidRPr="00A65C31">
        <w:rPr>
          <w:noProof/>
        </w:rPr>
        <w:t>P</w:t>
      </w:r>
      <w:r w:rsidR="00F036E2">
        <w:fldChar w:fldCharType="begin"/>
      </w:r>
      <w:r w:rsidR="002114F7">
        <w:instrText>HYPERLINK \l "Provisions_only_Applicable_to_employees_"</w:instrText>
      </w:r>
      <w:r w:rsidR="00F036E2">
        <w:fldChar w:fldCharType="separate"/>
      </w:r>
      <w:r w:rsidRPr="00A65C31">
        <w:rPr>
          <w:rStyle w:val="Hyperlink"/>
          <w:noProof/>
        </w:rPr>
        <w:t xml:space="preserve">rovisions only applicable to employees not subject </w:t>
      </w:r>
      <w:r w:rsidR="00EB7649">
        <w:rPr>
          <w:rStyle w:val="Hyperlink"/>
          <w:noProof/>
        </w:rPr>
        <w:t xml:space="preserve">            </w:t>
      </w:r>
    </w:p>
    <w:p w:rsidR="00234285" w:rsidRDefault="007E3819" w:rsidP="00333C5D">
      <w:pPr>
        <w:tabs>
          <w:tab w:val="right" w:leader="dot" w:pos="10890"/>
        </w:tabs>
        <w:ind w:right="0"/>
        <w:jc w:val="left"/>
        <w:rPr>
          <w:noProof/>
        </w:rPr>
      </w:pPr>
      <w:r>
        <w:rPr>
          <w:rStyle w:val="Hyperlink"/>
          <w:noProof/>
        </w:rPr>
        <w:t xml:space="preserve">   </w:t>
      </w:r>
      <w:r w:rsidR="008F36EA" w:rsidRPr="00A65C31">
        <w:rPr>
          <w:rStyle w:val="Hyperlink"/>
          <w:noProof/>
        </w:rPr>
        <w:t>to the Guaranteed Fluctuating Hours Plan (“the plan”)</w:t>
      </w:r>
      <w:r w:rsidR="00F036E2">
        <w:fldChar w:fldCharType="end"/>
      </w:r>
      <w:r w:rsidR="00EB7649">
        <w:t>...............................................................</w:t>
      </w:r>
      <w:r w:rsidR="008F3759">
        <w:t>...</w:t>
      </w:r>
      <w:r w:rsidR="00EB7649">
        <w:t>.............</w:t>
      </w:r>
      <w:r w:rsidR="00097D83">
        <w:t>....</w:t>
      </w:r>
      <w:r w:rsidR="00EB7649">
        <w:t>...3</w:t>
      </w:r>
      <w:r w:rsidR="00920C4A">
        <w:t>3</w:t>
      </w:r>
    </w:p>
    <w:p w:rsidR="00C36A56" w:rsidRPr="00C36A56" w:rsidRDefault="00F036E2" w:rsidP="00333C5D">
      <w:pPr>
        <w:pStyle w:val="PlainText"/>
        <w:tabs>
          <w:tab w:val="right" w:leader="dot" w:pos="10890"/>
        </w:tabs>
        <w:ind w:left="1008"/>
        <w:rPr>
          <w:rFonts w:ascii="Calibri" w:hAnsi="Calibri"/>
          <w:sz w:val="24"/>
          <w:szCs w:val="24"/>
        </w:rPr>
      </w:pPr>
      <w:hyperlink w:anchor="Outside_Employment_for_Off_Duty_Peace_Of" w:history="1">
        <w:r w:rsidR="00B169E3" w:rsidRPr="00B169E3">
          <w:rPr>
            <w:rStyle w:val="Hyperlink"/>
            <w:rFonts w:ascii="Calibri" w:hAnsi="Calibri"/>
            <w:color w:val="auto"/>
            <w:sz w:val="24"/>
            <w:szCs w:val="24"/>
          </w:rPr>
          <w:t>Outside Employment for Off Duty Peac</w:t>
        </w:r>
        <w:r w:rsidR="006D7A01" w:rsidRPr="00B41D13">
          <w:rPr>
            <w:rStyle w:val="Hyperlink"/>
            <w:rFonts w:ascii="Calibri" w:hAnsi="Calibri"/>
            <w:color w:val="auto"/>
            <w:sz w:val="24"/>
            <w:szCs w:val="24"/>
          </w:rPr>
          <w:t>e Officers.</w:t>
        </w:r>
        <w:r w:rsidR="006D7A01" w:rsidRPr="006D7A01">
          <w:rPr>
            <w:rStyle w:val="Hyperlink"/>
            <w:rFonts w:ascii="Calibri" w:hAnsi="Calibri"/>
            <w:color w:val="auto"/>
            <w:sz w:val="24"/>
            <w:szCs w:val="24"/>
          </w:rPr>
          <w:t>..</w:t>
        </w:r>
      </w:hyperlink>
      <w:r w:rsidR="006D7A01" w:rsidRPr="006D7A01">
        <w:rPr>
          <w:rFonts w:ascii="Calibri" w:hAnsi="Calibri"/>
          <w:color w:val="auto"/>
          <w:sz w:val="24"/>
          <w:szCs w:val="24"/>
        </w:rPr>
        <w:t>.....</w:t>
      </w:r>
      <w:r w:rsidR="00C36A56">
        <w:rPr>
          <w:rFonts w:ascii="Calibri" w:hAnsi="Calibri"/>
          <w:sz w:val="24"/>
          <w:szCs w:val="24"/>
        </w:rPr>
        <w:t>.................................................................................</w:t>
      </w:r>
      <w:r w:rsidR="006D7A01" w:rsidRPr="006D7A01">
        <w:rPr>
          <w:rFonts w:ascii="Calibri" w:hAnsi="Calibri"/>
          <w:color w:val="auto"/>
          <w:sz w:val="24"/>
          <w:szCs w:val="24"/>
        </w:rPr>
        <w:t>..34</w:t>
      </w:r>
    </w:p>
    <w:p w:rsidR="004C28D5" w:rsidRDefault="00F036E2" w:rsidP="000B0A96">
      <w:pPr>
        <w:pStyle w:val="PlainText"/>
        <w:tabs>
          <w:tab w:val="right" w:leader="dot" w:pos="11610"/>
        </w:tabs>
        <w:ind w:left="1008"/>
        <w:rPr>
          <w:rFonts w:ascii="Calibri" w:hAnsi="Calibri"/>
          <w:noProof/>
          <w:color w:val="auto"/>
          <w:sz w:val="24"/>
          <w:szCs w:val="24"/>
        </w:rPr>
      </w:pPr>
      <w:hyperlink w:anchor="Provisions_applicable_to_employees_subje" w:history="1">
        <w:r w:rsidR="008F36EA" w:rsidRPr="00A65C31">
          <w:rPr>
            <w:rStyle w:val="Hyperlink"/>
            <w:rFonts w:ascii="Calibri" w:hAnsi="Calibri"/>
            <w:noProof/>
            <w:color w:val="auto"/>
            <w:sz w:val="24"/>
            <w:szCs w:val="24"/>
          </w:rPr>
          <w:t>Provisions only applicable to employees subject</w:t>
        </w:r>
        <w:r w:rsidR="007E3819">
          <w:rPr>
            <w:rStyle w:val="Hyperlink"/>
            <w:rFonts w:ascii="Calibri" w:hAnsi="Calibri"/>
            <w:noProof/>
            <w:color w:val="auto"/>
            <w:sz w:val="24"/>
            <w:szCs w:val="24"/>
          </w:rPr>
          <w:t xml:space="preserve"> to the Guaranteed Fluctuating Hou</w:t>
        </w:r>
        <w:r w:rsidR="000B0A96">
          <w:rPr>
            <w:rStyle w:val="Hyperlink"/>
            <w:rFonts w:ascii="Calibri" w:hAnsi="Calibri"/>
            <w:noProof/>
            <w:color w:val="auto"/>
            <w:sz w:val="24"/>
            <w:szCs w:val="24"/>
          </w:rPr>
          <w:t>r</w:t>
        </w:r>
        <w:r w:rsidR="007E3819">
          <w:rPr>
            <w:rStyle w:val="Hyperlink"/>
            <w:rFonts w:ascii="Calibri" w:hAnsi="Calibri"/>
            <w:noProof/>
            <w:color w:val="auto"/>
            <w:sz w:val="24"/>
            <w:szCs w:val="24"/>
          </w:rPr>
          <w:t xml:space="preserve">s Plan (“the </w:t>
        </w:r>
        <w:r w:rsidR="0004296E">
          <w:rPr>
            <w:rStyle w:val="Hyperlink"/>
            <w:rFonts w:ascii="Calibri" w:hAnsi="Calibri"/>
            <w:noProof/>
            <w:color w:val="auto"/>
            <w:sz w:val="24"/>
            <w:szCs w:val="24"/>
          </w:rPr>
          <w:t xml:space="preserve">  </w:t>
        </w:r>
        <w:r w:rsidR="007E3819">
          <w:rPr>
            <w:rStyle w:val="Hyperlink"/>
            <w:rFonts w:ascii="Calibri" w:hAnsi="Calibri"/>
            <w:noProof/>
            <w:color w:val="auto"/>
            <w:sz w:val="24"/>
            <w:szCs w:val="24"/>
          </w:rPr>
          <w:t>plan”)......</w:t>
        </w:r>
        <w:r w:rsidR="000B0A96">
          <w:rPr>
            <w:rStyle w:val="Hyperlink"/>
            <w:rFonts w:ascii="Calibri" w:hAnsi="Calibri"/>
            <w:noProof/>
            <w:color w:val="auto"/>
            <w:sz w:val="24"/>
            <w:szCs w:val="24"/>
          </w:rPr>
          <w:t>.........................................................................................................................................................</w:t>
        </w:r>
        <w:r w:rsidR="007E3819">
          <w:rPr>
            <w:rStyle w:val="Hyperlink"/>
            <w:rFonts w:ascii="Calibri" w:hAnsi="Calibri"/>
            <w:noProof/>
            <w:color w:val="auto"/>
            <w:sz w:val="24"/>
            <w:szCs w:val="24"/>
          </w:rPr>
          <w:t>3</w:t>
        </w:r>
        <w:r w:rsidR="00681B40">
          <w:rPr>
            <w:rStyle w:val="Hyperlink"/>
            <w:rFonts w:ascii="Calibri" w:hAnsi="Calibri"/>
            <w:noProof/>
            <w:color w:val="auto"/>
            <w:sz w:val="24"/>
            <w:szCs w:val="24"/>
          </w:rPr>
          <w:t>7</w:t>
        </w:r>
        <w:r w:rsidR="00EB7649">
          <w:rPr>
            <w:rStyle w:val="Hyperlink"/>
            <w:rFonts w:ascii="Calibri" w:hAnsi="Calibri"/>
            <w:noProof/>
            <w:color w:val="auto"/>
            <w:sz w:val="24"/>
            <w:szCs w:val="24"/>
          </w:rPr>
          <w:t xml:space="preserve">                                                                                                                                                           </w:t>
        </w:r>
        <w:r w:rsidR="008F36EA" w:rsidRPr="00A65C31">
          <w:rPr>
            <w:rStyle w:val="Hyperlink"/>
            <w:rFonts w:ascii="Calibri" w:hAnsi="Calibri"/>
            <w:noProof/>
            <w:color w:val="auto"/>
            <w:sz w:val="24"/>
            <w:szCs w:val="24"/>
          </w:rPr>
          <w:t xml:space="preserve"> </w:t>
        </w:r>
        <w:r w:rsidR="00EB7649">
          <w:rPr>
            <w:rStyle w:val="Hyperlink"/>
            <w:rFonts w:ascii="Calibri" w:hAnsi="Calibri"/>
            <w:noProof/>
            <w:color w:val="auto"/>
            <w:sz w:val="24"/>
            <w:szCs w:val="24"/>
          </w:rPr>
          <w:t xml:space="preserve">   </w:t>
        </w:r>
        <w:r w:rsidR="007E3819">
          <w:rPr>
            <w:rStyle w:val="Hyperlink"/>
            <w:rFonts w:ascii="Calibri" w:hAnsi="Calibri"/>
            <w:noProof/>
            <w:color w:val="auto"/>
            <w:sz w:val="24"/>
            <w:szCs w:val="24"/>
          </w:rPr>
          <w:t xml:space="preserve">                  </w:t>
        </w:r>
      </w:hyperlink>
    </w:p>
    <w:p w:rsidR="00517625" w:rsidRDefault="008F36EA" w:rsidP="00333C5D">
      <w:pPr>
        <w:pStyle w:val="PlainText"/>
        <w:tabs>
          <w:tab w:val="right" w:leader="dot" w:pos="10890"/>
        </w:tabs>
        <w:ind w:right="-90" w:firstLine="720"/>
        <w:rPr>
          <w:ins w:id="37" w:author="mtomasek" w:date="2011-08-31T12:53:00Z"/>
          <w:rFonts w:ascii="Calibri" w:hAnsi="Calibri"/>
          <w:b/>
          <w:noProof/>
          <w:color w:val="auto"/>
          <w:sz w:val="24"/>
          <w:szCs w:val="24"/>
        </w:rPr>
      </w:pPr>
      <w:del w:id="38" w:author="mtomasek" w:date="2011-08-31T12:53:00Z">
        <w:r w:rsidRPr="00235521" w:rsidDel="00517625">
          <w:rPr>
            <w:rFonts w:ascii="Calibri" w:hAnsi="Calibri"/>
            <w:b/>
            <w:noProof/>
            <w:color w:val="auto"/>
            <w:sz w:val="24"/>
            <w:szCs w:val="24"/>
          </w:rPr>
          <w:delText xml:space="preserve">  </w:delText>
        </w:r>
        <w:r w:rsidR="00117D52" w:rsidDel="00517625">
          <w:rPr>
            <w:rFonts w:ascii="Calibri" w:hAnsi="Calibri"/>
            <w:b/>
            <w:noProof/>
            <w:color w:val="auto"/>
            <w:sz w:val="24"/>
            <w:szCs w:val="24"/>
          </w:rPr>
          <w:delText xml:space="preserve"> </w:delText>
        </w:r>
        <w:r w:rsidR="004A21DE" w:rsidRPr="004A21DE" w:rsidDel="00517625">
          <w:rPr>
            <w:rFonts w:ascii="Calibri" w:hAnsi="Calibri"/>
            <w:b/>
            <w:noProof/>
            <w:color w:val="auto"/>
            <w:sz w:val="24"/>
            <w:szCs w:val="24"/>
          </w:rPr>
          <w:delText xml:space="preserve"> </w:delText>
        </w:r>
        <w:r w:rsidR="004648E2" w:rsidDel="00517625">
          <w:rPr>
            <w:rFonts w:ascii="Calibri" w:hAnsi="Calibri"/>
            <w:b/>
            <w:noProof/>
            <w:color w:val="auto"/>
            <w:sz w:val="24"/>
            <w:szCs w:val="24"/>
          </w:rPr>
          <w:delText xml:space="preserve"> </w:delText>
        </w:r>
      </w:del>
      <w:ins w:id="39" w:author="mtomasek" w:date="2011-08-31T12:53:00Z">
        <w:r w:rsidR="00517625" w:rsidRPr="00235521">
          <w:rPr>
            <w:rFonts w:ascii="Calibri" w:hAnsi="Calibri"/>
            <w:b/>
            <w:noProof/>
            <w:color w:val="auto"/>
            <w:sz w:val="24"/>
            <w:szCs w:val="24"/>
          </w:rPr>
          <w:t xml:space="preserve">  </w:t>
        </w:r>
        <w:r w:rsidR="00517625">
          <w:rPr>
            <w:rFonts w:ascii="Calibri" w:hAnsi="Calibri"/>
            <w:color w:val="auto"/>
            <w:sz w:val="24"/>
            <w:szCs w:val="24"/>
          </w:rPr>
          <w:t>County Equipment ??</w:t>
        </w:r>
      </w:ins>
    </w:p>
    <w:p w:rsidR="0086477E" w:rsidRPr="00D37D53" w:rsidDel="00517625" w:rsidRDefault="00F036E2" w:rsidP="00333C5D">
      <w:pPr>
        <w:pStyle w:val="PlainText"/>
        <w:tabs>
          <w:tab w:val="right" w:leader="dot" w:pos="10890"/>
        </w:tabs>
        <w:ind w:right="-90" w:firstLine="720"/>
        <w:rPr>
          <w:del w:id="40" w:author="mtomasek" w:date="2011-08-31T12:53:00Z"/>
          <w:rFonts w:ascii="Calibri" w:hAnsi="Calibri"/>
          <w:noProof/>
          <w:color w:val="auto"/>
          <w:sz w:val="24"/>
          <w:szCs w:val="24"/>
        </w:rPr>
      </w:pPr>
      <w:hyperlink w:anchor="Asset_Values" w:history="1">
        <w:r w:rsidR="004A21DE" w:rsidRPr="004A21DE">
          <w:rPr>
            <w:rStyle w:val="Hyperlink"/>
            <w:rFonts w:ascii="Calibri" w:hAnsi="Calibri"/>
            <w:noProof/>
            <w:color w:val="auto"/>
            <w:sz w:val="24"/>
            <w:szCs w:val="24"/>
          </w:rPr>
          <w:t>Asset Values</w:t>
        </w:r>
      </w:hyperlink>
      <w:r w:rsidR="008F3759">
        <w:t xml:space="preserve"> </w:t>
      </w:r>
      <w:r w:rsidR="006D7A01" w:rsidRPr="006D7A01">
        <w:rPr>
          <w:color w:val="auto"/>
        </w:rPr>
        <w:t>.....................................</w:t>
      </w:r>
      <w:r w:rsidR="007E3819">
        <w:rPr>
          <w:color w:val="auto"/>
        </w:rPr>
        <w:t>.</w:t>
      </w:r>
      <w:r w:rsidR="006D7A01" w:rsidRPr="006D7A01">
        <w:rPr>
          <w:color w:val="auto"/>
        </w:rPr>
        <w:t>..............................................................................................................</w:t>
      </w:r>
      <w:r w:rsidR="006D7A01" w:rsidRPr="006D7A01">
        <w:rPr>
          <w:rFonts w:ascii="Calibri" w:hAnsi="Calibri"/>
          <w:color w:val="auto"/>
          <w:sz w:val="24"/>
          <w:szCs w:val="24"/>
        </w:rPr>
        <w:t>3</w:t>
      </w:r>
      <w:r w:rsidR="002B55EC">
        <w:rPr>
          <w:rFonts w:ascii="Calibri" w:hAnsi="Calibri"/>
          <w:color w:val="auto"/>
          <w:sz w:val="24"/>
          <w:szCs w:val="24"/>
        </w:rPr>
        <w:t>8</w:t>
      </w:r>
    </w:p>
    <w:p w:rsidR="00522EE7" w:rsidRDefault="00F036E2">
      <w:pPr>
        <w:pStyle w:val="PlainText"/>
        <w:tabs>
          <w:tab w:val="right" w:leader="dot" w:pos="10890"/>
        </w:tabs>
        <w:ind w:firstLine="990"/>
        <w:rPr>
          <w:rFonts w:ascii="Calibri" w:hAnsi="Calibri"/>
          <w:noProof/>
          <w:color w:val="auto"/>
          <w:sz w:val="24"/>
          <w:szCs w:val="24"/>
        </w:rPr>
      </w:pPr>
      <w:del w:id="41" w:author="mtomasek" w:date="2011-09-07T09:26:00Z">
        <w:r w:rsidRPr="00F036E2" w:rsidDel="00822004">
          <w:rPr>
            <w:highlight w:val="green"/>
            <w:rPrChange w:id="42" w:author="mtomasek" w:date="2011-08-31T13:24:00Z">
              <w:rPr>
                <w:rFonts w:ascii="Calibri" w:hAnsi="Calibri" w:cs="Courier New"/>
                <w:color w:val="0000FF"/>
                <w:spacing w:val="-3"/>
                <w:sz w:val="24"/>
                <w:szCs w:val="24"/>
                <w:u w:val="single"/>
              </w:rPr>
            </w:rPrChange>
          </w:rPr>
          <w:fldChar w:fldCharType="begin"/>
        </w:r>
        <w:r w:rsidRPr="00F036E2">
          <w:rPr>
            <w:highlight w:val="green"/>
            <w:rPrChange w:id="43" w:author="mtomasek" w:date="2011-08-31T13:24:00Z">
              <w:rPr>
                <w:rFonts w:ascii="Calibri" w:hAnsi="Calibri" w:cs="Courier New"/>
                <w:color w:val="0000FF"/>
                <w:spacing w:val="-3"/>
                <w:sz w:val="24"/>
                <w:szCs w:val="24"/>
                <w:u w:val="single"/>
              </w:rPr>
            </w:rPrChange>
          </w:rPr>
          <w:delInstrText>HYPERLINK \l "Employee_Termination_Separation"</w:delInstrText>
        </w:r>
        <w:r w:rsidRPr="00F036E2" w:rsidDel="00822004">
          <w:rPr>
            <w:highlight w:val="green"/>
            <w:rPrChange w:id="44" w:author="mtomasek" w:date="2011-08-31T13:24:00Z">
              <w:rPr>
                <w:rFonts w:ascii="Calibri" w:hAnsi="Calibri" w:cs="Courier New"/>
                <w:color w:val="0000FF"/>
                <w:spacing w:val="-3"/>
                <w:sz w:val="24"/>
                <w:szCs w:val="24"/>
                <w:u w:val="single"/>
              </w:rPr>
            </w:rPrChange>
          </w:rPr>
          <w:fldChar w:fldCharType="separate"/>
        </w:r>
        <w:r w:rsidRPr="00F036E2">
          <w:rPr>
            <w:rStyle w:val="Hyperlink"/>
            <w:rFonts w:ascii="Calibri" w:hAnsi="Calibri"/>
            <w:noProof/>
            <w:color w:val="auto"/>
            <w:sz w:val="24"/>
            <w:szCs w:val="24"/>
            <w:highlight w:val="green"/>
            <w:rPrChange w:id="45" w:author="mtomasek" w:date="2011-08-31T13:24:00Z">
              <w:rPr>
                <w:rStyle w:val="Hyperlink"/>
                <w:rFonts w:ascii="Calibri" w:hAnsi="Calibri" w:cs="Courier New"/>
                <w:noProof/>
                <w:color w:val="auto"/>
                <w:spacing w:val="-3"/>
                <w:sz w:val="24"/>
                <w:szCs w:val="24"/>
              </w:rPr>
            </w:rPrChange>
          </w:rPr>
          <w:delText xml:space="preserve">Employee Termination/Separation </w:delText>
        </w:r>
        <w:r w:rsidRPr="00F036E2" w:rsidDel="00822004">
          <w:rPr>
            <w:highlight w:val="green"/>
            <w:rPrChange w:id="46" w:author="mtomasek" w:date="2011-08-31T13:24:00Z">
              <w:rPr>
                <w:rFonts w:ascii="Calibri" w:hAnsi="Calibri" w:cs="Courier New"/>
                <w:color w:val="0000FF"/>
                <w:spacing w:val="-3"/>
                <w:sz w:val="24"/>
                <w:szCs w:val="24"/>
                <w:u w:val="single"/>
              </w:rPr>
            </w:rPrChange>
          </w:rPr>
          <w:fldChar w:fldCharType="end"/>
        </w:r>
        <w:r w:rsidRPr="00F036E2">
          <w:rPr>
            <w:highlight w:val="green"/>
            <w:rPrChange w:id="47" w:author="mtomasek" w:date="2011-08-31T13:24:00Z">
              <w:rPr>
                <w:rFonts w:ascii="Calibri" w:hAnsi="Calibri" w:cs="Courier New"/>
                <w:color w:val="0000FF"/>
                <w:spacing w:val="-3"/>
                <w:sz w:val="24"/>
                <w:szCs w:val="24"/>
                <w:u w:val="single"/>
              </w:rPr>
            </w:rPrChange>
          </w:rPr>
          <w:delText>.</w:delText>
        </w:r>
        <w:r w:rsidRPr="00F036E2">
          <w:rPr>
            <w:color w:val="auto"/>
            <w:highlight w:val="green"/>
            <w:rPrChange w:id="48" w:author="mtomasek" w:date="2011-08-31T13:24:00Z">
              <w:rPr>
                <w:rFonts w:ascii="Calibri" w:hAnsi="Calibri" w:cs="Courier New"/>
                <w:color w:val="auto"/>
                <w:spacing w:val="-3"/>
                <w:sz w:val="24"/>
                <w:szCs w:val="24"/>
                <w:u w:val="single"/>
              </w:rPr>
            </w:rPrChange>
          </w:rPr>
          <w:delText>......</w:delText>
        </w:r>
        <w:r w:rsidR="006D7A01" w:rsidRPr="006D7A01" w:rsidDel="00822004">
          <w:rPr>
            <w:color w:val="auto"/>
          </w:rPr>
          <w:delText>..</w:delText>
        </w:r>
      </w:del>
      <w:r w:rsidR="006D7A01" w:rsidRPr="006D7A01">
        <w:rPr>
          <w:color w:val="auto"/>
        </w:rPr>
        <w:t>...................................................................................................</w:t>
      </w:r>
      <w:r w:rsidR="00D37D53">
        <w:rPr>
          <w:color w:val="auto"/>
        </w:rPr>
        <w:t>.</w:t>
      </w:r>
      <w:r w:rsidR="006D7A01" w:rsidRPr="006D7A01">
        <w:rPr>
          <w:color w:val="auto"/>
        </w:rPr>
        <w:t>..</w:t>
      </w:r>
      <w:r w:rsidR="004648E2">
        <w:rPr>
          <w:color w:val="auto"/>
        </w:rPr>
        <w:t xml:space="preserve"> </w:t>
      </w:r>
      <w:r w:rsidR="006D7A01" w:rsidRPr="006D7A01">
        <w:rPr>
          <w:rFonts w:ascii="Calibri" w:hAnsi="Calibri"/>
          <w:color w:val="auto"/>
          <w:sz w:val="24"/>
          <w:szCs w:val="24"/>
        </w:rPr>
        <w:t>3</w:t>
      </w:r>
      <w:r w:rsidR="002B55EC">
        <w:rPr>
          <w:rFonts w:ascii="Calibri" w:hAnsi="Calibri"/>
          <w:color w:val="auto"/>
          <w:sz w:val="24"/>
          <w:szCs w:val="24"/>
        </w:rPr>
        <w:t>8</w:t>
      </w:r>
    </w:p>
    <w:p w:rsidR="00522EE7" w:rsidRDefault="00F036E2">
      <w:pPr>
        <w:tabs>
          <w:tab w:val="right" w:leader="dot" w:pos="10890"/>
        </w:tabs>
        <w:ind w:left="990" w:right="0"/>
        <w:jc w:val="left"/>
        <w:rPr>
          <w:rFonts w:cs="Arial"/>
          <w:noProof/>
        </w:rPr>
      </w:pPr>
      <w:hyperlink w:anchor="Reporting_Responsibility" w:history="1">
        <w:r w:rsidR="008F36EA" w:rsidRPr="00A65C31">
          <w:rPr>
            <w:rStyle w:val="Hyperlink"/>
            <w:rFonts w:cs="Arial"/>
            <w:noProof/>
          </w:rPr>
          <w:t>Reporting Responsibility</w:t>
        </w:r>
      </w:hyperlink>
      <w:r w:rsidR="008F3759">
        <w:t>...............................................................................................................................</w:t>
      </w:r>
      <w:r w:rsidR="00097D83">
        <w:t>...</w:t>
      </w:r>
      <w:r w:rsidR="008F3759">
        <w:t>...</w:t>
      </w:r>
      <w:r w:rsidR="00920C4A">
        <w:t>.</w:t>
      </w:r>
      <w:r w:rsidR="008F3759">
        <w:t>...</w:t>
      </w:r>
      <w:r w:rsidR="00097D83">
        <w:t>3</w:t>
      </w:r>
      <w:r w:rsidR="002B55EC">
        <w:t>9</w:t>
      </w:r>
    </w:p>
    <w:p w:rsidR="006D7A01" w:rsidRDefault="006D7A01" w:rsidP="006D7A01">
      <w:pPr>
        <w:pStyle w:val="TOC1"/>
        <w:rPr>
          <w:rStyle w:val="Hyperlink"/>
          <w:noProof w:val="0"/>
        </w:rPr>
      </w:pPr>
    </w:p>
    <w:p w:rsidR="006D7A01" w:rsidRDefault="00F036E2" w:rsidP="006D7A01">
      <w:pPr>
        <w:pStyle w:val="TOC1"/>
        <w:rPr>
          <w:rStyle w:val="Hyperlink"/>
          <w:noProof w:val="0"/>
        </w:rPr>
      </w:pPr>
      <w:hyperlink w:anchor="PERSONAL_CONDUCT" w:history="1">
        <w:r w:rsidR="00026433" w:rsidRPr="00026433">
          <w:rPr>
            <w:rStyle w:val="Hyperlink"/>
            <w:rFonts w:cs="Arial"/>
            <w:b/>
          </w:rPr>
          <w:t>PERSONAL CONDUCT</w:t>
        </w:r>
        <w:r w:rsidR="00026433" w:rsidRPr="00026433">
          <w:rPr>
            <w:b/>
            <w:webHidden/>
          </w:rPr>
          <w:t xml:space="preserve"> </w:t>
        </w:r>
        <w:r w:rsidR="008F36EA" w:rsidRPr="00235521">
          <w:rPr>
            <w:webHidden/>
          </w:rPr>
          <w:tab/>
        </w:r>
      </w:hyperlink>
      <w:r w:rsidR="002B55EC">
        <w:t>40</w:t>
      </w:r>
    </w:p>
    <w:p w:rsidR="00624899" w:rsidRDefault="00F036E2" w:rsidP="00333C5D">
      <w:pPr>
        <w:tabs>
          <w:tab w:val="right" w:leader="dot" w:pos="10890"/>
        </w:tabs>
        <w:ind w:right="0"/>
        <w:jc w:val="left"/>
        <w:rPr>
          <w:ins w:id="49" w:author="mtomasek" w:date="2011-09-07T09:23:00Z"/>
        </w:rPr>
      </w:pPr>
      <w:hyperlink w:anchor="Nature_of_Employment" w:history="1">
        <w:r w:rsidR="00215338" w:rsidRPr="00A65C31">
          <w:rPr>
            <w:rStyle w:val="Hyperlink"/>
            <w:noProof/>
          </w:rPr>
          <w:t>Nature of Employment</w:t>
        </w:r>
      </w:hyperlink>
      <w:r w:rsidR="008F3759">
        <w:t>.....................................................................................................................................</w:t>
      </w:r>
      <w:r w:rsidR="00920C4A">
        <w:t>....</w:t>
      </w:r>
      <w:r w:rsidR="008F3759">
        <w:t>...</w:t>
      </w:r>
      <w:r w:rsidR="00553633">
        <w:t>40</w:t>
      </w:r>
    </w:p>
    <w:p w:rsidR="0091638C" w:rsidRDefault="0091638C" w:rsidP="00333C5D">
      <w:pPr>
        <w:tabs>
          <w:tab w:val="right" w:leader="dot" w:pos="10890"/>
        </w:tabs>
        <w:ind w:right="0"/>
        <w:jc w:val="left"/>
        <w:rPr>
          <w:ins w:id="50" w:author="mtomasek" w:date="2011-09-07T09:23:00Z"/>
        </w:rPr>
      </w:pPr>
      <w:ins w:id="51" w:author="mtomasek" w:date="2011-09-07T09:23:00Z">
        <w:r>
          <w:t>Communications to Employees</w:t>
        </w:r>
      </w:ins>
    </w:p>
    <w:p w:rsidR="0091638C" w:rsidRDefault="0091638C" w:rsidP="00333C5D">
      <w:pPr>
        <w:tabs>
          <w:tab w:val="right" w:leader="dot" w:pos="10890"/>
        </w:tabs>
        <w:ind w:right="0"/>
        <w:jc w:val="left"/>
        <w:rPr>
          <w:ins w:id="52" w:author="mtomasek" w:date="2011-09-07T12:49:00Z"/>
        </w:rPr>
      </w:pPr>
      <w:ins w:id="53" w:author="mtomasek" w:date="2011-09-07T09:24:00Z">
        <w:r>
          <w:t>HR Communications Liaisons</w:t>
        </w:r>
      </w:ins>
    </w:p>
    <w:p w:rsidR="00E360DD" w:rsidRDefault="00E360DD" w:rsidP="00333C5D">
      <w:pPr>
        <w:tabs>
          <w:tab w:val="right" w:leader="dot" w:pos="10890"/>
        </w:tabs>
        <w:ind w:right="0"/>
        <w:jc w:val="left"/>
        <w:rPr>
          <w:noProof/>
        </w:rPr>
      </w:pPr>
      <w:ins w:id="54" w:author="mtomasek" w:date="2011-09-07T12:49:00Z">
        <w:r>
          <w:t xml:space="preserve">Criminal </w:t>
        </w:r>
      </w:ins>
      <w:ins w:id="55" w:author="mtomasek" w:date="2011-09-07T12:50:00Z">
        <w:r>
          <w:t>Convictions</w:t>
        </w:r>
      </w:ins>
    </w:p>
    <w:p w:rsidR="00624899" w:rsidRDefault="00F036E2" w:rsidP="00333C5D">
      <w:pPr>
        <w:tabs>
          <w:tab w:val="right" w:leader="dot" w:pos="10890"/>
        </w:tabs>
        <w:ind w:right="0"/>
        <w:jc w:val="left"/>
        <w:rPr>
          <w:noProof/>
        </w:rPr>
      </w:pPr>
      <w:hyperlink w:anchor="Discipline" w:history="1">
        <w:r w:rsidR="008F36EA" w:rsidRPr="00A65C31">
          <w:rPr>
            <w:rStyle w:val="Hyperlink"/>
            <w:noProof/>
          </w:rPr>
          <w:t>Discipline</w:t>
        </w:r>
      </w:hyperlink>
      <w:r w:rsidR="00920C4A">
        <w:t>..................................................................................................................................................................</w:t>
      </w:r>
      <w:r w:rsidR="00553633">
        <w:t>40</w:t>
      </w:r>
    </w:p>
    <w:p w:rsidR="00624899" w:rsidRDefault="00F036E2" w:rsidP="00333C5D">
      <w:pPr>
        <w:tabs>
          <w:tab w:val="right" w:leader="dot" w:pos="10890"/>
        </w:tabs>
        <w:ind w:right="0"/>
        <w:jc w:val="left"/>
        <w:rPr>
          <w:noProof/>
        </w:rPr>
      </w:pPr>
      <w:hyperlink w:anchor="Employment_Records" w:history="1">
        <w:r w:rsidR="008F36EA" w:rsidRPr="00A65C31">
          <w:rPr>
            <w:rStyle w:val="Hyperlink"/>
            <w:noProof/>
          </w:rPr>
          <w:t>Employment Records</w:t>
        </w:r>
      </w:hyperlink>
      <w:r w:rsidR="00920C4A">
        <w:t>...............................................................................................................................................</w:t>
      </w:r>
      <w:r w:rsidR="00FB524E">
        <w:t>4</w:t>
      </w:r>
      <w:r w:rsidR="00553633">
        <w:t>2</w:t>
      </w:r>
    </w:p>
    <w:p w:rsidR="00624899" w:rsidRDefault="00F036E2" w:rsidP="00333C5D">
      <w:pPr>
        <w:tabs>
          <w:tab w:val="right" w:leader="dot" w:pos="10890"/>
        </w:tabs>
        <w:ind w:right="0"/>
        <w:jc w:val="left"/>
        <w:rPr>
          <w:noProof/>
        </w:rPr>
      </w:pPr>
      <w:hyperlink w:anchor="Access_to_Personnel_Files" w:history="1">
        <w:r w:rsidR="00215338" w:rsidRPr="00A65C31">
          <w:rPr>
            <w:rStyle w:val="Hyperlink"/>
            <w:noProof/>
          </w:rPr>
          <w:t>Access to Personnel Files</w:t>
        </w:r>
      </w:hyperlink>
      <w:r w:rsidR="00920C4A">
        <w:t>.........................................................................................................................................4</w:t>
      </w:r>
      <w:r w:rsidR="00553633">
        <w:t>3</w:t>
      </w:r>
    </w:p>
    <w:p w:rsidR="00624899" w:rsidRDefault="00F036E2" w:rsidP="00333C5D">
      <w:pPr>
        <w:tabs>
          <w:tab w:val="right" w:leader="dot" w:pos="10890"/>
        </w:tabs>
        <w:ind w:right="0"/>
        <w:jc w:val="left"/>
        <w:rPr>
          <w:noProof/>
        </w:rPr>
      </w:pPr>
      <w:hyperlink w:anchor="Recording" w:history="1">
        <w:r w:rsidR="00B11CE1" w:rsidRPr="00B11CE1">
          <w:rPr>
            <w:rStyle w:val="Hyperlink"/>
            <w:noProof/>
          </w:rPr>
          <w:t>Recording</w:t>
        </w:r>
      </w:hyperlink>
      <w:r w:rsidR="00920C4A">
        <w:t>.................................................................................................................................................................4</w:t>
      </w:r>
      <w:r w:rsidR="00553633">
        <w:t>3</w:t>
      </w:r>
    </w:p>
    <w:p w:rsidR="00624899" w:rsidRDefault="00F036E2" w:rsidP="00333C5D">
      <w:pPr>
        <w:tabs>
          <w:tab w:val="right" w:leader="dot" w:pos="10890"/>
        </w:tabs>
        <w:ind w:right="0"/>
        <w:jc w:val="left"/>
        <w:rPr>
          <w:noProof/>
        </w:rPr>
      </w:pPr>
      <w:hyperlink w:anchor="Vehicle_Use_Policy" w:history="1">
        <w:r w:rsidR="008F36EA" w:rsidRPr="00A65C31">
          <w:rPr>
            <w:rStyle w:val="Hyperlink"/>
            <w:noProof/>
          </w:rPr>
          <w:t>Vehicle Use Policy</w:t>
        </w:r>
      </w:hyperlink>
      <w:r w:rsidR="00920C4A">
        <w:t>....................................................................................................................................................</w:t>
      </w:r>
      <w:r w:rsidR="00FB524E">
        <w:t>4</w:t>
      </w:r>
      <w:r w:rsidR="00553633">
        <w:t>3</w:t>
      </w:r>
    </w:p>
    <w:p w:rsidR="00624899" w:rsidRDefault="00F036E2" w:rsidP="00333C5D">
      <w:pPr>
        <w:tabs>
          <w:tab w:val="right" w:leader="dot" w:pos="10890"/>
        </w:tabs>
        <w:ind w:right="0"/>
        <w:jc w:val="left"/>
        <w:rPr>
          <w:noProof/>
        </w:rPr>
      </w:pPr>
      <w:hyperlink w:anchor="Dealing_with_the_Public" w:history="1">
        <w:r w:rsidR="008F36EA" w:rsidRPr="00A65C31">
          <w:rPr>
            <w:rStyle w:val="Hyperlink"/>
            <w:noProof/>
          </w:rPr>
          <w:t>Dealing With the Public</w:t>
        </w:r>
      </w:hyperlink>
      <w:r w:rsidR="00920C4A">
        <w:t>...........................................................................................................................................5</w:t>
      </w:r>
      <w:r w:rsidR="00553633">
        <w:t>3</w:t>
      </w:r>
    </w:p>
    <w:p w:rsidR="00624899" w:rsidRDefault="00F036E2" w:rsidP="00333C5D">
      <w:pPr>
        <w:tabs>
          <w:tab w:val="right" w:leader="dot" w:pos="10890"/>
        </w:tabs>
        <w:ind w:right="0"/>
        <w:jc w:val="left"/>
        <w:rPr>
          <w:noProof/>
        </w:rPr>
      </w:pPr>
      <w:hyperlink w:anchor="Public_Communications_Policy" w:history="1">
        <w:r w:rsidR="008F36EA" w:rsidRPr="00A65C31">
          <w:rPr>
            <w:rStyle w:val="Hyperlink"/>
            <w:noProof/>
          </w:rPr>
          <w:t>Public Communications Policy</w:t>
        </w:r>
      </w:hyperlink>
      <w:r w:rsidR="00920C4A">
        <w:t>.................................................................................................................................5</w:t>
      </w:r>
      <w:r w:rsidR="00553633">
        <w:t>3</w:t>
      </w:r>
    </w:p>
    <w:p w:rsidR="00624899" w:rsidRDefault="00F036E2" w:rsidP="00333C5D">
      <w:pPr>
        <w:tabs>
          <w:tab w:val="right" w:leader="dot" w:pos="10890"/>
        </w:tabs>
        <w:ind w:right="0"/>
        <w:jc w:val="left"/>
        <w:rPr>
          <w:noProof/>
        </w:rPr>
      </w:pPr>
      <w:hyperlink w:anchor="Hazard_Communication_Program_Policy" w:history="1">
        <w:r w:rsidR="00215338" w:rsidRPr="00A65C31">
          <w:rPr>
            <w:rStyle w:val="Hyperlink"/>
            <w:noProof/>
          </w:rPr>
          <w:t>Hazard Communication Policy</w:t>
        </w:r>
      </w:hyperlink>
      <w:r w:rsidR="00920C4A">
        <w:t>.................................................................................................................................5</w:t>
      </w:r>
      <w:r w:rsidR="00553633">
        <w:t>6</w:t>
      </w:r>
    </w:p>
    <w:p w:rsidR="00624899" w:rsidRDefault="00F036E2" w:rsidP="00333C5D">
      <w:pPr>
        <w:tabs>
          <w:tab w:val="right" w:leader="dot" w:pos="10890"/>
        </w:tabs>
        <w:ind w:right="0"/>
        <w:jc w:val="left"/>
        <w:rPr>
          <w:ins w:id="56" w:author="mtomasek" w:date="2011-08-31T12:44:00Z"/>
        </w:rPr>
      </w:pPr>
      <w:hyperlink w:anchor="Drug_Free_Workplace" w:history="1">
        <w:r w:rsidR="008F36EA" w:rsidRPr="00A65C31">
          <w:rPr>
            <w:rStyle w:val="Hyperlink"/>
            <w:noProof/>
          </w:rPr>
          <w:t>Drug Free Workplace</w:t>
        </w:r>
      </w:hyperlink>
      <w:r w:rsidR="000D2B4D">
        <w:t>...............................................................................................................................................</w:t>
      </w:r>
      <w:r w:rsidR="00553633">
        <w:t>60</w:t>
      </w:r>
    </w:p>
    <w:p w:rsidR="00475C83" w:rsidRDefault="00475C83" w:rsidP="00333C5D">
      <w:pPr>
        <w:tabs>
          <w:tab w:val="right" w:leader="dot" w:pos="10890"/>
        </w:tabs>
        <w:ind w:right="0"/>
        <w:jc w:val="left"/>
        <w:rPr>
          <w:noProof/>
        </w:rPr>
      </w:pPr>
      <w:ins w:id="57" w:author="mtomasek" w:date="2011-08-31T12:44:00Z">
        <w:r>
          <w:t>Continine Testing??</w:t>
        </w:r>
      </w:ins>
    </w:p>
    <w:p w:rsidR="00624899" w:rsidRDefault="00F036E2" w:rsidP="00333C5D">
      <w:pPr>
        <w:tabs>
          <w:tab w:val="right" w:leader="dot" w:pos="10890"/>
        </w:tabs>
        <w:ind w:right="0"/>
        <w:jc w:val="left"/>
        <w:rPr>
          <w:noProof/>
        </w:rPr>
      </w:pPr>
      <w:hyperlink w:anchor="Sexual_Harassment_Policy" w:history="1">
        <w:r w:rsidR="008F36EA" w:rsidRPr="00A65C31">
          <w:rPr>
            <w:rStyle w:val="Hyperlink"/>
            <w:noProof/>
          </w:rPr>
          <w:t>Sexual Harassment Policy</w:t>
        </w:r>
      </w:hyperlink>
      <w:r w:rsidR="000D2B4D">
        <w:t>........................................................................................................................................6</w:t>
      </w:r>
      <w:r w:rsidR="00553633">
        <w:t>7</w:t>
      </w:r>
    </w:p>
    <w:p w:rsidR="00624899" w:rsidRDefault="00F036E2" w:rsidP="00333C5D">
      <w:pPr>
        <w:tabs>
          <w:tab w:val="right" w:leader="dot" w:pos="10890"/>
        </w:tabs>
        <w:ind w:right="0"/>
        <w:jc w:val="left"/>
      </w:pPr>
      <w:hyperlink w:anchor="Safe_and_Respectful_Workplace_Policy" w:history="1">
        <w:r w:rsidR="008F36EA" w:rsidRPr="00A65C31">
          <w:rPr>
            <w:rStyle w:val="Hyperlink"/>
            <w:noProof/>
          </w:rPr>
          <w:t>Safe and Respectful Workplace Policy</w:t>
        </w:r>
      </w:hyperlink>
      <w:r w:rsidR="000D2B4D">
        <w:t>....................................................................................................................6</w:t>
      </w:r>
      <w:r w:rsidR="00553633">
        <w:t>8</w:t>
      </w:r>
    </w:p>
    <w:p w:rsidR="00250FCD" w:rsidRDefault="007E4649" w:rsidP="00333C5D">
      <w:pPr>
        <w:tabs>
          <w:tab w:val="right" w:leader="dot" w:pos="10890"/>
        </w:tabs>
        <w:ind w:right="0"/>
        <w:jc w:val="left"/>
        <w:rPr>
          <w:noProof/>
        </w:rPr>
      </w:pPr>
      <w:ins w:id="58" w:author="mtomasek" w:date="2011-08-31T13:27:00Z">
        <w:r>
          <w:t>*</w:t>
        </w:r>
      </w:ins>
      <w:hyperlink w:anchor="WORKPLACE_SAFETY_AND_SECURITY_POLICY" w:history="1">
        <w:r w:rsidR="00250FCD" w:rsidRPr="00250FCD">
          <w:rPr>
            <w:rStyle w:val="Hyperlink"/>
          </w:rPr>
          <w:t>Workplace Safety and Security Policy</w:t>
        </w:r>
      </w:hyperlink>
      <w:r w:rsidR="000D2B4D">
        <w:t>.....................................................................................................................6</w:t>
      </w:r>
      <w:r w:rsidR="00553633">
        <w:t>9</w:t>
      </w:r>
    </w:p>
    <w:p w:rsidR="00624899" w:rsidRDefault="00F036E2" w:rsidP="00333C5D">
      <w:pPr>
        <w:tabs>
          <w:tab w:val="right" w:leader="dot" w:pos="10890"/>
        </w:tabs>
        <w:ind w:right="0"/>
        <w:jc w:val="left"/>
        <w:rPr>
          <w:noProof/>
        </w:rPr>
      </w:pPr>
      <w:hyperlink w:anchor="WC_Tobacco_Free_Work_Place_Policy" w:history="1">
        <w:r w:rsidR="008F36EA" w:rsidRPr="00A65C31">
          <w:rPr>
            <w:rStyle w:val="Hyperlink"/>
            <w:noProof/>
          </w:rPr>
          <w:t xml:space="preserve">Williamson County </w:t>
        </w:r>
        <w:r w:rsidR="006E1622">
          <w:rPr>
            <w:rStyle w:val="Hyperlink"/>
            <w:noProof/>
          </w:rPr>
          <w:t>T</w:t>
        </w:r>
        <w:r w:rsidR="000D2B4D">
          <w:rPr>
            <w:rStyle w:val="Hyperlink"/>
            <w:noProof/>
          </w:rPr>
          <w:t>o</w:t>
        </w:r>
        <w:r w:rsidR="006E1622">
          <w:rPr>
            <w:rStyle w:val="Hyperlink"/>
            <w:noProof/>
          </w:rPr>
          <w:t>bacco</w:t>
        </w:r>
        <w:r w:rsidR="008F36EA" w:rsidRPr="00A65C31">
          <w:rPr>
            <w:rStyle w:val="Hyperlink"/>
            <w:noProof/>
          </w:rPr>
          <w:t xml:space="preserve"> Free Workplace Policy for All Williamson County Employees</w:t>
        </w:r>
      </w:hyperlink>
      <w:r w:rsidR="000D2B4D">
        <w:t>.................................7</w:t>
      </w:r>
      <w:r w:rsidR="00553633">
        <w:t>6</w:t>
      </w:r>
    </w:p>
    <w:p w:rsidR="00624899" w:rsidRDefault="00F036E2" w:rsidP="00333C5D">
      <w:pPr>
        <w:tabs>
          <w:tab w:val="right" w:leader="dot" w:pos="10890"/>
        </w:tabs>
        <w:ind w:right="0"/>
        <w:jc w:val="left"/>
        <w:rPr>
          <w:noProof/>
        </w:rPr>
      </w:pPr>
      <w:hyperlink w:anchor="Solicitation" w:history="1">
        <w:r w:rsidR="00215338" w:rsidRPr="00A65C31">
          <w:rPr>
            <w:rStyle w:val="Hyperlink"/>
            <w:noProof/>
          </w:rPr>
          <w:t>Solicitation</w:t>
        </w:r>
      </w:hyperlink>
      <w:r w:rsidR="004E3A33">
        <w:t>................................................................................................................................................................7</w:t>
      </w:r>
      <w:r w:rsidR="00553633">
        <w:t>8</w:t>
      </w:r>
    </w:p>
    <w:p w:rsidR="00624899" w:rsidRDefault="00F036E2" w:rsidP="00333C5D">
      <w:pPr>
        <w:tabs>
          <w:tab w:val="right" w:leader="dot" w:pos="10890"/>
        </w:tabs>
        <w:ind w:right="0"/>
        <w:jc w:val="left"/>
        <w:rPr>
          <w:noProof/>
        </w:rPr>
      </w:pPr>
      <w:hyperlink w:anchor="Use_of_Social_Media" w:history="1">
        <w:r w:rsidR="008F36EA" w:rsidRPr="00A65C31">
          <w:rPr>
            <w:rStyle w:val="Hyperlink"/>
            <w:noProof/>
          </w:rPr>
          <w:t>Use of Social Media</w:t>
        </w:r>
      </w:hyperlink>
      <w:r w:rsidR="004E3A33">
        <w:t>..................................................................................................................................................7</w:t>
      </w:r>
      <w:r w:rsidR="00553633">
        <w:t>8</w:t>
      </w:r>
    </w:p>
    <w:p w:rsidR="00624899" w:rsidRDefault="00F036E2" w:rsidP="00333C5D">
      <w:pPr>
        <w:tabs>
          <w:tab w:val="right" w:leader="dot" w:pos="10890"/>
        </w:tabs>
        <w:ind w:right="0"/>
        <w:jc w:val="left"/>
        <w:rPr>
          <w:noProof/>
        </w:rPr>
      </w:pPr>
      <w:hyperlink w:anchor="Outside_Employment" w:history="1">
        <w:r w:rsidR="008F36EA" w:rsidRPr="00A65C31">
          <w:rPr>
            <w:rStyle w:val="Hyperlink"/>
            <w:noProof/>
          </w:rPr>
          <w:t>Outside Employment</w:t>
        </w:r>
      </w:hyperlink>
      <w:r w:rsidR="004E3A33">
        <w:t>...............................................................................................................................................</w:t>
      </w:r>
      <w:r w:rsidR="00553633">
        <w:t>80</w:t>
      </w:r>
    </w:p>
    <w:p w:rsidR="00624899" w:rsidRDefault="00F036E2" w:rsidP="00333C5D">
      <w:pPr>
        <w:tabs>
          <w:tab w:val="right" w:leader="dot" w:pos="10890"/>
        </w:tabs>
        <w:ind w:right="0"/>
        <w:jc w:val="left"/>
        <w:rPr>
          <w:noProof/>
        </w:rPr>
      </w:pPr>
      <w:hyperlink w:anchor="Political_Activity" w:history="1">
        <w:r w:rsidR="00215338" w:rsidRPr="00A65C31">
          <w:rPr>
            <w:rStyle w:val="Hyperlink"/>
            <w:noProof/>
          </w:rPr>
          <w:t>Political Activity</w:t>
        </w:r>
      </w:hyperlink>
      <w:r w:rsidR="004E3A33">
        <w:t>........................................................................................................................................................</w:t>
      </w:r>
      <w:r w:rsidR="00553633">
        <w:t>80</w:t>
      </w:r>
    </w:p>
    <w:p w:rsidR="00624899" w:rsidRDefault="00F036E2" w:rsidP="00333C5D">
      <w:pPr>
        <w:tabs>
          <w:tab w:val="right" w:leader="dot" w:pos="10890"/>
        </w:tabs>
        <w:ind w:right="0"/>
        <w:jc w:val="left"/>
        <w:rPr>
          <w:noProof/>
        </w:rPr>
      </w:pPr>
      <w:hyperlink w:anchor="Retaliation_Prohibited_by_State_Law" w:history="1">
        <w:r w:rsidR="008F36EA" w:rsidRPr="00A65C31">
          <w:rPr>
            <w:rStyle w:val="Hyperlink"/>
            <w:noProof/>
          </w:rPr>
          <w:t>Retaliation Prohibited by State Law</w:t>
        </w:r>
      </w:hyperlink>
      <w:r w:rsidR="004E3A33">
        <w:t>........................................................................................................................</w:t>
      </w:r>
      <w:r w:rsidR="00553633">
        <w:t>81</w:t>
      </w:r>
    </w:p>
    <w:p w:rsidR="00624899" w:rsidRDefault="00822004" w:rsidP="00333C5D">
      <w:pPr>
        <w:tabs>
          <w:tab w:val="right" w:leader="dot" w:pos="10890"/>
        </w:tabs>
        <w:ind w:right="0"/>
        <w:jc w:val="left"/>
        <w:rPr>
          <w:noProof/>
        </w:rPr>
      </w:pPr>
      <w:ins w:id="59" w:author="mtomasek" w:date="2011-09-07T09:26:00Z">
        <w:r>
          <w:rPr>
            <w:highlight w:val="green"/>
          </w:rPr>
          <w:t xml:space="preserve">Employee </w:t>
        </w:r>
      </w:ins>
      <w:r w:rsidR="00F036E2" w:rsidRPr="00F036E2">
        <w:rPr>
          <w:highlight w:val="green"/>
          <w:rPrChange w:id="60" w:author="mtomasek" w:date="2011-08-31T13:24:00Z">
            <w:rPr>
              <w:color w:val="0000FF"/>
              <w:u w:val="single"/>
            </w:rPr>
          </w:rPrChange>
        </w:rPr>
        <w:fldChar w:fldCharType="begin"/>
      </w:r>
      <w:r w:rsidR="00F036E2" w:rsidRPr="00F036E2">
        <w:rPr>
          <w:highlight w:val="green"/>
          <w:rPrChange w:id="61" w:author="mtomasek" w:date="2011-08-31T13:24:00Z">
            <w:rPr>
              <w:color w:val="0000FF"/>
              <w:u w:val="single"/>
            </w:rPr>
          </w:rPrChange>
        </w:rPr>
        <w:instrText>HYPERLINK \l "Termination_and_Exit_Interviews"</w:instrText>
      </w:r>
      <w:r w:rsidR="00F036E2" w:rsidRPr="00F036E2">
        <w:rPr>
          <w:highlight w:val="green"/>
          <w:rPrChange w:id="62" w:author="mtomasek" w:date="2011-08-31T13:24:00Z">
            <w:rPr>
              <w:color w:val="0000FF"/>
              <w:u w:val="single"/>
            </w:rPr>
          </w:rPrChange>
        </w:rPr>
        <w:fldChar w:fldCharType="separate"/>
      </w:r>
      <w:r w:rsidR="00F036E2" w:rsidRPr="00F036E2">
        <w:rPr>
          <w:rStyle w:val="Hyperlink"/>
          <w:noProof/>
          <w:highlight w:val="green"/>
          <w:rPrChange w:id="63" w:author="mtomasek" w:date="2011-08-31T13:24:00Z">
            <w:rPr>
              <w:rStyle w:val="Hyperlink"/>
              <w:noProof/>
            </w:rPr>
          </w:rPrChange>
        </w:rPr>
        <w:t>Termination</w:t>
      </w:r>
      <w:ins w:id="64" w:author="mtomasek" w:date="2011-09-07T09:26:00Z">
        <w:r>
          <w:rPr>
            <w:rStyle w:val="Hyperlink"/>
            <w:noProof/>
          </w:rPr>
          <w:t>/Separation</w:t>
        </w:r>
      </w:ins>
      <w:r w:rsidR="00F036E2" w:rsidRPr="00F036E2">
        <w:rPr>
          <w:rStyle w:val="Hyperlink"/>
          <w:noProof/>
          <w:highlight w:val="green"/>
          <w:rPrChange w:id="65" w:author="mtomasek" w:date="2011-08-31T13:24:00Z">
            <w:rPr>
              <w:rStyle w:val="Hyperlink"/>
              <w:noProof/>
            </w:rPr>
          </w:rPrChange>
        </w:rPr>
        <w:t xml:space="preserve"> </w:t>
      </w:r>
      <w:del w:id="66" w:author="mtomasek" w:date="2011-09-07T09:26:00Z">
        <w:r w:rsidR="00F036E2" w:rsidRPr="00F036E2">
          <w:rPr>
            <w:rStyle w:val="Hyperlink"/>
            <w:noProof/>
            <w:highlight w:val="green"/>
            <w:rPrChange w:id="67" w:author="mtomasek" w:date="2011-08-31T13:24:00Z">
              <w:rPr>
                <w:rStyle w:val="Hyperlink"/>
                <w:noProof/>
              </w:rPr>
            </w:rPrChange>
          </w:rPr>
          <w:delText>and Exit Interviews</w:delText>
        </w:r>
      </w:del>
      <w:r w:rsidR="00F036E2" w:rsidRPr="00F036E2">
        <w:rPr>
          <w:highlight w:val="green"/>
          <w:rPrChange w:id="68" w:author="mtomasek" w:date="2011-08-31T13:24:00Z">
            <w:rPr>
              <w:color w:val="0000FF"/>
              <w:u w:val="single"/>
            </w:rPr>
          </w:rPrChange>
        </w:rPr>
        <w:fldChar w:fldCharType="end"/>
      </w:r>
      <w:del w:id="69" w:author="mtomasek" w:date="2011-09-07T09:26:00Z">
        <w:r w:rsidR="00F036E2" w:rsidRPr="00F036E2">
          <w:rPr>
            <w:highlight w:val="green"/>
            <w:rPrChange w:id="70" w:author="mtomasek" w:date="2011-08-31T13:24:00Z">
              <w:rPr>
                <w:color w:val="0000FF"/>
                <w:u w:val="single"/>
              </w:rPr>
            </w:rPrChange>
          </w:rPr>
          <w:delText>.</w:delText>
        </w:r>
      </w:del>
      <w:r w:rsidR="00F036E2" w:rsidRPr="00F036E2">
        <w:rPr>
          <w:highlight w:val="green"/>
          <w:rPrChange w:id="71" w:author="mtomasek" w:date="2011-08-31T13:24:00Z">
            <w:rPr>
              <w:color w:val="0000FF"/>
              <w:u w:val="single"/>
            </w:rPr>
          </w:rPrChange>
        </w:rPr>
        <w:t>.</w:t>
      </w:r>
      <w:r w:rsidR="004E3A33">
        <w:t>............................................................................................................................</w:t>
      </w:r>
      <w:r w:rsidR="00553633">
        <w:t>81</w:t>
      </w:r>
    </w:p>
    <w:p w:rsidR="00624899" w:rsidRDefault="00F036E2" w:rsidP="00333C5D">
      <w:pPr>
        <w:tabs>
          <w:tab w:val="right" w:leader="dot" w:pos="10890"/>
        </w:tabs>
        <w:ind w:right="0"/>
        <w:jc w:val="left"/>
        <w:rPr>
          <w:ins w:id="72" w:author="mtomasek" w:date="2011-08-31T12:44:00Z"/>
        </w:rPr>
      </w:pPr>
      <w:hyperlink w:anchor="Serious_Diseases_or_Disabilities" w:history="1">
        <w:r w:rsidR="008F36EA" w:rsidRPr="00A65C31">
          <w:rPr>
            <w:rStyle w:val="Hyperlink"/>
            <w:noProof/>
          </w:rPr>
          <w:t>Serious Diseases or Disabilities</w:t>
        </w:r>
      </w:hyperlink>
      <w:r w:rsidR="004E3A33">
        <w:t>................................................................................................................................</w:t>
      </w:r>
      <w:r w:rsidR="003376C6">
        <w:t>8</w:t>
      </w:r>
      <w:r w:rsidR="00553633">
        <w:t>2</w:t>
      </w:r>
    </w:p>
    <w:p w:rsidR="00475C83" w:rsidRDefault="00475C83" w:rsidP="00333C5D">
      <w:pPr>
        <w:tabs>
          <w:tab w:val="right" w:leader="dot" w:pos="10890"/>
        </w:tabs>
        <w:ind w:right="0"/>
        <w:jc w:val="left"/>
        <w:rPr>
          <w:b/>
          <w:noProof/>
        </w:rPr>
      </w:pPr>
      <w:ins w:id="73" w:author="mtomasek" w:date="2011-08-31T12:44:00Z">
        <w:r>
          <w:t xml:space="preserve">Williamson County Public Safety Technology Program (Mobile Internet Access Policy) </w:t>
        </w:r>
      </w:ins>
    </w:p>
    <w:p w:rsidR="006D7A01" w:rsidRDefault="006D7A01" w:rsidP="006D7A01">
      <w:pPr>
        <w:pStyle w:val="TOC1"/>
        <w:rPr>
          <w:rStyle w:val="Hyperlink"/>
          <w:noProof w:val="0"/>
          <w:u w:val="none"/>
        </w:rPr>
      </w:pPr>
    </w:p>
    <w:p w:rsidR="006D7A01" w:rsidRDefault="00F036E2" w:rsidP="006D7A01">
      <w:pPr>
        <w:pStyle w:val="TOC1"/>
        <w:rPr>
          <w:rStyle w:val="Hyperlink"/>
          <w:noProof w:val="0"/>
          <w:color w:val="auto"/>
          <w:u w:val="none"/>
        </w:rPr>
      </w:pPr>
      <w:hyperlink w:anchor="_GRIEVANCE_PROCEDURES" w:history="1">
        <w:r w:rsidR="00026433" w:rsidRPr="00026433">
          <w:rPr>
            <w:rStyle w:val="Hyperlink"/>
            <w:b/>
            <w:color w:val="auto"/>
            <w:u w:val="none"/>
          </w:rPr>
          <w:t>GRIEVANCE PROCEDURES</w:t>
        </w:r>
        <w:r w:rsidR="00026433" w:rsidRPr="00026433">
          <w:rPr>
            <w:b/>
            <w:webHidden/>
          </w:rPr>
          <w:t xml:space="preserve"> </w:t>
        </w:r>
        <w:r w:rsidR="004A21DE" w:rsidRPr="004A21DE">
          <w:rPr>
            <w:webHidden/>
          </w:rPr>
          <w:tab/>
        </w:r>
      </w:hyperlink>
      <w:r w:rsidR="004E3A33">
        <w:t>8</w:t>
      </w:r>
      <w:r w:rsidR="00553633">
        <w:t>3</w:t>
      </w:r>
    </w:p>
    <w:p w:rsidR="00624899" w:rsidRDefault="00F036E2" w:rsidP="00333C5D">
      <w:pPr>
        <w:tabs>
          <w:tab w:val="right" w:leader="dot" w:pos="10890"/>
        </w:tabs>
        <w:ind w:right="0"/>
        <w:jc w:val="left"/>
      </w:pPr>
      <w:hyperlink w:anchor="Informal_Grievances" w:history="1">
        <w:r w:rsidR="004A21DE" w:rsidRPr="004A21DE">
          <w:rPr>
            <w:rStyle w:val="Hyperlink"/>
            <w:color w:val="auto"/>
          </w:rPr>
          <w:t>Informal Grievances</w:t>
        </w:r>
      </w:hyperlink>
      <w:r w:rsidR="004E3A33">
        <w:t>.................................................................................................................................................8</w:t>
      </w:r>
      <w:r w:rsidR="00553633">
        <w:t>3</w:t>
      </w:r>
    </w:p>
    <w:p w:rsidR="00624899" w:rsidRDefault="00F036E2" w:rsidP="00333C5D">
      <w:pPr>
        <w:tabs>
          <w:tab w:val="right" w:leader="dot" w:pos="10890"/>
        </w:tabs>
        <w:ind w:right="0"/>
        <w:jc w:val="left"/>
      </w:pPr>
      <w:hyperlink w:anchor="Formal_Grievances" w:history="1">
        <w:r w:rsidR="002378EF" w:rsidRPr="002378EF">
          <w:rPr>
            <w:rStyle w:val="Hyperlink"/>
          </w:rPr>
          <w:t>Formal Grievances</w:t>
        </w:r>
      </w:hyperlink>
      <w:r w:rsidR="004E3A33">
        <w:t>...................................................................................................................................................8</w:t>
      </w:r>
      <w:r w:rsidR="00553633">
        <w:t>3</w:t>
      </w:r>
    </w:p>
    <w:p w:rsidR="00624899" w:rsidRDefault="00F036E2" w:rsidP="00333C5D">
      <w:pPr>
        <w:tabs>
          <w:tab w:val="right" w:leader="dot" w:pos="10890"/>
        </w:tabs>
        <w:ind w:right="0"/>
        <w:jc w:val="left"/>
      </w:pPr>
      <w:hyperlink w:anchor="Summary_of_Grievance_Procedure" w:history="1">
        <w:r w:rsidR="002378EF" w:rsidRPr="002378EF">
          <w:rPr>
            <w:rStyle w:val="Hyperlink"/>
          </w:rPr>
          <w:t>Summary of Grievance Procedure</w:t>
        </w:r>
      </w:hyperlink>
      <w:r w:rsidR="004E3A33">
        <w:t>..........................................................................................................................8</w:t>
      </w:r>
      <w:r w:rsidR="00553633">
        <w:t>4</w:t>
      </w:r>
    </w:p>
    <w:p w:rsidR="00624899" w:rsidRDefault="00624899" w:rsidP="00333C5D">
      <w:pPr>
        <w:tabs>
          <w:tab w:val="right" w:leader="dot" w:pos="10890"/>
        </w:tabs>
        <w:ind w:right="0"/>
        <w:jc w:val="left"/>
      </w:pPr>
    </w:p>
    <w:p w:rsidR="006D7A01" w:rsidRDefault="00F036E2" w:rsidP="006D7A01">
      <w:pPr>
        <w:pStyle w:val="TOC1"/>
        <w:rPr>
          <w:rStyle w:val="Hyperlink"/>
          <w:noProof w:val="0"/>
          <w:color w:val="auto"/>
          <w:u w:val="none"/>
        </w:rPr>
      </w:pPr>
      <w:hyperlink w:anchor="LEAVE_AND_TRAVEL_POLICIES" w:history="1">
        <w:r w:rsidR="00026433" w:rsidRPr="00026433">
          <w:rPr>
            <w:rStyle w:val="Hyperlink"/>
            <w:b/>
            <w:color w:val="auto"/>
            <w:u w:val="none"/>
          </w:rPr>
          <w:t>LEAVE AND TRAVEL POLICIES</w:t>
        </w:r>
      </w:hyperlink>
      <w:r w:rsidR="004A21DE" w:rsidRPr="004A21DE">
        <w:rPr>
          <w:rStyle w:val="Hyperlink"/>
          <w:color w:val="auto"/>
          <w:u w:val="none"/>
        </w:rPr>
        <w:tab/>
      </w:r>
      <w:r w:rsidR="004E3A33">
        <w:rPr>
          <w:rStyle w:val="Hyperlink"/>
          <w:color w:val="auto"/>
          <w:u w:val="none"/>
        </w:rPr>
        <w:t>8</w:t>
      </w:r>
      <w:r w:rsidR="00553633">
        <w:rPr>
          <w:rStyle w:val="Hyperlink"/>
          <w:color w:val="auto"/>
          <w:u w:val="none"/>
        </w:rPr>
        <w:t>5</w:t>
      </w:r>
    </w:p>
    <w:p w:rsidR="006D7A01" w:rsidRDefault="008F36EA" w:rsidP="006D7A01">
      <w:pPr>
        <w:pStyle w:val="TOC1"/>
      </w:pPr>
      <w:r w:rsidRPr="00235521">
        <w:rPr>
          <w:b/>
        </w:rPr>
        <w:t xml:space="preserve">     </w:t>
      </w:r>
      <w:r w:rsidR="00D95CDC" w:rsidRPr="00D95CDC">
        <w:t xml:space="preserve"> </w:t>
      </w:r>
      <w:hyperlink w:anchor="Notification_of_Absences" w:history="1">
        <w:r w:rsidR="00D95CDC">
          <w:rPr>
            <w:rStyle w:val="Hyperlink"/>
          </w:rPr>
          <w:t>Notification of Absences</w:t>
        </w:r>
      </w:hyperlink>
      <w:r w:rsidR="004E3A33">
        <w:t>.........................................................................................................................................8</w:t>
      </w:r>
      <w:r w:rsidR="00553633">
        <w:t>5</w:t>
      </w:r>
    </w:p>
    <w:p w:rsidR="00624899" w:rsidRDefault="008F36EA" w:rsidP="00333C5D">
      <w:pPr>
        <w:tabs>
          <w:tab w:val="left" w:pos="-720"/>
          <w:tab w:val="right" w:leader="dot" w:pos="10890"/>
        </w:tabs>
        <w:suppressAutoHyphens/>
        <w:ind w:left="720" w:right="0"/>
        <w:jc w:val="left"/>
        <w:rPr>
          <w:noProof/>
        </w:rPr>
      </w:pPr>
      <w:r w:rsidRPr="00A65C31">
        <w:rPr>
          <w:noProof/>
        </w:rPr>
        <w:t xml:space="preserve">    </w:t>
      </w:r>
      <w:ins w:id="74" w:author="mtomasek" w:date="2011-08-31T13:28:00Z">
        <w:r w:rsidR="007E4649">
          <w:rPr>
            <w:noProof/>
          </w:rPr>
          <w:t>*</w:t>
        </w:r>
      </w:ins>
      <w:r w:rsidRPr="00A65C31">
        <w:rPr>
          <w:noProof/>
        </w:rPr>
        <w:t xml:space="preserve">  </w:t>
      </w:r>
      <w:hyperlink w:anchor="Vacation_Leave" w:history="1">
        <w:r w:rsidRPr="00A65C31">
          <w:rPr>
            <w:rStyle w:val="Hyperlink"/>
            <w:noProof/>
          </w:rPr>
          <w:t>Vacation Leave</w:t>
        </w:r>
      </w:hyperlink>
      <w:r w:rsidRPr="00A65C31">
        <w:rPr>
          <w:noProof/>
        </w:rPr>
        <w:t xml:space="preserve"> </w:t>
      </w:r>
      <w:r w:rsidR="004E3A33">
        <w:rPr>
          <w:noProof/>
        </w:rPr>
        <w:t>.......................................................................................................................................................</w:t>
      </w:r>
      <w:r w:rsidR="003376C6">
        <w:rPr>
          <w:noProof/>
        </w:rPr>
        <w:t>8</w:t>
      </w:r>
      <w:r w:rsidR="00CB0210">
        <w:rPr>
          <w:noProof/>
        </w:rPr>
        <w:t>5</w:t>
      </w:r>
    </w:p>
    <w:p w:rsidR="00624899" w:rsidRDefault="008F36EA" w:rsidP="00333C5D">
      <w:pPr>
        <w:tabs>
          <w:tab w:val="left" w:pos="-720"/>
          <w:tab w:val="right" w:leader="dot" w:pos="10890"/>
        </w:tabs>
        <w:suppressAutoHyphens/>
        <w:ind w:left="720" w:right="0"/>
        <w:jc w:val="left"/>
        <w:rPr>
          <w:noProof/>
        </w:rPr>
      </w:pPr>
      <w:r w:rsidRPr="00A65C31">
        <w:rPr>
          <w:noProof/>
        </w:rPr>
        <w:t xml:space="preserve">      </w:t>
      </w:r>
      <w:hyperlink w:anchor="Sick_Leave" w:history="1">
        <w:r w:rsidRPr="00A65C31">
          <w:rPr>
            <w:rStyle w:val="Hyperlink"/>
            <w:noProof/>
          </w:rPr>
          <w:t>Sick Leave</w:t>
        </w:r>
      </w:hyperlink>
      <w:r w:rsidR="004E3A33">
        <w:t>................................................................................................................................................................8</w:t>
      </w:r>
      <w:r w:rsidR="00CB0210">
        <w:t>7</w:t>
      </w:r>
    </w:p>
    <w:p w:rsidR="00624899" w:rsidRDefault="008F36EA" w:rsidP="00333C5D">
      <w:pPr>
        <w:tabs>
          <w:tab w:val="left" w:pos="-720"/>
          <w:tab w:val="right" w:leader="dot" w:pos="10890"/>
        </w:tabs>
        <w:suppressAutoHyphens/>
        <w:ind w:left="720" w:right="0"/>
        <w:jc w:val="left"/>
      </w:pPr>
      <w:r w:rsidRPr="00A65C31">
        <w:rPr>
          <w:noProof/>
        </w:rPr>
        <w:t xml:space="preserve">     </w:t>
      </w:r>
      <w:ins w:id="75" w:author="mtomasek" w:date="2011-08-31T13:28:00Z">
        <w:r w:rsidR="007E4649">
          <w:rPr>
            <w:noProof/>
          </w:rPr>
          <w:t>*</w:t>
        </w:r>
      </w:ins>
      <w:r w:rsidRPr="00A65C31">
        <w:rPr>
          <w:noProof/>
        </w:rPr>
        <w:t xml:space="preserve"> </w:t>
      </w:r>
      <w:hyperlink w:anchor="Holidays" w:history="1">
        <w:r w:rsidRPr="00A65C31">
          <w:rPr>
            <w:rStyle w:val="Hyperlink"/>
            <w:noProof/>
          </w:rPr>
          <w:t>Holidays</w:t>
        </w:r>
      </w:hyperlink>
      <w:r w:rsidR="004E3A33">
        <w:t>...................................................................................................................................................................8</w:t>
      </w:r>
      <w:r w:rsidR="00CB0210">
        <w:t>9</w:t>
      </w:r>
    </w:p>
    <w:p w:rsidR="0000296A" w:rsidRDefault="0000296A" w:rsidP="00333C5D">
      <w:pPr>
        <w:tabs>
          <w:tab w:val="left" w:pos="-720"/>
          <w:tab w:val="right" w:leader="dot" w:pos="10890"/>
        </w:tabs>
        <w:suppressAutoHyphens/>
        <w:ind w:left="720" w:right="0"/>
        <w:jc w:val="left"/>
        <w:rPr>
          <w:noProof/>
        </w:rPr>
      </w:pPr>
      <w:r>
        <w:t xml:space="preserve">      </w:t>
      </w:r>
      <w:hyperlink w:anchor="Infrastructure_Personnel_Working_Four_Te" w:history="1">
        <w:r w:rsidRPr="00394704">
          <w:rPr>
            <w:rStyle w:val="Hyperlink"/>
          </w:rPr>
          <w:t>Infrastructure Personnel Working Four Ten Hour Days (Monday through</w:t>
        </w:r>
        <w:r>
          <w:rPr>
            <w:rStyle w:val="Hyperlink"/>
          </w:rPr>
          <w:t xml:space="preserve"> T</w:t>
        </w:r>
        <w:r w:rsidRPr="00394704">
          <w:rPr>
            <w:rStyle w:val="Hyperlink"/>
          </w:rPr>
          <w:t>hursday)..</w:t>
        </w:r>
      </w:hyperlink>
      <w:r>
        <w:t>........................</w:t>
      </w:r>
      <w:r w:rsidR="00CB1A1C">
        <w:t>..</w:t>
      </w:r>
      <w:r>
        <w:t>...</w:t>
      </w:r>
      <w:r w:rsidR="00CB1A1C">
        <w:t>..</w:t>
      </w:r>
      <w:r>
        <w:t>.........</w:t>
      </w:r>
      <w:r w:rsidR="00CB1A1C">
        <w:t>90</w:t>
      </w:r>
    </w:p>
    <w:p w:rsidR="00624899" w:rsidRDefault="008F36EA" w:rsidP="00333C5D">
      <w:pPr>
        <w:tabs>
          <w:tab w:val="left" w:pos="-720"/>
          <w:tab w:val="right" w:leader="dot" w:pos="10890"/>
        </w:tabs>
        <w:suppressAutoHyphens/>
        <w:ind w:left="720" w:right="0"/>
        <w:jc w:val="left"/>
        <w:rPr>
          <w:noProof/>
        </w:rPr>
      </w:pPr>
      <w:r w:rsidRPr="00A65C31">
        <w:rPr>
          <w:noProof/>
        </w:rPr>
        <w:t xml:space="preserve">      </w:t>
      </w:r>
      <w:hyperlink w:anchor="Floating_Holiday" w:history="1">
        <w:r w:rsidRPr="00A65C31">
          <w:rPr>
            <w:rStyle w:val="Hyperlink"/>
            <w:noProof/>
          </w:rPr>
          <w:t>Floating Holiday</w:t>
        </w:r>
      </w:hyperlink>
      <w:r w:rsidR="00B33B6B">
        <w:t>.......................................................................................................................................................8</w:t>
      </w:r>
      <w:r w:rsidR="00CB0210">
        <w:t>9</w:t>
      </w:r>
    </w:p>
    <w:p w:rsidR="00624899" w:rsidRDefault="008F36EA" w:rsidP="00333C5D">
      <w:pPr>
        <w:tabs>
          <w:tab w:val="left" w:pos="-720"/>
          <w:tab w:val="right" w:leader="dot" w:pos="10890"/>
        </w:tabs>
        <w:suppressAutoHyphens/>
        <w:ind w:left="720" w:right="0"/>
        <w:jc w:val="left"/>
        <w:rPr>
          <w:noProof/>
        </w:rPr>
      </w:pPr>
      <w:r w:rsidRPr="00A65C31">
        <w:rPr>
          <w:noProof/>
        </w:rPr>
        <w:t xml:space="preserve">      </w:t>
      </w:r>
      <w:ins w:id="76" w:author="mtomasek" w:date="2011-08-31T13:28:00Z">
        <w:r w:rsidR="007E4649">
          <w:rPr>
            <w:noProof/>
          </w:rPr>
          <w:t>*</w:t>
        </w:r>
      </w:ins>
      <w:hyperlink w:anchor="Other_Leave" w:history="1">
        <w:r w:rsidRPr="00A65C31">
          <w:rPr>
            <w:rStyle w:val="Hyperlink"/>
            <w:noProof/>
          </w:rPr>
          <w:t>Other Leave</w:t>
        </w:r>
      </w:hyperlink>
      <w:r w:rsidRPr="00A65C31">
        <w:rPr>
          <w:noProof/>
        </w:rPr>
        <w:t xml:space="preserve"> </w:t>
      </w:r>
      <w:r w:rsidR="00B33B6B">
        <w:rPr>
          <w:noProof/>
        </w:rPr>
        <w:t>............................................................................................................................................................</w:t>
      </w:r>
      <w:r w:rsidR="00CB0210">
        <w:rPr>
          <w:noProof/>
        </w:rPr>
        <w:t>90</w:t>
      </w:r>
    </w:p>
    <w:p w:rsidR="00624899" w:rsidRDefault="008F36EA" w:rsidP="00333C5D">
      <w:pPr>
        <w:tabs>
          <w:tab w:val="left" w:pos="-720"/>
          <w:tab w:val="right" w:leader="dot" w:pos="10890"/>
        </w:tabs>
        <w:suppressAutoHyphens/>
        <w:ind w:left="720" w:right="0"/>
        <w:jc w:val="left"/>
        <w:rPr>
          <w:noProof/>
        </w:rPr>
      </w:pPr>
      <w:r w:rsidRPr="00A65C31">
        <w:rPr>
          <w:noProof/>
        </w:rPr>
        <w:t xml:space="preserve">     </w:t>
      </w:r>
      <w:hyperlink w:anchor="Emergency_Leave" w:history="1">
        <w:r w:rsidRPr="00A65C31">
          <w:rPr>
            <w:rStyle w:val="Hyperlink"/>
            <w:noProof/>
          </w:rPr>
          <w:t xml:space="preserve"> Emergency Leave</w:t>
        </w:r>
      </w:hyperlink>
      <w:r w:rsidR="00B33B6B">
        <w:t>....................................................................................................................................................</w:t>
      </w:r>
      <w:r w:rsidR="00CB0210">
        <w:t>9</w:t>
      </w:r>
      <w:r w:rsidR="00A0116B">
        <w:t>1</w:t>
      </w:r>
    </w:p>
    <w:p w:rsidR="00624899" w:rsidRDefault="008F36EA" w:rsidP="00333C5D">
      <w:pPr>
        <w:tabs>
          <w:tab w:val="left" w:pos="-720"/>
          <w:tab w:val="right" w:leader="dot" w:pos="10890"/>
        </w:tabs>
        <w:suppressAutoHyphens/>
        <w:ind w:left="720" w:right="0"/>
        <w:jc w:val="left"/>
        <w:rPr>
          <w:noProof/>
        </w:rPr>
      </w:pPr>
      <w:r w:rsidRPr="00A65C31">
        <w:rPr>
          <w:noProof/>
        </w:rPr>
        <w:t xml:space="preserve">      </w:t>
      </w:r>
      <w:hyperlink w:anchor="Time_Off_to_Vote" w:history="1">
        <w:r w:rsidR="00195940" w:rsidRPr="00A65C31">
          <w:rPr>
            <w:rStyle w:val="Hyperlink"/>
            <w:noProof/>
          </w:rPr>
          <w:t>Time Off To Vote</w:t>
        </w:r>
      </w:hyperlink>
      <w:r w:rsidR="00B33B6B">
        <w:t>.....................................................................................................................................................</w:t>
      </w:r>
      <w:r w:rsidR="00CB0210">
        <w:t>9</w:t>
      </w:r>
      <w:r w:rsidR="00A0116B">
        <w:t>1</w:t>
      </w:r>
    </w:p>
    <w:p w:rsidR="00624899" w:rsidRDefault="00195940" w:rsidP="00333C5D">
      <w:pPr>
        <w:tabs>
          <w:tab w:val="left" w:pos="-720"/>
          <w:tab w:val="right" w:leader="dot" w:pos="10890"/>
        </w:tabs>
        <w:suppressAutoHyphens/>
        <w:ind w:left="720" w:right="0"/>
        <w:jc w:val="left"/>
        <w:rPr>
          <w:noProof/>
        </w:rPr>
      </w:pPr>
      <w:r w:rsidRPr="00A65C31">
        <w:rPr>
          <w:noProof/>
        </w:rPr>
        <w:t xml:space="preserve">     </w:t>
      </w:r>
      <w:ins w:id="77" w:author="mtomasek" w:date="2011-08-31T13:28:00Z">
        <w:r w:rsidR="007E4649">
          <w:rPr>
            <w:noProof/>
          </w:rPr>
          <w:t>*</w:t>
        </w:r>
      </w:ins>
      <w:r w:rsidRPr="00A65C31">
        <w:rPr>
          <w:noProof/>
        </w:rPr>
        <w:t xml:space="preserve"> </w:t>
      </w:r>
      <w:r w:rsidR="00F036E2">
        <w:fldChar w:fldCharType="begin"/>
      </w:r>
      <w:r w:rsidR="00986BE7">
        <w:instrText>HYPERLINK \l "Military_Leave_Leave"</w:instrText>
      </w:r>
      <w:r w:rsidR="00F036E2">
        <w:fldChar w:fldCharType="separate"/>
      </w:r>
      <w:r w:rsidR="008F36EA" w:rsidRPr="00A65C31">
        <w:rPr>
          <w:rStyle w:val="Hyperlink"/>
          <w:noProof/>
        </w:rPr>
        <w:t xml:space="preserve">Military </w:t>
      </w:r>
      <w:ins w:id="78" w:author="mtomasek" w:date="2011-09-07T12:47:00Z">
        <w:r w:rsidR="00935AC0">
          <w:rPr>
            <w:rStyle w:val="Hyperlink"/>
            <w:noProof/>
          </w:rPr>
          <w:t xml:space="preserve">Leave </w:t>
        </w:r>
      </w:ins>
      <w:del w:id="79" w:author="mtomasek" w:date="2011-09-07T12:47:00Z">
        <w:r w:rsidR="008F36EA" w:rsidRPr="00A65C31" w:rsidDel="00935AC0">
          <w:rPr>
            <w:rStyle w:val="Hyperlink"/>
            <w:noProof/>
          </w:rPr>
          <w:delText>Leave</w:delText>
        </w:r>
      </w:del>
      <w:r w:rsidR="00F036E2">
        <w:fldChar w:fldCharType="end"/>
      </w:r>
      <w:del w:id="80" w:author="mtomasek" w:date="2011-09-07T12:47:00Z">
        <w:r w:rsidR="00B33B6B" w:rsidDel="00935AC0">
          <w:delText>..</w:delText>
        </w:r>
      </w:del>
      <w:del w:id="81" w:author="mtomasek" w:date="2011-08-31T12:46:00Z">
        <w:r w:rsidR="00B33B6B" w:rsidDel="00475C83">
          <w:delText>...</w:delText>
        </w:r>
      </w:del>
      <w:r w:rsidR="00B33B6B">
        <w:t>.....................................................................................................................................................</w:t>
      </w:r>
      <w:r w:rsidR="00CB0210">
        <w:t>91</w:t>
      </w:r>
    </w:p>
    <w:p w:rsidR="00624899" w:rsidRDefault="008F36EA" w:rsidP="00333C5D">
      <w:pPr>
        <w:tabs>
          <w:tab w:val="left" w:pos="-720"/>
          <w:tab w:val="right" w:leader="dot" w:pos="10890"/>
        </w:tabs>
        <w:suppressAutoHyphens/>
        <w:ind w:left="720" w:right="0"/>
        <w:jc w:val="left"/>
        <w:rPr>
          <w:noProof/>
        </w:rPr>
      </w:pPr>
      <w:r w:rsidRPr="00A65C31">
        <w:rPr>
          <w:noProof/>
        </w:rPr>
        <w:t xml:space="preserve">      </w:t>
      </w:r>
      <w:hyperlink w:anchor="WC_Family_and_Medical_Leave_Act" w:history="1">
        <w:r w:rsidRPr="00A65C31">
          <w:rPr>
            <w:rStyle w:val="Hyperlink"/>
            <w:noProof/>
          </w:rPr>
          <w:t>Williamson County Family and Medical Leave Act Policy</w:t>
        </w:r>
      </w:hyperlink>
      <w:r w:rsidR="00B33B6B">
        <w:t>......................................................................................</w:t>
      </w:r>
      <w:r w:rsidR="003376C6">
        <w:t>9</w:t>
      </w:r>
      <w:r w:rsidR="00562828">
        <w:t>3</w:t>
      </w:r>
    </w:p>
    <w:p w:rsidR="00624899" w:rsidRDefault="008F36EA" w:rsidP="00333C5D">
      <w:pPr>
        <w:tabs>
          <w:tab w:val="left" w:pos="-720"/>
          <w:tab w:val="right" w:leader="dot" w:pos="10890"/>
        </w:tabs>
        <w:suppressAutoHyphens/>
        <w:ind w:left="720" w:right="0"/>
        <w:jc w:val="left"/>
        <w:rPr>
          <w:b/>
          <w:noProof/>
        </w:rPr>
      </w:pPr>
      <w:r w:rsidRPr="00A65C31">
        <w:rPr>
          <w:noProof/>
        </w:rPr>
        <w:t xml:space="preserve">      </w:t>
      </w:r>
      <w:ins w:id="82" w:author="mtomasek" w:date="2011-08-31T13:28:00Z">
        <w:r w:rsidR="007E4649">
          <w:rPr>
            <w:noProof/>
          </w:rPr>
          <w:t xml:space="preserve"> *</w:t>
        </w:r>
      </w:ins>
      <w:hyperlink w:anchor="Sick_Leave_Pool" w:history="1">
        <w:r w:rsidRPr="00A65C31">
          <w:rPr>
            <w:rStyle w:val="Hyperlink"/>
            <w:noProof/>
          </w:rPr>
          <w:t>Sick Leave Pool</w:t>
        </w:r>
      </w:hyperlink>
      <w:r w:rsidR="00B33B6B">
        <w:t>......................................................................................................................................................1</w:t>
      </w:r>
      <w:r w:rsidR="00CB0210">
        <w:t>1</w:t>
      </w:r>
      <w:r w:rsidR="004C6CE3">
        <w:t>1</w:t>
      </w:r>
    </w:p>
    <w:p w:rsidR="00624899" w:rsidRDefault="008F36EA" w:rsidP="00333C5D">
      <w:pPr>
        <w:tabs>
          <w:tab w:val="left" w:pos="-720"/>
          <w:tab w:val="right" w:leader="dot" w:pos="10890"/>
        </w:tabs>
        <w:suppressAutoHyphens/>
        <w:ind w:left="720" w:right="0"/>
        <w:jc w:val="left"/>
        <w:rPr>
          <w:noProof/>
        </w:rPr>
      </w:pPr>
      <w:r w:rsidRPr="00235521">
        <w:rPr>
          <w:b/>
          <w:noProof/>
        </w:rPr>
        <w:t xml:space="preserve">     </w:t>
      </w:r>
      <w:hyperlink w:anchor="Civil_Leave" w:history="1">
        <w:r w:rsidRPr="00A65C31">
          <w:rPr>
            <w:rStyle w:val="Hyperlink"/>
            <w:noProof/>
          </w:rPr>
          <w:t xml:space="preserve"> </w:t>
        </w:r>
        <w:r w:rsidR="00F0609E" w:rsidRPr="00A65C31">
          <w:rPr>
            <w:rStyle w:val="Hyperlink"/>
            <w:noProof/>
          </w:rPr>
          <w:t>Civil Leave</w:t>
        </w:r>
      </w:hyperlink>
      <w:r w:rsidR="00B33B6B">
        <w:t>..............................................................................................................................................................1</w:t>
      </w:r>
      <w:r w:rsidR="00CB0210">
        <w:t>2</w:t>
      </w:r>
      <w:r w:rsidR="0085717A">
        <w:t>2</w:t>
      </w:r>
    </w:p>
    <w:p w:rsidR="00624899" w:rsidRDefault="008F36EA" w:rsidP="00333C5D">
      <w:pPr>
        <w:tabs>
          <w:tab w:val="left" w:pos="-720"/>
          <w:tab w:val="right" w:leader="dot" w:pos="10890"/>
        </w:tabs>
        <w:suppressAutoHyphens/>
        <w:ind w:left="720" w:right="0"/>
        <w:jc w:val="left"/>
        <w:rPr>
          <w:noProof/>
        </w:rPr>
      </w:pPr>
      <w:r w:rsidRPr="00A65C31">
        <w:rPr>
          <w:noProof/>
        </w:rPr>
        <w:t xml:space="preserve">      </w:t>
      </w:r>
      <w:hyperlink w:anchor="Leave_Without_Pay" w:history="1">
        <w:r w:rsidRPr="00A65C31">
          <w:rPr>
            <w:rStyle w:val="Hyperlink"/>
            <w:noProof/>
          </w:rPr>
          <w:t>Leave Without Pay</w:t>
        </w:r>
      </w:hyperlink>
      <w:r w:rsidR="00B33B6B">
        <w:t>................................................................................................................................................1</w:t>
      </w:r>
      <w:r w:rsidR="003376C6">
        <w:t>2</w:t>
      </w:r>
      <w:r w:rsidR="0085717A">
        <w:t>3</w:t>
      </w:r>
    </w:p>
    <w:p w:rsidR="00624899" w:rsidRDefault="008F36EA" w:rsidP="00333C5D">
      <w:pPr>
        <w:tabs>
          <w:tab w:val="left" w:pos="-720"/>
          <w:tab w:val="right" w:leader="dot" w:pos="10890"/>
        </w:tabs>
        <w:suppressAutoHyphens/>
        <w:ind w:left="720" w:right="0"/>
        <w:jc w:val="left"/>
        <w:rPr>
          <w:noProof/>
        </w:rPr>
      </w:pPr>
      <w:r w:rsidRPr="00A65C31">
        <w:rPr>
          <w:noProof/>
        </w:rPr>
        <w:t xml:space="preserve">     </w:t>
      </w:r>
      <w:hyperlink w:anchor="Workers_Compensation" w:history="1">
        <w:r w:rsidRPr="00A65C31">
          <w:rPr>
            <w:rStyle w:val="Hyperlink"/>
            <w:noProof/>
          </w:rPr>
          <w:t xml:space="preserve"> Workers Compensation</w:t>
        </w:r>
      </w:hyperlink>
      <w:r w:rsidR="00B33B6B">
        <w:t>........................................................................................................................................1</w:t>
      </w:r>
      <w:r w:rsidR="003376C6">
        <w:t>2</w:t>
      </w:r>
      <w:r w:rsidR="0085717A">
        <w:t>3</w:t>
      </w:r>
    </w:p>
    <w:p w:rsidR="002A633A" w:rsidRDefault="008F36EA" w:rsidP="00333C5D">
      <w:pPr>
        <w:tabs>
          <w:tab w:val="left" w:pos="-720"/>
          <w:tab w:val="right" w:leader="dot" w:pos="10890"/>
        </w:tabs>
        <w:suppressAutoHyphens/>
        <w:ind w:left="720" w:right="0"/>
        <w:jc w:val="left"/>
        <w:rPr>
          <w:noProof/>
        </w:rPr>
      </w:pPr>
      <w:r w:rsidRPr="00A65C31">
        <w:rPr>
          <w:noProof/>
        </w:rPr>
        <w:t xml:space="preserve">     </w:t>
      </w:r>
      <w:hyperlink w:anchor="Teleconferencing" w:history="1">
        <w:r w:rsidRPr="002A633A">
          <w:rPr>
            <w:rStyle w:val="Hyperlink"/>
            <w:noProof/>
          </w:rPr>
          <w:t xml:space="preserve"> </w:t>
        </w:r>
        <w:r w:rsidR="002A633A" w:rsidRPr="002A633A">
          <w:rPr>
            <w:rStyle w:val="Hyperlink"/>
            <w:noProof/>
          </w:rPr>
          <w:t>Teleconferencing</w:t>
        </w:r>
      </w:hyperlink>
      <w:r w:rsidR="002A633A">
        <w:rPr>
          <w:noProof/>
        </w:rPr>
        <w:t>...................................................................................................................................................12</w:t>
      </w:r>
      <w:r w:rsidR="0085717A">
        <w:rPr>
          <w:noProof/>
        </w:rPr>
        <w:t>4</w:t>
      </w:r>
    </w:p>
    <w:p w:rsidR="00624899" w:rsidRDefault="002A633A" w:rsidP="00333C5D">
      <w:pPr>
        <w:tabs>
          <w:tab w:val="left" w:pos="-720"/>
          <w:tab w:val="right" w:leader="dot" w:pos="10890"/>
        </w:tabs>
        <w:suppressAutoHyphens/>
        <w:ind w:left="720" w:right="0"/>
        <w:jc w:val="left"/>
        <w:rPr>
          <w:noProof/>
        </w:rPr>
      </w:pPr>
      <w:r>
        <w:rPr>
          <w:noProof/>
        </w:rPr>
        <w:t xml:space="preserve">      </w:t>
      </w:r>
      <w:hyperlink w:anchor="Travel_Policies" w:history="1">
        <w:r w:rsidR="008F36EA" w:rsidRPr="00A65C31">
          <w:rPr>
            <w:rStyle w:val="Hyperlink"/>
            <w:noProof/>
          </w:rPr>
          <w:t>Travel Policies</w:t>
        </w:r>
      </w:hyperlink>
      <w:r w:rsidR="008F36EA" w:rsidRPr="00A65C31">
        <w:rPr>
          <w:noProof/>
        </w:rPr>
        <w:t xml:space="preserve"> </w:t>
      </w:r>
      <w:r w:rsidR="00B33B6B">
        <w:rPr>
          <w:noProof/>
        </w:rPr>
        <w:t>.......................................................................................................................................................12</w:t>
      </w:r>
      <w:r w:rsidR="0085717A">
        <w:rPr>
          <w:noProof/>
        </w:rPr>
        <w:t>4</w:t>
      </w:r>
    </w:p>
    <w:p w:rsidR="00624899" w:rsidRDefault="008F36EA" w:rsidP="00333C5D">
      <w:pPr>
        <w:tabs>
          <w:tab w:val="left" w:pos="-720"/>
          <w:tab w:val="right" w:leader="dot" w:pos="10890"/>
        </w:tabs>
        <w:suppressAutoHyphens/>
        <w:ind w:left="720" w:right="0"/>
        <w:jc w:val="left"/>
        <w:rPr>
          <w:noProof/>
        </w:rPr>
      </w:pPr>
      <w:r w:rsidRPr="00A65C31">
        <w:rPr>
          <w:noProof/>
        </w:rPr>
        <w:t xml:space="preserve">     </w:t>
      </w:r>
      <w:hyperlink w:anchor="Seminars_Conferences" w:history="1">
        <w:r w:rsidRPr="00A65C31">
          <w:rPr>
            <w:rStyle w:val="Hyperlink"/>
            <w:noProof/>
          </w:rPr>
          <w:t xml:space="preserve"> Seminars/Conferences</w:t>
        </w:r>
      </w:hyperlink>
      <w:r w:rsidR="00B33B6B">
        <w:t xml:space="preserve"> .........................................................................................................................................12</w:t>
      </w:r>
      <w:r w:rsidR="0085717A">
        <w:t>6</w:t>
      </w:r>
    </w:p>
    <w:p w:rsidR="00624899" w:rsidRDefault="008F36EA" w:rsidP="00333C5D">
      <w:pPr>
        <w:tabs>
          <w:tab w:val="left" w:pos="-720"/>
          <w:tab w:val="right" w:leader="dot" w:pos="10890"/>
        </w:tabs>
        <w:suppressAutoHyphens/>
        <w:ind w:left="720" w:right="0"/>
        <w:jc w:val="left"/>
        <w:rPr>
          <w:noProof/>
        </w:rPr>
      </w:pPr>
      <w:r w:rsidRPr="00A65C31">
        <w:rPr>
          <w:noProof/>
        </w:rPr>
        <w:t xml:space="preserve">      </w:t>
      </w:r>
      <w:hyperlink w:anchor="Tuition_Reimbursement" w:history="1">
        <w:r w:rsidRPr="00A65C31">
          <w:rPr>
            <w:rStyle w:val="Hyperlink"/>
            <w:noProof/>
          </w:rPr>
          <w:t>Tuition Reimbursement</w:t>
        </w:r>
      </w:hyperlink>
      <w:r w:rsidR="00B33B6B">
        <w:t>........................................................................................................................................12</w:t>
      </w:r>
      <w:r w:rsidR="0085717A">
        <w:t>6</w:t>
      </w:r>
    </w:p>
    <w:p w:rsidR="00624899" w:rsidRDefault="008F36EA" w:rsidP="00333C5D">
      <w:pPr>
        <w:tabs>
          <w:tab w:val="left" w:pos="-720"/>
          <w:tab w:val="right" w:leader="dot" w:pos="10890"/>
        </w:tabs>
        <w:suppressAutoHyphens/>
        <w:ind w:left="720" w:right="0"/>
        <w:jc w:val="left"/>
        <w:rPr>
          <w:noProof/>
        </w:rPr>
      </w:pPr>
      <w:r w:rsidRPr="00A65C31">
        <w:rPr>
          <w:noProof/>
        </w:rPr>
        <w:t xml:space="preserve">     </w:t>
      </w:r>
      <w:hyperlink w:anchor="OffSite_Staff_Development" w:history="1">
        <w:r w:rsidRPr="00A65C31">
          <w:rPr>
            <w:rStyle w:val="Hyperlink"/>
            <w:noProof/>
          </w:rPr>
          <w:t xml:space="preserve"> Off Site Staff Development</w:t>
        </w:r>
      </w:hyperlink>
      <w:r w:rsidR="00B33B6B">
        <w:t>...................................................................................................................................12</w:t>
      </w:r>
      <w:r w:rsidR="0085717A">
        <w:t>7</w:t>
      </w:r>
    </w:p>
    <w:p w:rsidR="00624899" w:rsidRDefault="008F36EA" w:rsidP="00333C5D">
      <w:pPr>
        <w:tabs>
          <w:tab w:val="left" w:pos="-720"/>
          <w:tab w:val="right" w:leader="dot" w:pos="10890"/>
        </w:tabs>
        <w:suppressAutoHyphens/>
        <w:ind w:left="720" w:right="0"/>
        <w:jc w:val="left"/>
        <w:rPr>
          <w:noProof/>
        </w:rPr>
      </w:pPr>
      <w:r w:rsidRPr="00A65C31">
        <w:rPr>
          <w:noProof/>
        </w:rPr>
        <w:t xml:space="preserve">      </w:t>
      </w:r>
      <w:hyperlink w:anchor="Meals" w:history="1">
        <w:r w:rsidRPr="00A65C31">
          <w:rPr>
            <w:rStyle w:val="Hyperlink"/>
            <w:noProof/>
          </w:rPr>
          <w:t>Meals</w:t>
        </w:r>
      </w:hyperlink>
      <w:r w:rsidR="00B33B6B">
        <w:t>.....................................................................................................................................................................12</w:t>
      </w:r>
      <w:r w:rsidR="0085717A">
        <w:t>7</w:t>
      </w:r>
    </w:p>
    <w:p w:rsidR="00624899" w:rsidRDefault="008F36EA" w:rsidP="00333C5D">
      <w:pPr>
        <w:tabs>
          <w:tab w:val="left" w:pos="-720"/>
          <w:tab w:val="right" w:leader="dot" w:pos="10890"/>
        </w:tabs>
        <w:suppressAutoHyphens/>
        <w:ind w:left="720" w:right="0"/>
        <w:jc w:val="left"/>
        <w:rPr>
          <w:noProof/>
        </w:rPr>
      </w:pPr>
      <w:r w:rsidRPr="00A65C31">
        <w:rPr>
          <w:noProof/>
        </w:rPr>
        <w:t xml:space="preserve">      </w:t>
      </w:r>
      <w:hyperlink w:anchor="Lodging" w:history="1">
        <w:r w:rsidRPr="00A65C31">
          <w:rPr>
            <w:rStyle w:val="Hyperlink"/>
            <w:noProof/>
          </w:rPr>
          <w:t>Lodging</w:t>
        </w:r>
      </w:hyperlink>
      <w:r w:rsidR="00B33B6B">
        <w:t>..................................................................................................................................................................12</w:t>
      </w:r>
      <w:r w:rsidR="0085717A">
        <w:t>8</w:t>
      </w:r>
    </w:p>
    <w:p w:rsidR="00624899" w:rsidRDefault="008F36EA" w:rsidP="00333C5D">
      <w:pPr>
        <w:tabs>
          <w:tab w:val="left" w:pos="-720"/>
          <w:tab w:val="right" w:leader="dot" w:pos="10890"/>
        </w:tabs>
        <w:suppressAutoHyphens/>
        <w:ind w:left="720" w:right="0"/>
        <w:jc w:val="left"/>
        <w:rPr>
          <w:noProof/>
        </w:rPr>
      </w:pPr>
      <w:r w:rsidRPr="00A65C31">
        <w:rPr>
          <w:noProof/>
        </w:rPr>
        <w:t xml:space="preserve">     </w:t>
      </w:r>
      <w:hyperlink w:anchor="Airfare" w:history="1">
        <w:r w:rsidRPr="00A65C31">
          <w:rPr>
            <w:rStyle w:val="Hyperlink"/>
            <w:noProof/>
          </w:rPr>
          <w:t xml:space="preserve"> Airfare</w:t>
        </w:r>
      </w:hyperlink>
      <w:r w:rsidR="00B33B6B">
        <w:t>....................................................................................................................................................................12</w:t>
      </w:r>
      <w:r w:rsidR="0085717A">
        <w:t>8</w:t>
      </w:r>
    </w:p>
    <w:p w:rsidR="00624899" w:rsidRDefault="008F36EA" w:rsidP="00333C5D">
      <w:pPr>
        <w:tabs>
          <w:tab w:val="left" w:pos="-720"/>
          <w:tab w:val="right" w:leader="dot" w:pos="10890"/>
        </w:tabs>
        <w:suppressAutoHyphens/>
        <w:ind w:left="720" w:right="0"/>
        <w:jc w:val="left"/>
        <w:rPr>
          <w:noProof/>
        </w:rPr>
      </w:pPr>
      <w:r w:rsidRPr="00235521">
        <w:rPr>
          <w:b/>
          <w:noProof/>
        </w:rPr>
        <w:t xml:space="preserve">     </w:t>
      </w:r>
      <w:hyperlink w:anchor="Car_Rental" w:history="1">
        <w:r w:rsidRPr="00A65C31">
          <w:rPr>
            <w:rStyle w:val="Hyperlink"/>
            <w:noProof/>
          </w:rPr>
          <w:t xml:space="preserve"> Car Rental</w:t>
        </w:r>
      </w:hyperlink>
      <w:r w:rsidR="00B33B6B">
        <w:t>..............................................................................................................................................................12</w:t>
      </w:r>
      <w:r w:rsidR="0085717A">
        <w:t>9</w:t>
      </w:r>
    </w:p>
    <w:p w:rsidR="00624899" w:rsidRDefault="008F36EA" w:rsidP="00333C5D">
      <w:pPr>
        <w:tabs>
          <w:tab w:val="left" w:pos="-720"/>
          <w:tab w:val="right" w:leader="dot" w:pos="10890"/>
        </w:tabs>
        <w:suppressAutoHyphens/>
        <w:ind w:left="720" w:right="0"/>
        <w:jc w:val="left"/>
        <w:rPr>
          <w:noProof/>
        </w:rPr>
      </w:pPr>
      <w:r w:rsidRPr="00A65C31">
        <w:rPr>
          <w:noProof/>
        </w:rPr>
        <w:t xml:space="preserve">      </w:t>
      </w:r>
      <w:hyperlink w:anchor="Personal_Car_Usage" w:history="1">
        <w:r w:rsidRPr="00A65C31">
          <w:rPr>
            <w:rStyle w:val="Hyperlink"/>
            <w:noProof/>
          </w:rPr>
          <w:t>Personal Car Usage</w:t>
        </w:r>
      </w:hyperlink>
      <w:r w:rsidR="00B33B6B">
        <w:t>...............................................................................................................................................1</w:t>
      </w:r>
      <w:r w:rsidR="0085717A">
        <w:t>30</w:t>
      </w:r>
    </w:p>
    <w:p w:rsidR="00624899" w:rsidRDefault="008F36EA" w:rsidP="00333C5D">
      <w:pPr>
        <w:tabs>
          <w:tab w:val="left" w:pos="-720"/>
          <w:tab w:val="right" w:leader="dot" w:pos="10890"/>
        </w:tabs>
        <w:suppressAutoHyphens/>
        <w:ind w:left="720" w:right="0"/>
        <w:jc w:val="left"/>
        <w:rPr>
          <w:noProof/>
        </w:rPr>
      </w:pPr>
      <w:r w:rsidRPr="00A65C31">
        <w:rPr>
          <w:noProof/>
        </w:rPr>
        <w:t xml:space="preserve">      </w:t>
      </w:r>
      <w:hyperlink w:anchor="Other_Expenses_Etc" w:history="1">
        <w:r w:rsidRPr="00A65C31">
          <w:rPr>
            <w:rStyle w:val="Hyperlink"/>
            <w:noProof/>
          </w:rPr>
          <w:t>Other Expenses, Etc.</w:t>
        </w:r>
      </w:hyperlink>
      <w:r w:rsidR="00B33B6B">
        <w:t>.............................................................................................................................................1</w:t>
      </w:r>
      <w:r w:rsidR="00CB0210">
        <w:t>3</w:t>
      </w:r>
      <w:r w:rsidR="0085717A">
        <w:t>1</w:t>
      </w:r>
    </w:p>
    <w:p w:rsidR="00624899" w:rsidRDefault="008F36EA" w:rsidP="00333C5D">
      <w:pPr>
        <w:tabs>
          <w:tab w:val="left" w:pos="-720"/>
          <w:tab w:val="right" w:leader="dot" w:pos="10890"/>
        </w:tabs>
        <w:suppressAutoHyphens/>
        <w:ind w:left="720" w:right="0"/>
        <w:jc w:val="left"/>
        <w:rPr>
          <w:noProof/>
        </w:rPr>
      </w:pPr>
      <w:r w:rsidRPr="00A65C31">
        <w:rPr>
          <w:noProof/>
        </w:rPr>
        <w:t xml:space="preserve">      </w:t>
      </w:r>
      <w:hyperlink w:anchor="Uniform_Policy" w:history="1">
        <w:r w:rsidRPr="00A65C31">
          <w:rPr>
            <w:rStyle w:val="Hyperlink"/>
            <w:noProof/>
          </w:rPr>
          <w:t>Uniform Policy</w:t>
        </w:r>
      </w:hyperlink>
      <w:r w:rsidR="00B33B6B">
        <w:t>.......................................................................................................................................................1</w:t>
      </w:r>
      <w:r w:rsidR="00CB0210">
        <w:t>3</w:t>
      </w:r>
      <w:r w:rsidR="0085717A">
        <w:t>1</w:t>
      </w:r>
    </w:p>
    <w:p w:rsidR="00624899" w:rsidRDefault="008F36EA" w:rsidP="00333C5D">
      <w:pPr>
        <w:tabs>
          <w:tab w:val="left" w:pos="-720"/>
          <w:tab w:val="right" w:leader="dot" w:pos="10890"/>
        </w:tabs>
        <w:suppressAutoHyphens/>
        <w:ind w:left="720" w:right="0"/>
        <w:jc w:val="left"/>
        <w:rPr>
          <w:noProof/>
        </w:rPr>
      </w:pPr>
      <w:r w:rsidRPr="00A65C31">
        <w:rPr>
          <w:noProof/>
        </w:rPr>
        <w:t xml:space="preserve">      </w:t>
      </w:r>
      <w:hyperlink w:anchor="Employee_Recognition_Expenses" w:history="1">
        <w:r w:rsidRPr="00A65C31">
          <w:rPr>
            <w:rStyle w:val="Hyperlink"/>
            <w:noProof/>
          </w:rPr>
          <w:t>Employee Recognition Expenses</w:t>
        </w:r>
      </w:hyperlink>
      <w:r w:rsidR="00B33B6B">
        <w:t>..........................................................................................................................1</w:t>
      </w:r>
      <w:r w:rsidR="00CB0210">
        <w:t>3</w:t>
      </w:r>
      <w:r w:rsidR="0085717A">
        <w:t>2</w:t>
      </w:r>
    </w:p>
    <w:p w:rsidR="00624899" w:rsidRDefault="008F36EA" w:rsidP="00333C5D">
      <w:pPr>
        <w:tabs>
          <w:tab w:val="left" w:pos="-720"/>
          <w:tab w:val="right" w:leader="dot" w:pos="10890"/>
        </w:tabs>
        <w:suppressAutoHyphens/>
        <w:ind w:left="720" w:right="0"/>
        <w:jc w:val="left"/>
        <w:rPr>
          <w:noProof/>
        </w:rPr>
      </w:pPr>
      <w:r w:rsidRPr="00A65C31">
        <w:rPr>
          <w:noProof/>
        </w:rPr>
        <w:t xml:space="preserve">      </w:t>
      </w:r>
      <w:hyperlink w:anchor="NonReimbursable_Expenses" w:history="1">
        <w:r w:rsidRPr="00A65C31">
          <w:rPr>
            <w:rStyle w:val="Hyperlink"/>
            <w:noProof/>
          </w:rPr>
          <w:t>Non-Reimbursable Expenses</w:t>
        </w:r>
      </w:hyperlink>
      <w:r w:rsidR="00B33B6B">
        <w:t>................................................................................................................................1</w:t>
      </w:r>
      <w:r w:rsidR="00CB0210">
        <w:t>3</w:t>
      </w:r>
      <w:r w:rsidR="0085717A">
        <w:t>2</w:t>
      </w:r>
    </w:p>
    <w:p w:rsidR="00624899" w:rsidRDefault="008F36EA" w:rsidP="00333C5D">
      <w:pPr>
        <w:tabs>
          <w:tab w:val="left" w:pos="-720"/>
          <w:tab w:val="right" w:leader="dot" w:pos="10890"/>
        </w:tabs>
        <w:suppressAutoHyphens/>
        <w:ind w:left="720" w:right="0"/>
        <w:jc w:val="left"/>
        <w:rPr>
          <w:noProof/>
        </w:rPr>
      </w:pPr>
      <w:r w:rsidRPr="00A65C31">
        <w:rPr>
          <w:noProof/>
        </w:rPr>
        <w:t xml:space="preserve">      </w:t>
      </w:r>
      <w:hyperlink w:anchor="Administrative_Leave" w:history="1">
        <w:r w:rsidRPr="00A65C31">
          <w:rPr>
            <w:rStyle w:val="Hyperlink"/>
            <w:noProof/>
          </w:rPr>
          <w:t>Administrative Leave</w:t>
        </w:r>
      </w:hyperlink>
      <w:r w:rsidR="00B33B6B">
        <w:t>.............................................................................................................................................1</w:t>
      </w:r>
      <w:r w:rsidR="00CB0210">
        <w:t>3</w:t>
      </w:r>
      <w:r w:rsidR="0085717A">
        <w:t>3</w:t>
      </w:r>
    </w:p>
    <w:p w:rsidR="00624899" w:rsidRDefault="008F36EA" w:rsidP="00333C5D">
      <w:pPr>
        <w:tabs>
          <w:tab w:val="left" w:pos="-720"/>
          <w:tab w:val="right" w:leader="dot" w:pos="10890"/>
        </w:tabs>
        <w:suppressAutoHyphens/>
        <w:ind w:left="720" w:right="0"/>
        <w:jc w:val="left"/>
        <w:rPr>
          <w:rStyle w:val="Hyperlink"/>
          <w:b/>
          <w:noProof/>
        </w:rPr>
      </w:pPr>
      <w:r w:rsidRPr="00235521">
        <w:rPr>
          <w:b/>
          <w:noProof/>
        </w:rPr>
        <w:lastRenderedPageBreak/>
        <w:t xml:space="preserve">  </w:t>
      </w:r>
    </w:p>
    <w:p w:rsidR="006D7A01" w:rsidRDefault="00F036E2" w:rsidP="006D7A01">
      <w:pPr>
        <w:pStyle w:val="TOC1"/>
        <w:rPr>
          <w:rStyle w:val="Hyperlink"/>
          <w:noProof w:val="0"/>
        </w:rPr>
      </w:pPr>
      <w:hyperlink w:anchor="EMPLOYEE_BENEFITS" w:history="1">
        <w:r w:rsidR="00026433" w:rsidRPr="00026433">
          <w:rPr>
            <w:b/>
            <w:webHidden/>
          </w:rPr>
          <w:t xml:space="preserve">EMPLOYEE BENEFITS </w:t>
        </w:r>
        <w:r w:rsidR="008E61C5">
          <w:rPr>
            <w:webHidden/>
          </w:rPr>
          <w:tab/>
        </w:r>
        <w:r w:rsidR="00B33B6B">
          <w:rPr>
            <w:webHidden/>
          </w:rPr>
          <w:t>1</w:t>
        </w:r>
        <w:r w:rsidR="003376C6">
          <w:rPr>
            <w:webHidden/>
          </w:rPr>
          <w:t>3</w:t>
        </w:r>
        <w:r w:rsidR="00825859">
          <w:rPr>
            <w:webHidden/>
          </w:rPr>
          <w:t>4</w:t>
        </w:r>
        <w:r w:rsidR="00B40F51">
          <w:rPr>
            <w:webHidden/>
          </w:rPr>
          <w:tab/>
        </w:r>
      </w:hyperlink>
    </w:p>
    <w:p w:rsidR="00624899" w:rsidRDefault="008F36EA" w:rsidP="00333C5D">
      <w:pPr>
        <w:tabs>
          <w:tab w:val="right" w:leader="dot" w:pos="10890"/>
        </w:tabs>
        <w:ind w:left="720" w:right="0"/>
        <w:jc w:val="left"/>
        <w:rPr>
          <w:noProof/>
        </w:rPr>
      </w:pPr>
      <w:r w:rsidRPr="00235521">
        <w:rPr>
          <w:b/>
          <w:noProof/>
        </w:rPr>
        <w:t xml:space="preserve">      </w:t>
      </w:r>
      <w:hyperlink w:anchor="Health_Benefits" w:history="1">
        <w:r w:rsidRPr="00A65C31">
          <w:rPr>
            <w:rStyle w:val="Hyperlink"/>
            <w:noProof/>
          </w:rPr>
          <w:t>Health Benefits</w:t>
        </w:r>
      </w:hyperlink>
      <w:r w:rsidR="00B33B6B">
        <w:t>......................................................................................................................................................1</w:t>
      </w:r>
      <w:r w:rsidR="003376C6">
        <w:t>3</w:t>
      </w:r>
      <w:r w:rsidR="00825859">
        <w:t>4</w:t>
      </w:r>
    </w:p>
    <w:p w:rsidR="00624899" w:rsidRDefault="008F36EA" w:rsidP="00333C5D">
      <w:pPr>
        <w:tabs>
          <w:tab w:val="right" w:leader="dot" w:pos="10890"/>
        </w:tabs>
        <w:ind w:left="720" w:right="0"/>
        <w:jc w:val="left"/>
        <w:rPr>
          <w:noProof/>
        </w:rPr>
      </w:pPr>
      <w:r w:rsidRPr="00A65C31">
        <w:rPr>
          <w:noProof/>
        </w:rPr>
        <w:t xml:space="preserve">    </w:t>
      </w:r>
      <w:hyperlink w:anchor="Retirement" w:history="1">
        <w:r w:rsidRPr="00A65C31">
          <w:rPr>
            <w:rStyle w:val="Hyperlink"/>
            <w:noProof/>
          </w:rPr>
          <w:t xml:space="preserve">  Retirement</w:t>
        </w:r>
      </w:hyperlink>
      <w:r w:rsidR="00B33B6B">
        <w:t>............................................................................................................................................................13</w:t>
      </w:r>
      <w:r w:rsidR="00825859">
        <w:t>6</w:t>
      </w:r>
    </w:p>
    <w:p w:rsidR="00624899" w:rsidRDefault="008F36EA" w:rsidP="00333C5D">
      <w:pPr>
        <w:tabs>
          <w:tab w:val="right" w:leader="dot" w:pos="10890"/>
        </w:tabs>
        <w:ind w:left="720" w:right="0"/>
        <w:jc w:val="left"/>
        <w:rPr>
          <w:b/>
          <w:noProof/>
        </w:rPr>
      </w:pPr>
      <w:r w:rsidRPr="00A65C31">
        <w:rPr>
          <w:noProof/>
        </w:rPr>
        <w:t xml:space="preserve">     </w:t>
      </w:r>
      <w:hyperlink w:anchor="TCDRS_Procedures" w:history="1">
        <w:r w:rsidRPr="00A65C31">
          <w:rPr>
            <w:rStyle w:val="Hyperlink"/>
            <w:noProof/>
          </w:rPr>
          <w:t xml:space="preserve"> TCDRS Procedures</w:t>
        </w:r>
      </w:hyperlink>
      <w:r w:rsidR="00B33B6B">
        <w:t>.................................................................................................................................................13</w:t>
      </w:r>
      <w:r w:rsidR="00825859">
        <w:t>6</w:t>
      </w:r>
    </w:p>
    <w:p w:rsidR="006D7A01" w:rsidRDefault="006D7A01" w:rsidP="006D7A01">
      <w:pPr>
        <w:pStyle w:val="TOC1"/>
        <w:rPr>
          <w:rStyle w:val="Hyperlink"/>
          <w:noProof w:val="0"/>
        </w:rPr>
      </w:pPr>
    </w:p>
    <w:p w:rsidR="006D7A01" w:rsidRDefault="00F036E2" w:rsidP="006D7A01">
      <w:pPr>
        <w:pStyle w:val="TOC1"/>
        <w:rPr>
          <w:rFonts w:eastAsia="Times New Roman" w:cs="Times New Roman"/>
          <w:spacing w:val="0"/>
          <w:sz w:val="22"/>
          <w:szCs w:val="22"/>
        </w:rPr>
      </w:pPr>
      <w:hyperlink w:anchor="APPENDIX_A_PUBLIC_SERVANTS_BRIBERY_HONOR" w:history="1">
        <w:r w:rsidR="00026433" w:rsidRPr="00026433">
          <w:rPr>
            <w:rStyle w:val="Hyperlink"/>
            <w:b/>
          </w:rPr>
          <w:t>APPENDIX A — PUBLIC SERVANTS, BRIBERY, HONORARIA, GIFTS</w:t>
        </w:r>
        <w:r w:rsidR="00026433" w:rsidRPr="00026433">
          <w:rPr>
            <w:b/>
            <w:webHidden/>
          </w:rPr>
          <w:t xml:space="preserve"> </w:t>
        </w:r>
        <w:r w:rsidR="008F36EA" w:rsidRPr="00235521">
          <w:rPr>
            <w:webHidden/>
          </w:rPr>
          <w:tab/>
        </w:r>
      </w:hyperlink>
      <w:r w:rsidR="00B33B6B">
        <w:rPr>
          <w:rStyle w:val="Hyperlink"/>
          <w:color w:val="auto"/>
          <w:u w:val="none"/>
        </w:rPr>
        <w:t>13</w:t>
      </w:r>
      <w:r w:rsidR="00825859">
        <w:rPr>
          <w:rStyle w:val="Hyperlink"/>
          <w:color w:val="auto"/>
          <w:u w:val="none"/>
        </w:rPr>
        <w:t>7</w:t>
      </w:r>
    </w:p>
    <w:p w:rsidR="006D7A01" w:rsidRDefault="006D7A01" w:rsidP="006D7A01">
      <w:pPr>
        <w:pStyle w:val="TOC1"/>
        <w:rPr>
          <w:rStyle w:val="Hyperlink"/>
        </w:rPr>
      </w:pPr>
    </w:p>
    <w:p w:rsidR="006D7A01" w:rsidRDefault="00F036E2" w:rsidP="006D7A01">
      <w:pPr>
        <w:pStyle w:val="TOC1"/>
      </w:pPr>
      <w:hyperlink w:anchor="APPENDIX_B_ELECTRONIC_SYSTEMS_USE_POLICY" w:history="1">
        <w:r w:rsidR="00026433" w:rsidRPr="00026433">
          <w:rPr>
            <w:rStyle w:val="Hyperlink"/>
            <w:rFonts w:cs="Arial"/>
            <w:b/>
          </w:rPr>
          <w:t>APPENDIX B—ELECTRONIC SYSTEMS USE POLICY</w:t>
        </w:r>
      </w:hyperlink>
      <w:r w:rsidRPr="00235521">
        <w:fldChar w:fldCharType="end"/>
      </w:r>
      <w:r w:rsidR="00A03C35">
        <w:t>..</w:t>
      </w:r>
      <w:r w:rsidR="00525DAD">
        <w:t>…………………………………………………………………………</w:t>
      </w:r>
      <w:r w:rsidR="00B33B6B">
        <w:t>...</w:t>
      </w:r>
      <w:r w:rsidR="00525DAD">
        <w:t>…………...</w:t>
      </w:r>
      <w:r w:rsidR="00B33B6B">
        <w:t>1</w:t>
      </w:r>
      <w:r w:rsidR="00CB0210">
        <w:t>4</w:t>
      </w:r>
      <w:r w:rsidR="00825859">
        <w:t>1</w:t>
      </w:r>
    </w:p>
    <w:p w:rsidR="006D7A01" w:rsidRDefault="006D7A01" w:rsidP="006D7A01">
      <w:pPr>
        <w:pStyle w:val="TOC1"/>
      </w:pPr>
    </w:p>
    <w:p w:rsidR="006D7A01" w:rsidRPr="006D7A01" w:rsidRDefault="006D7A01" w:rsidP="006D7A01">
      <w:pPr>
        <w:pStyle w:val="TOC1"/>
        <w:rPr>
          <w:b/>
        </w:rPr>
      </w:pPr>
      <w:r w:rsidRPr="006D7A01">
        <w:rPr>
          <w:b/>
        </w:rPr>
        <w:t>APPENDIX C – CIVILIAN GRADE/STEP CHART</w:t>
      </w:r>
      <w:ins w:id="83" w:author="mtomasek" w:date="2011-08-31T12:46:00Z">
        <w:del w:id="84" w:author="lzirkle" w:date="2011-09-14T17:29:00Z">
          <w:r w:rsidR="00192FAE" w:rsidDel="009139B4">
            <w:rPr>
              <w:b/>
            </w:rPr>
            <w:delText>(place updated list on intranet site)</w:delText>
          </w:r>
        </w:del>
      </w:ins>
    </w:p>
    <w:p w:rsidR="00395F53" w:rsidRPr="00A872BB" w:rsidRDefault="00395F53">
      <w:pPr>
        <w:pStyle w:val="TOC1"/>
        <w:rPr>
          <w:b/>
        </w:rPr>
      </w:pPr>
    </w:p>
    <w:p w:rsidR="00395F53" w:rsidRPr="00A872BB" w:rsidRDefault="006D7A01">
      <w:pPr>
        <w:pStyle w:val="TOC1"/>
        <w:rPr>
          <w:b/>
        </w:rPr>
      </w:pPr>
      <w:r w:rsidRPr="006D7A01">
        <w:rPr>
          <w:b/>
        </w:rPr>
        <w:t>APPENDIX D – PEACE OFFICER PAY SCALE (POPS)</w:t>
      </w:r>
      <w:ins w:id="85" w:author="mtomasek" w:date="2011-08-31T09:33:00Z">
        <w:r w:rsidR="00611D47">
          <w:rPr>
            <w:b/>
          </w:rPr>
          <w:t xml:space="preserve"> </w:t>
        </w:r>
        <w:del w:id="86" w:author="lzirkle" w:date="2011-09-14T17:29:00Z">
          <w:r w:rsidR="00611D47" w:rsidDel="009139B4">
            <w:rPr>
              <w:b/>
            </w:rPr>
            <w:delText>(place updated list on intranet site)</w:delText>
          </w:r>
        </w:del>
      </w:ins>
    </w:p>
    <w:p w:rsidR="00395F53" w:rsidRPr="00A872BB" w:rsidRDefault="00395F53">
      <w:pPr>
        <w:pStyle w:val="TOC1"/>
        <w:rPr>
          <w:b/>
        </w:rPr>
      </w:pPr>
    </w:p>
    <w:p w:rsidR="00395F53" w:rsidRPr="00A872BB" w:rsidRDefault="006D7A01">
      <w:pPr>
        <w:pStyle w:val="TOC1"/>
        <w:rPr>
          <w:b/>
        </w:rPr>
      </w:pPr>
      <w:r w:rsidRPr="006D7A01">
        <w:rPr>
          <w:b/>
        </w:rPr>
        <w:t>APPENDIX E – DEPARTMENT HEAD PAY CHART</w:t>
      </w:r>
      <w:ins w:id="87" w:author="mtomasek" w:date="2011-08-31T12:46:00Z">
        <w:del w:id="88" w:author="lzirkle" w:date="2011-09-14T17:29:00Z">
          <w:r w:rsidR="00192FAE" w:rsidDel="009139B4">
            <w:rPr>
              <w:b/>
            </w:rPr>
            <w:delText>(place updated list on intranet site</w:delText>
          </w:r>
        </w:del>
      </w:ins>
    </w:p>
    <w:p w:rsidR="00395F53" w:rsidRPr="00A872BB" w:rsidRDefault="00395F53">
      <w:pPr>
        <w:pStyle w:val="TOC1"/>
        <w:rPr>
          <w:b/>
        </w:rPr>
      </w:pPr>
    </w:p>
    <w:p w:rsidR="00395F53" w:rsidRPr="00A872BB" w:rsidRDefault="006D7A01">
      <w:pPr>
        <w:pStyle w:val="TOC1"/>
        <w:rPr>
          <w:b/>
        </w:rPr>
      </w:pPr>
      <w:r w:rsidRPr="006D7A01">
        <w:rPr>
          <w:b/>
        </w:rPr>
        <w:t>APPENDIX F – ELECTED OFFICIAL’S SALARY HISTORY</w:t>
      </w:r>
      <w:ins w:id="89" w:author="mtomasek" w:date="2011-09-07T09:26:00Z">
        <w:r w:rsidR="00822004">
          <w:rPr>
            <w:b/>
          </w:rPr>
          <w:t xml:space="preserve"> </w:t>
        </w:r>
        <w:del w:id="90" w:author="lzirkle" w:date="2011-09-14T17:29:00Z">
          <w:r w:rsidR="00822004" w:rsidDel="009139B4">
            <w:rPr>
              <w:b/>
            </w:rPr>
            <w:delText>(check on this to years noted by Nancy Rister)</w:delText>
          </w:r>
        </w:del>
      </w:ins>
    </w:p>
    <w:p w:rsidR="006D7A01" w:rsidRPr="006D7A01" w:rsidRDefault="006D7A01" w:rsidP="006D7A01">
      <w:pPr>
        <w:ind w:left="720"/>
        <w:jc w:val="left"/>
        <w:rPr>
          <w:b/>
        </w:rPr>
      </w:pPr>
    </w:p>
    <w:p w:rsidR="00B0092B" w:rsidRPr="00A872BB" w:rsidRDefault="00B0092B" w:rsidP="00BF40AC">
      <w:pPr>
        <w:ind w:left="720"/>
        <w:jc w:val="left"/>
        <w:rPr>
          <w:b/>
        </w:rPr>
        <w:sectPr w:rsidR="00B0092B" w:rsidRPr="00A872BB" w:rsidSect="00545557">
          <w:headerReference w:type="default" r:id="rId8"/>
          <w:pgSz w:w="12240" w:h="15840" w:code="1"/>
          <w:pgMar w:top="288" w:right="360" w:bottom="288" w:left="360" w:header="720" w:footer="720" w:gutter="0"/>
          <w:cols w:space="720"/>
          <w:docGrid w:linePitch="360"/>
        </w:sectPr>
      </w:pPr>
    </w:p>
    <w:bookmarkStart w:id="91" w:name="_ABOUT_WILLIAMSON_COUNTY"/>
    <w:bookmarkStart w:id="92" w:name="_Toc267465694"/>
    <w:bookmarkEnd w:id="91"/>
    <w:p w:rsidR="00A30080" w:rsidRPr="002B3D7D" w:rsidRDefault="00F036E2" w:rsidP="00DF15C9">
      <w:pPr>
        <w:pStyle w:val="Heading1"/>
        <w:rPr>
          <w:rFonts w:ascii="Calibri" w:hAnsi="Calibri"/>
          <w:sz w:val="28"/>
          <w:szCs w:val="28"/>
        </w:rPr>
      </w:pPr>
      <w:r w:rsidRPr="00F036E2">
        <w:rPr>
          <w:rFonts w:ascii="Calibri" w:hAnsi="Calibri"/>
          <w:sz w:val="28"/>
          <w:szCs w:val="28"/>
        </w:rPr>
        <w:lastRenderedPageBreak/>
        <w:fldChar w:fldCharType="begin"/>
      </w:r>
      <w:ins w:id="93" w:author="lzirkle" w:date="2011-09-14T17:18:00Z">
        <w:r w:rsidR="00447202">
          <w:rPr>
            <w:rFonts w:ascii="Calibri" w:hAnsi="Calibri"/>
            <w:sz w:val="28"/>
            <w:szCs w:val="28"/>
          </w:rPr>
          <w:instrText>HYPERLINK "http://agenda.wilco.org/docs/2011/COM/20110913_882/WC-EE Policy Manual.NEW Draft 7.14.10.doc"</w:instrText>
        </w:r>
      </w:ins>
      <w:del w:id="94" w:author="lzirkle" w:date="2011-09-14T17:18:00Z">
        <w:r w:rsidRPr="00F036E2" w:rsidDel="00447202">
          <w:rPr>
            <w:rFonts w:ascii="Calibri" w:hAnsi="Calibri"/>
            <w:sz w:val="28"/>
            <w:szCs w:val="28"/>
            <w:rPrChange w:id="95" w:author="mtomasek" w:date="2011-09-08T09:23:00Z">
              <w:rPr>
                <w:rFonts w:ascii="Calibri" w:eastAsia="Calibri" w:hAnsi="Calibri" w:cs="Courier New"/>
                <w:b w:val="0"/>
                <w:bCs w:val="0"/>
                <w:color w:val="0000FF"/>
                <w:kern w:val="0"/>
                <w:sz w:val="28"/>
                <w:szCs w:val="28"/>
                <w:u w:val="single"/>
              </w:rPr>
            </w:rPrChange>
          </w:rPr>
          <w:delInstrText xml:space="preserve"> HYPERLINK "WC-EE%20Policy%20Manual.NEW%20Draft%207.14.10.doc" </w:delInstrText>
        </w:r>
      </w:del>
      <w:ins w:id="96" w:author="lzirkle" w:date="2011-09-14T17:18:00Z">
        <w:r w:rsidR="00447202" w:rsidRPr="00F036E2">
          <w:rPr>
            <w:rFonts w:ascii="Calibri" w:hAnsi="Calibri"/>
            <w:sz w:val="28"/>
            <w:szCs w:val="28"/>
          </w:rPr>
        </w:r>
      </w:ins>
      <w:r w:rsidRPr="00F036E2">
        <w:rPr>
          <w:rFonts w:ascii="Calibri" w:hAnsi="Calibri"/>
          <w:sz w:val="28"/>
          <w:szCs w:val="28"/>
          <w:rPrChange w:id="97" w:author="mtomasek" w:date="2011-09-08T09:23:00Z">
            <w:rPr>
              <w:rFonts w:ascii="Calibri" w:eastAsia="Calibri" w:hAnsi="Calibri" w:cs="Courier New"/>
              <w:b w:val="0"/>
              <w:bCs w:val="0"/>
              <w:color w:val="0000FF"/>
              <w:kern w:val="0"/>
              <w:sz w:val="28"/>
              <w:szCs w:val="28"/>
              <w:u w:val="single"/>
            </w:rPr>
          </w:rPrChange>
        </w:rPr>
        <w:fldChar w:fldCharType="separate"/>
      </w:r>
      <w:r w:rsidRPr="00F036E2">
        <w:rPr>
          <w:rStyle w:val="Hyperlink"/>
          <w:rFonts w:ascii="Calibri" w:hAnsi="Calibri"/>
          <w:color w:val="auto"/>
          <w:sz w:val="28"/>
          <w:szCs w:val="28"/>
          <w:rPrChange w:id="98" w:author="mtomasek" w:date="2011-09-08T09:23:00Z">
            <w:rPr>
              <w:rStyle w:val="Hyperlink"/>
              <w:rFonts w:ascii="Calibri" w:eastAsia="Calibri" w:hAnsi="Calibri" w:cs="Courier New"/>
              <w:b w:val="0"/>
              <w:bCs w:val="0"/>
              <w:color w:val="auto"/>
              <w:kern w:val="0"/>
              <w:sz w:val="28"/>
              <w:szCs w:val="28"/>
            </w:rPr>
          </w:rPrChange>
        </w:rPr>
        <w:t>ABOUT WILLIAMSON COUNTY GOVERNMENT</w:t>
      </w:r>
      <w:bookmarkEnd w:id="92"/>
      <w:r w:rsidRPr="00F036E2">
        <w:rPr>
          <w:rFonts w:ascii="Calibri" w:hAnsi="Calibri"/>
          <w:sz w:val="28"/>
          <w:szCs w:val="28"/>
          <w:rPrChange w:id="99" w:author="mtomasek" w:date="2011-09-08T09:23:00Z">
            <w:rPr>
              <w:rFonts w:ascii="Calibri" w:eastAsia="Calibri" w:hAnsi="Calibri" w:cs="Courier New"/>
              <w:b w:val="0"/>
              <w:bCs w:val="0"/>
              <w:color w:val="0000FF"/>
              <w:kern w:val="0"/>
              <w:sz w:val="28"/>
              <w:szCs w:val="28"/>
              <w:u w:val="single"/>
            </w:rPr>
          </w:rPrChange>
        </w:rPr>
        <w:fldChar w:fldCharType="end"/>
      </w:r>
    </w:p>
    <w:p w:rsidR="00A30080" w:rsidRPr="00A30080" w:rsidRDefault="00A30080" w:rsidP="00D85D71">
      <w:pPr>
        <w:ind w:left="720" w:right="720"/>
        <w:jc w:val="left"/>
      </w:pPr>
    </w:p>
    <w:p w:rsidR="00A30080" w:rsidRPr="00A30080" w:rsidRDefault="00A30080" w:rsidP="00D85D71">
      <w:pPr>
        <w:ind w:left="720" w:right="720"/>
        <w:jc w:val="left"/>
        <w:rPr>
          <w:rFonts w:cs="Times New Roman"/>
        </w:rPr>
      </w:pPr>
      <w:r w:rsidRPr="00A30080">
        <w:rPr>
          <w:rFonts w:cs="Times New Roman"/>
        </w:rPr>
        <w:t>Williamson County’s government organization is established by the Constitution of the State of Texas and by state statutes.  Its operations are governed by state and federal law and by actions of the Commissioners’ Court.</w:t>
      </w:r>
    </w:p>
    <w:p w:rsidR="00A30080" w:rsidRPr="00A30080" w:rsidRDefault="00A30080" w:rsidP="002D3EFC">
      <w:pPr>
        <w:ind w:left="0"/>
        <w:jc w:val="left"/>
        <w:rPr>
          <w:rFonts w:cs="Times New Roman"/>
        </w:rPr>
      </w:pPr>
    </w:p>
    <w:bookmarkStart w:id="100" w:name="Commissioners_Court"/>
    <w:p w:rsidR="00A30080" w:rsidRPr="00DA3D40" w:rsidRDefault="00F036E2" w:rsidP="002D3EFC">
      <w:pPr>
        <w:ind w:left="0" w:firstLine="720"/>
        <w:jc w:val="left"/>
        <w:rPr>
          <w:rFonts w:cs="Times New Roman"/>
          <w:b/>
          <w:u w:val="single"/>
        </w:rPr>
      </w:pPr>
      <w:r w:rsidRPr="00D95CDC">
        <w:rPr>
          <w:rFonts w:cs="Times New Roman"/>
          <w:b/>
          <w:u w:val="single"/>
        </w:rPr>
        <w:fldChar w:fldCharType="begin"/>
      </w:r>
      <w:ins w:id="101" w:author="lzirkle" w:date="2011-09-14T17:18:00Z">
        <w:r w:rsidR="00447202">
          <w:rPr>
            <w:rFonts w:cs="Times New Roman"/>
            <w:b/>
            <w:u w:val="single"/>
          </w:rPr>
          <w:instrText>HYPERLINK "http://agenda.wilco.org/docs/2011/COM/20110913_882/WC-EE Policy Manual.NEW Draft 7.14.10.doc"</w:instrText>
        </w:r>
      </w:ins>
      <w:del w:id="102" w:author="lzirkle" w:date="2011-09-14T17:18:00Z">
        <w:r w:rsidR="00966ACB" w:rsidDel="00447202">
          <w:rPr>
            <w:rFonts w:cs="Times New Roman"/>
            <w:b/>
            <w:u w:val="single"/>
          </w:rPr>
          <w:delInstrText xml:space="preserve"> HYPERLINK "WC-EE%20Policy%20Manual.NEW%20Draft%207.14.10.doc" </w:delInstrText>
        </w:r>
      </w:del>
      <w:ins w:id="103" w:author="lzirkle" w:date="2011-09-14T17:18:00Z">
        <w:r w:rsidR="00447202" w:rsidRPr="00D95CDC">
          <w:rPr>
            <w:rFonts w:cs="Times New Roman"/>
            <w:b/>
            <w:u w:val="single"/>
          </w:rPr>
        </w:r>
      </w:ins>
      <w:r w:rsidRPr="00D95CDC">
        <w:rPr>
          <w:rFonts w:cs="Times New Roman"/>
          <w:b/>
          <w:u w:val="single"/>
        </w:rPr>
        <w:fldChar w:fldCharType="separate"/>
      </w:r>
      <w:r w:rsidR="00D95CDC" w:rsidRPr="00D95CDC">
        <w:rPr>
          <w:rStyle w:val="Hyperlink"/>
          <w:rFonts w:cs="Times New Roman"/>
          <w:b/>
          <w:color w:val="auto"/>
        </w:rPr>
        <w:t>Commissioners’ Court</w:t>
      </w:r>
      <w:r w:rsidRPr="00D95CDC">
        <w:rPr>
          <w:rFonts w:cs="Times New Roman"/>
          <w:b/>
          <w:u w:val="single"/>
        </w:rPr>
        <w:fldChar w:fldCharType="end"/>
      </w:r>
    </w:p>
    <w:p w:rsidR="00A30080" w:rsidRPr="00A30080" w:rsidRDefault="00A30080" w:rsidP="00D85D71">
      <w:pPr>
        <w:pStyle w:val="Heading1"/>
        <w:ind w:left="720" w:right="720"/>
        <w:jc w:val="left"/>
        <w:rPr>
          <w:rFonts w:ascii="Calibri" w:hAnsi="Calibri"/>
          <w:b w:val="0"/>
          <w:sz w:val="24"/>
          <w:szCs w:val="24"/>
        </w:rPr>
      </w:pPr>
      <w:bookmarkStart w:id="104" w:name="_The_Commissioners’_Court"/>
      <w:bookmarkStart w:id="105" w:name="_Toc265048652"/>
      <w:bookmarkStart w:id="106" w:name="_Toc265049218"/>
      <w:bookmarkStart w:id="107" w:name="_Toc265057517"/>
      <w:bookmarkStart w:id="108" w:name="_Toc267465695"/>
      <w:bookmarkEnd w:id="100"/>
      <w:bookmarkEnd w:id="104"/>
      <w:r w:rsidRPr="00A30080">
        <w:rPr>
          <w:rFonts w:ascii="Calibri" w:hAnsi="Calibri"/>
          <w:b w:val="0"/>
          <w:sz w:val="24"/>
          <w:szCs w:val="24"/>
        </w:rPr>
        <w:t xml:space="preserve">The Commissioners’ Court consists of four </w:t>
      </w:r>
      <w:r w:rsidR="00DA3D40">
        <w:rPr>
          <w:rFonts w:ascii="Calibri" w:hAnsi="Calibri"/>
          <w:b w:val="0"/>
          <w:sz w:val="24"/>
          <w:szCs w:val="24"/>
        </w:rPr>
        <w:t>C</w:t>
      </w:r>
      <w:r w:rsidRPr="00A30080">
        <w:rPr>
          <w:rFonts w:ascii="Calibri" w:hAnsi="Calibri"/>
          <w:b w:val="0"/>
          <w:sz w:val="24"/>
          <w:szCs w:val="24"/>
        </w:rPr>
        <w:t xml:space="preserve">ounty commissioners; each elected by the voters of a commissioners’ precinct, and </w:t>
      </w:r>
      <w:r w:rsidR="00DA3D40">
        <w:rPr>
          <w:rFonts w:ascii="Calibri" w:hAnsi="Calibri"/>
          <w:b w:val="0"/>
          <w:sz w:val="24"/>
          <w:szCs w:val="24"/>
        </w:rPr>
        <w:t>C</w:t>
      </w:r>
      <w:r w:rsidRPr="00A30080">
        <w:rPr>
          <w:rFonts w:ascii="Calibri" w:hAnsi="Calibri"/>
          <w:b w:val="0"/>
          <w:sz w:val="24"/>
          <w:szCs w:val="24"/>
        </w:rPr>
        <w:t xml:space="preserve">ounty judge, elected by all of the voters of the </w:t>
      </w:r>
      <w:r w:rsidR="00DA3D40">
        <w:rPr>
          <w:rFonts w:ascii="Calibri" w:hAnsi="Calibri"/>
          <w:b w:val="0"/>
          <w:sz w:val="24"/>
          <w:szCs w:val="24"/>
        </w:rPr>
        <w:t>C</w:t>
      </w:r>
      <w:r w:rsidRPr="00A30080">
        <w:rPr>
          <w:rFonts w:ascii="Calibri" w:hAnsi="Calibri"/>
          <w:b w:val="0"/>
          <w:sz w:val="24"/>
          <w:szCs w:val="24"/>
        </w:rPr>
        <w:t>ounty.  Officials are elected for a four-year term of public service.</w:t>
      </w:r>
      <w:bookmarkEnd w:id="105"/>
      <w:bookmarkEnd w:id="106"/>
      <w:bookmarkEnd w:id="107"/>
      <w:bookmarkEnd w:id="108"/>
      <w:r w:rsidRPr="00A30080">
        <w:rPr>
          <w:rFonts w:ascii="Calibri" w:hAnsi="Calibri"/>
          <w:b w:val="0"/>
          <w:sz w:val="24"/>
          <w:szCs w:val="24"/>
        </w:rPr>
        <w:t xml:space="preserve">  </w:t>
      </w:r>
    </w:p>
    <w:p w:rsidR="00A30080" w:rsidRPr="00A30080" w:rsidRDefault="00A30080" w:rsidP="00A30080">
      <w:pPr>
        <w:jc w:val="left"/>
        <w:rPr>
          <w:rFonts w:cs="Times New Roman"/>
        </w:rPr>
      </w:pPr>
    </w:p>
    <w:p w:rsidR="00A30080" w:rsidRPr="00A30080" w:rsidRDefault="00A30080" w:rsidP="00A30080">
      <w:pPr>
        <w:ind w:left="720"/>
        <w:jc w:val="left"/>
        <w:rPr>
          <w:rFonts w:cs="Times New Roman"/>
        </w:rPr>
      </w:pPr>
      <w:r w:rsidRPr="00A30080">
        <w:rPr>
          <w:rFonts w:cs="Times New Roman"/>
        </w:rPr>
        <w:t>The Commissioners’ Court is the chief policy, administration or executive branch of the County government.  Among its many functions, the Court:</w:t>
      </w:r>
    </w:p>
    <w:p w:rsidR="00A30080" w:rsidRPr="00A30080" w:rsidRDefault="00A30080" w:rsidP="00A30080">
      <w:pPr>
        <w:jc w:val="left"/>
        <w:rPr>
          <w:rFonts w:cs="Times New Roman"/>
        </w:rPr>
      </w:pPr>
    </w:p>
    <w:p w:rsidR="00A30080" w:rsidRPr="00A30080" w:rsidRDefault="00A30080" w:rsidP="00A30080">
      <w:pPr>
        <w:widowControl w:val="0"/>
        <w:numPr>
          <w:ilvl w:val="0"/>
          <w:numId w:val="7"/>
        </w:numPr>
        <w:autoSpaceDE w:val="0"/>
        <w:autoSpaceDN w:val="0"/>
        <w:adjustRightInd w:val="0"/>
        <w:ind w:right="0"/>
        <w:jc w:val="left"/>
        <w:rPr>
          <w:rFonts w:cs="Times New Roman"/>
        </w:rPr>
      </w:pPr>
      <w:r w:rsidRPr="00A30080">
        <w:rPr>
          <w:rFonts w:cs="Times New Roman"/>
        </w:rPr>
        <w:t>Sets the tax rate</w:t>
      </w:r>
    </w:p>
    <w:p w:rsidR="00A30080" w:rsidRPr="00A30080" w:rsidRDefault="00A30080" w:rsidP="00A30080">
      <w:pPr>
        <w:widowControl w:val="0"/>
        <w:numPr>
          <w:ilvl w:val="0"/>
          <w:numId w:val="7"/>
        </w:numPr>
        <w:autoSpaceDE w:val="0"/>
        <w:autoSpaceDN w:val="0"/>
        <w:adjustRightInd w:val="0"/>
        <w:ind w:right="0"/>
        <w:jc w:val="left"/>
        <w:rPr>
          <w:rFonts w:cs="Times New Roman"/>
        </w:rPr>
      </w:pPr>
      <w:r w:rsidRPr="00A30080">
        <w:rPr>
          <w:rFonts w:cs="Times New Roman"/>
        </w:rPr>
        <w:t>Adopts the annual budget</w:t>
      </w:r>
    </w:p>
    <w:p w:rsidR="00A30080" w:rsidRPr="00A30080" w:rsidRDefault="00A30080" w:rsidP="00A30080">
      <w:pPr>
        <w:widowControl w:val="0"/>
        <w:numPr>
          <w:ilvl w:val="0"/>
          <w:numId w:val="7"/>
        </w:numPr>
        <w:autoSpaceDE w:val="0"/>
        <w:autoSpaceDN w:val="0"/>
        <w:adjustRightInd w:val="0"/>
        <w:ind w:right="0"/>
        <w:jc w:val="left"/>
        <w:rPr>
          <w:rFonts w:cs="Times New Roman"/>
        </w:rPr>
      </w:pPr>
      <w:r w:rsidRPr="00A30080">
        <w:rPr>
          <w:rFonts w:cs="Times New Roman"/>
        </w:rPr>
        <w:t>Approves new programs or changes existing ones</w:t>
      </w:r>
    </w:p>
    <w:p w:rsidR="00A30080" w:rsidRPr="00A30080" w:rsidRDefault="00A30080" w:rsidP="00A30080">
      <w:pPr>
        <w:widowControl w:val="0"/>
        <w:numPr>
          <w:ilvl w:val="0"/>
          <w:numId w:val="7"/>
        </w:numPr>
        <w:autoSpaceDE w:val="0"/>
        <w:autoSpaceDN w:val="0"/>
        <w:adjustRightInd w:val="0"/>
        <w:ind w:right="0"/>
        <w:jc w:val="left"/>
        <w:rPr>
          <w:rFonts w:cs="Times New Roman"/>
        </w:rPr>
      </w:pPr>
      <w:r w:rsidRPr="00A30080">
        <w:rPr>
          <w:rFonts w:cs="Times New Roman"/>
        </w:rPr>
        <w:t>Adopts regulations and policies</w:t>
      </w:r>
    </w:p>
    <w:p w:rsidR="00A30080" w:rsidRPr="00A30080" w:rsidRDefault="00A30080" w:rsidP="00A30080">
      <w:pPr>
        <w:widowControl w:val="0"/>
        <w:numPr>
          <w:ilvl w:val="0"/>
          <w:numId w:val="7"/>
        </w:numPr>
        <w:autoSpaceDE w:val="0"/>
        <w:autoSpaceDN w:val="0"/>
        <w:adjustRightInd w:val="0"/>
        <w:ind w:right="0"/>
        <w:jc w:val="left"/>
        <w:rPr>
          <w:rFonts w:cs="Times New Roman"/>
        </w:rPr>
      </w:pPr>
      <w:r w:rsidRPr="00A30080">
        <w:rPr>
          <w:rFonts w:cs="Times New Roman"/>
        </w:rPr>
        <w:t>Approves and manages County facilities</w:t>
      </w:r>
    </w:p>
    <w:p w:rsidR="00A30080" w:rsidRPr="00A30080" w:rsidRDefault="00A30080" w:rsidP="00A30080">
      <w:pPr>
        <w:jc w:val="left"/>
        <w:rPr>
          <w:rFonts w:cs="Times New Roman"/>
        </w:rPr>
      </w:pPr>
    </w:p>
    <w:p w:rsidR="00A30080" w:rsidRPr="00A30080" w:rsidRDefault="00A30080" w:rsidP="00A30080">
      <w:pPr>
        <w:ind w:left="720"/>
        <w:jc w:val="left"/>
        <w:rPr>
          <w:rFonts w:cs="Times New Roman"/>
        </w:rPr>
      </w:pPr>
      <w:r w:rsidRPr="00A30080">
        <w:rPr>
          <w:rFonts w:cs="Times New Roman"/>
        </w:rPr>
        <w:t>The Court carries out these and other specific duties by meeting in regular sessions.  Decisions of the Court require a majority vote.</w:t>
      </w:r>
    </w:p>
    <w:p w:rsidR="00A30080" w:rsidRPr="00A30080" w:rsidRDefault="00A30080" w:rsidP="00A30080">
      <w:pPr>
        <w:jc w:val="left"/>
        <w:rPr>
          <w:rFonts w:cs="Times New Roman"/>
        </w:rPr>
      </w:pPr>
    </w:p>
    <w:p w:rsidR="00A30080" w:rsidRPr="00A30080" w:rsidRDefault="00A30080" w:rsidP="00A30080">
      <w:pPr>
        <w:ind w:left="0" w:firstLine="720"/>
        <w:jc w:val="left"/>
        <w:rPr>
          <w:rFonts w:cs="Times New Roman"/>
          <w:b/>
          <w:u w:val="single"/>
        </w:rPr>
      </w:pPr>
      <w:bookmarkStart w:id="109" w:name="County_Operations"/>
      <w:r w:rsidRPr="00A30080">
        <w:rPr>
          <w:rFonts w:cs="Times New Roman"/>
          <w:b/>
          <w:u w:val="single"/>
        </w:rPr>
        <w:t>County Operations</w:t>
      </w:r>
    </w:p>
    <w:bookmarkEnd w:id="109"/>
    <w:p w:rsidR="00A30080" w:rsidRPr="00A30080" w:rsidRDefault="00A30080" w:rsidP="00A30080">
      <w:pPr>
        <w:jc w:val="left"/>
        <w:rPr>
          <w:rFonts w:cs="Times New Roman"/>
        </w:rPr>
      </w:pPr>
    </w:p>
    <w:p w:rsidR="00A30080" w:rsidRPr="00A30080" w:rsidRDefault="00A30080" w:rsidP="00A30080">
      <w:pPr>
        <w:ind w:left="720"/>
        <w:jc w:val="left"/>
        <w:rPr>
          <w:rFonts w:cs="Times New Roman"/>
        </w:rPr>
      </w:pPr>
      <w:r w:rsidRPr="00A30080">
        <w:rPr>
          <w:rFonts w:cs="Times New Roman"/>
        </w:rPr>
        <w:t>County operations are conducted through departments; each administered by an elected public official or an appointed department head.</w:t>
      </w:r>
    </w:p>
    <w:p w:rsidR="00A30080" w:rsidRPr="00A30080" w:rsidRDefault="00A30080" w:rsidP="00A30080">
      <w:pPr>
        <w:jc w:val="left"/>
        <w:rPr>
          <w:rFonts w:cs="Times New Roman"/>
        </w:rPr>
      </w:pPr>
    </w:p>
    <w:p w:rsidR="00A30080" w:rsidRPr="00A30080" w:rsidRDefault="00A30080" w:rsidP="00A30080">
      <w:pPr>
        <w:ind w:left="720"/>
        <w:jc w:val="left"/>
        <w:rPr>
          <w:rFonts w:cs="Times New Roman"/>
          <w:b/>
          <w:u w:val="single"/>
        </w:rPr>
      </w:pPr>
      <w:bookmarkStart w:id="110" w:name="Independent_Elected_Officials"/>
      <w:r w:rsidRPr="00A30080">
        <w:rPr>
          <w:rFonts w:cs="Times New Roman"/>
          <w:b/>
          <w:u w:val="single"/>
        </w:rPr>
        <w:t>Independent Elected Officials</w:t>
      </w:r>
    </w:p>
    <w:bookmarkEnd w:id="110"/>
    <w:p w:rsidR="00A30080" w:rsidRPr="00A30080" w:rsidRDefault="00A30080" w:rsidP="00A30080">
      <w:pPr>
        <w:jc w:val="left"/>
        <w:rPr>
          <w:rFonts w:cs="Times New Roman"/>
        </w:rPr>
      </w:pPr>
    </w:p>
    <w:p w:rsidR="00A30080" w:rsidRDefault="00A30080" w:rsidP="00A30080">
      <w:pPr>
        <w:ind w:left="720"/>
        <w:jc w:val="left"/>
        <w:rPr>
          <w:rFonts w:cs="Times New Roman"/>
        </w:rPr>
      </w:pPr>
      <w:r w:rsidRPr="00A30080">
        <w:rPr>
          <w:rFonts w:cs="Times New Roman"/>
        </w:rPr>
        <w:t>While the Commissioners’ Court has the wider range of authority, in some areas, state law gives greater authority to other elected officials.  These elected officials – whether they are judges, the Tax Assessor-Collector, the County Sheriff, etc., - are directly responsible to the voters for performing the duties assigned to their offices.</w:t>
      </w:r>
    </w:p>
    <w:p w:rsidR="00D96C69" w:rsidRDefault="001D7248" w:rsidP="00A30080">
      <w:pPr>
        <w:ind w:left="720"/>
        <w:jc w:val="left"/>
        <w:rPr>
          <w:rFonts w:cs="Times New Roman"/>
        </w:rPr>
      </w:pPr>
      <w:r>
        <w:rPr>
          <w:rFonts w:cs="Times New Roman"/>
        </w:rPr>
        <w:br w:type="page"/>
      </w:r>
    </w:p>
    <w:bookmarkStart w:id="111" w:name="_RECRUITMENT,_NEW_HIRE,"/>
    <w:bookmarkStart w:id="112" w:name="RECRUITMENT_NEW_HIRE_PROMOTIONS_TRANSFER"/>
    <w:bookmarkStart w:id="113" w:name="_Toc267465696"/>
    <w:bookmarkEnd w:id="111"/>
    <w:bookmarkEnd w:id="112"/>
    <w:p w:rsidR="00D95CDC" w:rsidRDefault="00F036E2" w:rsidP="00D95CDC">
      <w:pPr>
        <w:rPr>
          <w:sz w:val="28"/>
          <w:szCs w:val="28"/>
        </w:rPr>
      </w:pPr>
      <w:r w:rsidRPr="00D95CDC">
        <w:rPr>
          <w:b/>
          <w:sz w:val="28"/>
          <w:szCs w:val="28"/>
        </w:rPr>
        <w:lastRenderedPageBreak/>
        <w:fldChar w:fldCharType="begin"/>
      </w:r>
      <w:ins w:id="114" w:author="lzirkle" w:date="2011-09-14T17:18:00Z">
        <w:r w:rsidR="00447202">
          <w:rPr>
            <w:b/>
            <w:sz w:val="28"/>
            <w:szCs w:val="28"/>
          </w:rPr>
          <w:instrText>HYPERLINK "http://agenda.wilco.org/docs/2011/COM/20110913_882/WC-EE Policy Manual.NEW Draft 7.14.10.doc"</w:instrText>
        </w:r>
      </w:ins>
      <w:del w:id="115" w:author="lzirkle" w:date="2011-09-14T17:18:00Z">
        <w:r w:rsidR="00D95CDC" w:rsidRPr="00D95CDC" w:rsidDel="00447202">
          <w:rPr>
            <w:b/>
            <w:sz w:val="28"/>
            <w:szCs w:val="28"/>
          </w:rPr>
          <w:delInstrText xml:space="preserve"> HYPERLINK "WC-EE%20Policy%20Manual.NEW%20Draft%207.14.10.doc" </w:delInstrText>
        </w:r>
      </w:del>
      <w:ins w:id="116" w:author="lzirkle" w:date="2011-09-14T17:18:00Z">
        <w:r w:rsidR="00447202" w:rsidRPr="00D95CDC">
          <w:rPr>
            <w:b/>
            <w:sz w:val="28"/>
            <w:szCs w:val="28"/>
          </w:rPr>
        </w:r>
      </w:ins>
      <w:r w:rsidRPr="00D95CDC">
        <w:rPr>
          <w:b/>
          <w:sz w:val="28"/>
          <w:szCs w:val="28"/>
        </w:rPr>
        <w:fldChar w:fldCharType="separate"/>
      </w:r>
      <w:r w:rsidR="00D95CDC" w:rsidRPr="00D95CDC">
        <w:rPr>
          <w:rStyle w:val="Hyperlink"/>
          <w:b/>
          <w:color w:val="auto"/>
          <w:sz w:val="28"/>
          <w:szCs w:val="28"/>
        </w:rPr>
        <w:t>RECRUITMENT, NEW HIRE, PROMOTIONS, TRANSFERS, DEMOTIONS AND SALARY POLICY</w:t>
      </w:r>
      <w:bookmarkEnd w:id="113"/>
      <w:r w:rsidRPr="00D95CDC">
        <w:rPr>
          <w:b/>
          <w:sz w:val="28"/>
          <w:szCs w:val="28"/>
        </w:rPr>
        <w:fldChar w:fldCharType="end"/>
      </w:r>
    </w:p>
    <w:p w:rsidR="00771FAB" w:rsidRDefault="00771FAB" w:rsidP="00771FAB"/>
    <w:p w:rsidR="00771FAB" w:rsidRDefault="00771FAB" w:rsidP="00771FAB">
      <w:pPr>
        <w:ind w:left="720" w:right="720"/>
        <w:jc w:val="left"/>
        <w:rPr>
          <w:b/>
          <w:u w:val="single"/>
        </w:rPr>
      </w:pPr>
      <w:bookmarkStart w:id="117" w:name="Equal_Employment_Opportunity"/>
      <w:r>
        <w:rPr>
          <w:b/>
          <w:u w:val="single"/>
        </w:rPr>
        <w:t>Equal Employment Opportunity</w:t>
      </w:r>
    </w:p>
    <w:bookmarkEnd w:id="117"/>
    <w:p w:rsidR="00D96C69" w:rsidRPr="00A30080" w:rsidRDefault="00771FAB" w:rsidP="00771FAB">
      <w:pPr>
        <w:ind w:left="720" w:right="720"/>
        <w:jc w:val="left"/>
        <w:rPr>
          <w:rFonts w:cs="Times New Roman"/>
        </w:rPr>
      </w:pPr>
      <w:r>
        <w:t>Williamson County does not discriminate on the basis of race, color, religion, political affiliation, handicapped condition, national origin, sex or age in recruiting selection, training, raises, promotions, terminations, discipline, use of employee facilities or programs, or any other condition or privilege of employment except where age or sex is a bona</w:t>
      </w:r>
      <w:r w:rsidR="004817BA">
        <w:t xml:space="preserve"> </w:t>
      </w:r>
      <w:r>
        <w:t>fide occupational qualification (BFOQ) or where it is required by state o</w:t>
      </w:r>
      <w:r w:rsidR="002E6AB9">
        <w:t>r</w:t>
      </w:r>
      <w:r>
        <w:t xml:space="preserve"> federal laws.</w:t>
      </w:r>
      <w:r w:rsidR="00D96C69">
        <w:rPr>
          <w:rFonts w:cs="Times New Roman"/>
          <w:b/>
          <w:bCs/>
        </w:rPr>
        <w:t xml:space="preserve"> </w:t>
      </w:r>
    </w:p>
    <w:p w:rsidR="00A30080" w:rsidRPr="00E56529" w:rsidRDefault="00A30080" w:rsidP="00771FAB">
      <w:pPr>
        <w:pStyle w:val="Heading1"/>
        <w:ind w:left="0" w:right="720" w:firstLine="720"/>
        <w:jc w:val="left"/>
        <w:rPr>
          <w:u w:val="single"/>
        </w:rPr>
      </w:pPr>
      <w:bookmarkStart w:id="118" w:name="_Recruitment"/>
      <w:bookmarkStart w:id="119" w:name="_Toc265048653"/>
      <w:bookmarkStart w:id="120" w:name="_Toc265049220"/>
      <w:bookmarkStart w:id="121" w:name="_Toc265057519"/>
      <w:bookmarkStart w:id="122" w:name="_Toc267465697"/>
      <w:bookmarkStart w:id="123" w:name="Recruitment"/>
      <w:bookmarkEnd w:id="118"/>
      <w:r w:rsidRPr="00E56529">
        <w:rPr>
          <w:rFonts w:ascii="Calibri" w:hAnsi="Calibri"/>
          <w:sz w:val="24"/>
          <w:szCs w:val="24"/>
          <w:u w:val="single"/>
        </w:rPr>
        <w:t>Recruitment</w:t>
      </w:r>
      <w:bookmarkEnd w:id="119"/>
      <w:bookmarkEnd w:id="120"/>
      <w:bookmarkEnd w:id="121"/>
      <w:bookmarkEnd w:id="122"/>
    </w:p>
    <w:bookmarkEnd w:id="123"/>
    <w:p w:rsidR="00A30080" w:rsidRPr="00A30080" w:rsidRDefault="00DA3D40" w:rsidP="002C3FB4">
      <w:pPr>
        <w:tabs>
          <w:tab w:val="left" w:pos="-720"/>
        </w:tabs>
        <w:suppressAutoHyphens/>
        <w:ind w:left="720" w:right="720"/>
        <w:jc w:val="left"/>
        <w:rPr>
          <w:rFonts w:cs="Times New Roman"/>
        </w:rPr>
      </w:pPr>
      <w:r>
        <w:rPr>
          <w:rFonts w:cs="Times New Roman"/>
        </w:rPr>
        <w:t>1.</w:t>
      </w:r>
      <w:r>
        <w:rPr>
          <w:rFonts w:cs="Times New Roman"/>
        </w:rPr>
        <w:tab/>
      </w:r>
      <w:r w:rsidR="00A30080" w:rsidRPr="00A30080">
        <w:rPr>
          <w:rFonts w:cs="Times New Roman"/>
        </w:rPr>
        <w:t>Officials and department heads are requested to notify the Human Resources Department when a vacancy for a regular, full-time position occurs.  Formal recruitment may also be used to fill part-time</w:t>
      </w:r>
      <w:r w:rsidR="000252CA">
        <w:rPr>
          <w:rFonts w:cs="Times New Roman"/>
        </w:rPr>
        <w:t>, temporary and seasonal</w:t>
      </w:r>
      <w:r w:rsidR="00A30080" w:rsidRPr="00A30080">
        <w:rPr>
          <w:rFonts w:cs="Times New Roman"/>
        </w:rPr>
        <w:t xml:space="preserve"> positions.  The Human Resources Department will use a current job description as the basis for drafting a vacancy notice and any advertisements that are authorized.  Officials and department heads would then have three options for posting the position:</w:t>
      </w:r>
    </w:p>
    <w:p w:rsidR="00A30080" w:rsidRPr="00A30080" w:rsidRDefault="00A30080" w:rsidP="00A30080">
      <w:pPr>
        <w:tabs>
          <w:tab w:val="left" w:pos="-720"/>
        </w:tabs>
        <w:suppressAutoHyphens/>
        <w:jc w:val="left"/>
        <w:rPr>
          <w:rFonts w:cs="Times New Roman"/>
        </w:rPr>
      </w:pPr>
    </w:p>
    <w:p w:rsidR="00A30080" w:rsidRPr="00A30080" w:rsidRDefault="001D7248" w:rsidP="00DA7B4D">
      <w:pPr>
        <w:tabs>
          <w:tab w:val="left" w:pos="-720"/>
        </w:tabs>
        <w:suppressAutoHyphens/>
        <w:ind w:left="720" w:right="720"/>
        <w:jc w:val="left"/>
        <w:rPr>
          <w:rFonts w:cs="Times New Roman"/>
        </w:rPr>
      </w:pPr>
      <w:r>
        <w:rPr>
          <w:rFonts w:cs="Times New Roman"/>
        </w:rPr>
        <w:tab/>
      </w:r>
      <w:r w:rsidR="00DA3D40">
        <w:rPr>
          <w:rFonts w:cs="Times New Roman"/>
        </w:rPr>
        <w:t>a.</w:t>
      </w:r>
      <w:r w:rsidR="00DA3D40">
        <w:rPr>
          <w:rFonts w:cs="Times New Roman"/>
        </w:rPr>
        <w:tab/>
      </w:r>
      <w:r w:rsidR="00A30080" w:rsidRPr="00A30080">
        <w:rPr>
          <w:rFonts w:cs="Times New Roman"/>
          <w:u w:val="single"/>
        </w:rPr>
        <w:t>Applications from the general public</w:t>
      </w:r>
      <w:r w:rsidR="00A30080" w:rsidRPr="00A30080">
        <w:rPr>
          <w:rFonts w:cs="Times New Roman"/>
        </w:rPr>
        <w:t xml:space="preserve">--In this case, the vacancy notice would be </w:t>
      </w:r>
      <w:r w:rsidR="00D96CC4">
        <w:rPr>
          <w:rFonts w:cs="Times New Roman"/>
        </w:rPr>
        <w:tab/>
      </w:r>
      <w:r w:rsidR="00D96CC4">
        <w:rPr>
          <w:rFonts w:cs="Times New Roman"/>
        </w:rPr>
        <w:tab/>
      </w:r>
      <w:r w:rsidR="00D96CC4">
        <w:rPr>
          <w:rFonts w:cs="Times New Roman"/>
        </w:rPr>
        <w:tab/>
      </w:r>
      <w:r w:rsidR="00A30080" w:rsidRPr="00A30080">
        <w:rPr>
          <w:rFonts w:cs="Times New Roman"/>
        </w:rPr>
        <w:t xml:space="preserve">posted </w:t>
      </w:r>
      <w:r w:rsidR="00DA3D40">
        <w:rPr>
          <w:rFonts w:cs="Times New Roman"/>
        </w:rPr>
        <w:tab/>
      </w:r>
      <w:r w:rsidR="00A30080" w:rsidRPr="00A30080">
        <w:rPr>
          <w:rFonts w:cs="Times New Roman"/>
        </w:rPr>
        <w:t xml:space="preserve">on the County’s Human Resources Department website in the Human </w:t>
      </w:r>
      <w:r w:rsidR="00D96CC4">
        <w:rPr>
          <w:rFonts w:cs="Times New Roman"/>
        </w:rPr>
        <w:tab/>
      </w:r>
      <w:r w:rsidR="00D96CC4">
        <w:rPr>
          <w:rFonts w:cs="Times New Roman"/>
        </w:rPr>
        <w:tab/>
      </w:r>
      <w:r w:rsidR="00D96CC4">
        <w:rPr>
          <w:rFonts w:cs="Times New Roman"/>
        </w:rPr>
        <w:tab/>
      </w:r>
      <w:r w:rsidR="00A30080" w:rsidRPr="00A30080">
        <w:rPr>
          <w:rFonts w:cs="Times New Roman"/>
        </w:rPr>
        <w:t xml:space="preserve">Resources Department in the Inner Loop Annex and with the Texas Workforce </w:t>
      </w:r>
      <w:r w:rsidR="00D96CC4">
        <w:rPr>
          <w:rFonts w:cs="Times New Roman"/>
        </w:rPr>
        <w:tab/>
      </w:r>
      <w:r w:rsidR="00D96CC4">
        <w:rPr>
          <w:rFonts w:cs="Times New Roman"/>
        </w:rPr>
        <w:tab/>
      </w:r>
      <w:r w:rsidR="00D96CC4">
        <w:rPr>
          <w:rFonts w:cs="Times New Roman"/>
        </w:rPr>
        <w:tab/>
      </w:r>
      <w:r w:rsidR="001D3C93">
        <w:rPr>
          <w:rFonts w:cs="Times New Roman"/>
        </w:rPr>
        <w:t xml:space="preserve">Commission.  A general notice will be </w:t>
      </w:r>
      <w:r w:rsidR="00DA3D40">
        <w:rPr>
          <w:rFonts w:cs="Times New Roman"/>
        </w:rPr>
        <w:tab/>
      </w:r>
      <w:r w:rsidR="001D3C93">
        <w:rPr>
          <w:rFonts w:cs="Times New Roman"/>
        </w:rPr>
        <w:t>regularly posted in the local new</w:t>
      </w:r>
      <w:r w:rsidR="002E6AB9">
        <w:rPr>
          <w:rFonts w:cs="Times New Roman"/>
        </w:rPr>
        <w:t>s</w:t>
      </w:r>
      <w:r w:rsidR="001D3C93">
        <w:rPr>
          <w:rFonts w:cs="Times New Roman"/>
        </w:rPr>
        <w:t xml:space="preserve"> </w:t>
      </w:r>
      <w:r w:rsidR="00D96CC4">
        <w:rPr>
          <w:rFonts w:cs="Times New Roman"/>
        </w:rPr>
        <w:tab/>
      </w:r>
      <w:r w:rsidR="00D96CC4">
        <w:rPr>
          <w:rFonts w:cs="Times New Roman"/>
        </w:rPr>
        <w:tab/>
      </w:r>
      <w:r w:rsidR="00D96CC4">
        <w:rPr>
          <w:rFonts w:cs="Times New Roman"/>
        </w:rPr>
        <w:tab/>
      </w:r>
      <w:r w:rsidR="00D96CC4">
        <w:rPr>
          <w:rFonts w:cs="Times New Roman"/>
        </w:rPr>
        <w:tab/>
      </w:r>
      <w:r w:rsidR="001D3C93">
        <w:rPr>
          <w:rFonts w:cs="Times New Roman"/>
        </w:rPr>
        <w:t>publications as well as</w:t>
      </w:r>
      <w:r w:rsidR="00DA7B4D">
        <w:rPr>
          <w:rFonts w:cs="Times New Roman"/>
        </w:rPr>
        <w:t xml:space="preserve"> </w:t>
      </w:r>
      <w:r w:rsidR="00A30080" w:rsidRPr="00A30080">
        <w:rPr>
          <w:rFonts w:cs="Times New Roman"/>
        </w:rPr>
        <w:t xml:space="preserve">their websites.  A specific vacancy notice may be posted </w:t>
      </w:r>
      <w:r w:rsidR="00D96CC4">
        <w:rPr>
          <w:rFonts w:cs="Times New Roman"/>
        </w:rPr>
        <w:tab/>
      </w:r>
      <w:r w:rsidR="00D96CC4">
        <w:rPr>
          <w:rFonts w:cs="Times New Roman"/>
        </w:rPr>
        <w:tab/>
      </w:r>
      <w:r w:rsidR="00D96CC4">
        <w:rPr>
          <w:rFonts w:cs="Times New Roman"/>
        </w:rPr>
        <w:tab/>
      </w:r>
      <w:r w:rsidR="00A30080" w:rsidRPr="00A30080">
        <w:rPr>
          <w:rFonts w:cs="Times New Roman"/>
        </w:rPr>
        <w:t xml:space="preserve">with other recruitment sources, as appropriate for the position.  Outside applicants </w:t>
      </w:r>
      <w:r w:rsidR="00D96CC4">
        <w:rPr>
          <w:rFonts w:cs="Times New Roman"/>
        </w:rPr>
        <w:tab/>
      </w:r>
      <w:r w:rsidR="00D96CC4">
        <w:rPr>
          <w:rFonts w:cs="Times New Roman"/>
        </w:rPr>
        <w:tab/>
      </w:r>
      <w:r w:rsidR="00D96CC4">
        <w:rPr>
          <w:rFonts w:cs="Times New Roman"/>
        </w:rPr>
        <w:tab/>
      </w:r>
      <w:r w:rsidR="00A30080" w:rsidRPr="00A30080">
        <w:rPr>
          <w:rFonts w:cs="Times New Roman"/>
        </w:rPr>
        <w:t xml:space="preserve">may apply electronically and if they are interviewed, they must provide an original </w:t>
      </w:r>
      <w:r w:rsidR="00D96CC4">
        <w:rPr>
          <w:rFonts w:cs="Times New Roman"/>
        </w:rPr>
        <w:tab/>
      </w:r>
      <w:r w:rsidR="00D96CC4">
        <w:rPr>
          <w:rFonts w:cs="Times New Roman"/>
        </w:rPr>
        <w:tab/>
      </w:r>
      <w:r w:rsidR="00D96CC4">
        <w:rPr>
          <w:rFonts w:cs="Times New Roman"/>
        </w:rPr>
        <w:tab/>
      </w:r>
      <w:r w:rsidR="00A30080" w:rsidRPr="00A30080">
        <w:rPr>
          <w:rFonts w:cs="Times New Roman"/>
        </w:rPr>
        <w:t>signature on their application.</w:t>
      </w:r>
    </w:p>
    <w:p w:rsidR="00A30080" w:rsidRPr="00A30080" w:rsidRDefault="00A30080" w:rsidP="00DA7B4D">
      <w:pPr>
        <w:tabs>
          <w:tab w:val="left" w:pos="-720"/>
        </w:tabs>
        <w:suppressAutoHyphens/>
        <w:ind w:left="720" w:right="720"/>
        <w:jc w:val="left"/>
        <w:rPr>
          <w:rFonts w:cs="Times New Roman"/>
        </w:rPr>
      </w:pPr>
    </w:p>
    <w:p w:rsidR="00A30080" w:rsidRPr="00A30080" w:rsidRDefault="001D7248" w:rsidP="00DA7B4D">
      <w:pPr>
        <w:tabs>
          <w:tab w:val="left" w:pos="-720"/>
        </w:tabs>
        <w:suppressAutoHyphens/>
        <w:ind w:left="720" w:right="720"/>
        <w:jc w:val="left"/>
        <w:rPr>
          <w:rFonts w:cs="Times New Roman"/>
        </w:rPr>
      </w:pPr>
      <w:r>
        <w:rPr>
          <w:rFonts w:cs="Times New Roman"/>
        </w:rPr>
        <w:tab/>
      </w:r>
      <w:r w:rsidR="00DA3D40">
        <w:rPr>
          <w:rFonts w:cs="Times New Roman"/>
        </w:rPr>
        <w:t>b.</w:t>
      </w:r>
      <w:r w:rsidR="00DA3D40">
        <w:rPr>
          <w:rFonts w:cs="Times New Roman"/>
        </w:rPr>
        <w:tab/>
      </w:r>
      <w:r w:rsidR="00A30080" w:rsidRPr="00A30080">
        <w:rPr>
          <w:rFonts w:cs="Times New Roman"/>
          <w:u w:val="single"/>
        </w:rPr>
        <w:t>Applications from current County employees only</w:t>
      </w:r>
      <w:r w:rsidR="00A30080" w:rsidRPr="00A30080">
        <w:rPr>
          <w:rFonts w:cs="Times New Roman"/>
        </w:rPr>
        <w:t xml:space="preserve">--In this case, the vacancy notice </w:t>
      </w:r>
      <w:r w:rsidR="00D96CC4">
        <w:rPr>
          <w:rFonts w:cs="Times New Roman"/>
        </w:rPr>
        <w:tab/>
      </w:r>
      <w:r w:rsidR="00D96CC4">
        <w:rPr>
          <w:rFonts w:cs="Times New Roman"/>
        </w:rPr>
        <w:tab/>
      </w:r>
      <w:r w:rsidR="00D96CC4">
        <w:rPr>
          <w:rFonts w:cs="Times New Roman"/>
        </w:rPr>
        <w:tab/>
      </w:r>
      <w:r w:rsidR="00A30080" w:rsidRPr="00A30080">
        <w:rPr>
          <w:rFonts w:cs="Times New Roman"/>
        </w:rPr>
        <w:t xml:space="preserve">would be posted on the County’s Human Resources Department website and in </w:t>
      </w:r>
      <w:r w:rsidR="00D96CC4">
        <w:rPr>
          <w:rFonts w:cs="Times New Roman"/>
        </w:rPr>
        <w:tab/>
      </w:r>
      <w:r w:rsidR="00D96CC4">
        <w:rPr>
          <w:rFonts w:cs="Times New Roman"/>
        </w:rPr>
        <w:tab/>
      </w:r>
      <w:r w:rsidR="00D96CC4">
        <w:rPr>
          <w:rFonts w:cs="Times New Roman"/>
        </w:rPr>
        <w:tab/>
      </w:r>
      <w:r w:rsidR="00A30080" w:rsidRPr="00A30080">
        <w:rPr>
          <w:rFonts w:cs="Times New Roman"/>
        </w:rPr>
        <w:t>the Human Resources Department in the Inner Loop Annex.</w:t>
      </w:r>
    </w:p>
    <w:p w:rsidR="00A30080" w:rsidRPr="00A30080" w:rsidRDefault="00A30080" w:rsidP="00DA7B4D">
      <w:pPr>
        <w:tabs>
          <w:tab w:val="left" w:pos="-720"/>
        </w:tabs>
        <w:suppressAutoHyphens/>
        <w:ind w:left="720" w:right="720"/>
        <w:jc w:val="left"/>
        <w:rPr>
          <w:rFonts w:cs="Times New Roman"/>
        </w:rPr>
      </w:pPr>
    </w:p>
    <w:p w:rsidR="00A30080" w:rsidRDefault="001D7248" w:rsidP="00DA7B4D">
      <w:pPr>
        <w:tabs>
          <w:tab w:val="left" w:pos="-720"/>
        </w:tabs>
        <w:suppressAutoHyphens/>
        <w:ind w:left="720" w:right="720"/>
        <w:jc w:val="left"/>
        <w:rPr>
          <w:rFonts w:cs="Times New Roman"/>
        </w:rPr>
      </w:pPr>
      <w:r>
        <w:rPr>
          <w:rFonts w:cs="Times New Roman"/>
        </w:rPr>
        <w:tab/>
      </w:r>
      <w:r w:rsidR="00DA3D40">
        <w:rPr>
          <w:rFonts w:cs="Times New Roman"/>
        </w:rPr>
        <w:t>c.</w:t>
      </w:r>
      <w:r w:rsidR="00DA3D40">
        <w:rPr>
          <w:rFonts w:cs="Times New Roman"/>
        </w:rPr>
        <w:tab/>
      </w:r>
      <w:r w:rsidR="00A30080" w:rsidRPr="00A30080">
        <w:rPr>
          <w:rFonts w:cs="Times New Roman"/>
          <w:u w:val="single"/>
        </w:rPr>
        <w:t>Applications from within the department or office only</w:t>
      </w:r>
      <w:r w:rsidR="00A30080" w:rsidRPr="00A30080">
        <w:rPr>
          <w:rFonts w:cs="Times New Roman"/>
        </w:rPr>
        <w:t xml:space="preserve">--In this case, the vacancy </w:t>
      </w:r>
      <w:r w:rsidR="00E673E1">
        <w:rPr>
          <w:rFonts w:cs="Times New Roman"/>
        </w:rPr>
        <w:tab/>
      </w:r>
      <w:r w:rsidR="00E673E1">
        <w:rPr>
          <w:rFonts w:cs="Times New Roman"/>
        </w:rPr>
        <w:tab/>
      </w:r>
      <w:r w:rsidR="00E673E1">
        <w:rPr>
          <w:rFonts w:cs="Times New Roman"/>
        </w:rPr>
        <w:tab/>
      </w:r>
      <w:r w:rsidR="00A30080" w:rsidRPr="00A30080">
        <w:rPr>
          <w:rFonts w:cs="Times New Roman"/>
        </w:rPr>
        <w:t xml:space="preserve">notice shall be posted only in the department or office in which the vacancy has </w:t>
      </w:r>
      <w:r w:rsidR="00E673E1">
        <w:rPr>
          <w:rFonts w:cs="Times New Roman"/>
        </w:rPr>
        <w:tab/>
      </w:r>
      <w:r w:rsidR="00E673E1">
        <w:rPr>
          <w:rFonts w:cs="Times New Roman"/>
        </w:rPr>
        <w:tab/>
      </w:r>
      <w:r w:rsidR="00E673E1">
        <w:rPr>
          <w:rFonts w:cs="Times New Roman"/>
        </w:rPr>
        <w:tab/>
      </w:r>
      <w:r w:rsidR="00A30080" w:rsidRPr="00A30080">
        <w:rPr>
          <w:rFonts w:cs="Times New Roman"/>
        </w:rPr>
        <w:t>occurred.</w:t>
      </w:r>
    </w:p>
    <w:p w:rsidR="002C3FB4" w:rsidRPr="00A30080" w:rsidRDefault="002C3FB4" w:rsidP="00A30080">
      <w:pPr>
        <w:tabs>
          <w:tab w:val="left" w:pos="-720"/>
        </w:tabs>
        <w:suppressAutoHyphens/>
        <w:ind w:left="720"/>
        <w:jc w:val="left"/>
        <w:rPr>
          <w:rFonts w:cs="Times New Roman"/>
        </w:rPr>
      </w:pPr>
    </w:p>
    <w:p w:rsidR="00A30080" w:rsidRPr="00A30080" w:rsidRDefault="00DA3D40" w:rsidP="002C3FB4">
      <w:pPr>
        <w:tabs>
          <w:tab w:val="left" w:pos="-720"/>
        </w:tabs>
        <w:suppressAutoHyphens/>
        <w:ind w:left="720" w:right="720"/>
        <w:jc w:val="left"/>
        <w:rPr>
          <w:rFonts w:cs="Times New Roman"/>
        </w:rPr>
      </w:pPr>
      <w:r>
        <w:rPr>
          <w:rFonts w:cs="Times New Roman"/>
        </w:rPr>
        <w:t>2.</w:t>
      </w:r>
      <w:r>
        <w:rPr>
          <w:rFonts w:cs="Times New Roman"/>
        </w:rPr>
        <w:tab/>
      </w:r>
      <w:r w:rsidR="00A30080" w:rsidRPr="007A4B90">
        <w:rPr>
          <w:rFonts w:cs="Times New Roman"/>
        </w:rPr>
        <w:t>If option "</w:t>
      </w:r>
      <w:r>
        <w:rPr>
          <w:rFonts w:cs="Times New Roman"/>
        </w:rPr>
        <w:t>a</w:t>
      </w:r>
      <w:r w:rsidR="00A30080" w:rsidRPr="007A4B90">
        <w:rPr>
          <w:rFonts w:cs="Times New Roman"/>
        </w:rPr>
        <w:t>" or "</w:t>
      </w:r>
      <w:r>
        <w:rPr>
          <w:rFonts w:cs="Times New Roman"/>
        </w:rPr>
        <w:t>b</w:t>
      </w:r>
      <w:r w:rsidR="00A30080" w:rsidRPr="007A4B90">
        <w:rPr>
          <w:rFonts w:cs="Times New Roman"/>
        </w:rPr>
        <w:t>" is selected, official County applications from all persons, including</w:t>
      </w:r>
      <w:r w:rsidR="00A30080" w:rsidRPr="00A30080">
        <w:rPr>
          <w:rFonts w:cs="Times New Roman"/>
        </w:rPr>
        <w:t xml:space="preserve"> departmental applicants, shall be submitted to the Human Resources Department.  If option "</w:t>
      </w:r>
      <w:r>
        <w:rPr>
          <w:rFonts w:cs="Times New Roman"/>
        </w:rPr>
        <w:t>c</w:t>
      </w:r>
      <w:r w:rsidR="00A30080" w:rsidRPr="00A30080">
        <w:rPr>
          <w:rFonts w:cs="Times New Roman"/>
        </w:rPr>
        <w:t>" is chosen, departmental applicants who are regular, full-time employees</w:t>
      </w:r>
      <w:r w:rsidR="000252CA">
        <w:rPr>
          <w:rFonts w:cs="Times New Roman"/>
        </w:rPr>
        <w:t xml:space="preserve"> or part-time or temporary employees</w:t>
      </w:r>
      <w:r w:rsidR="00A30080" w:rsidRPr="00A30080">
        <w:rPr>
          <w:rFonts w:cs="Times New Roman"/>
        </w:rPr>
        <w:t xml:space="preserve"> shall submit a letter of interest or request for promotion directly to the appropriate hiring authority.   </w:t>
      </w:r>
    </w:p>
    <w:p w:rsidR="00A30080" w:rsidRPr="00A30080" w:rsidRDefault="00A30080" w:rsidP="00A30080">
      <w:pPr>
        <w:tabs>
          <w:tab w:val="left" w:pos="-720"/>
        </w:tabs>
        <w:suppressAutoHyphens/>
        <w:jc w:val="left"/>
        <w:rPr>
          <w:rFonts w:cs="Times New Roman"/>
        </w:rPr>
      </w:pPr>
    </w:p>
    <w:p w:rsidR="00A30080" w:rsidRPr="00A30080" w:rsidRDefault="00DA3D40" w:rsidP="002C3FB4">
      <w:pPr>
        <w:tabs>
          <w:tab w:val="left" w:pos="-720"/>
        </w:tabs>
        <w:suppressAutoHyphens/>
        <w:ind w:left="720" w:right="720"/>
        <w:jc w:val="left"/>
        <w:rPr>
          <w:rFonts w:cs="Times New Roman"/>
        </w:rPr>
      </w:pPr>
      <w:r>
        <w:rPr>
          <w:rFonts w:cs="Times New Roman"/>
        </w:rPr>
        <w:t>3.</w:t>
      </w:r>
      <w:r>
        <w:rPr>
          <w:rFonts w:cs="Times New Roman"/>
        </w:rPr>
        <w:tab/>
      </w:r>
      <w:r w:rsidR="00A30080" w:rsidRPr="00A30080">
        <w:rPr>
          <w:rFonts w:cs="Times New Roman"/>
        </w:rPr>
        <w:t xml:space="preserve">Applications submitted through the Human Resources Department will only be accepted for positions that are currently vacant and posted.  </w:t>
      </w:r>
      <w:r w:rsidR="001D7248">
        <w:rPr>
          <w:rFonts w:cs="Times New Roman"/>
        </w:rPr>
        <w:t xml:space="preserve"> However, job applicants have the option to complete a job interest card online and be notified whenever a position is posted.</w:t>
      </w:r>
    </w:p>
    <w:p w:rsidR="00A30080" w:rsidRPr="00A30080" w:rsidRDefault="00A30080" w:rsidP="00A30080">
      <w:pPr>
        <w:tabs>
          <w:tab w:val="left" w:pos="-720"/>
        </w:tabs>
        <w:suppressAutoHyphens/>
        <w:jc w:val="left"/>
        <w:rPr>
          <w:rFonts w:cs="Times New Roman"/>
        </w:rPr>
      </w:pPr>
    </w:p>
    <w:p w:rsidR="00A30080" w:rsidRPr="00A30080" w:rsidRDefault="00DA3D40" w:rsidP="002C3FB4">
      <w:pPr>
        <w:tabs>
          <w:tab w:val="left" w:pos="-720"/>
        </w:tabs>
        <w:suppressAutoHyphens/>
        <w:ind w:left="720" w:right="720"/>
        <w:jc w:val="left"/>
        <w:rPr>
          <w:rFonts w:cs="Times New Roman"/>
        </w:rPr>
      </w:pPr>
      <w:r>
        <w:rPr>
          <w:rFonts w:cs="Times New Roman"/>
        </w:rPr>
        <w:t>4.</w:t>
      </w:r>
      <w:r>
        <w:rPr>
          <w:rFonts w:cs="Times New Roman"/>
        </w:rPr>
        <w:tab/>
      </w:r>
      <w:r w:rsidR="00A30080" w:rsidRPr="00A30080">
        <w:rPr>
          <w:rFonts w:cs="Times New Roman"/>
        </w:rPr>
        <w:t xml:space="preserve">If recruitment is through the Human Resources Department, an applicant must submit a county application for each position applied for. </w:t>
      </w:r>
    </w:p>
    <w:p w:rsidR="00A30080" w:rsidRPr="00A30080" w:rsidRDefault="00A30080" w:rsidP="00A30080">
      <w:pPr>
        <w:tabs>
          <w:tab w:val="left" w:pos="-720"/>
        </w:tabs>
        <w:suppressAutoHyphens/>
        <w:jc w:val="left"/>
        <w:rPr>
          <w:rFonts w:cs="Times New Roman"/>
        </w:rPr>
      </w:pPr>
    </w:p>
    <w:p w:rsidR="00A30080" w:rsidRPr="00A30080" w:rsidRDefault="00DA3D40" w:rsidP="002C3FB4">
      <w:pPr>
        <w:tabs>
          <w:tab w:val="left" w:pos="-720"/>
        </w:tabs>
        <w:suppressAutoHyphens/>
        <w:ind w:left="720" w:right="720"/>
        <w:jc w:val="left"/>
        <w:rPr>
          <w:rFonts w:cs="Times New Roman"/>
        </w:rPr>
      </w:pPr>
      <w:r>
        <w:rPr>
          <w:rFonts w:cs="Times New Roman"/>
        </w:rPr>
        <w:t>5.</w:t>
      </w:r>
      <w:r>
        <w:rPr>
          <w:rFonts w:cs="Times New Roman"/>
        </w:rPr>
        <w:tab/>
      </w:r>
      <w:r w:rsidR="00A30080" w:rsidRPr="00A30080">
        <w:rPr>
          <w:rFonts w:cs="Times New Roman"/>
        </w:rPr>
        <w:t xml:space="preserve">Positions posted in the Human Resources Department will in most cases have a closing date, and all application materials must be </w:t>
      </w:r>
      <w:r w:rsidR="00A30080" w:rsidRPr="00A30080">
        <w:rPr>
          <w:rFonts w:cs="Times New Roman"/>
          <w:u w:val="single"/>
        </w:rPr>
        <w:t>received</w:t>
      </w:r>
      <w:r w:rsidR="00A30080" w:rsidRPr="00A30080">
        <w:rPr>
          <w:rFonts w:cs="Times New Roman"/>
        </w:rPr>
        <w:t xml:space="preserve"> by the Human Resources Department by that date.  For positions filled solely from within a County department, the appropriate hiring authorities shall likewise receive letters of interest or requests for promotion by a posted closing date.  Jobs posted in the Human Resources Department shall be open for applications for at least five working days (ten days or more are recommended).  </w:t>
      </w:r>
    </w:p>
    <w:p w:rsidR="00A30080" w:rsidRPr="00A30080" w:rsidRDefault="00A30080" w:rsidP="00A30080">
      <w:pPr>
        <w:tabs>
          <w:tab w:val="left" w:pos="-720"/>
        </w:tabs>
        <w:suppressAutoHyphens/>
        <w:jc w:val="left"/>
        <w:rPr>
          <w:rFonts w:cs="Times New Roman"/>
        </w:rPr>
      </w:pPr>
    </w:p>
    <w:p w:rsidR="00A30080" w:rsidRPr="00A30080" w:rsidRDefault="005125F7" w:rsidP="002C3FB4">
      <w:pPr>
        <w:tabs>
          <w:tab w:val="left" w:pos="-720"/>
        </w:tabs>
        <w:suppressAutoHyphens/>
        <w:ind w:left="720" w:right="720"/>
        <w:jc w:val="left"/>
        <w:rPr>
          <w:rFonts w:cs="Times New Roman"/>
        </w:rPr>
      </w:pPr>
      <w:r>
        <w:rPr>
          <w:rFonts w:cs="Times New Roman"/>
        </w:rPr>
        <w:t>6.</w:t>
      </w:r>
      <w:r>
        <w:rPr>
          <w:rFonts w:cs="Times New Roman"/>
        </w:rPr>
        <w:tab/>
      </w:r>
      <w:r w:rsidR="00A30080" w:rsidRPr="00A30080">
        <w:rPr>
          <w:rFonts w:cs="Times New Roman"/>
        </w:rPr>
        <w:t>As soon as possible after the closing date, the Human Resources Department will forward all timely and complete applications to the appropriate office or department.  The Human Resources Department is available to provide advice and assistance with screening, interviewing, and hiring.  The department will work with officials and department heads to develop written interview questionnaires and other materials relevant to the selection process.</w:t>
      </w:r>
    </w:p>
    <w:p w:rsidR="00A30080" w:rsidRPr="00A30080" w:rsidRDefault="00A30080" w:rsidP="002C3FB4">
      <w:pPr>
        <w:tabs>
          <w:tab w:val="left" w:pos="-720"/>
        </w:tabs>
        <w:suppressAutoHyphens/>
        <w:ind w:left="720" w:right="720"/>
        <w:jc w:val="left"/>
        <w:rPr>
          <w:rFonts w:cs="Times New Roman"/>
        </w:rPr>
      </w:pPr>
    </w:p>
    <w:p w:rsidR="00A30080" w:rsidRPr="00A30080" w:rsidRDefault="005125F7" w:rsidP="002C3FB4">
      <w:pPr>
        <w:tabs>
          <w:tab w:val="left" w:pos="-720"/>
        </w:tabs>
        <w:suppressAutoHyphens/>
        <w:ind w:left="720" w:right="720"/>
        <w:jc w:val="left"/>
        <w:rPr>
          <w:rFonts w:cs="Times New Roman"/>
        </w:rPr>
      </w:pPr>
      <w:r>
        <w:rPr>
          <w:rFonts w:cs="Times New Roman"/>
        </w:rPr>
        <w:t>7.</w:t>
      </w:r>
      <w:r>
        <w:rPr>
          <w:rFonts w:cs="Times New Roman"/>
        </w:rPr>
        <w:tab/>
      </w:r>
      <w:r w:rsidR="00A30080" w:rsidRPr="00A30080">
        <w:rPr>
          <w:rFonts w:cs="Times New Roman"/>
        </w:rPr>
        <w:t>The final decision to hire remains with the elected official or department head in the department or office in which the opening has occurred.  For a department head position reporting to the Commissioners</w:t>
      </w:r>
      <w:r>
        <w:rPr>
          <w:rFonts w:cs="Times New Roman"/>
        </w:rPr>
        <w:t>’</w:t>
      </w:r>
      <w:r w:rsidR="00A30080" w:rsidRPr="00A30080">
        <w:rPr>
          <w:rFonts w:cs="Times New Roman"/>
        </w:rPr>
        <w:t xml:space="preserve"> Court, the final decision to appoint a department head is determined by a majority vote of the members of the Court.  Current department head positions include:</w:t>
      </w:r>
    </w:p>
    <w:p w:rsidR="00A30080" w:rsidRPr="00A30080" w:rsidRDefault="00A30080" w:rsidP="00A30080">
      <w:pPr>
        <w:tabs>
          <w:tab w:val="left" w:pos="-720"/>
        </w:tabs>
        <w:suppressAutoHyphens/>
        <w:jc w:val="left"/>
        <w:rPr>
          <w:rFonts w:cs="Times New Roman"/>
        </w:rPr>
      </w:pPr>
      <w:r w:rsidRPr="00A30080">
        <w:rPr>
          <w:rFonts w:cs="Times New Roman"/>
        </w:rPr>
        <w:tab/>
      </w:r>
      <w:r w:rsidRPr="00A30080">
        <w:rPr>
          <w:rFonts w:cs="Times New Roman"/>
        </w:rPr>
        <w:tab/>
      </w:r>
    </w:p>
    <w:p w:rsidR="00A30080" w:rsidRPr="00A30080" w:rsidRDefault="00A30080" w:rsidP="00A30080">
      <w:pPr>
        <w:widowControl w:val="0"/>
        <w:numPr>
          <w:ilvl w:val="0"/>
          <w:numId w:val="8"/>
        </w:numPr>
        <w:tabs>
          <w:tab w:val="left" w:pos="-720"/>
        </w:tabs>
        <w:suppressAutoHyphens/>
        <w:autoSpaceDE w:val="0"/>
        <w:autoSpaceDN w:val="0"/>
        <w:adjustRightInd w:val="0"/>
        <w:ind w:right="0"/>
        <w:jc w:val="left"/>
        <w:rPr>
          <w:rFonts w:cs="Times New Roman"/>
        </w:rPr>
      </w:pPr>
      <w:r w:rsidRPr="00A30080">
        <w:rPr>
          <w:rFonts w:cs="Times New Roman"/>
        </w:rPr>
        <w:t>Animal Services Department, Animal Services Director</w:t>
      </w:r>
    </w:p>
    <w:p w:rsidR="00A30080" w:rsidRPr="00A30080" w:rsidRDefault="00A30080" w:rsidP="00A30080">
      <w:pPr>
        <w:widowControl w:val="0"/>
        <w:numPr>
          <w:ilvl w:val="0"/>
          <w:numId w:val="8"/>
        </w:numPr>
        <w:tabs>
          <w:tab w:val="left" w:pos="-720"/>
        </w:tabs>
        <w:suppressAutoHyphens/>
        <w:autoSpaceDE w:val="0"/>
        <w:autoSpaceDN w:val="0"/>
        <w:adjustRightInd w:val="0"/>
        <w:ind w:right="0"/>
        <w:jc w:val="left"/>
        <w:rPr>
          <w:rFonts w:cs="Times New Roman"/>
        </w:rPr>
      </w:pPr>
      <w:r w:rsidRPr="00A30080">
        <w:rPr>
          <w:rFonts w:cs="Times New Roman"/>
        </w:rPr>
        <w:t>Elections Department, Elections Administrator</w:t>
      </w:r>
    </w:p>
    <w:p w:rsidR="00A30080" w:rsidRPr="00A30080" w:rsidRDefault="00A30080" w:rsidP="00A30080">
      <w:pPr>
        <w:widowControl w:val="0"/>
        <w:numPr>
          <w:ilvl w:val="0"/>
          <w:numId w:val="8"/>
        </w:numPr>
        <w:tabs>
          <w:tab w:val="left" w:pos="-720"/>
        </w:tabs>
        <w:suppressAutoHyphens/>
        <w:autoSpaceDE w:val="0"/>
        <w:autoSpaceDN w:val="0"/>
        <w:adjustRightInd w:val="0"/>
        <w:ind w:right="0"/>
        <w:jc w:val="left"/>
        <w:rPr>
          <w:rFonts w:cs="Times New Roman"/>
        </w:rPr>
      </w:pPr>
      <w:r w:rsidRPr="00A30080">
        <w:rPr>
          <w:rFonts w:cs="Times New Roman"/>
        </w:rPr>
        <w:t xml:space="preserve">Emergency Services Department, </w:t>
      </w:r>
      <w:r w:rsidR="00861BB8">
        <w:rPr>
          <w:rFonts w:cs="Times New Roman"/>
        </w:rPr>
        <w:t xml:space="preserve">Senior </w:t>
      </w:r>
      <w:r w:rsidRPr="00A30080">
        <w:rPr>
          <w:rFonts w:cs="Times New Roman"/>
        </w:rPr>
        <w:t>Director of Emergency Services</w:t>
      </w:r>
    </w:p>
    <w:p w:rsidR="00A30080" w:rsidRPr="00A30080" w:rsidRDefault="00A30080" w:rsidP="00A30080">
      <w:pPr>
        <w:widowControl w:val="0"/>
        <w:numPr>
          <w:ilvl w:val="0"/>
          <w:numId w:val="8"/>
        </w:numPr>
        <w:tabs>
          <w:tab w:val="left" w:pos="-720"/>
        </w:tabs>
        <w:suppressAutoHyphens/>
        <w:autoSpaceDE w:val="0"/>
        <w:autoSpaceDN w:val="0"/>
        <w:adjustRightInd w:val="0"/>
        <w:ind w:right="0"/>
        <w:jc w:val="left"/>
        <w:rPr>
          <w:rFonts w:cs="Times New Roman"/>
        </w:rPr>
      </w:pPr>
      <w:r w:rsidRPr="00A30080">
        <w:rPr>
          <w:rFonts w:cs="Times New Roman"/>
        </w:rPr>
        <w:t>Human Resources Department,</w:t>
      </w:r>
      <w:r w:rsidR="001D7248">
        <w:rPr>
          <w:rFonts w:cs="Times New Roman"/>
        </w:rPr>
        <w:t xml:space="preserve"> Senior</w:t>
      </w:r>
      <w:r w:rsidRPr="00A30080">
        <w:rPr>
          <w:rFonts w:cs="Times New Roman"/>
        </w:rPr>
        <w:t xml:space="preserve"> Director of Human Resources</w:t>
      </w:r>
    </w:p>
    <w:p w:rsidR="00A30080" w:rsidRPr="00A30080" w:rsidRDefault="00A30080" w:rsidP="00A30080">
      <w:pPr>
        <w:widowControl w:val="0"/>
        <w:numPr>
          <w:ilvl w:val="0"/>
          <w:numId w:val="8"/>
        </w:numPr>
        <w:tabs>
          <w:tab w:val="left" w:pos="-720"/>
        </w:tabs>
        <w:suppressAutoHyphens/>
        <w:autoSpaceDE w:val="0"/>
        <w:autoSpaceDN w:val="0"/>
        <w:adjustRightInd w:val="0"/>
        <w:ind w:right="0"/>
        <w:jc w:val="left"/>
        <w:rPr>
          <w:rFonts w:cs="Times New Roman"/>
        </w:rPr>
      </w:pPr>
      <w:r w:rsidRPr="00A30080">
        <w:rPr>
          <w:rFonts w:cs="Times New Roman"/>
        </w:rPr>
        <w:t xml:space="preserve">Technology Services Department, </w:t>
      </w:r>
      <w:r w:rsidR="001D7248">
        <w:rPr>
          <w:rFonts w:cs="Times New Roman"/>
        </w:rPr>
        <w:t xml:space="preserve">Senior Director of </w:t>
      </w:r>
      <w:r w:rsidR="002E6AB9">
        <w:rPr>
          <w:rFonts w:cs="Times New Roman"/>
        </w:rPr>
        <w:t xml:space="preserve"> Technology</w:t>
      </w:r>
      <w:r w:rsidRPr="00A30080">
        <w:rPr>
          <w:rFonts w:cs="Times New Roman"/>
        </w:rPr>
        <w:t xml:space="preserve"> </w:t>
      </w:r>
      <w:r w:rsidR="001D7248">
        <w:rPr>
          <w:rFonts w:cs="Times New Roman"/>
        </w:rPr>
        <w:t>Services</w:t>
      </w:r>
    </w:p>
    <w:p w:rsidR="00A30080" w:rsidRPr="00A30080" w:rsidRDefault="00A30080" w:rsidP="00A30080">
      <w:pPr>
        <w:widowControl w:val="0"/>
        <w:numPr>
          <w:ilvl w:val="0"/>
          <w:numId w:val="8"/>
        </w:numPr>
        <w:tabs>
          <w:tab w:val="left" w:pos="-720"/>
        </w:tabs>
        <w:suppressAutoHyphens/>
        <w:autoSpaceDE w:val="0"/>
        <w:autoSpaceDN w:val="0"/>
        <w:adjustRightInd w:val="0"/>
        <w:ind w:right="0"/>
        <w:jc w:val="left"/>
        <w:rPr>
          <w:rFonts w:cs="Times New Roman"/>
        </w:rPr>
      </w:pPr>
      <w:r w:rsidRPr="00A30080">
        <w:rPr>
          <w:rFonts w:cs="Times New Roman"/>
        </w:rPr>
        <w:t>Infrastructure Department,</w:t>
      </w:r>
      <w:r w:rsidR="001D7248">
        <w:rPr>
          <w:rFonts w:cs="Times New Roman"/>
        </w:rPr>
        <w:t xml:space="preserve"> Senior</w:t>
      </w:r>
      <w:r w:rsidRPr="00A30080">
        <w:rPr>
          <w:rFonts w:cs="Times New Roman"/>
        </w:rPr>
        <w:t xml:space="preserve"> Director of Infrastructure</w:t>
      </w:r>
    </w:p>
    <w:p w:rsidR="00A30080" w:rsidRPr="00A30080" w:rsidRDefault="00A30080" w:rsidP="00A30080">
      <w:pPr>
        <w:widowControl w:val="0"/>
        <w:numPr>
          <w:ilvl w:val="0"/>
          <w:numId w:val="8"/>
        </w:numPr>
        <w:tabs>
          <w:tab w:val="left" w:pos="-720"/>
        </w:tabs>
        <w:suppressAutoHyphens/>
        <w:autoSpaceDE w:val="0"/>
        <w:autoSpaceDN w:val="0"/>
        <w:adjustRightInd w:val="0"/>
        <w:ind w:right="0"/>
        <w:jc w:val="left"/>
        <w:rPr>
          <w:rFonts w:cs="Times New Roman"/>
        </w:rPr>
      </w:pPr>
      <w:r w:rsidRPr="00A30080">
        <w:rPr>
          <w:rFonts w:cs="Times New Roman"/>
        </w:rPr>
        <w:t xml:space="preserve">Parks Department, </w:t>
      </w:r>
      <w:r w:rsidR="001D7248">
        <w:rPr>
          <w:rFonts w:cs="Times New Roman"/>
        </w:rPr>
        <w:t>Senior</w:t>
      </w:r>
      <w:r w:rsidRPr="00A30080">
        <w:rPr>
          <w:rFonts w:cs="Times New Roman"/>
        </w:rPr>
        <w:t xml:space="preserve"> Director</w:t>
      </w:r>
      <w:r w:rsidR="001D7248">
        <w:rPr>
          <w:rFonts w:cs="Times New Roman"/>
        </w:rPr>
        <w:t xml:space="preserve"> of Parks</w:t>
      </w:r>
    </w:p>
    <w:p w:rsidR="00A30080" w:rsidRPr="00A30080" w:rsidRDefault="00A30080" w:rsidP="00A30080">
      <w:pPr>
        <w:widowControl w:val="0"/>
        <w:numPr>
          <w:ilvl w:val="0"/>
          <w:numId w:val="8"/>
        </w:numPr>
        <w:tabs>
          <w:tab w:val="left" w:pos="-720"/>
        </w:tabs>
        <w:suppressAutoHyphens/>
        <w:autoSpaceDE w:val="0"/>
        <w:autoSpaceDN w:val="0"/>
        <w:adjustRightInd w:val="0"/>
        <w:ind w:right="0"/>
        <w:jc w:val="left"/>
        <w:rPr>
          <w:rFonts w:cs="Times New Roman"/>
        </w:rPr>
      </w:pPr>
      <w:r w:rsidRPr="00A30080">
        <w:rPr>
          <w:rFonts w:cs="Times New Roman"/>
        </w:rPr>
        <w:t>Purchasing Department, Purchasing Agent</w:t>
      </w:r>
    </w:p>
    <w:p w:rsidR="00A30080" w:rsidRDefault="00A30080" w:rsidP="00A30080">
      <w:pPr>
        <w:tabs>
          <w:tab w:val="left" w:pos="-720"/>
        </w:tabs>
        <w:suppressAutoHyphens/>
        <w:jc w:val="left"/>
        <w:rPr>
          <w:rFonts w:cs="Times New Roman"/>
        </w:rPr>
      </w:pPr>
    </w:p>
    <w:p w:rsidR="001D7248" w:rsidRDefault="001D7248" w:rsidP="002C3FB4">
      <w:pPr>
        <w:tabs>
          <w:tab w:val="left" w:pos="-720"/>
        </w:tabs>
        <w:suppressAutoHyphens/>
        <w:ind w:left="720" w:right="720"/>
        <w:jc w:val="left"/>
        <w:rPr>
          <w:rFonts w:cs="Times New Roman"/>
        </w:rPr>
      </w:pPr>
      <w:r>
        <w:rPr>
          <w:rFonts w:cs="Times New Roman"/>
        </w:rPr>
        <w:t xml:space="preserve">A copy of the Department Head pay scale can be found as </w:t>
      </w:r>
      <w:r w:rsidR="002705FD">
        <w:rPr>
          <w:rFonts w:cs="Times New Roman"/>
        </w:rPr>
        <w:t>Appendix E.</w:t>
      </w:r>
    </w:p>
    <w:p w:rsidR="001D7248" w:rsidRPr="00A30080" w:rsidRDefault="001D7248" w:rsidP="00A30080">
      <w:pPr>
        <w:tabs>
          <w:tab w:val="left" w:pos="-720"/>
        </w:tabs>
        <w:suppressAutoHyphens/>
        <w:jc w:val="left"/>
        <w:rPr>
          <w:rFonts w:cs="Times New Roman"/>
        </w:rPr>
      </w:pPr>
    </w:p>
    <w:p w:rsidR="00A30080" w:rsidRPr="00A30080" w:rsidRDefault="00A30080" w:rsidP="002C3FB4">
      <w:pPr>
        <w:tabs>
          <w:tab w:val="left" w:pos="-720"/>
        </w:tabs>
        <w:suppressAutoHyphens/>
        <w:ind w:left="720" w:right="720"/>
        <w:jc w:val="left"/>
        <w:rPr>
          <w:rFonts w:cs="Times New Roman"/>
        </w:rPr>
      </w:pPr>
      <w:r w:rsidRPr="00A30080">
        <w:rPr>
          <w:rFonts w:cs="Times New Roman"/>
        </w:rPr>
        <w:t xml:space="preserve">Hiring authorities are encouraged to work with the Human Resources Department to ensure that the process is conducted in the best interests of the County and its potential employees. </w:t>
      </w:r>
    </w:p>
    <w:p w:rsidR="00A30080" w:rsidRDefault="00A30080" w:rsidP="002C3FB4">
      <w:pPr>
        <w:tabs>
          <w:tab w:val="left" w:pos="-720"/>
        </w:tabs>
        <w:suppressAutoHyphens/>
        <w:ind w:left="720" w:right="720"/>
        <w:jc w:val="left"/>
        <w:rPr>
          <w:rFonts w:cs="Times New Roman"/>
        </w:rPr>
      </w:pPr>
    </w:p>
    <w:p w:rsidR="00861BB8" w:rsidRPr="00861BB8" w:rsidRDefault="00861BB8" w:rsidP="002C3FB4">
      <w:pPr>
        <w:tabs>
          <w:tab w:val="left" w:pos="-720"/>
        </w:tabs>
        <w:suppressAutoHyphens/>
        <w:ind w:left="720" w:right="720"/>
        <w:jc w:val="left"/>
        <w:rPr>
          <w:rFonts w:cs="Times New Roman"/>
          <w:b/>
        </w:rPr>
      </w:pPr>
      <w:bookmarkStart w:id="124" w:name="Nepotism"/>
      <w:r w:rsidRPr="00861BB8">
        <w:rPr>
          <w:rFonts w:cs="Times New Roman"/>
          <w:b/>
          <w:u w:val="single"/>
        </w:rPr>
        <w:t>Nepotism</w:t>
      </w:r>
    </w:p>
    <w:bookmarkEnd w:id="124"/>
    <w:p w:rsidR="00A30080" w:rsidRPr="00A30080" w:rsidRDefault="00A30080" w:rsidP="002C3FB4">
      <w:pPr>
        <w:tabs>
          <w:tab w:val="left" w:pos="-720"/>
        </w:tabs>
        <w:suppressAutoHyphens/>
        <w:ind w:left="720" w:right="720"/>
        <w:jc w:val="left"/>
        <w:rPr>
          <w:rFonts w:cs="Times New Roman"/>
        </w:rPr>
      </w:pPr>
      <w:r w:rsidRPr="00A30080">
        <w:rPr>
          <w:rFonts w:cs="Times New Roman"/>
        </w:rPr>
        <w:t>With regard to the appointment, confirmation o</w:t>
      </w:r>
      <w:r w:rsidR="00861BB8">
        <w:rPr>
          <w:rFonts w:cs="Times New Roman"/>
        </w:rPr>
        <w:t>f</w:t>
      </w:r>
      <w:r w:rsidRPr="00A30080">
        <w:rPr>
          <w:rFonts w:cs="Times New Roman"/>
        </w:rPr>
        <w:t xml:space="preserve"> the appointment of, or voting for the appointment or confirmation of the appointment of an individual to a position that is to be directly or indirectly compensated with public funds or fees of office, County officials shall conform to the nepotism prohibitions contained in Chapter 573 of the Texas Government Code.  Examples of nepotism include the following:</w:t>
      </w:r>
    </w:p>
    <w:p w:rsidR="00A30080" w:rsidRPr="00A30080" w:rsidRDefault="00A30080" w:rsidP="002C3FB4">
      <w:pPr>
        <w:tabs>
          <w:tab w:val="left" w:pos="-720"/>
        </w:tabs>
        <w:suppressAutoHyphens/>
        <w:ind w:left="720" w:right="720"/>
        <w:jc w:val="left"/>
        <w:rPr>
          <w:rFonts w:cs="Times New Roman"/>
        </w:rPr>
      </w:pPr>
    </w:p>
    <w:p w:rsidR="00A30080" w:rsidRPr="00A30080" w:rsidRDefault="00861BB8" w:rsidP="00C63C3A">
      <w:pPr>
        <w:tabs>
          <w:tab w:val="left" w:pos="-720"/>
        </w:tabs>
        <w:suppressAutoHyphens/>
        <w:ind w:left="720" w:right="720"/>
        <w:jc w:val="left"/>
        <w:rPr>
          <w:rFonts w:cs="Times New Roman"/>
        </w:rPr>
      </w:pPr>
      <w:r>
        <w:rPr>
          <w:rFonts w:cs="Times New Roman"/>
        </w:rPr>
        <w:tab/>
      </w:r>
      <w:r w:rsidR="005125F7">
        <w:rPr>
          <w:rFonts w:cs="Times New Roman"/>
        </w:rPr>
        <w:t>a.</w:t>
      </w:r>
      <w:r w:rsidR="005125F7">
        <w:rPr>
          <w:rFonts w:cs="Times New Roman"/>
        </w:rPr>
        <w:tab/>
      </w:r>
      <w:r w:rsidR="00A30080" w:rsidRPr="00A30080">
        <w:rPr>
          <w:rFonts w:cs="Times New Roman"/>
        </w:rPr>
        <w:t xml:space="preserve">The appointment or related action, as stated above, by a public official (elected or </w:t>
      </w:r>
      <w:r>
        <w:rPr>
          <w:rFonts w:cs="Times New Roman"/>
        </w:rPr>
        <w:tab/>
      </w:r>
      <w:r>
        <w:rPr>
          <w:rFonts w:cs="Times New Roman"/>
        </w:rPr>
        <w:tab/>
      </w:r>
      <w:r w:rsidR="002F0835">
        <w:rPr>
          <w:rFonts w:cs="Times New Roman"/>
        </w:rPr>
        <w:tab/>
      </w:r>
      <w:r w:rsidR="00A30080" w:rsidRPr="00A30080">
        <w:rPr>
          <w:rFonts w:cs="Times New Roman"/>
        </w:rPr>
        <w:t xml:space="preserve">appointed) of a person related by blood (consanguinity) to the official, in the </w:t>
      </w:r>
      <w:r w:rsidR="002F0835">
        <w:rPr>
          <w:rFonts w:cs="Times New Roman"/>
        </w:rPr>
        <w:tab/>
      </w:r>
      <w:r w:rsidR="002F0835">
        <w:rPr>
          <w:rFonts w:cs="Times New Roman"/>
        </w:rPr>
        <w:tab/>
      </w:r>
      <w:r w:rsidR="002F0835">
        <w:rPr>
          <w:rFonts w:cs="Times New Roman"/>
        </w:rPr>
        <w:tab/>
      </w:r>
      <w:r w:rsidR="00A30080" w:rsidRPr="00A30080">
        <w:rPr>
          <w:rFonts w:cs="Times New Roman"/>
        </w:rPr>
        <w:t xml:space="preserve">following degrees:  parent, child, sibling, grandparent, grandchild, aunts, </w:t>
      </w:r>
      <w:r w:rsidR="002F0835">
        <w:rPr>
          <w:rFonts w:cs="Times New Roman"/>
        </w:rPr>
        <w:tab/>
      </w:r>
      <w:r w:rsidR="002F0835">
        <w:rPr>
          <w:rFonts w:cs="Times New Roman"/>
        </w:rPr>
        <w:tab/>
      </w:r>
      <w:r w:rsidR="002F0835">
        <w:rPr>
          <w:rFonts w:cs="Times New Roman"/>
        </w:rPr>
        <w:tab/>
      </w:r>
      <w:r w:rsidR="002F0835">
        <w:rPr>
          <w:rFonts w:cs="Times New Roman"/>
        </w:rPr>
        <w:tab/>
      </w:r>
      <w:r w:rsidR="00A30080" w:rsidRPr="00A30080">
        <w:rPr>
          <w:rFonts w:cs="Times New Roman"/>
        </w:rPr>
        <w:t xml:space="preserve">uncles, </w:t>
      </w:r>
      <w:r w:rsidR="002F0835">
        <w:rPr>
          <w:rFonts w:cs="Times New Roman"/>
        </w:rPr>
        <w:tab/>
      </w:r>
      <w:r w:rsidR="00A30080" w:rsidRPr="00A30080">
        <w:rPr>
          <w:rFonts w:cs="Times New Roman"/>
        </w:rPr>
        <w:t>nieces, nephews, great-grandparents, or great-grandchildren;</w:t>
      </w:r>
    </w:p>
    <w:p w:rsidR="00A30080" w:rsidRPr="00A30080" w:rsidRDefault="00A30080" w:rsidP="00A30080">
      <w:pPr>
        <w:tabs>
          <w:tab w:val="left" w:pos="-720"/>
        </w:tabs>
        <w:suppressAutoHyphens/>
        <w:jc w:val="left"/>
        <w:rPr>
          <w:rFonts w:cs="Times New Roman"/>
        </w:rPr>
      </w:pPr>
      <w:r w:rsidRPr="00A30080">
        <w:rPr>
          <w:rFonts w:cs="Times New Roman"/>
        </w:rPr>
        <w:tab/>
      </w:r>
    </w:p>
    <w:p w:rsidR="00A30080" w:rsidRPr="00A30080" w:rsidRDefault="00861BB8" w:rsidP="00C63C3A">
      <w:pPr>
        <w:tabs>
          <w:tab w:val="left" w:pos="-720"/>
        </w:tabs>
        <w:suppressAutoHyphens/>
        <w:ind w:left="720" w:right="720"/>
        <w:jc w:val="left"/>
        <w:rPr>
          <w:rFonts w:cs="Times New Roman"/>
        </w:rPr>
      </w:pPr>
      <w:r>
        <w:rPr>
          <w:rFonts w:cs="Times New Roman"/>
        </w:rPr>
        <w:lastRenderedPageBreak/>
        <w:tab/>
      </w:r>
      <w:r w:rsidR="005125F7">
        <w:rPr>
          <w:rFonts w:cs="Times New Roman"/>
        </w:rPr>
        <w:t>b.</w:t>
      </w:r>
      <w:r w:rsidR="005125F7">
        <w:rPr>
          <w:rFonts w:cs="Times New Roman"/>
        </w:rPr>
        <w:tab/>
      </w:r>
      <w:r w:rsidR="00A30080" w:rsidRPr="00A30080">
        <w:rPr>
          <w:rFonts w:cs="Times New Roman"/>
        </w:rPr>
        <w:t xml:space="preserve">The appointment, or related action, as stated above, by a public official (elected or </w:t>
      </w:r>
      <w:r>
        <w:rPr>
          <w:rFonts w:cs="Times New Roman"/>
        </w:rPr>
        <w:tab/>
      </w:r>
      <w:r w:rsidR="002F0835">
        <w:rPr>
          <w:rFonts w:cs="Times New Roman"/>
        </w:rPr>
        <w:tab/>
      </w:r>
      <w:r w:rsidR="002F0835">
        <w:rPr>
          <w:rFonts w:cs="Times New Roman"/>
        </w:rPr>
        <w:tab/>
      </w:r>
      <w:r w:rsidR="00A30080" w:rsidRPr="00A30080">
        <w:rPr>
          <w:rFonts w:cs="Times New Roman"/>
        </w:rPr>
        <w:t xml:space="preserve">appointed) of a person related by marriage (affinity) to the official, in the following </w:t>
      </w:r>
      <w:r>
        <w:rPr>
          <w:rFonts w:cs="Times New Roman"/>
        </w:rPr>
        <w:tab/>
      </w:r>
      <w:r w:rsidR="002F0835">
        <w:rPr>
          <w:rFonts w:cs="Times New Roman"/>
        </w:rPr>
        <w:tab/>
      </w:r>
      <w:r w:rsidR="002F0835">
        <w:rPr>
          <w:rFonts w:cs="Times New Roman"/>
        </w:rPr>
        <w:tab/>
      </w:r>
      <w:r w:rsidR="00A30080" w:rsidRPr="00A30080">
        <w:rPr>
          <w:rFonts w:cs="Times New Roman"/>
        </w:rPr>
        <w:t xml:space="preserve">degrees:  spouses, mothers-in-law, fathers-in-law, sons-in-law, daughters-in-law, </w:t>
      </w:r>
      <w:r w:rsidR="002F0835">
        <w:rPr>
          <w:rFonts w:cs="Times New Roman"/>
        </w:rPr>
        <w:tab/>
      </w:r>
      <w:r w:rsidR="002F0835">
        <w:rPr>
          <w:rFonts w:cs="Times New Roman"/>
        </w:rPr>
        <w:tab/>
      </w:r>
      <w:r w:rsidR="002F0835">
        <w:rPr>
          <w:rFonts w:cs="Times New Roman"/>
        </w:rPr>
        <w:tab/>
      </w:r>
      <w:r w:rsidR="00A30080" w:rsidRPr="00A30080">
        <w:rPr>
          <w:rFonts w:cs="Times New Roman"/>
        </w:rPr>
        <w:t>brothers-in-law, sisters-in-law, or grandparents-in-law.</w:t>
      </w:r>
    </w:p>
    <w:p w:rsidR="00A30080" w:rsidRPr="00A30080" w:rsidRDefault="00A30080" w:rsidP="00A30080">
      <w:pPr>
        <w:tabs>
          <w:tab w:val="left" w:pos="-720"/>
        </w:tabs>
        <w:suppressAutoHyphens/>
        <w:jc w:val="left"/>
        <w:rPr>
          <w:rFonts w:cs="Times New Roman"/>
        </w:rPr>
      </w:pPr>
      <w:r w:rsidRPr="00A30080">
        <w:rPr>
          <w:rFonts w:cs="Times New Roman"/>
        </w:rPr>
        <w:tab/>
      </w:r>
    </w:p>
    <w:p w:rsidR="00A30080" w:rsidRPr="00A30080" w:rsidRDefault="00861BB8" w:rsidP="00C63C3A">
      <w:pPr>
        <w:tabs>
          <w:tab w:val="left" w:pos="-720"/>
        </w:tabs>
        <w:suppressAutoHyphens/>
        <w:ind w:left="720" w:right="720"/>
        <w:jc w:val="left"/>
        <w:rPr>
          <w:rFonts w:cs="Times New Roman"/>
        </w:rPr>
      </w:pPr>
      <w:r>
        <w:rPr>
          <w:rFonts w:cs="Times New Roman"/>
        </w:rPr>
        <w:tab/>
      </w:r>
      <w:r w:rsidR="005125F7">
        <w:rPr>
          <w:rFonts w:cs="Times New Roman"/>
        </w:rPr>
        <w:t>c.</w:t>
      </w:r>
      <w:r w:rsidR="005125F7">
        <w:rPr>
          <w:rFonts w:cs="Times New Roman"/>
        </w:rPr>
        <w:tab/>
      </w:r>
      <w:r w:rsidR="00A30080" w:rsidRPr="00A30080">
        <w:rPr>
          <w:rFonts w:cs="Times New Roman"/>
        </w:rPr>
        <w:t xml:space="preserve">A candidate for office cannot influence people in the office for which he or she is a </w:t>
      </w:r>
      <w:r>
        <w:rPr>
          <w:rFonts w:cs="Times New Roman"/>
        </w:rPr>
        <w:tab/>
      </w:r>
      <w:r w:rsidR="002F0835">
        <w:rPr>
          <w:rFonts w:cs="Times New Roman"/>
        </w:rPr>
        <w:tab/>
      </w:r>
      <w:r w:rsidR="002F0835">
        <w:rPr>
          <w:rFonts w:cs="Times New Roman"/>
        </w:rPr>
        <w:tab/>
      </w:r>
      <w:r w:rsidR="00A30080" w:rsidRPr="00A30080">
        <w:rPr>
          <w:rFonts w:cs="Times New Roman"/>
        </w:rPr>
        <w:t xml:space="preserve">candidate to appoint, promote, or take other employment actions involving </w:t>
      </w:r>
      <w:r w:rsidR="002F0835">
        <w:rPr>
          <w:rFonts w:cs="Times New Roman"/>
        </w:rPr>
        <w:tab/>
      </w:r>
      <w:r w:rsidR="002F0835">
        <w:rPr>
          <w:rFonts w:cs="Times New Roman"/>
        </w:rPr>
        <w:tab/>
      </w:r>
      <w:r w:rsidR="002F0835">
        <w:rPr>
          <w:rFonts w:cs="Times New Roman"/>
        </w:rPr>
        <w:tab/>
      </w:r>
      <w:r w:rsidR="00A30080" w:rsidRPr="00A30080">
        <w:rPr>
          <w:rFonts w:cs="Times New Roman"/>
        </w:rPr>
        <w:t xml:space="preserve">persons related to the </w:t>
      </w:r>
      <w:r w:rsidR="00E33FA2">
        <w:rPr>
          <w:rFonts w:cs="Times New Roman"/>
        </w:rPr>
        <w:tab/>
      </w:r>
      <w:r w:rsidR="00A30080" w:rsidRPr="00A30080">
        <w:rPr>
          <w:rFonts w:cs="Times New Roman"/>
        </w:rPr>
        <w:t xml:space="preserve">candidate in the same degrees stated above.  If the </w:t>
      </w:r>
      <w:r w:rsidR="002F0835">
        <w:rPr>
          <w:rFonts w:cs="Times New Roman"/>
        </w:rPr>
        <w:tab/>
      </w:r>
      <w:r w:rsidR="002F0835">
        <w:rPr>
          <w:rFonts w:cs="Times New Roman"/>
        </w:rPr>
        <w:tab/>
      </w:r>
      <w:r w:rsidR="002F0835">
        <w:rPr>
          <w:rFonts w:cs="Times New Roman"/>
        </w:rPr>
        <w:tab/>
      </w:r>
      <w:r w:rsidR="002F0835">
        <w:rPr>
          <w:rFonts w:cs="Times New Roman"/>
        </w:rPr>
        <w:tab/>
      </w:r>
      <w:r w:rsidR="00A30080" w:rsidRPr="00A30080">
        <w:rPr>
          <w:rFonts w:cs="Times New Roman"/>
        </w:rPr>
        <w:t xml:space="preserve">candidate is running for commissioner, the candidate cannot influence </w:t>
      </w:r>
      <w:r w:rsidR="002F0835">
        <w:rPr>
          <w:rFonts w:cs="Times New Roman"/>
        </w:rPr>
        <w:tab/>
      </w:r>
      <w:r w:rsidR="002F0835">
        <w:rPr>
          <w:rFonts w:cs="Times New Roman"/>
        </w:rPr>
        <w:tab/>
      </w:r>
      <w:r w:rsidR="002F0835">
        <w:rPr>
          <w:rFonts w:cs="Times New Roman"/>
        </w:rPr>
        <w:tab/>
      </w:r>
      <w:r w:rsidR="002F0835">
        <w:rPr>
          <w:rFonts w:cs="Times New Roman"/>
        </w:rPr>
        <w:tab/>
      </w:r>
      <w:r w:rsidR="00A30080" w:rsidRPr="00A30080">
        <w:rPr>
          <w:rFonts w:cs="Times New Roman"/>
        </w:rPr>
        <w:t xml:space="preserve">persons serving on the </w:t>
      </w:r>
      <w:r w:rsidR="002E6B2B" w:rsidRPr="00A30080">
        <w:rPr>
          <w:rFonts w:cs="Times New Roman"/>
        </w:rPr>
        <w:t>commissioner’s</w:t>
      </w:r>
      <w:r w:rsidR="00A30080" w:rsidRPr="00A30080">
        <w:rPr>
          <w:rFonts w:cs="Times New Roman"/>
        </w:rPr>
        <w:t xml:space="preserve"> court, other officials, or their </w:t>
      </w:r>
      <w:r w:rsidR="00E33FA2">
        <w:rPr>
          <w:rFonts w:cs="Times New Roman"/>
        </w:rPr>
        <w:tab/>
      </w:r>
      <w:r w:rsidR="002F0835">
        <w:rPr>
          <w:rFonts w:cs="Times New Roman"/>
        </w:rPr>
        <w:tab/>
      </w:r>
      <w:r w:rsidR="002F0835">
        <w:rPr>
          <w:rFonts w:cs="Times New Roman"/>
        </w:rPr>
        <w:tab/>
      </w:r>
      <w:r w:rsidR="002F0835">
        <w:rPr>
          <w:rFonts w:cs="Times New Roman"/>
        </w:rPr>
        <w:tab/>
      </w:r>
      <w:r w:rsidR="00A30080" w:rsidRPr="00A30080">
        <w:rPr>
          <w:rFonts w:cs="Times New Roman"/>
        </w:rPr>
        <w:t>employees to take such actions.  Example:  If I am running for</w:t>
      </w:r>
      <w:r w:rsidR="00A30080">
        <w:rPr>
          <w:rFonts w:cs="Times New Roman"/>
        </w:rPr>
        <w:t xml:space="preserve"> </w:t>
      </w:r>
      <w:r w:rsidR="00A30080" w:rsidRPr="00A30080">
        <w:rPr>
          <w:rFonts w:cs="Times New Roman"/>
        </w:rPr>
        <w:t xml:space="preserve">county clerk, I can ask </w:t>
      </w:r>
      <w:r w:rsidR="002F0835">
        <w:rPr>
          <w:rFonts w:cs="Times New Roman"/>
        </w:rPr>
        <w:tab/>
      </w:r>
      <w:r w:rsidR="002F0835">
        <w:rPr>
          <w:rFonts w:cs="Times New Roman"/>
        </w:rPr>
        <w:tab/>
      </w:r>
      <w:r w:rsidR="00A30080" w:rsidRPr="00A30080">
        <w:rPr>
          <w:rFonts w:cs="Times New Roman"/>
        </w:rPr>
        <w:t xml:space="preserve">the county tax </w:t>
      </w:r>
      <w:r w:rsidR="002F0835">
        <w:rPr>
          <w:rFonts w:cs="Times New Roman"/>
        </w:rPr>
        <w:tab/>
      </w:r>
      <w:r w:rsidR="00A30080" w:rsidRPr="00A30080">
        <w:rPr>
          <w:rFonts w:cs="Times New Roman"/>
        </w:rPr>
        <w:t xml:space="preserve">assessor to hire my son, so long as this request is not part of a </w:t>
      </w:r>
      <w:r w:rsidR="002F0835">
        <w:rPr>
          <w:rFonts w:cs="Times New Roman"/>
        </w:rPr>
        <w:tab/>
      </w:r>
      <w:r w:rsidR="002F0835">
        <w:rPr>
          <w:rFonts w:cs="Times New Roman"/>
        </w:rPr>
        <w:tab/>
      </w:r>
      <w:r w:rsidR="002F0835">
        <w:rPr>
          <w:rFonts w:cs="Times New Roman"/>
        </w:rPr>
        <w:tab/>
      </w:r>
      <w:r w:rsidR="00A30080" w:rsidRPr="00A30080">
        <w:rPr>
          <w:rFonts w:cs="Times New Roman"/>
        </w:rPr>
        <w:t xml:space="preserve">“trade” in which I agree to perform the same or similar action for the tax </w:t>
      </w:r>
      <w:r w:rsidR="00655986">
        <w:rPr>
          <w:rFonts w:cs="Times New Roman"/>
        </w:rPr>
        <w:tab/>
      </w:r>
      <w:r w:rsidR="002F0835">
        <w:rPr>
          <w:rFonts w:cs="Times New Roman"/>
        </w:rPr>
        <w:tab/>
      </w:r>
      <w:r w:rsidR="002F0835">
        <w:rPr>
          <w:rFonts w:cs="Times New Roman"/>
        </w:rPr>
        <w:tab/>
      </w:r>
      <w:r w:rsidR="002F0835">
        <w:rPr>
          <w:rFonts w:cs="Times New Roman"/>
        </w:rPr>
        <w:tab/>
      </w:r>
      <w:r w:rsidR="00A30080" w:rsidRPr="00A30080">
        <w:rPr>
          <w:rFonts w:cs="Times New Roman"/>
        </w:rPr>
        <w:t>assessor.</w:t>
      </w:r>
      <w:r w:rsidR="008F36EA">
        <w:rPr>
          <w:rFonts w:cs="Times New Roman"/>
        </w:rPr>
        <w:t xml:space="preserve">  </w:t>
      </w:r>
      <w:r w:rsidR="00A30080" w:rsidRPr="00A30080">
        <w:rPr>
          <w:rFonts w:cs="Times New Roman"/>
        </w:rPr>
        <w:t xml:space="preserve">But if I’m running for county commissioner, I cannot ask a commissioner, </w:t>
      </w:r>
      <w:r w:rsidR="002F0835">
        <w:rPr>
          <w:rFonts w:cs="Times New Roman"/>
        </w:rPr>
        <w:tab/>
      </w:r>
      <w:r w:rsidR="002F0835">
        <w:rPr>
          <w:rFonts w:cs="Times New Roman"/>
        </w:rPr>
        <w:tab/>
      </w:r>
      <w:r w:rsidR="002F0835">
        <w:rPr>
          <w:rFonts w:cs="Times New Roman"/>
        </w:rPr>
        <w:tab/>
      </w:r>
      <w:r w:rsidR="00A30080" w:rsidRPr="00A30080">
        <w:rPr>
          <w:rFonts w:cs="Times New Roman"/>
        </w:rPr>
        <w:t xml:space="preserve">other official, or an employee of the </w:t>
      </w:r>
      <w:r w:rsidR="002F0835">
        <w:rPr>
          <w:rFonts w:cs="Times New Roman"/>
        </w:rPr>
        <w:t>C</w:t>
      </w:r>
      <w:r w:rsidR="00A30080" w:rsidRPr="00A30080">
        <w:rPr>
          <w:rFonts w:cs="Times New Roman"/>
        </w:rPr>
        <w:t>ounty to hire my son.</w:t>
      </w:r>
    </w:p>
    <w:p w:rsidR="00A30080" w:rsidRPr="00A30080" w:rsidRDefault="00A30080" w:rsidP="00A30080">
      <w:pPr>
        <w:tabs>
          <w:tab w:val="left" w:pos="-720"/>
        </w:tabs>
        <w:suppressAutoHyphens/>
        <w:jc w:val="left"/>
        <w:rPr>
          <w:rFonts w:cs="Times New Roman"/>
        </w:rPr>
      </w:pPr>
      <w:r w:rsidRPr="00A30080">
        <w:rPr>
          <w:rFonts w:cs="Times New Roman"/>
        </w:rPr>
        <w:t xml:space="preserve">  </w:t>
      </w:r>
      <w:r w:rsidRPr="00A30080">
        <w:rPr>
          <w:rFonts w:cs="Times New Roman"/>
        </w:rPr>
        <w:tab/>
      </w:r>
    </w:p>
    <w:p w:rsidR="00A30080" w:rsidRPr="00A30080" w:rsidRDefault="00861BB8" w:rsidP="00C63C3A">
      <w:pPr>
        <w:tabs>
          <w:tab w:val="left" w:pos="-720"/>
        </w:tabs>
        <w:suppressAutoHyphens/>
        <w:ind w:left="720" w:right="720"/>
        <w:jc w:val="left"/>
        <w:rPr>
          <w:rFonts w:cs="Times New Roman"/>
        </w:rPr>
      </w:pPr>
      <w:r>
        <w:rPr>
          <w:rFonts w:cs="Times New Roman"/>
        </w:rPr>
        <w:tab/>
      </w:r>
      <w:r w:rsidR="005125F7">
        <w:rPr>
          <w:rFonts w:cs="Times New Roman"/>
        </w:rPr>
        <w:t>d.</w:t>
      </w:r>
      <w:r w:rsidR="005125F7">
        <w:rPr>
          <w:rFonts w:cs="Times New Roman"/>
        </w:rPr>
        <w:tab/>
      </w:r>
      <w:r w:rsidR="00A30080" w:rsidRPr="00A30080">
        <w:rPr>
          <w:rFonts w:cs="Times New Roman"/>
        </w:rPr>
        <w:t xml:space="preserve">The ending of a marriage by death or divorce ends relationships by affinity created </w:t>
      </w:r>
      <w:r w:rsidR="00655986">
        <w:rPr>
          <w:rFonts w:cs="Times New Roman"/>
        </w:rPr>
        <w:tab/>
      </w:r>
      <w:r w:rsidR="00A2232F">
        <w:rPr>
          <w:rFonts w:cs="Times New Roman"/>
        </w:rPr>
        <w:tab/>
      </w:r>
      <w:r w:rsidR="00A2232F">
        <w:rPr>
          <w:rFonts w:cs="Times New Roman"/>
        </w:rPr>
        <w:tab/>
      </w:r>
      <w:r w:rsidR="00A30080" w:rsidRPr="00A30080">
        <w:rPr>
          <w:rFonts w:cs="Times New Roman"/>
        </w:rPr>
        <w:t xml:space="preserve">by that marriage unless a child of that marriage is living, in which case the marriage </w:t>
      </w:r>
      <w:r w:rsidR="00A2232F">
        <w:rPr>
          <w:rFonts w:cs="Times New Roman"/>
        </w:rPr>
        <w:tab/>
      </w:r>
      <w:r w:rsidR="00A2232F">
        <w:rPr>
          <w:rFonts w:cs="Times New Roman"/>
        </w:rPr>
        <w:tab/>
      </w:r>
      <w:r w:rsidR="00A2232F">
        <w:rPr>
          <w:rFonts w:cs="Times New Roman"/>
        </w:rPr>
        <w:tab/>
      </w:r>
      <w:r w:rsidR="00A30080" w:rsidRPr="00A30080">
        <w:rPr>
          <w:rFonts w:cs="Times New Roman"/>
        </w:rPr>
        <w:t>is considered to continue as long as the child of that marriage lives.</w:t>
      </w:r>
    </w:p>
    <w:p w:rsidR="00A30080" w:rsidRPr="00A30080" w:rsidRDefault="00A30080" w:rsidP="00A30080">
      <w:pPr>
        <w:tabs>
          <w:tab w:val="left" w:pos="-720"/>
        </w:tabs>
        <w:suppressAutoHyphens/>
        <w:jc w:val="left"/>
        <w:rPr>
          <w:rFonts w:cs="Times New Roman"/>
        </w:rPr>
      </w:pPr>
    </w:p>
    <w:p w:rsidR="00A30080" w:rsidRDefault="00861BB8" w:rsidP="00C63C3A">
      <w:pPr>
        <w:tabs>
          <w:tab w:val="left" w:pos="-720"/>
        </w:tabs>
        <w:suppressAutoHyphens/>
        <w:ind w:left="720" w:right="720"/>
        <w:jc w:val="left"/>
        <w:rPr>
          <w:rFonts w:cs="Times New Roman"/>
        </w:rPr>
      </w:pPr>
      <w:r>
        <w:rPr>
          <w:rFonts w:cs="Times New Roman"/>
        </w:rPr>
        <w:tab/>
      </w:r>
      <w:r w:rsidR="005125F7">
        <w:rPr>
          <w:rFonts w:cs="Times New Roman"/>
        </w:rPr>
        <w:t>e.</w:t>
      </w:r>
      <w:r w:rsidR="005125F7">
        <w:rPr>
          <w:rFonts w:cs="Times New Roman"/>
        </w:rPr>
        <w:tab/>
      </w:r>
      <w:r w:rsidR="00A30080" w:rsidRPr="00A30080">
        <w:rPr>
          <w:rFonts w:cs="Times New Roman"/>
        </w:rPr>
        <w:t>Department Heads and supervisors in a department under the Commissioners</w:t>
      </w:r>
      <w:r w:rsidR="005125F7">
        <w:rPr>
          <w:rFonts w:cs="Times New Roman"/>
        </w:rPr>
        <w:t>’</w:t>
      </w:r>
      <w:r w:rsidR="00A30080" w:rsidRPr="00A30080">
        <w:rPr>
          <w:rFonts w:cs="Times New Roman"/>
        </w:rPr>
        <w:t xml:space="preserve"> </w:t>
      </w:r>
      <w:r w:rsidR="00655986">
        <w:rPr>
          <w:rFonts w:cs="Times New Roman"/>
        </w:rPr>
        <w:tab/>
      </w:r>
      <w:r w:rsidR="00A2232F">
        <w:rPr>
          <w:rFonts w:cs="Times New Roman"/>
        </w:rPr>
        <w:tab/>
      </w:r>
      <w:r w:rsidR="00A2232F">
        <w:rPr>
          <w:rFonts w:cs="Times New Roman"/>
        </w:rPr>
        <w:tab/>
      </w:r>
      <w:r w:rsidR="00A30080" w:rsidRPr="00A30080">
        <w:rPr>
          <w:rFonts w:cs="Times New Roman"/>
        </w:rPr>
        <w:t>Court are not allowed to</w:t>
      </w:r>
      <w:r>
        <w:rPr>
          <w:rFonts w:cs="Times New Roman"/>
        </w:rPr>
        <w:t xml:space="preserve"> directly or indirectly</w:t>
      </w:r>
      <w:r w:rsidR="00A30080" w:rsidRPr="00A30080">
        <w:rPr>
          <w:rFonts w:cs="Times New Roman"/>
        </w:rPr>
        <w:t xml:space="preserve"> supervise an employee who is related </w:t>
      </w:r>
      <w:r w:rsidR="00A2232F">
        <w:rPr>
          <w:rFonts w:cs="Times New Roman"/>
        </w:rPr>
        <w:tab/>
      </w:r>
      <w:r w:rsidR="00A2232F">
        <w:rPr>
          <w:rFonts w:cs="Times New Roman"/>
        </w:rPr>
        <w:tab/>
      </w:r>
      <w:r w:rsidR="00A30080" w:rsidRPr="00A30080">
        <w:rPr>
          <w:rFonts w:cs="Times New Roman"/>
        </w:rPr>
        <w:t>to them as defined in Chapter 573 of the Texas Government Code.</w:t>
      </w:r>
      <w:r>
        <w:rPr>
          <w:rFonts w:cs="Times New Roman"/>
        </w:rPr>
        <w:t xml:space="preserve">  In </w:t>
      </w:r>
      <w:r w:rsidR="00A2232F">
        <w:rPr>
          <w:rFonts w:cs="Times New Roman"/>
        </w:rPr>
        <w:tab/>
      </w:r>
      <w:r w:rsidR="00A2232F">
        <w:rPr>
          <w:rFonts w:cs="Times New Roman"/>
        </w:rPr>
        <w:tab/>
      </w:r>
      <w:r w:rsidR="00A2232F">
        <w:rPr>
          <w:rFonts w:cs="Times New Roman"/>
        </w:rPr>
        <w:tab/>
      </w:r>
      <w:r w:rsidR="00A2232F">
        <w:rPr>
          <w:rFonts w:cs="Times New Roman"/>
        </w:rPr>
        <w:tab/>
      </w:r>
      <w:r>
        <w:rPr>
          <w:rFonts w:cs="Times New Roman"/>
        </w:rPr>
        <w:t xml:space="preserve">summary, they are prohibited from having an employee who is related to them </w:t>
      </w:r>
      <w:r w:rsidR="00A2232F">
        <w:rPr>
          <w:rFonts w:cs="Times New Roman"/>
        </w:rPr>
        <w:tab/>
      </w:r>
      <w:r w:rsidR="00A2232F">
        <w:rPr>
          <w:rFonts w:cs="Times New Roman"/>
        </w:rPr>
        <w:tab/>
      </w:r>
      <w:r w:rsidR="00A2232F">
        <w:rPr>
          <w:rFonts w:cs="Times New Roman"/>
        </w:rPr>
        <w:tab/>
      </w:r>
      <w:r>
        <w:rPr>
          <w:rFonts w:cs="Times New Roman"/>
        </w:rPr>
        <w:t>at any level in their chain of command.</w:t>
      </w:r>
    </w:p>
    <w:p w:rsidR="00861BB8" w:rsidRDefault="00861BB8" w:rsidP="00C63C3A">
      <w:pPr>
        <w:tabs>
          <w:tab w:val="left" w:pos="-720"/>
        </w:tabs>
        <w:suppressAutoHyphens/>
        <w:ind w:left="720" w:right="720"/>
        <w:jc w:val="left"/>
        <w:rPr>
          <w:rFonts w:cs="Times New Roman"/>
        </w:rPr>
      </w:pPr>
    </w:p>
    <w:p w:rsidR="00861BB8" w:rsidRPr="00861BB8" w:rsidRDefault="00861BB8" w:rsidP="00C63C3A">
      <w:pPr>
        <w:tabs>
          <w:tab w:val="left" w:pos="-720"/>
        </w:tabs>
        <w:suppressAutoHyphens/>
        <w:ind w:left="720" w:right="720"/>
        <w:jc w:val="left"/>
        <w:rPr>
          <w:rFonts w:cs="Times New Roman"/>
        </w:rPr>
      </w:pPr>
      <w:bookmarkStart w:id="125" w:name="Job_Offers"/>
      <w:r w:rsidRPr="00861BB8">
        <w:rPr>
          <w:rFonts w:cs="Times New Roman"/>
          <w:b/>
          <w:u w:val="single"/>
        </w:rPr>
        <w:t>Job Offers</w:t>
      </w:r>
    </w:p>
    <w:bookmarkEnd w:id="125"/>
    <w:p w:rsidR="00A30080" w:rsidRPr="00A30080" w:rsidRDefault="00A30080" w:rsidP="00A30080">
      <w:pPr>
        <w:tabs>
          <w:tab w:val="left" w:pos="-720"/>
        </w:tabs>
        <w:suppressAutoHyphens/>
        <w:jc w:val="left"/>
        <w:rPr>
          <w:rFonts w:cs="Times New Roman"/>
        </w:rPr>
      </w:pPr>
    </w:p>
    <w:p w:rsidR="00A30080" w:rsidRPr="00A30080" w:rsidRDefault="005125F7" w:rsidP="002705FD">
      <w:pPr>
        <w:tabs>
          <w:tab w:val="left" w:pos="-720"/>
        </w:tabs>
        <w:suppressAutoHyphens/>
        <w:ind w:left="720" w:right="720"/>
        <w:jc w:val="left"/>
        <w:rPr>
          <w:rFonts w:cs="Times New Roman"/>
        </w:rPr>
      </w:pPr>
      <w:r>
        <w:rPr>
          <w:rFonts w:cs="Times New Roman"/>
        </w:rPr>
        <w:t>1.</w:t>
      </w:r>
      <w:r>
        <w:rPr>
          <w:rFonts w:cs="Times New Roman"/>
        </w:rPr>
        <w:tab/>
      </w:r>
      <w:r w:rsidR="00A30080" w:rsidRPr="00A30080">
        <w:rPr>
          <w:rFonts w:cs="Times New Roman"/>
        </w:rPr>
        <w:t>The Human Resources Department is available to prepare or assist you in preparing a job offer letter for the successful candidate to fill your department’s job vacancy.</w:t>
      </w:r>
    </w:p>
    <w:p w:rsidR="00A30080" w:rsidRPr="00A30080" w:rsidRDefault="00A30080" w:rsidP="00A30080">
      <w:pPr>
        <w:tabs>
          <w:tab w:val="left" w:pos="-720"/>
        </w:tabs>
        <w:suppressAutoHyphens/>
        <w:jc w:val="left"/>
        <w:rPr>
          <w:rFonts w:cs="Times New Roman"/>
        </w:rPr>
      </w:pPr>
    </w:p>
    <w:p w:rsidR="00A30080" w:rsidRPr="00A30080" w:rsidRDefault="005125F7" w:rsidP="002705FD">
      <w:pPr>
        <w:tabs>
          <w:tab w:val="left" w:pos="-720"/>
        </w:tabs>
        <w:suppressAutoHyphens/>
        <w:ind w:left="720" w:right="720"/>
        <w:jc w:val="left"/>
        <w:rPr>
          <w:rFonts w:cs="Times New Roman"/>
        </w:rPr>
      </w:pPr>
      <w:r>
        <w:rPr>
          <w:rFonts w:cs="Times New Roman"/>
        </w:rPr>
        <w:t>2.</w:t>
      </w:r>
      <w:r>
        <w:rPr>
          <w:rFonts w:cs="Times New Roman"/>
        </w:rPr>
        <w:tab/>
      </w:r>
      <w:r w:rsidR="00A30080" w:rsidRPr="00A30080">
        <w:rPr>
          <w:rFonts w:cs="Times New Roman"/>
        </w:rPr>
        <w:t xml:space="preserve">At the conclusion of the selection process, all applications originally submitted through the Human Resources Department </w:t>
      </w:r>
      <w:r w:rsidR="00654C96">
        <w:rPr>
          <w:rFonts w:cs="Times New Roman"/>
        </w:rPr>
        <w:t>will</w:t>
      </w:r>
      <w:r w:rsidR="00A30080" w:rsidRPr="00A30080">
        <w:rPr>
          <w:rFonts w:cs="Times New Roman"/>
        </w:rPr>
        <w:t xml:space="preserve"> be retained in the </w:t>
      </w:r>
      <w:r w:rsidR="00654C96">
        <w:rPr>
          <w:rFonts w:cs="Times New Roman"/>
        </w:rPr>
        <w:t>online system</w:t>
      </w:r>
      <w:r w:rsidR="00A30080" w:rsidRPr="00A30080">
        <w:rPr>
          <w:rFonts w:cs="Times New Roman"/>
        </w:rPr>
        <w:t xml:space="preserve"> for at least two years.</w:t>
      </w:r>
    </w:p>
    <w:p w:rsidR="00A30080" w:rsidRPr="00A30080" w:rsidRDefault="00A30080" w:rsidP="00A30080">
      <w:pPr>
        <w:tabs>
          <w:tab w:val="left" w:pos="-720"/>
        </w:tabs>
        <w:suppressAutoHyphens/>
        <w:jc w:val="left"/>
        <w:rPr>
          <w:rFonts w:cs="Times New Roman"/>
        </w:rPr>
      </w:pPr>
    </w:p>
    <w:p w:rsidR="00A30080" w:rsidRPr="00A30080" w:rsidRDefault="005125F7" w:rsidP="002705FD">
      <w:pPr>
        <w:tabs>
          <w:tab w:val="left" w:pos="-720"/>
        </w:tabs>
        <w:suppressAutoHyphens/>
        <w:ind w:left="720" w:right="720"/>
        <w:jc w:val="left"/>
        <w:rPr>
          <w:rFonts w:cs="Times New Roman"/>
        </w:rPr>
      </w:pPr>
      <w:r>
        <w:rPr>
          <w:rFonts w:cs="Times New Roman"/>
        </w:rPr>
        <w:t>3.</w:t>
      </w:r>
      <w:r>
        <w:rPr>
          <w:rFonts w:cs="Times New Roman"/>
        </w:rPr>
        <w:tab/>
      </w:r>
      <w:r w:rsidR="00A30080" w:rsidRPr="00A30080">
        <w:rPr>
          <w:rFonts w:cs="Times New Roman"/>
        </w:rPr>
        <w:t xml:space="preserve">The </w:t>
      </w:r>
      <w:r w:rsidR="00654C96">
        <w:rPr>
          <w:rFonts w:cs="Times New Roman"/>
        </w:rPr>
        <w:t>electronic applicant system is able</w:t>
      </w:r>
      <w:r w:rsidR="00A30080" w:rsidRPr="00A30080">
        <w:rPr>
          <w:rFonts w:cs="Times New Roman"/>
        </w:rPr>
        <w:t xml:space="preserve"> to prepare and distribute notices to each unsuccessful applicant who applies for a position within your department.  Please contact the Human Resources Department to </w:t>
      </w:r>
      <w:r w:rsidR="00654C96">
        <w:rPr>
          <w:rFonts w:cs="Times New Roman"/>
        </w:rPr>
        <w:t>process</w:t>
      </w:r>
      <w:r w:rsidR="00A30080" w:rsidRPr="00A30080">
        <w:rPr>
          <w:rFonts w:cs="Times New Roman"/>
        </w:rPr>
        <w:t xml:space="preserve"> a job offer letter for the successful applicant and to notify the unsuccessful applicants or to simply notify the unsuccessful applicants</w:t>
      </w:r>
      <w:r w:rsidR="00654C96">
        <w:rPr>
          <w:rFonts w:cs="Times New Roman"/>
        </w:rPr>
        <w:t xml:space="preserve"> via the electronic applicant system</w:t>
      </w:r>
      <w:r w:rsidR="00A30080" w:rsidRPr="00A30080">
        <w:rPr>
          <w:rFonts w:cs="Times New Roman"/>
        </w:rPr>
        <w:t>.</w:t>
      </w:r>
    </w:p>
    <w:p w:rsidR="00A30080" w:rsidRPr="00A30080" w:rsidRDefault="00A30080" w:rsidP="00A30080">
      <w:pPr>
        <w:tabs>
          <w:tab w:val="left" w:pos="-720"/>
        </w:tabs>
        <w:suppressAutoHyphens/>
        <w:jc w:val="left"/>
        <w:rPr>
          <w:rFonts w:cs="Times New Roman"/>
        </w:rPr>
      </w:pPr>
    </w:p>
    <w:p w:rsidR="002C3FB4" w:rsidRDefault="005125F7" w:rsidP="002705FD">
      <w:pPr>
        <w:tabs>
          <w:tab w:val="left" w:pos="-720"/>
        </w:tabs>
        <w:suppressAutoHyphens/>
        <w:ind w:left="720" w:right="720"/>
        <w:jc w:val="left"/>
        <w:rPr>
          <w:rFonts w:cs="Times New Roman"/>
        </w:rPr>
      </w:pPr>
      <w:r>
        <w:rPr>
          <w:rFonts w:cs="Times New Roman"/>
        </w:rPr>
        <w:t>4.</w:t>
      </w:r>
      <w:r>
        <w:rPr>
          <w:rFonts w:cs="Times New Roman"/>
        </w:rPr>
        <w:tab/>
      </w:r>
      <w:r w:rsidR="00A30080" w:rsidRPr="00A30080">
        <w:rPr>
          <w:rFonts w:cs="Times New Roman"/>
        </w:rPr>
        <w:t xml:space="preserve">Positions may be filled by using applications previously received by the Human Resources Department for the same or similar position if the applications were received no later than 180 days prior to the position's current vacancy.   </w:t>
      </w:r>
    </w:p>
    <w:p w:rsidR="002705FD" w:rsidRDefault="002705FD" w:rsidP="002C3FB4">
      <w:pPr>
        <w:tabs>
          <w:tab w:val="left" w:pos="-720"/>
        </w:tabs>
        <w:suppressAutoHyphens/>
        <w:ind w:left="720" w:right="720"/>
        <w:jc w:val="left"/>
        <w:rPr>
          <w:ins w:id="126" w:author="mtomasek" w:date="2011-09-07T12:43:00Z"/>
          <w:rFonts w:cs="Times New Roman"/>
          <w:b/>
          <w:u w:val="single"/>
        </w:rPr>
      </w:pPr>
    </w:p>
    <w:p w:rsidR="008820B4" w:rsidRDefault="008820B4" w:rsidP="002C3FB4">
      <w:pPr>
        <w:tabs>
          <w:tab w:val="left" w:pos="-720"/>
        </w:tabs>
        <w:suppressAutoHyphens/>
        <w:ind w:left="720" w:right="720"/>
        <w:jc w:val="left"/>
        <w:rPr>
          <w:ins w:id="127" w:author="mtomasek" w:date="2011-09-07T12:43:00Z"/>
          <w:rFonts w:cs="Times New Roman"/>
          <w:b/>
          <w:u w:val="single"/>
        </w:rPr>
      </w:pPr>
    </w:p>
    <w:p w:rsidR="008820B4" w:rsidRDefault="008820B4" w:rsidP="002C3FB4">
      <w:pPr>
        <w:tabs>
          <w:tab w:val="left" w:pos="-720"/>
        </w:tabs>
        <w:suppressAutoHyphens/>
        <w:ind w:left="720" w:right="720"/>
        <w:jc w:val="left"/>
        <w:rPr>
          <w:ins w:id="128" w:author="mtomasek" w:date="2011-09-07T12:43:00Z"/>
          <w:rFonts w:cs="Times New Roman"/>
          <w:b/>
          <w:u w:val="single"/>
        </w:rPr>
      </w:pPr>
    </w:p>
    <w:p w:rsidR="008820B4" w:rsidRDefault="008820B4" w:rsidP="002C3FB4">
      <w:pPr>
        <w:tabs>
          <w:tab w:val="left" w:pos="-720"/>
        </w:tabs>
        <w:suppressAutoHyphens/>
        <w:ind w:left="720" w:right="720"/>
        <w:jc w:val="left"/>
        <w:rPr>
          <w:ins w:id="129" w:author="mtomasek" w:date="2011-09-07T12:44:00Z"/>
          <w:rFonts w:cs="Times New Roman"/>
          <w:b/>
          <w:u w:val="single"/>
        </w:rPr>
      </w:pPr>
    </w:p>
    <w:p w:rsidR="008820B4" w:rsidRDefault="008820B4" w:rsidP="002C3FB4">
      <w:pPr>
        <w:tabs>
          <w:tab w:val="left" w:pos="-720"/>
        </w:tabs>
        <w:suppressAutoHyphens/>
        <w:ind w:left="720" w:right="720"/>
        <w:jc w:val="left"/>
        <w:rPr>
          <w:ins w:id="130" w:author="mtomasek" w:date="2011-09-07T12:44:00Z"/>
          <w:rFonts w:cs="Times New Roman"/>
          <w:b/>
          <w:u w:val="single"/>
        </w:rPr>
      </w:pPr>
    </w:p>
    <w:p w:rsidR="00000000" w:rsidRDefault="00F036E2">
      <w:pPr>
        <w:pStyle w:val="NormalWeb"/>
        <w:ind w:left="720"/>
        <w:rPr>
          <w:ins w:id="131" w:author="mtomasek" w:date="2011-09-07T12:44:00Z"/>
          <w:rFonts w:ascii="Calibri" w:hAnsi="Calibri"/>
          <w:b/>
          <w:bCs/>
          <w:color w:val="000000"/>
          <w:u w:val="single"/>
          <w:rPrChange w:id="132" w:author="mtomasek" w:date="2011-09-08T09:26:00Z">
            <w:rPr>
              <w:ins w:id="133" w:author="mtomasek" w:date="2011-09-07T12:44:00Z"/>
              <w:rFonts w:ascii="Verdana" w:hAnsi="Verdana"/>
              <w:b/>
              <w:bCs/>
              <w:color w:val="000000"/>
              <w:sz w:val="18"/>
              <w:szCs w:val="18"/>
              <w:u w:val="single"/>
            </w:rPr>
          </w:rPrChange>
        </w:rPr>
        <w:pPrChange w:id="134" w:author="mtomasek" w:date="2011-09-08T09:26:00Z">
          <w:pPr>
            <w:pStyle w:val="NormalWeb"/>
          </w:pPr>
        </w:pPrChange>
      </w:pPr>
      <w:ins w:id="135" w:author="mtomasek" w:date="2011-09-07T12:44:00Z">
        <w:r w:rsidRPr="00F036E2">
          <w:rPr>
            <w:rFonts w:ascii="Calibri" w:hAnsi="Calibri"/>
            <w:b/>
            <w:bCs/>
            <w:color w:val="000000"/>
            <w:u w:val="single"/>
            <w:rPrChange w:id="136" w:author="mtomasek" w:date="2011-09-08T09:26:00Z">
              <w:rPr>
                <w:rFonts w:ascii="Verdana" w:hAnsi="Verdana"/>
                <w:b/>
                <w:bCs/>
                <w:color w:val="000000"/>
                <w:sz w:val="18"/>
                <w:szCs w:val="18"/>
                <w:u w:val="single"/>
              </w:rPr>
            </w:rPrChange>
          </w:rPr>
          <w:lastRenderedPageBreak/>
          <w:t xml:space="preserve">Criminal History Background Check Policy and Procedure </w:t>
        </w:r>
      </w:ins>
    </w:p>
    <w:p w:rsidR="00000000" w:rsidRDefault="00F036E2">
      <w:pPr>
        <w:pStyle w:val="NormalWeb"/>
        <w:ind w:left="720"/>
        <w:rPr>
          <w:ins w:id="137" w:author="mtomasek" w:date="2011-09-07T12:44:00Z"/>
          <w:rFonts w:ascii="Calibri" w:hAnsi="Calibri"/>
          <w:b/>
          <w:bCs/>
          <w:color w:val="000000"/>
          <w:rPrChange w:id="138" w:author="mtomasek" w:date="2011-09-08T09:26:00Z">
            <w:rPr>
              <w:ins w:id="139" w:author="mtomasek" w:date="2011-09-07T12:44:00Z"/>
              <w:rFonts w:ascii="Verdana" w:hAnsi="Verdana"/>
              <w:b/>
              <w:bCs/>
              <w:color w:val="000000"/>
              <w:sz w:val="18"/>
              <w:szCs w:val="18"/>
            </w:rPr>
          </w:rPrChange>
        </w:rPr>
        <w:pPrChange w:id="140" w:author="mtomasek" w:date="2011-09-08T09:26:00Z">
          <w:pPr>
            <w:pStyle w:val="NormalWeb"/>
          </w:pPr>
        </w:pPrChange>
      </w:pPr>
      <w:ins w:id="141" w:author="mtomasek" w:date="2011-09-07T12:44:00Z">
        <w:r w:rsidRPr="00F036E2">
          <w:rPr>
            <w:rFonts w:ascii="Calibri" w:hAnsi="Calibri"/>
            <w:b/>
            <w:bCs/>
            <w:color w:val="000000"/>
            <w:rPrChange w:id="142" w:author="mtomasek" w:date="2011-09-08T09:26:00Z">
              <w:rPr>
                <w:rFonts w:ascii="Verdana" w:hAnsi="Verdana"/>
                <w:b/>
                <w:bCs/>
                <w:color w:val="000000"/>
                <w:sz w:val="18"/>
                <w:szCs w:val="18"/>
                <w:u w:val="single"/>
              </w:rPr>
            </w:rPrChange>
          </w:rPr>
          <w:t>Policy</w:t>
        </w:r>
      </w:ins>
    </w:p>
    <w:p w:rsidR="00000000" w:rsidRDefault="00F036E2">
      <w:pPr>
        <w:pStyle w:val="NormalWeb"/>
        <w:ind w:left="720"/>
        <w:rPr>
          <w:ins w:id="143" w:author="mtomasek" w:date="2011-09-07T12:44:00Z"/>
          <w:rFonts w:ascii="Calibri" w:hAnsi="Calibri"/>
          <w:color w:val="000000"/>
          <w:rPrChange w:id="144" w:author="mtomasek" w:date="2011-09-08T09:26:00Z">
            <w:rPr>
              <w:ins w:id="145" w:author="mtomasek" w:date="2011-09-07T12:44:00Z"/>
              <w:rFonts w:ascii="Verdana" w:hAnsi="Verdana"/>
              <w:color w:val="000000"/>
              <w:sz w:val="18"/>
              <w:szCs w:val="18"/>
            </w:rPr>
          </w:rPrChange>
        </w:rPr>
        <w:pPrChange w:id="146" w:author="mtomasek" w:date="2011-09-08T09:26:00Z">
          <w:pPr>
            <w:pStyle w:val="NormalWeb"/>
          </w:pPr>
        </w:pPrChange>
      </w:pPr>
      <w:ins w:id="147" w:author="mtomasek" w:date="2011-09-07T12:44:00Z">
        <w:r w:rsidRPr="00F036E2">
          <w:rPr>
            <w:rFonts w:ascii="Calibri" w:hAnsi="Calibri"/>
            <w:color w:val="000000"/>
            <w:rPrChange w:id="148" w:author="mtomasek" w:date="2011-09-08T09:26:00Z">
              <w:rPr>
                <w:rFonts w:ascii="Verdana" w:hAnsi="Verdana"/>
                <w:color w:val="000000"/>
                <w:sz w:val="18"/>
                <w:szCs w:val="18"/>
                <w:u w:val="single"/>
              </w:rPr>
            </w:rPrChange>
          </w:rPr>
          <w:t>Williamson County requires a criminal conviction check for all potential full-time and part-time employees once a conditional offer of employment has been extended by a hiring manager.  Criminal history background checks are also required for all employees who are promoted into a new County position, as deemed necessary.</w:t>
        </w:r>
      </w:ins>
    </w:p>
    <w:p w:rsidR="00000000" w:rsidRDefault="00F036E2">
      <w:pPr>
        <w:pStyle w:val="NormalWeb"/>
        <w:ind w:left="720"/>
        <w:rPr>
          <w:ins w:id="149" w:author="mtomasek" w:date="2011-09-07T12:44:00Z"/>
          <w:rFonts w:ascii="Calibri" w:hAnsi="Calibri"/>
          <w:color w:val="000000"/>
          <w:rPrChange w:id="150" w:author="mtomasek" w:date="2011-09-08T09:26:00Z">
            <w:rPr>
              <w:ins w:id="151" w:author="mtomasek" w:date="2011-09-07T12:44:00Z"/>
              <w:rFonts w:ascii="Verdana" w:hAnsi="Verdana"/>
              <w:color w:val="000000"/>
              <w:sz w:val="18"/>
              <w:szCs w:val="18"/>
            </w:rPr>
          </w:rPrChange>
        </w:rPr>
        <w:pPrChange w:id="152" w:author="mtomasek" w:date="2011-09-08T09:26:00Z">
          <w:pPr>
            <w:pStyle w:val="NormalWeb"/>
          </w:pPr>
        </w:pPrChange>
      </w:pPr>
      <w:ins w:id="153" w:author="mtomasek" w:date="2011-09-07T12:44:00Z">
        <w:r w:rsidRPr="00F036E2">
          <w:rPr>
            <w:rFonts w:ascii="Calibri" w:hAnsi="Calibri"/>
            <w:color w:val="000000"/>
            <w:rPrChange w:id="154" w:author="mtomasek" w:date="2011-09-08T09:26:00Z">
              <w:rPr>
                <w:rFonts w:ascii="Verdana" w:hAnsi="Verdana"/>
                <w:color w:val="000000"/>
                <w:sz w:val="18"/>
                <w:szCs w:val="18"/>
                <w:u w:val="single"/>
              </w:rPr>
            </w:rPrChange>
          </w:rPr>
          <w:t>Although a disqualification is possible, in accordance with federal and state laws, a previous conviction does not automatically disqualify an applicant from consideration for employment with Williamson County. Depending on a variety of factors (for example, the nature of the position, the nature of the conviction, length of time since the illegal activity occurred), the candidate may still be eligible for employment with Williamson County.</w:t>
        </w:r>
      </w:ins>
    </w:p>
    <w:p w:rsidR="00000000" w:rsidRDefault="00F036E2">
      <w:pPr>
        <w:pStyle w:val="NormalWeb"/>
        <w:ind w:left="720"/>
        <w:rPr>
          <w:ins w:id="155" w:author="mtomasek" w:date="2011-09-07T12:44:00Z"/>
          <w:rFonts w:ascii="Calibri" w:hAnsi="Calibri"/>
          <w:color w:val="000000"/>
          <w:rPrChange w:id="156" w:author="mtomasek" w:date="2011-09-08T09:26:00Z">
            <w:rPr>
              <w:ins w:id="157" w:author="mtomasek" w:date="2011-09-07T12:44:00Z"/>
              <w:rFonts w:ascii="Verdana" w:hAnsi="Verdana"/>
              <w:color w:val="000000"/>
              <w:sz w:val="18"/>
              <w:szCs w:val="18"/>
            </w:rPr>
          </w:rPrChange>
        </w:rPr>
        <w:pPrChange w:id="158" w:author="mtomasek" w:date="2011-09-08T09:26:00Z">
          <w:pPr>
            <w:pStyle w:val="NormalWeb"/>
          </w:pPr>
        </w:pPrChange>
      </w:pPr>
      <w:ins w:id="159" w:author="mtomasek" w:date="2011-09-07T12:44:00Z">
        <w:r w:rsidRPr="00F036E2">
          <w:rPr>
            <w:rFonts w:ascii="Calibri" w:hAnsi="Calibri"/>
            <w:color w:val="000000"/>
            <w:rPrChange w:id="160" w:author="mtomasek" w:date="2011-09-08T09:26:00Z">
              <w:rPr>
                <w:rFonts w:ascii="Verdana" w:hAnsi="Verdana"/>
                <w:color w:val="000000"/>
                <w:sz w:val="18"/>
                <w:szCs w:val="18"/>
                <w:u w:val="single"/>
              </w:rPr>
            </w:rPrChange>
          </w:rPr>
          <w:t>However, if an applicant attempts to withhold information or falsify information pertaining to previous convictions, the employee will be disqualified from further employment consideration in any position with the county due to falsification of an application.</w:t>
        </w:r>
      </w:ins>
    </w:p>
    <w:p w:rsidR="00000000" w:rsidRDefault="00F036E2">
      <w:pPr>
        <w:pStyle w:val="NormalWeb"/>
        <w:ind w:left="720"/>
        <w:rPr>
          <w:ins w:id="161" w:author="mtomasek" w:date="2011-09-07T12:44:00Z"/>
          <w:rFonts w:ascii="Calibri" w:hAnsi="Calibri"/>
          <w:color w:val="000000"/>
          <w:rPrChange w:id="162" w:author="mtomasek" w:date="2011-09-08T09:26:00Z">
            <w:rPr>
              <w:ins w:id="163" w:author="mtomasek" w:date="2011-09-07T12:44:00Z"/>
              <w:rFonts w:ascii="Verdana" w:hAnsi="Verdana"/>
              <w:color w:val="000000"/>
              <w:sz w:val="18"/>
              <w:szCs w:val="18"/>
            </w:rPr>
          </w:rPrChange>
        </w:rPr>
        <w:pPrChange w:id="164" w:author="mtomasek" w:date="2011-09-08T09:26:00Z">
          <w:pPr>
            <w:pStyle w:val="NormalWeb"/>
          </w:pPr>
        </w:pPrChange>
      </w:pPr>
      <w:ins w:id="165" w:author="mtomasek" w:date="2011-09-07T12:44:00Z">
        <w:r w:rsidRPr="00F036E2">
          <w:rPr>
            <w:rFonts w:ascii="Calibri" w:hAnsi="Calibri"/>
            <w:color w:val="000000"/>
            <w:rPrChange w:id="166" w:author="mtomasek" w:date="2011-09-08T09:26:00Z">
              <w:rPr>
                <w:rFonts w:ascii="Verdana" w:hAnsi="Verdana"/>
                <w:color w:val="000000"/>
                <w:sz w:val="18"/>
                <w:szCs w:val="18"/>
                <w:u w:val="single"/>
              </w:rPr>
            </w:rPrChange>
          </w:rPr>
          <w:t>An offer of employment may be extended to an applicant prior to the completion of the criminal conviction check. However, the applicant’s first day of work in the position must not be prior to the satisfactory completion of the criminal conviction check.</w:t>
        </w:r>
      </w:ins>
    </w:p>
    <w:p w:rsidR="00000000" w:rsidRDefault="00F036E2">
      <w:pPr>
        <w:pStyle w:val="NormalWeb"/>
        <w:ind w:left="720"/>
        <w:rPr>
          <w:ins w:id="167" w:author="mtomasek" w:date="2011-09-07T12:44:00Z"/>
          <w:rFonts w:ascii="Calibri" w:hAnsi="Calibri"/>
          <w:color w:val="000000"/>
          <w:rPrChange w:id="168" w:author="mtomasek" w:date="2011-09-08T09:26:00Z">
            <w:rPr>
              <w:ins w:id="169" w:author="mtomasek" w:date="2011-09-07T12:44:00Z"/>
              <w:rFonts w:ascii="Verdana" w:hAnsi="Verdana"/>
              <w:color w:val="000000"/>
              <w:sz w:val="18"/>
              <w:szCs w:val="18"/>
            </w:rPr>
          </w:rPrChange>
        </w:rPr>
        <w:pPrChange w:id="170" w:author="mtomasek" w:date="2011-09-08T09:26:00Z">
          <w:pPr>
            <w:pStyle w:val="NormalWeb"/>
          </w:pPr>
        </w:pPrChange>
      </w:pPr>
      <w:ins w:id="171" w:author="mtomasek" w:date="2011-09-07T12:44:00Z">
        <w:r w:rsidRPr="00F036E2">
          <w:rPr>
            <w:rFonts w:ascii="Calibri" w:hAnsi="Calibri"/>
            <w:color w:val="000000"/>
            <w:rPrChange w:id="172" w:author="mtomasek" w:date="2011-09-08T09:26:00Z">
              <w:rPr>
                <w:rFonts w:ascii="Verdana" w:hAnsi="Verdana"/>
                <w:color w:val="000000"/>
                <w:sz w:val="18"/>
                <w:szCs w:val="18"/>
                <w:u w:val="single"/>
              </w:rPr>
            </w:rPrChange>
          </w:rPr>
          <w:t>Criminal conviction checks may also be performed for volunteers at the request of the associated department.</w:t>
        </w:r>
      </w:ins>
    </w:p>
    <w:p w:rsidR="00000000" w:rsidRDefault="00F036E2">
      <w:pPr>
        <w:pStyle w:val="NormalWeb"/>
        <w:ind w:left="720"/>
        <w:rPr>
          <w:ins w:id="173" w:author="mtomasek" w:date="2011-09-07T12:44:00Z"/>
          <w:rFonts w:ascii="Calibri" w:hAnsi="Calibri"/>
          <w:color w:val="000000"/>
          <w:rPrChange w:id="174" w:author="mtomasek" w:date="2011-09-08T09:26:00Z">
            <w:rPr>
              <w:ins w:id="175" w:author="mtomasek" w:date="2011-09-07T12:44:00Z"/>
              <w:rFonts w:ascii="Verdana" w:hAnsi="Verdana"/>
              <w:color w:val="000000"/>
              <w:sz w:val="18"/>
              <w:szCs w:val="18"/>
            </w:rPr>
          </w:rPrChange>
        </w:rPr>
        <w:pPrChange w:id="176" w:author="mtomasek" w:date="2011-09-08T09:26:00Z">
          <w:pPr>
            <w:pStyle w:val="NormalWeb"/>
          </w:pPr>
        </w:pPrChange>
      </w:pPr>
      <w:ins w:id="177" w:author="mtomasek" w:date="2011-09-07T12:44:00Z">
        <w:r w:rsidRPr="00F036E2">
          <w:rPr>
            <w:rFonts w:ascii="Calibri" w:hAnsi="Calibri"/>
            <w:b/>
            <w:bCs/>
            <w:color w:val="000000"/>
            <w:rPrChange w:id="178" w:author="mtomasek" w:date="2011-09-08T09:26:00Z">
              <w:rPr>
                <w:rFonts w:ascii="Verdana" w:hAnsi="Verdana"/>
                <w:b/>
                <w:bCs/>
                <w:color w:val="000000"/>
                <w:sz w:val="18"/>
                <w:szCs w:val="18"/>
                <w:u w:val="single"/>
              </w:rPr>
            </w:rPrChange>
          </w:rPr>
          <w:t>Procedure</w:t>
        </w:r>
      </w:ins>
    </w:p>
    <w:p w:rsidR="00000000" w:rsidRDefault="00F036E2">
      <w:pPr>
        <w:pStyle w:val="NormalWeb"/>
        <w:ind w:left="720"/>
        <w:rPr>
          <w:ins w:id="179" w:author="mtomasek" w:date="2011-09-07T14:04:00Z"/>
          <w:rFonts w:ascii="Calibri" w:hAnsi="Calibri"/>
          <w:color w:val="000000"/>
          <w:rPrChange w:id="180" w:author="mtomasek" w:date="2011-09-08T09:26:00Z">
            <w:rPr>
              <w:ins w:id="181" w:author="mtomasek" w:date="2011-09-07T14:04:00Z"/>
              <w:rFonts w:ascii="Verdana" w:hAnsi="Verdana"/>
              <w:color w:val="000000"/>
              <w:sz w:val="18"/>
              <w:szCs w:val="18"/>
            </w:rPr>
          </w:rPrChange>
        </w:rPr>
        <w:pPrChange w:id="182" w:author="mtomasek" w:date="2011-09-08T09:26:00Z">
          <w:pPr>
            <w:pStyle w:val="NormalWeb"/>
          </w:pPr>
        </w:pPrChange>
      </w:pPr>
      <w:ins w:id="183" w:author="mtomasek" w:date="2011-09-07T12:44:00Z">
        <w:r w:rsidRPr="00F036E2">
          <w:rPr>
            <w:rFonts w:ascii="Calibri" w:hAnsi="Calibri"/>
            <w:color w:val="000000"/>
            <w:rPrChange w:id="184" w:author="mtomasek" w:date="2011-09-08T09:26:00Z">
              <w:rPr>
                <w:rFonts w:ascii="Verdana" w:hAnsi="Verdana"/>
                <w:color w:val="000000"/>
                <w:sz w:val="18"/>
                <w:szCs w:val="18"/>
                <w:u w:val="single"/>
              </w:rPr>
            </w:rPrChange>
          </w:rPr>
          <w:t xml:space="preserve">After a verbal employment offer is made for a non-law enforcement position, the chosen candidate must complete the Pre-Employment Certification/Release form and return it to the Human Resources Department.  Human Resources will notify the hiring manager upon receipt of the signed release. The chosen candidate is not to begin work prior to the hiring manager receiving approval from Human Resources. </w:t>
        </w:r>
      </w:ins>
    </w:p>
    <w:p w:rsidR="00000000" w:rsidRDefault="00F036E2">
      <w:pPr>
        <w:pStyle w:val="NormalWeb"/>
        <w:ind w:left="720"/>
        <w:rPr>
          <w:ins w:id="185" w:author="mtomasek" w:date="2011-09-07T14:04:00Z"/>
          <w:rFonts w:ascii="Calibri" w:hAnsi="Calibri" w:cs="Arial"/>
          <w:color w:val="FF0000"/>
          <w:rPrChange w:id="186" w:author="mtomasek" w:date="2011-09-08T09:26:00Z">
            <w:rPr>
              <w:ins w:id="187" w:author="mtomasek" w:date="2011-09-07T14:04:00Z"/>
              <w:rFonts w:ascii="Arial" w:hAnsi="Arial" w:cs="Arial"/>
              <w:color w:val="FF0000"/>
              <w:sz w:val="22"/>
              <w:szCs w:val="22"/>
            </w:rPr>
          </w:rPrChange>
        </w:rPr>
        <w:pPrChange w:id="188" w:author="mtomasek" w:date="2011-09-08T09:26:00Z">
          <w:pPr>
            <w:pStyle w:val="NormalWeb"/>
          </w:pPr>
        </w:pPrChange>
      </w:pPr>
      <w:ins w:id="189" w:author="mtomasek" w:date="2011-09-07T14:04:00Z">
        <w:r w:rsidRPr="00F036E2">
          <w:rPr>
            <w:rFonts w:ascii="Calibri" w:hAnsi="Calibri" w:cs="Arial"/>
            <w:color w:val="FF0000"/>
            <w:rPrChange w:id="190" w:author="mtomasek" w:date="2011-09-08T09:26:00Z">
              <w:rPr>
                <w:rFonts w:ascii="Arial" w:hAnsi="Arial" w:cs="Arial"/>
                <w:color w:val="FF0000"/>
                <w:sz w:val="22"/>
                <w:szCs w:val="22"/>
                <w:u w:val="single"/>
              </w:rPr>
            </w:rPrChange>
          </w:rPr>
          <w:t>Due to constraints within the authorization provided by the criminal background check provider, Human Resources staff may only provide information to the hiring manager about whether there are any convictions that disqualify an applicant from consideration for employment within a specific position based upon the criteria noted above.  If the department would like to obtain specific information regarding the individual’s criminal background results, the hiring manager requesting the information would have to apply and be approved by the vendor to grant access to this information.  For more information about the hiring manager approval process, please contact the Human Resources Department.</w:t>
        </w:r>
      </w:ins>
    </w:p>
    <w:p w:rsidR="00000000" w:rsidRDefault="00F036E2">
      <w:pPr>
        <w:pStyle w:val="NormalWeb"/>
        <w:ind w:left="720"/>
        <w:rPr>
          <w:ins w:id="191" w:author="mtomasek" w:date="2011-09-07T12:44:00Z"/>
          <w:rFonts w:ascii="Calibri" w:hAnsi="Calibri"/>
          <w:color w:val="000000"/>
          <w:rPrChange w:id="192" w:author="mtomasek" w:date="2011-09-08T09:26:00Z">
            <w:rPr>
              <w:ins w:id="193" w:author="mtomasek" w:date="2011-09-07T12:44:00Z"/>
              <w:rFonts w:ascii="Verdana" w:hAnsi="Verdana"/>
              <w:color w:val="000000"/>
              <w:sz w:val="18"/>
              <w:szCs w:val="18"/>
            </w:rPr>
          </w:rPrChange>
        </w:rPr>
        <w:pPrChange w:id="194" w:author="mtomasek" w:date="2011-09-08T09:26:00Z">
          <w:pPr>
            <w:pStyle w:val="NormalWeb"/>
          </w:pPr>
        </w:pPrChange>
      </w:pPr>
      <w:ins w:id="195" w:author="mtomasek" w:date="2011-09-07T12:44:00Z">
        <w:r w:rsidRPr="00F036E2">
          <w:rPr>
            <w:rFonts w:ascii="Calibri" w:hAnsi="Calibri"/>
            <w:color w:val="000000"/>
            <w:rPrChange w:id="196" w:author="mtomasek" w:date="2011-09-08T09:26:00Z">
              <w:rPr>
                <w:rFonts w:ascii="Verdana" w:hAnsi="Verdana"/>
                <w:color w:val="000000"/>
                <w:sz w:val="18"/>
                <w:szCs w:val="18"/>
                <w:u w:val="single"/>
              </w:rPr>
            </w:rPrChange>
          </w:rPr>
          <w:t>Any criminal history background checks relating to hiring for law enforcement positions will be processed within the applicable hiring department.</w:t>
        </w:r>
      </w:ins>
    </w:p>
    <w:p w:rsidR="008820B4" w:rsidRDefault="008820B4" w:rsidP="002C3FB4">
      <w:pPr>
        <w:tabs>
          <w:tab w:val="left" w:pos="-720"/>
        </w:tabs>
        <w:suppressAutoHyphens/>
        <w:ind w:left="720" w:right="720"/>
        <w:jc w:val="left"/>
        <w:rPr>
          <w:ins w:id="197" w:author="mtomasek" w:date="2011-09-07T12:43:00Z"/>
          <w:rFonts w:cs="Times New Roman"/>
          <w:b/>
          <w:u w:val="single"/>
        </w:rPr>
      </w:pPr>
    </w:p>
    <w:p w:rsidR="008820B4" w:rsidRDefault="008820B4" w:rsidP="002C3FB4">
      <w:pPr>
        <w:tabs>
          <w:tab w:val="left" w:pos="-720"/>
        </w:tabs>
        <w:suppressAutoHyphens/>
        <w:ind w:left="720" w:right="720"/>
        <w:jc w:val="left"/>
        <w:rPr>
          <w:rFonts w:cs="Times New Roman"/>
          <w:b/>
          <w:u w:val="single"/>
        </w:rPr>
      </w:pPr>
    </w:p>
    <w:p w:rsidR="00A30080" w:rsidRPr="002C3FB4" w:rsidRDefault="00A30080" w:rsidP="002C3FB4">
      <w:pPr>
        <w:tabs>
          <w:tab w:val="left" w:pos="-720"/>
        </w:tabs>
        <w:suppressAutoHyphens/>
        <w:ind w:left="720" w:right="720"/>
        <w:jc w:val="left"/>
        <w:rPr>
          <w:rFonts w:cs="Times New Roman"/>
          <w:b/>
        </w:rPr>
      </w:pPr>
      <w:bookmarkStart w:id="198" w:name="After_Hire"/>
      <w:r w:rsidRPr="002C3FB4">
        <w:rPr>
          <w:rFonts w:cs="Times New Roman"/>
          <w:b/>
          <w:u w:val="single"/>
        </w:rPr>
        <w:lastRenderedPageBreak/>
        <w:t>After Hire</w:t>
      </w:r>
    </w:p>
    <w:bookmarkEnd w:id="198"/>
    <w:p w:rsidR="00A30080" w:rsidRPr="00A30080" w:rsidRDefault="00A30080" w:rsidP="00A30080">
      <w:pPr>
        <w:tabs>
          <w:tab w:val="left" w:pos="-720"/>
        </w:tabs>
        <w:suppressAutoHyphens/>
        <w:jc w:val="left"/>
        <w:rPr>
          <w:rFonts w:cs="Times New Roman"/>
        </w:rPr>
      </w:pPr>
    </w:p>
    <w:p w:rsidR="00A30080" w:rsidRPr="00A30080" w:rsidRDefault="005125F7" w:rsidP="002218D3">
      <w:pPr>
        <w:tabs>
          <w:tab w:val="left" w:pos="-720"/>
        </w:tabs>
        <w:suppressAutoHyphens/>
        <w:ind w:left="720" w:right="720"/>
        <w:jc w:val="left"/>
        <w:rPr>
          <w:rFonts w:cs="Times New Roman"/>
          <w:strike/>
        </w:rPr>
      </w:pPr>
      <w:r>
        <w:rPr>
          <w:rFonts w:cs="Times New Roman"/>
        </w:rPr>
        <w:t>1.</w:t>
      </w:r>
      <w:r>
        <w:rPr>
          <w:rFonts w:cs="Times New Roman"/>
        </w:rPr>
        <w:tab/>
      </w:r>
      <w:r w:rsidR="00A30080" w:rsidRPr="00A30080">
        <w:rPr>
          <w:rFonts w:cs="Times New Roman"/>
        </w:rPr>
        <w:t xml:space="preserve">The number of employee positions established and authorized for each official and/or department, and the maximum allowable salary for each position, are determined by the Commissioners’ Court.  No </w:t>
      </w:r>
      <w:r w:rsidR="00E23296">
        <w:rPr>
          <w:rFonts w:cs="Times New Roman"/>
        </w:rPr>
        <w:t>C</w:t>
      </w:r>
      <w:r w:rsidR="00A30080" w:rsidRPr="00A30080">
        <w:rPr>
          <w:rFonts w:cs="Times New Roman"/>
        </w:rPr>
        <w:t>ounty or precinct official or department head is required to pay the maximum salary allowed; the actual salary to be paid to each employee is to be decided by the employing official or department head, (not to exceed the amount allowed under County policy and budgeted for that position), and is to be certified by the Human Resources Department before the last day of the pay period</w:t>
      </w:r>
    </w:p>
    <w:p w:rsidR="00A30080" w:rsidRPr="00A30080" w:rsidRDefault="00A30080" w:rsidP="00A30080">
      <w:pPr>
        <w:pStyle w:val="CommentText"/>
        <w:tabs>
          <w:tab w:val="left" w:pos="-720"/>
        </w:tabs>
        <w:suppressAutoHyphens/>
        <w:rPr>
          <w:rFonts w:ascii="Calibri" w:hAnsi="Calibri" w:cs="Times New Roman"/>
          <w:spacing w:val="-3"/>
          <w:sz w:val="24"/>
          <w:szCs w:val="24"/>
        </w:rPr>
      </w:pPr>
    </w:p>
    <w:p w:rsidR="00A30080" w:rsidRPr="00A30080" w:rsidRDefault="005125F7" w:rsidP="002218D3">
      <w:pPr>
        <w:ind w:left="720" w:right="720"/>
        <w:jc w:val="left"/>
        <w:rPr>
          <w:rFonts w:cs="Times New Roman"/>
        </w:rPr>
      </w:pPr>
      <w:r>
        <w:t>2.</w:t>
      </w:r>
      <w:r>
        <w:tab/>
      </w:r>
      <w:r w:rsidR="00A30080" w:rsidRPr="00A30080">
        <w:rPr>
          <w:rFonts w:cs="Times New Roman"/>
        </w:rPr>
        <w:t xml:space="preserve">All new employees must complete the following two steps: </w:t>
      </w:r>
    </w:p>
    <w:p w:rsidR="00A30080" w:rsidRPr="00A30080" w:rsidRDefault="00A30080" w:rsidP="00A30080">
      <w:pPr>
        <w:jc w:val="left"/>
        <w:rPr>
          <w:rFonts w:cs="Times New Roman"/>
        </w:rPr>
      </w:pPr>
    </w:p>
    <w:p w:rsidR="00A30080" w:rsidRDefault="005125F7" w:rsidP="002705FD">
      <w:pPr>
        <w:ind w:left="1296"/>
        <w:jc w:val="left"/>
        <w:rPr>
          <w:ins w:id="199" w:author="mtomasek" w:date="2011-05-23T13:14:00Z"/>
          <w:rFonts w:cs="Times New Roman"/>
        </w:rPr>
      </w:pPr>
      <w:r>
        <w:rPr>
          <w:rFonts w:cs="Times New Roman"/>
        </w:rPr>
        <w:t>a.</w:t>
      </w:r>
      <w:r>
        <w:rPr>
          <w:rFonts w:cs="Times New Roman"/>
        </w:rPr>
        <w:tab/>
      </w:r>
      <w:r w:rsidR="00A30080" w:rsidRPr="00A30080">
        <w:rPr>
          <w:rFonts w:cs="Times New Roman"/>
        </w:rPr>
        <w:t xml:space="preserve">Complete the new hire packet, which includes the Federal I-9 and W-4 forms, </w:t>
      </w:r>
      <w:r w:rsidR="009F2B1F">
        <w:rPr>
          <w:rFonts w:cs="Times New Roman"/>
        </w:rPr>
        <w:tab/>
      </w:r>
      <w:r w:rsidR="009F2B1F">
        <w:rPr>
          <w:rFonts w:cs="Times New Roman"/>
        </w:rPr>
        <w:tab/>
      </w:r>
      <w:r w:rsidR="00A30080" w:rsidRPr="00A30080">
        <w:rPr>
          <w:rFonts w:cs="Times New Roman"/>
        </w:rPr>
        <w:t>preferably on or before their hire date but no later than their third (3</w:t>
      </w:r>
      <w:r w:rsidR="00A30080" w:rsidRPr="00A30080">
        <w:rPr>
          <w:rFonts w:cs="Times New Roman"/>
          <w:vertAlign w:val="superscript"/>
        </w:rPr>
        <w:t>rd</w:t>
      </w:r>
      <w:r w:rsidR="00A30080" w:rsidRPr="00A30080">
        <w:rPr>
          <w:rFonts w:cs="Times New Roman"/>
        </w:rPr>
        <w:t xml:space="preserve">) day of </w:t>
      </w:r>
      <w:r w:rsidR="009F2B1F">
        <w:rPr>
          <w:rFonts w:cs="Times New Roman"/>
        </w:rPr>
        <w:tab/>
      </w:r>
      <w:r w:rsidR="009F2B1F">
        <w:rPr>
          <w:rFonts w:cs="Times New Roman"/>
        </w:rPr>
        <w:tab/>
      </w:r>
      <w:r w:rsidR="00A30080" w:rsidRPr="00A30080">
        <w:rPr>
          <w:rFonts w:cs="Times New Roman"/>
        </w:rPr>
        <w:t xml:space="preserve">employment.  The Human Resources Department is available to provide these </w:t>
      </w:r>
      <w:r w:rsidR="009F2B1F">
        <w:rPr>
          <w:rFonts w:cs="Times New Roman"/>
        </w:rPr>
        <w:tab/>
      </w:r>
      <w:r w:rsidR="009F2B1F">
        <w:rPr>
          <w:rFonts w:cs="Times New Roman"/>
        </w:rPr>
        <w:tab/>
      </w:r>
      <w:r w:rsidR="00A30080" w:rsidRPr="00A30080">
        <w:rPr>
          <w:rFonts w:cs="Times New Roman"/>
        </w:rPr>
        <w:t xml:space="preserve">forms and to assist a new employee with completion and processing of these </w:t>
      </w:r>
      <w:r w:rsidR="009F2B1F">
        <w:rPr>
          <w:rFonts w:cs="Times New Roman"/>
        </w:rPr>
        <w:tab/>
      </w:r>
      <w:r w:rsidR="009F2B1F">
        <w:rPr>
          <w:rFonts w:cs="Times New Roman"/>
        </w:rPr>
        <w:tab/>
      </w:r>
      <w:r w:rsidR="00A30080" w:rsidRPr="00A30080">
        <w:rPr>
          <w:rFonts w:cs="Times New Roman"/>
        </w:rPr>
        <w:t xml:space="preserve">forms.  As part of the new hire packet, a new employee will also need to provide </w:t>
      </w:r>
      <w:r w:rsidR="009F2B1F">
        <w:rPr>
          <w:rFonts w:cs="Times New Roman"/>
        </w:rPr>
        <w:tab/>
      </w:r>
      <w:r w:rsidR="009F2B1F">
        <w:rPr>
          <w:rFonts w:cs="Times New Roman"/>
        </w:rPr>
        <w:tab/>
      </w:r>
      <w:r w:rsidR="00A30080" w:rsidRPr="00A30080">
        <w:rPr>
          <w:rFonts w:cs="Times New Roman"/>
        </w:rPr>
        <w:t xml:space="preserve">documentation pursuant to the requirements of the Immigration Reform and </w:t>
      </w:r>
      <w:r w:rsidR="009F2B1F">
        <w:rPr>
          <w:rFonts w:cs="Times New Roman"/>
        </w:rPr>
        <w:tab/>
      </w:r>
      <w:r w:rsidR="009F2B1F">
        <w:rPr>
          <w:rFonts w:cs="Times New Roman"/>
        </w:rPr>
        <w:tab/>
      </w:r>
      <w:r w:rsidR="00A30080" w:rsidRPr="00A30080">
        <w:rPr>
          <w:rFonts w:cs="Times New Roman"/>
        </w:rPr>
        <w:t xml:space="preserve">Control Act.  A list of acceptable documents to meet these requirements will be </w:t>
      </w:r>
      <w:r w:rsidR="009F2B1F">
        <w:rPr>
          <w:rFonts w:cs="Times New Roman"/>
        </w:rPr>
        <w:tab/>
      </w:r>
      <w:r w:rsidR="009F2B1F">
        <w:rPr>
          <w:rFonts w:cs="Times New Roman"/>
        </w:rPr>
        <w:tab/>
      </w:r>
      <w:r w:rsidR="00A30080" w:rsidRPr="00A30080">
        <w:rPr>
          <w:rFonts w:cs="Times New Roman"/>
        </w:rPr>
        <w:t xml:space="preserve">forwarded from the Human Resources Department and can also be found on </w:t>
      </w:r>
      <w:r w:rsidR="009F2B1F">
        <w:rPr>
          <w:rFonts w:cs="Times New Roman"/>
        </w:rPr>
        <w:tab/>
      </w:r>
      <w:r w:rsidR="009F2B1F">
        <w:rPr>
          <w:rFonts w:cs="Times New Roman"/>
        </w:rPr>
        <w:tab/>
      </w:r>
      <w:r w:rsidR="00A30080" w:rsidRPr="00A30080">
        <w:rPr>
          <w:rFonts w:cs="Times New Roman"/>
        </w:rPr>
        <w:t xml:space="preserve">the Williamson County Human Resources Department Web site or at </w:t>
      </w:r>
      <w:r w:rsidR="009F2B1F">
        <w:rPr>
          <w:rFonts w:cs="Times New Roman"/>
        </w:rPr>
        <w:tab/>
      </w:r>
      <w:r w:rsidR="009F2B1F">
        <w:rPr>
          <w:rFonts w:cs="Times New Roman"/>
        </w:rPr>
        <w:tab/>
      </w:r>
      <w:r w:rsidR="009F2B1F">
        <w:rPr>
          <w:rFonts w:cs="Times New Roman"/>
        </w:rPr>
        <w:tab/>
      </w:r>
      <w:hyperlink r:id="rId9" w:tooltip="blocked::http://www.uscis.gov/files/form/i-9.pdf" w:history="1">
        <w:r w:rsidR="00A30080" w:rsidRPr="00A30080">
          <w:rPr>
            <w:rFonts w:cs="Times New Roman"/>
            <w:color w:val="0000FF"/>
            <w:u w:val="single"/>
          </w:rPr>
          <w:t>http://www.uscis.gov/files/form/i-9.pdf</w:t>
        </w:r>
      </w:hyperlink>
      <w:r w:rsidR="00A30080" w:rsidRPr="00A30080">
        <w:rPr>
          <w:rFonts w:cs="Times New Roman"/>
        </w:rPr>
        <w:t xml:space="preserve">.  For any questions or assistance in </w:t>
      </w:r>
      <w:r w:rsidR="009F2B1F">
        <w:rPr>
          <w:rFonts w:cs="Times New Roman"/>
        </w:rPr>
        <w:tab/>
      </w:r>
      <w:r w:rsidR="009F2B1F">
        <w:rPr>
          <w:rFonts w:cs="Times New Roman"/>
        </w:rPr>
        <w:tab/>
      </w:r>
      <w:r w:rsidR="009F2B1F">
        <w:rPr>
          <w:rFonts w:cs="Times New Roman"/>
        </w:rPr>
        <w:tab/>
      </w:r>
      <w:r w:rsidR="00A30080" w:rsidRPr="00A30080">
        <w:rPr>
          <w:rFonts w:cs="Times New Roman"/>
        </w:rPr>
        <w:t xml:space="preserve">completing the new hire packet or the required documentation, please contact </w:t>
      </w:r>
      <w:r w:rsidR="009F2B1F">
        <w:rPr>
          <w:rFonts w:cs="Times New Roman"/>
        </w:rPr>
        <w:tab/>
      </w:r>
      <w:r w:rsidR="009F2B1F">
        <w:rPr>
          <w:rFonts w:cs="Times New Roman"/>
        </w:rPr>
        <w:tab/>
      </w:r>
      <w:r w:rsidR="00A30080" w:rsidRPr="00A30080">
        <w:rPr>
          <w:rFonts w:cs="Times New Roman"/>
        </w:rPr>
        <w:t xml:space="preserve">the Human Resources Department at 512.943.1533 or </w:t>
      </w:r>
      <w:hyperlink r:id="rId10" w:tooltip="blocked::mailto:hr@wilco.org" w:history="1">
        <w:r w:rsidR="00A30080" w:rsidRPr="00A30080">
          <w:rPr>
            <w:rFonts w:cs="Times New Roman"/>
            <w:color w:val="0000FF"/>
            <w:u w:val="single"/>
          </w:rPr>
          <w:t>hr@wilco.org</w:t>
        </w:r>
      </w:hyperlink>
      <w:r w:rsidR="00A30080" w:rsidRPr="00A30080">
        <w:rPr>
          <w:rFonts w:cs="Times New Roman"/>
        </w:rPr>
        <w:t>.    </w:t>
      </w:r>
    </w:p>
    <w:p w:rsidR="00B55AE9" w:rsidRDefault="00B55AE9" w:rsidP="00B55AE9">
      <w:pPr>
        <w:ind w:left="1296"/>
        <w:jc w:val="left"/>
        <w:rPr>
          <w:ins w:id="200" w:author="mtomasek" w:date="2011-05-23T13:14:00Z"/>
          <w:rFonts w:cs="Times New Roman"/>
        </w:rPr>
      </w:pPr>
    </w:p>
    <w:p w:rsidR="00000000" w:rsidRDefault="00F036E2">
      <w:pPr>
        <w:ind w:left="2160" w:right="720"/>
        <w:jc w:val="left"/>
        <w:rPr>
          <w:ins w:id="201" w:author="mtomasek" w:date="2011-05-23T13:14:00Z"/>
          <w:rFonts w:cs="Arial"/>
          <w:i/>
          <w:color w:val="FF0000"/>
          <w:rPrChange w:id="202" w:author="mtomasek" w:date="2011-09-07T09:34:00Z">
            <w:rPr>
              <w:ins w:id="203" w:author="mtomasek" w:date="2011-05-23T13:14:00Z"/>
              <w:rFonts w:ascii="Arial" w:hAnsi="Arial" w:cs="Arial"/>
              <w:i/>
              <w:color w:val="FF0000"/>
            </w:rPr>
          </w:rPrChange>
        </w:rPr>
        <w:pPrChange w:id="204" w:author="mtomasek" w:date="2011-09-07T09:34:00Z">
          <w:pPr/>
        </w:pPrChange>
      </w:pPr>
      <w:ins w:id="205" w:author="mtomasek" w:date="2011-05-23T13:14:00Z">
        <w:r w:rsidRPr="00F036E2">
          <w:rPr>
            <w:rFonts w:cs="Arial"/>
            <w:i/>
            <w:color w:val="FF0000"/>
            <w:rPrChange w:id="206" w:author="mtomasek" w:date="2011-09-07T09:34:00Z">
              <w:rPr>
                <w:rFonts w:ascii="Arial" w:hAnsi="Arial" w:cs="Arial"/>
                <w:i/>
                <w:color w:val="FF0000"/>
                <w:u w:val="single"/>
              </w:rPr>
            </w:rPrChange>
          </w:rPr>
          <w:t>After completion of the I-9 form by the employee and employer, Human Resources Department will/may initiate a query to E-Verify in order to determine employment eligibility.  Human Resources must initiate the query no later than the end of three business days after the new hire’s actual start date.</w:t>
        </w:r>
      </w:ins>
    </w:p>
    <w:p w:rsidR="00000000" w:rsidRDefault="009139B4">
      <w:pPr>
        <w:jc w:val="left"/>
        <w:rPr>
          <w:ins w:id="207" w:author="mtomasek" w:date="2011-05-23T13:14:00Z"/>
          <w:sz w:val="23"/>
          <w:szCs w:val="23"/>
        </w:rPr>
        <w:pPrChange w:id="208" w:author="mtomasek" w:date="2011-05-23T13:14:00Z">
          <w:pPr/>
        </w:pPrChange>
      </w:pPr>
    </w:p>
    <w:p w:rsidR="00B55AE9" w:rsidRPr="00A30080" w:rsidRDefault="00B55AE9" w:rsidP="002705FD">
      <w:pPr>
        <w:ind w:left="1296"/>
        <w:jc w:val="left"/>
        <w:rPr>
          <w:rFonts w:cs="Times New Roman"/>
        </w:rPr>
      </w:pPr>
    </w:p>
    <w:p w:rsidR="00A30080" w:rsidRPr="00A30080" w:rsidRDefault="00A30080" w:rsidP="00A30080">
      <w:pPr>
        <w:jc w:val="left"/>
        <w:rPr>
          <w:rFonts w:cs="Times New Roman"/>
        </w:rPr>
      </w:pPr>
    </w:p>
    <w:p w:rsidR="00A30080" w:rsidRPr="00A30080" w:rsidRDefault="005125F7" w:rsidP="002705FD">
      <w:pPr>
        <w:ind w:left="1296"/>
        <w:jc w:val="left"/>
        <w:rPr>
          <w:rFonts w:cs="Times New Roman"/>
        </w:rPr>
      </w:pPr>
      <w:proofErr w:type="gramStart"/>
      <w:r>
        <w:rPr>
          <w:rFonts w:cs="Times New Roman"/>
        </w:rPr>
        <w:t>b</w:t>
      </w:r>
      <w:proofErr w:type="gramEnd"/>
      <w:r>
        <w:rPr>
          <w:rFonts w:cs="Times New Roman"/>
        </w:rPr>
        <w:t>.</w:t>
      </w:r>
      <w:r>
        <w:rPr>
          <w:rFonts w:cs="Times New Roman"/>
        </w:rPr>
        <w:tab/>
      </w:r>
      <w:r w:rsidR="00A30080" w:rsidRPr="00A30080">
        <w:rPr>
          <w:rFonts w:cs="Times New Roman"/>
        </w:rPr>
        <w:t xml:space="preserve">Attend a new hire orientation session in the Human Resources Department </w:t>
      </w:r>
      <w:r w:rsidR="009F2B1F">
        <w:rPr>
          <w:rFonts w:cs="Times New Roman"/>
        </w:rPr>
        <w:tab/>
      </w:r>
      <w:r w:rsidR="009F2B1F">
        <w:rPr>
          <w:rFonts w:cs="Times New Roman"/>
        </w:rPr>
        <w:tab/>
      </w:r>
      <w:r w:rsidR="009F2B1F">
        <w:rPr>
          <w:rFonts w:cs="Times New Roman"/>
        </w:rPr>
        <w:tab/>
      </w:r>
      <w:r w:rsidR="00A30080" w:rsidRPr="00A30080">
        <w:rPr>
          <w:rFonts w:cs="Times New Roman"/>
        </w:rPr>
        <w:t xml:space="preserve">located at 301 S. E. Inner Loop, Suite 108, Georgetown, TX  78626.  As of </w:t>
      </w:r>
      <w:r w:rsidR="009F2B1F">
        <w:rPr>
          <w:rFonts w:cs="Times New Roman"/>
        </w:rPr>
        <w:tab/>
      </w:r>
      <w:r w:rsidR="009F2B1F">
        <w:rPr>
          <w:rFonts w:cs="Times New Roman"/>
        </w:rPr>
        <w:tab/>
      </w:r>
      <w:r w:rsidR="009F2B1F">
        <w:rPr>
          <w:rFonts w:cs="Times New Roman"/>
        </w:rPr>
        <w:tab/>
      </w:r>
      <w:r w:rsidR="00A30080" w:rsidRPr="00A30080">
        <w:rPr>
          <w:rFonts w:cs="Times New Roman"/>
        </w:rPr>
        <w:t xml:space="preserve">September 28, 2009, new hire orientation sessions will be held each Monday at </w:t>
      </w:r>
      <w:r w:rsidR="009F2B1F">
        <w:rPr>
          <w:rFonts w:cs="Times New Roman"/>
        </w:rPr>
        <w:tab/>
      </w:r>
      <w:r w:rsidR="009F2B1F">
        <w:rPr>
          <w:rFonts w:cs="Times New Roman"/>
        </w:rPr>
        <w:tab/>
      </w:r>
      <w:r w:rsidR="00A30080" w:rsidRPr="00A30080">
        <w:rPr>
          <w:rFonts w:cs="Times New Roman"/>
        </w:rPr>
        <w:t xml:space="preserve">9:00 a.m. and each Thursday at 1:30 p.m.  New employees shall </w:t>
      </w:r>
      <w:r w:rsidR="00654C96">
        <w:rPr>
          <w:rFonts w:cs="Times New Roman"/>
        </w:rPr>
        <w:t xml:space="preserve">complete their </w:t>
      </w:r>
      <w:r w:rsidR="009F2B1F">
        <w:rPr>
          <w:rFonts w:cs="Times New Roman"/>
        </w:rPr>
        <w:tab/>
      </w:r>
      <w:r w:rsidR="009F2B1F">
        <w:rPr>
          <w:rFonts w:cs="Times New Roman"/>
        </w:rPr>
        <w:tab/>
      </w:r>
      <w:r w:rsidR="00654C96">
        <w:rPr>
          <w:rFonts w:cs="Times New Roman"/>
        </w:rPr>
        <w:t>online</w:t>
      </w:r>
      <w:r w:rsidR="00A30080" w:rsidRPr="00A30080">
        <w:rPr>
          <w:rFonts w:cs="Times New Roman"/>
        </w:rPr>
        <w:t xml:space="preserve"> benefit</w:t>
      </w:r>
      <w:r w:rsidR="00654C96">
        <w:rPr>
          <w:rFonts w:cs="Times New Roman"/>
        </w:rPr>
        <w:t>s</w:t>
      </w:r>
      <w:r w:rsidR="00A30080" w:rsidRPr="00A30080">
        <w:rPr>
          <w:rFonts w:cs="Times New Roman"/>
        </w:rPr>
        <w:t xml:space="preserve"> enrollment </w:t>
      </w:r>
      <w:r w:rsidR="00AA4FBB">
        <w:rPr>
          <w:rFonts w:cs="Times New Roman"/>
        </w:rPr>
        <w:t xml:space="preserve">no later than 31 </w:t>
      </w:r>
      <w:r w:rsidR="00A30080" w:rsidRPr="00A30080">
        <w:rPr>
          <w:rFonts w:cs="Times New Roman"/>
        </w:rPr>
        <w:t xml:space="preserve">days </w:t>
      </w:r>
      <w:r w:rsidR="00AA4FBB">
        <w:rPr>
          <w:rFonts w:cs="Times New Roman"/>
        </w:rPr>
        <w:t>from date of hire</w:t>
      </w:r>
      <w:r w:rsidR="00A30080" w:rsidRPr="00A30080">
        <w:rPr>
          <w:rFonts w:cs="Times New Roman"/>
        </w:rPr>
        <w:t>.</w:t>
      </w:r>
      <w:r w:rsidR="00654C96">
        <w:rPr>
          <w:rFonts w:cs="Times New Roman"/>
        </w:rPr>
        <w:t xml:space="preserve">  Any </w:t>
      </w:r>
      <w:r w:rsidR="009F2B1F">
        <w:rPr>
          <w:rFonts w:cs="Times New Roman"/>
        </w:rPr>
        <w:tab/>
      </w:r>
      <w:r w:rsidR="009F2B1F">
        <w:rPr>
          <w:rFonts w:cs="Times New Roman"/>
        </w:rPr>
        <w:tab/>
      </w:r>
      <w:r w:rsidR="009F2B1F">
        <w:rPr>
          <w:rFonts w:cs="Times New Roman"/>
        </w:rPr>
        <w:tab/>
      </w:r>
      <w:r w:rsidR="00654C96">
        <w:rPr>
          <w:rFonts w:cs="Times New Roman"/>
        </w:rPr>
        <w:t xml:space="preserve">supporting documentation must also be submitted </w:t>
      </w:r>
      <w:r w:rsidR="00AA4FBB">
        <w:rPr>
          <w:rFonts w:cs="Times New Roman"/>
        </w:rPr>
        <w:t xml:space="preserve">no later than 31 days from </w:t>
      </w:r>
      <w:r w:rsidR="009F2B1F">
        <w:rPr>
          <w:rFonts w:cs="Times New Roman"/>
        </w:rPr>
        <w:tab/>
      </w:r>
      <w:r w:rsidR="009F2B1F">
        <w:rPr>
          <w:rFonts w:cs="Times New Roman"/>
        </w:rPr>
        <w:tab/>
      </w:r>
      <w:r w:rsidR="00AA4FBB">
        <w:rPr>
          <w:rFonts w:cs="Times New Roman"/>
        </w:rPr>
        <w:t>date of hire.</w:t>
      </w:r>
    </w:p>
    <w:p w:rsidR="00A30080" w:rsidRPr="00A30080" w:rsidRDefault="00A30080" w:rsidP="00A30080">
      <w:pPr>
        <w:jc w:val="left"/>
        <w:rPr>
          <w:rFonts w:cs="Times New Roman"/>
        </w:rPr>
      </w:pPr>
    </w:p>
    <w:p w:rsidR="002C3FB4" w:rsidRDefault="005125F7" w:rsidP="002218D3">
      <w:pPr>
        <w:tabs>
          <w:tab w:val="left" w:pos="-720"/>
        </w:tabs>
        <w:suppressAutoHyphens/>
        <w:ind w:left="720" w:right="720"/>
        <w:jc w:val="left"/>
        <w:rPr>
          <w:rFonts w:cs="Times New Roman"/>
        </w:rPr>
      </w:pPr>
      <w:r>
        <w:rPr>
          <w:rFonts w:cs="Times New Roman"/>
        </w:rPr>
        <w:t>3.</w:t>
      </w:r>
      <w:r>
        <w:rPr>
          <w:rFonts w:cs="Times New Roman"/>
        </w:rPr>
        <w:tab/>
      </w:r>
      <w:r w:rsidR="00A30080" w:rsidRPr="00A30080">
        <w:rPr>
          <w:rFonts w:cs="Times New Roman"/>
        </w:rPr>
        <w:t xml:space="preserve">Failure to provide accurate and complete information on the County application or any official employment record may result in dismissal from </w:t>
      </w:r>
      <w:r w:rsidR="006115D7">
        <w:rPr>
          <w:rFonts w:cs="Times New Roman"/>
        </w:rPr>
        <w:t>C</w:t>
      </w:r>
      <w:r w:rsidR="00A30080" w:rsidRPr="00A30080">
        <w:rPr>
          <w:rFonts w:cs="Times New Roman"/>
        </w:rPr>
        <w:t>ounty employment.</w:t>
      </w:r>
    </w:p>
    <w:p w:rsidR="002C3FB4" w:rsidRDefault="002C3FB4" w:rsidP="002C3FB4">
      <w:pPr>
        <w:tabs>
          <w:tab w:val="left" w:pos="-720"/>
        </w:tabs>
        <w:suppressAutoHyphens/>
        <w:jc w:val="left"/>
        <w:rPr>
          <w:rFonts w:cs="Times New Roman"/>
        </w:rPr>
      </w:pPr>
    </w:p>
    <w:p w:rsidR="00A30080" w:rsidRPr="002C3FB4" w:rsidRDefault="00A30080" w:rsidP="002C3FB4">
      <w:pPr>
        <w:tabs>
          <w:tab w:val="left" w:pos="-720"/>
        </w:tabs>
        <w:suppressAutoHyphens/>
        <w:ind w:left="720" w:right="720"/>
        <w:jc w:val="left"/>
        <w:rPr>
          <w:rFonts w:cs="Times New Roman"/>
          <w:b/>
        </w:rPr>
      </w:pPr>
      <w:bookmarkStart w:id="209" w:name="Introductory_and_Probationary_Periods"/>
      <w:r w:rsidRPr="002C3FB4">
        <w:rPr>
          <w:rFonts w:cs="Times New Roman"/>
          <w:b/>
          <w:u w:val="single"/>
        </w:rPr>
        <w:t>Introductory and Probationary Periods</w:t>
      </w:r>
    </w:p>
    <w:bookmarkEnd w:id="209"/>
    <w:p w:rsidR="00A30080" w:rsidRPr="00A30080" w:rsidRDefault="00A30080" w:rsidP="00A30080">
      <w:pPr>
        <w:tabs>
          <w:tab w:val="left" w:pos="-720"/>
        </w:tabs>
        <w:suppressAutoHyphens/>
        <w:jc w:val="left"/>
        <w:rPr>
          <w:rFonts w:cs="Times New Roman"/>
        </w:rPr>
      </w:pPr>
    </w:p>
    <w:p w:rsidR="00A30080" w:rsidRPr="00A30080" w:rsidRDefault="005125F7" w:rsidP="002C3FB4">
      <w:pPr>
        <w:tabs>
          <w:tab w:val="left" w:pos="-720"/>
        </w:tabs>
        <w:suppressAutoHyphens/>
        <w:ind w:left="720" w:right="720"/>
        <w:jc w:val="left"/>
        <w:rPr>
          <w:rFonts w:cs="Times New Roman"/>
        </w:rPr>
      </w:pPr>
      <w:r>
        <w:rPr>
          <w:rFonts w:cs="Times New Roman"/>
        </w:rPr>
        <w:t>1.</w:t>
      </w:r>
      <w:r>
        <w:rPr>
          <w:rFonts w:cs="Times New Roman"/>
        </w:rPr>
        <w:tab/>
      </w:r>
      <w:r w:rsidR="00A30080" w:rsidRPr="00A30080">
        <w:rPr>
          <w:rFonts w:cs="Times New Roman"/>
        </w:rPr>
        <w:t xml:space="preserve">Officials and department heads may establish periods of special scrutiny or close supervision at the outset of employment. Such periods, regardless of the terms used to describe </w:t>
      </w:r>
      <w:r w:rsidR="00A30080" w:rsidRPr="00A30080">
        <w:rPr>
          <w:rFonts w:cs="Times New Roman"/>
        </w:rPr>
        <w:lastRenderedPageBreak/>
        <w:t>them, do not alter the employment at will status of employees, either during the terms of the periods or upon their completion.</w:t>
      </w:r>
    </w:p>
    <w:p w:rsidR="00A30080" w:rsidRPr="00A30080" w:rsidRDefault="00A30080" w:rsidP="00A30080">
      <w:pPr>
        <w:tabs>
          <w:tab w:val="left" w:pos="-720"/>
        </w:tabs>
        <w:suppressAutoHyphens/>
        <w:jc w:val="left"/>
        <w:rPr>
          <w:rFonts w:cs="Times New Roman"/>
        </w:rPr>
      </w:pPr>
    </w:p>
    <w:p w:rsidR="00A30080" w:rsidRPr="00A30080" w:rsidRDefault="005125F7" w:rsidP="002C3FB4">
      <w:pPr>
        <w:tabs>
          <w:tab w:val="left" w:pos="-720"/>
        </w:tabs>
        <w:suppressAutoHyphens/>
        <w:ind w:left="720" w:right="720"/>
        <w:jc w:val="left"/>
        <w:rPr>
          <w:rFonts w:cs="Times New Roman"/>
        </w:rPr>
      </w:pPr>
      <w:r>
        <w:rPr>
          <w:rFonts w:cs="Times New Roman"/>
        </w:rPr>
        <w:t>2.</w:t>
      </w:r>
      <w:r>
        <w:rPr>
          <w:rFonts w:cs="Times New Roman"/>
        </w:rPr>
        <w:tab/>
      </w:r>
      <w:r w:rsidR="00A30080" w:rsidRPr="00A30080">
        <w:rPr>
          <w:rFonts w:cs="Times New Roman"/>
        </w:rPr>
        <w:t>Probationary status may be assigned to an employee who has been promoted or disciplined.  The completion of such a probationary period does not alter the employment at will status of the employee.</w:t>
      </w:r>
    </w:p>
    <w:p w:rsidR="00A30080" w:rsidRPr="006A58D2" w:rsidRDefault="00A30080" w:rsidP="002C3FB4">
      <w:pPr>
        <w:pStyle w:val="Heading2"/>
        <w:ind w:firstLine="720"/>
        <w:rPr>
          <w:rFonts w:ascii="Calibri" w:hAnsi="Calibri" w:cs="Times New Roman"/>
          <w:i w:val="0"/>
          <w:sz w:val="24"/>
          <w:szCs w:val="24"/>
          <w:u w:val="single"/>
        </w:rPr>
      </w:pPr>
      <w:bookmarkStart w:id="210" w:name="_Promotions"/>
      <w:bookmarkStart w:id="211" w:name="_Toc265048654"/>
      <w:bookmarkStart w:id="212" w:name="Promotions"/>
      <w:bookmarkEnd w:id="210"/>
      <w:r w:rsidRPr="006A58D2">
        <w:rPr>
          <w:rFonts w:ascii="Calibri" w:hAnsi="Calibri" w:cs="Times New Roman"/>
          <w:i w:val="0"/>
          <w:sz w:val="24"/>
          <w:szCs w:val="24"/>
          <w:u w:val="single"/>
        </w:rPr>
        <w:t>Promotions</w:t>
      </w:r>
      <w:bookmarkEnd w:id="211"/>
      <w:r w:rsidRPr="006A58D2">
        <w:rPr>
          <w:rFonts w:ascii="Calibri" w:hAnsi="Calibri" w:cs="Times New Roman"/>
          <w:i w:val="0"/>
          <w:sz w:val="24"/>
          <w:szCs w:val="24"/>
          <w:u w:val="single"/>
        </w:rPr>
        <w:t xml:space="preserve"> </w:t>
      </w:r>
    </w:p>
    <w:bookmarkEnd w:id="212"/>
    <w:p w:rsidR="00A30080" w:rsidRPr="00A30080" w:rsidRDefault="00A30080" w:rsidP="00A30080">
      <w:pPr>
        <w:tabs>
          <w:tab w:val="left" w:pos="-720"/>
        </w:tabs>
        <w:suppressAutoHyphens/>
        <w:jc w:val="left"/>
        <w:rPr>
          <w:rFonts w:cs="Times New Roman"/>
        </w:rPr>
      </w:pPr>
    </w:p>
    <w:p w:rsidR="00A30080" w:rsidRPr="00A30080" w:rsidRDefault="005125F7" w:rsidP="002C3FB4">
      <w:pPr>
        <w:tabs>
          <w:tab w:val="left" w:pos="-720"/>
        </w:tabs>
        <w:suppressAutoHyphens/>
        <w:ind w:left="720" w:right="720"/>
        <w:jc w:val="left"/>
        <w:rPr>
          <w:rFonts w:cs="Times New Roman"/>
          <w:u w:val="single"/>
        </w:rPr>
      </w:pPr>
      <w:r>
        <w:rPr>
          <w:rFonts w:cs="Times New Roman"/>
        </w:rPr>
        <w:t>1.</w:t>
      </w:r>
      <w:r>
        <w:rPr>
          <w:rFonts w:cs="Times New Roman"/>
        </w:rPr>
        <w:tab/>
      </w:r>
      <w:r w:rsidR="00A30080" w:rsidRPr="00A30080">
        <w:rPr>
          <w:rFonts w:cs="Times New Roman"/>
        </w:rPr>
        <w:t xml:space="preserve">A promotion is the movement of an employee into a position with </w:t>
      </w:r>
      <w:r w:rsidR="00654C96">
        <w:rPr>
          <w:rFonts w:cs="Times New Roman"/>
        </w:rPr>
        <w:t xml:space="preserve">different job responsibilities at </w:t>
      </w:r>
      <w:r w:rsidR="00A30080" w:rsidRPr="00A30080">
        <w:rPr>
          <w:rFonts w:cs="Times New Roman"/>
        </w:rPr>
        <w:t xml:space="preserve">a higher </w:t>
      </w:r>
      <w:r w:rsidR="00654C96">
        <w:rPr>
          <w:rFonts w:cs="Times New Roman"/>
        </w:rPr>
        <w:t>grade</w:t>
      </w:r>
      <w:r w:rsidR="00A30080" w:rsidRPr="00A30080">
        <w:rPr>
          <w:rFonts w:cs="Times New Roman"/>
        </w:rPr>
        <w:t xml:space="preserve">.  The County encourages the promotion of well-qualified persons when it is feasible to do so. </w:t>
      </w:r>
      <w:r w:rsidR="00B0650F">
        <w:rPr>
          <w:rFonts w:cs="Times New Roman"/>
        </w:rPr>
        <w:t xml:space="preserve"> </w:t>
      </w:r>
      <w:r w:rsidR="00A30080" w:rsidRPr="00A30080">
        <w:rPr>
          <w:rFonts w:cs="Times New Roman"/>
        </w:rPr>
        <w:t xml:space="preserve">Any vacancy that would result in a </w:t>
      </w:r>
      <w:r w:rsidR="00654C96">
        <w:rPr>
          <w:rFonts w:cs="Times New Roman"/>
        </w:rPr>
        <w:t>grade assignment</w:t>
      </w:r>
      <w:r w:rsidR="00A30080" w:rsidRPr="00A30080">
        <w:rPr>
          <w:rFonts w:cs="Times New Roman"/>
        </w:rPr>
        <w:t xml:space="preserve"> increase for any employee within the office or department in which the vacancy has occurred should be posted in the office or department. </w:t>
      </w:r>
      <w:ins w:id="213" w:author="mtomasek" w:date="2011-09-08T09:55:00Z">
        <w:r w:rsidR="00CA743A">
          <w:rPr>
            <w:rFonts w:cs="Times New Roman"/>
          </w:rPr>
          <w:t xml:space="preserve"> Whenever an employee is promoted from a non-exempt position to an exempt position, any comp time balance for this employee must be paid out at the effective date of the promotion.  If the promotion involves a transfer from one department to another, please refer to the section titled </w:t>
        </w:r>
      </w:ins>
      <w:ins w:id="214" w:author="mtomasek" w:date="2011-09-08T09:56:00Z">
        <w:r w:rsidR="00CA743A">
          <w:rPr>
            <w:rFonts w:cs="Times New Roman"/>
          </w:rPr>
          <w:t xml:space="preserve">“Transfers </w:t>
        </w:r>
        <w:proofErr w:type="gramStart"/>
        <w:r w:rsidR="00CA743A">
          <w:rPr>
            <w:rFonts w:cs="Times New Roman"/>
          </w:rPr>
          <w:t>Between</w:t>
        </w:r>
        <w:proofErr w:type="gramEnd"/>
        <w:r w:rsidR="00CA743A">
          <w:rPr>
            <w:rFonts w:cs="Times New Roman"/>
          </w:rPr>
          <w:t xml:space="preserve"> Departments”.</w:t>
        </w:r>
      </w:ins>
    </w:p>
    <w:p w:rsidR="00A30080" w:rsidRPr="00A30080" w:rsidRDefault="00A30080" w:rsidP="00A30080">
      <w:pPr>
        <w:tabs>
          <w:tab w:val="left" w:pos="-720"/>
        </w:tabs>
        <w:suppressAutoHyphens/>
        <w:jc w:val="left"/>
        <w:rPr>
          <w:rFonts w:cs="Times New Roman"/>
        </w:rPr>
      </w:pPr>
    </w:p>
    <w:p w:rsidR="00A30080" w:rsidRPr="00A30080" w:rsidRDefault="005125F7" w:rsidP="002C3FB4">
      <w:pPr>
        <w:tabs>
          <w:tab w:val="left" w:pos="-720"/>
        </w:tabs>
        <w:suppressAutoHyphens/>
        <w:ind w:left="720" w:right="720"/>
        <w:jc w:val="left"/>
        <w:rPr>
          <w:rFonts w:cs="Times New Roman"/>
        </w:rPr>
      </w:pPr>
      <w:r>
        <w:rPr>
          <w:rFonts w:cs="Times New Roman"/>
        </w:rPr>
        <w:t>2.</w:t>
      </w:r>
      <w:r>
        <w:rPr>
          <w:rFonts w:cs="Times New Roman"/>
        </w:rPr>
        <w:tab/>
      </w:r>
      <w:r w:rsidR="00A30080" w:rsidRPr="00A30080">
        <w:rPr>
          <w:rFonts w:cs="Times New Roman"/>
        </w:rPr>
        <w:t>Departmental applicants should submit a letter of interest or request for promotion to the appropriate supervisor in order to be considered for positions posted within the department only.  If a position is posted to the general public through the Human Resources Department then County and departmental applicants, as well as members of the general public, shall submit a regular County application to the Human Resources Department.</w:t>
      </w:r>
    </w:p>
    <w:p w:rsidR="00A30080" w:rsidRPr="00A30080" w:rsidRDefault="00A30080" w:rsidP="002C3FB4">
      <w:pPr>
        <w:tabs>
          <w:tab w:val="left" w:pos="-720"/>
        </w:tabs>
        <w:suppressAutoHyphens/>
        <w:ind w:left="720" w:right="720"/>
        <w:jc w:val="left"/>
        <w:rPr>
          <w:rFonts w:cs="Times New Roman"/>
        </w:rPr>
      </w:pPr>
    </w:p>
    <w:p w:rsidR="00A30080" w:rsidRDefault="005125F7" w:rsidP="002C3FB4">
      <w:pPr>
        <w:tabs>
          <w:tab w:val="left" w:pos="-720"/>
        </w:tabs>
        <w:suppressAutoHyphens/>
        <w:ind w:left="720" w:right="720"/>
        <w:jc w:val="left"/>
        <w:rPr>
          <w:rFonts w:cs="Times New Roman"/>
        </w:rPr>
      </w:pPr>
      <w:r>
        <w:rPr>
          <w:rFonts w:cs="Times New Roman"/>
        </w:rPr>
        <w:t>3.</w:t>
      </w:r>
      <w:r>
        <w:rPr>
          <w:rFonts w:cs="Times New Roman"/>
        </w:rPr>
        <w:tab/>
      </w:r>
      <w:r w:rsidR="00A30080" w:rsidRPr="00A30080">
        <w:rPr>
          <w:rFonts w:cs="Times New Roman"/>
        </w:rPr>
        <w:t xml:space="preserve">Part-time and temporary employees, and in some cases volunteers, may be considered as departmental applicants.  This practice may be utilized so long as there is no adverse effect on the </w:t>
      </w:r>
      <w:r w:rsidR="00B0650F">
        <w:rPr>
          <w:rFonts w:cs="Times New Roman"/>
        </w:rPr>
        <w:t>C</w:t>
      </w:r>
      <w:r w:rsidR="00A30080" w:rsidRPr="00A30080">
        <w:rPr>
          <w:rFonts w:cs="Times New Roman"/>
        </w:rPr>
        <w:t>ounty's recruitment efforts.</w:t>
      </w:r>
    </w:p>
    <w:p w:rsidR="00654C96" w:rsidRDefault="00654C96" w:rsidP="00A30080">
      <w:pPr>
        <w:tabs>
          <w:tab w:val="left" w:pos="-720"/>
        </w:tabs>
        <w:suppressAutoHyphens/>
        <w:jc w:val="left"/>
        <w:rPr>
          <w:rFonts w:cs="Times New Roman"/>
        </w:rPr>
      </w:pPr>
    </w:p>
    <w:p w:rsidR="00654C96" w:rsidRPr="006A58D2" w:rsidRDefault="00654C96" w:rsidP="002C3FB4">
      <w:pPr>
        <w:tabs>
          <w:tab w:val="left" w:pos="-720"/>
        </w:tabs>
        <w:suppressAutoHyphens/>
        <w:ind w:left="720" w:right="720"/>
        <w:jc w:val="left"/>
        <w:rPr>
          <w:rFonts w:cs="Times New Roman"/>
          <w:b/>
          <w:u w:val="single"/>
        </w:rPr>
      </w:pPr>
      <w:bookmarkStart w:id="215" w:name="Transfers"/>
      <w:r w:rsidRPr="006A58D2">
        <w:rPr>
          <w:rFonts w:cs="Times New Roman"/>
          <w:b/>
          <w:u w:val="single"/>
        </w:rPr>
        <w:t>Transfers</w:t>
      </w:r>
    </w:p>
    <w:bookmarkEnd w:id="215"/>
    <w:p w:rsidR="00A30080" w:rsidRPr="00A30080" w:rsidRDefault="00A30080" w:rsidP="00A30080">
      <w:pPr>
        <w:tabs>
          <w:tab w:val="left" w:pos="-720"/>
        </w:tabs>
        <w:suppressAutoHyphens/>
        <w:jc w:val="left"/>
        <w:rPr>
          <w:rFonts w:cs="Times New Roman"/>
        </w:rPr>
      </w:pPr>
    </w:p>
    <w:p w:rsidR="00A30080" w:rsidRPr="00A30080" w:rsidRDefault="005125F7" w:rsidP="002C3FB4">
      <w:pPr>
        <w:tabs>
          <w:tab w:val="left" w:pos="-720"/>
        </w:tabs>
        <w:suppressAutoHyphens/>
        <w:ind w:left="720" w:right="720"/>
        <w:jc w:val="left"/>
        <w:rPr>
          <w:rFonts w:cs="Times New Roman"/>
        </w:rPr>
      </w:pPr>
      <w:r>
        <w:rPr>
          <w:rFonts w:cs="Times New Roman"/>
        </w:rPr>
        <w:t>1.</w:t>
      </w:r>
      <w:r>
        <w:rPr>
          <w:rFonts w:cs="Times New Roman"/>
        </w:rPr>
        <w:tab/>
      </w:r>
      <w:r w:rsidR="00A30080" w:rsidRPr="00A30080">
        <w:rPr>
          <w:rFonts w:cs="Times New Roman"/>
        </w:rPr>
        <w:t>A lateral transfer is a move by an employee into a different position with the same pay</w:t>
      </w:r>
      <w:r w:rsidR="00E74088">
        <w:rPr>
          <w:rFonts w:cs="Times New Roman"/>
        </w:rPr>
        <w:t xml:space="preserve"> grade</w:t>
      </w:r>
      <w:r w:rsidR="00A30080" w:rsidRPr="00A30080">
        <w:rPr>
          <w:rFonts w:cs="Times New Roman"/>
        </w:rPr>
        <w:t xml:space="preserve">.  </w:t>
      </w:r>
    </w:p>
    <w:p w:rsidR="00A30080" w:rsidRPr="00A30080" w:rsidRDefault="00A30080" w:rsidP="00A30080">
      <w:pPr>
        <w:tabs>
          <w:tab w:val="left" w:pos="-720"/>
        </w:tabs>
        <w:suppressAutoHyphens/>
        <w:jc w:val="left"/>
        <w:rPr>
          <w:rFonts w:cs="Times New Roman"/>
        </w:rPr>
      </w:pPr>
    </w:p>
    <w:p w:rsidR="00A30080" w:rsidRDefault="005125F7" w:rsidP="002C3FB4">
      <w:pPr>
        <w:tabs>
          <w:tab w:val="left" w:pos="-720"/>
        </w:tabs>
        <w:suppressAutoHyphens/>
        <w:ind w:left="720" w:right="720"/>
        <w:jc w:val="left"/>
        <w:rPr>
          <w:rFonts w:cs="Times New Roman"/>
        </w:rPr>
      </w:pPr>
      <w:r>
        <w:rPr>
          <w:rFonts w:cs="Times New Roman"/>
        </w:rPr>
        <w:t>2.</w:t>
      </w:r>
      <w:r>
        <w:rPr>
          <w:rFonts w:cs="Times New Roman"/>
        </w:rPr>
        <w:tab/>
      </w:r>
      <w:r w:rsidR="00A30080" w:rsidRPr="00A30080">
        <w:rPr>
          <w:rFonts w:cs="Times New Roman"/>
        </w:rPr>
        <w:t xml:space="preserve">Lateral transfers within a department do not require posting.  </w:t>
      </w:r>
    </w:p>
    <w:p w:rsidR="00654C96" w:rsidRDefault="00654C96" w:rsidP="002C3FB4">
      <w:pPr>
        <w:tabs>
          <w:tab w:val="left" w:pos="-720"/>
        </w:tabs>
        <w:suppressAutoHyphens/>
        <w:ind w:left="720" w:right="720"/>
        <w:jc w:val="left"/>
        <w:rPr>
          <w:rFonts w:cs="Times New Roman"/>
        </w:rPr>
      </w:pPr>
    </w:p>
    <w:p w:rsidR="00654C96" w:rsidRDefault="005125F7" w:rsidP="002C3FB4">
      <w:pPr>
        <w:tabs>
          <w:tab w:val="left" w:pos="-720"/>
        </w:tabs>
        <w:suppressAutoHyphens/>
        <w:ind w:left="720" w:right="720"/>
        <w:jc w:val="left"/>
        <w:rPr>
          <w:rFonts w:cs="Times New Roman"/>
        </w:rPr>
      </w:pPr>
      <w:r>
        <w:rPr>
          <w:rFonts w:cs="Times New Roman"/>
        </w:rPr>
        <w:t>3.</w:t>
      </w:r>
      <w:r>
        <w:rPr>
          <w:rFonts w:cs="Times New Roman"/>
        </w:rPr>
        <w:tab/>
      </w:r>
      <w:r w:rsidR="00654C96">
        <w:rPr>
          <w:rFonts w:cs="Times New Roman"/>
        </w:rPr>
        <w:t>Any employee wishing to transfer to a position in another department will need to utilize the regular posting and recruiting processes.</w:t>
      </w:r>
    </w:p>
    <w:p w:rsidR="002C3FB4" w:rsidRDefault="002C3FB4" w:rsidP="002C3FB4">
      <w:pPr>
        <w:tabs>
          <w:tab w:val="left" w:pos="-720"/>
        </w:tabs>
        <w:suppressAutoHyphens/>
        <w:ind w:left="720" w:right="720"/>
        <w:jc w:val="left"/>
        <w:rPr>
          <w:rFonts w:cs="Times New Roman"/>
        </w:rPr>
      </w:pPr>
    </w:p>
    <w:p w:rsidR="002C3FB4" w:rsidRDefault="002C3FB4" w:rsidP="002C3FB4">
      <w:pPr>
        <w:tabs>
          <w:tab w:val="left" w:pos="-720"/>
        </w:tabs>
        <w:suppressAutoHyphens/>
        <w:ind w:left="720" w:right="720"/>
        <w:jc w:val="left"/>
        <w:rPr>
          <w:rFonts w:cs="Times New Roman"/>
          <w:b/>
          <w:u w:val="single"/>
        </w:rPr>
      </w:pPr>
      <w:bookmarkStart w:id="216" w:name="Transfers_between_Departments"/>
      <w:r>
        <w:rPr>
          <w:rFonts w:cs="Times New Roman"/>
          <w:b/>
          <w:u w:val="single"/>
        </w:rPr>
        <w:t xml:space="preserve">Transfers </w:t>
      </w:r>
      <w:r w:rsidR="002E6B2B">
        <w:rPr>
          <w:rFonts w:cs="Times New Roman"/>
          <w:b/>
          <w:u w:val="single"/>
        </w:rPr>
        <w:t>between</w:t>
      </w:r>
      <w:r>
        <w:rPr>
          <w:rFonts w:cs="Times New Roman"/>
          <w:b/>
          <w:u w:val="single"/>
        </w:rPr>
        <w:t xml:space="preserve"> Departments</w:t>
      </w:r>
    </w:p>
    <w:bookmarkEnd w:id="216"/>
    <w:p w:rsidR="002C3FB4" w:rsidRPr="002C3FB4" w:rsidRDefault="002C3FB4" w:rsidP="002C3FB4">
      <w:pPr>
        <w:tabs>
          <w:tab w:val="left" w:pos="-720"/>
        </w:tabs>
        <w:suppressAutoHyphens/>
        <w:ind w:left="720" w:right="720"/>
        <w:jc w:val="left"/>
        <w:rPr>
          <w:rFonts w:cs="Times New Roman"/>
          <w:b/>
          <w:u w:val="single"/>
        </w:rPr>
      </w:pPr>
    </w:p>
    <w:p w:rsidR="00654C96" w:rsidRPr="004C4096" w:rsidRDefault="002C3FB4" w:rsidP="002C3FB4">
      <w:pPr>
        <w:tabs>
          <w:tab w:val="left" w:pos="-720"/>
        </w:tabs>
        <w:suppressAutoHyphens/>
        <w:ind w:left="720" w:right="720"/>
        <w:jc w:val="left"/>
        <w:rPr>
          <w:rFonts w:cs="Times New Roman"/>
          <w:color w:val="FF0000"/>
        </w:rPr>
      </w:pPr>
      <w:r>
        <w:rPr>
          <w:rFonts w:cs="Times New Roman"/>
        </w:rPr>
        <w:t xml:space="preserve">Employees transferring from one County office or department to another should give at least two </w:t>
      </w:r>
      <w:r w:rsidR="002E6B2B">
        <w:rPr>
          <w:rFonts w:cs="Times New Roman"/>
        </w:rPr>
        <w:t>weeks’</w:t>
      </w:r>
      <w:r>
        <w:rPr>
          <w:rFonts w:cs="Times New Roman"/>
        </w:rPr>
        <w:t xml:space="preserve"> notice to their current official/department head.  </w:t>
      </w:r>
      <w:r w:rsidR="00147BD9">
        <w:rPr>
          <w:rFonts w:cs="Times New Roman"/>
        </w:rPr>
        <w:t>The current official/department head may waive the two</w:t>
      </w:r>
      <w:r w:rsidR="00147BD9" w:rsidRPr="00147BD9">
        <w:rPr>
          <w:rFonts w:cs="Times New Roman"/>
        </w:rPr>
        <w:t xml:space="preserve"> </w:t>
      </w:r>
      <w:r w:rsidR="00147BD9">
        <w:rPr>
          <w:rFonts w:cs="Times New Roman"/>
        </w:rPr>
        <w:t xml:space="preserve">week period.  </w:t>
      </w:r>
      <w:ins w:id="217" w:author="mtomasek" w:date="2011-08-18T14:21:00Z">
        <w:r w:rsidR="004C4096">
          <w:rPr>
            <w:rFonts w:cs="Times New Roman"/>
          </w:rPr>
          <w:t>Non-exempt employees t</w:t>
        </w:r>
      </w:ins>
      <w:ins w:id="218" w:author="mtomasek" w:date="2011-08-18T14:16:00Z">
        <w:r w:rsidR="004C4096">
          <w:rPr>
            <w:rFonts w:cs="Times New Roman"/>
          </w:rPr>
          <w:t>ransferring between departments</w:t>
        </w:r>
      </w:ins>
      <w:ins w:id="219" w:author="mtomasek" w:date="2011-08-18T14:18:00Z">
        <w:r w:rsidR="004C4096">
          <w:rPr>
            <w:rFonts w:cs="Times New Roman"/>
          </w:rPr>
          <w:t xml:space="preserve"> </w:t>
        </w:r>
      </w:ins>
      <w:ins w:id="220" w:author="mtomasek" w:date="2011-08-18T14:16:00Z">
        <w:r w:rsidR="004C4096">
          <w:rPr>
            <w:rFonts w:cs="Times New Roman"/>
          </w:rPr>
          <w:t>will require paying out all comp ti</w:t>
        </w:r>
      </w:ins>
      <w:ins w:id="221" w:author="mtomasek" w:date="2011-08-18T14:17:00Z">
        <w:r w:rsidR="004C4096">
          <w:rPr>
            <w:rFonts w:cs="Times New Roman"/>
          </w:rPr>
          <w:t>m</w:t>
        </w:r>
      </w:ins>
      <w:ins w:id="222" w:author="mtomasek" w:date="2011-08-18T14:16:00Z">
        <w:r w:rsidR="004C4096">
          <w:rPr>
            <w:rFonts w:cs="Times New Roman"/>
          </w:rPr>
          <w:t xml:space="preserve">e upon transfer, so that this time does not become a </w:t>
        </w:r>
      </w:ins>
      <w:ins w:id="223" w:author="mtomasek" w:date="2011-08-18T14:17:00Z">
        <w:r w:rsidR="004C4096">
          <w:rPr>
            <w:rFonts w:cs="Times New Roman"/>
          </w:rPr>
          <w:t>liability</w:t>
        </w:r>
      </w:ins>
      <w:ins w:id="224" w:author="mtomasek" w:date="2011-08-18T14:16:00Z">
        <w:r w:rsidR="004C4096">
          <w:rPr>
            <w:rFonts w:cs="Times New Roman"/>
          </w:rPr>
          <w:t xml:space="preserve"> </w:t>
        </w:r>
      </w:ins>
      <w:ins w:id="225" w:author="mtomasek" w:date="2011-08-18T14:17:00Z">
        <w:r w:rsidR="004C4096">
          <w:rPr>
            <w:rFonts w:cs="Times New Roman"/>
          </w:rPr>
          <w:t xml:space="preserve">of the new department.  </w:t>
        </w:r>
      </w:ins>
      <w:ins w:id="226" w:author="mtomasek" w:date="2011-08-18T14:18:00Z">
        <w:r w:rsidR="004C4096">
          <w:rPr>
            <w:rFonts w:cs="Times New Roman"/>
          </w:rPr>
          <w:t>Exempt employees transferring between departments will only be paid comp time if the department certifies the employee</w:t>
        </w:r>
      </w:ins>
      <w:ins w:id="227" w:author="mtomasek" w:date="2011-08-18T14:19:00Z">
        <w:r w:rsidR="004C4096">
          <w:rPr>
            <w:rFonts w:cs="Times New Roman"/>
          </w:rPr>
          <w:t xml:space="preserve">’s comp time hours and requests </w:t>
        </w:r>
      </w:ins>
      <w:ins w:id="228" w:author="mtomasek" w:date="2011-08-18T14:22:00Z">
        <w:r w:rsidR="004C4096">
          <w:rPr>
            <w:rFonts w:cs="Times New Roman"/>
          </w:rPr>
          <w:t xml:space="preserve">payment be made. </w:t>
        </w:r>
      </w:ins>
      <w:ins w:id="229" w:author="mtomasek" w:date="2011-08-18T14:19:00Z">
        <w:r w:rsidR="004C4096">
          <w:rPr>
            <w:rFonts w:cs="Times New Roman"/>
          </w:rPr>
          <w:t xml:space="preserve"> </w:t>
        </w:r>
      </w:ins>
      <w:del w:id="230" w:author="mtomasek" w:date="2011-09-07T09:34:00Z">
        <w:r w:rsidR="004C4096" w:rsidRPr="004C4096" w:rsidDel="00E34B8F">
          <w:rPr>
            <w:rFonts w:cs="Times New Roman"/>
            <w:color w:val="FF0000"/>
          </w:rPr>
          <w:delText>8.18.11</w:delText>
        </w:r>
      </w:del>
    </w:p>
    <w:p w:rsidR="00374811" w:rsidRDefault="00B03AEC" w:rsidP="002C3FB4">
      <w:pPr>
        <w:tabs>
          <w:tab w:val="left" w:pos="-720"/>
        </w:tabs>
        <w:suppressAutoHyphens/>
        <w:ind w:left="720" w:right="720"/>
        <w:jc w:val="left"/>
        <w:rPr>
          <w:ins w:id="231" w:author="mtomasek" w:date="2011-09-08T09:27:00Z"/>
          <w:rFonts w:cs="Times New Roman"/>
          <w:color w:val="FF0000"/>
        </w:rPr>
      </w:pPr>
      <w:ins w:id="232" w:author="mtomasek" w:date="2011-08-23T09:32:00Z">
        <w:r>
          <w:rPr>
            <w:rFonts w:cs="Times New Roman"/>
            <w:color w:val="FF0000"/>
          </w:rPr>
          <w:lastRenderedPageBreak/>
          <w:t xml:space="preserve">Employees transferring between department s will require paying out all accrued holiday time upon transfer so that this time does not become a liability of the new department.  </w:t>
        </w:r>
      </w:ins>
    </w:p>
    <w:p w:rsidR="00441E31" w:rsidRDefault="00441E31" w:rsidP="002C3FB4">
      <w:pPr>
        <w:tabs>
          <w:tab w:val="left" w:pos="-720"/>
        </w:tabs>
        <w:suppressAutoHyphens/>
        <w:ind w:left="720" w:right="720"/>
        <w:jc w:val="left"/>
        <w:rPr>
          <w:ins w:id="233" w:author="mtomasek" w:date="2011-09-07T09:35:00Z"/>
          <w:rFonts w:cs="Times New Roman"/>
          <w:color w:val="FF0000"/>
        </w:rPr>
      </w:pPr>
    </w:p>
    <w:p w:rsidR="00E34B8F" w:rsidRPr="00C737FA" w:rsidRDefault="00E34B8F" w:rsidP="002C3FB4">
      <w:pPr>
        <w:tabs>
          <w:tab w:val="left" w:pos="-720"/>
        </w:tabs>
        <w:suppressAutoHyphens/>
        <w:ind w:left="720" w:right="720"/>
        <w:jc w:val="left"/>
        <w:rPr>
          <w:rFonts w:cs="Times New Roman"/>
          <w:color w:val="FF0000"/>
        </w:rPr>
      </w:pPr>
    </w:p>
    <w:p w:rsidR="00374811" w:rsidRDefault="00374811" w:rsidP="002C3FB4">
      <w:pPr>
        <w:tabs>
          <w:tab w:val="left" w:pos="-720"/>
        </w:tabs>
        <w:suppressAutoHyphens/>
        <w:ind w:left="720" w:right="720"/>
        <w:jc w:val="left"/>
        <w:rPr>
          <w:rFonts w:cs="Times New Roman"/>
          <w:b/>
          <w:u w:val="single"/>
        </w:rPr>
      </w:pPr>
      <w:bookmarkStart w:id="234" w:name="Transfers_to_from_Williamson_County"/>
      <w:r>
        <w:rPr>
          <w:rFonts w:cs="Times New Roman"/>
          <w:b/>
          <w:u w:val="single"/>
        </w:rPr>
        <w:t>Transfers to/from Williamson County</w:t>
      </w:r>
    </w:p>
    <w:bookmarkEnd w:id="234"/>
    <w:p w:rsidR="00374811" w:rsidRDefault="00374811" w:rsidP="002C3FB4">
      <w:pPr>
        <w:tabs>
          <w:tab w:val="left" w:pos="-720"/>
        </w:tabs>
        <w:suppressAutoHyphens/>
        <w:ind w:left="720" w:right="720"/>
        <w:jc w:val="left"/>
        <w:rPr>
          <w:rFonts w:cs="Times New Roman"/>
          <w:b/>
          <w:u w:val="single"/>
        </w:rPr>
      </w:pPr>
    </w:p>
    <w:p w:rsidR="00374811" w:rsidRDefault="00374811" w:rsidP="002C3FB4">
      <w:pPr>
        <w:tabs>
          <w:tab w:val="left" w:pos="-720"/>
        </w:tabs>
        <w:suppressAutoHyphens/>
        <w:ind w:left="720" w:right="720"/>
        <w:jc w:val="left"/>
        <w:rPr>
          <w:ins w:id="235" w:author="mtomasek" w:date="2011-05-23T13:13:00Z"/>
          <w:rFonts w:cs="Times New Roman"/>
        </w:rPr>
      </w:pPr>
      <w:del w:id="236" w:author="mtomasek" w:date="2011-09-07T09:36:00Z">
        <w:r w:rsidDel="00591B5C">
          <w:rPr>
            <w:rFonts w:cs="Times New Roman"/>
          </w:rPr>
          <w:delText>Employees transferring to/from Williamson County, the Williamson County and Cities Health District (WCCHD), and the Community Supervision and Corrections Department (CSCD/Adult Probation), will require paying out all vacation, comp and holiday time upon transfer, so that this time does not become a liability of the new department.  All sick leave balances will be reset to zero and all accrued sick leave of the employee will be forfeited upon transfer.</w:delText>
        </w:r>
      </w:del>
    </w:p>
    <w:p w:rsidR="00B55AE9" w:rsidRDefault="00B55AE9" w:rsidP="00B55AE9">
      <w:pPr>
        <w:pStyle w:val="Default0"/>
        <w:rPr>
          <w:ins w:id="237" w:author="mtomasek" w:date="2011-05-23T13:13:00Z"/>
          <w:b/>
          <w:bCs/>
          <w:sz w:val="23"/>
          <w:szCs w:val="23"/>
        </w:rPr>
      </w:pPr>
    </w:p>
    <w:p w:rsidR="00000000" w:rsidRDefault="00B55AE9">
      <w:pPr>
        <w:pStyle w:val="Default0"/>
        <w:ind w:left="720" w:right="288"/>
        <w:rPr>
          <w:ins w:id="238" w:author="mtomasek" w:date="2011-05-23T13:13:00Z"/>
          <w:b/>
          <w:i/>
          <w:color w:val="FF0000"/>
          <w:sz w:val="23"/>
          <w:szCs w:val="23"/>
          <w:rPrChange w:id="239" w:author="mtomasek" w:date="2011-05-23T13:13:00Z">
            <w:rPr>
              <w:ins w:id="240" w:author="mtomasek" w:date="2011-05-23T13:13:00Z"/>
              <w:i/>
              <w:color w:val="FF0000"/>
              <w:sz w:val="23"/>
              <w:szCs w:val="23"/>
            </w:rPr>
          </w:rPrChange>
        </w:rPr>
        <w:pPrChange w:id="241" w:author="mtomasek" w:date="2011-09-07T09:35:00Z">
          <w:pPr>
            <w:pStyle w:val="Default0"/>
          </w:pPr>
        </w:pPrChange>
      </w:pPr>
      <w:ins w:id="242" w:author="mtomasek" w:date="2011-05-23T13:13:00Z">
        <w:r>
          <w:rPr>
            <w:sz w:val="23"/>
            <w:szCs w:val="23"/>
          </w:rPr>
          <w:t xml:space="preserve">Employees transferring to/from Williamson County, the Williamson County and Cities Health District (WCCHD), and the Community Supervision and Corrections Department (CSCD/Adult Probation), will require paying out all vacation, comp and holiday time upon transfer, so that this time does not become a liability of the new department. All sick leave balances will be reset to zero and all accrued sick leave of the employee will be forfeited upon transfer. </w:t>
        </w:r>
        <w:r w:rsidR="00F036E2" w:rsidRPr="00F036E2">
          <w:rPr>
            <w:b/>
            <w:i/>
            <w:color w:val="FF0000"/>
            <w:sz w:val="23"/>
            <w:szCs w:val="23"/>
            <w:rPrChange w:id="243" w:author="mtomasek" w:date="2011-05-23T13:13:00Z">
              <w:rPr>
                <w:rFonts w:cs="Courier New"/>
                <w:i/>
                <w:color w:val="FF0000"/>
                <w:sz w:val="23"/>
                <w:szCs w:val="23"/>
                <w:u w:val="single"/>
              </w:rPr>
            </w:rPrChange>
          </w:rPr>
          <w:t xml:space="preserve">Vacation/sick leave accruals will be based on length of service with Williamson County which does </w:t>
        </w:r>
      </w:ins>
      <w:r w:rsidR="004E6E78">
        <w:rPr>
          <w:b/>
          <w:i/>
          <w:color w:val="FF0000"/>
          <w:sz w:val="23"/>
          <w:szCs w:val="23"/>
        </w:rPr>
        <w:t xml:space="preserve">not </w:t>
      </w:r>
      <w:ins w:id="244" w:author="mtomasek" w:date="2011-05-23T13:13:00Z">
        <w:r w:rsidR="00F036E2" w:rsidRPr="00F036E2">
          <w:rPr>
            <w:b/>
            <w:i/>
            <w:color w:val="FF0000"/>
            <w:sz w:val="23"/>
            <w:szCs w:val="23"/>
            <w:rPrChange w:id="245" w:author="mtomasek" w:date="2011-05-23T13:13:00Z">
              <w:rPr>
                <w:rFonts w:cs="Courier New"/>
                <w:i/>
                <w:color w:val="FF0000"/>
                <w:sz w:val="23"/>
                <w:szCs w:val="23"/>
                <w:u w:val="single"/>
              </w:rPr>
            </w:rPrChange>
          </w:rPr>
          <w:t>include the amount of time employed with WCCHD or Adult Probation/CSCD/CTTC.</w:t>
        </w:r>
      </w:ins>
    </w:p>
    <w:p w:rsidR="00B55AE9" w:rsidRDefault="00B55AE9" w:rsidP="002C3FB4">
      <w:pPr>
        <w:tabs>
          <w:tab w:val="left" w:pos="-720"/>
        </w:tabs>
        <w:suppressAutoHyphens/>
        <w:ind w:left="720" w:right="720"/>
        <w:jc w:val="left"/>
        <w:rPr>
          <w:rFonts w:cs="Times New Roman"/>
        </w:rPr>
      </w:pPr>
    </w:p>
    <w:p w:rsidR="00A30080" w:rsidRPr="00A30080" w:rsidRDefault="00A30080" w:rsidP="00A30080">
      <w:pPr>
        <w:jc w:val="left"/>
      </w:pPr>
    </w:p>
    <w:p w:rsidR="00A30080" w:rsidRPr="00A30080" w:rsidRDefault="00A30080" w:rsidP="0055058E">
      <w:pPr>
        <w:ind w:left="720" w:right="720"/>
        <w:jc w:val="left"/>
        <w:rPr>
          <w:b/>
          <w:u w:val="single"/>
        </w:rPr>
      </w:pPr>
      <w:bookmarkStart w:id="246" w:name="Funding_for_Employee_Positions_within_an"/>
      <w:r w:rsidRPr="00A30080">
        <w:rPr>
          <w:b/>
          <w:u w:val="single"/>
        </w:rPr>
        <w:t>Funding for Employee Positions within an Office or Department</w:t>
      </w:r>
    </w:p>
    <w:bookmarkEnd w:id="246"/>
    <w:p w:rsidR="00A30080" w:rsidRPr="00A30080" w:rsidRDefault="00A30080" w:rsidP="00A30080">
      <w:pPr>
        <w:jc w:val="left"/>
      </w:pPr>
    </w:p>
    <w:p w:rsidR="00A30080" w:rsidRPr="00A30080" w:rsidRDefault="00A30080" w:rsidP="0055058E">
      <w:pPr>
        <w:ind w:left="720" w:right="720"/>
        <w:jc w:val="left"/>
      </w:pPr>
      <w:r w:rsidRPr="00A30080">
        <w:t xml:space="preserve">Williamson County funds individual employee positions in all offices and departments as specific individual slots and does not fund positions in a way that allows transferring funds from one position to another without express or delegated approval by the Commissioners Court.  </w:t>
      </w:r>
    </w:p>
    <w:p w:rsidR="00A30080" w:rsidRPr="00A30080" w:rsidRDefault="00A30080" w:rsidP="00A30080">
      <w:pPr>
        <w:jc w:val="left"/>
      </w:pPr>
    </w:p>
    <w:p w:rsidR="00D95CDC" w:rsidRDefault="00A30080" w:rsidP="00D95CDC">
      <w:pPr>
        <w:ind w:left="720" w:right="720"/>
        <w:jc w:val="left"/>
        <w:rPr>
          <w:i/>
          <w:strike/>
          <w:u w:val="single"/>
        </w:rPr>
      </w:pPr>
      <w:r w:rsidRPr="00A30080">
        <w:t xml:space="preserve">An office or department may request reductions or increases for specific individual employment slots.  </w:t>
      </w:r>
      <w:r w:rsidRPr="00A30080">
        <w:rPr>
          <w:i/>
          <w:u w:val="single"/>
        </w:rPr>
        <w:t xml:space="preserve">If the Commissioners’ Court either directly or through delegated authority determines that the </w:t>
      </w:r>
      <w:r w:rsidR="005563E5">
        <w:rPr>
          <w:i/>
          <w:u w:val="single"/>
        </w:rPr>
        <w:t>C</w:t>
      </w:r>
      <w:r w:rsidRPr="00A30080">
        <w:rPr>
          <w:i/>
          <w:u w:val="single"/>
        </w:rPr>
        <w:t xml:space="preserve">ounty budget in the succeeding fiscal year will likely recover any extra funds and the department’s salary line item will </w:t>
      </w:r>
      <w:r w:rsidRPr="00A30080">
        <w:rPr>
          <w:b/>
          <w:i/>
          <w:u w:val="single"/>
        </w:rPr>
        <w:t>not</w:t>
      </w:r>
      <w:r w:rsidRPr="00A30080">
        <w:rPr>
          <w:i/>
          <w:u w:val="single"/>
        </w:rPr>
        <w:t xml:space="preserve"> be increased in the next fiscal year simply due to the requested reduction or increase, the request may be approved for the purposes listed below:</w:t>
      </w:r>
    </w:p>
    <w:p w:rsidR="00A30080" w:rsidRPr="00A30080" w:rsidRDefault="00A30080" w:rsidP="00A30080">
      <w:pPr>
        <w:jc w:val="left"/>
      </w:pPr>
    </w:p>
    <w:p w:rsidR="00D95CDC" w:rsidRDefault="00A30080" w:rsidP="00D95CDC">
      <w:pPr>
        <w:ind w:left="720" w:right="720"/>
        <w:jc w:val="left"/>
      </w:pPr>
      <w:r w:rsidRPr="00A30080">
        <w:t xml:space="preserve">1.  </w:t>
      </w:r>
      <w:r w:rsidR="00D72F3F">
        <w:tab/>
      </w:r>
      <w:r w:rsidRPr="00A30080">
        <w:t>Demotions or voluntary reassignments of one or more employees so that the employees, while receiving a lesser salary, may be placed in a step that approximates the same step (</w:t>
      </w:r>
      <w:r w:rsidRPr="00A30080">
        <w:rPr>
          <w:u w:val="single"/>
        </w:rPr>
        <w:t>though not the actual salary</w:t>
      </w:r>
      <w:r w:rsidRPr="00A30080">
        <w:t>) of their former position</w:t>
      </w:r>
      <w:r w:rsidR="00301AFD">
        <w:t>.</w:t>
      </w:r>
    </w:p>
    <w:p w:rsidR="00A30080" w:rsidRPr="00A30080" w:rsidRDefault="00A30080" w:rsidP="00A30080">
      <w:pPr>
        <w:jc w:val="left"/>
      </w:pPr>
    </w:p>
    <w:p w:rsidR="00D95CDC" w:rsidRDefault="00A30080" w:rsidP="00D95CDC">
      <w:pPr>
        <w:ind w:left="720" w:right="720"/>
        <w:jc w:val="left"/>
      </w:pPr>
      <w:r w:rsidRPr="00A30080">
        <w:t xml:space="preserve">2. </w:t>
      </w:r>
      <w:r w:rsidR="00D72F3F">
        <w:tab/>
      </w:r>
      <w:r w:rsidRPr="00A30080">
        <w:t>Promotions related to reassignments or demotions as stated above or other increases necessitated by the abrupt departure of key staff.</w:t>
      </w:r>
    </w:p>
    <w:p w:rsidR="00A30080" w:rsidRPr="00A30080" w:rsidRDefault="00A30080" w:rsidP="00A30080">
      <w:pPr>
        <w:jc w:val="left"/>
      </w:pPr>
    </w:p>
    <w:p w:rsidR="00D95CDC" w:rsidRDefault="00A30080" w:rsidP="00D95CDC">
      <w:pPr>
        <w:ind w:left="720" w:right="720"/>
        <w:jc w:val="left"/>
      </w:pPr>
      <w:r w:rsidRPr="00A30080">
        <w:t xml:space="preserve">3. </w:t>
      </w:r>
      <w:r w:rsidR="00D72F3F">
        <w:tab/>
      </w:r>
      <w:r w:rsidRPr="00A30080">
        <w:t>Entry level pay up to step 8 for employees classified in pay grade 26 or higher, if:</w:t>
      </w:r>
    </w:p>
    <w:p w:rsidR="00A30080" w:rsidRPr="00A30080" w:rsidRDefault="00A30080" w:rsidP="00A30080">
      <w:pPr>
        <w:jc w:val="left"/>
      </w:pPr>
      <w:r w:rsidRPr="00A30080">
        <w:tab/>
      </w:r>
      <w:proofErr w:type="gramStart"/>
      <w:r w:rsidR="002E6B2B" w:rsidRPr="00A30080">
        <w:t>a</w:t>
      </w:r>
      <w:proofErr w:type="gramEnd"/>
      <w:r w:rsidR="002E6B2B" w:rsidRPr="00A30080">
        <w:t>.</w:t>
      </w:r>
      <w:r w:rsidR="00301AFD">
        <w:tab/>
      </w:r>
      <w:r w:rsidR="002E6B2B" w:rsidRPr="00A30080">
        <w:t xml:space="preserve"> the</w:t>
      </w:r>
      <w:r w:rsidRPr="00A30080">
        <w:t xml:space="preserve"> applicant is </w:t>
      </w:r>
      <w:r w:rsidRPr="00A30080">
        <w:rPr>
          <w:u w:val="single"/>
        </w:rPr>
        <w:t>currently</w:t>
      </w:r>
      <w:r w:rsidRPr="00A30080">
        <w:t xml:space="preserve"> being paid more, and</w:t>
      </w:r>
    </w:p>
    <w:p w:rsidR="00A30080" w:rsidRPr="00A30080" w:rsidRDefault="00A30080" w:rsidP="00A30080">
      <w:pPr>
        <w:jc w:val="left"/>
      </w:pPr>
      <w:r w:rsidRPr="00A30080">
        <w:tab/>
      </w:r>
      <w:proofErr w:type="gramStart"/>
      <w:r w:rsidR="002E6B2B" w:rsidRPr="00A30080">
        <w:t>b</w:t>
      </w:r>
      <w:proofErr w:type="gramEnd"/>
      <w:r w:rsidR="002E6B2B" w:rsidRPr="00A30080">
        <w:t xml:space="preserve">. </w:t>
      </w:r>
      <w:r w:rsidR="00301AFD">
        <w:tab/>
      </w:r>
      <w:r w:rsidR="002E6B2B" w:rsidRPr="00A30080">
        <w:t>will</w:t>
      </w:r>
      <w:r w:rsidRPr="00A30080">
        <w:t xml:space="preserve"> not accept the budgeted level of the position, and</w:t>
      </w:r>
    </w:p>
    <w:p w:rsidR="00A30080" w:rsidRPr="00A30080" w:rsidRDefault="002E6B2B" w:rsidP="00A30080">
      <w:pPr>
        <w:ind w:left="1440"/>
        <w:jc w:val="left"/>
      </w:pPr>
      <w:proofErr w:type="gramStart"/>
      <w:r w:rsidRPr="00A30080">
        <w:t>c</w:t>
      </w:r>
      <w:proofErr w:type="gramEnd"/>
      <w:r w:rsidRPr="00A30080">
        <w:t xml:space="preserve">. </w:t>
      </w:r>
      <w:r w:rsidR="00301AFD">
        <w:tab/>
      </w:r>
      <w:r w:rsidRPr="00A30080">
        <w:t>the</w:t>
      </w:r>
      <w:r w:rsidR="00A30080" w:rsidRPr="00A30080">
        <w:t xml:space="preserve"> confirmed salary and qualifications of the new hire justify the higher pay </w:t>
      </w:r>
      <w:r w:rsidR="00C57112">
        <w:tab/>
      </w:r>
      <w:r w:rsidR="00A30080" w:rsidRPr="00A30080">
        <w:t xml:space="preserve">based upon market salaries, and </w:t>
      </w:r>
    </w:p>
    <w:p w:rsidR="00A30080" w:rsidRPr="00A30080" w:rsidRDefault="00A30080" w:rsidP="00A30080">
      <w:pPr>
        <w:jc w:val="left"/>
      </w:pPr>
      <w:r w:rsidRPr="00A30080">
        <w:tab/>
      </w:r>
      <w:proofErr w:type="gramStart"/>
      <w:r w:rsidR="002E6B2B" w:rsidRPr="00A30080">
        <w:t>d</w:t>
      </w:r>
      <w:proofErr w:type="gramEnd"/>
      <w:r w:rsidR="002E6B2B" w:rsidRPr="00A30080">
        <w:t xml:space="preserve">. </w:t>
      </w:r>
      <w:r w:rsidR="00301AFD">
        <w:tab/>
      </w:r>
      <w:r w:rsidR="002E6B2B" w:rsidRPr="00A30080">
        <w:t>the</w:t>
      </w:r>
      <w:r w:rsidRPr="00A30080">
        <w:t xml:space="preserve"> higher step does not create pay inequities </w:t>
      </w:r>
      <w:r w:rsidRPr="00A30080">
        <w:rPr>
          <w:u w:val="single"/>
        </w:rPr>
        <w:t>on a County-wide basis</w:t>
      </w:r>
      <w:r w:rsidRPr="00A30080">
        <w:t>;</w:t>
      </w:r>
    </w:p>
    <w:p w:rsidR="00A30080" w:rsidRPr="00A30080" w:rsidRDefault="00A30080" w:rsidP="00A30080">
      <w:pPr>
        <w:jc w:val="left"/>
      </w:pPr>
    </w:p>
    <w:p w:rsidR="00D95CDC" w:rsidRDefault="00A30080" w:rsidP="00D95CDC">
      <w:pPr>
        <w:ind w:left="720" w:right="720"/>
        <w:jc w:val="left"/>
      </w:pPr>
      <w:r w:rsidRPr="00A30080">
        <w:t xml:space="preserve">4. </w:t>
      </w:r>
      <w:r w:rsidR="00D72F3F">
        <w:tab/>
      </w:r>
      <w:r w:rsidRPr="00A30080">
        <w:t>Entry level pay up to step 6 for employees classified in pay grade 25 or lower, if:</w:t>
      </w:r>
    </w:p>
    <w:p w:rsidR="00A30080" w:rsidRPr="00A30080" w:rsidRDefault="00A30080" w:rsidP="00A30080">
      <w:pPr>
        <w:jc w:val="left"/>
      </w:pPr>
      <w:r w:rsidRPr="00A30080">
        <w:lastRenderedPageBreak/>
        <w:tab/>
      </w:r>
      <w:proofErr w:type="gramStart"/>
      <w:r w:rsidR="002E6B2B" w:rsidRPr="00A30080">
        <w:t>a</w:t>
      </w:r>
      <w:proofErr w:type="gramEnd"/>
      <w:r w:rsidR="002E6B2B" w:rsidRPr="00A30080">
        <w:t>.</w:t>
      </w:r>
      <w:r w:rsidR="00301AFD">
        <w:tab/>
      </w:r>
      <w:r w:rsidR="002E6B2B" w:rsidRPr="00A30080">
        <w:t xml:space="preserve"> the</w:t>
      </w:r>
      <w:r w:rsidRPr="00A30080">
        <w:t xml:space="preserve"> applicant is </w:t>
      </w:r>
      <w:r w:rsidRPr="00A30080">
        <w:rPr>
          <w:u w:val="single"/>
        </w:rPr>
        <w:t>currently</w:t>
      </w:r>
      <w:r w:rsidRPr="00A30080">
        <w:t xml:space="preserve"> being paid more, and </w:t>
      </w:r>
    </w:p>
    <w:p w:rsidR="00A30080" w:rsidRPr="00A30080" w:rsidRDefault="00A30080" w:rsidP="00A30080">
      <w:pPr>
        <w:jc w:val="left"/>
      </w:pPr>
      <w:r w:rsidRPr="00A30080">
        <w:tab/>
      </w:r>
      <w:proofErr w:type="gramStart"/>
      <w:r w:rsidR="002E6B2B" w:rsidRPr="00A30080">
        <w:t>b</w:t>
      </w:r>
      <w:proofErr w:type="gramEnd"/>
      <w:r w:rsidR="002E6B2B" w:rsidRPr="00A30080">
        <w:t xml:space="preserve">. </w:t>
      </w:r>
      <w:r w:rsidR="00301AFD">
        <w:tab/>
      </w:r>
      <w:r w:rsidR="002E6B2B" w:rsidRPr="00A30080">
        <w:t>will</w:t>
      </w:r>
      <w:r w:rsidRPr="00A30080">
        <w:t xml:space="preserve"> not accept the budgeted level of the position, and</w:t>
      </w:r>
    </w:p>
    <w:p w:rsidR="00A30080" w:rsidRPr="00A30080" w:rsidRDefault="002E6B2B" w:rsidP="00A30080">
      <w:pPr>
        <w:ind w:left="1440"/>
        <w:jc w:val="left"/>
      </w:pPr>
      <w:proofErr w:type="gramStart"/>
      <w:r w:rsidRPr="00A30080">
        <w:t>c</w:t>
      </w:r>
      <w:proofErr w:type="gramEnd"/>
      <w:r w:rsidRPr="00A30080">
        <w:t xml:space="preserve">. </w:t>
      </w:r>
      <w:r w:rsidR="00301AFD">
        <w:tab/>
      </w:r>
      <w:r w:rsidRPr="00A30080">
        <w:t>the</w:t>
      </w:r>
      <w:r w:rsidR="00A30080" w:rsidRPr="00A30080">
        <w:t xml:space="preserve"> confirmed salary and qualifications of the new hire justify the higher pay </w:t>
      </w:r>
      <w:r w:rsidR="00C57112">
        <w:tab/>
      </w:r>
      <w:r w:rsidR="00A30080" w:rsidRPr="00A30080">
        <w:t xml:space="preserve">based upon market salaries, and </w:t>
      </w:r>
    </w:p>
    <w:p w:rsidR="00A30080" w:rsidRPr="00A30080" w:rsidRDefault="00A30080" w:rsidP="00A30080">
      <w:pPr>
        <w:jc w:val="left"/>
      </w:pPr>
      <w:r w:rsidRPr="00A30080">
        <w:tab/>
      </w:r>
      <w:proofErr w:type="gramStart"/>
      <w:r w:rsidR="002E6B2B" w:rsidRPr="00A30080">
        <w:t>d</w:t>
      </w:r>
      <w:proofErr w:type="gramEnd"/>
      <w:r w:rsidR="002E6B2B" w:rsidRPr="00A30080">
        <w:t xml:space="preserve">. </w:t>
      </w:r>
      <w:r w:rsidR="00301AFD">
        <w:tab/>
      </w:r>
      <w:r w:rsidR="002E6B2B" w:rsidRPr="00A30080">
        <w:t>the</w:t>
      </w:r>
      <w:r w:rsidRPr="00A30080">
        <w:t xml:space="preserve"> higher step does not create pay inequities </w:t>
      </w:r>
      <w:r w:rsidRPr="00A30080">
        <w:rPr>
          <w:u w:val="single"/>
        </w:rPr>
        <w:t>on a County-wide basis</w:t>
      </w:r>
      <w:r w:rsidRPr="00A30080">
        <w:t>;</w:t>
      </w:r>
    </w:p>
    <w:p w:rsidR="00A30080" w:rsidRPr="00A30080" w:rsidRDefault="00A30080" w:rsidP="00A30080">
      <w:pPr>
        <w:jc w:val="left"/>
      </w:pPr>
    </w:p>
    <w:p w:rsidR="00D95CDC" w:rsidRDefault="00A30080" w:rsidP="00D95CDC">
      <w:pPr>
        <w:ind w:left="720" w:right="720"/>
        <w:jc w:val="left"/>
      </w:pPr>
      <w:r w:rsidRPr="00A30080">
        <w:t>5.</w:t>
      </w:r>
      <w:r w:rsidR="00D72F3F">
        <w:tab/>
      </w:r>
      <w:r w:rsidRPr="00A30080">
        <w:t xml:space="preserve"> Entry level pay higher than step 1 or promotion pay as needed to compensate supervisors at a level higher than subordinates, not to exceed the current budgeted level for the slot and not involving a change in the pay grade.</w:t>
      </w:r>
    </w:p>
    <w:p w:rsidR="00A30080" w:rsidRPr="00A30080" w:rsidRDefault="00A30080" w:rsidP="00A30080">
      <w:pPr>
        <w:jc w:val="left"/>
      </w:pPr>
    </w:p>
    <w:p w:rsidR="00D95CDC" w:rsidRDefault="00A30080" w:rsidP="00D95CDC">
      <w:pPr>
        <w:ind w:left="720" w:right="720"/>
        <w:jc w:val="left"/>
      </w:pPr>
      <w:r w:rsidRPr="00A30080">
        <w:t xml:space="preserve">6.  </w:t>
      </w:r>
      <w:r w:rsidR="00D72F3F">
        <w:tab/>
      </w:r>
      <w:r w:rsidRPr="00A30080">
        <w:t>Promotion pay equivalent to 2 pay steps below the budgeted amount for the slot, unless the resulting pay level does not yield at least a 5% increase for the employee being promoted, in which case the employee may receive an increase that will yield a 5% increase.</w:t>
      </w:r>
      <w:r w:rsidR="00E33FA2">
        <w:t xml:space="preserve">  </w:t>
      </w:r>
      <w:r w:rsidRPr="00A30080">
        <w:t>Requests must be submitted to the HR Department for review.  HR will forward these requests to the County Judge, who will review the requests and may refer the matter to the Commissioners</w:t>
      </w:r>
      <w:r w:rsidR="00301AFD">
        <w:t>’</w:t>
      </w:r>
      <w:r w:rsidRPr="00A30080">
        <w:t xml:space="preserve"> Court.</w:t>
      </w:r>
    </w:p>
    <w:p w:rsidR="00A30080" w:rsidRPr="00A30080" w:rsidRDefault="00A30080" w:rsidP="00A30080">
      <w:pPr>
        <w:jc w:val="left"/>
      </w:pPr>
    </w:p>
    <w:p w:rsidR="00A30080" w:rsidRPr="00A30080" w:rsidRDefault="00A30080" w:rsidP="0055058E">
      <w:pPr>
        <w:ind w:left="720" w:right="720"/>
        <w:jc w:val="left"/>
      </w:pPr>
      <w:bookmarkStart w:id="247" w:name="Demotions"/>
      <w:r w:rsidRPr="00A30080">
        <w:rPr>
          <w:b/>
          <w:u w:val="single"/>
        </w:rPr>
        <w:t>Demotions</w:t>
      </w:r>
      <w:r w:rsidRPr="00A30080">
        <w:t xml:space="preserve"> </w:t>
      </w:r>
    </w:p>
    <w:bookmarkEnd w:id="247"/>
    <w:p w:rsidR="00A30080" w:rsidRPr="00A30080" w:rsidRDefault="00A30080" w:rsidP="00A30080">
      <w:pPr>
        <w:jc w:val="left"/>
      </w:pPr>
    </w:p>
    <w:p w:rsidR="00A30080" w:rsidRPr="00A30080" w:rsidRDefault="00A30080" w:rsidP="0055058E">
      <w:pPr>
        <w:ind w:left="720" w:right="720"/>
        <w:jc w:val="left"/>
      </w:pPr>
      <w:r w:rsidRPr="00A30080">
        <w:t xml:space="preserve">A demotion of an employee should include a reduction in salary </w:t>
      </w:r>
      <w:r w:rsidRPr="00E66D87">
        <w:rPr>
          <w:u w:val="single"/>
        </w:rPr>
        <w:t>as well as</w:t>
      </w:r>
      <w:r w:rsidRPr="00A30080">
        <w:t xml:space="preserve"> a reduction in grade/step.  </w:t>
      </w:r>
      <w:r w:rsidR="003E0060">
        <w:t xml:space="preserve">If an employee is demoted to another position with a lower grade/step, the employee should be placed at step 1 and not at the currently budgeted step for the position.  </w:t>
      </w:r>
      <w:r w:rsidRPr="00A30080">
        <w:t xml:space="preserve">Any employee who is demoted will also not be eligible for merit money or any type of pay for performance award during the succeeding 12 month period.   </w:t>
      </w:r>
    </w:p>
    <w:p w:rsidR="00A30080" w:rsidRPr="00A30080" w:rsidRDefault="00A30080" w:rsidP="00A30080">
      <w:pPr>
        <w:tabs>
          <w:tab w:val="left" w:pos="-720"/>
        </w:tabs>
        <w:suppressAutoHyphens/>
        <w:jc w:val="left"/>
        <w:rPr>
          <w:rFonts w:cs="Times New Roman"/>
        </w:rPr>
      </w:pPr>
    </w:p>
    <w:p w:rsidR="00A30080" w:rsidRDefault="00A30080" w:rsidP="0055058E">
      <w:pPr>
        <w:tabs>
          <w:tab w:val="left" w:pos="-720"/>
        </w:tabs>
        <w:suppressAutoHyphens/>
        <w:ind w:left="720" w:right="720"/>
        <w:jc w:val="left"/>
        <w:rPr>
          <w:rFonts w:cs="Times New Roman"/>
          <w:b/>
          <w:bCs/>
          <w:u w:val="single"/>
        </w:rPr>
      </w:pPr>
      <w:bookmarkStart w:id="248" w:name="Salary_Levels_New_Hire_Civilian_Grade_St"/>
      <w:r w:rsidRPr="00A30080">
        <w:rPr>
          <w:rFonts w:cs="Times New Roman"/>
          <w:b/>
          <w:bCs/>
          <w:u w:val="single"/>
        </w:rPr>
        <w:t>Salary Levels—New Hires – Civilian Grade/Step Chart</w:t>
      </w:r>
    </w:p>
    <w:bookmarkEnd w:id="248"/>
    <w:p w:rsidR="00E66D87" w:rsidRDefault="00E66D87" w:rsidP="0055058E">
      <w:pPr>
        <w:tabs>
          <w:tab w:val="left" w:pos="-720"/>
        </w:tabs>
        <w:suppressAutoHyphens/>
        <w:ind w:left="720" w:right="720"/>
        <w:jc w:val="left"/>
        <w:rPr>
          <w:rFonts w:cs="Times New Roman"/>
          <w:b/>
          <w:bCs/>
          <w:u w:val="single"/>
        </w:rPr>
      </w:pPr>
    </w:p>
    <w:p w:rsidR="00E66D87" w:rsidRPr="00E66D87" w:rsidRDefault="00E66D87" w:rsidP="0055058E">
      <w:pPr>
        <w:tabs>
          <w:tab w:val="left" w:pos="-720"/>
        </w:tabs>
        <w:suppressAutoHyphens/>
        <w:ind w:left="720" w:right="720"/>
        <w:jc w:val="left"/>
        <w:rPr>
          <w:rFonts w:cs="Times New Roman"/>
          <w:bCs/>
        </w:rPr>
      </w:pPr>
      <w:r>
        <w:rPr>
          <w:rFonts w:cs="Times New Roman"/>
          <w:bCs/>
        </w:rPr>
        <w:t xml:space="preserve">A copy of the civilian grade/step chart can be found as </w:t>
      </w:r>
      <w:r w:rsidR="00005048">
        <w:rPr>
          <w:rFonts w:cs="Times New Roman"/>
          <w:bCs/>
        </w:rPr>
        <w:t>Appendix C.</w:t>
      </w:r>
    </w:p>
    <w:p w:rsidR="00A30080" w:rsidRPr="00A30080" w:rsidRDefault="00A30080" w:rsidP="00A30080">
      <w:pPr>
        <w:tabs>
          <w:tab w:val="left" w:pos="-720"/>
        </w:tabs>
        <w:suppressAutoHyphens/>
        <w:jc w:val="left"/>
        <w:rPr>
          <w:rFonts w:cs="Times New Roman"/>
        </w:rPr>
      </w:pPr>
    </w:p>
    <w:p w:rsidR="00E66D87" w:rsidRDefault="00A30080" w:rsidP="00E66D87">
      <w:pPr>
        <w:tabs>
          <w:tab w:val="left" w:pos="-720"/>
        </w:tabs>
        <w:suppressAutoHyphens/>
        <w:ind w:left="720" w:right="720"/>
        <w:jc w:val="left"/>
        <w:rPr>
          <w:rFonts w:cs="Times New Roman"/>
        </w:rPr>
      </w:pPr>
      <w:r w:rsidRPr="00A30080">
        <w:rPr>
          <w:rFonts w:cs="Times New Roman"/>
          <w:u w:val="single"/>
        </w:rPr>
        <w:t>General Rule:</w:t>
      </w:r>
      <w:r w:rsidRPr="00A30080">
        <w:rPr>
          <w:rFonts w:cs="Times New Roman"/>
        </w:rPr>
        <w:t xml:space="preserve"> Entry level is step 01 of the grade in which the position is classified.  A copy of the FY 201</w:t>
      </w:r>
      <w:r w:rsidR="00E66D87">
        <w:rPr>
          <w:rFonts w:cs="Times New Roman"/>
        </w:rPr>
        <w:t>1</w:t>
      </w:r>
      <w:r w:rsidRPr="00A30080">
        <w:rPr>
          <w:rFonts w:cs="Times New Roman"/>
        </w:rPr>
        <w:t xml:space="preserve"> civilian grade/step chart is attached.  Any longevity pay or wellness program pay earned by an employee or any stipend awarded to an employee will be paid in addition to the salary stated on the civilian grade/step chart.    </w:t>
      </w:r>
    </w:p>
    <w:p w:rsidR="00E66D87" w:rsidRDefault="00E66D87" w:rsidP="00E66D87">
      <w:pPr>
        <w:tabs>
          <w:tab w:val="left" w:pos="-720"/>
        </w:tabs>
        <w:suppressAutoHyphens/>
        <w:ind w:left="720" w:right="720"/>
        <w:jc w:val="left"/>
        <w:rPr>
          <w:rFonts w:cs="Times New Roman"/>
        </w:rPr>
      </w:pPr>
    </w:p>
    <w:p w:rsidR="00A30080" w:rsidRPr="00A30080" w:rsidRDefault="00005048" w:rsidP="00E66D87">
      <w:pPr>
        <w:tabs>
          <w:tab w:val="left" w:pos="-720"/>
        </w:tabs>
        <w:suppressAutoHyphens/>
        <w:ind w:left="720" w:right="720"/>
        <w:jc w:val="left"/>
        <w:rPr>
          <w:rFonts w:cs="Times New Roman"/>
        </w:rPr>
      </w:pPr>
      <w:r>
        <w:rPr>
          <w:rFonts w:cs="Times New Roman"/>
        </w:rPr>
        <w:t>All</w:t>
      </w:r>
      <w:r w:rsidR="00E66D87">
        <w:rPr>
          <w:rFonts w:cs="Times New Roman"/>
        </w:rPr>
        <w:t xml:space="preserve"> full time </w:t>
      </w:r>
      <w:r w:rsidR="00E66D87" w:rsidRPr="00E66D87">
        <w:rPr>
          <w:rFonts w:cs="Times New Roman"/>
          <w:u w:val="single"/>
        </w:rPr>
        <w:t>and</w:t>
      </w:r>
      <w:r w:rsidR="00E66D87">
        <w:rPr>
          <w:rFonts w:cs="Times New Roman"/>
        </w:rPr>
        <w:t xml:space="preserve"> part-time positions should be assigned to the appropriate grade/step for the position.</w:t>
      </w:r>
    </w:p>
    <w:p w:rsidR="00A30080" w:rsidRPr="00A30080" w:rsidRDefault="00A30080" w:rsidP="00E66D87">
      <w:pPr>
        <w:tabs>
          <w:tab w:val="left" w:pos="-720"/>
        </w:tabs>
        <w:suppressAutoHyphens/>
        <w:ind w:left="720" w:right="720"/>
        <w:jc w:val="left"/>
        <w:rPr>
          <w:rFonts w:cs="Times New Roman"/>
          <w:u w:val="single"/>
        </w:rPr>
      </w:pPr>
    </w:p>
    <w:p w:rsidR="00A30080" w:rsidRDefault="00A30080" w:rsidP="002904EB">
      <w:pPr>
        <w:tabs>
          <w:tab w:val="left" w:pos="-720"/>
        </w:tabs>
        <w:suppressAutoHyphens/>
        <w:ind w:left="720" w:right="720"/>
        <w:jc w:val="left"/>
        <w:rPr>
          <w:rFonts w:cs="Times New Roman"/>
          <w:u w:val="single"/>
        </w:rPr>
      </w:pPr>
      <w:r w:rsidRPr="00A30080">
        <w:rPr>
          <w:rFonts w:cs="Times New Roman"/>
          <w:u w:val="single"/>
        </w:rPr>
        <w:t>Possible Exceptions if Budgeted Funds are available in the Office’s or Department’s Current FY Budget (Prior approval must be obtained from the County Judge):</w:t>
      </w:r>
    </w:p>
    <w:p w:rsidR="00AC2E13" w:rsidRPr="00A30080" w:rsidRDefault="00AC2E13" w:rsidP="002904EB">
      <w:pPr>
        <w:tabs>
          <w:tab w:val="left" w:pos="-720"/>
        </w:tabs>
        <w:suppressAutoHyphens/>
        <w:ind w:left="720" w:right="720"/>
        <w:jc w:val="left"/>
        <w:rPr>
          <w:rFonts w:cs="Times New Roman"/>
        </w:rPr>
      </w:pPr>
    </w:p>
    <w:p w:rsidR="00D95CDC" w:rsidRDefault="00A30080" w:rsidP="00D95CDC">
      <w:pPr>
        <w:tabs>
          <w:tab w:val="left" w:pos="-720"/>
        </w:tabs>
        <w:suppressAutoHyphens/>
        <w:ind w:left="720" w:right="720"/>
        <w:jc w:val="left"/>
        <w:rPr>
          <w:rFonts w:cs="Times New Roman"/>
        </w:rPr>
      </w:pPr>
      <w:r w:rsidRPr="00A30080">
        <w:rPr>
          <w:rFonts w:cs="Times New Roman"/>
        </w:rPr>
        <w:t>1</w:t>
      </w:r>
      <w:r w:rsidR="00E74088">
        <w:rPr>
          <w:rFonts w:cs="Times New Roman"/>
        </w:rPr>
        <w:t xml:space="preserve">. </w:t>
      </w:r>
      <w:r w:rsidRPr="00A30080">
        <w:rPr>
          <w:rFonts w:cs="Times New Roman"/>
        </w:rPr>
        <w:t xml:space="preserve"> </w:t>
      </w:r>
      <w:r w:rsidR="00D72F3F">
        <w:rPr>
          <w:rFonts w:cs="Times New Roman"/>
        </w:rPr>
        <w:tab/>
      </w:r>
      <w:r w:rsidRPr="00A30080">
        <w:rPr>
          <w:rFonts w:cs="Times New Roman"/>
        </w:rPr>
        <w:t>If the salary of the best qualified applicant is higher than the regular entry level (usually step 1), and the applicant will not accept the entry level, the County Judge, through delegated authority by the Commissioners</w:t>
      </w:r>
      <w:r w:rsidR="00AC2E13">
        <w:rPr>
          <w:rFonts w:cs="Times New Roman"/>
        </w:rPr>
        <w:t>’</w:t>
      </w:r>
      <w:r w:rsidRPr="00A30080">
        <w:rPr>
          <w:rFonts w:cs="Times New Roman"/>
        </w:rPr>
        <w:t xml:space="preserve"> Court, may authorize an entry level up to three steps higher (usually to step 04) if the following criteria are met: (a) the applicant’s current salary is verified; (b) the hiring official confirms that the applicant has a combination of relevant education, training, and experience equal to that of any current departmental employee in the same position and at the same salary group/step proposed for the new hire.   Other exceptions may be granted by the Commissioners</w:t>
      </w:r>
      <w:r w:rsidR="00AC2E13">
        <w:rPr>
          <w:rFonts w:cs="Times New Roman"/>
        </w:rPr>
        <w:t>’</w:t>
      </w:r>
      <w:r w:rsidRPr="00A30080">
        <w:rPr>
          <w:rFonts w:cs="Times New Roman"/>
        </w:rPr>
        <w:t xml:space="preserve"> Court.</w:t>
      </w:r>
    </w:p>
    <w:p w:rsidR="00A30080" w:rsidRPr="00A30080" w:rsidRDefault="00A30080" w:rsidP="00A30080">
      <w:pPr>
        <w:tabs>
          <w:tab w:val="left" w:pos="-720"/>
        </w:tabs>
        <w:suppressAutoHyphens/>
        <w:jc w:val="left"/>
        <w:rPr>
          <w:rFonts w:cs="Times New Roman"/>
        </w:rPr>
      </w:pPr>
    </w:p>
    <w:p w:rsidR="00D95CDC" w:rsidRDefault="00A30080" w:rsidP="00D95CDC">
      <w:pPr>
        <w:tabs>
          <w:tab w:val="left" w:pos="-720"/>
        </w:tabs>
        <w:suppressAutoHyphens/>
        <w:ind w:left="720" w:right="720"/>
        <w:jc w:val="left"/>
        <w:rPr>
          <w:rFonts w:cs="Times New Roman"/>
        </w:rPr>
      </w:pPr>
      <w:r w:rsidRPr="00A30080">
        <w:rPr>
          <w:rFonts w:cs="Times New Roman"/>
        </w:rPr>
        <w:lastRenderedPageBreak/>
        <w:t>2</w:t>
      </w:r>
      <w:r w:rsidR="00E74088">
        <w:rPr>
          <w:rFonts w:cs="Times New Roman"/>
        </w:rPr>
        <w:t xml:space="preserve">. </w:t>
      </w:r>
      <w:r w:rsidRPr="00A30080">
        <w:rPr>
          <w:rFonts w:cs="Times New Roman"/>
        </w:rPr>
        <w:t xml:space="preserve"> </w:t>
      </w:r>
      <w:r w:rsidR="00D72F3F">
        <w:rPr>
          <w:rFonts w:cs="Times New Roman"/>
        </w:rPr>
        <w:tab/>
      </w:r>
      <w:r w:rsidRPr="00A30080">
        <w:rPr>
          <w:rFonts w:cs="Times New Roman"/>
        </w:rPr>
        <w:t xml:space="preserve">If the vacant position involves supervisory duties, the new hire may receive a salary </w:t>
      </w:r>
      <w:r w:rsidR="00E74088">
        <w:rPr>
          <w:rFonts w:cs="Times New Roman"/>
        </w:rPr>
        <w:t xml:space="preserve">two </w:t>
      </w:r>
      <w:r w:rsidR="00E66D87">
        <w:rPr>
          <w:rFonts w:cs="Times New Roman"/>
        </w:rPr>
        <w:t>(2)</w:t>
      </w:r>
      <w:r w:rsidRPr="00A30080">
        <w:rPr>
          <w:rFonts w:cs="Times New Roman"/>
        </w:rPr>
        <w:t xml:space="preserve"> steps higher than anyone the new hire would supervise, not to exceed the currently budgeted amount for the position.  The exact amount would be determined by the new hire's qualifications, salary history, etc.</w:t>
      </w:r>
    </w:p>
    <w:p w:rsidR="00A30080" w:rsidRPr="00A30080" w:rsidRDefault="00A30080" w:rsidP="00A30080">
      <w:pPr>
        <w:tabs>
          <w:tab w:val="left" w:pos="-720"/>
        </w:tabs>
        <w:suppressAutoHyphens/>
        <w:jc w:val="left"/>
        <w:rPr>
          <w:rFonts w:cs="Times New Roman"/>
        </w:rPr>
      </w:pPr>
    </w:p>
    <w:p w:rsidR="00D95CDC" w:rsidRDefault="00A30080" w:rsidP="00D95CDC">
      <w:pPr>
        <w:tabs>
          <w:tab w:val="left" w:pos="-720"/>
        </w:tabs>
        <w:suppressAutoHyphens/>
        <w:ind w:left="720" w:right="720"/>
        <w:jc w:val="left"/>
        <w:rPr>
          <w:rFonts w:cs="Times New Roman"/>
        </w:rPr>
      </w:pPr>
      <w:r w:rsidRPr="00A30080">
        <w:rPr>
          <w:rFonts w:cs="Times New Roman"/>
        </w:rPr>
        <w:t xml:space="preserve">New hire salaries for attorneys may be granted in accordance with retention requirements or internal salary plans, provided the office does not exceed the currently budgeted amount for </w:t>
      </w:r>
      <w:r w:rsidR="00A557F3">
        <w:rPr>
          <w:rFonts w:cs="Times New Roman"/>
        </w:rPr>
        <w:t xml:space="preserve">an individual </w:t>
      </w:r>
      <w:r w:rsidRPr="00A30080">
        <w:rPr>
          <w:rFonts w:cs="Times New Roman"/>
        </w:rPr>
        <w:t>attorney</w:t>
      </w:r>
      <w:r w:rsidR="00A557F3">
        <w:rPr>
          <w:rFonts w:cs="Times New Roman"/>
        </w:rPr>
        <w:t>’</w:t>
      </w:r>
      <w:r w:rsidRPr="00A30080">
        <w:rPr>
          <w:rFonts w:cs="Times New Roman"/>
        </w:rPr>
        <w:t>s salaries in the office</w:t>
      </w:r>
      <w:r w:rsidR="00E66D87">
        <w:rPr>
          <w:rFonts w:cs="Times New Roman"/>
        </w:rPr>
        <w:t xml:space="preserve"> of the County Attorney and the District Attorney.</w:t>
      </w:r>
      <w:r w:rsidRPr="00A30080">
        <w:rPr>
          <w:rFonts w:cs="Times New Roman"/>
        </w:rPr>
        <w:t xml:space="preserve">   Refer to District Attorney Salary Policy below.</w:t>
      </w:r>
    </w:p>
    <w:p w:rsidR="00A30080" w:rsidRPr="00A30080" w:rsidRDefault="00A30080" w:rsidP="00A30080">
      <w:pPr>
        <w:tabs>
          <w:tab w:val="left" w:pos="-720"/>
        </w:tabs>
        <w:suppressAutoHyphens/>
        <w:jc w:val="left"/>
        <w:rPr>
          <w:rFonts w:cs="Times New Roman"/>
        </w:rPr>
      </w:pPr>
    </w:p>
    <w:p w:rsidR="00D95CDC" w:rsidDel="00A33539" w:rsidRDefault="00A30080" w:rsidP="00D95CDC">
      <w:pPr>
        <w:tabs>
          <w:tab w:val="left" w:pos="-720"/>
        </w:tabs>
        <w:suppressAutoHyphens/>
        <w:ind w:left="720" w:right="720"/>
        <w:jc w:val="left"/>
        <w:rPr>
          <w:del w:id="249" w:author="mtomasek" w:date="2011-09-07T09:20:00Z"/>
          <w:rFonts w:cs="Times New Roman"/>
        </w:rPr>
      </w:pPr>
      <w:del w:id="250" w:author="mtomasek" w:date="2011-09-07T09:20:00Z">
        <w:r w:rsidRPr="00A30080" w:rsidDel="00A33539">
          <w:rPr>
            <w:rFonts w:cs="Times New Roman"/>
          </w:rPr>
          <w:delText xml:space="preserve">After at least three months of employment, a new hire may receive a merit step increase within the same fiscal year if undistributed annual merit funds are available within the department.  Any merit award must be calculated on an annual basis amount not the dollar amount that would be expended during the remaining fiscal year should the award be given to an employee.  The Human Resources Department will determine whether undistributed merit funds are available within the department.  </w:delText>
        </w:r>
      </w:del>
    </w:p>
    <w:p w:rsidR="00A30080" w:rsidRPr="00A30080" w:rsidRDefault="00A30080" w:rsidP="00A30080">
      <w:pPr>
        <w:tabs>
          <w:tab w:val="left" w:pos="-720"/>
        </w:tabs>
        <w:suppressAutoHyphens/>
        <w:jc w:val="left"/>
        <w:rPr>
          <w:rFonts w:cs="Times New Roman"/>
        </w:rPr>
      </w:pPr>
      <w:r w:rsidRPr="00A30080">
        <w:rPr>
          <w:rFonts w:cs="Times New Roman"/>
        </w:rPr>
        <w:t xml:space="preserve">    </w:t>
      </w:r>
    </w:p>
    <w:p w:rsidR="00A30080" w:rsidRPr="00A30080" w:rsidRDefault="00A30080" w:rsidP="00E66D87">
      <w:pPr>
        <w:tabs>
          <w:tab w:val="left" w:pos="-720"/>
        </w:tabs>
        <w:suppressAutoHyphens/>
        <w:ind w:left="720" w:right="720"/>
        <w:jc w:val="left"/>
        <w:rPr>
          <w:rFonts w:cs="Times New Roman"/>
          <w:b/>
          <w:bCs/>
        </w:rPr>
      </w:pPr>
      <w:r w:rsidRPr="00A30080">
        <w:rPr>
          <w:rFonts w:cs="Times New Roman"/>
          <w:b/>
          <w:bCs/>
        </w:rPr>
        <w:t>Examples:</w:t>
      </w:r>
    </w:p>
    <w:p w:rsidR="00A30080" w:rsidRPr="00A30080" w:rsidRDefault="00A30080" w:rsidP="00A30080">
      <w:pPr>
        <w:tabs>
          <w:tab w:val="left" w:pos="-720"/>
        </w:tabs>
        <w:suppressAutoHyphens/>
        <w:jc w:val="left"/>
        <w:rPr>
          <w:rFonts w:cs="Times New Roman"/>
          <w:b/>
          <w:bCs/>
        </w:rPr>
      </w:pPr>
    </w:p>
    <w:p w:rsidR="00A30080" w:rsidRPr="00A30080" w:rsidRDefault="00A30080" w:rsidP="0055058E">
      <w:pPr>
        <w:tabs>
          <w:tab w:val="left" w:pos="-720"/>
        </w:tabs>
        <w:suppressAutoHyphens/>
        <w:ind w:left="720" w:right="720"/>
        <w:jc w:val="left"/>
        <w:rPr>
          <w:rFonts w:cs="Times New Roman"/>
          <w:b/>
          <w:bCs/>
        </w:rPr>
      </w:pPr>
      <w:r w:rsidRPr="00A30080">
        <w:rPr>
          <w:rFonts w:cs="Times New Roman"/>
          <w:b/>
          <w:bCs/>
        </w:rPr>
        <w:t>General Rule</w:t>
      </w:r>
    </w:p>
    <w:p w:rsidR="00A30080" w:rsidRPr="00A30080" w:rsidRDefault="00A30080" w:rsidP="00A30080">
      <w:pPr>
        <w:tabs>
          <w:tab w:val="left" w:pos="-720"/>
        </w:tabs>
        <w:suppressAutoHyphens/>
        <w:jc w:val="left"/>
        <w:rPr>
          <w:rFonts w:cs="Times New Roman"/>
          <w:b/>
          <w:bCs/>
        </w:rPr>
      </w:pPr>
    </w:p>
    <w:p w:rsidR="00A30080" w:rsidRPr="00A30080" w:rsidRDefault="00A30080" w:rsidP="00A30080">
      <w:pPr>
        <w:tabs>
          <w:tab w:val="left" w:pos="-720"/>
        </w:tabs>
        <w:suppressAutoHyphens/>
        <w:jc w:val="left"/>
        <w:rPr>
          <w:rFonts w:cs="Times New Roman"/>
          <w:b/>
          <w:bCs/>
        </w:rPr>
      </w:pPr>
      <w:r w:rsidRPr="00A30080">
        <w:rPr>
          <w:rFonts w:cs="Times New Roman"/>
        </w:rPr>
        <w:t xml:space="preserve">Example: A person leaves </w:t>
      </w:r>
      <w:r w:rsidR="00D72F3F">
        <w:rPr>
          <w:rFonts w:cs="Times New Roman"/>
        </w:rPr>
        <w:t>C</w:t>
      </w:r>
      <w:r w:rsidRPr="00A30080">
        <w:rPr>
          <w:rFonts w:cs="Times New Roman"/>
        </w:rPr>
        <w:t>ounty employment after ten years of service.  The person is a deputy clerk at group 16, step 09, at the time of termination, but the person's duties are essentially the same as those of other deputy clerks with much less time on the job.  The new hire would be brought in at the new hire level of group 16, step 01, instead of step 09.</w:t>
      </w:r>
      <w:r w:rsidRPr="00A30080">
        <w:rPr>
          <w:rFonts w:cs="Times New Roman"/>
          <w:b/>
          <w:bCs/>
        </w:rPr>
        <w:t xml:space="preserve">  </w:t>
      </w:r>
      <w:r w:rsidRPr="00A30080">
        <w:rPr>
          <w:rFonts w:cs="Times New Roman"/>
        </w:rPr>
        <w:t>Note:  The department head could, however, fill the position from within, in which case the salary</w:t>
      </w:r>
      <w:r w:rsidRPr="00A30080">
        <w:rPr>
          <w:rFonts w:cs="Times New Roman"/>
          <w:u w:val="single"/>
        </w:rPr>
        <w:t xml:space="preserve"> rules for promotion would be used instead of the rules for new hires.</w:t>
      </w:r>
    </w:p>
    <w:p w:rsidR="00A30080" w:rsidRPr="00A30080" w:rsidRDefault="00A30080" w:rsidP="00A30080">
      <w:pPr>
        <w:tabs>
          <w:tab w:val="left" w:pos="-720"/>
        </w:tabs>
        <w:suppressAutoHyphens/>
        <w:jc w:val="left"/>
        <w:rPr>
          <w:rFonts w:cs="Times New Roman"/>
        </w:rPr>
      </w:pPr>
      <w:r w:rsidRPr="00A30080">
        <w:rPr>
          <w:rFonts w:cs="Times New Roman"/>
          <w:b/>
          <w:bCs/>
        </w:rPr>
        <w:t xml:space="preserve"> </w:t>
      </w:r>
    </w:p>
    <w:p w:rsidR="00A30080" w:rsidRPr="00A30080" w:rsidRDefault="00A30080" w:rsidP="00A30080">
      <w:pPr>
        <w:tabs>
          <w:tab w:val="left" w:pos="-720"/>
        </w:tabs>
        <w:suppressAutoHyphens/>
        <w:jc w:val="left"/>
        <w:rPr>
          <w:rFonts w:cs="Times New Roman"/>
        </w:rPr>
      </w:pPr>
      <w:r w:rsidRPr="00A30080">
        <w:rPr>
          <w:rFonts w:cs="Times New Roman"/>
          <w:b/>
          <w:bCs/>
        </w:rPr>
        <w:t>Exception (1)</w:t>
      </w:r>
      <w:r w:rsidRPr="00A30080">
        <w:rPr>
          <w:rFonts w:cs="Times New Roman"/>
        </w:rPr>
        <w:t xml:space="preserve"> Example:  A supervisor leaves </w:t>
      </w:r>
      <w:r w:rsidR="00D72F3F">
        <w:rPr>
          <w:rFonts w:cs="Times New Roman"/>
        </w:rPr>
        <w:t>C</w:t>
      </w:r>
      <w:r w:rsidRPr="00A30080">
        <w:rPr>
          <w:rFonts w:cs="Times New Roman"/>
        </w:rPr>
        <w:t xml:space="preserve">ounty employment.  The position is </w:t>
      </w:r>
      <w:r w:rsidRPr="00A30080">
        <w:rPr>
          <w:rFonts w:cs="Times New Roman"/>
          <w:u w:val="single"/>
        </w:rPr>
        <w:t>not</w:t>
      </w:r>
      <w:r w:rsidRPr="00A30080">
        <w:rPr>
          <w:rFonts w:cs="Times New Roman"/>
        </w:rPr>
        <w:t xml:space="preserve"> filled from within.  The departing supervisor was at step 12.  The employees who had been supervised by the departing supervisor were at steps 08, 06, 04, and 01, or equivalent salary levels in lower groups.  The new hire for the supervisory position would be brought in at step 10, or equivalent in another salary group, instead of step 01, so that the new supervisor would be earning more than the people he or she would supervise.</w:t>
      </w:r>
    </w:p>
    <w:p w:rsidR="00A30080" w:rsidRPr="00A30080" w:rsidRDefault="00A30080" w:rsidP="00A30080">
      <w:pPr>
        <w:tabs>
          <w:tab w:val="left" w:pos="-720"/>
        </w:tabs>
        <w:suppressAutoHyphens/>
        <w:jc w:val="left"/>
        <w:rPr>
          <w:rFonts w:cs="Times New Roman"/>
        </w:rPr>
      </w:pPr>
    </w:p>
    <w:p w:rsidR="00E66D87" w:rsidRDefault="00A30080" w:rsidP="00A30080">
      <w:pPr>
        <w:tabs>
          <w:tab w:val="left" w:pos="-720"/>
        </w:tabs>
        <w:suppressAutoHyphens/>
        <w:jc w:val="left"/>
        <w:rPr>
          <w:rFonts w:cs="Times New Roman"/>
        </w:rPr>
      </w:pPr>
      <w:r w:rsidRPr="00A30080">
        <w:rPr>
          <w:rFonts w:cs="Times New Roman"/>
          <w:b/>
          <w:bCs/>
        </w:rPr>
        <w:t xml:space="preserve">Exception (2) </w:t>
      </w:r>
      <w:r w:rsidRPr="00A30080">
        <w:rPr>
          <w:rFonts w:cs="Times New Roman"/>
        </w:rPr>
        <w:t xml:space="preserve">Example: The best qualified applicant for a court clerk position is earning $29,000 per year in her current job at another county.  The Williamson County position for which she has applied has a new hire level of Group 16, Step 1 ($27,442.97).  The applicant will not come to work here for less than she is making. Our Group 16, Step 4 is $29,567.36. </w:t>
      </w:r>
      <w:r w:rsidR="002E6B2B" w:rsidRPr="00A30080">
        <w:rPr>
          <w:rFonts w:cs="Times New Roman"/>
        </w:rPr>
        <w:t xml:space="preserve">The Human Resources Department verifies the $29,000 salary, confirms with the Elected Official that the applicant has as much education, training, and experience as any current departmental employee at that level, and the County Judge reviews and approves the 16/4 </w:t>
      </w:r>
      <w:proofErr w:type="spellStart"/>
      <w:r w:rsidR="002E6B2B" w:rsidRPr="00A30080">
        <w:rPr>
          <w:rFonts w:cs="Times New Roman"/>
        </w:rPr>
        <w:t>hire</w:t>
      </w:r>
      <w:proofErr w:type="spellEnd"/>
      <w:r w:rsidR="002E6B2B">
        <w:rPr>
          <w:rFonts w:cs="Times New Roman"/>
        </w:rPr>
        <w:t xml:space="preserve"> </w:t>
      </w:r>
      <w:r w:rsidR="002E6B2B" w:rsidRPr="00A30080">
        <w:rPr>
          <w:rFonts w:cs="Times New Roman"/>
        </w:rPr>
        <w:t>level after verifying that funds are available in the departmental budget.</w:t>
      </w:r>
      <w:r w:rsidR="002904EB">
        <w:rPr>
          <w:rFonts w:cs="Times New Roman"/>
        </w:rPr>
        <w:t xml:space="preserve"> </w:t>
      </w:r>
    </w:p>
    <w:p w:rsidR="00A30080" w:rsidRPr="00A30080" w:rsidRDefault="00A30080" w:rsidP="00A30080">
      <w:pPr>
        <w:tabs>
          <w:tab w:val="left" w:pos="-720"/>
        </w:tabs>
        <w:suppressAutoHyphens/>
        <w:jc w:val="left"/>
        <w:rPr>
          <w:rFonts w:cs="Times New Roman"/>
          <w:b/>
          <w:bCs/>
          <w:u w:val="single"/>
        </w:rPr>
      </w:pPr>
    </w:p>
    <w:p w:rsidR="00A30080" w:rsidRPr="00A30080" w:rsidRDefault="00A30080" w:rsidP="0055058E">
      <w:pPr>
        <w:tabs>
          <w:tab w:val="left" w:pos="-720"/>
        </w:tabs>
        <w:suppressAutoHyphens/>
        <w:ind w:left="720" w:right="720"/>
        <w:jc w:val="left"/>
        <w:rPr>
          <w:rFonts w:cs="Times New Roman"/>
          <w:b/>
          <w:bCs/>
          <w:u w:val="single"/>
        </w:rPr>
      </w:pPr>
      <w:bookmarkStart w:id="251" w:name="Salary_Levels_Promotions_Civilian_Grade"/>
      <w:r w:rsidRPr="00A30080">
        <w:rPr>
          <w:rFonts w:cs="Times New Roman"/>
          <w:b/>
          <w:bCs/>
          <w:u w:val="single"/>
        </w:rPr>
        <w:t>Salary Levels—Promotions</w:t>
      </w:r>
      <w:r w:rsidR="004212B3">
        <w:rPr>
          <w:rFonts w:cs="Times New Roman"/>
          <w:b/>
          <w:bCs/>
          <w:u w:val="single"/>
        </w:rPr>
        <w:t xml:space="preserve"> and Transfers</w:t>
      </w:r>
      <w:r w:rsidRPr="00A30080">
        <w:rPr>
          <w:rFonts w:cs="Times New Roman"/>
          <w:b/>
          <w:bCs/>
          <w:u w:val="single"/>
        </w:rPr>
        <w:t xml:space="preserve"> – Civilian Grade/Step Chart</w:t>
      </w:r>
    </w:p>
    <w:bookmarkEnd w:id="251"/>
    <w:p w:rsidR="00A30080" w:rsidRPr="00A30080" w:rsidRDefault="00A30080" w:rsidP="00A30080">
      <w:pPr>
        <w:tabs>
          <w:tab w:val="left" w:pos="-720"/>
        </w:tabs>
        <w:suppressAutoHyphens/>
        <w:jc w:val="left"/>
        <w:rPr>
          <w:rFonts w:cs="Times New Roman"/>
          <w:b/>
          <w:bCs/>
          <w:u w:val="single"/>
        </w:rPr>
      </w:pPr>
    </w:p>
    <w:p w:rsidR="00A30080" w:rsidRPr="00A30080" w:rsidRDefault="00A30080" w:rsidP="0055058E">
      <w:pPr>
        <w:tabs>
          <w:tab w:val="left" w:pos="-720"/>
        </w:tabs>
        <w:suppressAutoHyphens/>
        <w:ind w:left="720" w:right="720"/>
        <w:jc w:val="left"/>
        <w:rPr>
          <w:rFonts w:cs="Times New Roman"/>
        </w:rPr>
      </w:pPr>
      <w:r w:rsidRPr="00A30080">
        <w:rPr>
          <w:rFonts w:cs="Times New Roman"/>
          <w:u w:val="single"/>
        </w:rPr>
        <w:t>General Rule:</w:t>
      </w:r>
      <w:r w:rsidRPr="00A30080">
        <w:rPr>
          <w:rFonts w:cs="Times New Roman"/>
        </w:rPr>
        <w:t xml:space="preserve"> Promotion is recommended to be up to two steps below the current salary level for the slot being filled through promotion</w:t>
      </w:r>
      <w:r w:rsidR="00007F28">
        <w:rPr>
          <w:rFonts w:cs="Times New Roman"/>
        </w:rPr>
        <w:t xml:space="preserve"> or transfer</w:t>
      </w:r>
      <w:r w:rsidRPr="00A30080">
        <w:rPr>
          <w:rFonts w:cs="Times New Roman"/>
        </w:rPr>
        <w:t>.  Any individual being promoted</w:t>
      </w:r>
      <w:r w:rsidR="00007F28">
        <w:rPr>
          <w:rFonts w:cs="Times New Roman"/>
        </w:rPr>
        <w:t xml:space="preserve"> or transferred</w:t>
      </w:r>
      <w:r w:rsidRPr="00A30080">
        <w:rPr>
          <w:rFonts w:cs="Times New Roman"/>
        </w:rPr>
        <w:t xml:space="preserve"> </w:t>
      </w:r>
      <w:r w:rsidRPr="00A30080">
        <w:rPr>
          <w:rFonts w:cs="Times New Roman"/>
        </w:rPr>
        <w:lastRenderedPageBreak/>
        <w:t xml:space="preserve">will assume the responsibilities of the open position.  </w:t>
      </w:r>
      <w:r w:rsidRPr="00E66D87">
        <w:rPr>
          <w:rFonts w:cs="Times New Roman"/>
          <w:b/>
          <w:u w:val="single"/>
        </w:rPr>
        <w:t>Simply re-assigning an employee to a position with a higher grade/step when the individual will not assume the responsibilities of the open position is not</w:t>
      </w:r>
      <w:r w:rsidRPr="00A30080">
        <w:rPr>
          <w:rFonts w:cs="Times New Roman"/>
        </w:rPr>
        <w:t xml:space="preserve"> </w:t>
      </w:r>
      <w:r w:rsidRPr="00E66D87">
        <w:rPr>
          <w:rFonts w:cs="Times New Roman"/>
          <w:b/>
          <w:u w:val="single"/>
        </w:rPr>
        <w:t>considered to be a promotion and does not fall within the rules for promotions.</w:t>
      </w:r>
      <w:r w:rsidRPr="00A30080">
        <w:rPr>
          <w:rFonts w:cs="Times New Roman"/>
        </w:rPr>
        <w:t xml:space="preserve"> </w:t>
      </w:r>
      <w:r w:rsidR="00007F28">
        <w:rPr>
          <w:rFonts w:cs="Times New Roman"/>
        </w:rPr>
        <w:t xml:space="preserve"> Reassigning</w:t>
      </w:r>
      <w:r w:rsidRPr="00A30080">
        <w:rPr>
          <w:rFonts w:cs="Times New Roman"/>
        </w:rPr>
        <w:t xml:space="preserve"> </w:t>
      </w:r>
      <w:r w:rsidR="00007F28">
        <w:rPr>
          <w:rFonts w:cs="Times New Roman"/>
        </w:rPr>
        <w:t xml:space="preserve">an employee to a position with the same grade but a higher step is considered a transfer and will fall within the rules for transfers.  </w:t>
      </w:r>
      <w:r w:rsidRPr="00A30080">
        <w:rPr>
          <w:rFonts w:cs="Times New Roman"/>
        </w:rPr>
        <w:t>A copy of the FY 201</w:t>
      </w:r>
      <w:r w:rsidR="00A557F3">
        <w:rPr>
          <w:rFonts w:cs="Times New Roman"/>
        </w:rPr>
        <w:t>1</w:t>
      </w:r>
      <w:r w:rsidRPr="00A30080">
        <w:rPr>
          <w:rFonts w:cs="Times New Roman"/>
        </w:rPr>
        <w:t xml:space="preserve"> civilian grade/step chart is attached</w:t>
      </w:r>
      <w:r w:rsidR="00397147">
        <w:rPr>
          <w:rFonts w:cs="Times New Roman"/>
        </w:rPr>
        <w:t xml:space="preserve"> as Appendix C.</w:t>
      </w:r>
      <w:r w:rsidRPr="00A30080">
        <w:rPr>
          <w:rFonts w:cs="Times New Roman"/>
        </w:rPr>
        <w:t xml:space="preserve">  </w:t>
      </w:r>
    </w:p>
    <w:p w:rsidR="00A30080" w:rsidRPr="00A30080" w:rsidRDefault="00A30080" w:rsidP="00A30080">
      <w:pPr>
        <w:tabs>
          <w:tab w:val="left" w:pos="-720"/>
        </w:tabs>
        <w:suppressAutoHyphens/>
        <w:ind w:firstLine="720"/>
        <w:jc w:val="left"/>
        <w:rPr>
          <w:rFonts w:cs="Times New Roman"/>
        </w:rPr>
      </w:pPr>
    </w:p>
    <w:p w:rsidR="00A30080" w:rsidRPr="00A30080" w:rsidRDefault="00A30080" w:rsidP="0055058E">
      <w:pPr>
        <w:tabs>
          <w:tab w:val="left" w:pos="-720"/>
        </w:tabs>
        <w:suppressAutoHyphens/>
        <w:ind w:left="720" w:right="720"/>
        <w:jc w:val="left"/>
        <w:rPr>
          <w:rFonts w:cs="Times New Roman"/>
          <w:u w:val="single"/>
        </w:rPr>
      </w:pPr>
      <w:r w:rsidRPr="00A30080">
        <w:rPr>
          <w:rFonts w:cs="Times New Roman"/>
          <w:u w:val="single"/>
        </w:rPr>
        <w:t>Possible Exceptions if Budgeted Funds are available in the Office’s or Department’s Current FY Budget (Prior approval must be obtained from the County Judge):</w:t>
      </w:r>
    </w:p>
    <w:p w:rsidR="00A30080" w:rsidRPr="00A30080" w:rsidRDefault="00A30080" w:rsidP="00A30080">
      <w:pPr>
        <w:tabs>
          <w:tab w:val="left" w:pos="-720"/>
        </w:tabs>
        <w:suppressAutoHyphens/>
        <w:jc w:val="left"/>
        <w:rPr>
          <w:rFonts w:cs="Times New Roman"/>
        </w:rPr>
      </w:pPr>
    </w:p>
    <w:p w:rsidR="00A30080" w:rsidRDefault="00A30080" w:rsidP="00A30080">
      <w:pPr>
        <w:tabs>
          <w:tab w:val="left" w:pos="-720"/>
        </w:tabs>
        <w:suppressAutoHyphens/>
        <w:jc w:val="left"/>
        <w:rPr>
          <w:rFonts w:cs="Times New Roman"/>
        </w:rPr>
      </w:pPr>
      <w:r w:rsidRPr="00A30080">
        <w:rPr>
          <w:rFonts w:cs="Times New Roman"/>
        </w:rPr>
        <w:t>(1) If promotion to this level does not yield at least a 5% raise for the promoted employee, the employee may be raised to a level that does provide at least a 5% raise, not to exceed the budgeted amount for the slot.</w:t>
      </w:r>
    </w:p>
    <w:p w:rsidR="00E66D87" w:rsidRPr="00A30080" w:rsidRDefault="00E66D87" w:rsidP="00A30080">
      <w:pPr>
        <w:tabs>
          <w:tab w:val="left" w:pos="-720"/>
        </w:tabs>
        <w:suppressAutoHyphens/>
        <w:jc w:val="left"/>
        <w:rPr>
          <w:rFonts w:cs="Times New Roman"/>
        </w:rPr>
      </w:pPr>
    </w:p>
    <w:p w:rsidR="00A30080" w:rsidRPr="00A30080" w:rsidRDefault="00A30080" w:rsidP="00A30080">
      <w:pPr>
        <w:tabs>
          <w:tab w:val="left" w:pos="-720"/>
        </w:tabs>
        <w:suppressAutoHyphens/>
        <w:jc w:val="left"/>
        <w:rPr>
          <w:rFonts w:cs="Times New Roman"/>
        </w:rPr>
      </w:pPr>
      <w:r w:rsidRPr="00A30080">
        <w:rPr>
          <w:rFonts w:cs="Times New Roman"/>
        </w:rPr>
        <w:t xml:space="preserve">(2) If the vacant position has involved supervisory duties, the promoted employee may receive an amount equal to </w:t>
      </w:r>
      <w:r w:rsidR="00E66D87">
        <w:rPr>
          <w:rFonts w:cs="Times New Roman"/>
        </w:rPr>
        <w:t xml:space="preserve">five </w:t>
      </w:r>
      <w:r w:rsidR="00A557F3">
        <w:rPr>
          <w:rFonts w:cs="Times New Roman"/>
        </w:rPr>
        <w:t xml:space="preserve">percent </w:t>
      </w:r>
      <w:r w:rsidR="00E66D87">
        <w:rPr>
          <w:rFonts w:cs="Times New Roman"/>
        </w:rPr>
        <w:t xml:space="preserve">(5%) </w:t>
      </w:r>
      <w:r w:rsidRPr="00A30080">
        <w:rPr>
          <w:rFonts w:cs="Times New Roman"/>
        </w:rPr>
        <w:t>more than the salary of any employee being supervised by the promoted employee, not to exceed the currently budgeted level.</w:t>
      </w:r>
    </w:p>
    <w:p w:rsidR="00A30080" w:rsidRPr="00A30080" w:rsidRDefault="00A30080" w:rsidP="00A30080">
      <w:pPr>
        <w:tabs>
          <w:tab w:val="left" w:pos="-720"/>
        </w:tabs>
        <w:suppressAutoHyphens/>
        <w:jc w:val="left"/>
        <w:rPr>
          <w:rFonts w:cs="Times New Roman"/>
        </w:rPr>
      </w:pPr>
    </w:p>
    <w:p w:rsidR="00A30080" w:rsidRPr="00A30080" w:rsidRDefault="00A30080" w:rsidP="00A30080">
      <w:pPr>
        <w:tabs>
          <w:tab w:val="left" w:pos="-720"/>
        </w:tabs>
        <w:suppressAutoHyphens/>
        <w:jc w:val="left"/>
        <w:rPr>
          <w:rFonts w:cs="Times New Roman"/>
        </w:rPr>
      </w:pPr>
      <w:r w:rsidRPr="00A30080">
        <w:rPr>
          <w:rFonts w:cs="Times New Roman"/>
        </w:rPr>
        <w:t>Assuming that the position has been funded at a level higher than that allowed for in the possible exceptions noted above, other exceptions may be granted by the County Judge, acting under authorization from the Commissioners Court, after consultation with the Human Resources Department and the elected official or department head and review of an employee's qualifications as well as the budgeted funding for the specific position.</w:t>
      </w:r>
    </w:p>
    <w:p w:rsidR="00A30080" w:rsidRPr="00A30080" w:rsidRDefault="00A30080" w:rsidP="00A30080">
      <w:pPr>
        <w:tabs>
          <w:tab w:val="left" w:pos="-720"/>
          <w:tab w:val="left" w:pos="2124"/>
        </w:tabs>
        <w:suppressAutoHyphens/>
        <w:jc w:val="left"/>
        <w:rPr>
          <w:rFonts w:cs="Times New Roman"/>
        </w:rPr>
      </w:pPr>
      <w:r w:rsidRPr="00A30080">
        <w:rPr>
          <w:rFonts w:cs="Times New Roman"/>
        </w:rPr>
        <w:tab/>
      </w:r>
    </w:p>
    <w:p w:rsidR="00A30080" w:rsidRPr="00A30080" w:rsidRDefault="00A30080" w:rsidP="00A30080">
      <w:pPr>
        <w:tabs>
          <w:tab w:val="left" w:pos="-720"/>
        </w:tabs>
        <w:suppressAutoHyphens/>
        <w:jc w:val="left"/>
        <w:rPr>
          <w:rFonts w:cs="Times New Roman"/>
        </w:rPr>
      </w:pPr>
      <w:r w:rsidRPr="00A30080">
        <w:rPr>
          <w:rFonts w:cs="Times New Roman"/>
        </w:rPr>
        <w:t xml:space="preserve">Promotion salaries for attorneys may be granted in accordance with retention requirements or internal salary plans, provided the promotions do not exceed the currently budgeted amount for </w:t>
      </w:r>
      <w:r w:rsidR="00A557F3">
        <w:rPr>
          <w:rFonts w:cs="Times New Roman"/>
        </w:rPr>
        <w:t xml:space="preserve">an individual </w:t>
      </w:r>
      <w:r w:rsidRPr="00A30080">
        <w:rPr>
          <w:rFonts w:cs="Times New Roman"/>
        </w:rPr>
        <w:t>attorney</w:t>
      </w:r>
      <w:r w:rsidR="00A557F3">
        <w:rPr>
          <w:rFonts w:cs="Times New Roman"/>
        </w:rPr>
        <w:t>’</w:t>
      </w:r>
      <w:r w:rsidRPr="00A30080">
        <w:rPr>
          <w:rFonts w:cs="Times New Roman"/>
        </w:rPr>
        <w:t>s salaries in the office</w:t>
      </w:r>
      <w:r w:rsidR="00A557F3">
        <w:rPr>
          <w:rFonts w:cs="Times New Roman"/>
        </w:rPr>
        <w:t>s</w:t>
      </w:r>
      <w:r w:rsidR="00E66D87">
        <w:rPr>
          <w:rFonts w:cs="Times New Roman"/>
        </w:rPr>
        <w:t xml:space="preserve"> of the County Attorney and the District Attorney.</w:t>
      </w:r>
      <w:r w:rsidRPr="00A30080">
        <w:rPr>
          <w:rFonts w:cs="Times New Roman"/>
        </w:rPr>
        <w:t xml:space="preserve">  Refer to District Attorney Salary Policy Below.</w:t>
      </w:r>
    </w:p>
    <w:p w:rsidR="00A30080" w:rsidRPr="00A30080" w:rsidDel="00EB3AFC" w:rsidRDefault="00A30080" w:rsidP="00A30080">
      <w:pPr>
        <w:tabs>
          <w:tab w:val="center" w:pos="4680"/>
        </w:tabs>
        <w:suppressAutoHyphens/>
        <w:jc w:val="left"/>
        <w:rPr>
          <w:del w:id="252" w:author="mtomasek" w:date="2011-09-08T09:27:00Z"/>
          <w:rFonts w:cs="Times New Roman"/>
        </w:rPr>
      </w:pPr>
    </w:p>
    <w:p w:rsidR="00F5044E" w:rsidDel="00EB3AFC" w:rsidRDefault="00F5044E" w:rsidP="00415E55">
      <w:pPr>
        <w:tabs>
          <w:tab w:val="center" w:pos="4680"/>
        </w:tabs>
        <w:suppressAutoHyphens/>
        <w:ind w:left="720" w:right="720"/>
        <w:jc w:val="left"/>
        <w:rPr>
          <w:del w:id="253" w:author="mtomasek" w:date="2011-09-08T09:27:00Z"/>
          <w:rFonts w:cs="Times New Roman"/>
          <w:b/>
          <w:bCs/>
        </w:rPr>
      </w:pPr>
    </w:p>
    <w:p w:rsidR="00F5044E" w:rsidDel="00EB3AFC" w:rsidRDefault="00F5044E" w:rsidP="00415E55">
      <w:pPr>
        <w:tabs>
          <w:tab w:val="center" w:pos="4680"/>
        </w:tabs>
        <w:suppressAutoHyphens/>
        <w:ind w:left="720" w:right="720"/>
        <w:jc w:val="left"/>
        <w:rPr>
          <w:del w:id="254" w:author="mtomasek" w:date="2011-09-08T09:27:00Z"/>
          <w:rFonts w:cs="Times New Roman"/>
          <w:b/>
          <w:bCs/>
        </w:rPr>
      </w:pPr>
    </w:p>
    <w:p w:rsidR="001309D4" w:rsidRDefault="001309D4" w:rsidP="00415E55">
      <w:pPr>
        <w:tabs>
          <w:tab w:val="center" w:pos="4680"/>
        </w:tabs>
        <w:suppressAutoHyphens/>
        <w:ind w:left="720" w:right="720"/>
        <w:jc w:val="left"/>
        <w:rPr>
          <w:rFonts w:cs="Times New Roman"/>
          <w:b/>
          <w:bCs/>
        </w:rPr>
      </w:pPr>
    </w:p>
    <w:p w:rsidR="00A30080" w:rsidRPr="00A30080" w:rsidRDefault="00A30080" w:rsidP="00415E55">
      <w:pPr>
        <w:tabs>
          <w:tab w:val="center" w:pos="4680"/>
        </w:tabs>
        <w:suppressAutoHyphens/>
        <w:ind w:left="720" w:right="720"/>
        <w:jc w:val="left"/>
        <w:rPr>
          <w:rFonts w:cs="Times New Roman"/>
          <w:b/>
          <w:bCs/>
        </w:rPr>
      </w:pPr>
      <w:r w:rsidRPr="00A30080">
        <w:rPr>
          <w:rFonts w:cs="Times New Roman"/>
          <w:b/>
          <w:bCs/>
        </w:rPr>
        <w:t>Examples:</w:t>
      </w:r>
    </w:p>
    <w:p w:rsidR="00A30080" w:rsidRPr="00A30080" w:rsidRDefault="00A30080" w:rsidP="00A30080">
      <w:pPr>
        <w:tabs>
          <w:tab w:val="left" w:pos="-720"/>
        </w:tabs>
        <w:suppressAutoHyphens/>
        <w:jc w:val="left"/>
        <w:rPr>
          <w:rFonts w:cs="Times New Roman"/>
          <w:b/>
          <w:bCs/>
        </w:rPr>
      </w:pPr>
    </w:p>
    <w:p w:rsidR="00A30080" w:rsidRPr="00A30080" w:rsidRDefault="00A30080" w:rsidP="00415E55">
      <w:pPr>
        <w:tabs>
          <w:tab w:val="left" w:pos="-720"/>
        </w:tabs>
        <w:suppressAutoHyphens/>
        <w:ind w:left="720" w:right="720"/>
        <w:jc w:val="left"/>
        <w:rPr>
          <w:rFonts w:cs="Times New Roman"/>
          <w:b/>
          <w:bCs/>
        </w:rPr>
      </w:pPr>
      <w:r w:rsidRPr="00A30080">
        <w:rPr>
          <w:rFonts w:cs="Times New Roman"/>
          <w:b/>
          <w:bCs/>
        </w:rPr>
        <w:t>General Rule</w:t>
      </w:r>
    </w:p>
    <w:p w:rsidR="00A30080" w:rsidRPr="00A30080" w:rsidRDefault="00A30080" w:rsidP="00A30080">
      <w:pPr>
        <w:tabs>
          <w:tab w:val="left" w:pos="-720"/>
        </w:tabs>
        <w:suppressAutoHyphens/>
        <w:jc w:val="left"/>
        <w:rPr>
          <w:rFonts w:cs="Times New Roman"/>
          <w:b/>
          <w:bCs/>
        </w:rPr>
      </w:pPr>
    </w:p>
    <w:p w:rsidR="00A30080" w:rsidRPr="00A30080" w:rsidRDefault="00A30080" w:rsidP="00A30080">
      <w:pPr>
        <w:tabs>
          <w:tab w:val="left" w:pos="-720"/>
        </w:tabs>
        <w:suppressAutoHyphens/>
        <w:jc w:val="left"/>
        <w:rPr>
          <w:rFonts w:cs="Times New Roman"/>
        </w:rPr>
      </w:pPr>
      <w:r w:rsidRPr="00A30080">
        <w:rPr>
          <w:rFonts w:cs="Times New Roman"/>
        </w:rPr>
        <w:t xml:space="preserve">Example:  A current </w:t>
      </w:r>
      <w:r w:rsidR="00AC73A1" w:rsidRPr="00A30080">
        <w:rPr>
          <w:rFonts w:cs="Times New Roman"/>
        </w:rPr>
        <w:t>employee,</w:t>
      </w:r>
      <w:r w:rsidRPr="00A30080">
        <w:rPr>
          <w:rFonts w:cs="Times New Roman"/>
        </w:rPr>
        <w:t xml:space="preserve"> who is a grade 18, step 10, terminates.  The open position is filled from within, and the person to be promoted into the open position and to assume those job responsibilities is a grade 18, step 04.  The person will go to a grade 18, step 08.</w:t>
      </w:r>
    </w:p>
    <w:p w:rsidR="00A30080" w:rsidRPr="00A30080" w:rsidRDefault="00A30080" w:rsidP="00A30080">
      <w:pPr>
        <w:tabs>
          <w:tab w:val="left" w:pos="-720"/>
        </w:tabs>
        <w:suppressAutoHyphens/>
        <w:jc w:val="left"/>
        <w:rPr>
          <w:rFonts w:cs="Times New Roman"/>
          <w:b/>
          <w:bCs/>
        </w:rPr>
      </w:pPr>
    </w:p>
    <w:p w:rsidR="00A30080" w:rsidRPr="00A30080" w:rsidRDefault="00A30080" w:rsidP="00A30080">
      <w:pPr>
        <w:tabs>
          <w:tab w:val="left" w:pos="-720"/>
        </w:tabs>
        <w:suppressAutoHyphens/>
        <w:jc w:val="left"/>
        <w:rPr>
          <w:rFonts w:cs="Times New Roman"/>
          <w:b/>
          <w:bCs/>
        </w:rPr>
      </w:pPr>
      <w:r w:rsidRPr="00A30080">
        <w:rPr>
          <w:rFonts w:cs="Times New Roman"/>
          <w:b/>
          <w:bCs/>
        </w:rPr>
        <w:t xml:space="preserve">Exception (1) </w:t>
      </w:r>
      <w:r w:rsidRPr="00A30080">
        <w:rPr>
          <w:rFonts w:cs="Times New Roman"/>
        </w:rPr>
        <w:t xml:space="preserve">Example: The employee chosen for the promotion is already at 18/07, and promotion to 18/08 would not provide a 5% raise.  The employee is therefore authorized to be paid at </w:t>
      </w:r>
      <w:r w:rsidR="00AC73A1" w:rsidRPr="00A30080">
        <w:rPr>
          <w:rFonts w:cs="Times New Roman"/>
        </w:rPr>
        <w:t>an</w:t>
      </w:r>
      <w:r w:rsidRPr="00A30080">
        <w:rPr>
          <w:rFonts w:cs="Times New Roman"/>
        </w:rPr>
        <w:t xml:space="preserve"> 18/09 level. </w:t>
      </w:r>
      <w:r w:rsidRPr="00A30080">
        <w:rPr>
          <w:rFonts w:cs="Times New Roman"/>
          <w:b/>
          <w:bCs/>
        </w:rPr>
        <w:t xml:space="preserve">  </w:t>
      </w:r>
    </w:p>
    <w:p w:rsidR="00A30080" w:rsidRPr="00A30080" w:rsidRDefault="00A30080" w:rsidP="00A30080">
      <w:pPr>
        <w:tabs>
          <w:tab w:val="left" w:pos="-720"/>
        </w:tabs>
        <w:suppressAutoHyphens/>
        <w:jc w:val="left"/>
        <w:rPr>
          <w:rFonts w:cs="Times New Roman"/>
          <w:b/>
          <w:bCs/>
        </w:rPr>
      </w:pPr>
    </w:p>
    <w:p w:rsidR="00A30080" w:rsidRPr="00A30080" w:rsidRDefault="00A30080" w:rsidP="00A30080">
      <w:pPr>
        <w:tabs>
          <w:tab w:val="left" w:pos="-720"/>
        </w:tabs>
        <w:suppressAutoHyphens/>
        <w:jc w:val="left"/>
        <w:rPr>
          <w:rFonts w:cs="Times New Roman"/>
        </w:rPr>
      </w:pPr>
      <w:r w:rsidRPr="00A30080">
        <w:rPr>
          <w:rFonts w:cs="Times New Roman"/>
          <w:b/>
          <w:bCs/>
        </w:rPr>
        <w:t xml:space="preserve">Exception (2) </w:t>
      </w:r>
      <w:r w:rsidRPr="00A30080">
        <w:rPr>
          <w:rFonts w:cs="Times New Roman"/>
        </w:rPr>
        <w:t xml:space="preserve">Example:  A supervisor leaves county employment.  The position is filled from within through promotion.  The departing supervisor was at group 20, step 09.  The promoted employee was at group 20, step 02.  Applying the General Rule for promotions, the promoted employee would go to group 20, step 07.  But in this case there is another </w:t>
      </w:r>
      <w:r w:rsidRPr="00A30080">
        <w:rPr>
          <w:rFonts w:cs="Times New Roman"/>
        </w:rPr>
        <w:lastRenderedPageBreak/>
        <w:t>employee who would be supervised by the promoted employee and is also making the equivalent pay of a group 20, step 07. The exception would allow the promoted employee to go to group 20, step 09, so that the promoted employee would earn at least 5% more than any person whom that employee would supervise.</w:t>
      </w:r>
    </w:p>
    <w:p w:rsidR="00A30080" w:rsidRPr="00A30080" w:rsidRDefault="00A30080" w:rsidP="00A30080">
      <w:pPr>
        <w:tabs>
          <w:tab w:val="left" w:pos="-720"/>
        </w:tabs>
        <w:suppressAutoHyphens/>
        <w:jc w:val="left"/>
        <w:rPr>
          <w:rFonts w:cs="Times New Roman"/>
        </w:rPr>
      </w:pPr>
    </w:p>
    <w:p w:rsidR="00A30080" w:rsidRPr="00A30080" w:rsidRDefault="00A30080" w:rsidP="00415E55">
      <w:pPr>
        <w:tabs>
          <w:tab w:val="left" w:pos="-720"/>
        </w:tabs>
        <w:suppressAutoHyphens/>
        <w:ind w:left="720" w:right="720"/>
        <w:jc w:val="left"/>
        <w:rPr>
          <w:rFonts w:cs="Times New Roman"/>
        </w:rPr>
      </w:pPr>
      <w:r w:rsidRPr="00A30080">
        <w:rPr>
          <w:rFonts w:cs="Times New Roman"/>
        </w:rPr>
        <w:t xml:space="preserve">In no case, however, could the salary of a new hire or a promoted employee be higher than the currently budgeted level set by the Commissioners Court for the position, </w:t>
      </w:r>
      <w:r w:rsidRPr="00A30080">
        <w:rPr>
          <w:rFonts w:cs="Times New Roman"/>
          <w:u w:val="single"/>
        </w:rPr>
        <w:t xml:space="preserve">unless </w:t>
      </w:r>
      <w:r w:rsidRPr="00A30080">
        <w:rPr>
          <w:rFonts w:cs="Times New Roman"/>
        </w:rPr>
        <w:t xml:space="preserve">the County Judge refers the request to the Commissioners Court for authorization of an </w:t>
      </w:r>
      <w:r w:rsidRPr="00A30080">
        <w:rPr>
          <w:rFonts w:cs="Times New Roman"/>
          <w:u w:val="single"/>
        </w:rPr>
        <w:t xml:space="preserve">additional </w:t>
      </w:r>
      <w:r w:rsidRPr="00A30080">
        <w:rPr>
          <w:rFonts w:cs="Times New Roman"/>
        </w:rPr>
        <w:t>exception.</w:t>
      </w:r>
    </w:p>
    <w:p w:rsidR="00A30080" w:rsidRPr="00A30080" w:rsidRDefault="00A30080" w:rsidP="00A30080">
      <w:pPr>
        <w:tabs>
          <w:tab w:val="left" w:pos="-720"/>
        </w:tabs>
        <w:suppressAutoHyphens/>
        <w:jc w:val="left"/>
        <w:rPr>
          <w:rFonts w:cs="Times New Roman"/>
        </w:rPr>
      </w:pPr>
    </w:p>
    <w:p w:rsidR="00A30080" w:rsidRPr="00A30080" w:rsidRDefault="00A30080" w:rsidP="00415E55">
      <w:pPr>
        <w:tabs>
          <w:tab w:val="left" w:pos="-720"/>
        </w:tabs>
        <w:suppressAutoHyphens/>
        <w:ind w:left="720" w:right="720"/>
        <w:jc w:val="left"/>
        <w:rPr>
          <w:rFonts w:cs="Times New Roman"/>
        </w:rPr>
      </w:pPr>
      <w:r w:rsidRPr="00A30080">
        <w:rPr>
          <w:rFonts w:cs="Times New Roman"/>
        </w:rPr>
        <w:t>Slots that are filled pursuant to these policies during a fiscal year will not carry over any surplus funding to the succeeding fiscal year.</w:t>
      </w:r>
    </w:p>
    <w:p w:rsidR="00A30080" w:rsidRPr="00A30080" w:rsidRDefault="00A30080" w:rsidP="00A30080">
      <w:pPr>
        <w:tabs>
          <w:tab w:val="left" w:pos="-720"/>
        </w:tabs>
        <w:suppressAutoHyphens/>
        <w:jc w:val="left"/>
        <w:rPr>
          <w:rFonts w:cs="Times New Roman"/>
        </w:rPr>
      </w:pPr>
    </w:p>
    <w:p w:rsidR="00A30080" w:rsidRPr="00A30080" w:rsidRDefault="00A30080" w:rsidP="00A30080">
      <w:pPr>
        <w:tabs>
          <w:tab w:val="left" w:pos="-720"/>
        </w:tabs>
        <w:suppressAutoHyphens/>
        <w:jc w:val="left"/>
        <w:rPr>
          <w:rFonts w:cs="Times New Roman"/>
        </w:rPr>
      </w:pPr>
      <w:r w:rsidRPr="00A30080">
        <w:rPr>
          <w:rFonts w:cs="Times New Roman"/>
        </w:rPr>
        <w:t>Example:  A slot in FY 201</w:t>
      </w:r>
      <w:r w:rsidR="005F30BA">
        <w:rPr>
          <w:rFonts w:cs="Times New Roman"/>
        </w:rPr>
        <w:t>1</w:t>
      </w:r>
      <w:r w:rsidRPr="00A30080">
        <w:rPr>
          <w:rFonts w:cs="Times New Roman"/>
        </w:rPr>
        <w:t xml:space="preserve"> was funded at group 23, step 04.  The person in that slot terminated during FY 201</w:t>
      </w:r>
      <w:r w:rsidR="005F30BA">
        <w:rPr>
          <w:rFonts w:cs="Times New Roman"/>
        </w:rPr>
        <w:t>1</w:t>
      </w:r>
      <w:r w:rsidRPr="00A30080">
        <w:rPr>
          <w:rFonts w:cs="Times New Roman"/>
        </w:rPr>
        <w:t>.  The slot was filled by a new hire at group 23, step 01.  The amount that will carry over to FY 201</w:t>
      </w:r>
      <w:r w:rsidR="005F30BA">
        <w:rPr>
          <w:rFonts w:cs="Times New Roman"/>
        </w:rPr>
        <w:t>2</w:t>
      </w:r>
      <w:r w:rsidRPr="00A30080">
        <w:rPr>
          <w:rFonts w:cs="Times New Roman"/>
        </w:rPr>
        <w:t xml:space="preserve"> will be group 23, step 01, and not group 23, step 04.</w:t>
      </w:r>
    </w:p>
    <w:p w:rsidR="00005048" w:rsidRDefault="00005048" w:rsidP="00415E55">
      <w:pPr>
        <w:tabs>
          <w:tab w:val="left" w:pos="-720"/>
        </w:tabs>
        <w:suppressAutoHyphens/>
        <w:ind w:left="720" w:right="720"/>
        <w:jc w:val="left"/>
        <w:rPr>
          <w:rFonts w:cs="Times New Roman"/>
          <w:b/>
          <w:u w:val="single"/>
        </w:rPr>
      </w:pPr>
    </w:p>
    <w:p w:rsidR="00A30080" w:rsidRPr="00A30080" w:rsidRDefault="00A30080" w:rsidP="00415E55">
      <w:pPr>
        <w:tabs>
          <w:tab w:val="left" w:pos="-720"/>
        </w:tabs>
        <w:suppressAutoHyphens/>
        <w:ind w:left="720" w:right="720"/>
        <w:jc w:val="left"/>
        <w:rPr>
          <w:rFonts w:cs="Times New Roman"/>
          <w:b/>
          <w:u w:val="single"/>
        </w:rPr>
      </w:pPr>
      <w:bookmarkStart w:id="255" w:name="District_Attorney_Salary_Policy"/>
      <w:r w:rsidRPr="00A30080">
        <w:rPr>
          <w:rFonts w:cs="Times New Roman"/>
          <w:b/>
          <w:u w:val="single"/>
        </w:rPr>
        <w:t xml:space="preserve">District Attorney Salary Policy </w:t>
      </w:r>
    </w:p>
    <w:bookmarkEnd w:id="255"/>
    <w:p w:rsidR="00A30080" w:rsidRPr="00A30080" w:rsidRDefault="00A30080" w:rsidP="00A30080">
      <w:pPr>
        <w:tabs>
          <w:tab w:val="left" w:pos="-720"/>
        </w:tabs>
        <w:suppressAutoHyphens/>
        <w:jc w:val="left"/>
        <w:rPr>
          <w:rFonts w:cs="Times New Roman"/>
        </w:rPr>
      </w:pPr>
    </w:p>
    <w:p w:rsidR="00A30080" w:rsidRPr="00A30080" w:rsidRDefault="00A30080" w:rsidP="00415E55">
      <w:pPr>
        <w:ind w:left="720" w:right="720"/>
        <w:jc w:val="left"/>
        <w:rPr>
          <w:rFonts w:cs="TimesNewRomanPSMT"/>
        </w:rPr>
      </w:pPr>
      <w:r w:rsidRPr="00A30080">
        <w:rPr>
          <w:rFonts w:cs="TimesNewRomanPSMT"/>
        </w:rPr>
        <w:t>PROSECUTOR SALARY SCHEDULE</w:t>
      </w:r>
    </w:p>
    <w:p w:rsidR="00A30080" w:rsidRPr="00A30080" w:rsidRDefault="00A30080" w:rsidP="00415E55">
      <w:pPr>
        <w:ind w:left="720" w:right="720"/>
        <w:jc w:val="left"/>
        <w:rPr>
          <w:rFonts w:cs="TimesNewRomanPSMT"/>
        </w:rPr>
      </w:pPr>
      <w:r w:rsidRPr="00A30080">
        <w:rPr>
          <w:rFonts w:cs="TimesNewRomanPSMT"/>
        </w:rPr>
        <w:t>WILLIAMSON COUNTY DISTRICT ATTORNEY’S OFFICE</w:t>
      </w:r>
    </w:p>
    <w:p w:rsidR="00A30080" w:rsidRPr="00A30080" w:rsidRDefault="00A30080" w:rsidP="00A30080">
      <w:pPr>
        <w:jc w:val="left"/>
        <w:rPr>
          <w:rFonts w:cs="TimesNewRomanPSMT"/>
        </w:rPr>
      </w:pPr>
    </w:p>
    <w:p w:rsidR="00A30080" w:rsidRPr="00A30080" w:rsidRDefault="00A30080" w:rsidP="00415E55">
      <w:pPr>
        <w:ind w:left="720" w:right="720"/>
        <w:jc w:val="left"/>
        <w:rPr>
          <w:rFonts w:cs="TimesNewRomanPSMT"/>
        </w:rPr>
      </w:pPr>
      <w:r w:rsidRPr="00A30080">
        <w:rPr>
          <w:rFonts w:cs="TimesNewRomanPSMT"/>
        </w:rPr>
        <w:t xml:space="preserve">This schedule is designed to establish a predictable and appropriate compensation level for prosecutors hired by the District Attorney. The schedule and promotion factors were developed in consultation with the Human Resources </w:t>
      </w:r>
      <w:r w:rsidR="00C9068E">
        <w:rPr>
          <w:rFonts w:cs="TimesNewRomanPSMT"/>
        </w:rPr>
        <w:t xml:space="preserve">Senior </w:t>
      </w:r>
      <w:r w:rsidRPr="00A30080">
        <w:rPr>
          <w:rFonts w:cs="TimesNewRomanPSMT"/>
        </w:rPr>
        <w:t xml:space="preserve">Director after a study of comparable salaries in similar offices throughout Texas. These salaries are subject to reclassification upon the request of the District Attorney, recommendation of the Human Resources </w:t>
      </w:r>
      <w:r w:rsidR="00C9068E">
        <w:rPr>
          <w:rFonts w:cs="TimesNewRomanPSMT"/>
        </w:rPr>
        <w:t xml:space="preserve">Senior </w:t>
      </w:r>
      <w:r w:rsidRPr="00A30080">
        <w:rPr>
          <w:rFonts w:cs="TimesNewRomanPSMT"/>
        </w:rPr>
        <w:t>Director and approval of the Commissioners</w:t>
      </w:r>
      <w:r w:rsidR="00AC2E13">
        <w:rPr>
          <w:rFonts w:cs="TimesNewRomanPSMT"/>
        </w:rPr>
        <w:t>’</w:t>
      </w:r>
      <w:r w:rsidRPr="00A30080">
        <w:rPr>
          <w:rFonts w:cs="TimesNewRomanPSMT"/>
        </w:rPr>
        <w:t xml:space="preserve"> Court.</w:t>
      </w:r>
    </w:p>
    <w:p w:rsidR="00A30080" w:rsidRPr="00A30080" w:rsidRDefault="00A30080" w:rsidP="00A30080">
      <w:pPr>
        <w:jc w:val="left"/>
        <w:rPr>
          <w:rFonts w:cs="TimesNewRomanPSMT"/>
        </w:rPr>
      </w:pPr>
    </w:p>
    <w:p w:rsidR="00A30080" w:rsidRPr="00A30080" w:rsidRDefault="00A30080" w:rsidP="00415E55">
      <w:pPr>
        <w:ind w:left="720" w:right="720"/>
        <w:jc w:val="left"/>
        <w:rPr>
          <w:rFonts w:cs="TimesNewRomanPSMT"/>
        </w:rPr>
      </w:pPr>
      <w:r w:rsidRPr="00A30080">
        <w:rPr>
          <w:rFonts w:cs="TimesNewRomanPSMT"/>
        </w:rPr>
        <w:t>There are three factors that influence the assignment of a particular salary level for a prosecutor: years of service as a prosecutor, board certification in criminal law and an annual evaluation of the work done by the prosecutor.</w:t>
      </w:r>
    </w:p>
    <w:p w:rsidR="00A30080" w:rsidRPr="00A30080" w:rsidRDefault="00A30080" w:rsidP="00A30080">
      <w:pPr>
        <w:jc w:val="left"/>
        <w:rPr>
          <w:rFonts w:cs="TimesNewRomanPS-BoldMT"/>
          <w:bCs/>
        </w:rPr>
      </w:pPr>
    </w:p>
    <w:p w:rsidR="00A30080" w:rsidRPr="00D37FC5" w:rsidRDefault="00A30080" w:rsidP="00415E55">
      <w:pPr>
        <w:ind w:left="720" w:right="720"/>
        <w:jc w:val="left"/>
        <w:rPr>
          <w:rFonts w:cs="TimesNewRomanPS-BoldMT"/>
          <w:bCs/>
          <w:u w:val="single"/>
        </w:rPr>
      </w:pPr>
      <w:r w:rsidRPr="00D37FC5">
        <w:rPr>
          <w:rFonts w:cs="TimesNewRomanPS-BoldMT"/>
          <w:bCs/>
          <w:u w:val="single"/>
        </w:rPr>
        <w:t xml:space="preserve">Years of </w:t>
      </w:r>
      <w:r w:rsidR="00E66D87" w:rsidRPr="00D37FC5">
        <w:rPr>
          <w:rFonts w:cs="TimesNewRomanPS-BoldMT"/>
          <w:bCs/>
          <w:u w:val="single"/>
        </w:rPr>
        <w:t>S</w:t>
      </w:r>
      <w:r w:rsidR="00D37FC5" w:rsidRPr="00D37FC5">
        <w:rPr>
          <w:rFonts w:cs="TimesNewRomanPS-BoldMT"/>
          <w:bCs/>
          <w:u w:val="single"/>
        </w:rPr>
        <w:t>ervice</w:t>
      </w:r>
    </w:p>
    <w:p w:rsidR="00A30080" w:rsidRPr="00A30080" w:rsidDel="00876008" w:rsidRDefault="00A30080" w:rsidP="00415E55">
      <w:pPr>
        <w:ind w:left="720" w:right="720"/>
        <w:jc w:val="left"/>
        <w:rPr>
          <w:del w:id="256" w:author="mtomasek" w:date="2011-09-08T09:43:00Z"/>
          <w:rFonts w:cs="TimesNewRomanPSMT"/>
        </w:rPr>
      </w:pPr>
      <w:r w:rsidRPr="00A30080">
        <w:rPr>
          <w:rFonts w:cs="TimesNewRomanPSMT"/>
        </w:rPr>
        <w:t>Before employment, each prosecutor must verify years of service with another prosecutor’s office. Generally, a letter from that office confirming the time of service will be sufficient. Time of service with the Williamson County DA’s office is counted from the date of hire and each year is accrued on the anniversary of that date of hire. The District Attorney may bring in a new prosecutor at the level of total years of experience or at any level below that total. Promotion to a new level may occur on the anniversary date of hire</w:t>
      </w:r>
      <w:del w:id="257" w:author="mtomasek" w:date="2011-09-08T09:49:00Z">
        <w:r w:rsidRPr="00A30080" w:rsidDel="00876008">
          <w:rPr>
            <w:rFonts w:cs="TimesNewRomanPSMT"/>
          </w:rPr>
          <w:delText>.</w:delText>
        </w:r>
      </w:del>
      <w:ins w:id="258" w:author="mtomasek" w:date="2011-09-08T09:49:00Z">
        <w:r w:rsidR="00876008">
          <w:rPr>
            <w:rFonts w:cs="TimesNewRomanPSMT"/>
          </w:rPr>
          <w:t xml:space="preserve">  </w:t>
        </w:r>
      </w:ins>
      <w:ins w:id="259" w:author="mtomasek" w:date="2011-09-08T09:50:00Z">
        <w:r w:rsidR="00876008">
          <w:rPr>
            <w:rFonts w:cs="TimesNewRomanPSMT"/>
          </w:rPr>
          <w:t>a</w:t>
        </w:r>
      </w:ins>
      <w:ins w:id="260" w:author="mtomasek" w:date="2011-09-08T09:49:00Z">
        <w:r w:rsidR="00876008">
          <w:rPr>
            <w:rFonts w:cs="TimesNewRomanPSMT"/>
          </w:rPr>
          <w:t>t the discretion of the District Attorney.</w:t>
        </w:r>
      </w:ins>
      <w:r w:rsidRPr="00A30080">
        <w:rPr>
          <w:rFonts w:cs="TimesNewRomanPSMT"/>
        </w:rPr>
        <w:t xml:space="preserve"> The District Attorney may deny or delay</w:t>
      </w:r>
      <w:r>
        <w:rPr>
          <w:rFonts w:cs="TimesNewRomanPSMT"/>
        </w:rPr>
        <w:t xml:space="preserve"> </w:t>
      </w:r>
      <w:r w:rsidRPr="00A30080">
        <w:rPr>
          <w:rFonts w:cs="TimesNewRomanPSMT"/>
        </w:rPr>
        <w:t xml:space="preserve">such a promotion based on an evaluation of that prosecutor’s actual work, but a delay should be noted on the paperwork for any subsequent approval. In the case of a denial or delay, the prosecutor </w:t>
      </w:r>
      <w:ins w:id="261" w:author="mtomasek" w:date="2011-09-08T09:51:00Z">
        <w:r w:rsidR="00876008">
          <w:rPr>
            <w:rFonts w:cs="TimesNewRomanPSMT"/>
          </w:rPr>
          <w:t xml:space="preserve">may become eligible for a merit raise on the next anniversary date of hire per the tenure pay scale chart.  After notifying Human Resources, the </w:t>
        </w:r>
        <w:proofErr w:type="spellStart"/>
        <w:r w:rsidR="00876008">
          <w:rPr>
            <w:rFonts w:cs="TimesNewRomanPSMT"/>
          </w:rPr>
          <w:t>effectife</w:t>
        </w:r>
        <w:proofErr w:type="spellEnd"/>
        <w:r w:rsidR="00876008">
          <w:rPr>
            <w:rFonts w:cs="TimesNewRomanPSMT"/>
          </w:rPr>
          <w:t xml:space="preserve"> date of the merit raise shall be entered as the first working day of the month in order for the increase to be processed for the following pay </w:t>
        </w:r>
        <w:proofErr w:type="spellStart"/>
        <w:r w:rsidR="00876008">
          <w:rPr>
            <w:rFonts w:cs="TimesNewRomanPSMT"/>
          </w:rPr>
          <w:t>period.</w:t>
        </w:r>
      </w:ins>
      <w:del w:id="262" w:author="mtomasek" w:date="2011-09-08T09:51:00Z">
        <w:r w:rsidRPr="00A30080" w:rsidDel="00876008">
          <w:rPr>
            <w:rFonts w:cs="TimesNewRomanPSMT"/>
          </w:rPr>
          <w:delText xml:space="preserve">becomes eligible for a merit raise </w:delText>
        </w:r>
      </w:del>
      <w:del w:id="263" w:author="mtomasek" w:date="2011-09-08T09:43:00Z">
        <w:r w:rsidRPr="00A30080" w:rsidDel="00876008">
          <w:rPr>
            <w:rFonts w:cs="TimesNewRomanPSMT"/>
          </w:rPr>
          <w:delText>at the next anniversary date.</w:delText>
        </w:r>
      </w:del>
    </w:p>
    <w:p w:rsidR="00E66D87" w:rsidDel="00876008" w:rsidRDefault="00E66D87" w:rsidP="00415E55">
      <w:pPr>
        <w:ind w:left="720" w:right="720"/>
        <w:jc w:val="left"/>
        <w:rPr>
          <w:del w:id="264" w:author="mtomasek" w:date="2011-09-08T09:43:00Z"/>
          <w:rFonts w:cs="TimesNewRomanPS-BoldMT"/>
          <w:bCs/>
        </w:rPr>
      </w:pPr>
    </w:p>
    <w:p w:rsidR="00A30080" w:rsidRPr="00D37FC5" w:rsidRDefault="00D37FC5" w:rsidP="00415E55">
      <w:pPr>
        <w:ind w:left="720" w:right="720"/>
        <w:jc w:val="left"/>
        <w:rPr>
          <w:rFonts w:cs="TimesNewRomanPS-BoldMT"/>
          <w:bCs/>
          <w:u w:val="single"/>
        </w:rPr>
      </w:pPr>
      <w:r w:rsidRPr="00D37FC5">
        <w:rPr>
          <w:rFonts w:cs="TimesNewRomanPS-BoldMT"/>
          <w:bCs/>
          <w:u w:val="single"/>
        </w:rPr>
        <w:t>Certification</w:t>
      </w:r>
      <w:proofErr w:type="spellEnd"/>
    </w:p>
    <w:p w:rsidR="00A30080" w:rsidRPr="00A30080" w:rsidRDefault="00A30080" w:rsidP="00415E55">
      <w:pPr>
        <w:ind w:left="720" w:right="720"/>
        <w:jc w:val="left"/>
        <w:rPr>
          <w:rFonts w:cs="TimesNewRomanPSMT"/>
        </w:rPr>
      </w:pPr>
      <w:r w:rsidRPr="00A30080">
        <w:rPr>
          <w:rFonts w:cs="TimesNewRomanPSMT"/>
        </w:rPr>
        <w:lastRenderedPageBreak/>
        <w:t>Before employment, each prosecutor must verify whether or not the attorney has board certification in criminal law. Promotion into Felony Prosecutor Level II from Felony Prosecutor Level I occurs on the date certification is obtained rather than the anniversary of date of hire. However, subsequent merit raises within the steps for Felony Prosecutor Level II occur on date of anniversary of date of hire.</w:t>
      </w:r>
    </w:p>
    <w:p w:rsidR="00EB3AFC" w:rsidRPr="00A30080" w:rsidDel="00EB3AFC" w:rsidRDefault="00EB3AFC" w:rsidP="00415E55">
      <w:pPr>
        <w:ind w:left="720" w:right="720"/>
        <w:jc w:val="left"/>
        <w:rPr>
          <w:del w:id="265" w:author="mtomasek" w:date="2011-09-08T09:27:00Z"/>
          <w:rFonts w:cs="TimesNewRomanPS-BoldMT"/>
          <w:bCs/>
        </w:rPr>
      </w:pPr>
    </w:p>
    <w:p w:rsidR="00A30080" w:rsidRPr="00D37FC5" w:rsidRDefault="00D37FC5" w:rsidP="00415E55">
      <w:pPr>
        <w:ind w:left="720" w:right="720"/>
        <w:jc w:val="left"/>
        <w:rPr>
          <w:rFonts w:cs="TimesNewRomanPS-BoldMT"/>
          <w:bCs/>
          <w:u w:val="single"/>
        </w:rPr>
      </w:pPr>
      <w:r w:rsidRPr="00D37FC5">
        <w:rPr>
          <w:rFonts w:cs="TimesNewRomanPS-BoldMT"/>
          <w:bCs/>
          <w:u w:val="single"/>
        </w:rPr>
        <w:t>Evaluation</w:t>
      </w:r>
    </w:p>
    <w:p w:rsidR="00A30080" w:rsidRPr="00A30080" w:rsidRDefault="00A30080" w:rsidP="00415E55">
      <w:pPr>
        <w:ind w:left="720" w:right="720"/>
        <w:jc w:val="left"/>
        <w:rPr>
          <w:rFonts w:cs="TimesNewRomanPSMT"/>
        </w:rPr>
      </w:pPr>
      <w:r w:rsidRPr="00A30080">
        <w:rPr>
          <w:rFonts w:cs="TimesNewRomanPSMT"/>
        </w:rPr>
        <w:t>The District Attorney may evaluate the prosecutor annually and may delay or deny a promotion if the District Attorney determines that the prosecutor’s work does not justify a promotion.</w:t>
      </w:r>
    </w:p>
    <w:p w:rsidR="00A30080" w:rsidRPr="00A30080" w:rsidRDefault="00A30080" w:rsidP="00415E55">
      <w:pPr>
        <w:ind w:left="720" w:right="720"/>
        <w:jc w:val="left"/>
        <w:rPr>
          <w:rFonts w:cs="TimesNewRomanPSMT"/>
        </w:rPr>
      </w:pPr>
      <w:r w:rsidRPr="00A30080">
        <w:rPr>
          <w:rFonts w:cs="TimesNewRomanPSMT"/>
        </w:rPr>
        <w:t>Prosecutors are assigned to one of the following salary schedules:</w:t>
      </w:r>
    </w:p>
    <w:p w:rsidR="00A30080" w:rsidRPr="00A30080" w:rsidRDefault="00A30080" w:rsidP="00415E55">
      <w:pPr>
        <w:ind w:left="720" w:right="720"/>
        <w:jc w:val="left"/>
        <w:rPr>
          <w:rFonts w:cs="TimesNewRomanPSMT"/>
        </w:rPr>
      </w:pPr>
    </w:p>
    <w:p w:rsidR="00A30080" w:rsidRPr="00A30080" w:rsidRDefault="00AC2E13" w:rsidP="00415E55">
      <w:pPr>
        <w:ind w:left="720" w:right="720"/>
        <w:jc w:val="left"/>
        <w:rPr>
          <w:rFonts w:cs="TimesNewRomanPSMT"/>
        </w:rPr>
      </w:pPr>
      <w:r>
        <w:rPr>
          <w:rFonts w:cs="TimesNewRomanPSMT"/>
        </w:rPr>
        <w:t>1.</w:t>
      </w:r>
      <w:r>
        <w:rPr>
          <w:rFonts w:cs="TimesNewRomanPSMT"/>
        </w:rPr>
        <w:tab/>
      </w:r>
      <w:r w:rsidR="00A30080" w:rsidRPr="00A30080">
        <w:rPr>
          <w:rFonts w:cs="TimesNewRomanPS-BoldMT"/>
          <w:bCs/>
        </w:rPr>
        <w:t>Felony Prosecutor Level I</w:t>
      </w:r>
      <w:r w:rsidR="00A30080" w:rsidRPr="00A30080">
        <w:rPr>
          <w:rFonts w:cs="TimesNewRomanPSMT"/>
        </w:rPr>
        <w:t>: a non board certified lawyer with at least three years of prosecuting experience; a lawyer is eligible to move up one step within this schedule for each year of service within the District Attorney’s Office at the discretion of the District Attorney and if salary funds are available.</w:t>
      </w:r>
    </w:p>
    <w:p w:rsidR="00A30080" w:rsidRPr="00A30080" w:rsidRDefault="00A30080" w:rsidP="00A30080">
      <w:pPr>
        <w:jc w:val="left"/>
        <w:rPr>
          <w:rFonts w:cs="TimesNewRomanPSMT"/>
        </w:rPr>
      </w:pPr>
    </w:p>
    <w:p w:rsidR="00A30080" w:rsidRDefault="00AC2E13" w:rsidP="00381922">
      <w:pPr>
        <w:ind w:left="720" w:right="720"/>
        <w:jc w:val="left"/>
        <w:rPr>
          <w:rFonts w:cs="TimesNewRomanPSMT"/>
        </w:rPr>
      </w:pPr>
      <w:r>
        <w:rPr>
          <w:rFonts w:cs="TimesNewRomanPSMT"/>
        </w:rPr>
        <w:t>2.</w:t>
      </w:r>
      <w:r>
        <w:rPr>
          <w:rFonts w:cs="TimesNewRomanPSMT"/>
        </w:rPr>
        <w:tab/>
      </w:r>
      <w:r w:rsidR="00A30080" w:rsidRPr="00A30080">
        <w:rPr>
          <w:rFonts w:cs="TimesNewRomanPS-BoldMT"/>
          <w:bCs/>
        </w:rPr>
        <w:t>Felony Prosecutor Level II</w:t>
      </w:r>
      <w:r w:rsidR="00A30080" w:rsidRPr="00A30080">
        <w:rPr>
          <w:rFonts w:cs="TimesNewRomanPSMT"/>
        </w:rPr>
        <w:t>: a board certified lawyer with at least five years of service; a lawyer is eligible to move up in 3-year increments at the discretion of the District Attorney and if salary funds are available.</w:t>
      </w:r>
    </w:p>
    <w:p w:rsidR="00AC2E13" w:rsidRPr="00A30080" w:rsidRDefault="00AC2E13" w:rsidP="00381922">
      <w:pPr>
        <w:ind w:left="720" w:right="720"/>
        <w:jc w:val="left"/>
        <w:rPr>
          <w:rFonts w:cs="TimesNewRomanPSMT"/>
        </w:rPr>
      </w:pPr>
    </w:p>
    <w:p w:rsidR="00A30080" w:rsidRPr="00A30080" w:rsidRDefault="00AC2E13" w:rsidP="00415E55">
      <w:pPr>
        <w:ind w:left="720" w:right="720"/>
        <w:jc w:val="left"/>
        <w:rPr>
          <w:rFonts w:cs="TimesNewRomanPSMT"/>
        </w:rPr>
      </w:pPr>
      <w:r>
        <w:rPr>
          <w:rFonts w:cs="TimesNewRomanPSMT"/>
        </w:rPr>
        <w:t>3.</w:t>
      </w:r>
      <w:r>
        <w:rPr>
          <w:rFonts w:cs="TimesNewRomanPSMT"/>
        </w:rPr>
        <w:tab/>
      </w:r>
      <w:r w:rsidR="00A30080" w:rsidRPr="00A30080">
        <w:rPr>
          <w:rFonts w:cs="TimesNewRomanPS-BoldMT"/>
          <w:bCs/>
        </w:rPr>
        <w:t xml:space="preserve">Senior Attorney: </w:t>
      </w:r>
      <w:r w:rsidR="00A30080" w:rsidRPr="00A30080">
        <w:rPr>
          <w:rFonts w:cs="TimesNewRomanPSMT"/>
        </w:rPr>
        <w:t>a board certified appellate lawyer with at least five years of service; a lawyer is eligible to move up in annual increments at the discretion of the District Attorney and if salary funds are available.</w:t>
      </w:r>
    </w:p>
    <w:p w:rsidR="00A30080" w:rsidRPr="00A30080" w:rsidRDefault="00A30080" w:rsidP="00415E55">
      <w:pPr>
        <w:ind w:left="720" w:right="720"/>
        <w:jc w:val="left"/>
        <w:rPr>
          <w:rFonts w:cs="TimesNewRomanPSMT"/>
        </w:rPr>
      </w:pPr>
    </w:p>
    <w:p w:rsidR="00A30080" w:rsidRPr="00A30080" w:rsidRDefault="00AC2E13" w:rsidP="00415E55">
      <w:pPr>
        <w:ind w:left="720" w:right="720"/>
        <w:jc w:val="left"/>
        <w:rPr>
          <w:rFonts w:cs="TimesNewRomanPSMT"/>
        </w:rPr>
      </w:pPr>
      <w:r>
        <w:rPr>
          <w:rFonts w:cs="TimesNewRomanPSMT"/>
        </w:rPr>
        <w:t>4.</w:t>
      </w:r>
      <w:r>
        <w:rPr>
          <w:rFonts w:cs="TimesNewRomanPSMT"/>
        </w:rPr>
        <w:tab/>
      </w:r>
      <w:r w:rsidR="00A30080" w:rsidRPr="00A30080">
        <w:rPr>
          <w:rFonts w:cs="TimesNewRomanPS-BoldMT"/>
          <w:bCs/>
        </w:rPr>
        <w:t xml:space="preserve">First Assistant: </w:t>
      </w:r>
      <w:r w:rsidR="00A30080" w:rsidRPr="00A30080">
        <w:rPr>
          <w:rFonts w:cs="TimesNewRomanPSMT"/>
        </w:rPr>
        <w:t xml:space="preserve">a board certified lawyer with at least five years of service.  </w:t>
      </w:r>
    </w:p>
    <w:p w:rsidR="00A30080" w:rsidRPr="00A30080" w:rsidRDefault="00A30080" w:rsidP="00A30080">
      <w:pPr>
        <w:jc w:val="left"/>
        <w:rPr>
          <w:rFonts w:cs="TimesNewRomanPSMT"/>
        </w:rPr>
      </w:pPr>
    </w:p>
    <w:p w:rsidR="00A30080" w:rsidRPr="00A30080" w:rsidRDefault="00A30080" w:rsidP="00415E55">
      <w:pPr>
        <w:ind w:left="720" w:right="720"/>
        <w:jc w:val="left"/>
        <w:rPr>
          <w:rFonts w:cs="TimesNewRomanPSMT"/>
        </w:rPr>
      </w:pPr>
      <w:r w:rsidRPr="00A30080">
        <w:rPr>
          <w:rFonts w:cs="TimesNewRomanPSMT"/>
        </w:rPr>
        <w:t xml:space="preserve">Salary schedules are subject to increase by across-the-board raises approved by the Commissioners Court for </w:t>
      </w:r>
      <w:r w:rsidR="00EA5861">
        <w:rPr>
          <w:rFonts w:cs="TimesNewRomanPSMT"/>
        </w:rPr>
        <w:t>C</w:t>
      </w:r>
      <w:r w:rsidRPr="00A30080">
        <w:rPr>
          <w:rFonts w:cs="TimesNewRomanPSMT"/>
        </w:rPr>
        <w:t xml:space="preserve">ounty employees.  However, just as employees on the Peace Officer Pay Scale (tenure plan) are not eligible to receive lump-sum payments or merit increases as provided for other </w:t>
      </w:r>
      <w:r w:rsidR="00EA5861">
        <w:rPr>
          <w:rFonts w:cs="TimesNewRomanPSMT"/>
        </w:rPr>
        <w:t>C</w:t>
      </w:r>
      <w:r w:rsidRPr="00A30080">
        <w:rPr>
          <w:rFonts w:cs="TimesNewRomanPSMT"/>
        </w:rPr>
        <w:t>ounty employees, if any, that the commissioners court may award, attorneys on the District Attorney Pay Plan likewise are not eligible for such awards, but will continue to be eligible for raises and promotions that may be funded under the District Attorney Pay Plan.  In fiscal years when the Commissioners Court does not award merit funds, state legislative dollars may be used to fund increases based on the plan.</w:t>
      </w:r>
    </w:p>
    <w:p w:rsidR="00A30080" w:rsidRPr="00A30080" w:rsidRDefault="00A30080" w:rsidP="00415E55">
      <w:pPr>
        <w:ind w:left="720" w:right="720"/>
        <w:jc w:val="left"/>
        <w:rPr>
          <w:rFonts w:cs="TimesNewRomanPSMT"/>
        </w:rPr>
      </w:pPr>
    </w:p>
    <w:p w:rsidR="00A30080" w:rsidRPr="00A30080" w:rsidDel="00024B92" w:rsidRDefault="00A30080" w:rsidP="00415E55">
      <w:pPr>
        <w:ind w:left="720" w:right="720"/>
        <w:jc w:val="left"/>
        <w:rPr>
          <w:del w:id="266" w:author="mtomasek" w:date="2011-09-08T10:43:00Z"/>
          <w:rFonts w:cs="TimesNewRomanPSMT"/>
        </w:rPr>
      </w:pPr>
      <w:r w:rsidRPr="00A30080">
        <w:rPr>
          <w:rFonts w:cs="TimesNewRomanPSMT"/>
        </w:rPr>
        <w:t>The following chart is the prosecutor pay schedule in place as of September 20</w:t>
      </w:r>
      <w:r w:rsidR="005F30BA">
        <w:rPr>
          <w:rFonts w:cs="TimesNewRomanPSMT"/>
        </w:rPr>
        <w:t>1</w:t>
      </w:r>
      <w:del w:id="267" w:author="mtomasek" w:date="2011-09-08T09:56:00Z">
        <w:r w:rsidR="005F30BA" w:rsidDel="00435CAB">
          <w:rPr>
            <w:rFonts w:cs="TimesNewRomanPSMT"/>
          </w:rPr>
          <w:delText>0</w:delText>
        </w:r>
      </w:del>
      <w:ins w:id="268" w:author="mtomasek" w:date="2011-09-08T09:56:00Z">
        <w:r w:rsidR="00435CAB">
          <w:rPr>
            <w:rFonts w:cs="TimesNewRomanPSMT"/>
          </w:rPr>
          <w:t>1</w:t>
        </w:r>
      </w:ins>
      <w:r w:rsidRPr="00A30080">
        <w:rPr>
          <w:rFonts w:cs="TimesNewRomanPSMT"/>
        </w:rPr>
        <w:t xml:space="preserve">.  The grade/steps correlate with the civilian grade/step chart. </w:t>
      </w:r>
    </w:p>
    <w:p w:rsidR="00A30080" w:rsidRPr="00A30080" w:rsidDel="00024B92" w:rsidRDefault="00A30080" w:rsidP="00415E55">
      <w:pPr>
        <w:ind w:left="720" w:right="720"/>
        <w:jc w:val="left"/>
        <w:rPr>
          <w:del w:id="269" w:author="mtomasek" w:date="2011-09-08T10:43:00Z"/>
          <w:rFonts w:cs="Arial-BoldMT"/>
          <w:bCs/>
        </w:rPr>
      </w:pPr>
    </w:p>
    <w:p w:rsidR="003E0060" w:rsidRPr="00C21B12" w:rsidDel="00024B92" w:rsidRDefault="003E0060" w:rsidP="00A30080">
      <w:pPr>
        <w:jc w:val="left"/>
        <w:rPr>
          <w:del w:id="270" w:author="mtomasek" w:date="2011-09-08T10:43:00Z"/>
          <w:rFonts w:cs="Arial-BoldMT"/>
          <w:b/>
          <w:bCs/>
          <w:rPrChange w:id="271" w:author="mtomasek" w:date="2011-09-07T08:17:00Z">
            <w:rPr>
              <w:del w:id="272" w:author="mtomasek" w:date="2011-09-08T10:43:00Z"/>
              <w:rFonts w:cs="Arial-BoldMT"/>
              <w:bCs/>
            </w:rPr>
          </w:rPrChange>
        </w:rPr>
      </w:pPr>
    </w:p>
    <w:p w:rsidR="003E0060" w:rsidDel="00024B92" w:rsidRDefault="003E0060" w:rsidP="00A30080">
      <w:pPr>
        <w:jc w:val="left"/>
        <w:rPr>
          <w:del w:id="273" w:author="mtomasek" w:date="2011-09-08T10:43:00Z"/>
          <w:rFonts w:cs="Arial-BoldMT"/>
          <w:bCs/>
        </w:rPr>
      </w:pPr>
    </w:p>
    <w:p w:rsidR="00A30080" w:rsidRDefault="00A30080" w:rsidP="00A30080">
      <w:pPr>
        <w:jc w:val="left"/>
        <w:rPr>
          <w:rFonts w:cs="Arial-BoldMT"/>
          <w:bCs/>
        </w:rPr>
      </w:pPr>
      <w:r w:rsidRPr="00A30080">
        <w:rPr>
          <w:rFonts w:cs="Arial-BoldMT"/>
          <w:bCs/>
        </w:rPr>
        <w:t>PROSECUTOR TENURE PAY SCALE and NEW HIRE LEVELS</w:t>
      </w:r>
    </w:p>
    <w:p w:rsidR="000063ED" w:rsidRPr="00A30080" w:rsidRDefault="000063ED" w:rsidP="00A30080">
      <w:pPr>
        <w:jc w:val="left"/>
        <w:rPr>
          <w:rFonts w:cs="Arial-BoldMT"/>
          <w:bCs/>
        </w:rPr>
      </w:pPr>
    </w:p>
    <w:p w:rsidR="00A30080" w:rsidRPr="00A30080" w:rsidRDefault="00A30080" w:rsidP="00A30080">
      <w:pPr>
        <w:jc w:val="left"/>
        <w:rPr>
          <w:rFonts w:cs="ArialMT"/>
        </w:rPr>
      </w:pPr>
      <w:r w:rsidRPr="00A30080">
        <w:rPr>
          <w:rFonts w:cs="ArialMT"/>
        </w:rPr>
        <w:tab/>
      </w:r>
      <w:r w:rsidRPr="00A30080">
        <w:rPr>
          <w:rFonts w:cs="ArialMT"/>
        </w:rPr>
        <w:tab/>
      </w:r>
      <w:r w:rsidR="00485F21">
        <w:rPr>
          <w:rFonts w:cs="ArialMT"/>
        </w:rPr>
        <w:tab/>
      </w:r>
      <w:r w:rsidR="00F93F98">
        <w:rPr>
          <w:rFonts w:cs="ArialMT"/>
        </w:rPr>
        <w:tab/>
      </w:r>
      <w:r w:rsidRPr="00A30080">
        <w:rPr>
          <w:rFonts w:cs="ArialMT"/>
          <w:u w:val="single"/>
        </w:rPr>
        <w:t>Years</w:t>
      </w:r>
      <w:r w:rsidR="00485F21">
        <w:rPr>
          <w:rFonts w:cs="ArialMT"/>
        </w:rPr>
        <w:t xml:space="preserve"> </w:t>
      </w:r>
      <w:r w:rsidR="00485F21">
        <w:rPr>
          <w:rFonts w:cs="ArialMT"/>
        </w:rPr>
        <w:tab/>
      </w:r>
      <w:r w:rsidR="00485F21">
        <w:rPr>
          <w:rFonts w:cs="ArialMT"/>
        </w:rPr>
        <w:tab/>
      </w:r>
      <w:r w:rsidRPr="00A30080">
        <w:rPr>
          <w:rFonts w:cs="ArialMT"/>
          <w:u w:val="single"/>
        </w:rPr>
        <w:t>Cert</w:t>
      </w:r>
      <w:r w:rsidRPr="00A30080">
        <w:rPr>
          <w:rFonts w:cs="ArialMT"/>
        </w:rPr>
        <w:t xml:space="preserve"> </w:t>
      </w:r>
      <w:r w:rsidRPr="00A30080">
        <w:rPr>
          <w:rFonts w:cs="ArialMT"/>
        </w:rPr>
        <w:tab/>
      </w:r>
      <w:r w:rsidR="00485F21">
        <w:rPr>
          <w:rFonts w:cs="ArialMT"/>
        </w:rPr>
        <w:tab/>
      </w:r>
      <w:r w:rsidRPr="00A30080">
        <w:rPr>
          <w:rFonts w:cs="ArialMT"/>
          <w:u w:val="single"/>
        </w:rPr>
        <w:t>Grade/Step</w:t>
      </w:r>
      <w:r w:rsidRPr="00A30080">
        <w:rPr>
          <w:rFonts w:cs="ArialMT"/>
        </w:rPr>
        <w:t xml:space="preserve"> </w:t>
      </w:r>
      <w:r w:rsidRPr="00A30080">
        <w:rPr>
          <w:rFonts w:cs="ArialMT"/>
        </w:rPr>
        <w:tab/>
        <w:t xml:space="preserve">    </w:t>
      </w:r>
      <w:r w:rsidR="00485F21">
        <w:rPr>
          <w:rFonts w:cs="ArialMT"/>
        </w:rPr>
        <w:tab/>
      </w:r>
    </w:p>
    <w:p w:rsidR="00A30080" w:rsidRPr="00A30080" w:rsidRDefault="00485F21" w:rsidP="00485F21">
      <w:pPr>
        <w:jc w:val="left"/>
        <w:rPr>
          <w:rFonts w:cs="ArialMT"/>
        </w:rPr>
      </w:pPr>
      <w:r>
        <w:rPr>
          <w:rFonts w:cs="ArialMT"/>
        </w:rPr>
        <w:t xml:space="preserve">Felony Pros I </w:t>
      </w:r>
      <w:r>
        <w:rPr>
          <w:rFonts w:cs="ArialMT"/>
        </w:rPr>
        <w:tab/>
      </w:r>
      <w:r w:rsidR="00F93F98">
        <w:rPr>
          <w:rFonts w:cs="ArialMT"/>
        </w:rPr>
        <w:tab/>
      </w:r>
      <w:r>
        <w:rPr>
          <w:rFonts w:cs="ArialMT"/>
        </w:rPr>
        <w:t xml:space="preserve">3 </w:t>
      </w:r>
      <w:r>
        <w:rPr>
          <w:rFonts w:cs="ArialMT"/>
        </w:rPr>
        <w:tab/>
      </w:r>
      <w:r>
        <w:rPr>
          <w:rFonts w:cs="ArialMT"/>
        </w:rPr>
        <w:tab/>
      </w:r>
      <w:r w:rsidR="00A30080" w:rsidRPr="00A30080">
        <w:rPr>
          <w:rFonts w:cs="ArialMT"/>
        </w:rPr>
        <w:t xml:space="preserve">no </w:t>
      </w:r>
      <w:r w:rsidR="00A30080" w:rsidRPr="00A30080">
        <w:rPr>
          <w:rFonts w:cs="ArialMT"/>
        </w:rPr>
        <w:tab/>
        <w:t xml:space="preserve">   </w:t>
      </w:r>
      <w:r>
        <w:rPr>
          <w:rFonts w:cs="ArialMT"/>
        </w:rPr>
        <w:tab/>
      </w:r>
      <w:r w:rsidR="00A30080" w:rsidRPr="00A30080">
        <w:rPr>
          <w:rFonts w:cs="ArialMT"/>
        </w:rPr>
        <w:t xml:space="preserve"> 35/1 </w:t>
      </w:r>
      <w:r w:rsidR="00A30080" w:rsidRPr="00A30080">
        <w:rPr>
          <w:rFonts w:cs="ArialMT"/>
        </w:rPr>
        <w:tab/>
      </w:r>
      <w:r>
        <w:rPr>
          <w:rFonts w:cs="ArialMT"/>
        </w:rPr>
        <w:tab/>
      </w:r>
      <w:r>
        <w:rPr>
          <w:rFonts w:cs="ArialMT"/>
        </w:rPr>
        <w:tab/>
      </w:r>
    </w:p>
    <w:p w:rsidR="00A30080" w:rsidRPr="00A30080" w:rsidRDefault="00A30080" w:rsidP="00A30080">
      <w:pPr>
        <w:jc w:val="left"/>
        <w:rPr>
          <w:rFonts w:cs="ArialMT"/>
        </w:rPr>
      </w:pPr>
      <w:r w:rsidRPr="00A30080">
        <w:rPr>
          <w:rFonts w:cs="ArialMT"/>
        </w:rPr>
        <w:tab/>
      </w:r>
      <w:r w:rsidRPr="00A30080">
        <w:rPr>
          <w:rFonts w:cs="ArialMT"/>
        </w:rPr>
        <w:tab/>
      </w:r>
      <w:r w:rsidR="00485F21">
        <w:rPr>
          <w:rFonts w:cs="ArialMT"/>
        </w:rPr>
        <w:tab/>
      </w:r>
      <w:r w:rsidR="00F93F98">
        <w:rPr>
          <w:rFonts w:cs="ArialMT"/>
        </w:rPr>
        <w:tab/>
      </w:r>
      <w:r w:rsidRPr="00A30080">
        <w:rPr>
          <w:rFonts w:cs="ArialMT"/>
        </w:rPr>
        <w:t xml:space="preserve">5 </w:t>
      </w:r>
      <w:r w:rsidRPr="00A30080">
        <w:rPr>
          <w:rFonts w:cs="ArialMT"/>
        </w:rPr>
        <w:tab/>
      </w:r>
      <w:r w:rsidR="00485F21">
        <w:rPr>
          <w:rFonts w:cs="ArialMT"/>
        </w:rPr>
        <w:tab/>
      </w:r>
      <w:r w:rsidRPr="00A30080">
        <w:rPr>
          <w:rFonts w:cs="ArialMT"/>
        </w:rPr>
        <w:t xml:space="preserve">no </w:t>
      </w:r>
      <w:r w:rsidRPr="00A30080">
        <w:rPr>
          <w:rFonts w:cs="ArialMT"/>
        </w:rPr>
        <w:tab/>
        <w:t xml:space="preserve">    </w:t>
      </w:r>
      <w:r w:rsidR="00485F21">
        <w:rPr>
          <w:rFonts w:cs="ArialMT"/>
        </w:rPr>
        <w:tab/>
      </w:r>
      <w:r w:rsidRPr="00A30080">
        <w:rPr>
          <w:rFonts w:cs="ArialMT"/>
        </w:rPr>
        <w:t xml:space="preserve"> 35/3 </w:t>
      </w:r>
      <w:r w:rsidRPr="00A30080">
        <w:rPr>
          <w:rFonts w:cs="ArialMT"/>
        </w:rPr>
        <w:tab/>
      </w:r>
      <w:r w:rsidRPr="00A30080">
        <w:rPr>
          <w:rFonts w:cs="ArialMT"/>
        </w:rPr>
        <w:tab/>
      </w:r>
      <w:r w:rsidR="00485F21">
        <w:rPr>
          <w:rFonts w:cs="ArialMT"/>
        </w:rPr>
        <w:tab/>
      </w:r>
    </w:p>
    <w:p w:rsidR="00A30080" w:rsidRPr="00A30080" w:rsidRDefault="00A30080" w:rsidP="00A30080">
      <w:pPr>
        <w:jc w:val="left"/>
        <w:rPr>
          <w:rFonts w:cs="ArialMT"/>
        </w:rPr>
      </w:pPr>
      <w:r w:rsidRPr="00A30080">
        <w:rPr>
          <w:rFonts w:cs="ArialMT"/>
        </w:rPr>
        <w:tab/>
      </w:r>
      <w:r w:rsidRPr="00A30080">
        <w:rPr>
          <w:rFonts w:cs="ArialMT"/>
        </w:rPr>
        <w:tab/>
      </w:r>
      <w:r w:rsidR="00485F21">
        <w:rPr>
          <w:rFonts w:cs="ArialMT"/>
        </w:rPr>
        <w:tab/>
      </w:r>
      <w:r w:rsidR="00F93F98">
        <w:rPr>
          <w:rFonts w:cs="ArialMT"/>
        </w:rPr>
        <w:tab/>
      </w:r>
      <w:r w:rsidRPr="00A30080">
        <w:rPr>
          <w:rFonts w:cs="ArialMT"/>
        </w:rPr>
        <w:t xml:space="preserve">6 </w:t>
      </w:r>
      <w:r w:rsidRPr="00A30080">
        <w:rPr>
          <w:rFonts w:cs="ArialMT"/>
        </w:rPr>
        <w:tab/>
      </w:r>
      <w:r w:rsidR="00485F21">
        <w:rPr>
          <w:rFonts w:cs="ArialMT"/>
        </w:rPr>
        <w:tab/>
      </w:r>
      <w:r w:rsidRPr="00A30080">
        <w:rPr>
          <w:rFonts w:cs="ArialMT"/>
        </w:rPr>
        <w:t xml:space="preserve">no </w:t>
      </w:r>
      <w:r w:rsidRPr="00A30080">
        <w:rPr>
          <w:rFonts w:cs="ArialMT"/>
        </w:rPr>
        <w:tab/>
        <w:t xml:space="preserve">    </w:t>
      </w:r>
      <w:r w:rsidR="00485F21">
        <w:rPr>
          <w:rFonts w:cs="ArialMT"/>
        </w:rPr>
        <w:tab/>
      </w:r>
      <w:r w:rsidRPr="00A30080">
        <w:rPr>
          <w:rFonts w:cs="ArialMT"/>
        </w:rPr>
        <w:t xml:space="preserve"> 35/4 </w:t>
      </w:r>
      <w:r w:rsidRPr="00A30080">
        <w:rPr>
          <w:rFonts w:cs="ArialMT"/>
        </w:rPr>
        <w:tab/>
      </w:r>
      <w:r w:rsidRPr="00A30080">
        <w:rPr>
          <w:rFonts w:cs="ArialMT"/>
        </w:rPr>
        <w:tab/>
      </w:r>
      <w:r w:rsidR="00485F21">
        <w:rPr>
          <w:rFonts w:cs="ArialMT"/>
        </w:rPr>
        <w:tab/>
      </w:r>
    </w:p>
    <w:p w:rsidR="00A30080" w:rsidRPr="00A30080" w:rsidRDefault="00A30080" w:rsidP="00A30080">
      <w:pPr>
        <w:jc w:val="left"/>
        <w:rPr>
          <w:rFonts w:cs="ArialMT"/>
        </w:rPr>
      </w:pPr>
      <w:r w:rsidRPr="00A30080">
        <w:rPr>
          <w:rFonts w:cs="ArialMT"/>
        </w:rPr>
        <w:tab/>
      </w:r>
      <w:r w:rsidRPr="00A30080">
        <w:rPr>
          <w:rFonts w:cs="ArialMT"/>
        </w:rPr>
        <w:tab/>
      </w:r>
      <w:r w:rsidR="00485F21">
        <w:rPr>
          <w:rFonts w:cs="ArialMT"/>
        </w:rPr>
        <w:tab/>
      </w:r>
      <w:r w:rsidR="00F93F98">
        <w:rPr>
          <w:rFonts w:cs="ArialMT"/>
        </w:rPr>
        <w:tab/>
      </w:r>
      <w:r w:rsidRPr="00A30080">
        <w:rPr>
          <w:rFonts w:cs="ArialMT"/>
        </w:rPr>
        <w:t xml:space="preserve">7 </w:t>
      </w:r>
      <w:r w:rsidRPr="00A30080">
        <w:rPr>
          <w:rFonts w:cs="ArialMT"/>
        </w:rPr>
        <w:tab/>
      </w:r>
      <w:r w:rsidR="00485F21">
        <w:rPr>
          <w:rFonts w:cs="ArialMT"/>
        </w:rPr>
        <w:tab/>
      </w:r>
      <w:r w:rsidRPr="00A30080">
        <w:rPr>
          <w:rFonts w:cs="ArialMT"/>
        </w:rPr>
        <w:t>no</w:t>
      </w:r>
      <w:r w:rsidRPr="00A30080">
        <w:rPr>
          <w:rFonts w:cs="ArialMT"/>
        </w:rPr>
        <w:tab/>
        <w:t xml:space="preserve">    </w:t>
      </w:r>
      <w:r w:rsidR="00485F21">
        <w:rPr>
          <w:rFonts w:cs="ArialMT"/>
        </w:rPr>
        <w:tab/>
      </w:r>
      <w:r w:rsidRPr="00A30080">
        <w:rPr>
          <w:rFonts w:cs="ArialMT"/>
        </w:rPr>
        <w:t xml:space="preserve"> 35/5 </w:t>
      </w:r>
      <w:r w:rsidRPr="00A30080">
        <w:rPr>
          <w:rFonts w:cs="ArialMT"/>
        </w:rPr>
        <w:tab/>
      </w:r>
      <w:r w:rsidRPr="00A30080">
        <w:rPr>
          <w:rFonts w:cs="ArialMT"/>
        </w:rPr>
        <w:tab/>
      </w:r>
      <w:r w:rsidR="00485F21">
        <w:rPr>
          <w:rFonts w:cs="ArialMT"/>
        </w:rPr>
        <w:tab/>
      </w:r>
    </w:p>
    <w:p w:rsidR="00485F21" w:rsidRDefault="00A30080" w:rsidP="00A30080">
      <w:pPr>
        <w:jc w:val="left"/>
        <w:rPr>
          <w:rFonts w:cs="ArialMT"/>
        </w:rPr>
      </w:pPr>
      <w:r w:rsidRPr="00A30080">
        <w:rPr>
          <w:rFonts w:cs="ArialMT"/>
        </w:rPr>
        <w:tab/>
      </w:r>
      <w:r w:rsidRPr="00A30080">
        <w:rPr>
          <w:rFonts w:cs="ArialMT"/>
        </w:rPr>
        <w:tab/>
      </w:r>
      <w:r w:rsidR="00485F21">
        <w:rPr>
          <w:rFonts w:cs="ArialMT"/>
        </w:rPr>
        <w:tab/>
      </w:r>
      <w:r w:rsidR="00F93F98">
        <w:rPr>
          <w:rFonts w:cs="ArialMT"/>
        </w:rPr>
        <w:tab/>
      </w:r>
      <w:r w:rsidRPr="00A30080">
        <w:rPr>
          <w:rFonts w:cs="ArialMT"/>
        </w:rPr>
        <w:t xml:space="preserve">9 </w:t>
      </w:r>
      <w:r w:rsidRPr="00A30080">
        <w:rPr>
          <w:rFonts w:cs="ArialMT"/>
        </w:rPr>
        <w:tab/>
      </w:r>
      <w:r w:rsidR="00485F21">
        <w:rPr>
          <w:rFonts w:cs="ArialMT"/>
        </w:rPr>
        <w:tab/>
      </w:r>
      <w:r w:rsidRPr="00A30080">
        <w:rPr>
          <w:rFonts w:cs="ArialMT"/>
        </w:rPr>
        <w:t xml:space="preserve">no </w:t>
      </w:r>
      <w:r w:rsidRPr="00A30080">
        <w:rPr>
          <w:rFonts w:cs="ArialMT"/>
        </w:rPr>
        <w:tab/>
        <w:t xml:space="preserve">    </w:t>
      </w:r>
      <w:r w:rsidR="00485F21">
        <w:rPr>
          <w:rFonts w:cs="ArialMT"/>
        </w:rPr>
        <w:tab/>
      </w:r>
      <w:r w:rsidRPr="00A30080">
        <w:rPr>
          <w:rFonts w:cs="ArialMT"/>
        </w:rPr>
        <w:t xml:space="preserve"> 35/7 </w:t>
      </w:r>
      <w:r w:rsidRPr="00A30080">
        <w:rPr>
          <w:rFonts w:cs="ArialMT"/>
        </w:rPr>
        <w:tab/>
      </w:r>
      <w:r w:rsidRPr="00A30080">
        <w:rPr>
          <w:rFonts w:cs="ArialMT"/>
        </w:rPr>
        <w:tab/>
      </w:r>
      <w:r w:rsidR="00485F21">
        <w:rPr>
          <w:rFonts w:cs="ArialMT"/>
        </w:rPr>
        <w:tab/>
      </w:r>
    </w:p>
    <w:p w:rsidR="003E0060" w:rsidRDefault="003E0060" w:rsidP="00A30080">
      <w:pPr>
        <w:jc w:val="left"/>
        <w:rPr>
          <w:rFonts w:cs="ArialMT"/>
        </w:rPr>
      </w:pPr>
    </w:p>
    <w:p w:rsidR="00A30080" w:rsidRPr="00A30080" w:rsidRDefault="00485F21" w:rsidP="00A30080">
      <w:pPr>
        <w:jc w:val="left"/>
        <w:rPr>
          <w:rFonts w:cs="ArialMT"/>
        </w:rPr>
      </w:pPr>
      <w:r>
        <w:rPr>
          <w:rFonts w:cs="ArialMT"/>
        </w:rPr>
        <w:t xml:space="preserve">Felony Pros II </w:t>
      </w:r>
      <w:r>
        <w:rPr>
          <w:rFonts w:cs="ArialMT"/>
        </w:rPr>
        <w:tab/>
      </w:r>
      <w:r w:rsidR="00F93F98">
        <w:rPr>
          <w:rFonts w:cs="ArialMT"/>
        </w:rPr>
        <w:tab/>
      </w:r>
      <w:r>
        <w:rPr>
          <w:rFonts w:cs="ArialMT"/>
        </w:rPr>
        <w:t xml:space="preserve">5-7 </w:t>
      </w:r>
      <w:r>
        <w:rPr>
          <w:rFonts w:cs="ArialMT"/>
        </w:rPr>
        <w:tab/>
      </w:r>
      <w:r>
        <w:rPr>
          <w:rFonts w:cs="ArialMT"/>
        </w:rPr>
        <w:tab/>
        <w:t xml:space="preserve">yes </w:t>
      </w:r>
      <w:r>
        <w:rPr>
          <w:rFonts w:cs="ArialMT"/>
        </w:rPr>
        <w:tab/>
        <w:t xml:space="preserve">   </w:t>
      </w:r>
      <w:r>
        <w:rPr>
          <w:rFonts w:cs="ArialMT"/>
        </w:rPr>
        <w:tab/>
      </w:r>
      <w:r w:rsidR="00A30080" w:rsidRPr="00A30080">
        <w:rPr>
          <w:rFonts w:cs="ArialMT"/>
        </w:rPr>
        <w:t>38/2</w:t>
      </w:r>
      <w:r>
        <w:rPr>
          <w:rFonts w:cs="ArialMT"/>
        </w:rPr>
        <w:tab/>
      </w:r>
      <w:r>
        <w:rPr>
          <w:rFonts w:cs="ArialMT"/>
        </w:rPr>
        <w:tab/>
      </w:r>
      <w:r>
        <w:rPr>
          <w:rFonts w:cs="ArialMT"/>
        </w:rPr>
        <w:tab/>
      </w:r>
    </w:p>
    <w:p w:rsidR="00A30080" w:rsidRPr="00A30080" w:rsidRDefault="00A30080" w:rsidP="00A30080">
      <w:pPr>
        <w:jc w:val="left"/>
        <w:rPr>
          <w:rFonts w:cs="ArialMT"/>
        </w:rPr>
      </w:pPr>
      <w:r w:rsidRPr="00A30080">
        <w:rPr>
          <w:rFonts w:cs="ArialMT"/>
        </w:rPr>
        <w:tab/>
      </w:r>
      <w:r w:rsidRPr="00A30080">
        <w:rPr>
          <w:rFonts w:cs="ArialMT"/>
        </w:rPr>
        <w:tab/>
      </w:r>
      <w:r w:rsidR="00485F21">
        <w:rPr>
          <w:rFonts w:cs="ArialMT"/>
        </w:rPr>
        <w:tab/>
      </w:r>
      <w:r w:rsidR="00F93F98">
        <w:rPr>
          <w:rFonts w:cs="ArialMT"/>
        </w:rPr>
        <w:tab/>
      </w:r>
      <w:r w:rsidRPr="00A30080">
        <w:rPr>
          <w:rFonts w:cs="ArialMT"/>
        </w:rPr>
        <w:t>7-9</w:t>
      </w:r>
      <w:r w:rsidRPr="00A30080">
        <w:rPr>
          <w:rFonts w:cs="ArialMT"/>
        </w:rPr>
        <w:tab/>
      </w:r>
      <w:r w:rsidR="00485F21">
        <w:rPr>
          <w:rFonts w:cs="ArialMT"/>
        </w:rPr>
        <w:tab/>
      </w:r>
      <w:r w:rsidRPr="00A30080">
        <w:rPr>
          <w:rFonts w:cs="ArialMT"/>
        </w:rPr>
        <w:t xml:space="preserve">yes </w:t>
      </w:r>
      <w:r w:rsidRPr="00A30080">
        <w:rPr>
          <w:rFonts w:cs="ArialMT"/>
        </w:rPr>
        <w:tab/>
        <w:t xml:space="preserve">     </w:t>
      </w:r>
      <w:r w:rsidR="00485F21">
        <w:rPr>
          <w:rFonts w:cs="ArialMT"/>
        </w:rPr>
        <w:tab/>
      </w:r>
      <w:r w:rsidRPr="00A30080">
        <w:rPr>
          <w:rFonts w:cs="ArialMT"/>
        </w:rPr>
        <w:t>38/3</w:t>
      </w:r>
      <w:r w:rsidRPr="00A30080">
        <w:rPr>
          <w:rFonts w:cs="ArialMT"/>
        </w:rPr>
        <w:tab/>
      </w:r>
      <w:r w:rsidRPr="00A30080">
        <w:rPr>
          <w:rFonts w:cs="ArialMT"/>
        </w:rPr>
        <w:tab/>
      </w:r>
      <w:r w:rsidR="00485F21">
        <w:rPr>
          <w:rFonts w:cs="ArialMT"/>
        </w:rPr>
        <w:tab/>
      </w:r>
    </w:p>
    <w:p w:rsidR="00A30080" w:rsidRPr="00A30080" w:rsidRDefault="00A30080" w:rsidP="00A30080">
      <w:pPr>
        <w:jc w:val="left"/>
        <w:rPr>
          <w:rFonts w:cs="ArialMT"/>
        </w:rPr>
      </w:pPr>
      <w:r w:rsidRPr="00A30080">
        <w:rPr>
          <w:rFonts w:cs="ArialMT"/>
        </w:rPr>
        <w:tab/>
      </w:r>
      <w:r w:rsidRPr="00A30080">
        <w:rPr>
          <w:rFonts w:cs="ArialMT"/>
        </w:rPr>
        <w:tab/>
      </w:r>
      <w:r w:rsidR="00485F21">
        <w:rPr>
          <w:rFonts w:cs="ArialMT"/>
        </w:rPr>
        <w:tab/>
      </w:r>
      <w:r w:rsidR="00F93F98">
        <w:rPr>
          <w:rFonts w:cs="ArialMT"/>
        </w:rPr>
        <w:tab/>
      </w:r>
      <w:r w:rsidRPr="00A30080">
        <w:rPr>
          <w:rFonts w:cs="ArialMT"/>
        </w:rPr>
        <w:t xml:space="preserve">9-12 </w:t>
      </w:r>
      <w:r w:rsidRPr="00A30080">
        <w:rPr>
          <w:rFonts w:cs="ArialMT"/>
        </w:rPr>
        <w:tab/>
      </w:r>
      <w:r w:rsidR="00485F21">
        <w:rPr>
          <w:rFonts w:cs="ArialMT"/>
        </w:rPr>
        <w:tab/>
      </w:r>
      <w:r w:rsidRPr="00A30080">
        <w:rPr>
          <w:rFonts w:cs="ArialMT"/>
        </w:rPr>
        <w:t xml:space="preserve">yes </w:t>
      </w:r>
      <w:r w:rsidRPr="00A30080">
        <w:rPr>
          <w:rFonts w:cs="ArialMT"/>
        </w:rPr>
        <w:tab/>
        <w:t xml:space="preserve">     </w:t>
      </w:r>
      <w:r w:rsidR="00485F21">
        <w:rPr>
          <w:rFonts w:cs="ArialMT"/>
        </w:rPr>
        <w:tab/>
      </w:r>
      <w:r w:rsidRPr="00A30080">
        <w:rPr>
          <w:rFonts w:cs="ArialMT"/>
        </w:rPr>
        <w:t xml:space="preserve">38/4 </w:t>
      </w:r>
      <w:r w:rsidRPr="00A30080">
        <w:rPr>
          <w:rFonts w:cs="ArialMT"/>
        </w:rPr>
        <w:tab/>
      </w:r>
      <w:r w:rsidRPr="00A30080">
        <w:rPr>
          <w:rFonts w:cs="ArialMT"/>
        </w:rPr>
        <w:tab/>
      </w:r>
      <w:r w:rsidR="00485F21">
        <w:rPr>
          <w:rFonts w:cs="ArialMT"/>
        </w:rPr>
        <w:tab/>
      </w:r>
    </w:p>
    <w:p w:rsidR="00A30080" w:rsidRPr="00A30080" w:rsidRDefault="00A30080" w:rsidP="00A30080">
      <w:pPr>
        <w:jc w:val="left"/>
        <w:rPr>
          <w:rFonts w:cs="ArialMT"/>
        </w:rPr>
      </w:pPr>
      <w:r w:rsidRPr="00A30080">
        <w:rPr>
          <w:rFonts w:cs="ArialMT"/>
        </w:rPr>
        <w:tab/>
      </w:r>
      <w:r w:rsidRPr="00A30080">
        <w:rPr>
          <w:rFonts w:cs="ArialMT"/>
        </w:rPr>
        <w:tab/>
      </w:r>
      <w:r w:rsidR="00485F21">
        <w:rPr>
          <w:rFonts w:cs="ArialMT"/>
        </w:rPr>
        <w:tab/>
      </w:r>
      <w:r w:rsidR="00F93F98">
        <w:rPr>
          <w:rFonts w:cs="ArialMT"/>
        </w:rPr>
        <w:tab/>
      </w:r>
      <w:r w:rsidRPr="00A30080">
        <w:rPr>
          <w:rFonts w:cs="ArialMT"/>
        </w:rPr>
        <w:t xml:space="preserve">12-15 </w:t>
      </w:r>
      <w:r w:rsidRPr="00A30080">
        <w:rPr>
          <w:rFonts w:cs="ArialMT"/>
        </w:rPr>
        <w:tab/>
      </w:r>
      <w:r w:rsidR="00485F21">
        <w:rPr>
          <w:rFonts w:cs="ArialMT"/>
        </w:rPr>
        <w:tab/>
      </w:r>
      <w:r w:rsidRPr="00A30080">
        <w:rPr>
          <w:rFonts w:cs="ArialMT"/>
        </w:rPr>
        <w:t xml:space="preserve">yes </w:t>
      </w:r>
      <w:r w:rsidRPr="00A30080">
        <w:rPr>
          <w:rFonts w:cs="ArialMT"/>
        </w:rPr>
        <w:tab/>
        <w:t xml:space="preserve">     </w:t>
      </w:r>
      <w:r w:rsidR="00485F21">
        <w:rPr>
          <w:rFonts w:cs="ArialMT"/>
        </w:rPr>
        <w:tab/>
      </w:r>
      <w:r w:rsidRPr="00A30080">
        <w:rPr>
          <w:rFonts w:cs="ArialMT"/>
        </w:rPr>
        <w:t>38/5</w:t>
      </w:r>
      <w:r w:rsidRPr="00A30080">
        <w:rPr>
          <w:rFonts w:cs="ArialMT"/>
        </w:rPr>
        <w:tab/>
      </w:r>
      <w:r w:rsidRPr="00A30080">
        <w:rPr>
          <w:rFonts w:cs="ArialMT"/>
        </w:rPr>
        <w:tab/>
      </w:r>
      <w:r w:rsidR="00485F21">
        <w:rPr>
          <w:rFonts w:cs="ArialMT"/>
        </w:rPr>
        <w:tab/>
      </w:r>
    </w:p>
    <w:p w:rsidR="00A30080" w:rsidRPr="00A30080" w:rsidRDefault="00A30080" w:rsidP="00A30080">
      <w:pPr>
        <w:jc w:val="left"/>
        <w:rPr>
          <w:rFonts w:cs="ArialMT"/>
        </w:rPr>
      </w:pPr>
      <w:r w:rsidRPr="00A30080">
        <w:rPr>
          <w:rFonts w:cs="ArialMT"/>
        </w:rPr>
        <w:tab/>
      </w:r>
      <w:r w:rsidRPr="00A30080">
        <w:rPr>
          <w:rFonts w:cs="ArialMT"/>
        </w:rPr>
        <w:tab/>
      </w:r>
      <w:r w:rsidR="00485F21">
        <w:rPr>
          <w:rFonts w:cs="ArialMT"/>
        </w:rPr>
        <w:tab/>
      </w:r>
      <w:r w:rsidR="00F93F98">
        <w:rPr>
          <w:rFonts w:cs="ArialMT"/>
        </w:rPr>
        <w:tab/>
      </w:r>
      <w:r w:rsidRPr="00A30080">
        <w:rPr>
          <w:rFonts w:cs="ArialMT"/>
        </w:rPr>
        <w:t xml:space="preserve">15-18 </w:t>
      </w:r>
      <w:r w:rsidRPr="00A30080">
        <w:rPr>
          <w:rFonts w:cs="ArialMT"/>
        </w:rPr>
        <w:tab/>
      </w:r>
      <w:r w:rsidR="00485F21">
        <w:rPr>
          <w:rFonts w:cs="ArialMT"/>
        </w:rPr>
        <w:tab/>
      </w:r>
      <w:r w:rsidRPr="00A30080">
        <w:rPr>
          <w:rFonts w:cs="ArialMT"/>
        </w:rPr>
        <w:t xml:space="preserve">yes </w:t>
      </w:r>
      <w:r w:rsidRPr="00A30080">
        <w:rPr>
          <w:rFonts w:cs="ArialMT"/>
        </w:rPr>
        <w:tab/>
        <w:t xml:space="preserve">   </w:t>
      </w:r>
      <w:r w:rsidR="00485F21">
        <w:rPr>
          <w:rFonts w:cs="ArialMT"/>
        </w:rPr>
        <w:tab/>
      </w:r>
      <w:r w:rsidRPr="00A30080">
        <w:rPr>
          <w:rFonts w:cs="ArialMT"/>
        </w:rPr>
        <w:t xml:space="preserve">38/6 </w:t>
      </w:r>
      <w:r w:rsidRPr="00A30080">
        <w:rPr>
          <w:rFonts w:cs="ArialMT"/>
        </w:rPr>
        <w:tab/>
      </w:r>
      <w:r w:rsidRPr="00A30080">
        <w:rPr>
          <w:rFonts w:cs="ArialMT"/>
        </w:rPr>
        <w:tab/>
      </w:r>
      <w:r w:rsidR="00485F21">
        <w:rPr>
          <w:rFonts w:cs="ArialMT"/>
        </w:rPr>
        <w:tab/>
      </w:r>
    </w:p>
    <w:p w:rsidR="00A30080" w:rsidRPr="00A30080" w:rsidRDefault="00A30080" w:rsidP="00A30080">
      <w:pPr>
        <w:jc w:val="left"/>
        <w:rPr>
          <w:rFonts w:cs="ArialMT"/>
        </w:rPr>
      </w:pPr>
    </w:p>
    <w:p w:rsidR="00A30080" w:rsidRPr="00A30080" w:rsidRDefault="00A30080" w:rsidP="00A30080">
      <w:pPr>
        <w:jc w:val="left"/>
        <w:rPr>
          <w:rFonts w:cs="ArialMT"/>
        </w:rPr>
      </w:pPr>
      <w:r w:rsidRPr="00A30080">
        <w:rPr>
          <w:rFonts w:cs="ArialMT"/>
        </w:rPr>
        <w:t>Senior Att</w:t>
      </w:r>
      <w:r w:rsidR="00F93F98">
        <w:rPr>
          <w:rFonts w:cs="ArialMT"/>
        </w:rPr>
        <w:t>orney</w:t>
      </w:r>
      <w:r w:rsidR="00485F21">
        <w:rPr>
          <w:rFonts w:cs="ArialMT"/>
        </w:rPr>
        <w:tab/>
      </w:r>
      <w:r w:rsidRPr="00A30080">
        <w:rPr>
          <w:rFonts w:cs="ArialMT"/>
        </w:rPr>
        <w:tab/>
        <w:t xml:space="preserve">10 </w:t>
      </w:r>
      <w:r w:rsidRPr="00A30080">
        <w:rPr>
          <w:rFonts w:cs="ArialMT"/>
        </w:rPr>
        <w:tab/>
      </w:r>
      <w:r w:rsidR="00485F21">
        <w:rPr>
          <w:rFonts w:cs="ArialMT"/>
        </w:rPr>
        <w:tab/>
      </w:r>
      <w:r w:rsidRPr="00A30080">
        <w:rPr>
          <w:rFonts w:cs="ArialMT"/>
        </w:rPr>
        <w:t xml:space="preserve">yes </w:t>
      </w:r>
      <w:r w:rsidRPr="00A30080">
        <w:rPr>
          <w:rFonts w:cs="ArialMT"/>
        </w:rPr>
        <w:tab/>
        <w:t xml:space="preserve">    </w:t>
      </w:r>
      <w:r w:rsidR="00485F21">
        <w:rPr>
          <w:rFonts w:cs="ArialMT"/>
        </w:rPr>
        <w:tab/>
      </w:r>
      <w:r w:rsidRPr="00A30080">
        <w:rPr>
          <w:rFonts w:cs="ArialMT"/>
        </w:rPr>
        <w:t xml:space="preserve"> 39/6 </w:t>
      </w:r>
      <w:r w:rsidRPr="00A30080">
        <w:rPr>
          <w:rFonts w:cs="ArialMT"/>
        </w:rPr>
        <w:tab/>
      </w:r>
      <w:r w:rsidRPr="00A30080">
        <w:rPr>
          <w:rFonts w:cs="ArialMT"/>
        </w:rPr>
        <w:tab/>
      </w:r>
      <w:r w:rsidR="00485F21">
        <w:rPr>
          <w:rFonts w:cs="ArialMT"/>
        </w:rPr>
        <w:tab/>
      </w:r>
    </w:p>
    <w:p w:rsidR="00A30080" w:rsidRPr="00A30080" w:rsidRDefault="00A30080" w:rsidP="00A30080">
      <w:pPr>
        <w:jc w:val="left"/>
        <w:rPr>
          <w:rFonts w:cs="ArialMT"/>
        </w:rPr>
      </w:pPr>
      <w:r w:rsidRPr="00A30080">
        <w:rPr>
          <w:rFonts w:cs="ArialMT"/>
        </w:rPr>
        <w:tab/>
      </w:r>
      <w:r w:rsidRPr="00A30080">
        <w:rPr>
          <w:rFonts w:cs="ArialMT"/>
        </w:rPr>
        <w:tab/>
      </w:r>
      <w:r w:rsidR="00485F21">
        <w:rPr>
          <w:rFonts w:cs="ArialMT"/>
        </w:rPr>
        <w:tab/>
      </w:r>
      <w:r w:rsidR="00F93F98">
        <w:rPr>
          <w:rFonts w:cs="ArialMT"/>
        </w:rPr>
        <w:tab/>
      </w:r>
      <w:r w:rsidRPr="00A30080">
        <w:rPr>
          <w:rFonts w:cs="ArialMT"/>
        </w:rPr>
        <w:t xml:space="preserve">11 </w:t>
      </w:r>
      <w:r w:rsidRPr="00A30080">
        <w:rPr>
          <w:rFonts w:cs="ArialMT"/>
        </w:rPr>
        <w:tab/>
      </w:r>
      <w:r w:rsidR="00485F21">
        <w:rPr>
          <w:rFonts w:cs="ArialMT"/>
        </w:rPr>
        <w:tab/>
      </w:r>
      <w:r w:rsidRPr="00A30080">
        <w:rPr>
          <w:rFonts w:cs="ArialMT"/>
        </w:rPr>
        <w:t xml:space="preserve">yes </w:t>
      </w:r>
      <w:r w:rsidRPr="00A30080">
        <w:rPr>
          <w:rFonts w:cs="ArialMT"/>
        </w:rPr>
        <w:tab/>
        <w:t xml:space="preserve">    </w:t>
      </w:r>
      <w:r w:rsidR="00485F21">
        <w:rPr>
          <w:rFonts w:cs="ArialMT"/>
        </w:rPr>
        <w:tab/>
      </w:r>
      <w:r w:rsidRPr="00A30080">
        <w:rPr>
          <w:rFonts w:cs="ArialMT"/>
        </w:rPr>
        <w:t xml:space="preserve"> 39/7</w:t>
      </w:r>
      <w:r w:rsidRPr="00A30080">
        <w:rPr>
          <w:rFonts w:cs="ArialMT"/>
        </w:rPr>
        <w:tab/>
      </w:r>
      <w:r w:rsidRPr="00A30080">
        <w:rPr>
          <w:rFonts w:cs="ArialMT"/>
        </w:rPr>
        <w:tab/>
      </w:r>
      <w:r w:rsidR="00485F21">
        <w:rPr>
          <w:rFonts w:cs="ArialMT"/>
        </w:rPr>
        <w:tab/>
      </w:r>
    </w:p>
    <w:p w:rsidR="00A30080" w:rsidRPr="00A30080" w:rsidRDefault="00A30080" w:rsidP="00485F21">
      <w:pPr>
        <w:jc w:val="left"/>
        <w:rPr>
          <w:rFonts w:cs="ArialMT"/>
        </w:rPr>
      </w:pPr>
      <w:r w:rsidRPr="00A30080">
        <w:rPr>
          <w:rFonts w:cs="ArialMT"/>
        </w:rPr>
        <w:tab/>
      </w:r>
      <w:r w:rsidRPr="00A30080">
        <w:rPr>
          <w:rFonts w:cs="ArialMT"/>
        </w:rPr>
        <w:tab/>
      </w:r>
      <w:r w:rsidR="00485F21">
        <w:rPr>
          <w:rFonts w:cs="ArialMT"/>
        </w:rPr>
        <w:tab/>
      </w:r>
      <w:r w:rsidR="00F93F98">
        <w:rPr>
          <w:rFonts w:cs="ArialMT"/>
        </w:rPr>
        <w:tab/>
      </w:r>
      <w:r w:rsidRPr="00A30080">
        <w:rPr>
          <w:rFonts w:cs="ArialMT"/>
        </w:rPr>
        <w:t xml:space="preserve">12 </w:t>
      </w:r>
      <w:r w:rsidRPr="00A30080">
        <w:rPr>
          <w:rFonts w:cs="ArialMT"/>
        </w:rPr>
        <w:tab/>
      </w:r>
      <w:r w:rsidR="00485F21">
        <w:rPr>
          <w:rFonts w:cs="ArialMT"/>
        </w:rPr>
        <w:tab/>
      </w:r>
      <w:r w:rsidRPr="00A30080">
        <w:rPr>
          <w:rFonts w:cs="ArialMT"/>
        </w:rPr>
        <w:t xml:space="preserve">yes </w:t>
      </w:r>
      <w:r w:rsidRPr="00A30080">
        <w:rPr>
          <w:rFonts w:cs="ArialMT"/>
        </w:rPr>
        <w:tab/>
        <w:t xml:space="preserve">   </w:t>
      </w:r>
      <w:r w:rsidR="00485F21">
        <w:rPr>
          <w:rFonts w:cs="ArialMT"/>
        </w:rPr>
        <w:tab/>
      </w:r>
      <w:r w:rsidRPr="00A30080">
        <w:rPr>
          <w:rFonts w:cs="ArialMT"/>
        </w:rPr>
        <w:t xml:space="preserve"> 39/8 </w:t>
      </w:r>
      <w:r w:rsidRPr="00A30080">
        <w:rPr>
          <w:rFonts w:cs="ArialMT"/>
        </w:rPr>
        <w:tab/>
      </w:r>
      <w:r w:rsidRPr="00A30080">
        <w:rPr>
          <w:rFonts w:cs="ArialMT"/>
        </w:rPr>
        <w:tab/>
      </w:r>
      <w:r w:rsidR="00485F21">
        <w:rPr>
          <w:rFonts w:cs="ArialMT"/>
        </w:rPr>
        <w:tab/>
      </w:r>
    </w:p>
    <w:p w:rsidR="006D7A01" w:rsidRDefault="00A30080" w:rsidP="006D7A01">
      <w:pPr>
        <w:tabs>
          <w:tab w:val="left" w:pos="-720"/>
        </w:tabs>
        <w:suppressAutoHyphens/>
        <w:jc w:val="left"/>
        <w:rPr>
          <w:b/>
          <w:bCs/>
          <w:u w:val="single"/>
        </w:rPr>
      </w:pPr>
      <w:r w:rsidRPr="00A30080">
        <w:rPr>
          <w:rFonts w:cs="ArialMT"/>
        </w:rPr>
        <w:tab/>
      </w:r>
      <w:r w:rsidRPr="00A30080">
        <w:rPr>
          <w:rFonts w:cs="ArialMT"/>
        </w:rPr>
        <w:tab/>
      </w:r>
      <w:r w:rsidRPr="00A30080">
        <w:rPr>
          <w:rFonts w:cs="ArialMT"/>
        </w:rPr>
        <w:tab/>
      </w:r>
      <w:r w:rsidRPr="00A30080">
        <w:rPr>
          <w:rFonts w:cs="ArialMT"/>
        </w:rPr>
        <w:tab/>
      </w:r>
      <w:r w:rsidRPr="00A30080">
        <w:rPr>
          <w:rFonts w:cs="ArialMT"/>
        </w:rPr>
        <w:tab/>
      </w:r>
      <w:r w:rsidR="00485F21">
        <w:rPr>
          <w:rFonts w:cs="ArialMT"/>
        </w:rPr>
        <w:tab/>
      </w:r>
      <w:r w:rsidR="00485F21">
        <w:rPr>
          <w:rFonts w:cs="ArialMT"/>
        </w:rPr>
        <w:tab/>
      </w:r>
      <w:r w:rsidR="00485F21">
        <w:rPr>
          <w:rFonts w:cs="ArialMT"/>
        </w:rPr>
        <w:tab/>
      </w:r>
    </w:p>
    <w:p w:rsidR="00A30080" w:rsidRDefault="00AC2E13" w:rsidP="00A26055">
      <w:pPr>
        <w:pStyle w:val="body2"/>
        <w:ind w:left="720" w:right="720" w:firstLine="0"/>
        <w:rPr>
          <w:rFonts w:ascii="Calibri" w:hAnsi="Calibri"/>
          <w:b/>
          <w:bCs/>
          <w:szCs w:val="24"/>
          <w:u w:val="single"/>
        </w:rPr>
      </w:pPr>
      <w:r>
        <w:rPr>
          <w:rFonts w:ascii="Calibri" w:hAnsi="Calibri"/>
          <w:b/>
          <w:bCs/>
          <w:szCs w:val="24"/>
          <w:u w:val="single"/>
        </w:rPr>
        <w:br w:type="page"/>
      </w:r>
      <w:bookmarkStart w:id="274" w:name="Peace_Officer_Tenure_System_and_Certific"/>
      <w:r w:rsidR="008F7860" w:rsidRPr="00A30080">
        <w:rPr>
          <w:rFonts w:ascii="Calibri" w:hAnsi="Calibri"/>
          <w:b/>
          <w:bCs/>
          <w:szCs w:val="24"/>
          <w:u w:val="single"/>
        </w:rPr>
        <w:lastRenderedPageBreak/>
        <w:t xml:space="preserve">Peace Officer Tenure System </w:t>
      </w:r>
      <w:r w:rsidR="008F7860">
        <w:rPr>
          <w:rFonts w:ascii="Calibri" w:hAnsi="Calibri"/>
          <w:b/>
          <w:bCs/>
          <w:szCs w:val="24"/>
          <w:u w:val="single"/>
        </w:rPr>
        <w:t>a</w:t>
      </w:r>
      <w:r w:rsidR="008F7860" w:rsidRPr="00A30080">
        <w:rPr>
          <w:rFonts w:ascii="Calibri" w:hAnsi="Calibri"/>
          <w:b/>
          <w:bCs/>
          <w:szCs w:val="24"/>
          <w:u w:val="single"/>
        </w:rPr>
        <w:t>nd Certification Pay Plan</w:t>
      </w:r>
    </w:p>
    <w:bookmarkEnd w:id="274"/>
    <w:p w:rsidR="008F7860" w:rsidRPr="00A30080" w:rsidRDefault="008F7860" w:rsidP="00A26055">
      <w:pPr>
        <w:pStyle w:val="body2"/>
        <w:ind w:left="720" w:right="720" w:firstLine="0"/>
        <w:rPr>
          <w:rFonts w:ascii="Calibri" w:hAnsi="Calibri"/>
          <w:b/>
          <w:bCs/>
          <w:szCs w:val="24"/>
          <w:u w:val="single"/>
        </w:rPr>
      </w:pPr>
    </w:p>
    <w:p w:rsidR="00E00F40" w:rsidRDefault="00AC2E13" w:rsidP="00E00F40">
      <w:pPr>
        <w:pStyle w:val="body2"/>
        <w:spacing w:before="0"/>
        <w:ind w:left="720" w:right="720" w:firstLine="0"/>
        <w:rPr>
          <w:rFonts w:ascii="Calibri" w:hAnsi="Calibri"/>
          <w:szCs w:val="24"/>
        </w:rPr>
      </w:pPr>
      <w:r>
        <w:rPr>
          <w:rFonts w:ascii="Calibri" w:hAnsi="Calibri"/>
          <w:szCs w:val="24"/>
        </w:rPr>
        <w:t>1.</w:t>
      </w:r>
      <w:r>
        <w:rPr>
          <w:rFonts w:ascii="Calibri" w:hAnsi="Calibri"/>
          <w:szCs w:val="24"/>
        </w:rPr>
        <w:tab/>
      </w:r>
      <w:r w:rsidR="00A30080" w:rsidRPr="00A30080">
        <w:rPr>
          <w:rFonts w:ascii="Calibri" w:hAnsi="Calibri"/>
          <w:szCs w:val="24"/>
          <w:u w:val="single"/>
        </w:rPr>
        <w:t>Purpose</w:t>
      </w:r>
      <w:r w:rsidR="00EC587A">
        <w:rPr>
          <w:rFonts w:ascii="Calibri" w:hAnsi="Calibri"/>
          <w:szCs w:val="24"/>
        </w:rPr>
        <w:t xml:space="preserve"> -</w:t>
      </w:r>
      <w:r w:rsidR="00A30080" w:rsidRPr="00A30080">
        <w:rPr>
          <w:rFonts w:ascii="Calibri" w:hAnsi="Calibri"/>
          <w:szCs w:val="24"/>
        </w:rPr>
        <w:t xml:space="preserve"> The purpose of this pay plan is to establish the procedures and compensation rates for employees designated by the Commissioners Court as eligible for the Peace Officer Tenure System (POTS).  The POTS may be eliminated at any time, and the compensation rate may be reduced, frozen, or adjusted at any time, by action of the Commissioners Court.</w:t>
      </w:r>
    </w:p>
    <w:p w:rsidR="00E00F40" w:rsidRDefault="00E00F40" w:rsidP="00E00F40">
      <w:pPr>
        <w:pStyle w:val="body2"/>
        <w:spacing w:before="0"/>
        <w:ind w:left="720" w:right="720" w:firstLine="0"/>
        <w:rPr>
          <w:rFonts w:ascii="Calibri" w:hAnsi="Calibri"/>
          <w:szCs w:val="24"/>
        </w:rPr>
      </w:pPr>
    </w:p>
    <w:p w:rsidR="00E00F40" w:rsidRDefault="00AC2E13" w:rsidP="00E00F40">
      <w:pPr>
        <w:pStyle w:val="body2"/>
        <w:spacing w:before="0"/>
        <w:ind w:left="720" w:right="720" w:firstLine="0"/>
        <w:rPr>
          <w:rFonts w:ascii="Calibri" w:hAnsi="Calibri"/>
          <w:szCs w:val="24"/>
        </w:rPr>
      </w:pPr>
      <w:r>
        <w:rPr>
          <w:rFonts w:ascii="Calibri" w:hAnsi="Calibri"/>
          <w:szCs w:val="24"/>
        </w:rPr>
        <w:t>2.</w:t>
      </w:r>
      <w:r>
        <w:rPr>
          <w:rFonts w:ascii="Calibri" w:hAnsi="Calibri"/>
          <w:szCs w:val="24"/>
        </w:rPr>
        <w:tab/>
      </w:r>
      <w:r w:rsidR="00A30080" w:rsidRPr="00A30080">
        <w:rPr>
          <w:rFonts w:ascii="Calibri" w:hAnsi="Calibri"/>
          <w:szCs w:val="24"/>
          <w:u w:val="single"/>
        </w:rPr>
        <w:t>Eligibility</w:t>
      </w:r>
      <w:r w:rsidR="00EC587A">
        <w:rPr>
          <w:rFonts w:ascii="Calibri" w:hAnsi="Calibri"/>
          <w:szCs w:val="24"/>
        </w:rPr>
        <w:t xml:space="preserve"> -</w:t>
      </w:r>
      <w:r w:rsidR="00A30080" w:rsidRPr="00A30080">
        <w:rPr>
          <w:rFonts w:ascii="Calibri" w:hAnsi="Calibri"/>
          <w:szCs w:val="24"/>
        </w:rPr>
        <w:t xml:space="preserve"> The Commissioners Court shall designate the peace officer and corrections officer position types that are eligible to participate in POTS.  Only employees who are peace officers or corrections officers actively involved in a law enforcement activity and whose job qualifications require state peace officer or state corrections officer certification may be eligible to participate in POTS.  </w:t>
      </w:r>
    </w:p>
    <w:p w:rsidR="00E00F40" w:rsidRDefault="00E00F40" w:rsidP="00E00F40">
      <w:pPr>
        <w:pStyle w:val="body2"/>
        <w:spacing w:before="0"/>
        <w:ind w:left="720" w:right="720" w:firstLine="0"/>
        <w:rPr>
          <w:rFonts w:ascii="Calibri" w:hAnsi="Calibri"/>
          <w:szCs w:val="24"/>
        </w:rPr>
      </w:pPr>
    </w:p>
    <w:p w:rsidR="00E00F40" w:rsidRDefault="00AC2E13" w:rsidP="00E00F40">
      <w:pPr>
        <w:pStyle w:val="body2"/>
        <w:spacing w:before="0"/>
        <w:ind w:left="720" w:right="720" w:firstLine="0"/>
        <w:rPr>
          <w:rFonts w:ascii="Calibri" w:hAnsi="Calibri"/>
          <w:szCs w:val="24"/>
        </w:rPr>
      </w:pPr>
      <w:r>
        <w:rPr>
          <w:rFonts w:ascii="Calibri" w:hAnsi="Calibri"/>
          <w:szCs w:val="24"/>
        </w:rPr>
        <w:t>3.</w:t>
      </w:r>
      <w:r>
        <w:rPr>
          <w:rFonts w:ascii="Calibri" w:hAnsi="Calibri"/>
          <w:szCs w:val="24"/>
        </w:rPr>
        <w:tab/>
      </w:r>
      <w:r w:rsidR="00A30080" w:rsidRPr="00A30080">
        <w:rPr>
          <w:rFonts w:ascii="Calibri" w:hAnsi="Calibri"/>
          <w:szCs w:val="24"/>
          <w:u w:val="single"/>
        </w:rPr>
        <w:t>Peace Officer Pay Scale (POPS)</w:t>
      </w:r>
      <w:r w:rsidR="00EC587A">
        <w:rPr>
          <w:rFonts w:ascii="Calibri" w:hAnsi="Calibri"/>
          <w:szCs w:val="24"/>
        </w:rPr>
        <w:t xml:space="preserve"> -</w:t>
      </w:r>
      <w:r w:rsidR="00A30080" w:rsidRPr="00A30080">
        <w:rPr>
          <w:rFonts w:ascii="Calibri" w:hAnsi="Calibri"/>
          <w:szCs w:val="24"/>
        </w:rPr>
        <w:t xml:space="preserve"> The Peace Officer Pay Scale </w:t>
      </w:r>
      <w:r w:rsidR="00005048">
        <w:rPr>
          <w:rFonts w:ascii="Calibri" w:hAnsi="Calibri"/>
          <w:szCs w:val="24"/>
        </w:rPr>
        <w:t>contained in Appendix D</w:t>
      </w:r>
      <w:r w:rsidR="00A30080" w:rsidRPr="00A30080">
        <w:rPr>
          <w:rFonts w:ascii="Calibri" w:hAnsi="Calibri"/>
          <w:szCs w:val="24"/>
        </w:rPr>
        <w:t xml:space="preserve"> is approved by the Commissioners Court. The scale correlates years of service with official rank within an office or department. </w:t>
      </w:r>
    </w:p>
    <w:p w:rsidR="00E00F40" w:rsidRDefault="00E00F40" w:rsidP="00E00F40">
      <w:pPr>
        <w:pStyle w:val="body2"/>
        <w:spacing w:before="0"/>
        <w:ind w:left="720" w:right="720" w:firstLine="0"/>
        <w:rPr>
          <w:rFonts w:ascii="Calibri" w:hAnsi="Calibri"/>
          <w:szCs w:val="24"/>
        </w:rPr>
      </w:pPr>
    </w:p>
    <w:p w:rsidR="00E00F40" w:rsidRDefault="00AC2E13" w:rsidP="00E00F40">
      <w:pPr>
        <w:pStyle w:val="body2"/>
        <w:spacing w:before="0"/>
        <w:ind w:left="720" w:right="720" w:firstLine="0"/>
        <w:rPr>
          <w:rFonts w:ascii="Calibri" w:hAnsi="Calibri"/>
          <w:szCs w:val="24"/>
        </w:rPr>
      </w:pPr>
      <w:r>
        <w:rPr>
          <w:rFonts w:ascii="Calibri" w:hAnsi="Calibri"/>
          <w:szCs w:val="24"/>
        </w:rPr>
        <w:t>4.</w:t>
      </w:r>
      <w:r>
        <w:rPr>
          <w:rFonts w:ascii="Calibri" w:hAnsi="Calibri"/>
          <w:szCs w:val="24"/>
        </w:rPr>
        <w:tab/>
      </w:r>
      <w:r w:rsidR="00A30080" w:rsidRPr="00A30080">
        <w:rPr>
          <w:rFonts w:ascii="Calibri" w:hAnsi="Calibri"/>
          <w:szCs w:val="24"/>
          <w:u w:val="single"/>
        </w:rPr>
        <w:t>Years of Service</w:t>
      </w:r>
    </w:p>
    <w:p w:rsidR="00E00F40" w:rsidDel="00863E16" w:rsidRDefault="00AC2E13" w:rsidP="00E00F40">
      <w:pPr>
        <w:pStyle w:val="body3"/>
        <w:tabs>
          <w:tab w:val="clear" w:pos="1100"/>
        </w:tabs>
        <w:spacing w:before="0"/>
        <w:ind w:left="720" w:right="720" w:firstLine="0"/>
        <w:rPr>
          <w:del w:id="275" w:author="mtomasek" w:date="2011-08-29T08:31:00Z"/>
          <w:rFonts w:ascii="Calibri" w:hAnsi="Calibri"/>
          <w:szCs w:val="24"/>
        </w:rPr>
      </w:pPr>
      <w:r>
        <w:rPr>
          <w:rFonts w:ascii="Calibri" w:hAnsi="Calibri"/>
          <w:szCs w:val="24"/>
        </w:rPr>
        <w:tab/>
        <w:t>a.</w:t>
      </w:r>
      <w:r>
        <w:rPr>
          <w:rFonts w:ascii="Calibri" w:hAnsi="Calibri"/>
          <w:szCs w:val="24"/>
        </w:rPr>
        <w:tab/>
      </w:r>
      <w:r w:rsidR="00A30080" w:rsidRPr="00A30080">
        <w:rPr>
          <w:rFonts w:ascii="Calibri" w:hAnsi="Calibri"/>
          <w:szCs w:val="24"/>
        </w:rPr>
        <w:t xml:space="preserve">Years of Service under POTS are based on continuous service (with no break of </w:t>
      </w:r>
      <w:r w:rsidR="00C57112">
        <w:rPr>
          <w:rFonts w:ascii="Calibri" w:hAnsi="Calibri"/>
          <w:szCs w:val="24"/>
        </w:rPr>
        <w:tab/>
      </w:r>
      <w:r w:rsidR="00A30080" w:rsidRPr="00A30080">
        <w:rPr>
          <w:rFonts w:ascii="Calibri" w:hAnsi="Calibri"/>
          <w:szCs w:val="24"/>
        </w:rPr>
        <w:t xml:space="preserve">more than one calendar year) as a regular employee in an approved POTS position (see </w:t>
      </w:r>
      <w:r w:rsidR="00C57112">
        <w:rPr>
          <w:rFonts w:ascii="Calibri" w:hAnsi="Calibri"/>
          <w:szCs w:val="24"/>
        </w:rPr>
        <w:tab/>
      </w:r>
      <w:r w:rsidR="00A30080" w:rsidRPr="00A30080">
        <w:rPr>
          <w:rFonts w:ascii="Calibri" w:hAnsi="Calibri"/>
          <w:szCs w:val="24"/>
        </w:rPr>
        <w:t xml:space="preserve">POPS chart) in the sheriff’s office, the offices of the </w:t>
      </w:r>
      <w:r w:rsidR="003D2C6B">
        <w:rPr>
          <w:rFonts w:ascii="Calibri" w:hAnsi="Calibri"/>
          <w:szCs w:val="24"/>
        </w:rPr>
        <w:t>C</w:t>
      </w:r>
      <w:r w:rsidR="00A30080" w:rsidRPr="00A30080">
        <w:rPr>
          <w:rFonts w:ascii="Calibri" w:hAnsi="Calibri"/>
          <w:szCs w:val="24"/>
        </w:rPr>
        <w:t xml:space="preserve">ounty </w:t>
      </w:r>
      <w:r w:rsidR="003D2C6B">
        <w:rPr>
          <w:rFonts w:ascii="Calibri" w:hAnsi="Calibri"/>
          <w:szCs w:val="24"/>
        </w:rPr>
        <w:t>A</w:t>
      </w:r>
      <w:r w:rsidR="003D2C6B" w:rsidRPr="00A30080">
        <w:rPr>
          <w:rFonts w:ascii="Calibri" w:hAnsi="Calibri"/>
          <w:szCs w:val="24"/>
        </w:rPr>
        <w:t xml:space="preserve">ttorney </w:t>
      </w:r>
      <w:r w:rsidR="00A30080" w:rsidRPr="00A30080">
        <w:rPr>
          <w:rFonts w:ascii="Calibri" w:hAnsi="Calibri"/>
          <w:szCs w:val="24"/>
        </w:rPr>
        <w:t xml:space="preserve">or </w:t>
      </w:r>
      <w:r w:rsidR="003D2C6B">
        <w:rPr>
          <w:rFonts w:ascii="Calibri" w:hAnsi="Calibri"/>
          <w:szCs w:val="24"/>
        </w:rPr>
        <w:t>D</w:t>
      </w:r>
      <w:r w:rsidR="00A30080" w:rsidRPr="00A30080">
        <w:rPr>
          <w:rFonts w:ascii="Calibri" w:hAnsi="Calibri"/>
          <w:szCs w:val="24"/>
        </w:rPr>
        <w:t xml:space="preserve">istrict </w:t>
      </w:r>
      <w:r w:rsidR="003D2C6B">
        <w:rPr>
          <w:rFonts w:ascii="Calibri" w:hAnsi="Calibri"/>
          <w:szCs w:val="24"/>
        </w:rPr>
        <w:t>A</w:t>
      </w:r>
      <w:r w:rsidR="00A30080" w:rsidRPr="00A30080">
        <w:rPr>
          <w:rFonts w:ascii="Calibri" w:hAnsi="Calibri"/>
          <w:szCs w:val="24"/>
        </w:rPr>
        <w:t xml:space="preserve">ttorney, </w:t>
      </w:r>
      <w:r w:rsidR="00C57112">
        <w:rPr>
          <w:rFonts w:ascii="Calibri" w:hAnsi="Calibri"/>
          <w:szCs w:val="24"/>
        </w:rPr>
        <w:tab/>
      </w:r>
      <w:r w:rsidR="00A30080" w:rsidRPr="00A30080">
        <w:rPr>
          <w:rFonts w:ascii="Calibri" w:hAnsi="Calibri"/>
          <w:szCs w:val="24"/>
        </w:rPr>
        <w:t xml:space="preserve">or in any constable’s office.  Years of service as a corrections officer do not automatically </w:t>
      </w:r>
      <w:r w:rsidR="00C57112">
        <w:rPr>
          <w:rFonts w:ascii="Calibri" w:hAnsi="Calibri"/>
          <w:szCs w:val="24"/>
        </w:rPr>
        <w:tab/>
      </w:r>
      <w:r w:rsidR="00A30080" w:rsidRPr="00A30080">
        <w:rPr>
          <w:rFonts w:ascii="Calibri" w:hAnsi="Calibri"/>
          <w:szCs w:val="24"/>
        </w:rPr>
        <w:t xml:space="preserve">count toward years of service as a law enforcement officer, nor do years of service as a </w:t>
      </w:r>
      <w:r w:rsidR="00C57112">
        <w:rPr>
          <w:rFonts w:ascii="Calibri" w:hAnsi="Calibri"/>
          <w:szCs w:val="24"/>
        </w:rPr>
        <w:tab/>
      </w:r>
      <w:r w:rsidR="00A30080" w:rsidRPr="00A30080">
        <w:rPr>
          <w:rFonts w:ascii="Calibri" w:hAnsi="Calibri"/>
          <w:szCs w:val="24"/>
        </w:rPr>
        <w:t xml:space="preserve">law enforcement officer automatically count toward years of service as a </w:t>
      </w:r>
      <w:r w:rsidR="00C57112">
        <w:rPr>
          <w:rFonts w:ascii="Calibri" w:hAnsi="Calibri"/>
          <w:szCs w:val="24"/>
        </w:rPr>
        <w:tab/>
      </w:r>
      <w:r w:rsidR="00A30080" w:rsidRPr="00A30080">
        <w:rPr>
          <w:rFonts w:ascii="Calibri" w:hAnsi="Calibri"/>
          <w:szCs w:val="24"/>
        </w:rPr>
        <w:t xml:space="preserve">corrections </w:t>
      </w:r>
      <w:r w:rsidR="00C57112">
        <w:rPr>
          <w:rFonts w:ascii="Calibri" w:hAnsi="Calibri"/>
          <w:szCs w:val="24"/>
        </w:rPr>
        <w:tab/>
      </w:r>
      <w:r w:rsidR="00A30080" w:rsidRPr="00A30080">
        <w:rPr>
          <w:rFonts w:ascii="Calibri" w:hAnsi="Calibri"/>
          <w:szCs w:val="24"/>
        </w:rPr>
        <w:t xml:space="preserve">officer.  </w:t>
      </w:r>
      <w:del w:id="276" w:author="mtomasek" w:date="2011-08-29T08:31:00Z">
        <w:r w:rsidR="00A30080" w:rsidRPr="00A30080" w:rsidDel="00863E16">
          <w:rPr>
            <w:rFonts w:ascii="Calibri" w:hAnsi="Calibri"/>
            <w:szCs w:val="24"/>
          </w:rPr>
          <w:delText xml:space="preserve">(See paragraphs 3 and 5, below.) </w:delText>
        </w:r>
      </w:del>
      <w:ins w:id="277" w:author="mtomasek" w:date="2011-08-29T08:31:00Z">
        <w:r w:rsidR="00863E16">
          <w:rPr>
            <w:rFonts w:ascii="Calibri" w:hAnsi="Calibri"/>
            <w:szCs w:val="24"/>
          </w:rPr>
          <w:t xml:space="preserve">(See </w:t>
        </w:r>
        <w:proofErr w:type="spellStart"/>
        <w:r w:rsidR="00863E16">
          <w:rPr>
            <w:rFonts w:ascii="Calibri" w:hAnsi="Calibri"/>
            <w:szCs w:val="24"/>
          </w:rPr>
          <w:t>paragraphs</w:t>
        </w:r>
      </w:ins>
      <w:ins w:id="278" w:author="mtomasek" w:date="2011-08-29T08:32:00Z">
        <w:r w:rsidR="00863E16">
          <w:rPr>
            <w:rFonts w:ascii="Calibri" w:hAnsi="Calibri"/>
            <w:szCs w:val="24"/>
          </w:rPr>
          <w:t>”</w:t>
        </w:r>
      </w:ins>
      <w:ins w:id="279" w:author="mtomasek" w:date="2011-08-29T08:31:00Z">
        <w:r w:rsidR="00863E16">
          <w:rPr>
            <w:rFonts w:ascii="Calibri" w:hAnsi="Calibri"/>
            <w:szCs w:val="24"/>
          </w:rPr>
          <w:t>c</w:t>
        </w:r>
      </w:ins>
      <w:proofErr w:type="spellEnd"/>
      <w:ins w:id="280" w:author="mtomasek" w:date="2011-08-29T08:32:00Z">
        <w:r w:rsidR="00863E16">
          <w:rPr>
            <w:rFonts w:ascii="Calibri" w:hAnsi="Calibri"/>
            <w:szCs w:val="24"/>
          </w:rPr>
          <w:t>”</w:t>
        </w:r>
      </w:ins>
      <w:ins w:id="281" w:author="mtomasek" w:date="2011-08-29T08:31:00Z">
        <w:r w:rsidR="00863E16">
          <w:rPr>
            <w:rFonts w:ascii="Calibri" w:hAnsi="Calibri"/>
            <w:szCs w:val="24"/>
          </w:rPr>
          <w:t xml:space="preserve"> and </w:t>
        </w:r>
      </w:ins>
      <w:ins w:id="282" w:author="mtomasek" w:date="2011-08-29T08:32:00Z">
        <w:r w:rsidR="00863E16">
          <w:rPr>
            <w:rFonts w:ascii="Calibri" w:hAnsi="Calibri"/>
            <w:szCs w:val="24"/>
          </w:rPr>
          <w:t>“</w:t>
        </w:r>
      </w:ins>
      <w:ins w:id="283" w:author="mtomasek" w:date="2011-08-29T08:31:00Z">
        <w:r w:rsidR="00863E16">
          <w:rPr>
            <w:rFonts w:ascii="Calibri" w:hAnsi="Calibri"/>
            <w:szCs w:val="24"/>
          </w:rPr>
          <w:t>e</w:t>
        </w:r>
      </w:ins>
      <w:ins w:id="284" w:author="mtomasek" w:date="2011-08-29T08:32:00Z">
        <w:r w:rsidR="00863E16">
          <w:rPr>
            <w:rFonts w:ascii="Calibri" w:hAnsi="Calibri"/>
            <w:szCs w:val="24"/>
          </w:rPr>
          <w:t>”</w:t>
        </w:r>
      </w:ins>
      <w:ins w:id="285" w:author="mtomasek" w:date="2011-08-29T08:31:00Z">
        <w:r w:rsidR="0076647A">
          <w:rPr>
            <w:rFonts w:ascii="Calibri" w:hAnsi="Calibri"/>
            <w:szCs w:val="24"/>
          </w:rPr>
          <w:t xml:space="preserve"> below</w:t>
        </w:r>
      </w:ins>
      <w:ins w:id="286" w:author="mtomasek" w:date="2011-09-07T09:40:00Z">
        <w:r w:rsidR="0076647A">
          <w:rPr>
            <w:rFonts w:ascii="Calibri" w:hAnsi="Calibri"/>
            <w:szCs w:val="24"/>
          </w:rPr>
          <w:t>)</w:t>
        </w:r>
      </w:ins>
    </w:p>
    <w:p w:rsidR="00E00F40" w:rsidRDefault="00A30080" w:rsidP="00E00F40">
      <w:pPr>
        <w:pStyle w:val="body3"/>
        <w:tabs>
          <w:tab w:val="clear" w:pos="1100"/>
        </w:tabs>
        <w:spacing w:before="0"/>
        <w:ind w:left="720" w:right="720" w:firstLine="0"/>
        <w:rPr>
          <w:rFonts w:ascii="Calibri" w:hAnsi="Calibri"/>
          <w:szCs w:val="24"/>
        </w:rPr>
      </w:pPr>
      <w:del w:id="287" w:author="mtomasek" w:date="2011-08-29T08:31:00Z">
        <w:r w:rsidRPr="00A30080" w:rsidDel="00863E16">
          <w:rPr>
            <w:rFonts w:ascii="Calibri" w:hAnsi="Calibri"/>
            <w:szCs w:val="24"/>
          </w:rPr>
          <w:delText xml:space="preserve"> </w:delText>
        </w:r>
      </w:del>
    </w:p>
    <w:p w:rsidR="00E00F40" w:rsidRDefault="00AC2E13" w:rsidP="00E00F40">
      <w:pPr>
        <w:pStyle w:val="body3"/>
        <w:tabs>
          <w:tab w:val="clear" w:pos="1100"/>
        </w:tabs>
        <w:spacing w:before="0"/>
        <w:ind w:left="720" w:right="720" w:firstLine="0"/>
        <w:rPr>
          <w:rFonts w:ascii="Calibri" w:hAnsi="Calibri"/>
          <w:szCs w:val="24"/>
        </w:rPr>
      </w:pPr>
      <w:r>
        <w:rPr>
          <w:rFonts w:ascii="Calibri" w:hAnsi="Calibri"/>
          <w:szCs w:val="24"/>
        </w:rPr>
        <w:tab/>
      </w:r>
      <w:r w:rsidR="00A30080" w:rsidRPr="00A30080">
        <w:rPr>
          <w:rFonts w:ascii="Calibri" w:hAnsi="Calibri"/>
          <w:szCs w:val="24"/>
        </w:rPr>
        <w:t xml:space="preserve">If an employee in an approved POTS law enforcement position transfers from one </w:t>
      </w:r>
      <w:r w:rsidR="003D2C6B">
        <w:rPr>
          <w:rFonts w:ascii="Calibri" w:hAnsi="Calibri"/>
          <w:szCs w:val="24"/>
        </w:rPr>
        <w:tab/>
      </w:r>
      <w:r w:rsidR="00A30080" w:rsidRPr="00A30080">
        <w:rPr>
          <w:rFonts w:ascii="Calibri" w:hAnsi="Calibri"/>
          <w:szCs w:val="24"/>
        </w:rPr>
        <w:t xml:space="preserve">designated POTS office to another (e.g., constable to sheriff, sheriff to constable, </w:t>
      </w:r>
      <w:r w:rsidR="003D2C6B">
        <w:rPr>
          <w:rFonts w:ascii="Calibri" w:hAnsi="Calibri"/>
          <w:szCs w:val="24"/>
        </w:rPr>
        <w:tab/>
      </w:r>
      <w:r w:rsidR="00A30080" w:rsidRPr="00A30080">
        <w:rPr>
          <w:rFonts w:ascii="Calibri" w:hAnsi="Calibri"/>
          <w:szCs w:val="24"/>
        </w:rPr>
        <w:t xml:space="preserve">constable to another constable, sheriff to </w:t>
      </w:r>
      <w:r w:rsidR="003D2C6B">
        <w:rPr>
          <w:rFonts w:ascii="Calibri" w:hAnsi="Calibri"/>
          <w:szCs w:val="24"/>
        </w:rPr>
        <w:t>C</w:t>
      </w:r>
      <w:r w:rsidR="00A30080" w:rsidRPr="00A30080">
        <w:rPr>
          <w:rFonts w:ascii="Calibri" w:hAnsi="Calibri"/>
          <w:szCs w:val="24"/>
        </w:rPr>
        <w:t xml:space="preserve">ounty </w:t>
      </w:r>
      <w:r w:rsidR="003D2C6B">
        <w:rPr>
          <w:rFonts w:ascii="Calibri" w:hAnsi="Calibri"/>
          <w:szCs w:val="24"/>
        </w:rPr>
        <w:t>A</w:t>
      </w:r>
      <w:r w:rsidR="00A30080" w:rsidRPr="00A30080">
        <w:rPr>
          <w:rFonts w:ascii="Calibri" w:hAnsi="Calibri"/>
          <w:szCs w:val="24"/>
        </w:rPr>
        <w:t xml:space="preserve">ttorney, </w:t>
      </w:r>
      <w:r w:rsidR="003D2C6B">
        <w:rPr>
          <w:rFonts w:ascii="Calibri" w:hAnsi="Calibri"/>
          <w:szCs w:val="24"/>
        </w:rPr>
        <w:t>D</w:t>
      </w:r>
      <w:r w:rsidR="00A30080" w:rsidRPr="00A30080">
        <w:rPr>
          <w:rFonts w:ascii="Calibri" w:hAnsi="Calibri"/>
          <w:szCs w:val="24"/>
        </w:rPr>
        <w:t xml:space="preserve">istrict </w:t>
      </w:r>
      <w:r w:rsidR="003D2C6B">
        <w:rPr>
          <w:rFonts w:ascii="Calibri" w:hAnsi="Calibri"/>
          <w:szCs w:val="24"/>
        </w:rPr>
        <w:t>A</w:t>
      </w:r>
      <w:r w:rsidR="00A30080" w:rsidRPr="00A30080">
        <w:rPr>
          <w:rFonts w:ascii="Calibri" w:hAnsi="Calibri"/>
          <w:szCs w:val="24"/>
        </w:rPr>
        <w:t xml:space="preserve">ttorney, constable), </w:t>
      </w:r>
      <w:r w:rsidR="003D2C6B">
        <w:rPr>
          <w:rFonts w:ascii="Calibri" w:hAnsi="Calibri"/>
          <w:szCs w:val="24"/>
        </w:rPr>
        <w:tab/>
      </w:r>
      <w:r w:rsidR="00A30080" w:rsidRPr="00A30080">
        <w:rPr>
          <w:rFonts w:ascii="Calibri" w:hAnsi="Calibri"/>
          <w:szCs w:val="24"/>
        </w:rPr>
        <w:t xml:space="preserve">or returns to </w:t>
      </w:r>
      <w:r w:rsidR="003D2C6B">
        <w:rPr>
          <w:rFonts w:ascii="Calibri" w:hAnsi="Calibri"/>
          <w:szCs w:val="24"/>
        </w:rPr>
        <w:t>C</w:t>
      </w:r>
      <w:r w:rsidR="00A30080" w:rsidRPr="00A30080">
        <w:rPr>
          <w:rFonts w:ascii="Calibri" w:hAnsi="Calibri"/>
          <w:szCs w:val="24"/>
        </w:rPr>
        <w:t xml:space="preserve">ounty employment after a break in service, the employee’s years of POTS </w:t>
      </w:r>
      <w:r w:rsidR="003D2C6B">
        <w:rPr>
          <w:rFonts w:ascii="Calibri" w:hAnsi="Calibri"/>
          <w:szCs w:val="24"/>
        </w:rPr>
        <w:tab/>
      </w:r>
      <w:r w:rsidR="00A30080" w:rsidRPr="00A30080">
        <w:rPr>
          <w:rFonts w:ascii="Calibri" w:hAnsi="Calibri"/>
          <w:szCs w:val="24"/>
        </w:rPr>
        <w:t xml:space="preserve">service will apply, not to exceed the current salary budget for the office, as verified by </w:t>
      </w:r>
      <w:r w:rsidR="003D2C6B">
        <w:rPr>
          <w:rFonts w:ascii="Calibri" w:hAnsi="Calibri"/>
          <w:szCs w:val="24"/>
        </w:rPr>
        <w:tab/>
      </w:r>
      <w:r w:rsidR="00A30080" w:rsidRPr="00A30080">
        <w:rPr>
          <w:rFonts w:ascii="Calibri" w:hAnsi="Calibri"/>
          <w:szCs w:val="24"/>
        </w:rPr>
        <w:t>the County Judge.</w:t>
      </w:r>
    </w:p>
    <w:p w:rsidR="00E00F40" w:rsidRDefault="00E00F40" w:rsidP="00E00F40">
      <w:pPr>
        <w:pStyle w:val="body3"/>
        <w:tabs>
          <w:tab w:val="clear" w:pos="1100"/>
        </w:tabs>
        <w:spacing w:before="0"/>
        <w:ind w:left="720" w:right="720" w:firstLine="0"/>
        <w:rPr>
          <w:rFonts w:ascii="Calibri" w:hAnsi="Calibri"/>
          <w:szCs w:val="24"/>
        </w:rPr>
      </w:pPr>
    </w:p>
    <w:p w:rsidR="00E00F40" w:rsidRDefault="00AC2E13" w:rsidP="00E00F40">
      <w:pPr>
        <w:pStyle w:val="body3"/>
        <w:tabs>
          <w:tab w:val="clear" w:pos="1100"/>
        </w:tabs>
        <w:spacing w:before="0"/>
        <w:ind w:left="720" w:right="720" w:firstLine="0"/>
        <w:rPr>
          <w:rFonts w:ascii="Calibri" w:hAnsi="Calibri"/>
          <w:szCs w:val="24"/>
        </w:rPr>
      </w:pPr>
      <w:r>
        <w:rPr>
          <w:rFonts w:ascii="Calibri" w:hAnsi="Calibri"/>
          <w:szCs w:val="24"/>
        </w:rPr>
        <w:tab/>
        <w:t>b.</w:t>
      </w:r>
      <w:r>
        <w:rPr>
          <w:rFonts w:ascii="Calibri" w:hAnsi="Calibri"/>
          <w:szCs w:val="24"/>
        </w:rPr>
        <w:tab/>
      </w:r>
      <w:r w:rsidR="00A30080" w:rsidRPr="00A30080">
        <w:rPr>
          <w:rFonts w:ascii="Calibri" w:hAnsi="Calibri"/>
          <w:szCs w:val="24"/>
        </w:rPr>
        <w:t xml:space="preserve">All personnel newly hired from outside Williamson County for positions subject </w:t>
      </w:r>
      <w:r w:rsidR="00C57112">
        <w:rPr>
          <w:rFonts w:ascii="Calibri" w:hAnsi="Calibri"/>
          <w:szCs w:val="24"/>
        </w:rPr>
        <w:tab/>
      </w:r>
      <w:r w:rsidR="00EC580C">
        <w:rPr>
          <w:rFonts w:ascii="Calibri" w:hAnsi="Calibri"/>
          <w:szCs w:val="24"/>
        </w:rPr>
        <w:tab/>
      </w:r>
      <w:r w:rsidR="00EC580C">
        <w:rPr>
          <w:rFonts w:ascii="Calibri" w:hAnsi="Calibri"/>
          <w:szCs w:val="24"/>
        </w:rPr>
        <w:tab/>
      </w:r>
      <w:r w:rsidR="00A30080" w:rsidRPr="00A30080">
        <w:rPr>
          <w:rFonts w:ascii="Calibri" w:hAnsi="Calibri"/>
          <w:szCs w:val="24"/>
        </w:rPr>
        <w:t xml:space="preserve">to POTS start at the first pay increment for the POPS position for which they are </w:t>
      </w:r>
      <w:r w:rsidR="00EC580C">
        <w:rPr>
          <w:rFonts w:ascii="Calibri" w:hAnsi="Calibri"/>
          <w:szCs w:val="24"/>
        </w:rPr>
        <w:tab/>
      </w:r>
      <w:r w:rsidR="00EC580C">
        <w:rPr>
          <w:rFonts w:ascii="Calibri" w:hAnsi="Calibri"/>
          <w:szCs w:val="24"/>
        </w:rPr>
        <w:tab/>
      </w:r>
      <w:r w:rsidR="00EC580C">
        <w:rPr>
          <w:rFonts w:ascii="Calibri" w:hAnsi="Calibri"/>
          <w:szCs w:val="24"/>
        </w:rPr>
        <w:tab/>
      </w:r>
      <w:r w:rsidR="00A30080" w:rsidRPr="00A30080">
        <w:rPr>
          <w:rFonts w:ascii="Calibri" w:hAnsi="Calibri"/>
          <w:szCs w:val="24"/>
        </w:rPr>
        <w:t>hired,</w:t>
      </w:r>
      <w:r w:rsidR="003D2C6B">
        <w:rPr>
          <w:rFonts w:ascii="Calibri" w:hAnsi="Calibri"/>
          <w:szCs w:val="24"/>
        </w:rPr>
        <w:t xml:space="preserve"> </w:t>
      </w:r>
      <w:r w:rsidR="00A30080" w:rsidRPr="00A30080">
        <w:rPr>
          <w:rFonts w:ascii="Calibri" w:hAnsi="Calibri"/>
          <w:szCs w:val="24"/>
        </w:rPr>
        <w:t xml:space="preserve">unless they qualify for a prior service credit that applies to the L1 rank </w:t>
      </w:r>
      <w:r w:rsidR="00EC580C">
        <w:rPr>
          <w:rFonts w:ascii="Calibri" w:hAnsi="Calibri"/>
          <w:szCs w:val="24"/>
        </w:rPr>
        <w:tab/>
      </w:r>
      <w:r w:rsidR="00EC580C">
        <w:rPr>
          <w:rFonts w:ascii="Calibri" w:hAnsi="Calibri"/>
          <w:szCs w:val="24"/>
        </w:rPr>
        <w:tab/>
      </w:r>
      <w:r w:rsidR="00EC580C">
        <w:rPr>
          <w:rFonts w:ascii="Calibri" w:hAnsi="Calibri"/>
          <w:szCs w:val="24"/>
        </w:rPr>
        <w:tab/>
      </w:r>
      <w:r w:rsidR="00A30080" w:rsidRPr="00A30080">
        <w:rPr>
          <w:rFonts w:ascii="Calibri" w:hAnsi="Calibri"/>
          <w:szCs w:val="24"/>
        </w:rPr>
        <w:t xml:space="preserve">(patrol deputy, or similar) only.  </w:t>
      </w:r>
      <w:del w:id="288" w:author="mtomasek" w:date="2011-08-29T13:04:00Z">
        <w:r w:rsidR="00A30080" w:rsidRPr="00A30080" w:rsidDel="00095FC9">
          <w:rPr>
            <w:rFonts w:ascii="Calibri" w:hAnsi="Calibri"/>
            <w:szCs w:val="24"/>
          </w:rPr>
          <w:delText>(See</w:delText>
        </w:r>
        <w:r w:rsidR="00C57112" w:rsidDel="00095FC9">
          <w:rPr>
            <w:rFonts w:ascii="Calibri" w:hAnsi="Calibri"/>
            <w:szCs w:val="24"/>
          </w:rPr>
          <w:delText xml:space="preserve"> </w:delText>
        </w:r>
        <w:r w:rsidR="00A30080" w:rsidRPr="00A30080" w:rsidDel="00095FC9">
          <w:rPr>
            <w:rFonts w:ascii="Calibri" w:hAnsi="Calibri"/>
            <w:szCs w:val="24"/>
          </w:rPr>
          <w:delText>paragraph (e) below.)</w:delText>
        </w:r>
      </w:del>
      <w:ins w:id="289" w:author="mtomasek" w:date="2011-08-29T13:04:00Z">
        <w:r w:rsidR="00095FC9">
          <w:rPr>
            <w:rFonts w:ascii="Calibri" w:hAnsi="Calibri"/>
            <w:szCs w:val="24"/>
          </w:rPr>
          <w:t xml:space="preserve">See paragraph 5, </w:t>
        </w:r>
      </w:ins>
      <w:ins w:id="290" w:author="mtomasek" w:date="2011-09-08T09:29:00Z">
        <w:r w:rsidR="00EB3AFC">
          <w:rPr>
            <w:rFonts w:ascii="Calibri" w:hAnsi="Calibri"/>
            <w:szCs w:val="24"/>
          </w:rPr>
          <w:tab/>
        </w:r>
      </w:ins>
      <w:ins w:id="291" w:author="mtomasek" w:date="2011-09-08T09:30:00Z">
        <w:r w:rsidR="00EB3AFC">
          <w:rPr>
            <w:rFonts w:ascii="Calibri" w:hAnsi="Calibri"/>
            <w:szCs w:val="24"/>
          </w:rPr>
          <w:tab/>
        </w:r>
        <w:r w:rsidR="00EB3AFC">
          <w:rPr>
            <w:rFonts w:ascii="Calibri" w:hAnsi="Calibri"/>
            <w:szCs w:val="24"/>
          </w:rPr>
          <w:tab/>
        </w:r>
      </w:ins>
      <w:ins w:id="292" w:author="mtomasek" w:date="2011-08-29T13:05:00Z">
        <w:r w:rsidR="00095FC9">
          <w:rPr>
            <w:rFonts w:ascii="Calibri" w:hAnsi="Calibri"/>
            <w:szCs w:val="24"/>
          </w:rPr>
          <w:t>“</w:t>
        </w:r>
      </w:ins>
      <w:ins w:id="293" w:author="mtomasek" w:date="2011-08-29T13:04:00Z">
        <w:r w:rsidR="00095FC9">
          <w:rPr>
            <w:rFonts w:ascii="Calibri" w:hAnsi="Calibri"/>
            <w:szCs w:val="24"/>
          </w:rPr>
          <w:t>Credit for Prior Service</w:t>
        </w:r>
      </w:ins>
      <w:ins w:id="294" w:author="mtomasek" w:date="2011-08-29T13:05:00Z">
        <w:r w:rsidR="00095FC9">
          <w:rPr>
            <w:rFonts w:ascii="Calibri" w:hAnsi="Calibri"/>
            <w:szCs w:val="24"/>
          </w:rPr>
          <w:t>”</w:t>
        </w:r>
      </w:ins>
      <w:ins w:id="295" w:author="mtomasek" w:date="2011-08-29T13:04:00Z">
        <w:r w:rsidR="00095FC9">
          <w:rPr>
            <w:rFonts w:ascii="Calibri" w:hAnsi="Calibri"/>
            <w:szCs w:val="24"/>
          </w:rPr>
          <w:t>, below)</w:t>
        </w:r>
      </w:ins>
    </w:p>
    <w:p w:rsidR="00E00F40" w:rsidRDefault="00E00F40" w:rsidP="00E00F40">
      <w:pPr>
        <w:pStyle w:val="body3"/>
        <w:tabs>
          <w:tab w:val="clear" w:pos="1100"/>
        </w:tabs>
        <w:spacing w:before="0"/>
        <w:ind w:left="720" w:right="720" w:firstLine="0"/>
        <w:rPr>
          <w:rFonts w:ascii="Calibri" w:hAnsi="Calibri"/>
          <w:szCs w:val="24"/>
          <w:u w:val="single"/>
        </w:rPr>
      </w:pPr>
    </w:p>
    <w:p w:rsidR="00E00F40" w:rsidRDefault="00AC2E13" w:rsidP="00E00F40">
      <w:pPr>
        <w:pStyle w:val="body3"/>
        <w:tabs>
          <w:tab w:val="clear" w:pos="1100"/>
        </w:tabs>
        <w:spacing w:before="0"/>
        <w:ind w:left="720" w:right="720" w:firstLine="0"/>
        <w:rPr>
          <w:ins w:id="296" w:author="mtomasek" w:date="2011-09-07T09:41:00Z"/>
          <w:rFonts w:ascii="Calibri" w:hAnsi="Calibri"/>
          <w:szCs w:val="24"/>
        </w:rPr>
      </w:pPr>
      <w:r>
        <w:rPr>
          <w:rFonts w:ascii="Calibri" w:hAnsi="Calibri"/>
          <w:szCs w:val="24"/>
        </w:rPr>
        <w:tab/>
      </w:r>
      <w:proofErr w:type="gramStart"/>
      <w:r>
        <w:rPr>
          <w:rFonts w:ascii="Calibri" w:hAnsi="Calibri"/>
          <w:szCs w:val="24"/>
        </w:rPr>
        <w:t>c</w:t>
      </w:r>
      <w:proofErr w:type="gramEnd"/>
      <w:r>
        <w:rPr>
          <w:rFonts w:ascii="Calibri" w:hAnsi="Calibri"/>
          <w:szCs w:val="24"/>
        </w:rPr>
        <w:t>.</w:t>
      </w:r>
      <w:r>
        <w:rPr>
          <w:rFonts w:ascii="Calibri" w:hAnsi="Calibri"/>
          <w:szCs w:val="24"/>
        </w:rPr>
        <w:tab/>
      </w:r>
      <w:r w:rsidR="00A30080" w:rsidRPr="00A30080">
        <w:rPr>
          <w:rFonts w:ascii="Calibri" w:hAnsi="Calibri"/>
          <w:szCs w:val="24"/>
        </w:rPr>
        <w:t xml:space="preserve"> Current Williamson County corrections officers who successfully complete the </w:t>
      </w:r>
      <w:r w:rsidR="00C57112">
        <w:rPr>
          <w:rFonts w:ascii="Calibri" w:hAnsi="Calibri"/>
          <w:szCs w:val="24"/>
        </w:rPr>
        <w:tab/>
      </w:r>
      <w:r w:rsidR="007D7395">
        <w:rPr>
          <w:rFonts w:ascii="Calibri" w:hAnsi="Calibri"/>
          <w:szCs w:val="24"/>
        </w:rPr>
        <w:tab/>
      </w:r>
      <w:r w:rsidR="007D7395">
        <w:rPr>
          <w:rFonts w:ascii="Calibri" w:hAnsi="Calibri"/>
          <w:szCs w:val="24"/>
        </w:rPr>
        <w:tab/>
      </w:r>
      <w:r w:rsidR="00A30080" w:rsidRPr="00A30080">
        <w:rPr>
          <w:rFonts w:ascii="Calibri" w:hAnsi="Calibri"/>
          <w:szCs w:val="24"/>
        </w:rPr>
        <w:t xml:space="preserve">selection process to become an officer in the law enforcement division of the </w:t>
      </w:r>
      <w:r w:rsidR="007D7395">
        <w:rPr>
          <w:rFonts w:ascii="Calibri" w:hAnsi="Calibri"/>
          <w:szCs w:val="24"/>
        </w:rPr>
        <w:tab/>
      </w:r>
      <w:r w:rsidR="007D7395">
        <w:rPr>
          <w:rFonts w:ascii="Calibri" w:hAnsi="Calibri"/>
          <w:szCs w:val="24"/>
        </w:rPr>
        <w:tab/>
      </w:r>
      <w:r w:rsidR="007D7395">
        <w:rPr>
          <w:rFonts w:ascii="Calibri" w:hAnsi="Calibri"/>
          <w:szCs w:val="24"/>
        </w:rPr>
        <w:tab/>
      </w:r>
      <w:r w:rsidR="00A30080" w:rsidRPr="00A30080">
        <w:rPr>
          <w:rFonts w:ascii="Calibri" w:hAnsi="Calibri"/>
          <w:szCs w:val="24"/>
        </w:rPr>
        <w:t xml:space="preserve">Sheriff’s Office must begin their law enforcement service at the first pay </w:t>
      </w:r>
      <w:r w:rsidR="007D7395">
        <w:rPr>
          <w:rFonts w:ascii="Calibri" w:hAnsi="Calibri"/>
          <w:szCs w:val="24"/>
        </w:rPr>
        <w:tab/>
      </w:r>
      <w:r w:rsidR="007D7395">
        <w:rPr>
          <w:rFonts w:ascii="Calibri" w:hAnsi="Calibri"/>
          <w:szCs w:val="24"/>
        </w:rPr>
        <w:tab/>
      </w:r>
      <w:r w:rsidR="007D7395">
        <w:rPr>
          <w:rFonts w:ascii="Calibri" w:hAnsi="Calibri"/>
          <w:szCs w:val="24"/>
        </w:rPr>
        <w:tab/>
      </w:r>
      <w:r w:rsidR="007D7395">
        <w:rPr>
          <w:rFonts w:ascii="Calibri" w:hAnsi="Calibri"/>
          <w:szCs w:val="24"/>
        </w:rPr>
        <w:tab/>
      </w:r>
      <w:r w:rsidR="00A30080" w:rsidRPr="00A30080">
        <w:rPr>
          <w:rFonts w:ascii="Calibri" w:hAnsi="Calibri"/>
          <w:szCs w:val="24"/>
        </w:rPr>
        <w:t>increment of the law enforcement position</w:t>
      </w:r>
      <w:r w:rsidR="007D7395">
        <w:rPr>
          <w:rFonts w:ascii="Calibri" w:hAnsi="Calibri"/>
          <w:szCs w:val="24"/>
        </w:rPr>
        <w:t xml:space="preserve"> </w:t>
      </w:r>
      <w:r w:rsidR="00A30080" w:rsidRPr="00A30080">
        <w:rPr>
          <w:rFonts w:ascii="Calibri" w:hAnsi="Calibri"/>
          <w:szCs w:val="24"/>
        </w:rPr>
        <w:t xml:space="preserve">and remain at that increment for a </w:t>
      </w:r>
      <w:r w:rsidR="007D7395">
        <w:rPr>
          <w:rFonts w:ascii="Calibri" w:hAnsi="Calibri"/>
          <w:szCs w:val="24"/>
        </w:rPr>
        <w:tab/>
      </w:r>
      <w:r w:rsidR="007D7395">
        <w:rPr>
          <w:rFonts w:ascii="Calibri" w:hAnsi="Calibri"/>
          <w:szCs w:val="24"/>
        </w:rPr>
        <w:tab/>
      </w:r>
      <w:r w:rsidR="007D7395">
        <w:rPr>
          <w:rFonts w:ascii="Calibri" w:hAnsi="Calibri"/>
          <w:szCs w:val="24"/>
        </w:rPr>
        <w:tab/>
      </w:r>
      <w:r w:rsidR="00A30080" w:rsidRPr="00A30080">
        <w:rPr>
          <w:rFonts w:ascii="Calibri" w:hAnsi="Calibri"/>
          <w:szCs w:val="24"/>
        </w:rPr>
        <w:t xml:space="preserve">period of one calendar year.  </w:t>
      </w:r>
      <w:r w:rsidR="00C57112">
        <w:rPr>
          <w:rFonts w:ascii="Calibri" w:hAnsi="Calibri"/>
          <w:szCs w:val="24"/>
        </w:rPr>
        <w:tab/>
      </w:r>
      <w:r w:rsidR="00A30080" w:rsidRPr="00A30080">
        <w:rPr>
          <w:rFonts w:ascii="Calibri" w:hAnsi="Calibri"/>
          <w:szCs w:val="24"/>
        </w:rPr>
        <w:t xml:space="preserve">At the end of that year, such officers will be </w:t>
      </w:r>
      <w:r w:rsidR="007D7395">
        <w:rPr>
          <w:rFonts w:ascii="Calibri" w:hAnsi="Calibri"/>
          <w:szCs w:val="24"/>
        </w:rPr>
        <w:tab/>
      </w:r>
      <w:r w:rsidR="007D7395">
        <w:rPr>
          <w:rFonts w:ascii="Calibri" w:hAnsi="Calibri"/>
          <w:szCs w:val="24"/>
        </w:rPr>
        <w:tab/>
      </w:r>
      <w:r w:rsidR="007D7395">
        <w:rPr>
          <w:rFonts w:ascii="Calibri" w:hAnsi="Calibri"/>
          <w:szCs w:val="24"/>
        </w:rPr>
        <w:tab/>
      </w:r>
      <w:r w:rsidR="007D7395">
        <w:rPr>
          <w:rFonts w:ascii="Calibri" w:hAnsi="Calibri"/>
          <w:szCs w:val="24"/>
        </w:rPr>
        <w:tab/>
      </w:r>
      <w:r w:rsidR="00A30080" w:rsidRPr="00A30080">
        <w:rPr>
          <w:rFonts w:ascii="Calibri" w:hAnsi="Calibri"/>
          <w:szCs w:val="24"/>
        </w:rPr>
        <w:t xml:space="preserve">evaluated, and if they are able to remain in </w:t>
      </w:r>
      <w:del w:id="297" w:author="mtomasek" w:date="2011-08-30T10:31:00Z">
        <w:r w:rsidR="00C57112" w:rsidDel="00003C60">
          <w:rPr>
            <w:rFonts w:ascii="Calibri" w:hAnsi="Calibri"/>
            <w:szCs w:val="24"/>
          </w:rPr>
          <w:tab/>
        </w:r>
      </w:del>
      <w:r w:rsidR="00A30080" w:rsidRPr="00A30080">
        <w:rPr>
          <w:rFonts w:ascii="Calibri" w:hAnsi="Calibri"/>
          <w:szCs w:val="24"/>
        </w:rPr>
        <w:t xml:space="preserve">the law enforcement division, they </w:t>
      </w:r>
      <w:r w:rsidR="007D7395">
        <w:rPr>
          <w:rFonts w:ascii="Calibri" w:hAnsi="Calibri"/>
          <w:szCs w:val="24"/>
        </w:rPr>
        <w:tab/>
      </w:r>
      <w:r w:rsidR="007D7395">
        <w:rPr>
          <w:rFonts w:ascii="Calibri" w:hAnsi="Calibri"/>
          <w:szCs w:val="24"/>
        </w:rPr>
        <w:tab/>
      </w:r>
      <w:r w:rsidR="007D7395">
        <w:rPr>
          <w:rFonts w:ascii="Calibri" w:hAnsi="Calibri"/>
          <w:szCs w:val="24"/>
        </w:rPr>
        <w:tab/>
      </w:r>
      <w:r w:rsidR="00A30080" w:rsidRPr="00A30080">
        <w:rPr>
          <w:rFonts w:ascii="Calibri" w:hAnsi="Calibri"/>
          <w:szCs w:val="24"/>
        </w:rPr>
        <w:t xml:space="preserve">will be placed at the pay increment corresponding to their time of continuous </w:t>
      </w:r>
      <w:r w:rsidR="007D7395">
        <w:rPr>
          <w:rFonts w:ascii="Calibri" w:hAnsi="Calibri"/>
          <w:szCs w:val="24"/>
        </w:rPr>
        <w:tab/>
      </w:r>
      <w:r w:rsidR="007D7395">
        <w:rPr>
          <w:rFonts w:ascii="Calibri" w:hAnsi="Calibri"/>
          <w:szCs w:val="24"/>
        </w:rPr>
        <w:lastRenderedPageBreak/>
        <w:tab/>
      </w:r>
      <w:r w:rsidR="007D7395">
        <w:rPr>
          <w:rFonts w:ascii="Calibri" w:hAnsi="Calibri"/>
          <w:szCs w:val="24"/>
        </w:rPr>
        <w:tab/>
      </w:r>
      <w:r w:rsidR="00A30080" w:rsidRPr="00A30080">
        <w:rPr>
          <w:rFonts w:ascii="Calibri" w:hAnsi="Calibri"/>
          <w:szCs w:val="24"/>
        </w:rPr>
        <w:t xml:space="preserve">POTS service (with no break of more than one calendar year) in both corrections </w:t>
      </w:r>
      <w:r w:rsidR="007D7395">
        <w:rPr>
          <w:rFonts w:ascii="Calibri" w:hAnsi="Calibri"/>
          <w:szCs w:val="24"/>
        </w:rPr>
        <w:tab/>
      </w:r>
      <w:r w:rsidR="007D7395">
        <w:rPr>
          <w:rFonts w:ascii="Calibri" w:hAnsi="Calibri"/>
          <w:szCs w:val="24"/>
        </w:rPr>
        <w:tab/>
      </w:r>
      <w:r w:rsidR="007D7395">
        <w:rPr>
          <w:rFonts w:ascii="Calibri" w:hAnsi="Calibri"/>
          <w:szCs w:val="24"/>
        </w:rPr>
        <w:tab/>
      </w:r>
      <w:r w:rsidR="00A30080" w:rsidRPr="00A30080">
        <w:rPr>
          <w:rFonts w:ascii="Calibri" w:hAnsi="Calibri"/>
          <w:szCs w:val="24"/>
        </w:rPr>
        <w:t xml:space="preserve">and law enforcement.  </w:t>
      </w:r>
    </w:p>
    <w:p w:rsidR="0076647A" w:rsidRDefault="0076647A" w:rsidP="00E00F40">
      <w:pPr>
        <w:pStyle w:val="body3"/>
        <w:tabs>
          <w:tab w:val="clear" w:pos="1100"/>
        </w:tabs>
        <w:spacing w:before="0"/>
        <w:ind w:left="720" w:right="720" w:firstLine="0"/>
        <w:rPr>
          <w:rFonts w:ascii="Calibri" w:hAnsi="Calibri"/>
          <w:szCs w:val="24"/>
        </w:rPr>
      </w:pPr>
    </w:p>
    <w:p w:rsidR="00E00F40" w:rsidRDefault="004D764D" w:rsidP="00E00F40">
      <w:pPr>
        <w:pStyle w:val="body3"/>
        <w:tabs>
          <w:tab w:val="clear" w:pos="1100"/>
        </w:tabs>
        <w:spacing w:before="0"/>
        <w:ind w:left="720" w:right="720" w:firstLine="0"/>
        <w:rPr>
          <w:rFonts w:ascii="Calibri" w:hAnsi="Calibri"/>
          <w:szCs w:val="24"/>
        </w:rPr>
      </w:pPr>
      <w:r>
        <w:rPr>
          <w:rFonts w:ascii="Calibri" w:hAnsi="Calibri"/>
          <w:szCs w:val="24"/>
        </w:rPr>
        <w:tab/>
        <w:t>d.</w:t>
      </w:r>
      <w:r>
        <w:rPr>
          <w:rFonts w:ascii="Calibri" w:hAnsi="Calibri"/>
          <w:szCs w:val="24"/>
        </w:rPr>
        <w:tab/>
      </w:r>
      <w:r w:rsidR="00A30080" w:rsidRPr="00A30080">
        <w:rPr>
          <w:rFonts w:ascii="Calibri" w:hAnsi="Calibri"/>
          <w:szCs w:val="24"/>
        </w:rPr>
        <w:t xml:space="preserve">Effective October 7, 2005, all current officers in POTS law enforcement positions </w:t>
      </w:r>
      <w:r w:rsidR="00C57112">
        <w:rPr>
          <w:rFonts w:ascii="Calibri" w:hAnsi="Calibri"/>
          <w:szCs w:val="24"/>
        </w:rPr>
        <w:tab/>
      </w:r>
      <w:r w:rsidR="007D7395">
        <w:rPr>
          <w:rFonts w:ascii="Calibri" w:hAnsi="Calibri"/>
          <w:szCs w:val="24"/>
        </w:rPr>
        <w:tab/>
      </w:r>
      <w:r w:rsidR="007D7395">
        <w:rPr>
          <w:rFonts w:ascii="Calibri" w:hAnsi="Calibri"/>
          <w:szCs w:val="24"/>
        </w:rPr>
        <w:tab/>
      </w:r>
      <w:r w:rsidR="00A30080" w:rsidRPr="00A30080">
        <w:rPr>
          <w:rFonts w:ascii="Calibri" w:hAnsi="Calibri"/>
          <w:szCs w:val="24"/>
        </w:rPr>
        <w:t xml:space="preserve">will be </w:t>
      </w:r>
      <w:r>
        <w:rPr>
          <w:rFonts w:ascii="Calibri" w:hAnsi="Calibri"/>
          <w:szCs w:val="24"/>
        </w:rPr>
        <w:tab/>
      </w:r>
      <w:r w:rsidR="00A30080" w:rsidRPr="00A30080">
        <w:rPr>
          <w:rFonts w:ascii="Calibri" w:hAnsi="Calibri"/>
          <w:szCs w:val="24"/>
        </w:rPr>
        <w:t xml:space="preserve">placed in the pay increment that corresponds to their time of continuous </w:t>
      </w:r>
      <w:r w:rsidR="007D7395">
        <w:rPr>
          <w:rFonts w:ascii="Calibri" w:hAnsi="Calibri"/>
          <w:szCs w:val="24"/>
        </w:rPr>
        <w:tab/>
      </w:r>
      <w:r w:rsidR="007D7395">
        <w:rPr>
          <w:rFonts w:ascii="Calibri" w:hAnsi="Calibri"/>
          <w:szCs w:val="24"/>
        </w:rPr>
        <w:tab/>
      </w:r>
      <w:r w:rsidR="007D7395">
        <w:rPr>
          <w:rFonts w:ascii="Calibri" w:hAnsi="Calibri"/>
          <w:szCs w:val="24"/>
        </w:rPr>
        <w:tab/>
      </w:r>
      <w:r w:rsidR="00A30080" w:rsidRPr="00A30080">
        <w:rPr>
          <w:rFonts w:ascii="Calibri" w:hAnsi="Calibri"/>
          <w:szCs w:val="24"/>
        </w:rPr>
        <w:t xml:space="preserve">POTS </w:t>
      </w:r>
      <w:r w:rsidR="00C57112">
        <w:rPr>
          <w:rFonts w:ascii="Calibri" w:hAnsi="Calibri"/>
          <w:szCs w:val="24"/>
        </w:rPr>
        <w:tab/>
      </w:r>
      <w:r w:rsidR="00A30080" w:rsidRPr="00A30080">
        <w:rPr>
          <w:rFonts w:ascii="Calibri" w:hAnsi="Calibri"/>
          <w:szCs w:val="24"/>
        </w:rPr>
        <w:t xml:space="preserve">service (with no break of more than one calendar year) in both </w:t>
      </w:r>
      <w:r w:rsidR="007D7395">
        <w:rPr>
          <w:rFonts w:ascii="Calibri" w:hAnsi="Calibri"/>
          <w:szCs w:val="24"/>
        </w:rPr>
        <w:tab/>
      </w:r>
      <w:r w:rsidR="007D7395">
        <w:rPr>
          <w:rFonts w:ascii="Calibri" w:hAnsi="Calibri"/>
          <w:szCs w:val="24"/>
        </w:rPr>
        <w:tab/>
      </w:r>
      <w:r w:rsidR="007D7395">
        <w:rPr>
          <w:rFonts w:ascii="Calibri" w:hAnsi="Calibri"/>
          <w:szCs w:val="24"/>
        </w:rPr>
        <w:tab/>
      </w:r>
      <w:r w:rsidR="007D7395">
        <w:rPr>
          <w:rFonts w:ascii="Calibri" w:hAnsi="Calibri"/>
          <w:szCs w:val="24"/>
        </w:rPr>
        <w:tab/>
      </w:r>
      <w:r w:rsidR="00A30080" w:rsidRPr="00A30080">
        <w:rPr>
          <w:rFonts w:ascii="Calibri" w:hAnsi="Calibri"/>
          <w:szCs w:val="24"/>
        </w:rPr>
        <w:t>corrections and law enforcement.</w:t>
      </w:r>
    </w:p>
    <w:p w:rsidR="00E00F40" w:rsidRDefault="00E00F40" w:rsidP="00E00F40">
      <w:pPr>
        <w:pStyle w:val="body3"/>
        <w:tabs>
          <w:tab w:val="clear" w:pos="1100"/>
        </w:tabs>
        <w:spacing w:before="0"/>
        <w:ind w:left="720" w:right="720" w:firstLine="0"/>
        <w:rPr>
          <w:rFonts w:ascii="Calibri" w:hAnsi="Calibri"/>
          <w:szCs w:val="24"/>
        </w:rPr>
      </w:pPr>
    </w:p>
    <w:p w:rsidR="00E00F40" w:rsidRDefault="004D764D" w:rsidP="00E00F40">
      <w:pPr>
        <w:pStyle w:val="body3"/>
        <w:tabs>
          <w:tab w:val="clear" w:pos="1100"/>
        </w:tabs>
        <w:spacing w:before="0"/>
        <w:ind w:left="720" w:right="720" w:firstLine="0"/>
        <w:rPr>
          <w:rFonts w:ascii="Calibri" w:hAnsi="Calibri"/>
          <w:szCs w:val="24"/>
        </w:rPr>
      </w:pPr>
      <w:r>
        <w:rPr>
          <w:rFonts w:ascii="Calibri" w:hAnsi="Calibri"/>
          <w:szCs w:val="24"/>
        </w:rPr>
        <w:tab/>
        <w:t>e.</w:t>
      </w:r>
      <w:r>
        <w:rPr>
          <w:rFonts w:ascii="Calibri" w:hAnsi="Calibri"/>
          <w:szCs w:val="24"/>
        </w:rPr>
        <w:tab/>
      </w:r>
      <w:r w:rsidR="00A30080" w:rsidRPr="00A30080">
        <w:rPr>
          <w:rFonts w:ascii="Calibri" w:hAnsi="Calibri"/>
          <w:szCs w:val="24"/>
        </w:rPr>
        <w:t xml:space="preserve">Law enforcement officers within the Sheriff’s Office who transfer from the law </w:t>
      </w:r>
      <w:r>
        <w:rPr>
          <w:rFonts w:ascii="Calibri" w:hAnsi="Calibri"/>
          <w:szCs w:val="24"/>
        </w:rPr>
        <w:tab/>
      </w:r>
      <w:r w:rsidR="002E7A0C">
        <w:rPr>
          <w:rFonts w:ascii="Calibri" w:hAnsi="Calibri"/>
          <w:szCs w:val="24"/>
        </w:rPr>
        <w:tab/>
      </w:r>
      <w:r w:rsidR="002E7A0C">
        <w:rPr>
          <w:rFonts w:ascii="Calibri" w:hAnsi="Calibri"/>
          <w:szCs w:val="24"/>
        </w:rPr>
        <w:tab/>
      </w:r>
      <w:r w:rsidR="00A30080" w:rsidRPr="00A30080">
        <w:rPr>
          <w:rFonts w:ascii="Calibri" w:hAnsi="Calibri"/>
          <w:szCs w:val="24"/>
        </w:rPr>
        <w:t xml:space="preserve">enforcement division to the corrections division will, if appropriate corrections </w:t>
      </w:r>
      <w:r w:rsidR="00C57112">
        <w:rPr>
          <w:rFonts w:ascii="Calibri" w:hAnsi="Calibri"/>
          <w:szCs w:val="24"/>
        </w:rPr>
        <w:tab/>
      </w:r>
      <w:r w:rsidR="002E7A0C">
        <w:rPr>
          <w:rFonts w:ascii="Calibri" w:hAnsi="Calibri"/>
          <w:szCs w:val="24"/>
        </w:rPr>
        <w:tab/>
      </w:r>
      <w:r w:rsidR="002E7A0C">
        <w:rPr>
          <w:rFonts w:ascii="Calibri" w:hAnsi="Calibri"/>
          <w:szCs w:val="24"/>
        </w:rPr>
        <w:tab/>
      </w:r>
      <w:r w:rsidR="00A30080" w:rsidRPr="00A30080">
        <w:rPr>
          <w:rFonts w:ascii="Calibri" w:hAnsi="Calibri"/>
          <w:szCs w:val="24"/>
        </w:rPr>
        <w:t xml:space="preserve">certification is </w:t>
      </w:r>
      <w:r>
        <w:rPr>
          <w:rFonts w:ascii="Calibri" w:hAnsi="Calibri"/>
          <w:szCs w:val="24"/>
        </w:rPr>
        <w:tab/>
      </w:r>
      <w:r w:rsidR="00A30080" w:rsidRPr="00A30080">
        <w:rPr>
          <w:rFonts w:ascii="Calibri" w:hAnsi="Calibri"/>
          <w:szCs w:val="24"/>
        </w:rPr>
        <w:t xml:space="preserve">achieved, be placed at the pay increment corresponding to their </w:t>
      </w:r>
      <w:r w:rsidR="002E7A0C">
        <w:rPr>
          <w:rFonts w:ascii="Calibri" w:hAnsi="Calibri"/>
          <w:szCs w:val="24"/>
        </w:rPr>
        <w:tab/>
      </w:r>
      <w:r w:rsidR="002E7A0C">
        <w:rPr>
          <w:rFonts w:ascii="Calibri" w:hAnsi="Calibri"/>
          <w:szCs w:val="24"/>
        </w:rPr>
        <w:tab/>
      </w:r>
      <w:r w:rsidR="002E7A0C">
        <w:rPr>
          <w:rFonts w:ascii="Calibri" w:hAnsi="Calibri"/>
          <w:szCs w:val="24"/>
        </w:rPr>
        <w:tab/>
      </w:r>
      <w:r w:rsidR="00A30080" w:rsidRPr="00A30080">
        <w:rPr>
          <w:rFonts w:ascii="Calibri" w:hAnsi="Calibri"/>
          <w:szCs w:val="24"/>
        </w:rPr>
        <w:t xml:space="preserve">time of continuous POTS service (with no break of more than one calendar year) </w:t>
      </w:r>
      <w:r w:rsidR="002E7A0C">
        <w:rPr>
          <w:rFonts w:ascii="Calibri" w:hAnsi="Calibri"/>
          <w:szCs w:val="24"/>
        </w:rPr>
        <w:tab/>
      </w:r>
      <w:r w:rsidR="002E7A0C">
        <w:rPr>
          <w:rFonts w:ascii="Calibri" w:hAnsi="Calibri"/>
          <w:szCs w:val="24"/>
        </w:rPr>
        <w:tab/>
      </w:r>
      <w:r w:rsidR="002E7A0C">
        <w:rPr>
          <w:rFonts w:ascii="Calibri" w:hAnsi="Calibri"/>
          <w:szCs w:val="24"/>
        </w:rPr>
        <w:tab/>
      </w:r>
      <w:r w:rsidR="00A30080" w:rsidRPr="00A30080">
        <w:rPr>
          <w:rFonts w:ascii="Calibri" w:hAnsi="Calibri"/>
          <w:szCs w:val="24"/>
        </w:rPr>
        <w:t>in both corrections and law enforcement.</w:t>
      </w:r>
    </w:p>
    <w:p w:rsidR="00E00F40" w:rsidRDefault="00E00F40" w:rsidP="00E00F40">
      <w:pPr>
        <w:pStyle w:val="body3"/>
        <w:tabs>
          <w:tab w:val="clear" w:pos="1100"/>
        </w:tabs>
        <w:spacing w:before="0"/>
        <w:ind w:left="720" w:right="720" w:firstLine="0"/>
        <w:rPr>
          <w:rFonts w:ascii="Calibri" w:hAnsi="Calibri"/>
          <w:szCs w:val="24"/>
        </w:rPr>
      </w:pPr>
    </w:p>
    <w:p w:rsidR="00E00F40" w:rsidRDefault="004D764D" w:rsidP="00E00F40">
      <w:pPr>
        <w:pStyle w:val="body3"/>
        <w:tabs>
          <w:tab w:val="clear" w:pos="1100"/>
        </w:tabs>
        <w:spacing w:before="0"/>
        <w:ind w:left="720" w:right="720" w:firstLine="0"/>
        <w:rPr>
          <w:rFonts w:ascii="Calibri" w:hAnsi="Calibri"/>
          <w:szCs w:val="24"/>
        </w:rPr>
      </w:pPr>
      <w:r>
        <w:rPr>
          <w:rFonts w:ascii="Calibri" w:hAnsi="Calibri"/>
          <w:szCs w:val="24"/>
        </w:rPr>
        <w:t>5.</w:t>
      </w:r>
      <w:r>
        <w:rPr>
          <w:rFonts w:ascii="Calibri" w:hAnsi="Calibri"/>
          <w:szCs w:val="24"/>
        </w:rPr>
        <w:tab/>
      </w:r>
      <w:r w:rsidR="00A30080" w:rsidRPr="00A30080">
        <w:rPr>
          <w:rFonts w:ascii="Calibri" w:hAnsi="Calibri"/>
          <w:szCs w:val="24"/>
          <w:u w:val="single"/>
        </w:rPr>
        <w:t>Credit for Prior Service</w:t>
      </w:r>
      <w:r w:rsidR="00A30080" w:rsidRPr="00A30080">
        <w:rPr>
          <w:rFonts w:ascii="Calibri" w:hAnsi="Calibri"/>
          <w:szCs w:val="24"/>
        </w:rPr>
        <w:t xml:space="preserve"> </w:t>
      </w:r>
      <w:r w:rsidR="00904F87">
        <w:rPr>
          <w:rFonts w:ascii="Calibri" w:hAnsi="Calibri"/>
          <w:szCs w:val="24"/>
        </w:rPr>
        <w:t>-</w:t>
      </w:r>
      <w:r w:rsidR="00A30080" w:rsidRPr="00A30080">
        <w:rPr>
          <w:rFonts w:ascii="Calibri" w:hAnsi="Calibri"/>
          <w:szCs w:val="24"/>
        </w:rPr>
        <w:t xml:space="preserve"> An applicant for a law enforcement POTS position, or a current officer in such a position at the grade of L1.1, may qualify for service credit earned prior to current employment with Williamson County, if the following requirements are met:</w:t>
      </w:r>
    </w:p>
    <w:p w:rsidR="00E00F40" w:rsidRDefault="00E00F40" w:rsidP="00E00F40">
      <w:pPr>
        <w:pStyle w:val="body3"/>
        <w:tabs>
          <w:tab w:val="clear" w:pos="1100"/>
        </w:tabs>
        <w:spacing w:before="0"/>
        <w:ind w:left="720" w:right="720" w:firstLine="0"/>
        <w:rPr>
          <w:rFonts w:ascii="Calibri" w:hAnsi="Calibri"/>
          <w:szCs w:val="24"/>
        </w:rPr>
      </w:pPr>
    </w:p>
    <w:p w:rsidR="00073069" w:rsidRDefault="004D764D">
      <w:pPr>
        <w:spacing w:line="240" w:lineRule="atLeast"/>
        <w:ind w:left="720" w:right="720"/>
        <w:jc w:val="left"/>
        <w:rPr>
          <w:rFonts w:cs="Arial"/>
        </w:rPr>
      </w:pPr>
      <w:r>
        <w:rPr>
          <w:rFonts w:cs="Arial"/>
        </w:rPr>
        <w:tab/>
        <w:t>a.</w:t>
      </w:r>
      <w:r>
        <w:rPr>
          <w:rFonts w:cs="Arial"/>
        </w:rPr>
        <w:tab/>
      </w:r>
      <w:r w:rsidR="00A30080" w:rsidRPr="00A30080">
        <w:rPr>
          <w:rFonts w:cs="Arial"/>
        </w:rPr>
        <w:t xml:space="preserve">Applicant must meet all Williamson County requirements of the hiring office. </w:t>
      </w:r>
    </w:p>
    <w:p w:rsidR="00073069" w:rsidRDefault="00073069">
      <w:pPr>
        <w:spacing w:line="240" w:lineRule="atLeast"/>
        <w:ind w:left="720" w:right="720"/>
        <w:jc w:val="left"/>
        <w:rPr>
          <w:rFonts w:cs="Arial"/>
        </w:rPr>
      </w:pPr>
    </w:p>
    <w:p w:rsidR="00073069" w:rsidRDefault="004D764D">
      <w:pPr>
        <w:spacing w:line="240" w:lineRule="atLeast"/>
        <w:ind w:left="720" w:right="720"/>
        <w:jc w:val="left"/>
        <w:rPr>
          <w:rFonts w:cs="Arial"/>
        </w:rPr>
      </w:pPr>
      <w:r>
        <w:rPr>
          <w:rFonts w:cs="Arial"/>
        </w:rPr>
        <w:tab/>
        <w:t>b.</w:t>
      </w:r>
      <w:r>
        <w:rPr>
          <w:rFonts w:cs="Arial"/>
        </w:rPr>
        <w:tab/>
      </w:r>
      <w:r w:rsidR="00A30080" w:rsidRPr="00A30080">
        <w:rPr>
          <w:rFonts w:cs="Arial"/>
        </w:rPr>
        <w:t xml:space="preserve">Must be a TCLEOSE certified officer. </w:t>
      </w:r>
    </w:p>
    <w:p w:rsidR="00073069" w:rsidRDefault="00073069">
      <w:pPr>
        <w:spacing w:line="240" w:lineRule="atLeast"/>
        <w:ind w:left="720" w:right="720"/>
        <w:jc w:val="left"/>
        <w:rPr>
          <w:rFonts w:cs="Arial"/>
        </w:rPr>
      </w:pPr>
    </w:p>
    <w:p w:rsidR="00073069" w:rsidRDefault="004D764D">
      <w:pPr>
        <w:spacing w:line="240" w:lineRule="atLeast"/>
        <w:ind w:left="720" w:right="720"/>
        <w:jc w:val="left"/>
        <w:rPr>
          <w:rFonts w:cs="Arial"/>
        </w:rPr>
      </w:pPr>
      <w:r>
        <w:rPr>
          <w:rFonts w:cs="Arial"/>
        </w:rPr>
        <w:tab/>
        <w:t>c.</w:t>
      </w:r>
      <w:r>
        <w:rPr>
          <w:rFonts w:cs="Arial"/>
        </w:rPr>
        <w:tab/>
      </w:r>
      <w:r w:rsidR="00A30080" w:rsidRPr="00A30080">
        <w:rPr>
          <w:rFonts w:cs="Arial"/>
        </w:rPr>
        <w:t xml:space="preserve">If from another state, the officer must become TCLEOSE certified or attend a </w:t>
      </w:r>
      <w:r w:rsidR="00C57112">
        <w:rPr>
          <w:rFonts w:cs="Arial"/>
        </w:rPr>
        <w:tab/>
      </w:r>
      <w:r w:rsidR="00C57112">
        <w:rPr>
          <w:rFonts w:cs="Arial"/>
        </w:rPr>
        <w:tab/>
      </w:r>
      <w:r w:rsidR="00C57112">
        <w:rPr>
          <w:rFonts w:cs="Arial"/>
        </w:rPr>
        <w:tab/>
      </w:r>
      <w:r w:rsidR="00A30080" w:rsidRPr="00A30080">
        <w:rPr>
          <w:rFonts w:cs="Arial"/>
        </w:rPr>
        <w:t xml:space="preserve">regional police academy.  </w:t>
      </w:r>
    </w:p>
    <w:p w:rsidR="00073069" w:rsidRDefault="00073069">
      <w:pPr>
        <w:spacing w:line="240" w:lineRule="atLeast"/>
        <w:ind w:left="720" w:right="720"/>
        <w:jc w:val="left"/>
        <w:rPr>
          <w:rFonts w:cs="Arial"/>
        </w:rPr>
      </w:pPr>
    </w:p>
    <w:p w:rsidR="00073069" w:rsidRDefault="004D764D">
      <w:pPr>
        <w:spacing w:line="240" w:lineRule="atLeast"/>
        <w:ind w:left="720" w:right="720"/>
        <w:jc w:val="left"/>
        <w:rPr>
          <w:rFonts w:cs="Arial"/>
        </w:rPr>
      </w:pPr>
      <w:r>
        <w:rPr>
          <w:rFonts w:cs="Arial"/>
        </w:rPr>
        <w:tab/>
        <w:t>d.</w:t>
      </w:r>
      <w:r>
        <w:rPr>
          <w:rFonts w:cs="Arial"/>
        </w:rPr>
        <w:tab/>
      </w:r>
      <w:r w:rsidR="00A30080" w:rsidRPr="00A30080">
        <w:rPr>
          <w:rFonts w:cs="Arial"/>
        </w:rPr>
        <w:t xml:space="preserve">Must have four years of prior law enforcement experience (prior service subject to </w:t>
      </w:r>
      <w:r>
        <w:rPr>
          <w:rFonts w:cs="Arial"/>
        </w:rPr>
        <w:tab/>
      </w:r>
      <w:r w:rsidR="002971A7">
        <w:rPr>
          <w:rFonts w:cs="Arial"/>
        </w:rPr>
        <w:tab/>
      </w:r>
      <w:r w:rsidR="002971A7">
        <w:rPr>
          <w:rFonts w:cs="Arial"/>
        </w:rPr>
        <w:tab/>
      </w:r>
      <w:r w:rsidR="00A30080" w:rsidRPr="00A30080">
        <w:rPr>
          <w:rFonts w:cs="Arial"/>
        </w:rPr>
        <w:t xml:space="preserve">approval by hiring office).  Lengthy gaps in service may disqualify a candidate, at </w:t>
      </w:r>
      <w:r w:rsidR="002971A7">
        <w:rPr>
          <w:rFonts w:cs="Arial"/>
        </w:rPr>
        <w:tab/>
      </w:r>
      <w:r w:rsidR="002971A7">
        <w:rPr>
          <w:rFonts w:cs="Arial"/>
        </w:rPr>
        <w:tab/>
      </w:r>
      <w:r w:rsidR="002971A7">
        <w:rPr>
          <w:rFonts w:cs="Arial"/>
        </w:rPr>
        <w:tab/>
      </w:r>
      <w:r w:rsidR="00A30080" w:rsidRPr="00A30080">
        <w:rPr>
          <w:rFonts w:cs="Arial"/>
        </w:rPr>
        <w:t xml:space="preserve">the discretion of the hiring office. </w:t>
      </w:r>
    </w:p>
    <w:p w:rsidR="00073069" w:rsidRDefault="00073069">
      <w:pPr>
        <w:spacing w:line="240" w:lineRule="atLeast"/>
        <w:ind w:left="720" w:right="720"/>
        <w:jc w:val="left"/>
        <w:rPr>
          <w:rFonts w:cs="Arial"/>
        </w:rPr>
      </w:pPr>
    </w:p>
    <w:p w:rsidR="00073069" w:rsidRDefault="004D764D">
      <w:pPr>
        <w:spacing w:line="240" w:lineRule="atLeast"/>
        <w:ind w:left="720" w:right="720"/>
        <w:jc w:val="left"/>
        <w:rPr>
          <w:rFonts w:cs="Arial"/>
        </w:rPr>
      </w:pPr>
      <w:r>
        <w:rPr>
          <w:rFonts w:cs="Arial"/>
        </w:rPr>
        <w:tab/>
        <w:t>e.</w:t>
      </w:r>
      <w:r>
        <w:rPr>
          <w:rFonts w:cs="Arial"/>
        </w:rPr>
        <w:tab/>
      </w:r>
      <w:r w:rsidR="00A30080" w:rsidRPr="00A30080">
        <w:rPr>
          <w:rFonts w:cs="Arial"/>
        </w:rPr>
        <w:t xml:space="preserve">Qualified applicants and current officers will receive up to three years of service </w:t>
      </w:r>
      <w:r w:rsidR="00C57112">
        <w:rPr>
          <w:rFonts w:cs="Arial"/>
        </w:rPr>
        <w:tab/>
      </w:r>
      <w:r w:rsidR="002971A7">
        <w:rPr>
          <w:rFonts w:cs="Arial"/>
        </w:rPr>
        <w:tab/>
      </w:r>
      <w:r w:rsidR="002971A7">
        <w:rPr>
          <w:rFonts w:cs="Arial"/>
        </w:rPr>
        <w:tab/>
      </w:r>
      <w:r w:rsidR="00A30080" w:rsidRPr="00A30080">
        <w:rPr>
          <w:rFonts w:cs="Arial"/>
        </w:rPr>
        <w:t xml:space="preserve">credit as it applies to tenure increment increases.  The applicants and officers </w:t>
      </w:r>
      <w:r w:rsidR="002971A7">
        <w:rPr>
          <w:rFonts w:cs="Arial"/>
        </w:rPr>
        <w:tab/>
      </w:r>
      <w:r w:rsidR="002971A7">
        <w:rPr>
          <w:rFonts w:cs="Arial"/>
        </w:rPr>
        <w:tab/>
      </w:r>
      <w:r w:rsidR="002971A7">
        <w:rPr>
          <w:rFonts w:cs="Arial"/>
        </w:rPr>
        <w:tab/>
      </w:r>
      <w:r w:rsidR="00A30080" w:rsidRPr="00A30080">
        <w:rPr>
          <w:rFonts w:cs="Arial"/>
        </w:rPr>
        <w:t xml:space="preserve">affected by this section are the following: </w:t>
      </w:r>
    </w:p>
    <w:p w:rsidR="00073069" w:rsidRDefault="00073069">
      <w:pPr>
        <w:spacing w:line="240" w:lineRule="atLeast"/>
        <w:ind w:left="1080"/>
        <w:jc w:val="left"/>
        <w:rPr>
          <w:rFonts w:cs="Arial"/>
        </w:rPr>
      </w:pPr>
    </w:p>
    <w:p w:rsidR="00073069" w:rsidRDefault="004D764D">
      <w:pPr>
        <w:spacing w:line="240" w:lineRule="atLeast"/>
        <w:jc w:val="left"/>
        <w:rPr>
          <w:rFonts w:cs="Arial"/>
        </w:rPr>
      </w:pPr>
      <w:r>
        <w:rPr>
          <w:rFonts w:cs="Arial"/>
        </w:rPr>
        <w:tab/>
      </w:r>
      <w:r>
        <w:rPr>
          <w:rFonts w:cs="Arial"/>
        </w:rPr>
        <w:tab/>
      </w:r>
      <w:proofErr w:type="spellStart"/>
      <w:proofErr w:type="gramStart"/>
      <w:r>
        <w:rPr>
          <w:rFonts w:cs="Arial"/>
        </w:rPr>
        <w:t>i</w:t>
      </w:r>
      <w:proofErr w:type="spellEnd"/>
      <w:proofErr w:type="gramEnd"/>
      <w:r>
        <w:rPr>
          <w:rFonts w:cs="Arial"/>
        </w:rPr>
        <w:t>.</w:t>
      </w:r>
      <w:r>
        <w:rPr>
          <w:rFonts w:cs="Arial"/>
        </w:rPr>
        <w:tab/>
      </w:r>
      <w:r w:rsidR="00A30080" w:rsidRPr="00A30080">
        <w:rPr>
          <w:rFonts w:cs="Arial"/>
        </w:rPr>
        <w:t xml:space="preserve">applicants whose prior service may qualify them for starting pay at </w:t>
      </w:r>
      <w:r w:rsidR="00C57112">
        <w:rPr>
          <w:rFonts w:cs="Arial"/>
        </w:rPr>
        <w:tab/>
      </w:r>
      <w:r w:rsidR="00C57112">
        <w:rPr>
          <w:rFonts w:cs="Arial"/>
        </w:rPr>
        <w:tab/>
      </w:r>
      <w:r w:rsidR="00C57112">
        <w:rPr>
          <w:rFonts w:cs="Arial"/>
        </w:rPr>
        <w:tab/>
      </w:r>
      <w:r w:rsidR="00C57112">
        <w:rPr>
          <w:rFonts w:cs="Arial"/>
        </w:rPr>
        <w:tab/>
      </w:r>
      <w:r w:rsidR="00A30080" w:rsidRPr="00A30080">
        <w:rPr>
          <w:rFonts w:cs="Arial"/>
        </w:rPr>
        <w:t>increment L1.2, L1.3, or L1.4;</w:t>
      </w:r>
    </w:p>
    <w:p w:rsidR="00073069" w:rsidRDefault="00073069">
      <w:pPr>
        <w:spacing w:line="240" w:lineRule="atLeast"/>
        <w:ind w:left="1440"/>
        <w:jc w:val="left"/>
        <w:rPr>
          <w:rFonts w:cs="Arial"/>
        </w:rPr>
      </w:pPr>
    </w:p>
    <w:p w:rsidR="00073069" w:rsidRDefault="004D764D">
      <w:pPr>
        <w:spacing w:line="240" w:lineRule="atLeast"/>
        <w:jc w:val="left"/>
        <w:rPr>
          <w:rFonts w:cs="Arial"/>
        </w:rPr>
      </w:pPr>
      <w:r>
        <w:rPr>
          <w:rFonts w:cs="Arial"/>
        </w:rPr>
        <w:tab/>
      </w:r>
      <w:r>
        <w:rPr>
          <w:rFonts w:cs="Arial"/>
        </w:rPr>
        <w:tab/>
        <w:t>ii.</w:t>
      </w:r>
      <w:r>
        <w:rPr>
          <w:rFonts w:cs="Arial"/>
        </w:rPr>
        <w:tab/>
      </w:r>
      <w:proofErr w:type="gramStart"/>
      <w:r w:rsidR="00A30080" w:rsidRPr="00A30080">
        <w:rPr>
          <w:rFonts w:cs="Arial"/>
        </w:rPr>
        <w:t>current</w:t>
      </w:r>
      <w:proofErr w:type="gramEnd"/>
      <w:r w:rsidR="00A30080" w:rsidRPr="00A30080">
        <w:rPr>
          <w:rFonts w:cs="Arial"/>
        </w:rPr>
        <w:t xml:space="preserve"> officers whose credit for prior service may qualify them for </w:t>
      </w:r>
      <w:r w:rsidR="00C57112">
        <w:rPr>
          <w:rFonts w:cs="Arial"/>
        </w:rPr>
        <w:tab/>
      </w:r>
      <w:r w:rsidR="00C57112">
        <w:rPr>
          <w:rFonts w:cs="Arial"/>
        </w:rPr>
        <w:tab/>
      </w:r>
      <w:r w:rsidR="00C57112">
        <w:rPr>
          <w:rFonts w:cs="Arial"/>
        </w:rPr>
        <w:tab/>
      </w:r>
      <w:r w:rsidR="00C57112">
        <w:rPr>
          <w:rFonts w:cs="Arial"/>
        </w:rPr>
        <w:tab/>
      </w:r>
      <w:r w:rsidR="00A30080" w:rsidRPr="00A30080">
        <w:rPr>
          <w:rFonts w:cs="Arial"/>
        </w:rPr>
        <w:t xml:space="preserve">tenure </w:t>
      </w:r>
      <w:r>
        <w:rPr>
          <w:rFonts w:cs="Arial"/>
        </w:rPr>
        <w:tab/>
      </w:r>
      <w:r w:rsidR="00A30080" w:rsidRPr="00A30080">
        <w:rPr>
          <w:rFonts w:cs="Arial"/>
        </w:rPr>
        <w:t xml:space="preserve">increments L1.2, L1.3, or L1.4; and  </w:t>
      </w:r>
    </w:p>
    <w:p w:rsidR="00073069" w:rsidRDefault="00073069">
      <w:pPr>
        <w:spacing w:line="240" w:lineRule="atLeast"/>
        <w:ind w:left="1440"/>
        <w:jc w:val="left"/>
        <w:rPr>
          <w:rFonts w:cs="Arial"/>
        </w:rPr>
      </w:pPr>
    </w:p>
    <w:p w:rsidR="00073069" w:rsidRDefault="004D764D">
      <w:pPr>
        <w:spacing w:line="240" w:lineRule="atLeast"/>
        <w:jc w:val="left"/>
        <w:rPr>
          <w:rFonts w:cs="Arial"/>
        </w:rPr>
      </w:pPr>
      <w:r>
        <w:rPr>
          <w:rFonts w:cs="Arial"/>
        </w:rPr>
        <w:tab/>
      </w:r>
      <w:r>
        <w:rPr>
          <w:rFonts w:cs="Arial"/>
        </w:rPr>
        <w:tab/>
        <w:t>iii.</w:t>
      </w:r>
      <w:r>
        <w:rPr>
          <w:rFonts w:cs="Arial"/>
        </w:rPr>
        <w:tab/>
      </w:r>
      <w:r w:rsidR="00A30080" w:rsidRPr="00A30080">
        <w:rPr>
          <w:rFonts w:cs="Arial"/>
        </w:rPr>
        <w:t xml:space="preserve">officers with the rank of law enforcement captain </w:t>
      </w:r>
      <w:r w:rsidR="00EA331C" w:rsidRPr="00A30080">
        <w:rPr>
          <w:rFonts w:cs="Arial"/>
        </w:rPr>
        <w:t>whose</w:t>
      </w:r>
      <w:r w:rsidR="00A30080" w:rsidRPr="00A30080">
        <w:rPr>
          <w:rFonts w:cs="Arial"/>
        </w:rPr>
        <w:t xml:space="preserve"> beginning pay </w:t>
      </w:r>
      <w:r w:rsidR="00C57112">
        <w:rPr>
          <w:rFonts w:cs="Arial"/>
        </w:rPr>
        <w:tab/>
      </w:r>
      <w:r w:rsidR="00C57112">
        <w:rPr>
          <w:rFonts w:cs="Arial"/>
        </w:rPr>
        <w:tab/>
      </w:r>
      <w:r w:rsidR="00C57112">
        <w:rPr>
          <w:rFonts w:cs="Arial"/>
        </w:rPr>
        <w:tab/>
      </w:r>
      <w:r w:rsidR="00A30080" w:rsidRPr="00A30080">
        <w:rPr>
          <w:rFonts w:cs="Arial"/>
        </w:rPr>
        <w:t xml:space="preserve">may be up to increment L5.10 if they have prior service credit </w:t>
      </w:r>
      <w:r w:rsidR="00EA331C" w:rsidRPr="00A30080">
        <w:rPr>
          <w:rFonts w:cs="Arial"/>
        </w:rPr>
        <w:t>of 9</w:t>
      </w:r>
      <w:r w:rsidR="00A30080" w:rsidRPr="00A30080">
        <w:rPr>
          <w:rFonts w:cs="Arial"/>
        </w:rPr>
        <w:t xml:space="preserve"> years; </w:t>
      </w:r>
      <w:r w:rsidR="00C57112">
        <w:rPr>
          <w:rFonts w:cs="Arial"/>
        </w:rPr>
        <w:tab/>
      </w:r>
      <w:r w:rsidR="00C57112">
        <w:rPr>
          <w:rFonts w:cs="Arial"/>
        </w:rPr>
        <w:tab/>
      </w:r>
      <w:r w:rsidR="00C57112">
        <w:rPr>
          <w:rFonts w:cs="Arial"/>
        </w:rPr>
        <w:tab/>
      </w:r>
      <w:r w:rsidR="00A30080" w:rsidRPr="00A30080">
        <w:rPr>
          <w:rFonts w:cs="Arial"/>
        </w:rPr>
        <w:t xml:space="preserve">the minimum pay for the rank of law enforcement captain is increment </w:t>
      </w:r>
      <w:r w:rsidR="00C57112">
        <w:rPr>
          <w:rFonts w:cs="Arial"/>
        </w:rPr>
        <w:tab/>
      </w:r>
      <w:r w:rsidR="00C57112">
        <w:rPr>
          <w:rFonts w:cs="Arial"/>
        </w:rPr>
        <w:tab/>
      </w:r>
      <w:r w:rsidR="00C57112">
        <w:rPr>
          <w:rFonts w:cs="Arial"/>
        </w:rPr>
        <w:tab/>
      </w:r>
      <w:r w:rsidR="00A30080" w:rsidRPr="00A30080">
        <w:rPr>
          <w:rFonts w:cs="Arial"/>
        </w:rPr>
        <w:t>L5.6.</w:t>
      </w:r>
    </w:p>
    <w:p w:rsidR="00073069" w:rsidRDefault="00073069">
      <w:pPr>
        <w:spacing w:line="240" w:lineRule="atLeast"/>
        <w:ind w:left="1440"/>
        <w:jc w:val="left"/>
        <w:rPr>
          <w:rFonts w:cs="Arial"/>
        </w:rPr>
      </w:pPr>
    </w:p>
    <w:p w:rsidR="00E00F40" w:rsidRDefault="004D764D" w:rsidP="00E00F40">
      <w:pPr>
        <w:spacing w:line="240" w:lineRule="atLeast"/>
        <w:jc w:val="left"/>
        <w:rPr>
          <w:rFonts w:cs="Arial"/>
        </w:rPr>
      </w:pPr>
      <w:r>
        <w:rPr>
          <w:rFonts w:cs="Arial"/>
        </w:rPr>
        <w:tab/>
      </w:r>
      <w:r>
        <w:rPr>
          <w:rFonts w:cs="Arial"/>
        </w:rPr>
        <w:tab/>
        <w:t>iv.</w:t>
      </w:r>
      <w:r>
        <w:rPr>
          <w:rFonts w:cs="Arial"/>
        </w:rPr>
        <w:tab/>
      </w:r>
      <w:r w:rsidR="00A30080" w:rsidRPr="00A30080">
        <w:rPr>
          <w:rFonts w:cs="Arial"/>
        </w:rPr>
        <w:t xml:space="preserve">officers with the rank of law enforcement lieutenant, or equivalent, </w:t>
      </w:r>
      <w:r w:rsidR="00C57112">
        <w:rPr>
          <w:rFonts w:cs="Arial"/>
        </w:rPr>
        <w:tab/>
      </w:r>
      <w:r w:rsidR="00C57112">
        <w:rPr>
          <w:rFonts w:cs="Arial"/>
        </w:rPr>
        <w:tab/>
      </w:r>
      <w:r w:rsidR="00C57112">
        <w:rPr>
          <w:rFonts w:cs="Arial"/>
        </w:rPr>
        <w:tab/>
      </w:r>
      <w:r w:rsidR="00C57112">
        <w:rPr>
          <w:rFonts w:cs="Arial"/>
        </w:rPr>
        <w:tab/>
      </w:r>
      <w:r w:rsidR="00A30080" w:rsidRPr="00A30080">
        <w:rPr>
          <w:rFonts w:cs="Arial"/>
        </w:rPr>
        <w:t xml:space="preserve">whose </w:t>
      </w:r>
      <w:r>
        <w:rPr>
          <w:rFonts w:cs="Arial"/>
        </w:rPr>
        <w:tab/>
      </w:r>
      <w:r w:rsidR="00A30080" w:rsidRPr="00A30080">
        <w:rPr>
          <w:rFonts w:cs="Arial"/>
        </w:rPr>
        <w:t xml:space="preserve">beginning pay may be increment L4.6 if they have prior service </w:t>
      </w:r>
      <w:r w:rsidR="00C57112">
        <w:rPr>
          <w:rFonts w:cs="Arial"/>
        </w:rPr>
        <w:tab/>
      </w:r>
      <w:r w:rsidR="00C57112">
        <w:rPr>
          <w:rFonts w:cs="Arial"/>
        </w:rPr>
        <w:tab/>
      </w:r>
      <w:r w:rsidR="00C57112">
        <w:rPr>
          <w:rFonts w:cs="Arial"/>
        </w:rPr>
        <w:tab/>
      </w:r>
      <w:r w:rsidR="00A30080" w:rsidRPr="00A30080">
        <w:rPr>
          <w:rFonts w:cs="Arial"/>
        </w:rPr>
        <w:t xml:space="preserve">credit of 5 years, and may be as high as L4.8 if they prior service credit of </w:t>
      </w:r>
      <w:r w:rsidR="00C57112">
        <w:rPr>
          <w:rFonts w:cs="Arial"/>
        </w:rPr>
        <w:tab/>
      </w:r>
      <w:r w:rsidR="00C57112">
        <w:rPr>
          <w:rFonts w:cs="Arial"/>
        </w:rPr>
        <w:tab/>
      </w:r>
      <w:r w:rsidR="00C57112">
        <w:rPr>
          <w:rFonts w:cs="Arial"/>
        </w:rPr>
        <w:tab/>
      </w:r>
      <w:r w:rsidR="00A30080" w:rsidRPr="00A30080">
        <w:rPr>
          <w:rFonts w:cs="Arial"/>
        </w:rPr>
        <w:t xml:space="preserve">at least 7 years; </w:t>
      </w:r>
    </w:p>
    <w:p w:rsidR="00FA772E" w:rsidRDefault="00FA772E" w:rsidP="00E00F40">
      <w:pPr>
        <w:spacing w:line="240" w:lineRule="atLeast"/>
        <w:jc w:val="left"/>
        <w:rPr>
          <w:rFonts w:cs="Arial"/>
        </w:rPr>
      </w:pPr>
    </w:p>
    <w:p w:rsidR="00073069" w:rsidRDefault="004D764D">
      <w:pPr>
        <w:spacing w:line="240" w:lineRule="atLeast"/>
        <w:jc w:val="left"/>
        <w:rPr>
          <w:rFonts w:cs="Arial"/>
        </w:rPr>
      </w:pPr>
      <w:r>
        <w:rPr>
          <w:rFonts w:cs="Arial"/>
        </w:rPr>
        <w:tab/>
      </w:r>
      <w:r>
        <w:rPr>
          <w:rFonts w:cs="Arial"/>
        </w:rPr>
        <w:tab/>
      </w:r>
      <w:proofErr w:type="gramStart"/>
      <w:r>
        <w:rPr>
          <w:rFonts w:cs="Arial"/>
        </w:rPr>
        <w:t>v</w:t>
      </w:r>
      <w:proofErr w:type="gramEnd"/>
      <w:r>
        <w:rPr>
          <w:rFonts w:cs="Arial"/>
        </w:rPr>
        <w:t>.</w:t>
      </w:r>
      <w:r>
        <w:rPr>
          <w:rFonts w:cs="Arial"/>
        </w:rPr>
        <w:tab/>
      </w:r>
      <w:r w:rsidR="00A30080" w:rsidRPr="00A30080">
        <w:rPr>
          <w:rFonts w:cs="Arial"/>
        </w:rPr>
        <w:t xml:space="preserve">officers with the rank of law enforcement sergeant, or equivalent, whose </w:t>
      </w:r>
      <w:r>
        <w:rPr>
          <w:rFonts w:cs="Arial"/>
        </w:rPr>
        <w:tab/>
      </w:r>
      <w:r>
        <w:rPr>
          <w:rFonts w:cs="Arial"/>
        </w:rPr>
        <w:tab/>
      </w:r>
      <w:r>
        <w:rPr>
          <w:rFonts w:cs="Arial"/>
        </w:rPr>
        <w:tab/>
      </w:r>
      <w:r w:rsidR="00A30080" w:rsidRPr="00A30080">
        <w:rPr>
          <w:rFonts w:cs="Arial"/>
        </w:rPr>
        <w:t xml:space="preserve">beginning pay may be increment L3.4 if they have prior service credit of </w:t>
      </w:r>
      <w:r w:rsidR="00C15266">
        <w:rPr>
          <w:rFonts w:cs="Arial"/>
        </w:rPr>
        <w:tab/>
      </w:r>
      <w:r w:rsidR="00C15266">
        <w:rPr>
          <w:rFonts w:cs="Arial"/>
        </w:rPr>
        <w:tab/>
      </w:r>
      <w:r w:rsidR="00C15266">
        <w:rPr>
          <w:rFonts w:cs="Arial"/>
        </w:rPr>
        <w:tab/>
      </w:r>
      <w:r w:rsidR="00A30080" w:rsidRPr="00A30080">
        <w:rPr>
          <w:rFonts w:cs="Arial"/>
        </w:rPr>
        <w:t xml:space="preserve">3 years, and may be as high as L3.6 if they have prior service credit of at </w:t>
      </w:r>
      <w:r w:rsidR="00C15266">
        <w:rPr>
          <w:rFonts w:cs="Arial"/>
        </w:rPr>
        <w:tab/>
      </w:r>
      <w:r w:rsidR="00C15266">
        <w:rPr>
          <w:rFonts w:cs="Arial"/>
        </w:rPr>
        <w:tab/>
      </w:r>
      <w:r w:rsidR="00C15266">
        <w:rPr>
          <w:rFonts w:cs="Arial"/>
        </w:rPr>
        <w:tab/>
      </w:r>
      <w:r w:rsidR="00A30080" w:rsidRPr="00A30080">
        <w:rPr>
          <w:rFonts w:cs="Arial"/>
        </w:rPr>
        <w:t>least 5 years.</w:t>
      </w:r>
    </w:p>
    <w:p w:rsidR="00073069" w:rsidRDefault="00073069">
      <w:pPr>
        <w:spacing w:line="240" w:lineRule="atLeast"/>
        <w:ind w:left="1440"/>
        <w:jc w:val="left"/>
        <w:rPr>
          <w:rFonts w:cs="Arial"/>
        </w:rPr>
      </w:pPr>
    </w:p>
    <w:p w:rsidR="00073069" w:rsidRDefault="00A30080">
      <w:pPr>
        <w:spacing w:line="240" w:lineRule="atLeast"/>
        <w:ind w:left="720" w:right="720"/>
        <w:jc w:val="left"/>
        <w:rPr>
          <w:rFonts w:cs="Arial"/>
        </w:rPr>
      </w:pPr>
      <w:r w:rsidRPr="00A30080">
        <w:rPr>
          <w:rFonts w:cs="Arial"/>
        </w:rPr>
        <w:t xml:space="preserve">The hire date and length of service with the </w:t>
      </w:r>
      <w:r w:rsidR="003D2C6B">
        <w:rPr>
          <w:rFonts w:cs="Arial"/>
        </w:rPr>
        <w:t>C</w:t>
      </w:r>
      <w:r w:rsidRPr="00A30080">
        <w:rPr>
          <w:rFonts w:cs="Arial"/>
        </w:rPr>
        <w:t>ounty for officers who receive prior service credit will not change as a result of receiving the prior service credit.</w:t>
      </w:r>
    </w:p>
    <w:p w:rsidR="00073069" w:rsidRDefault="00073069">
      <w:pPr>
        <w:spacing w:line="240" w:lineRule="atLeast"/>
        <w:ind w:left="1080"/>
        <w:jc w:val="left"/>
        <w:rPr>
          <w:rFonts w:cs="Arial"/>
        </w:rPr>
      </w:pPr>
    </w:p>
    <w:p w:rsidR="00073069" w:rsidRDefault="00A30080">
      <w:pPr>
        <w:spacing w:line="240" w:lineRule="atLeast"/>
        <w:ind w:left="720" w:right="720"/>
        <w:jc w:val="left"/>
        <w:rPr>
          <w:rFonts w:cs="Arial"/>
        </w:rPr>
      </w:pPr>
      <w:r w:rsidRPr="00A30080">
        <w:rPr>
          <w:rFonts w:cs="Arial"/>
        </w:rPr>
        <w:t xml:space="preserve">6.  </w:t>
      </w:r>
      <w:r w:rsidR="00D95CDC" w:rsidRPr="00D95CDC">
        <w:rPr>
          <w:rFonts w:cs="Arial"/>
          <w:u w:val="single"/>
        </w:rPr>
        <w:t>Prior service defined</w:t>
      </w:r>
      <w:r w:rsidRPr="00A30080">
        <w:rPr>
          <w:rFonts w:cs="Arial"/>
        </w:rPr>
        <w:t xml:space="preserve"> (candidates must substantially meet at least 3 of 5 criteria):</w:t>
      </w:r>
    </w:p>
    <w:p w:rsidR="00073069" w:rsidRDefault="00073069">
      <w:pPr>
        <w:spacing w:line="240" w:lineRule="atLeast"/>
        <w:ind w:left="720" w:right="720"/>
        <w:jc w:val="left"/>
        <w:rPr>
          <w:rFonts w:cs="Arial"/>
        </w:rPr>
      </w:pPr>
    </w:p>
    <w:p w:rsidR="00073069" w:rsidRDefault="00562905">
      <w:pPr>
        <w:spacing w:line="240" w:lineRule="atLeast"/>
        <w:ind w:left="720" w:right="720"/>
        <w:jc w:val="left"/>
        <w:rPr>
          <w:rFonts w:cs="Arial"/>
        </w:rPr>
      </w:pPr>
      <w:r>
        <w:rPr>
          <w:rFonts w:cs="Arial"/>
        </w:rPr>
        <w:tab/>
        <w:t>a.</w:t>
      </w:r>
      <w:r>
        <w:rPr>
          <w:rFonts w:cs="Arial"/>
        </w:rPr>
        <w:tab/>
        <w:t xml:space="preserve">patrolling in a radio equipped car, answering calls for the protection of life, </w:t>
      </w:r>
      <w:r>
        <w:rPr>
          <w:rFonts w:cs="Arial"/>
        </w:rPr>
        <w:tab/>
      </w:r>
      <w:r>
        <w:rPr>
          <w:rFonts w:cs="Arial"/>
        </w:rPr>
        <w:tab/>
      </w:r>
      <w:r>
        <w:rPr>
          <w:rFonts w:cs="Arial"/>
        </w:rPr>
        <w:tab/>
      </w:r>
      <w:r>
        <w:rPr>
          <w:rFonts w:cs="Arial"/>
        </w:rPr>
        <w:tab/>
        <w:t>property and the enforcement of city, county or state laws;</w:t>
      </w:r>
    </w:p>
    <w:p w:rsidR="00073069" w:rsidRDefault="00073069">
      <w:pPr>
        <w:spacing w:line="240" w:lineRule="atLeast"/>
        <w:ind w:left="1800"/>
        <w:jc w:val="left"/>
        <w:rPr>
          <w:rFonts w:cs="Arial"/>
        </w:rPr>
      </w:pPr>
    </w:p>
    <w:p w:rsidR="00073069" w:rsidRDefault="004D764D">
      <w:pPr>
        <w:spacing w:line="240" w:lineRule="atLeast"/>
        <w:jc w:val="left"/>
        <w:rPr>
          <w:rFonts w:cs="Arial"/>
        </w:rPr>
      </w:pPr>
      <w:r>
        <w:rPr>
          <w:rFonts w:cs="Arial"/>
        </w:rPr>
        <w:tab/>
      </w:r>
      <w:proofErr w:type="gramStart"/>
      <w:r>
        <w:rPr>
          <w:rFonts w:cs="Arial"/>
        </w:rPr>
        <w:t>b</w:t>
      </w:r>
      <w:proofErr w:type="gramEnd"/>
      <w:r>
        <w:rPr>
          <w:rFonts w:cs="Arial"/>
        </w:rPr>
        <w:t>.</w:t>
      </w:r>
      <w:r>
        <w:rPr>
          <w:rFonts w:cs="Arial"/>
        </w:rPr>
        <w:tab/>
      </w:r>
      <w:r w:rsidR="00A30080" w:rsidRPr="00A30080">
        <w:rPr>
          <w:rFonts w:cs="Arial"/>
        </w:rPr>
        <w:t xml:space="preserve">conducting preliminary and follow up investigations of disturbances, prowlers, </w:t>
      </w:r>
      <w:r>
        <w:rPr>
          <w:rFonts w:cs="Arial"/>
        </w:rPr>
        <w:tab/>
      </w:r>
      <w:r w:rsidR="00C15266">
        <w:rPr>
          <w:rFonts w:cs="Arial"/>
        </w:rPr>
        <w:tab/>
      </w:r>
      <w:r w:rsidR="00A30080" w:rsidRPr="00A30080">
        <w:rPr>
          <w:rFonts w:cs="Arial"/>
        </w:rPr>
        <w:t>burglaries and other crimes;</w:t>
      </w:r>
    </w:p>
    <w:p w:rsidR="00073069" w:rsidRDefault="00073069">
      <w:pPr>
        <w:spacing w:line="240" w:lineRule="atLeast"/>
        <w:ind w:left="1800"/>
        <w:jc w:val="left"/>
        <w:rPr>
          <w:rFonts w:cs="Arial"/>
        </w:rPr>
      </w:pPr>
    </w:p>
    <w:p w:rsidR="00073069" w:rsidRDefault="004D764D">
      <w:pPr>
        <w:spacing w:line="240" w:lineRule="atLeast"/>
        <w:jc w:val="left"/>
        <w:rPr>
          <w:rFonts w:cs="Arial"/>
        </w:rPr>
      </w:pPr>
      <w:r>
        <w:rPr>
          <w:rFonts w:cs="Arial"/>
        </w:rPr>
        <w:tab/>
        <w:t>c.</w:t>
      </w:r>
      <w:r>
        <w:rPr>
          <w:rFonts w:cs="Arial"/>
        </w:rPr>
        <w:tab/>
      </w:r>
      <w:r w:rsidR="00A30080" w:rsidRPr="00A30080">
        <w:rPr>
          <w:rFonts w:cs="Arial"/>
        </w:rPr>
        <w:t xml:space="preserve"> responding to calls related to traffic incidents and other required emergencies, </w:t>
      </w:r>
      <w:r>
        <w:rPr>
          <w:rFonts w:cs="Arial"/>
        </w:rPr>
        <w:tab/>
      </w:r>
      <w:r w:rsidR="00C15266">
        <w:rPr>
          <w:rFonts w:cs="Arial"/>
        </w:rPr>
        <w:tab/>
      </w:r>
      <w:r w:rsidR="00A30080" w:rsidRPr="00A30080">
        <w:rPr>
          <w:rFonts w:cs="Arial"/>
        </w:rPr>
        <w:t xml:space="preserve">observing, monitoring and controlling routine and unusual traffic conditions, </w:t>
      </w:r>
      <w:r w:rsidR="00C15266">
        <w:rPr>
          <w:rFonts w:cs="Arial"/>
        </w:rPr>
        <w:tab/>
      </w:r>
      <w:r w:rsidR="00C15266">
        <w:rPr>
          <w:rFonts w:cs="Arial"/>
        </w:rPr>
        <w:tab/>
      </w:r>
      <w:r w:rsidR="00A30080" w:rsidRPr="00A30080">
        <w:rPr>
          <w:rFonts w:cs="Arial"/>
        </w:rPr>
        <w:t>assisting and advising motorists and enforcing safety laws;</w:t>
      </w:r>
    </w:p>
    <w:p w:rsidR="00073069" w:rsidRDefault="00073069">
      <w:pPr>
        <w:spacing w:line="240" w:lineRule="atLeast"/>
        <w:ind w:left="1800"/>
        <w:jc w:val="left"/>
        <w:rPr>
          <w:rFonts w:cs="Arial"/>
        </w:rPr>
      </w:pPr>
    </w:p>
    <w:p w:rsidR="00073069" w:rsidRDefault="004D764D">
      <w:pPr>
        <w:spacing w:line="240" w:lineRule="atLeast"/>
        <w:jc w:val="left"/>
        <w:rPr>
          <w:rFonts w:cs="Arial"/>
        </w:rPr>
      </w:pPr>
      <w:r>
        <w:rPr>
          <w:rFonts w:cs="Arial"/>
        </w:rPr>
        <w:tab/>
        <w:t>d.</w:t>
      </w:r>
      <w:r>
        <w:rPr>
          <w:rFonts w:cs="Arial"/>
        </w:rPr>
        <w:tab/>
      </w:r>
      <w:r w:rsidR="00A30080" w:rsidRPr="00A30080">
        <w:rPr>
          <w:rFonts w:cs="Arial"/>
        </w:rPr>
        <w:t xml:space="preserve">collecting and preserving evidence at a crime or accident scene, making arrests </w:t>
      </w:r>
      <w:r w:rsidR="00C15266">
        <w:rPr>
          <w:rFonts w:cs="Arial"/>
        </w:rPr>
        <w:tab/>
      </w:r>
      <w:r w:rsidR="00C15266">
        <w:rPr>
          <w:rFonts w:cs="Arial"/>
        </w:rPr>
        <w:tab/>
      </w:r>
      <w:r w:rsidR="00A30080" w:rsidRPr="00A30080">
        <w:rPr>
          <w:rFonts w:cs="Arial"/>
        </w:rPr>
        <w:t xml:space="preserve">as necessary, interviewing victims and witnesses, interrogating suspects, </w:t>
      </w:r>
      <w:r w:rsidR="00C15266">
        <w:rPr>
          <w:rFonts w:cs="Arial"/>
        </w:rPr>
        <w:tab/>
      </w:r>
      <w:r w:rsidR="00C15266">
        <w:rPr>
          <w:rFonts w:cs="Arial"/>
        </w:rPr>
        <w:tab/>
      </w:r>
      <w:r w:rsidR="00C15266">
        <w:rPr>
          <w:rFonts w:cs="Arial"/>
        </w:rPr>
        <w:tab/>
      </w:r>
      <w:r w:rsidR="00A30080" w:rsidRPr="00A30080">
        <w:rPr>
          <w:rFonts w:cs="Arial"/>
        </w:rPr>
        <w:t xml:space="preserve">searching and </w:t>
      </w:r>
      <w:r>
        <w:rPr>
          <w:rFonts w:cs="Arial"/>
        </w:rPr>
        <w:tab/>
      </w:r>
      <w:r w:rsidR="00A30080" w:rsidRPr="00A30080">
        <w:rPr>
          <w:rFonts w:cs="Arial"/>
        </w:rPr>
        <w:t>transporting prisoners and testifying in court;</w:t>
      </w:r>
    </w:p>
    <w:p w:rsidR="00073069" w:rsidRDefault="00073069">
      <w:pPr>
        <w:spacing w:line="240" w:lineRule="atLeast"/>
        <w:jc w:val="left"/>
        <w:rPr>
          <w:rFonts w:cs="Arial"/>
        </w:rPr>
      </w:pPr>
    </w:p>
    <w:p w:rsidR="00073069" w:rsidRDefault="004D764D">
      <w:pPr>
        <w:spacing w:line="240" w:lineRule="atLeast"/>
        <w:jc w:val="left"/>
        <w:rPr>
          <w:rFonts w:cs="Arial"/>
        </w:rPr>
      </w:pPr>
      <w:r>
        <w:rPr>
          <w:rFonts w:cs="Arial"/>
        </w:rPr>
        <w:tab/>
      </w:r>
      <w:proofErr w:type="gramStart"/>
      <w:r>
        <w:rPr>
          <w:rFonts w:cs="Arial"/>
        </w:rPr>
        <w:t>e</w:t>
      </w:r>
      <w:proofErr w:type="gramEnd"/>
      <w:r>
        <w:rPr>
          <w:rFonts w:cs="Arial"/>
        </w:rPr>
        <w:t>.</w:t>
      </w:r>
      <w:r>
        <w:rPr>
          <w:rFonts w:cs="Arial"/>
        </w:rPr>
        <w:tab/>
      </w:r>
      <w:r w:rsidR="00A30080" w:rsidRPr="00A30080">
        <w:rPr>
          <w:rFonts w:cs="Arial"/>
        </w:rPr>
        <w:t xml:space="preserve">filing complaints and performing other work related to processing misdemeanor </w:t>
      </w:r>
      <w:r w:rsidR="00C15266">
        <w:rPr>
          <w:rFonts w:cs="Arial"/>
        </w:rPr>
        <w:tab/>
      </w:r>
      <w:r w:rsidR="00C15266">
        <w:rPr>
          <w:rFonts w:cs="Arial"/>
        </w:rPr>
        <w:tab/>
      </w:r>
      <w:r w:rsidR="00A30080" w:rsidRPr="00A30080">
        <w:rPr>
          <w:rFonts w:cs="Arial"/>
        </w:rPr>
        <w:t xml:space="preserve">and felony complaints, enforcing court orders, and preparing reports of arrests </w:t>
      </w:r>
      <w:r w:rsidR="00C15266">
        <w:rPr>
          <w:rFonts w:cs="Arial"/>
        </w:rPr>
        <w:tab/>
      </w:r>
      <w:r w:rsidR="00C15266">
        <w:rPr>
          <w:rFonts w:cs="Arial"/>
        </w:rPr>
        <w:tab/>
      </w:r>
      <w:r w:rsidR="00A30080" w:rsidRPr="00A30080">
        <w:rPr>
          <w:rFonts w:cs="Arial"/>
        </w:rPr>
        <w:t xml:space="preserve">and activities performed. </w:t>
      </w:r>
    </w:p>
    <w:p w:rsidR="00073069" w:rsidRDefault="00073069">
      <w:pPr>
        <w:spacing w:line="240" w:lineRule="atLeast"/>
        <w:jc w:val="left"/>
        <w:rPr>
          <w:rFonts w:cs="Arial"/>
        </w:rPr>
      </w:pPr>
    </w:p>
    <w:p w:rsidR="00073069" w:rsidRDefault="00A30080">
      <w:pPr>
        <w:spacing w:line="240" w:lineRule="atLeast"/>
        <w:ind w:left="720" w:right="720"/>
        <w:jc w:val="left"/>
        <w:rPr>
          <w:rFonts w:cs="Arial"/>
        </w:rPr>
      </w:pPr>
      <w:r w:rsidRPr="00A30080">
        <w:rPr>
          <w:rFonts w:cs="Arial"/>
        </w:rPr>
        <w:t>Offices must submit a Prior Service Verification Form to the Human Resources Department along with their Oracle Manager Self Service Hire process or Worker Status Change process in order for prior service credit to be applied.</w:t>
      </w:r>
    </w:p>
    <w:p w:rsidR="00073069" w:rsidRDefault="00073069">
      <w:pPr>
        <w:spacing w:line="240" w:lineRule="atLeast"/>
        <w:ind w:left="720" w:right="720"/>
        <w:jc w:val="left"/>
        <w:rPr>
          <w:rFonts w:cs="Arial"/>
        </w:rPr>
      </w:pPr>
    </w:p>
    <w:p w:rsidR="00E00F40" w:rsidRDefault="00D95CDC" w:rsidP="00E00F40">
      <w:pPr>
        <w:pStyle w:val="body3"/>
        <w:tabs>
          <w:tab w:val="clear" w:pos="1100"/>
        </w:tabs>
        <w:spacing w:before="0"/>
        <w:ind w:left="720" w:right="720" w:firstLine="0"/>
        <w:rPr>
          <w:rFonts w:ascii="Calibri" w:hAnsi="Calibri"/>
          <w:szCs w:val="24"/>
        </w:rPr>
      </w:pPr>
      <w:r w:rsidRPr="00D95CDC">
        <w:rPr>
          <w:rFonts w:ascii="Calibri" w:hAnsi="Calibri"/>
          <w:szCs w:val="24"/>
        </w:rPr>
        <w:t>7.</w:t>
      </w:r>
      <w:r w:rsidRPr="00D95CDC">
        <w:rPr>
          <w:rFonts w:ascii="Calibri" w:hAnsi="Calibri"/>
          <w:szCs w:val="24"/>
        </w:rPr>
        <w:tab/>
      </w:r>
      <w:r w:rsidR="00A30080" w:rsidRPr="00A30080">
        <w:rPr>
          <w:rFonts w:ascii="Calibri" w:hAnsi="Calibri"/>
          <w:szCs w:val="24"/>
          <w:u w:val="single"/>
        </w:rPr>
        <w:t>Tenure Progression</w:t>
      </w:r>
      <w:r w:rsidR="00A30080" w:rsidRPr="00A30080">
        <w:rPr>
          <w:rFonts w:ascii="Calibri" w:hAnsi="Calibri"/>
          <w:szCs w:val="24"/>
        </w:rPr>
        <w:t xml:space="preserve">  Employees in POTS positions move from one tenure level to the next, within the same rank, based on their years of service, subject to funding by the </w:t>
      </w:r>
      <w:r w:rsidR="003D2C6B">
        <w:rPr>
          <w:rFonts w:ascii="Calibri" w:hAnsi="Calibri"/>
          <w:szCs w:val="24"/>
        </w:rPr>
        <w:t>C</w:t>
      </w:r>
      <w:r w:rsidR="00A30080" w:rsidRPr="00A30080">
        <w:rPr>
          <w:rFonts w:ascii="Calibri" w:hAnsi="Calibri"/>
          <w:szCs w:val="24"/>
        </w:rPr>
        <w:t xml:space="preserve">ommissioners’ </w:t>
      </w:r>
      <w:r w:rsidR="003D2C6B">
        <w:rPr>
          <w:rFonts w:ascii="Calibri" w:hAnsi="Calibri"/>
          <w:szCs w:val="24"/>
        </w:rPr>
        <w:t>C</w:t>
      </w:r>
      <w:r w:rsidR="00A30080" w:rsidRPr="00A30080">
        <w:rPr>
          <w:rFonts w:ascii="Calibri" w:hAnsi="Calibri"/>
          <w:szCs w:val="24"/>
        </w:rPr>
        <w:t xml:space="preserve">ourt. </w:t>
      </w:r>
    </w:p>
    <w:p w:rsidR="00E00F40" w:rsidRDefault="00E00F40" w:rsidP="00E00F40">
      <w:pPr>
        <w:pStyle w:val="body3"/>
        <w:tabs>
          <w:tab w:val="clear" w:pos="1100"/>
        </w:tabs>
        <w:spacing w:before="0"/>
        <w:ind w:left="720" w:right="720" w:firstLine="0"/>
        <w:rPr>
          <w:rFonts w:ascii="Calibri" w:hAnsi="Calibri"/>
          <w:szCs w:val="24"/>
        </w:rPr>
      </w:pPr>
    </w:p>
    <w:p w:rsidR="00E00F40" w:rsidRDefault="00C5508C" w:rsidP="00E00F40">
      <w:pPr>
        <w:pStyle w:val="body3"/>
        <w:spacing w:before="0"/>
        <w:ind w:left="720" w:right="720" w:firstLine="0"/>
        <w:rPr>
          <w:rFonts w:ascii="Calibri" w:hAnsi="Calibri"/>
          <w:szCs w:val="24"/>
        </w:rPr>
      </w:pPr>
      <w:r>
        <w:rPr>
          <w:rFonts w:ascii="Calibri" w:hAnsi="Calibri"/>
          <w:szCs w:val="24"/>
        </w:rPr>
        <w:t>8.</w:t>
      </w:r>
      <w:r>
        <w:rPr>
          <w:rFonts w:ascii="Calibri" w:hAnsi="Calibri"/>
          <w:szCs w:val="24"/>
        </w:rPr>
        <w:tab/>
      </w:r>
      <w:r>
        <w:rPr>
          <w:rFonts w:ascii="Calibri" w:hAnsi="Calibri"/>
          <w:szCs w:val="24"/>
        </w:rPr>
        <w:tab/>
      </w:r>
      <w:r w:rsidR="00A30080" w:rsidRPr="00A30080">
        <w:rPr>
          <w:rFonts w:ascii="Calibri" w:hAnsi="Calibri"/>
          <w:szCs w:val="24"/>
          <w:u w:val="single"/>
        </w:rPr>
        <w:t>Promotions and Demotions</w:t>
      </w:r>
      <w:r w:rsidR="004E2A03">
        <w:rPr>
          <w:rFonts w:ascii="Calibri" w:hAnsi="Calibri"/>
          <w:szCs w:val="24"/>
          <w:u w:val="single"/>
        </w:rPr>
        <w:t xml:space="preserve"> - </w:t>
      </w:r>
      <w:r w:rsidR="00A30080" w:rsidRPr="00A30080">
        <w:rPr>
          <w:rFonts w:ascii="Calibri" w:hAnsi="Calibri"/>
          <w:szCs w:val="24"/>
        </w:rPr>
        <w:t xml:space="preserve">  Promotions for POTS employees in positions subject to POTS to higher ranks are based on years of service determined in compliance with paragraph </w:t>
      </w:r>
      <w:del w:id="298" w:author="mtomasek" w:date="2011-08-29T08:36:00Z">
        <w:r w:rsidR="00A30080" w:rsidRPr="00A30080" w:rsidDel="00520860">
          <w:rPr>
            <w:rFonts w:ascii="Calibri" w:hAnsi="Calibri"/>
            <w:szCs w:val="24"/>
          </w:rPr>
          <w:delText>(d</w:delText>
        </w:r>
        <w:r w:rsidR="00904F87" w:rsidRPr="00A30080" w:rsidDel="00520860">
          <w:rPr>
            <w:rFonts w:ascii="Calibri" w:hAnsi="Calibri"/>
            <w:szCs w:val="24"/>
          </w:rPr>
          <w:delText>) (</w:delText>
        </w:r>
        <w:r w:rsidR="00A30080" w:rsidRPr="00A30080" w:rsidDel="00520860">
          <w:rPr>
            <w:rFonts w:ascii="Calibri" w:hAnsi="Calibri"/>
            <w:szCs w:val="24"/>
          </w:rPr>
          <w:delText xml:space="preserve">1) </w:delText>
        </w:r>
      </w:del>
      <w:ins w:id="299" w:author="mtomasek" w:date="2011-08-29T08:36:00Z">
        <w:r w:rsidR="00520860">
          <w:rPr>
            <w:rFonts w:ascii="Calibri" w:hAnsi="Calibri"/>
            <w:szCs w:val="24"/>
          </w:rPr>
          <w:t xml:space="preserve"> 4 (a) under Years of </w:t>
        </w:r>
        <w:proofErr w:type="gramStart"/>
        <w:r w:rsidR="00520860">
          <w:rPr>
            <w:rFonts w:ascii="Calibri" w:hAnsi="Calibri"/>
            <w:szCs w:val="24"/>
          </w:rPr>
          <w:t xml:space="preserve">Service </w:t>
        </w:r>
      </w:ins>
      <w:ins w:id="300" w:author="mtomasek" w:date="2011-08-29T08:40:00Z">
        <w:r w:rsidR="00D36232">
          <w:rPr>
            <w:rFonts w:ascii="Calibri" w:hAnsi="Calibri"/>
            <w:szCs w:val="24"/>
          </w:rPr>
          <w:t xml:space="preserve"> </w:t>
        </w:r>
      </w:ins>
      <w:r w:rsidR="00A30080" w:rsidRPr="00A30080">
        <w:rPr>
          <w:rFonts w:ascii="Calibri" w:hAnsi="Calibri"/>
          <w:szCs w:val="24"/>
        </w:rPr>
        <w:t>and</w:t>
      </w:r>
      <w:proofErr w:type="gramEnd"/>
      <w:r w:rsidR="00A30080" w:rsidRPr="00A30080">
        <w:rPr>
          <w:rFonts w:ascii="Calibri" w:hAnsi="Calibri"/>
          <w:szCs w:val="24"/>
        </w:rPr>
        <w:t xml:space="preserve"> on the office’s assessment of an employee’s performance, after the County Judge verifies that the office has sufficient funds in the current budget or the Commissioners Court approves additional funding, if necessary.  POTS employees who are demoted may carry to a lower POTS grade the POTS step corresponding to their years of service, after the County Judge verifies that the office has sufficient funds in the current budget or the Commissioners Court approves additional funding, if necessary.</w:t>
      </w:r>
    </w:p>
    <w:p w:rsidR="00E00F40" w:rsidRDefault="00E00F40" w:rsidP="00E00F40">
      <w:pPr>
        <w:pStyle w:val="body3"/>
        <w:spacing w:before="0"/>
        <w:ind w:left="720" w:right="720" w:firstLine="0"/>
        <w:rPr>
          <w:rFonts w:ascii="Calibri" w:hAnsi="Calibri"/>
          <w:szCs w:val="24"/>
        </w:rPr>
      </w:pPr>
    </w:p>
    <w:p w:rsidR="00E00F40" w:rsidRDefault="00C5508C" w:rsidP="00E00F40">
      <w:pPr>
        <w:pStyle w:val="body2"/>
        <w:spacing w:before="0"/>
        <w:ind w:left="720" w:right="720" w:firstLine="0"/>
        <w:rPr>
          <w:rFonts w:ascii="Calibri" w:hAnsi="Calibri"/>
          <w:color w:val="0000FF"/>
          <w:szCs w:val="24"/>
        </w:rPr>
      </w:pPr>
      <w:r>
        <w:rPr>
          <w:rFonts w:ascii="Calibri" w:hAnsi="Calibri"/>
          <w:szCs w:val="24"/>
        </w:rPr>
        <w:t>9.</w:t>
      </w:r>
      <w:r>
        <w:rPr>
          <w:rFonts w:ascii="Calibri" w:hAnsi="Calibri"/>
          <w:szCs w:val="24"/>
        </w:rPr>
        <w:tab/>
      </w:r>
      <w:r w:rsidR="00A30080" w:rsidRPr="00A30080">
        <w:rPr>
          <w:rFonts w:ascii="Calibri" w:hAnsi="Calibri"/>
          <w:szCs w:val="24"/>
          <w:u w:val="single"/>
        </w:rPr>
        <w:t>Longevity Pay</w:t>
      </w:r>
    </w:p>
    <w:p w:rsidR="00E00F40" w:rsidRDefault="00EA331C" w:rsidP="00E00F40">
      <w:pPr>
        <w:pStyle w:val="body3"/>
        <w:spacing w:before="0"/>
        <w:ind w:left="720" w:right="720" w:firstLine="0"/>
        <w:rPr>
          <w:ins w:id="301" w:author="mtomasek" w:date="2011-09-07T09:42:00Z"/>
          <w:rFonts w:ascii="Calibri" w:hAnsi="Calibri"/>
          <w:szCs w:val="24"/>
        </w:rPr>
      </w:pPr>
      <w:r>
        <w:rPr>
          <w:rFonts w:ascii="Calibri" w:hAnsi="Calibri"/>
          <w:szCs w:val="24"/>
        </w:rPr>
        <w:lastRenderedPageBreak/>
        <w:tab/>
      </w:r>
      <w:r w:rsidR="00F87A91">
        <w:rPr>
          <w:rFonts w:ascii="Calibri" w:hAnsi="Calibri"/>
          <w:szCs w:val="24"/>
        </w:rPr>
        <w:tab/>
      </w:r>
      <w:r w:rsidR="00C5508C">
        <w:rPr>
          <w:rFonts w:ascii="Calibri" w:hAnsi="Calibri"/>
          <w:szCs w:val="24"/>
        </w:rPr>
        <w:t>a.</w:t>
      </w:r>
      <w:r w:rsidR="00C5508C">
        <w:rPr>
          <w:rFonts w:ascii="Calibri" w:hAnsi="Calibri"/>
          <w:szCs w:val="24"/>
        </w:rPr>
        <w:tab/>
      </w:r>
      <w:r w:rsidR="00A30080" w:rsidRPr="00A30080">
        <w:rPr>
          <w:rFonts w:ascii="Calibri" w:hAnsi="Calibri"/>
          <w:szCs w:val="24"/>
        </w:rPr>
        <w:t xml:space="preserve">Each commissioned peace officer in the Sheriff’s Office shall be provided </w:t>
      </w:r>
      <w:r w:rsidR="00F87A91">
        <w:rPr>
          <w:rFonts w:ascii="Calibri" w:hAnsi="Calibri"/>
          <w:szCs w:val="24"/>
        </w:rPr>
        <w:tab/>
      </w:r>
      <w:r w:rsidR="00F87A91">
        <w:rPr>
          <w:rFonts w:ascii="Calibri" w:hAnsi="Calibri"/>
          <w:szCs w:val="24"/>
        </w:rPr>
        <w:tab/>
      </w:r>
      <w:r w:rsidR="00F87A91">
        <w:rPr>
          <w:rFonts w:ascii="Calibri" w:hAnsi="Calibri"/>
          <w:szCs w:val="24"/>
        </w:rPr>
        <w:tab/>
      </w:r>
      <w:r w:rsidR="00F87A91">
        <w:rPr>
          <w:rFonts w:ascii="Calibri" w:hAnsi="Calibri"/>
          <w:szCs w:val="24"/>
        </w:rPr>
        <w:tab/>
      </w:r>
      <w:r w:rsidR="00E67FE4">
        <w:rPr>
          <w:rFonts w:ascii="Calibri" w:hAnsi="Calibri"/>
          <w:szCs w:val="24"/>
        </w:rPr>
        <w:tab/>
      </w:r>
      <w:r w:rsidR="00A30080" w:rsidRPr="00A30080">
        <w:rPr>
          <w:rFonts w:ascii="Calibri" w:hAnsi="Calibri"/>
          <w:szCs w:val="24"/>
        </w:rPr>
        <w:t xml:space="preserve">statutory longevity pay of not less than $5 a month for each year of service in the </w:t>
      </w:r>
      <w:r w:rsidR="00741A04">
        <w:rPr>
          <w:rFonts w:ascii="Calibri" w:hAnsi="Calibri"/>
          <w:szCs w:val="24"/>
        </w:rPr>
        <w:tab/>
      </w:r>
      <w:r w:rsidR="00741A04">
        <w:rPr>
          <w:rFonts w:ascii="Calibri" w:hAnsi="Calibri"/>
          <w:szCs w:val="24"/>
        </w:rPr>
        <w:tab/>
      </w:r>
      <w:r w:rsidR="00741A04">
        <w:rPr>
          <w:rFonts w:ascii="Calibri" w:hAnsi="Calibri"/>
          <w:szCs w:val="24"/>
        </w:rPr>
        <w:tab/>
      </w:r>
      <w:r w:rsidR="00A30080" w:rsidRPr="00A30080">
        <w:rPr>
          <w:rFonts w:ascii="Calibri" w:hAnsi="Calibri"/>
          <w:szCs w:val="24"/>
        </w:rPr>
        <w:t xml:space="preserve">office in addition to the applicable salary rate.  </w:t>
      </w:r>
    </w:p>
    <w:p w:rsidR="0076647A" w:rsidRDefault="0076647A" w:rsidP="00E00F40">
      <w:pPr>
        <w:pStyle w:val="body3"/>
        <w:spacing w:before="0"/>
        <w:ind w:left="720" w:right="720" w:firstLine="0"/>
        <w:rPr>
          <w:rFonts w:ascii="Calibri" w:hAnsi="Calibri"/>
          <w:szCs w:val="24"/>
        </w:rPr>
      </w:pPr>
    </w:p>
    <w:p w:rsidR="00E00F40" w:rsidRDefault="00EA331C" w:rsidP="00E00F40">
      <w:pPr>
        <w:pStyle w:val="body3"/>
        <w:tabs>
          <w:tab w:val="clear" w:pos="1100"/>
        </w:tabs>
        <w:spacing w:before="0"/>
        <w:ind w:left="720" w:right="720" w:firstLine="0"/>
        <w:rPr>
          <w:rFonts w:ascii="Calibri" w:hAnsi="Calibri"/>
          <w:szCs w:val="24"/>
        </w:rPr>
      </w:pPr>
      <w:r>
        <w:rPr>
          <w:rFonts w:ascii="Calibri" w:hAnsi="Calibri"/>
          <w:szCs w:val="24"/>
        </w:rPr>
        <w:tab/>
      </w:r>
      <w:r w:rsidR="00C5508C">
        <w:rPr>
          <w:rFonts w:ascii="Calibri" w:hAnsi="Calibri"/>
          <w:szCs w:val="24"/>
        </w:rPr>
        <w:t>b.</w:t>
      </w:r>
      <w:r w:rsidR="00C5508C">
        <w:rPr>
          <w:rFonts w:ascii="Calibri" w:hAnsi="Calibri"/>
          <w:szCs w:val="24"/>
        </w:rPr>
        <w:tab/>
      </w:r>
      <w:r w:rsidR="00A30080" w:rsidRPr="00A30080">
        <w:rPr>
          <w:rFonts w:ascii="Calibri" w:hAnsi="Calibri"/>
          <w:szCs w:val="24"/>
        </w:rPr>
        <w:t xml:space="preserve">Commissioned peace officers in the Sheriff’s Office are eligible to accrue </w:t>
      </w:r>
      <w:r w:rsidR="00741A04">
        <w:rPr>
          <w:rFonts w:ascii="Calibri" w:hAnsi="Calibri"/>
          <w:szCs w:val="24"/>
        </w:rPr>
        <w:tab/>
      </w:r>
      <w:r w:rsidR="00741A04">
        <w:rPr>
          <w:rFonts w:ascii="Calibri" w:hAnsi="Calibri"/>
          <w:szCs w:val="24"/>
        </w:rPr>
        <w:tab/>
      </w:r>
      <w:r w:rsidR="00741A04">
        <w:rPr>
          <w:rFonts w:ascii="Calibri" w:hAnsi="Calibri"/>
          <w:szCs w:val="24"/>
        </w:rPr>
        <w:tab/>
      </w:r>
      <w:r w:rsidR="00741A04">
        <w:rPr>
          <w:rFonts w:ascii="Calibri" w:hAnsi="Calibri"/>
          <w:szCs w:val="24"/>
        </w:rPr>
        <w:tab/>
      </w:r>
      <w:r w:rsidR="00A30080" w:rsidRPr="00A30080">
        <w:rPr>
          <w:rFonts w:ascii="Calibri" w:hAnsi="Calibri"/>
          <w:szCs w:val="24"/>
        </w:rPr>
        <w:t>statutory</w:t>
      </w:r>
      <w:r w:rsidR="00741A04">
        <w:rPr>
          <w:rFonts w:ascii="Calibri" w:hAnsi="Calibri"/>
          <w:szCs w:val="24"/>
        </w:rPr>
        <w:t xml:space="preserve"> </w:t>
      </w:r>
      <w:r w:rsidR="00A30080" w:rsidRPr="00A30080">
        <w:rPr>
          <w:rFonts w:ascii="Calibri" w:hAnsi="Calibri"/>
          <w:szCs w:val="24"/>
        </w:rPr>
        <w:t xml:space="preserve">longevity pay at the rate of $5 per month for each year of service (up </w:t>
      </w:r>
      <w:r w:rsidR="00741A04">
        <w:rPr>
          <w:rFonts w:ascii="Calibri" w:hAnsi="Calibri"/>
          <w:szCs w:val="24"/>
        </w:rPr>
        <w:tab/>
      </w:r>
      <w:r w:rsidR="00741A04">
        <w:rPr>
          <w:rFonts w:ascii="Calibri" w:hAnsi="Calibri"/>
          <w:szCs w:val="24"/>
        </w:rPr>
        <w:tab/>
      </w:r>
      <w:r w:rsidR="00741A04">
        <w:rPr>
          <w:rFonts w:ascii="Calibri" w:hAnsi="Calibri"/>
          <w:szCs w:val="24"/>
        </w:rPr>
        <w:tab/>
      </w:r>
      <w:r w:rsidR="00A30080" w:rsidRPr="00A30080">
        <w:rPr>
          <w:rFonts w:ascii="Calibri" w:hAnsi="Calibri"/>
          <w:szCs w:val="24"/>
        </w:rPr>
        <w:t xml:space="preserve">to a maximum of 25 years) after the first year anniversary of their certification as </w:t>
      </w:r>
      <w:r w:rsidR="00741A04">
        <w:rPr>
          <w:rFonts w:ascii="Calibri" w:hAnsi="Calibri"/>
          <w:szCs w:val="24"/>
        </w:rPr>
        <w:tab/>
      </w:r>
      <w:r w:rsidR="00741A04">
        <w:rPr>
          <w:rFonts w:ascii="Calibri" w:hAnsi="Calibri"/>
          <w:szCs w:val="24"/>
        </w:rPr>
        <w:tab/>
      </w:r>
      <w:r w:rsidR="00A30080" w:rsidRPr="00A30080">
        <w:rPr>
          <w:rFonts w:ascii="Calibri" w:hAnsi="Calibri"/>
          <w:szCs w:val="24"/>
        </w:rPr>
        <w:t>a peace officer.</w:t>
      </w:r>
    </w:p>
    <w:p w:rsidR="00E00F40" w:rsidRDefault="00E00F40" w:rsidP="00E00F40">
      <w:pPr>
        <w:pStyle w:val="body3"/>
        <w:tabs>
          <w:tab w:val="clear" w:pos="1100"/>
        </w:tabs>
        <w:spacing w:before="0"/>
        <w:ind w:left="720" w:right="720" w:firstLine="0"/>
        <w:rPr>
          <w:rFonts w:ascii="Calibri" w:hAnsi="Calibri"/>
          <w:szCs w:val="24"/>
        </w:rPr>
      </w:pPr>
    </w:p>
    <w:p w:rsidR="00073069" w:rsidRDefault="00246FF2">
      <w:pPr>
        <w:pStyle w:val="body3"/>
        <w:tabs>
          <w:tab w:val="clear" w:pos="1100"/>
        </w:tabs>
        <w:spacing w:before="0"/>
        <w:ind w:left="720" w:right="720"/>
        <w:rPr>
          <w:rFonts w:ascii="Calibri" w:hAnsi="Calibri"/>
          <w:szCs w:val="24"/>
        </w:rPr>
      </w:pPr>
      <w:r>
        <w:rPr>
          <w:rFonts w:ascii="Calibri" w:hAnsi="Calibri"/>
          <w:szCs w:val="24"/>
        </w:rPr>
        <w:tab/>
      </w:r>
      <w:r w:rsidR="00EA331C">
        <w:rPr>
          <w:rFonts w:ascii="Calibri" w:hAnsi="Calibri"/>
          <w:szCs w:val="24"/>
        </w:rPr>
        <w:tab/>
      </w:r>
      <w:r w:rsidR="00C5508C">
        <w:rPr>
          <w:rFonts w:ascii="Calibri" w:hAnsi="Calibri"/>
          <w:szCs w:val="24"/>
        </w:rPr>
        <w:t>c.</w:t>
      </w:r>
      <w:r w:rsidR="00C5508C">
        <w:rPr>
          <w:rFonts w:ascii="Calibri" w:hAnsi="Calibri"/>
          <w:szCs w:val="24"/>
        </w:rPr>
        <w:tab/>
      </w:r>
      <w:r w:rsidR="00A30080" w:rsidRPr="00A30080">
        <w:rPr>
          <w:rFonts w:ascii="Calibri" w:hAnsi="Calibri"/>
          <w:szCs w:val="24"/>
        </w:rPr>
        <w:t xml:space="preserve">Commissioned peace officers in the Sheriff’s Office are not eligible to receive </w:t>
      </w:r>
      <w:r w:rsidR="00EA331C">
        <w:rPr>
          <w:rFonts w:ascii="Calibri" w:hAnsi="Calibri"/>
          <w:szCs w:val="24"/>
        </w:rPr>
        <w:tab/>
      </w:r>
      <w:r w:rsidR="00C15266">
        <w:rPr>
          <w:rFonts w:ascii="Calibri" w:hAnsi="Calibri"/>
          <w:szCs w:val="24"/>
        </w:rPr>
        <w:tab/>
      </w:r>
      <w:r w:rsidR="00C15266">
        <w:rPr>
          <w:rFonts w:ascii="Calibri" w:hAnsi="Calibri"/>
          <w:szCs w:val="24"/>
        </w:rPr>
        <w:tab/>
      </w:r>
      <w:r w:rsidR="00A30080" w:rsidRPr="00A30080">
        <w:rPr>
          <w:rFonts w:ascii="Calibri" w:hAnsi="Calibri"/>
          <w:szCs w:val="24"/>
        </w:rPr>
        <w:t xml:space="preserve">statutory longevity pay under this section and Williamson County longevity pay.  </w:t>
      </w:r>
      <w:r w:rsidR="00C5508C">
        <w:rPr>
          <w:rFonts w:ascii="Calibri" w:hAnsi="Calibri"/>
          <w:szCs w:val="24"/>
        </w:rPr>
        <w:tab/>
      </w:r>
      <w:r w:rsidR="00C15266">
        <w:rPr>
          <w:rFonts w:ascii="Calibri" w:hAnsi="Calibri"/>
          <w:szCs w:val="24"/>
        </w:rPr>
        <w:tab/>
      </w:r>
      <w:r w:rsidR="00C15266">
        <w:rPr>
          <w:rFonts w:ascii="Calibri" w:hAnsi="Calibri"/>
          <w:szCs w:val="24"/>
        </w:rPr>
        <w:tab/>
      </w:r>
      <w:r w:rsidR="00A30080" w:rsidRPr="00A30080">
        <w:rPr>
          <w:rFonts w:ascii="Calibri" w:hAnsi="Calibri"/>
          <w:szCs w:val="24"/>
        </w:rPr>
        <w:t xml:space="preserve">Commissioned peace </w:t>
      </w:r>
      <w:r w:rsidR="00E67FE4">
        <w:rPr>
          <w:rFonts w:ascii="Calibri" w:hAnsi="Calibri"/>
          <w:szCs w:val="24"/>
        </w:rPr>
        <w:tab/>
      </w:r>
      <w:r w:rsidR="00A30080" w:rsidRPr="00A30080">
        <w:rPr>
          <w:rFonts w:ascii="Calibri" w:hAnsi="Calibri"/>
          <w:szCs w:val="24"/>
        </w:rPr>
        <w:t xml:space="preserve">officers in the Sheriff’s Office as of October 1, 2003, will </w:t>
      </w:r>
      <w:r w:rsidR="00C15266">
        <w:rPr>
          <w:rFonts w:ascii="Calibri" w:hAnsi="Calibri"/>
          <w:szCs w:val="24"/>
        </w:rPr>
        <w:tab/>
      </w:r>
      <w:r w:rsidR="00C15266">
        <w:rPr>
          <w:rFonts w:ascii="Calibri" w:hAnsi="Calibri"/>
          <w:szCs w:val="24"/>
        </w:rPr>
        <w:tab/>
      </w:r>
      <w:r w:rsidR="00C15266">
        <w:rPr>
          <w:rFonts w:ascii="Calibri" w:hAnsi="Calibri"/>
          <w:szCs w:val="24"/>
        </w:rPr>
        <w:tab/>
      </w:r>
      <w:r w:rsidR="00A30080" w:rsidRPr="00A30080">
        <w:rPr>
          <w:rFonts w:ascii="Calibri" w:hAnsi="Calibri"/>
          <w:szCs w:val="24"/>
        </w:rPr>
        <w:t xml:space="preserve">receive the greater of statutory longevity pay or Williamson County longevity pay </w:t>
      </w:r>
      <w:r w:rsidR="00C15266">
        <w:rPr>
          <w:rFonts w:ascii="Calibri" w:hAnsi="Calibri"/>
          <w:szCs w:val="24"/>
        </w:rPr>
        <w:tab/>
      </w:r>
      <w:r w:rsidR="00C15266">
        <w:rPr>
          <w:rFonts w:ascii="Calibri" w:hAnsi="Calibri"/>
          <w:szCs w:val="24"/>
        </w:rPr>
        <w:tab/>
      </w:r>
      <w:r w:rsidR="00A30080" w:rsidRPr="00A30080">
        <w:rPr>
          <w:rFonts w:ascii="Calibri" w:hAnsi="Calibri"/>
          <w:szCs w:val="24"/>
        </w:rPr>
        <w:t xml:space="preserve">until the amount of statutory longevity pay exceeds </w:t>
      </w:r>
      <w:r w:rsidR="004F6F98">
        <w:rPr>
          <w:rFonts w:ascii="Calibri" w:hAnsi="Calibri"/>
          <w:szCs w:val="24"/>
        </w:rPr>
        <w:t>C</w:t>
      </w:r>
      <w:r w:rsidR="00A30080" w:rsidRPr="00A30080">
        <w:rPr>
          <w:rFonts w:ascii="Calibri" w:hAnsi="Calibri"/>
          <w:szCs w:val="24"/>
        </w:rPr>
        <w:t xml:space="preserve">ounty longevity pay as </w:t>
      </w:r>
      <w:r w:rsidR="00C15266">
        <w:rPr>
          <w:rFonts w:ascii="Calibri" w:hAnsi="Calibri"/>
          <w:szCs w:val="24"/>
        </w:rPr>
        <w:tab/>
      </w:r>
      <w:r w:rsidR="00C15266">
        <w:rPr>
          <w:rFonts w:ascii="Calibri" w:hAnsi="Calibri"/>
          <w:szCs w:val="24"/>
        </w:rPr>
        <w:tab/>
      </w:r>
      <w:r w:rsidR="00C15266">
        <w:rPr>
          <w:rFonts w:ascii="Calibri" w:hAnsi="Calibri"/>
          <w:szCs w:val="24"/>
        </w:rPr>
        <w:tab/>
      </w:r>
      <w:r w:rsidR="00A30080" w:rsidRPr="00A30080">
        <w:rPr>
          <w:rFonts w:ascii="Calibri" w:hAnsi="Calibri"/>
          <w:szCs w:val="24"/>
        </w:rPr>
        <w:t xml:space="preserve">such pay was set on October 1, 2003.  From that time forward, such officers will </w:t>
      </w:r>
      <w:r w:rsidR="00C15266">
        <w:rPr>
          <w:rFonts w:ascii="Calibri" w:hAnsi="Calibri"/>
          <w:szCs w:val="24"/>
        </w:rPr>
        <w:tab/>
      </w:r>
      <w:r w:rsidR="00C15266">
        <w:rPr>
          <w:rFonts w:ascii="Calibri" w:hAnsi="Calibri"/>
          <w:szCs w:val="24"/>
        </w:rPr>
        <w:tab/>
      </w:r>
      <w:r w:rsidR="00C15266">
        <w:rPr>
          <w:rFonts w:ascii="Calibri" w:hAnsi="Calibri"/>
          <w:szCs w:val="24"/>
        </w:rPr>
        <w:tab/>
      </w:r>
      <w:r w:rsidR="00A30080" w:rsidRPr="00A30080">
        <w:rPr>
          <w:rFonts w:ascii="Calibri" w:hAnsi="Calibri"/>
          <w:szCs w:val="24"/>
        </w:rPr>
        <w:t>receive only statutory</w:t>
      </w:r>
      <w:r w:rsidR="00E67FE4">
        <w:rPr>
          <w:rFonts w:ascii="Calibri" w:hAnsi="Calibri"/>
          <w:szCs w:val="24"/>
        </w:rPr>
        <w:t xml:space="preserve"> </w:t>
      </w:r>
      <w:r w:rsidR="00A30080" w:rsidRPr="00A30080">
        <w:rPr>
          <w:rFonts w:ascii="Calibri" w:hAnsi="Calibri"/>
          <w:szCs w:val="24"/>
        </w:rPr>
        <w:t xml:space="preserve">longevity pay.  Commissioned peace officers in the </w:t>
      </w:r>
      <w:r w:rsidR="00E67FE4">
        <w:rPr>
          <w:rFonts w:ascii="Calibri" w:hAnsi="Calibri"/>
          <w:szCs w:val="24"/>
        </w:rPr>
        <w:tab/>
      </w:r>
      <w:r w:rsidR="00C15266">
        <w:rPr>
          <w:rFonts w:ascii="Calibri" w:hAnsi="Calibri"/>
          <w:szCs w:val="24"/>
        </w:rPr>
        <w:tab/>
      </w:r>
      <w:r w:rsidR="00C15266">
        <w:rPr>
          <w:rFonts w:ascii="Calibri" w:hAnsi="Calibri"/>
          <w:szCs w:val="24"/>
        </w:rPr>
        <w:tab/>
      </w:r>
      <w:r w:rsidR="00C15266">
        <w:rPr>
          <w:rFonts w:ascii="Calibri" w:hAnsi="Calibri"/>
          <w:szCs w:val="24"/>
        </w:rPr>
        <w:tab/>
      </w:r>
      <w:r w:rsidR="00A30080" w:rsidRPr="00A30080">
        <w:rPr>
          <w:rFonts w:ascii="Calibri" w:hAnsi="Calibri"/>
          <w:szCs w:val="24"/>
        </w:rPr>
        <w:t xml:space="preserve">Sheriff’s </w:t>
      </w:r>
      <w:r w:rsidR="004E2A03" w:rsidRPr="00A30080">
        <w:rPr>
          <w:rFonts w:ascii="Calibri" w:hAnsi="Calibri"/>
          <w:szCs w:val="24"/>
        </w:rPr>
        <w:t>Office employed</w:t>
      </w:r>
      <w:r w:rsidR="00A30080" w:rsidRPr="00A30080">
        <w:rPr>
          <w:rFonts w:ascii="Calibri" w:hAnsi="Calibri"/>
          <w:szCs w:val="24"/>
        </w:rPr>
        <w:t xml:space="preserve"> after October 1, 2003 will receive only statutory </w:t>
      </w:r>
      <w:r w:rsidR="00C15266">
        <w:rPr>
          <w:rFonts w:ascii="Calibri" w:hAnsi="Calibri"/>
          <w:szCs w:val="24"/>
        </w:rPr>
        <w:tab/>
      </w:r>
      <w:r w:rsidR="00C15266">
        <w:rPr>
          <w:rFonts w:ascii="Calibri" w:hAnsi="Calibri"/>
          <w:szCs w:val="24"/>
        </w:rPr>
        <w:tab/>
      </w:r>
      <w:r w:rsidR="00C15266">
        <w:rPr>
          <w:rFonts w:ascii="Calibri" w:hAnsi="Calibri"/>
          <w:szCs w:val="24"/>
        </w:rPr>
        <w:tab/>
      </w:r>
      <w:r w:rsidR="00A30080" w:rsidRPr="00A30080">
        <w:rPr>
          <w:rFonts w:ascii="Calibri" w:hAnsi="Calibri"/>
          <w:szCs w:val="24"/>
        </w:rPr>
        <w:t xml:space="preserve">longevity pay. </w:t>
      </w:r>
    </w:p>
    <w:p w:rsidR="00073069" w:rsidRDefault="00A30080">
      <w:pPr>
        <w:pStyle w:val="body3"/>
        <w:tabs>
          <w:tab w:val="clear" w:pos="1100"/>
        </w:tabs>
        <w:spacing w:before="0"/>
        <w:ind w:left="720" w:right="720"/>
        <w:rPr>
          <w:rFonts w:ascii="Calibri" w:hAnsi="Calibri"/>
          <w:strike/>
          <w:szCs w:val="24"/>
        </w:rPr>
      </w:pPr>
      <w:r w:rsidRPr="00A30080">
        <w:rPr>
          <w:rFonts w:ascii="Calibri" w:hAnsi="Calibri"/>
          <w:szCs w:val="24"/>
        </w:rPr>
        <w:t xml:space="preserve"> </w:t>
      </w:r>
    </w:p>
    <w:p w:rsidR="00E00F40" w:rsidRDefault="00491AD7" w:rsidP="00E00F40">
      <w:pPr>
        <w:pStyle w:val="body3"/>
        <w:spacing w:before="0"/>
        <w:ind w:left="720" w:right="1008" w:firstLine="0"/>
        <w:rPr>
          <w:rFonts w:ascii="Calibri" w:hAnsi="Calibri"/>
          <w:szCs w:val="24"/>
        </w:rPr>
      </w:pPr>
      <w:r>
        <w:rPr>
          <w:rFonts w:ascii="Calibri" w:hAnsi="Calibri"/>
          <w:szCs w:val="24"/>
        </w:rPr>
        <w:t>10.</w:t>
      </w:r>
      <w:r>
        <w:rPr>
          <w:rFonts w:ascii="Calibri" w:hAnsi="Calibri"/>
          <w:szCs w:val="24"/>
        </w:rPr>
        <w:tab/>
      </w:r>
      <w:r>
        <w:rPr>
          <w:rFonts w:ascii="Calibri" w:hAnsi="Calibri"/>
          <w:szCs w:val="24"/>
        </w:rPr>
        <w:tab/>
      </w:r>
      <w:r w:rsidR="00A30080" w:rsidRPr="00A30080">
        <w:rPr>
          <w:rFonts w:ascii="Calibri" w:hAnsi="Calibri"/>
          <w:bCs/>
          <w:szCs w:val="24"/>
          <w:u w:val="single"/>
        </w:rPr>
        <w:t>Timing of Payroll Actions</w:t>
      </w:r>
      <w:r w:rsidR="004E2A03">
        <w:rPr>
          <w:rFonts w:ascii="Calibri" w:hAnsi="Calibri"/>
          <w:bCs/>
          <w:szCs w:val="24"/>
          <w:u w:val="single"/>
        </w:rPr>
        <w:t xml:space="preserve"> -</w:t>
      </w:r>
      <w:r w:rsidR="004E2A03" w:rsidRPr="00A30080">
        <w:rPr>
          <w:rFonts w:ascii="Calibri" w:hAnsi="Calibri"/>
          <w:szCs w:val="24"/>
        </w:rPr>
        <w:t xml:space="preserve"> All</w:t>
      </w:r>
      <w:r w:rsidR="00A30080" w:rsidRPr="00A30080">
        <w:rPr>
          <w:rFonts w:ascii="Calibri" w:hAnsi="Calibri"/>
          <w:szCs w:val="24"/>
        </w:rPr>
        <w:t xml:space="preserve"> pay changes related to dates of service will take effect at the</w:t>
      </w:r>
      <w:r w:rsidR="005003D8">
        <w:rPr>
          <w:rFonts w:ascii="Calibri" w:hAnsi="Calibri"/>
          <w:szCs w:val="24"/>
        </w:rPr>
        <w:t xml:space="preserve"> </w:t>
      </w:r>
      <w:r w:rsidR="00A30080" w:rsidRPr="00A30080">
        <w:rPr>
          <w:rFonts w:ascii="Calibri" w:hAnsi="Calibri"/>
          <w:szCs w:val="24"/>
        </w:rPr>
        <w:t>beginning of the first full pay period that follows the attainment of the service date.</w:t>
      </w:r>
    </w:p>
    <w:p w:rsidR="00073069" w:rsidRDefault="00073069">
      <w:pPr>
        <w:jc w:val="left"/>
      </w:pPr>
    </w:p>
    <w:p w:rsidR="00073069" w:rsidRDefault="00491AD7">
      <w:pPr>
        <w:ind w:left="720"/>
        <w:jc w:val="left"/>
      </w:pPr>
      <w:r>
        <w:t>11.</w:t>
      </w:r>
      <w:r>
        <w:tab/>
      </w:r>
      <w:r w:rsidR="00A30080" w:rsidRPr="00A30080">
        <w:rPr>
          <w:bCs/>
          <w:u w:val="single"/>
        </w:rPr>
        <w:t>Certification Pay</w:t>
      </w:r>
      <w:r w:rsidR="004E2A03">
        <w:rPr>
          <w:bCs/>
          <w:u w:val="single"/>
        </w:rPr>
        <w:t xml:space="preserve"> -</w:t>
      </w:r>
      <w:r w:rsidR="00A30080" w:rsidRPr="00A30080">
        <w:t xml:space="preserve"> The following certification pay will be paid to non-elected commissioned peace officers and eligible corrections officer (County Jail) who hold a full-time active duty position in a law enforcement or corrections capacity with the County on June 1</w:t>
      </w:r>
      <w:r w:rsidR="00A30080" w:rsidRPr="00A30080">
        <w:rPr>
          <w:vertAlign w:val="superscript"/>
        </w:rPr>
        <w:t>st</w:t>
      </w:r>
      <w:r w:rsidR="00A30080" w:rsidRPr="00A30080">
        <w:t xml:space="preserve"> of each year:</w:t>
      </w:r>
    </w:p>
    <w:p w:rsidR="00073069" w:rsidRDefault="00073069">
      <w:pPr>
        <w:jc w:val="left"/>
      </w:pPr>
    </w:p>
    <w:p w:rsidR="00073069" w:rsidRDefault="00EA331C">
      <w:pPr>
        <w:ind w:left="720" w:right="720"/>
        <w:jc w:val="left"/>
      </w:pPr>
      <w:r>
        <w:tab/>
      </w:r>
      <w:r w:rsidR="00491AD7">
        <w:t>a.</w:t>
      </w:r>
      <w:r w:rsidR="00491AD7">
        <w:tab/>
      </w:r>
      <w:r w:rsidR="00A30080" w:rsidRPr="00A30080">
        <w:t xml:space="preserve">Law enforcement officers--$60 per month for Advanced Certification; $90 per </w:t>
      </w:r>
      <w:r w:rsidR="008F55ED">
        <w:tab/>
      </w:r>
      <w:r w:rsidR="008F55ED">
        <w:tab/>
      </w:r>
      <w:r w:rsidR="008F55ED">
        <w:tab/>
      </w:r>
      <w:r w:rsidR="00A30080" w:rsidRPr="00A30080">
        <w:t xml:space="preserve">month </w:t>
      </w:r>
      <w:r>
        <w:tab/>
      </w:r>
      <w:r w:rsidR="00A30080" w:rsidRPr="00A30080">
        <w:t xml:space="preserve">for Masters Certification; </w:t>
      </w:r>
    </w:p>
    <w:p w:rsidR="00073069" w:rsidRDefault="00073069">
      <w:pPr>
        <w:ind w:left="720" w:right="720"/>
        <w:jc w:val="left"/>
      </w:pPr>
    </w:p>
    <w:p w:rsidR="00073069" w:rsidRDefault="00EA331C">
      <w:pPr>
        <w:ind w:left="720" w:right="720"/>
        <w:jc w:val="left"/>
      </w:pPr>
      <w:r>
        <w:tab/>
      </w:r>
      <w:r w:rsidR="00491AD7">
        <w:t>b.</w:t>
      </w:r>
      <w:r w:rsidR="00491AD7">
        <w:tab/>
      </w:r>
      <w:r w:rsidR="00A30080" w:rsidRPr="00A30080">
        <w:t>Corrections officers--$60 per month for Advanced C</w:t>
      </w:r>
      <w:r w:rsidR="005003D8">
        <w:t xml:space="preserve">ertification; $90 per month for </w:t>
      </w:r>
      <w:r>
        <w:tab/>
      </w:r>
      <w:r w:rsidR="008F55ED">
        <w:tab/>
      </w:r>
      <w:r w:rsidR="008F55ED">
        <w:tab/>
      </w:r>
      <w:r w:rsidR="00A30080" w:rsidRPr="00A30080">
        <w:t>Masters Certification.</w:t>
      </w:r>
    </w:p>
    <w:p w:rsidR="00073069" w:rsidRDefault="00073069">
      <w:pPr>
        <w:jc w:val="left"/>
      </w:pPr>
    </w:p>
    <w:p w:rsidR="00073069" w:rsidRDefault="00EA331C">
      <w:pPr>
        <w:ind w:left="720" w:right="720"/>
        <w:jc w:val="left"/>
        <w:rPr>
          <w:rFonts w:cs="Arial"/>
          <w:u w:val="single"/>
        </w:rPr>
      </w:pPr>
      <w:r>
        <w:tab/>
      </w:r>
      <w:r w:rsidR="00491AD7">
        <w:t>c.</w:t>
      </w:r>
      <w:r w:rsidR="00491AD7">
        <w:tab/>
      </w:r>
      <w:r w:rsidR="00A30080" w:rsidRPr="00A30080">
        <w:t>Payment for an entire fiscal year beginning on October 1</w:t>
      </w:r>
      <w:r w:rsidR="00A30080" w:rsidRPr="00A30080">
        <w:rPr>
          <w:vertAlign w:val="superscript"/>
        </w:rPr>
        <w:t>st</w:t>
      </w:r>
      <w:r w:rsidR="00A30080" w:rsidRPr="00A30080">
        <w:t xml:space="preserve"> will be based on the level </w:t>
      </w:r>
      <w:r w:rsidR="008F55ED">
        <w:tab/>
      </w:r>
      <w:r w:rsidR="008F55ED">
        <w:tab/>
      </w:r>
      <w:r w:rsidR="00A30080" w:rsidRPr="00A30080">
        <w:t>of certification held as of September 15</w:t>
      </w:r>
      <w:r w:rsidR="00A30080" w:rsidRPr="00A30080">
        <w:rPr>
          <w:vertAlign w:val="superscript"/>
        </w:rPr>
        <w:t>th</w:t>
      </w:r>
      <w:r w:rsidR="00A30080" w:rsidRPr="00A30080">
        <w:t xml:space="preserve"> of the preceding fiscal year.  </w:t>
      </w:r>
    </w:p>
    <w:p w:rsidR="00073069" w:rsidRDefault="00073069">
      <w:pPr>
        <w:tabs>
          <w:tab w:val="left" w:pos="-720"/>
        </w:tabs>
        <w:suppressAutoHyphens/>
        <w:jc w:val="left"/>
      </w:pPr>
    </w:p>
    <w:p w:rsidR="00073069" w:rsidRDefault="00A30080">
      <w:pPr>
        <w:ind w:left="720" w:right="720"/>
        <w:jc w:val="left"/>
        <w:rPr>
          <w:rFonts w:cs="Times New Roman"/>
          <w:u w:val="single"/>
        </w:rPr>
      </w:pPr>
      <w:r w:rsidRPr="00A30080">
        <w:rPr>
          <w:rFonts w:cs="Times New Roman"/>
        </w:rPr>
        <w:t xml:space="preserve">Certification pay does </w:t>
      </w:r>
      <w:r w:rsidRPr="00A30080">
        <w:rPr>
          <w:rFonts w:cs="Times New Roman"/>
          <w:u w:val="single"/>
        </w:rPr>
        <w:t>not</w:t>
      </w:r>
      <w:r w:rsidRPr="00A30080">
        <w:rPr>
          <w:rFonts w:cs="Times New Roman"/>
        </w:rPr>
        <w:t xml:space="preserve"> transfer with an individual employee who leaves a corrections officer position to accept a law enforcement position nor does it transfer with an individual employee who leaves a law enforcement position to accept a corrections officer position </w:t>
      </w:r>
      <w:r w:rsidRPr="00A30080">
        <w:rPr>
          <w:rFonts w:cs="Times New Roman"/>
          <w:u w:val="single"/>
        </w:rPr>
        <w:t>except</w:t>
      </w:r>
      <w:r w:rsidRPr="00A30080">
        <w:rPr>
          <w:rFonts w:cs="Times New Roman"/>
        </w:rPr>
        <w:t xml:space="preserve"> when the corrections officer position is that of a Bailiff.</w:t>
      </w:r>
    </w:p>
    <w:p w:rsidR="00A30080" w:rsidRPr="00A30080" w:rsidRDefault="00A30080" w:rsidP="00A30080">
      <w:pPr>
        <w:tabs>
          <w:tab w:val="left" w:pos="-720"/>
        </w:tabs>
        <w:suppressAutoHyphens/>
        <w:jc w:val="left"/>
      </w:pPr>
    </w:p>
    <w:p w:rsidR="00A30080" w:rsidRPr="00D37FC5" w:rsidRDefault="00A30080" w:rsidP="005003D8">
      <w:pPr>
        <w:tabs>
          <w:tab w:val="left" w:pos="-720"/>
        </w:tabs>
        <w:suppressAutoHyphens/>
        <w:ind w:left="720" w:right="720"/>
        <w:jc w:val="left"/>
        <w:rPr>
          <w:b/>
          <w:u w:val="single"/>
        </w:rPr>
      </w:pPr>
      <w:bookmarkStart w:id="302" w:name="Annual_Reclassification_Requests_All_Pos"/>
      <w:r w:rsidRPr="00D37FC5">
        <w:rPr>
          <w:b/>
          <w:u w:val="single"/>
        </w:rPr>
        <w:t>Annual Reclassification Requests – All Positions</w:t>
      </w:r>
    </w:p>
    <w:bookmarkEnd w:id="302"/>
    <w:p w:rsidR="00A30080" w:rsidRPr="00A30080" w:rsidRDefault="00A30080" w:rsidP="00A30080">
      <w:pPr>
        <w:tabs>
          <w:tab w:val="left" w:pos="-720"/>
        </w:tabs>
        <w:suppressAutoHyphens/>
        <w:jc w:val="left"/>
        <w:rPr>
          <w:b/>
          <w:u w:val="single"/>
        </w:rPr>
      </w:pPr>
    </w:p>
    <w:p w:rsidR="00A30080" w:rsidRPr="005B6C71" w:rsidRDefault="00A30080" w:rsidP="005003D8">
      <w:pPr>
        <w:tabs>
          <w:tab w:val="left" w:pos="-720"/>
        </w:tabs>
        <w:suppressAutoHyphens/>
        <w:ind w:left="720" w:right="720"/>
        <w:jc w:val="left"/>
        <w:rPr>
          <w:rFonts w:cs="Arial"/>
          <w:u w:val="single"/>
        </w:rPr>
      </w:pPr>
      <w:r w:rsidRPr="00A30080">
        <w:t>Reclassification requests are submitted by a department during the annual budget process</w:t>
      </w:r>
      <w:ins w:id="303" w:author="mtomasek" w:date="2011-09-07T09:42:00Z">
        <w:r w:rsidR="0076647A">
          <w:t xml:space="preserve"> if allowed by the Commissioner</w:t>
        </w:r>
      </w:ins>
      <w:ins w:id="304" w:author="mtomasek" w:date="2011-09-07T09:43:00Z">
        <w:r w:rsidR="0076647A">
          <w:t xml:space="preserve">’s Court for a specific fiscal year </w:t>
        </w:r>
      </w:ins>
      <w:ins w:id="305" w:author="mtomasek" w:date="2011-09-07T09:47:00Z">
        <w:r w:rsidR="0076647A">
          <w:t>budget process</w:t>
        </w:r>
      </w:ins>
      <w:r w:rsidRPr="00A30080">
        <w:t xml:space="preserve">.  </w:t>
      </w:r>
      <w:r w:rsidRPr="005B6C71">
        <w:rPr>
          <w:u w:val="single"/>
        </w:rPr>
        <w:t>The reclassification requests should only be based upon an increase in assigned job duties or new or greater supervisory responsibilities for a position</w:t>
      </w:r>
      <w:r w:rsidRPr="005B6C71">
        <w:rPr>
          <w:rFonts w:cs="Arial"/>
          <w:u w:val="single"/>
        </w:rPr>
        <w:t>. </w:t>
      </w:r>
    </w:p>
    <w:p w:rsidR="004A0167" w:rsidRPr="00A30080" w:rsidRDefault="004A0167" w:rsidP="00A30080">
      <w:pPr>
        <w:tabs>
          <w:tab w:val="left" w:pos="-720"/>
        </w:tabs>
        <w:suppressAutoHyphens/>
        <w:jc w:val="left"/>
        <w:rPr>
          <w:rFonts w:cs="Arial"/>
        </w:rPr>
      </w:pPr>
    </w:p>
    <w:p w:rsidR="00A30080" w:rsidRPr="00A30080" w:rsidRDefault="00A30080" w:rsidP="005003D8">
      <w:pPr>
        <w:tabs>
          <w:tab w:val="left" w:pos="-720"/>
        </w:tabs>
        <w:suppressAutoHyphens/>
        <w:ind w:left="720" w:right="720"/>
        <w:jc w:val="left"/>
        <w:rPr>
          <w:b/>
          <w:u w:val="single"/>
        </w:rPr>
      </w:pPr>
      <w:bookmarkStart w:id="306" w:name="Market_Salary_Adjustments_All_Positions"/>
      <w:r w:rsidRPr="00A30080">
        <w:rPr>
          <w:rFonts w:cs="Arial"/>
          <w:b/>
          <w:u w:val="single"/>
        </w:rPr>
        <w:lastRenderedPageBreak/>
        <w:t>Market Salary Adjustments – All Positions</w:t>
      </w:r>
    </w:p>
    <w:bookmarkEnd w:id="306"/>
    <w:p w:rsidR="00A30080" w:rsidRPr="00A30080" w:rsidRDefault="00A30080" w:rsidP="00A30080">
      <w:pPr>
        <w:jc w:val="left"/>
        <w:rPr>
          <w:b/>
          <w:u w:val="single"/>
        </w:rPr>
      </w:pPr>
    </w:p>
    <w:p w:rsidR="00A30080" w:rsidRDefault="00A30080" w:rsidP="005003D8">
      <w:pPr>
        <w:ind w:left="720" w:right="720"/>
        <w:jc w:val="left"/>
      </w:pPr>
      <w:r w:rsidRPr="00A30080">
        <w:t>Each year the Human Resources Department performs a market analysis comparing the current salaries for Williamson County positions to comparable public sector entities and private sector entities, when applicable.  Any positions that are not aligned with market salaries will be identified and a salary recommendation will be made to the Commissioners Court during the annual budget process.</w:t>
      </w:r>
    </w:p>
    <w:p w:rsidR="00381922" w:rsidRDefault="00381922" w:rsidP="005003D8">
      <w:pPr>
        <w:ind w:left="720" w:right="720"/>
        <w:jc w:val="left"/>
      </w:pPr>
    </w:p>
    <w:p w:rsidR="00381922" w:rsidRDefault="00381922" w:rsidP="005003D8">
      <w:pPr>
        <w:ind w:left="720" w:right="720"/>
        <w:jc w:val="left"/>
      </w:pPr>
      <w:r>
        <w:t>It is the policy and practice of Williamson County to comply fully with the Fair Labor Standards Act (FLSA).  All job positions will be reviewed and classified as non-exempt</w:t>
      </w:r>
      <w:r w:rsidR="002E6AB9">
        <w:t xml:space="preserve"> or exempt</w:t>
      </w:r>
      <w:r>
        <w:t>, according to FLSA standards.  All employment practices will be conducted in accordance with this policy basis.</w:t>
      </w:r>
    </w:p>
    <w:p w:rsidR="00A86E5E" w:rsidRPr="00A30080" w:rsidRDefault="00A86E5E" w:rsidP="005003D8">
      <w:pPr>
        <w:ind w:left="720" w:right="720"/>
        <w:jc w:val="left"/>
      </w:pPr>
    </w:p>
    <w:p w:rsidR="00A30080" w:rsidRDefault="00A30080" w:rsidP="005003D8">
      <w:pPr>
        <w:ind w:left="720" w:right="720"/>
        <w:jc w:val="left"/>
        <w:rPr>
          <w:b/>
          <w:u w:val="single"/>
        </w:rPr>
      </w:pPr>
      <w:bookmarkStart w:id="307" w:name="Terminating_Employees_All_Positions"/>
      <w:r w:rsidRPr="00A30080">
        <w:rPr>
          <w:b/>
          <w:u w:val="single"/>
        </w:rPr>
        <w:t>Terminating Employees – All Positions</w:t>
      </w:r>
    </w:p>
    <w:bookmarkEnd w:id="307"/>
    <w:p w:rsidR="00BB6D43" w:rsidRDefault="00BB6D43" w:rsidP="005003D8">
      <w:pPr>
        <w:ind w:left="720" w:right="720"/>
        <w:jc w:val="left"/>
      </w:pPr>
    </w:p>
    <w:p w:rsidR="00BB6D43" w:rsidRPr="00BB6D43" w:rsidDel="00A36EEF" w:rsidRDefault="00A36EEF" w:rsidP="005003D8">
      <w:pPr>
        <w:ind w:left="720" w:right="720"/>
        <w:jc w:val="left"/>
        <w:rPr>
          <w:del w:id="308" w:author="mtomasek" w:date="2011-09-07T09:50:00Z"/>
        </w:rPr>
      </w:pPr>
      <w:ins w:id="309" w:author="mtomasek" w:date="2011-09-07T09:50:00Z">
        <w:r w:rsidDel="00A36EEF">
          <w:t xml:space="preserve"> </w:t>
        </w:r>
      </w:ins>
      <w:del w:id="310" w:author="mtomasek" w:date="2011-09-07T09:50:00Z">
        <w:r w:rsidR="00BB6D43" w:rsidDel="00A36EEF">
          <w:delText>The employee termination date for an employee who is terminating employment with Williamson County will be their last date of active duty in person at his/her usual and customary place of work unless they are on paid administrative leave pending an investigation.  If they are on paid administrative leave pending an investigation, their last date of active duty will be the date upon which a final determination decision was made following the investigation.  Any accrued vacation or comp time balances remaining for the employee as of their last date of active duty will be paid in a lump sum to the employee on their final pay check.  A terminated employee’s final paycheck is processed in the pay period which includes their termination date.  No direct deposit will be processed for a terminating employee.  Instead a paper check will be issued for their last paycheck.</w:delText>
        </w:r>
      </w:del>
    </w:p>
    <w:p w:rsidR="00A30080" w:rsidRPr="00A30080" w:rsidRDefault="00AE7E1E" w:rsidP="00A30080">
      <w:pPr>
        <w:jc w:val="left"/>
        <w:rPr>
          <w:b/>
          <w:u w:val="single"/>
        </w:rPr>
      </w:pPr>
      <w:ins w:id="311" w:author="mtomasek" w:date="2011-08-31T09:37:00Z">
        <w:r>
          <w:rPr>
            <w:b/>
            <w:u w:val="single"/>
          </w:rPr>
          <w:t xml:space="preserve">(Should the </w:t>
        </w:r>
      </w:ins>
      <w:ins w:id="312" w:author="mtomasek" w:date="2011-08-31T09:38:00Z">
        <w:r>
          <w:rPr>
            <w:b/>
            <w:u w:val="single"/>
          </w:rPr>
          <w:t>paragraph</w:t>
        </w:r>
      </w:ins>
      <w:ins w:id="313" w:author="mtomasek" w:date="2011-08-31T09:37:00Z">
        <w:r>
          <w:rPr>
            <w:b/>
            <w:u w:val="single"/>
          </w:rPr>
          <w:t xml:space="preserve"> </w:t>
        </w:r>
      </w:ins>
      <w:ins w:id="314" w:author="mtomasek" w:date="2011-08-31T09:38:00Z">
        <w:r>
          <w:rPr>
            <w:b/>
            <w:u w:val="single"/>
          </w:rPr>
          <w:t xml:space="preserve">below have its own heading-say (County Equipment) and be placed before </w:t>
        </w:r>
      </w:ins>
      <w:ins w:id="315" w:author="mtomasek" w:date="2011-08-31T09:39:00Z">
        <w:r>
          <w:rPr>
            <w:b/>
            <w:u w:val="single"/>
          </w:rPr>
          <w:t>“Asset Values” on page 40??</w:t>
        </w:r>
      </w:ins>
    </w:p>
    <w:p w:rsidR="00A30080" w:rsidRDefault="00A30080" w:rsidP="005003D8">
      <w:pPr>
        <w:ind w:left="720" w:right="720"/>
        <w:jc w:val="left"/>
      </w:pPr>
      <w:r w:rsidRPr="00A30080">
        <w:t xml:space="preserve">Each employee who is issued </w:t>
      </w:r>
      <w:r w:rsidR="007E226F">
        <w:t>C</w:t>
      </w:r>
      <w:r w:rsidRPr="00A30080">
        <w:t>ounty-owned equipment that may be used or taken outside the daily workplace must sign an agreement each year acknowledging receipt of the equipment, including an acknowledgement of its current replacement value, and agreeing that the equipment will be returned on request of the department head or on leaving departmental employment whichever comes first.  The agreement will further provide that if the equipment is not returned when required, the replacement value will be deducted from the employee’s next (or final) paycheck.</w:t>
      </w:r>
    </w:p>
    <w:p w:rsidR="00D20FBA" w:rsidRDefault="00D20FBA" w:rsidP="00A30080">
      <w:pPr>
        <w:jc w:val="left"/>
      </w:pPr>
    </w:p>
    <w:p w:rsidR="00D20FBA" w:rsidDel="00E54773" w:rsidRDefault="00D20FBA" w:rsidP="005003D8">
      <w:pPr>
        <w:ind w:left="720" w:right="720"/>
        <w:jc w:val="left"/>
        <w:rPr>
          <w:del w:id="316" w:author="mtomasek" w:date="2011-09-07T09:54:00Z"/>
        </w:rPr>
      </w:pPr>
      <w:bookmarkStart w:id="317" w:name="Military_Leave"/>
      <w:del w:id="318" w:author="mtomasek" w:date="2011-09-07T09:54:00Z">
        <w:r w:rsidDel="00E54773">
          <w:rPr>
            <w:b/>
            <w:u w:val="single"/>
          </w:rPr>
          <w:delText>Military Leave</w:delText>
        </w:r>
      </w:del>
    </w:p>
    <w:bookmarkEnd w:id="317"/>
    <w:p w:rsidR="00D20FBA" w:rsidRDefault="00D20FBA" w:rsidP="00A30080">
      <w:pPr>
        <w:jc w:val="left"/>
      </w:pPr>
    </w:p>
    <w:p w:rsidR="00D20FBA" w:rsidDel="00E54773" w:rsidRDefault="00D20FBA" w:rsidP="005003D8">
      <w:pPr>
        <w:tabs>
          <w:tab w:val="left" w:pos="-720"/>
        </w:tabs>
        <w:suppressAutoHyphens/>
        <w:ind w:left="720" w:right="720"/>
        <w:jc w:val="left"/>
        <w:rPr>
          <w:del w:id="319" w:author="mtomasek" w:date="2011-09-07T09:54:00Z"/>
        </w:rPr>
      </w:pPr>
      <w:del w:id="320" w:author="mtomasek" w:date="2011-09-07T09:54:00Z">
        <w:r w:rsidDel="00E54773">
          <w:delText>The Uniformed Services Employment and Re-employment Rights Act (USERRA) grants up to five years of military leave.  The Act requires an employer to reinstate a person to his/her previous position if military service has been satisfactory according to the guidelines listed below.</w:delText>
        </w:r>
      </w:del>
    </w:p>
    <w:p w:rsidR="00D20FBA" w:rsidDel="00E54773" w:rsidRDefault="00D20FBA" w:rsidP="00D20FBA">
      <w:pPr>
        <w:tabs>
          <w:tab w:val="left" w:pos="-720"/>
        </w:tabs>
        <w:suppressAutoHyphens/>
        <w:ind w:left="720"/>
        <w:jc w:val="left"/>
        <w:rPr>
          <w:del w:id="321" w:author="mtomasek" w:date="2011-09-07T09:54:00Z"/>
        </w:rPr>
      </w:pPr>
    </w:p>
    <w:p w:rsidR="00D20FBA" w:rsidDel="00E54773" w:rsidRDefault="00D20FBA" w:rsidP="00122C86">
      <w:pPr>
        <w:tabs>
          <w:tab w:val="left" w:pos="-720"/>
        </w:tabs>
        <w:suppressAutoHyphens/>
        <w:ind w:left="720" w:right="720"/>
        <w:jc w:val="left"/>
        <w:rPr>
          <w:del w:id="322" w:author="mtomasek" w:date="2011-09-07T09:54:00Z"/>
        </w:rPr>
      </w:pPr>
      <w:del w:id="323" w:author="mtomasek" w:date="2011-09-07T09:54:00Z">
        <w:r w:rsidDel="00E54773">
          <w:delText>1.</w:delText>
        </w:r>
        <w:r w:rsidDel="00E54773">
          <w:tab/>
          <w:delText>Service of 90 days or less – veteran must be re-employed in the position he</w:delText>
        </w:r>
        <w:r w:rsidR="0025059E" w:rsidDel="00E54773">
          <w:delText xml:space="preserve"> </w:delText>
        </w:r>
        <w:r w:rsidDel="00E54773">
          <w:delText>would have held if he had continued in employment without interruption for military service</w:delText>
        </w:r>
      </w:del>
    </w:p>
    <w:p w:rsidR="00D20FBA" w:rsidDel="00E54773" w:rsidRDefault="00D20FBA" w:rsidP="00D20FBA">
      <w:pPr>
        <w:tabs>
          <w:tab w:val="left" w:pos="-720"/>
        </w:tabs>
        <w:suppressAutoHyphens/>
        <w:ind w:left="720"/>
        <w:jc w:val="left"/>
        <w:rPr>
          <w:del w:id="324" w:author="mtomasek" w:date="2011-09-07T09:54:00Z"/>
        </w:rPr>
      </w:pPr>
    </w:p>
    <w:p w:rsidR="00D20FBA" w:rsidDel="00E54773" w:rsidRDefault="00D20FBA" w:rsidP="00122C86">
      <w:pPr>
        <w:tabs>
          <w:tab w:val="left" w:pos="-720"/>
        </w:tabs>
        <w:suppressAutoHyphens/>
        <w:ind w:left="720" w:right="720"/>
        <w:jc w:val="left"/>
        <w:rPr>
          <w:del w:id="325" w:author="mtomasek" w:date="2011-09-07T09:54:00Z"/>
        </w:rPr>
      </w:pPr>
      <w:del w:id="326" w:author="mtomasek" w:date="2011-09-07T09:54:00Z">
        <w:r w:rsidDel="00E54773">
          <w:delText>2.</w:delText>
        </w:r>
        <w:r w:rsidDel="00E54773">
          <w:tab/>
          <w:delText xml:space="preserve">Service of 91 days or more – the veteran must be re-employed in the same </w:delText>
        </w:r>
        <w:r w:rsidDel="00E54773">
          <w:tab/>
          <w:delText>position or in a position of like seniority, status and pay.</w:delText>
        </w:r>
      </w:del>
    </w:p>
    <w:p w:rsidR="00D20FBA" w:rsidRDefault="00D20FBA" w:rsidP="00D20FBA">
      <w:pPr>
        <w:tabs>
          <w:tab w:val="left" w:pos="-720"/>
        </w:tabs>
        <w:suppressAutoHyphens/>
        <w:ind w:left="720"/>
        <w:jc w:val="left"/>
      </w:pPr>
    </w:p>
    <w:p w:rsidR="00D20FBA" w:rsidDel="00E54773" w:rsidRDefault="00D20FBA" w:rsidP="00122C86">
      <w:pPr>
        <w:tabs>
          <w:tab w:val="left" w:pos="-720"/>
        </w:tabs>
        <w:suppressAutoHyphens/>
        <w:ind w:left="720" w:right="720"/>
        <w:jc w:val="left"/>
        <w:rPr>
          <w:del w:id="327" w:author="mtomasek" w:date="2011-09-07T09:54:00Z"/>
        </w:rPr>
      </w:pPr>
      <w:del w:id="328" w:author="mtomasek" w:date="2011-09-07T09:54:00Z">
        <w:r w:rsidDel="00E54773">
          <w:delText>3.</w:delText>
        </w:r>
        <w:r w:rsidDel="00E54773">
          <w:tab/>
          <w:delText>For service up to 30 days – veteran must report back to work on the next</w:delText>
        </w:r>
        <w:r w:rsidR="00122C86" w:rsidDel="00E54773">
          <w:delText xml:space="preserve"> </w:delText>
        </w:r>
        <w:r w:rsidDel="00E54773">
          <w:delText>regularly scheduled day after completion of duty.</w:delText>
        </w:r>
      </w:del>
    </w:p>
    <w:p w:rsidR="00D20FBA" w:rsidDel="00E54773" w:rsidRDefault="00D20FBA" w:rsidP="00122C86">
      <w:pPr>
        <w:tabs>
          <w:tab w:val="left" w:pos="-720"/>
        </w:tabs>
        <w:suppressAutoHyphens/>
        <w:ind w:left="720" w:right="720"/>
        <w:jc w:val="left"/>
        <w:rPr>
          <w:del w:id="329" w:author="mtomasek" w:date="2011-09-07T09:54:00Z"/>
        </w:rPr>
      </w:pPr>
    </w:p>
    <w:p w:rsidR="00D20FBA" w:rsidDel="00E54773" w:rsidRDefault="00D20FBA" w:rsidP="00122C86">
      <w:pPr>
        <w:tabs>
          <w:tab w:val="left" w:pos="-720"/>
        </w:tabs>
        <w:suppressAutoHyphens/>
        <w:ind w:left="720" w:right="720"/>
        <w:jc w:val="left"/>
        <w:rPr>
          <w:del w:id="330" w:author="mtomasek" w:date="2011-09-07T09:54:00Z"/>
        </w:rPr>
      </w:pPr>
      <w:del w:id="331" w:author="mtomasek" w:date="2011-09-07T09:54:00Z">
        <w:r w:rsidDel="00E54773">
          <w:lastRenderedPageBreak/>
          <w:delText>4.</w:delText>
        </w:r>
        <w:r w:rsidDel="00E54773">
          <w:tab/>
          <w:delText>For service of 31-180 days – veteran must apply for re-employment within 14 days following release from active duty.</w:delText>
        </w:r>
      </w:del>
    </w:p>
    <w:p w:rsidR="00D20FBA" w:rsidDel="00E54773" w:rsidRDefault="00D20FBA" w:rsidP="00122C86">
      <w:pPr>
        <w:tabs>
          <w:tab w:val="left" w:pos="-720"/>
        </w:tabs>
        <w:suppressAutoHyphens/>
        <w:ind w:left="720" w:right="720"/>
        <w:jc w:val="left"/>
        <w:rPr>
          <w:del w:id="332" w:author="mtomasek" w:date="2011-09-07T09:54:00Z"/>
        </w:rPr>
      </w:pPr>
    </w:p>
    <w:p w:rsidR="00B55AE9" w:rsidRDefault="00D20FBA" w:rsidP="00122C86">
      <w:pPr>
        <w:tabs>
          <w:tab w:val="left" w:pos="-720"/>
        </w:tabs>
        <w:suppressAutoHyphens/>
        <w:ind w:left="720" w:right="720"/>
        <w:jc w:val="left"/>
      </w:pPr>
      <w:del w:id="333" w:author="mtomasek" w:date="2011-09-07T09:54:00Z">
        <w:r w:rsidDel="00E54773">
          <w:delText>5.</w:delText>
        </w:r>
        <w:r w:rsidDel="00E54773">
          <w:tab/>
          <w:delText xml:space="preserve">For service of more than 180 days – veteran must apply for re-employment </w:delText>
        </w:r>
        <w:r w:rsidDel="00E54773">
          <w:tab/>
          <w:delText>within 90 days of release from active duty.</w:delText>
        </w:r>
      </w:del>
    </w:p>
    <w:p w:rsidR="00A30080" w:rsidRDefault="0086133A" w:rsidP="00EB4232">
      <w:pPr>
        <w:jc w:val="left"/>
      </w:pPr>
      <w:r>
        <w:br w:type="page"/>
      </w:r>
    </w:p>
    <w:p w:rsidR="00371C7B" w:rsidRPr="00A27F2C" w:rsidRDefault="00F036E2" w:rsidP="00DF15C9">
      <w:pPr>
        <w:pStyle w:val="Heading1"/>
        <w:rPr>
          <w:rFonts w:ascii="Calibri" w:hAnsi="Calibri"/>
          <w:sz w:val="28"/>
          <w:szCs w:val="28"/>
          <w:u w:val="single"/>
          <w:rPrChange w:id="334" w:author="mtomasek" w:date="2011-09-08T09:31:00Z">
            <w:rPr>
              <w:rFonts w:ascii="Calibri" w:hAnsi="Calibri"/>
              <w:sz w:val="28"/>
              <w:szCs w:val="28"/>
            </w:rPr>
          </w:rPrChange>
        </w:rPr>
      </w:pPr>
      <w:bookmarkStart w:id="335" w:name="_PAY_PLAN_AND"/>
      <w:bookmarkStart w:id="336" w:name="_Toc267465698"/>
      <w:bookmarkEnd w:id="335"/>
      <w:r w:rsidRPr="00F036E2">
        <w:rPr>
          <w:rFonts w:ascii="Calibri" w:hAnsi="Calibri"/>
          <w:sz w:val="28"/>
          <w:szCs w:val="28"/>
          <w:u w:val="single"/>
          <w:rPrChange w:id="337" w:author="mtomasek" w:date="2011-09-08T09:31:00Z">
            <w:rPr>
              <w:rFonts w:ascii="Calibri" w:eastAsia="Calibri" w:hAnsi="Calibri" w:cs="Calibri"/>
              <w:b w:val="0"/>
              <w:bCs w:val="0"/>
              <w:color w:val="0000FF"/>
              <w:kern w:val="0"/>
              <w:sz w:val="28"/>
              <w:szCs w:val="28"/>
              <w:u w:val="single"/>
            </w:rPr>
          </w:rPrChange>
        </w:rPr>
        <w:lastRenderedPageBreak/>
        <w:t>PAY PLAN AND PAY POLICIES</w:t>
      </w:r>
      <w:bookmarkEnd w:id="336"/>
    </w:p>
    <w:p w:rsidR="00371C7B" w:rsidRDefault="00371C7B" w:rsidP="00371C7B">
      <w:pPr>
        <w:rPr>
          <w:b/>
        </w:rPr>
      </w:pPr>
    </w:p>
    <w:p w:rsidR="00371C7B" w:rsidRPr="00F17066" w:rsidRDefault="008A019A" w:rsidP="009C3E0B">
      <w:pPr>
        <w:ind w:left="720" w:right="720"/>
        <w:jc w:val="left"/>
        <w:rPr>
          <w:b/>
          <w:u w:val="single"/>
        </w:rPr>
      </w:pPr>
      <w:bookmarkStart w:id="338" w:name="Work_Week_and_Work_Hours"/>
      <w:r>
        <w:rPr>
          <w:b/>
          <w:u w:val="single"/>
        </w:rPr>
        <w:t>Work</w:t>
      </w:r>
      <w:r w:rsidR="00371C7B" w:rsidRPr="00F17066">
        <w:rPr>
          <w:b/>
          <w:u w:val="single"/>
        </w:rPr>
        <w:t xml:space="preserve"> Week and Work Hours</w:t>
      </w:r>
    </w:p>
    <w:bookmarkEnd w:id="338"/>
    <w:p w:rsidR="00371C7B" w:rsidRDefault="00371C7B" w:rsidP="00371C7B">
      <w:pPr>
        <w:jc w:val="left"/>
      </w:pPr>
    </w:p>
    <w:p w:rsidR="00371C7B" w:rsidRDefault="00371C7B" w:rsidP="0086133A">
      <w:pPr>
        <w:ind w:left="720" w:right="720"/>
        <w:jc w:val="left"/>
      </w:pPr>
      <w:r>
        <w:t xml:space="preserve">The official </w:t>
      </w:r>
      <w:r w:rsidR="008F36EA">
        <w:t>work</w:t>
      </w:r>
      <w:r>
        <w:t xml:space="preserve"> week for </w:t>
      </w:r>
      <w:r w:rsidR="008F36EA">
        <w:t>all</w:t>
      </w:r>
      <w:r>
        <w:t xml:space="preserve"> </w:t>
      </w:r>
      <w:r w:rsidR="008F36EA">
        <w:t>C</w:t>
      </w:r>
      <w:r>
        <w:t>ounty departments i</w:t>
      </w:r>
      <w:r w:rsidR="00F86B39">
        <w:t>s</w:t>
      </w:r>
      <w:r>
        <w:t xml:space="preserve"> Friday through Thursday.  The work </w:t>
      </w:r>
      <w:r w:rsidR="007D15FC">
        <w:t>schedules of each department are determined by the official responsible for overseeing the department and are</w:t>
      </w:r>
      <w:r w:rsidR="00F86B39">
        <w:t xml:space="preserve"> established according to their work requirements and pertinent regulations.</w:t>
      </w:r>
    </w:p>
    <w:p w:rsidR="00F86B39" w:rsidRDefault="00F86B39" w:rsidP="009421CE">
      <w:pPr>
        <w:ind w:left="720"/>
        <w:jc w:val="left"/>
      </w:pPr>
    </w:p>
    <w:p w:rsidR="009421CE" w:rsidRDefault="009421CE" w:rsidP="009421CE">
      <w:pPr>
        <w:ind w:left="720"/>
        <w:jc w:val="left"/>
        <w:rPr>
          <w:b/>
          <w:u w:val="single"/>
        </w:rPr>
      </w:pPr>
      <w:bookmarkStart w:id="339" w:name="Rest_Periods_and_Meal_Periods"/>
      <w:r>
        <w:rPr>
          <w:b/>
          <w:u w:val="single"/>
        </w:rPr>
        <w:t>Rest Periods/Meal Periods</w:t>
      </w:r>
    </w:p>
    <w:bookmarkEnd w:id="339"/>
    <w:p w:rsidR="009421CE" w:rsidRDefault="009421CE" w:rsidP="009421CE">
      <w:pPr>
        <w:ind w:left="720"/>
        <w:jc w:val="left"/>
        <w:rPr>
          <w:b/>
          <w:u w:val="single"/>
        </w:rPr>
      </w:pPr>
    </w:p>
    <w:p w:rsidR="009421CE" w:rsidRDefault="009421CE" w:rsidP="009421CE">
      <w:pPr>
        <w:ind w:left="720"/>
        <w:jc w:val="left"/>
      </w:pPr>
      <w:r>
        <w:t xml:space="preserve">Rest Periods of 15 minutes or less are not required by the Fair Labor Standards Act (FLSA) and should not interfere with proper performance of work responsibilities and schedules.  If workflow permits and if authorized by their immediate supervisors, employees may take up to two fifteen (15) minute rest periods each work day.  If authorized, rest periods do not accumulate if not taken.  To the extent possible, rest periods will be provided in the middle of work periods.  Since rest periods are counted and paid as time worked, employees must not be absent from their work stations beyond the allocated time.  Additionally, employees may be requested to curtail the rest period, if necessary, to provide adequate customer service in high customer service areas.  </w:t>
      </w:r>
    </w:p>
    <w:p w:rsidR="009421CE" w:rsidRDefault="009421CE" w:rsidP="009421CE">
      <w:pPr>
        <w:ind w:left="720"/>
        <w:jc w:val="left"/>
      </w:pPr>
    </w:p>
    <w:p w:rsidR="009421CE" w:rsidRDefault="009421CE" w:rsidP="009421CE">
      <w:pPr>
        <w:ind w:left="720"/>
        <w:jc w:val="left"/>
      </w:pPr>
      <w:r>
        <w:t>Supervisors will schedule meal periods to accommodate operating requirements.  The Commissioner’s Court encourages offices to remain open during the noon hour to better serve the public.  Some employees may sta</w:t>
      </w:r>
      <w:r w:rsidR="001A7570">
        <w:t>gg</w:t>
      </w:r>
      <w:r>
        <w:t>er their lunch hours in order that the County can provide this service.</w:t>
      </w:r>
    </w:p>
    <w:p w:rsidR="002411A9" w:rsidRDefault="002411A9" w:rsidP="009421CE">
      <w:pPr>
        <w:ind w:left="720"/>
        <w:jc w:val="left"/>
      </w:pPr>
    </w:p>
    <w:p w:rsidR="002411A9" w:rsidRDefault="002411A9" w:rsidP="009421CE">
      <w:pPr>
        <w:ind w:left="720"/>
        <w:jc w:val="left"/>
        <w:rPr>
          <w:b/>
          <w:u w:val="single"/>
        </w:rPr>
      </w:pPr>
      <w:bookmarkStart w:id="340" w:name="Lactation_Accommodation"/>
      <w:r>
        <w:rPr>
          <w:b/>
          <w:u w:val="single"/>
        </w:rPr>
        <w:t>Lactation Accommodation</w:t>
      </w:r>
    </w:p>
    <w:bookmarkEnd w:id="340"/>
    <w:p w:rsidR="002411A9" w:rsidRPr="002411A9" w:rsidRDefault="002411A9" w:rsidP="009421CE">
      <w:pPr>
        <w:ind w:left="720"/>
        <w:jc w:val="left"/>
        <w:rPr>
          <w:b/>
          <w:u w:val="single"/>
        </w:rPr>
      </w:pPr>
    </w:p>
    <w:p w:rsidR="006E4233" w:rsidRDefault="001668A2">
      <w:pPr>
        <w:pStyle w:val="article"/>
        <w:spacing w:before="0" w:beforeAutospacing="0" w:after="180" w:afterAutospacing="0" w:line="270" w:lineRule="atLeast"/>
        <w:ind w:left="720" w:right="720"/>
        <w:rPr>
          <w:rFonts w:ascii="Calibri" w:hAnsi="Calibri"/>
          <w:color w:val="524B48"/>
        </w:rPr>
      </w:pPr>
      <w:r w:rsidRPr="001668A2">
        <w:rPr>
          <w:rFonts w:ascii="Calibri" w:hAnsi="Calibri"/>
          <w:b/>
          <w:bCs/>
          <w:u w:val="single"/>
        </w:rPr>
        <w:t>Pursuant to legislation amending the Fair Labor Standards Act, each Department Head should ensure that nursing employees are provided reasonable break time(s) as needed to express breast milk in a private location (other than a bathroom) shielded from view and intrusion.</w:t>
      </w:r>
      <w:r w:rsidR="002411A9">
        <w:rPr>
          <w:rFonts w:ascii="Arial" w:hAnsi="Arial" w:cs="Arial"/>
          <w:b/>
          <w:bCs/>
          <w:color w:val="524B48"/>
          <w:sz w:val="18"/>
          <w:szCs w:val="18"/>
          <w:u w:val="single"/>
        </w:rPr>
        <w:t xml:space="preserve"> </w:t>
      </w:r>
      <w:r w:rsidR="006D7A01" w:rsidRPr="006D7A01">
        <w:rPr>
          <w:rFonts w:ascii="Calibri" w:hAnsi="Calibri"/>
        </w:rPr>
        <w:t xml:space="preserve">The DOL has released a fact sheet to help employers comply with the lactation break time obligations established by the new federal healthcare reform law. Under </w:t>
      </w:r>
      <w:r w:rsidR="006D7A01" w:rsidRPr="006D7A01">
        <w:rPr>
          <w:rFonts w:ascii="Calibri" w:hAnsi="Calibri"/>
          <w:b/>
          <w:bCs/>
          <w:u w:val="single"/>
        </w:rPr>
        <w:t>this</w:t>
      </w:r>
      <w:r w:rsidR="006D7A01" w:rsidRPr="006D7A01">
        <w:rPr>
          <w:rFonts w:ascii="Calibri" w:hAnsi="Calibri"/>
        </w:rPr>
        <w:t xml:space="preserve"> healthcare reform, employers must provide </w:t>
      </w:r>
      <w:r w:rsidR="006D7A01" w:rsidRPr="006D7A01">
        <w:rPr>
          <w:rFonts w:ascii="Calibri" w:hAnsi="Calibri"/>
          <w:b/>
          <w:bCs/>
          <w:u w:val="single"/>
        </w:rPr>
        <w:t>the reasonable</w:t>
      </w:r>
      <w:r w:rsidR="006D7A01" w:rsidRPr="006D7A01">
        <w:rPr>
          <w:rFonts w:ascii="Calibri" w:hAnsi="Calibri"/>
          <w:b/>
          <w:bCs/>
        </w:rPr>
        <w:t xml:space="preserve"> </w:t>
      </w:r>
      <w:r w:rsidR="006D7A01" w:rsidRPr="006D7A01">
        <w:rPr>
          <w:rFonts w:ascii="Calibri" w:hAnsi="Calibri"/>
        </w:rPr>
        <w:t>rest breaks and suitable space for employees who are nursing mothers to express breast milk for up to one year after the child’s birth. The Fact Sheet provides further information about the time and location of the breaks, which employers are exempt from the law, and whether employees must be compensated for this</w:t>
      </w:r>
      <w:r w:rsidR="002411A9">
        <w:rPr>
          <w:rFonts w:ascii="Calibri" w:hAnsi="Calibri"/>
          <w:color w:val="524B48"/>
        </w:rPr>
        <w:t xml:space="preserve"> </w:t>
      </w:r>
      <w:r w:rsidR="006D7A01" w:rsidRPr="006D7A01">
        <w:rPr>
          <w:rFonts w:ascii="Calibri" w:hAnsi="Calibri"/>
        </w:rPr>
        <w:t>break time. A copy of the fact sheet is available</w:t>
      </w:r>
      <w:r w:rsidR="002411A9">
        <w:rPr>
          <w:rFonts w:ascii="Calibri" w:hAnsi="Calibri"/>
          <w:color w:val="524B48"/>
        </w:rPr>
        <w:t xml:space="preserve"> </w:t>
      </w:r>
      <w:hyperlink r:id="rId11" w:history="1">
        <w:r w:rsidR="002411A9">
          <w:rPr>
            <w:rStyle w:val="Hyperlink"/>
            <w:rFonts w:ascii="Calibri" w:hAnsi="Calibri"/>
            <w:b/>
            <w:bCs/>
            <w:color w:val="004071"/>
          </w:rPr>
          <w:t>here</w:t>
        </w:r>
      </w:hyperlink>
      <w:r w:rsidR="002411A9">
        <w:rPr>
          <w:rFonts w:ascii="Calibri" w:hAnsi="Calibri"/>
          <w:color w:val="524B48"/>
        </w:rPr>
        <w:t xml:space="preserve">. </w:t>
      </w:r>
    </w:p>
    <w:p w:rsidR="00F86B39" w:rsidRDefault="00F86B39" w:rsidP="00371C7B">
      <w:pPr>
        <w:jc w:val="left"/>
      </w:pPr>
    </w:p>
    <w:p w:rsidR="00F86B39" w:rsidRPr="00F17066" w:rsidRDefault="00F86B39" w:rsidP="009C3E0B">
      <w:pPr>
        <w:ind w:left="720" w:right="720"/>
        <w:jc w:val="left"/>
        <w:rPr>
          <w:b/>
        </w:rPr>
      </w:pPr>
      <w:bookmarkStart w:id="341" w:name="Payroll_Procedures"/>
      <w:r w:rsidRPr="00F17066">
        <w:rPr>
          <w:b/>
          <w:u w:val="single"/>
        </w:rPr>
        <w:t>Payroll Procedures</w:t>
      </w:r>
    </w:p>
    <w:bookmarkEnd w:id="341"/>
    <w:p w:rsidR="00F86B39" w:rsidDel="00B72DB2" w:rsidRDefault="00F86B39" w:rsidP="00371C7B">
      <w:pPr>
        <w:jc w:val="left"/>
        <w:rPr>
          <w:del w:id="342" w:author="mtomasek" w:date="2011-08-29T14:00:00Z"/>
        </w:rPr>
      </w:pPr>
    </w:p>
    <w:p w:rsidR="00F86B39" w:rsidRPr="003C43FD" w:rsidDel="00B72DB2" w:rsidRDefault="00491AD7" w:rsidP="0086133A">
      <w:pPr>
        <w:ind w:left="720" w:right="720"/>
        <w:jc w:val="left"/>
        <w:rPr>
          <w:del w:id="343" w:author="mtomasek" w:date="2011-08-29T14:00:00Z"/>
          <w:rFonts w:cs="Arial"/>
        </w:rPr>
      </w:pPr>
      <w:del w:id="344" w:author="mtomasek" w:date="2011-08-29T14:00:00Z">
        <w:r w:rsidDel="00B72DB2">
          <w:rPr>
            <w:rFonts w:cs="Arial"/>
          </w:rPr>
          <w:delText>1.</w:delText>
        </w:r>
        <w:r w:rsidR="003C43FD" w:rsidRPr="003C43FD" w:rsidDel="00B72DB2">
          <w:rPr>
            <w:rFonts w:cs="Arial"/>
          </w:rPr>
          <w:tab/>
        </w:r>
        <w:r w:rsidR="00F86B39" w:rsidRPr="003C43FD" w:rsidDel="00B72DB2">
          <w:rPr>
            <w:rFonts w:cs="Arial"/>
          </w:rPr>
          <w:delText xml:space="preserve">All officials and their employees shall be paid every other Friday for the two-week pay period ending on the Thursday 8 days prior to the payday.  If that Friday falls on a holiday, payday shall be the last working day prior to the holiday.  All annual re-classes, merits and COLA’s, or “across the board” </w:delText>
        </w:r>
        <w:r w:rsidR="00B43C9E" w:rsidDel="00B72DB2">
          <w:rPr>
            <w:rFonts w:cs="Arial"/>
          </w:rPr>
          <w:delText xml:space="preserve">pay </w:delText>
        </w:r>
        <w:r w:rsidR="00F86B39" w:rsidRPr="003C43FD" w:rsidDel="00B72DB2">
          <w:rPr>
            <w:rFonts w:cs="Arial"/>
          </w:rPr>
          <w:delText xml:space="preserve">increases approved by the </w:delText>
        </w:r>
        <w:r w:rsidR="00940948" w:rsidDel="00B72DB2">
          <w:rPr>
            <w:rFonts w:cs="Arial"/>
          </w:rPr>
          <w:delText>C</w:delText>
        </w:r>
        <w:r w:rsidR="00F86B39" w:rsidRPr="003C43FD" w:rsidDel="00B72DB2">
          <w:rPr>
            <w:rFonts w:cs="Arial"/>
          </w:rPr>
          <w:delText>ourt during budget preparation will go into effect the first day of the first full pay period after October 1</w:delText>
        </w:r>
        <w:r w:rsidR="00F86B39" w:rsidRPr="003C43FD" w:rsidDel="00B72DB2">
          <w:rPr>
            <w:rFonts w:cs="Arial"/>
            <w:vertAlign w:val="superscript"/>
          </w:rPr>
          <w:delText>st</w:delText>
        </w:r>
        <w:r w:rsidR="00F86B39" w:rsidRPr="003C43FD" w:rsidDel="00B72DB2">
          <w:rPr>
            <w:rFonts w:cs="Arial"/>
          </w:rPr>
          <w:delText>.</w:delText>
        </w:r>
      </w:del>
    </w:p>
    <w:p w:rsidR="00B72DB2" w:rsidRDefault="00B72DB2" w:rsidP="00B72DB2">
      <w:pPr>
        <w:rPr>
          <w:ins w:id="345" w:author="mtomasek" w:date="2011-08-29T14:00:00Z"/>
          <w:rFonts w:ascii="Arial" w:hAnsi="Arial" w:cs="Arial"/>
          <w:b/>
          <w:bCs/>
        </w:rPr>
      </w:pPr>
    </w:p>
    <w:p w:rsidR="00000000" w:rsidRDefault="00F036E2">
      <w:pPr>
        <w:pStyle w:val="Default0"/>
        <w:rPr>
          <w:ins w:id="346" w:author="mtomasek" w:date="2011-08-29T14:00:00Z"/>
        </w:rPr>
        <w:pPrChange w:id="347" w:author="mtomasek" w:date="2011-09-08T09:32:00Z">
          <w:pPr>
            <w:pStyle w:val="ListParagraph"/>
            <w:numPr>
              <w:numId w:val="115"/>
            </w:numPr>
            <w:tabs>
              <w:tab w:val="clear" w:pos="270"/>
              <w:tab w:val="clear" w:pos="1440"/>
              <w:tab w:val="clear" w:pos="2160"/>
              <w:tab w:val="clear" w:pos="2700"/>
              <w:tab w:val="clear" w:pos="5760"/>
              <w:tab w:val="clear" w:pos="9630"/>
              <w:tab w:val="clear" w:pos="10224"/>
              <w:tab w:val="clear" w:pos="10800"/>
            </w:tabs>
            <w:spacing w:after="200" w:line="276" w:lineRule="auto"/>
            <w:ind w:right="0" w:hanging="360"/>
          </w:pPr>
        </w:pPrChange>
      </w:pPr>
      <w:ins w:id="348" w:author="mtomasek" w:date="2011-08-29T14:00:00Z">
        <w:r w:rsidRPr="00F036E2">
          <w:rPr>
            <w:rPrChange w:id="349" w:author="mtomasek" w:date="2011-09-08T09:31:00Z">
              <w:rPr>
                <w:color w:val="0000FF"/>
                <w:u w:val="single"/>
              </w:rPr>
            </w:rPrChange>
          </w:rPr>
          <w:lastRenderedPageBreak/>
          <w:t xml:space="preserve">All officials and their employees shall be paid every other Friday for the two-week pay period ending on </w:t>
        </w:r>
      </w:ins>
      <w:ins w:id="350" w:author="mtomasek" w:date="2011-09-08T09:32:00Z">
        <w:r w:rsidR="00FF563F">
          <w:tab/>
        </w:r>
      </w:ins>
      <w:ins w:id="351" w:author="mtomasek" w:date="2011-08-29T14:00:00Z">
        <w:r w:rsidRPr="00F036E2">
          <w:rPr>
            <w:rPrChange w:id="352" w:author="mtomasek" w:date="2011-09-08T09:31:00Z">
              <w:rPr>
                <w:color w:val="0000FF"/>
                <w:u w:val="single"/>
              </w:rPr>
            </w:rPrChange>
          </w:rPr>
          <w:t xml:space="preserve">the Thursday 8 days prior to the payday. If that Friday falls on a holiday, payday shall be the last working </w:t>
        </w:r>
      </w:ins>
      <w:ins w:id="353" w:author="mtomasek" w:date="2011-09-08T09:32:00Z">
        <w:r w:rsidR="00FF563F">
          <w:tab/>
        </w:r>
      </w:ins>
      <w:ins w:id="354" w:author="mtomasek" w:date="2011-08-29T14:00:00Z">
        <w:r w:rsidRPr="00F036E2">
          <w:rPr>
            <w:rPrChange w:id="355" w:author="mtomasek" w:date="2011-09-08T09:31:00Z">
              <w:rPr>
                <w:color w:val="0000FF"/>
                <w:u w:val="single"/>
              </w:rPr>
            </w:rPrChange>
          </w:rPr>
          <w:t xml:space="preserve">day prior to the holiday. All annual re-classes and COLA’s, or “across the board” pay increases approved by </w:t>
        </w:r>
      </w:ins>
      <w:ins w:id="356" w:author="mtomasek" w:date="2011-09-08T09:32:00Z">
        <w:r w:rsidR="00FF563F">
          <w:tab/>
        </w:r>
      </w:ins>
      <w:ins w:id="357" w:author="mtomasek" w:date="2011-08-29T14:00:00Z">
        <w:r w:rsidRPr="00F036E2">
          <w:rPr>
            <w:rPrChange w:id="358" w:author="mtomasek" w:date="2011-09-08T09:31:00Z">
              <w:rPr>
                <w:color w:val="0000FF"/>
                <w:u w:val="single"/>
              </w:rPr>
            </w:rPrChange>
          </w:rPr>
          <w:t xml:space="preserve">the Court during budget preparation will go into effect the first day of the first full pay period after </w:t>
        </w:r>
      </w:ins>
      <w:ins w:id="359" w:author="mtomasek" w:date="2011-09-08T09:32:00Z">
        <w:r w:rsidR="00FF563F">
          <w:tab/>
        </w:r>
      </w:ins>
      <w:ins w:id="360" w:author="mtomasek" w:date="2011-08-29T14:00:00Z">
        <w:r w:rsidRPr="00F036E2">
          <w:rPr>
            <w:rPrChange w:id="361" w:author="mtomasek" w:date="2011-09-08T09:31:00Z">
              <w:rPr>
                <w:color w:val="0000FF"/>
                <w:u w:val="single"/>
              </w:rPr>
            </w:rPrChange>
          </w:rPr>
          <w:t>October 1st.</w:t>
        </w:r>
      </w:ins>
    </w:p>
    <w:p w:rsidR="00F86B39" w:rsidRPr="003C43FD" w:rsidRDefault="00F86B39" w:rsidP="0086133A">
      <w:pPr>
        <w:ind w:left="720" w:right="720"/>
        <w:jc w:val="left"/>
        <w:rPr>
          <w:rFonts w:cs="Arial"/>
        </w:rPr>
      </w:pPr>
    </w:p>
    <w:p w:rsidR="009421CE" w:rsidRDefault="00491AD7" w:rsidP="0086133A">
      <w:pPr>
        <w:ind w:left="720" w:right="720"/>
        <w:jc w:val="left"/>
        <w:rPr>
          <w:rFonts w:cs="Arial"/>
        </w:rPr>
      </w:pPr>
      <w:r>
        <w:rPr>
          <w:rFonts w:cs="Arial"/>
        </w:rPr>
        <w:t>2.</w:t>
      </w:r>
      <w:r w:rsidR="003C43FD" w:rsidRPr="003C43FD">
        <w:rPr>
          <w:rFonts w:cs="Arial"/>
        </w:rPr>
        <w:tab/>
      </w:r>
      <w:r w:rsidR="00F86B39" w:rsidRPr="003C43FD">
        <w:rPr>
          <w:rFonts w:cs="Arial"/>
        </w:rPr>
        <w:t>At the end of each pay period, all employees (including non-elected department heads) must report to their supervisor any authorized paid leave they have taken during the pay period.  In addition, all nonexempt employees are to report their actual working hours.</w:t>
      </w:r>
    </w:p>
    <w:p w:rsidR="009421CE" w:rsidRDefault="009421CE" w:rsidP="0086133A">
      <w:pPr>
        <w:ind w:left="720" w:right="720"/>
        <w:jc w:val="left"/>
        <w:rPr>
          <w:rFonts w:cs="Arial"/>
        </w:rPr>
      </w:pPr>
    </w:p>
    <w:p w:rsidR="00C661D1" w:rsidRDefault="00491AD7" w:rsidP="0086133A">
      <w:pPr>
        <w:ind w:left="720" w:right="720"/>
        <w:jc w:val="left"/>
        <w:rPr>
          <w:rFonts w:cs="Arial"/>
        </w:rPr>
      </w:pPr>
      <w:r>
        <w:rPr>
          <w:rFonts w:cs="Arial"/>
        </w:rPr>
        <w:t>3</w:t>
      </w:r>
      <w:r w:rsidR="009421CE">
        <w:rPr>
          <w:rFonts w:cs="Arial"/>
        </w:rPr>
        <w:t>.</w:t>
      </w:r>
      <w:r w:rsidR="009421CE">
        <w:rPr>
          <w:rFonts w:cs="Arial"/>
        </w:rPr>
        <w:tab/>
        <w:t>Accurately recording time worked is the responsibility of every non-exempt employee.  Federal and state laws require Williamson County to keep accurate records of time worked in order to calculate employee pay and benefits.  Time worked is all the time actually spent on the job performing assigned duties.  Non-exempt employees should accurately record the time they begin and end their work.  They should also record the beginni</w:t>
      </w:r>
      <w:r w:rsidR="00C661D1">
        <w:rPr>
          <w:rFonts w:cs="Arial"/>
        </w:rPr>
        <w:t>ng and ending time of any split-</w:t>
      </w:r>
      <w:r w:rsidR="009421CE">
        <w:rPr>
          <w:rFonts w:cs="Arial"/>
        </w:rPr>
        <w:t>shift</w:t>
      </w:r>
      <w:r w:rsidR="00C661D1">
        <w:rPr>
          <w:rFonts w:cs="Arial"/>
        </w:rPr>
        <w:t xml:space="preserve"> or departure from work for personal reasons.  Overtime work must always be approved before it is performed.  Altering, falsifying or tampering with time records or another employee’s time record may result in disciplinary action up to and including termination of employment.  </w:t>
      </w:r>
    </w:p>
    <w:p w:rsidR="00C661D1" w:rsidRDefault="00C661D1" w:rsidP="0086133A">
      <w:pPr>
        <w:ind w:left="720" w:right="720"/>
        <w:jc w:val="left"/>
        <w:rPr>
          <w:rFonts w:cs="Arial"/>
        </w:rPr>
      </w:pPr>
    </w:p>
    <w:p w:rsidR="00F86B39" w:rsidRDefault="00491AD7" w:rsidP="0086133A">
      <w:pPr>
        <w:ind w:left="720" w:right="720"/>
        <w:jc w:val="left"/>
        <w:rPr>
          <w:rFonts w:cs="Arial"/>
        </w:rPr>
      </w:pPr>
      <w:r>
        <w:rPr>
          <w:rFonts w:cs="Arial"/>
        </w:rPr>
        <w:t>4</w:t>
      </w:r>
      <w:r w:rsidR="00C661D1">
        <w:rPr>
          <w:rFonts w:cs="Arial"/>
        </w:rPr>
        <w:t>.</w:t>
      </w:r>
      <w:r w:rsidR="00C661D1">
        <w:rPr>
          <w:rFonts w:cs="Arial"/>
        </w:rPr>
        <w:tab/>
        <w:t xml:space="preserve">It is the employee’s responsibility to certify the accuracy of all of their recorded time.  The supervisor is also responsible for certifying the accuracy of their subordinate’s recorded time before submitting it for payroll processing. </w:t>
      </w:r>
      <w:r w:rsidR="00F86B39" w:rsidRPr="003C43FD">
        <w:rPr>
          <w:rFonts w:cs="Arial"/>
        </w:rPr>
        <w:t xml:space="preserve">  These reports shall be in a form acceptable to both the Human Resources Department and the Auditor.  The reports are to be reviewed by the department head </w:t>
      </w:r>
      <w:r w:rsidR="00D62C0A">
        <w:rPr>
          <w:rFonts w:cs="Arial"/>
        </w:rPr>
        <w:t xml:space="preserve">or their designee </w:t>
      </w:r>
      <w:r w:rsidR="00F86B39" w:rsidRPr="003C43FD">
        <w:rPr>
          <w:rFonts w:cs="Arial"/>
        </w:rPr>
        <w:t>and, if approved, forwarded to the Payroll Department which must receive them no later than 9:00 a.m. on the 7</w:t>
      </w:r>
      <w:r w:rsidR="00F86B39" w:rsidRPr="003C43FD">
        <w:rPr>
          <w:rFonts w:cs="Arial"/>
          <w:vertAlign w:val="superscript"/>
        </w:rPr>
        <w:t>th</w:t>
      </w:r>
      <w:r w:rsidR="00F86B39" w:rsidRPr="003C43FD">
        <w:rPr>
          <w:rFonts w:cs="Arial"/>
        </w:rPr>
        <w:t xml:space="preserve"> day prior to payday. After this time, any corrections or additions to Payroll resulting in less than or equal to 16 hours will not be processed until the following pay period.</w:t>
      </w:r>
    </w:p>
    <w:p w:rsidR="00C661D1" w:rsidRDefault="00C661D1" w:rsidP="0086133A">
      <w:pPr>
        <w:ind w:left="720" w:right="720"/>
        <w:jc w:val="left"/>
        <w:rPr>
          <w:rFonts w:cs="Arial"/>
        </w:rPr>
      </w:pPr>
    </w:p>
    <w:p w:rsidR="00C661D1" w:rsidRPr="003C43FD" w:rsidRDefault="00491AD7" w:rsidP="0086133A">
      <w:pPr>
        <w:ind w:left="720" w:right="720"/>
        <w:jc w:val="left"/>
        <w:rPr>
          <w:rFonts w:cs="Arial"/>
        </w:rPr>
      </w:pPr>
      <w:r>
        <w:rPr>
          <w:rFonts w:cs="Arial"/>
        </w:rPr>
        <w:t>5</w:t>
      </w:r>
      <w:r w:rsidR="00C661D1">
        <w:rPr>
          <w:rFonts w:cs="Arial"/>
        </w:rPr>
        <w:t>.</w:t>
      </w:r>
      <w:r w:rsidR="00C661D1">
        <w:rPr>
          <w:rFonts w:cs="Arial"/>
        </w:rPr>
        <w:tab/>
        <w:t>Pay advances are not authorized under any circumstances.</w:t>
      </w:r>
      <w:r w:rsidR="00C661D1">
        <w:rPr>
          <w:rFonts w:cs="Arial"/>
        </w:rPr>
        <w:tab/>
      </w:r>
    </w:p>
    <w:p w:rsidR="00391D37" w:rsidRPr="003C43FD" w:rsidRDefault="00391D37" w:rsidP="00391D37">
      <w:pPr>
        <w:jc w:val="left"/>
        <w:rPr>
          <w:rFonts w:cs="Arial"/>
        </w:rPr>
      </w:pPr>
    </w:p>
    <w:p w:rsidR="00F86B39" w:rsidRDefault="00491AD7" w:rsidP="0086133A">
      <w:pPr>
        <w:ind w:left="720" w:right="720"/>
        <w:jc w:val="left"/>
        <w:rPr>
          <w:rFonts w:cs="Arial"/>
          <w:b/>
          <w:u w:val="single"/>
        </w:rPr>
      </w:pPr>
      <w:r>
        <w:rPr>
          <w:rFonts w:cs="Arial"/>
        </w:rPr>
        <w:t>6.</w:t>
      </w:r>
      <w:r w:rsidR="003C43FD" w:rsidRPr="003C43FD">
        <w:rPr>
          <w:rFonts w:cs="Arial"/>
        </w:rPr>
        <w:tab/>
      </w:r>
      <w:r w:rsidR="00F86B39" w:rsidRPr="003C43FD">
        <w:rPr>
          <w:rFonts w:cs="Arial"/>
        </w:rPr>
        <w:t xml:space="preserve">In the event that one of these payroll reports is omitted or incorrect, a corrected report should be submitted not later than the end of the following pay period.  Except in extraordinary cases, it will not be possible to correct the payroll records at a later date.  </w:t>
      </w:r>
      <w:r w:rsidR="00F86B39" w:rsidRPr="003C43FD">
        <w:rPr>
          <w:rFonts w:cs="Arial"/>
          <w:b/>
          <w:u w:val="single"/>
        </w:rPr>
        <w:t>The burden is equally on the department head and the individual employee to avoid falsification of the government records reflecting hours worked and leave taken.</w:t>
      </w:r>
    </w:p>
    <w:p w:rsidR="002A193A" w:rsidRDefault="002A193A" w:rsidP="00391D37">
      <w:pPr>
        <w:jc w:val="left"/>
        <w:rPr>
          <w:rFonts w:cs="Arial"/>
          <w:u w:val="single"/>
        </w:rPr>
      </w:pPr>
    </w:p>
    <w:p w:rsidR="002A193A" w:rsidRDefault="00432290" w:rsidP="00432290">
      <w:pPr>
        <w:ind w:left="720" w:right="720"/>
        <w:jc w:val="left"/>
        <w:rPr>
          <w:rFonts w:cs="Arial"/>
          <w:b/>
          <w:u w:val="single"/>
        </w:rPr>
      </w:pPr>
      <w:bookmarkStart w:id="362" w:name="Tampering_with_a_Governmental_Record"/>
      <w:r>
        <w:rPr>
          <w:rFonts w:cs="Arial"/>
          <w:b/>
          <w:u w:val="single"/>
        </w:rPr>
        <w:t>Tampering with a Government</w:t>
      </w:r>
      <w:r w:rsidR="005F30BA">
        <w:rPr>
          <w:rFonts w:cs="Arial"/>
          <w:b/>
          <w:u w:val="single"/>
        </w:rPr>
        <w:t>al</w:t>
      </w:r>
      <w:r>
        <w:rPr>
          <w:rFonts w:cs="Arial"/>
          <w:b/>
          <w:u w:val="single"/>
        </w:rPr>
        <w:t xml:space="preserve"> Record</w:t>
      </w:r>
    </w:p>
    <w:bookmarkEnd w:id="362"/>
    <w:p w:rsidR="005F30BA" w:rsidRDefault="005F30BA" w:rsidP="00432290">
      <w:pPr>
        <w:ind w:left="720" w:right="720"/>
        <w:jc w:val="left"/>
        <w:rPr>
          <w:rFonts w:cs="Arial"/>
          <w:b/>
          <w:u w:val="single"/>
        </w:rPr>
      </w:pPr>
    </w:p>
    <w:p w:rsidR="00432290" w:rsidRDefault="005F30BA" w:rsidP="00432290">
      <w:pPr>
        <w:ind w:left="720" w:right="720"/>
        <w:jc w:val="left"/>
        <w:rPr>
          <w:rFonts w:cs="Arial"/>
          <w:b/>
        </w:rPr>
      </w:pPr>
      <w:r>
        <w:rPr>
          <w:rFonts w:cs="Arial"/>
          <w:b/>
        </w:rPr>
        <w:t>As an employee of a political subdivision of the State of Texas, all Williamson County employees’ Kronos time records are considered governmental records.  When an employee knowingly reports inaccurate information or fails to report accurate information</w:t>
      </w:r>
      <w:r w:rsidR="0046298A">
        <w:rPr>
          <w:rFonts w:cs="Arial"/>
          <w:b/>
        </w:rPr>
        <w:t xml:space="preserve"> in a governmental record</w:t>
      </w:r>
      <w:r>
        <w:rPr>
          <w:rFonts w:cs="Arial"/>
          <w:b/>
        </w:rPr>
        <w:t>, that employee is Tampering with a Governmental Record.</w:t>
      </w:r>
    </w:p>
    <w:p w:rsidR="00C661D1" w:rsidRDefault="00C661D1" w:rsidP="00432290">
      <w:pPr>
        <w:ind w:left="720" w:right="720"/>
        <w:jc w:val="left"/>
        <w:rPr>
          <w:rFonts w:cs="Arial"/>
          <w:b/>
          <w:u w:val="single"/>
        </w:rPr>
      </w:pPr>
    </w:p>
    <w:p w:rsidR="0013633D" w:rsidRDefault="00432290" w:rsidP="00432290">
      <w:pPr>
        <w:pStyle w:val="PlainText"/>
        <w:ind w:left="720" w:right="720"/>
        <w:rPr>
          <w:rFonts w:ascii="Calibri" w:hAnsi="Calibri"/>
          <w:color w:val="auto"/>
          <w:sz w:val="24"/>
          <w:szCs w:val="24"/>
        </w:rPr>
      </w:pPr>
      <w:proofErr w:type="gramStart"/>
      <w:r w:rsidRPr="00197A35">
        <w:rPr>
          <w:rFonts w:ascii="Calibri" w:hAnsi="Calibri"/>
          <w:color w:val="auto"/>
          <w:sz w:val="24"/>
          <w:szCs w:val="24"/>
        </w:rPr>
        <w:t>Penal Code Sec. 37.10.</w:t>
      </w:r>
      <w:proofErr w:type="gramEnd"/>
      <w:r w:rsidRPr="00197A35">
        <w:rPr>
          <w:rFonts w:ascii="Calibri" w:hAnsi="Calibri"/>
          <w:color w:val="auto"/>
          <w:sz w:val="24"/>
          <w:szCs w:val="24"/>
        </w:rPr>
        <w:t xml:space="preserve">  </w:t>
      </w:r>
      <w:proofErr w:type="gramStart"/>
      <w:r w:rsidRPr="00197A35">
        <w:rPr>
          <w:rFonts w:ascii="Calibri" w:hAnsi="Calibri"/>
          <w:color w:val="auto"/>
          <w:sz w:val="24"/>
          <w:szCs w:val="24"/>
        </w:rPr>
        <w:t>TAMPERING WITH GOVERNMENTAL RECORD.</w:t>
      </w:r>
      <w:proofErr w:type="gramEnd"/>
      <w:r w:rsidRPr="00197A35">
        <w:rPr>
          <w:rFonts w:ascii="Calibri" w:hAnsi="Calibri"/>
          <w:color w:val="auto"/>
          <w:sz w:val="24"/>
          <w:szCs w:val="24"/>
        </w:rPr>
        <w:t xml:space="preserve">  </w:t>
      </w:r>
    </w:p>
    <w:p w:rsidR="0013633D" w:rsidRDefault="0013633D" w:rsidP="00432290">
      <w:pPr>
        <w:pStyle w:val="PlainText"/>
        <w:ind w:left="720" w:right="720"/>
        <w:rPr>
          <w:rFonts w:ascii="Calibri" w:hAnsi="Calibri"/>
          <w:color w:val="auto"/>
          <w:sz w:val="24"/>
          <w:szCs w:val="24"/>
        </w:rPr>
      </w:pPr>
    </w:p>
    <w:p w:rsidR="00432290" w:rsidRPr="00197A35" w:rsidRDefault="00432290" w:rsidP="00432290">
      <w:pPr>
        <w:pStyle w:val="PlainText"/>
        <w:ind w:left="720" w:right="720"/>
        <w:rPr>
          <w:rFonts w:ascii="Calibri" w:hAnsi="Calibri"/>
          <w:color w:val="auto"/>
          <w:sz w:val="24"/>
          <w:szCs w:val="24"/>
        </w:rPr>
      </w:pPr>
      <w:r w:rsidRPr="00197A35">
        <w:rPr>
          <w:rFonts w:ascii="Calibri" w:hAnsi="Calibri"/>
          <w:color w:val="auto"/>
          <w:sz w:val="24"/>
          <w:szCs w:val="24"/>
        </w:rPr>
        <w:t>(a)  A person commits an offense if he:</w:t>
      </w:r>
    </w:p>
    <w:p w:rsidR="00432290" w:rsidRPr="00197A35" w:rsidRDefault="00432290" w:rsidP="00432290">
      <w:pPr>
        <w:pStyle w:val="PlainText"/>
        <w:ind w:left="720" w:right="720"/>
        <w:rPr>
          <w:rFonts w:ascii="Calibri" w:hAnsi="Calibri"/>
          <w:color w:val="auto"/>
          <w:sz w:val="24"/>
          <w:szCs w:val="24"/>
        </w:rPr>
      </w:pPr>
    </w:p>
    <w:p w:rsidR="00432290" w:rsidRPr="00197A35" w:rsidRDefault="00432290" w:rsidP="00432290">
      <w:pPr>
        <w:pStyle w:val="PlainText"/>
        <w:ind w:left="720" w:right="720"/>
        <w:rPr>
          <w:rFonts w:ascii="Calibri" w:hAnsi="Calibri"/>
          <w:color w:val="auto"/>
          <w:sz w:val="24"/>
          <w:szCs w:val="24"/>
        </w:rPr>
      </w:pPr>
      <w:r w:rsidRPr="00197A35">
        <w:rPr>
          <w:rFonts w:ascii="Calibri" w:hAnsi="Calibri"/>
          <w:color w:val="auto"/>
          <w:sz w:val="24"/>
          <w:szCs w:val="24"/>
        </w:rPr>
        <w:t xml:space="preserve">(1)  </w:t>
      </w:r>
      <w:proofErr w:type="gramStart"/>
      <w:r w:rsidRPr="00197A35">
        <w:rPr>
          <w:rFonts w:ascii="Calibri" w:hAnsi="Calibri"/>
          <w:color w:val="auto"/>
          <w:sz w:val="24"/>
          <w:szCs w:val="24"/>
        </w:rPr>
        <w:t>knowingly</w:t>
      </w:r>
      <w:proofErr w:type="gramEnd"/>
      <w:r w:rsidRPr="00197A35">
        <w:rPr>
          <w:rFonts w:ascii="Calibri" w:hAnsi="Calibri"/>
          <w:color w:val="auto"/>
          <w:sz w:val="24"/>
          <w:szCs w:val="24"/>
        </w:rPr>
        <w:t xml:space="preserve"> makes a false entry in, or false alteration of, a governmental record;</w:t>
      </w:r>
    </w:p>
    <w:p w:rsidR="00432290" w:rsidRPr="00197A35" w:rsidRDefault="00432290" w:rsidP="00432290">
      <w:pPr>
        <w:pStyle w:val="PlainText"/>
        <w:ind w:left="720" w:right="720"/>
        <w:rPr>
          <w:rFonts w:ascii="Calibri" w:hAnsi="Calibri"/>
          <w:color w:val="auto"/>
          <w:sz w:val="24"/>
          <w:szCs w:val="24"/>
        </w:rPr>
      </w:pPr>
    </w:p>
    <w:p w:rsidR="00432290" w:rsidRPr="00197A35" w:rsidRDefault="00432290" w:rsidP="00432290">
      <w:pPr>
        <w:pStyle w:val="PlainText"/>
        <w:ind w:left="720" w:right="720"/>
        <w:rPr>
          <w:rFonts w:ascii="Calibri" w:hAnsi="Calibri"/>
          <w:color w:val="auto"/>
          <w:sz w:val="24"/>
          <w:szCs w:val="24"/>
        </w:rPr>
      </w:pPr>
      <w:r w:rsidRPr="00197A35">
        <w:rPr>
          <w:rFonts w:ascii="Calibri" w:hAnsi="Calibri"/>
          <w:color w:val="auto"/>
          <w:sz w:val="24"/>
          <w:szCs w:val="24"/>
        </w:rPr>
        <w:t xml:space="preserve">(2)  </w:t>
      </w:r>
      <w:proofErr w:type="gramStart"/>
      <w:r w:rsidRPr="00197A35">
        <w:rPr>
          <w:rFonts w:ascii="Calibri" w:hAnsi="Calibri"/>
          <w:color w:val="auto"/>
          <w:sz w:val="24"/>
          <w:szCs w:val="24"/>
        </w:rPr>
        <w:t>makes</w:t>
      </w:r>
      <w:proofErr w:type="gramEnd"/>
      <w:r w:rsidRPr="00197A35">
        <w:rPr>
          <w:rFonts w:ascii="Calibri" w:hAnsi="Calibri"/>
          <w:color w:val="auto"/>
          <w:sz w:val="24"/>
          <w:szCs w:val="24"/>
        </w:rPr>
        <w:t>, presents, or uses any record, document, or thing with knowledge of its falsity and with intent that it be taken as a genuine governmental record;</w:t>
      </w:r>
    </w:p>
    <w:p w:rsidR="00432290" w:rsidRPr="00197A35" w:rsidRDefault="00432290" w:rsidP="00432290">
      <w:pPr>
        <w:pStyle w:val="PlainText"/>
        <w:ind w:left="720" w:right="720"/>
        <w:rPr>
          <w:rFonts w:ascii="Calibri" w:hAnsi="Calibri"/>
          <w:color w:val="auto"/>
          <w:sz w:val="24"/>
          <w:szCs w:val="24"/>
        </w:rPr>
      </w:pPr>
    </w:p>
    <w:p w:rsidR="00432290" w:rsidRPr="00197A35" w:rsidRDefault="00432290" w:rsidP="00432290">
      <w:pPr>
        <w:pStyle w:val="PlainText"/>
        <w:ind w:left="720" w:right="720"/>
        <w:rPr>
          <w:rFonts w:ascii="Calibri" w:hAnsi="Calibri"/>
          <w:color w:val="auto"/>
          <w:sz w:val="24"/>
          <w:szCs w:val="24"/>
        </w:rPr>
      </w:pPr>
      <w:r w:rsidRPr="00197A35">
        <w:rPr>
          <w:rFonts w:ascii="Calibri" w:hAnsi="Calibri"/>
          <w:color w:val="auto"/>
          <w:sz w:val="24"/>
          <w:szCs w:val="24"/>
        </w:rPr>
        <w:t xml:space="preserve">(3)  </w:t>
      </w:r>
      <w:proofErr w:type="gramStart"/>
      <w:r w:rsidRPr="00197A35">
        <w:rPr>
          <w:rFonts w:ascii="Calibri" w:hAnsi="Calibri"/>
          <w:color w:val="auto"/>
          <w:sz w:val="24"/>
          <w:szCs w:val="24"/>
        </w:rPr>
        <w:t>intentionally</w:t>
      </w:r>
      <w:proofErr w:type="gramEnd"/>
      <w:r w:rsidRPr="00197A35">
        <w:rPr>
          <w:rFonts w:ascii="Calibri" w:hAnsi="Calibri"/>
          <w:color w:val="auto"/>
          <w:sz w:val="24"/>
          <w:szCs w:val="24"/>
        </w:rPr>
        <w:t xml:space="preserve"> destroys, conceals, removes, or otherwise impairs the verity, legibility, or availability of a governmental record;</w:t>
      </w:r>
    </w:p>
    <w:p w:rsidR="00432290" w:rsidRPr="00197A35" w:rsidRDefault="00432290" w:rsidP="00432290">
      <w:pPr>
        <w:pStyle w:val="PlainText"/>
        <w:ind w:left="720" w:right="720"/>
        <w:rPr>
          <w:rFonts w:ascii="Calibri" w:hAnsi="Calibri"/>
          <w:color w:val="auto"/>
          <w:sz w:val="24"/>
          <w:szCs w:val="24"/>
        </w:rPr>
      </w:pPr>
    </w:p>
    <w:p w:rsidR="00432290" w:rsidRPr="00197A35" w:rsidRDefault="00432290" w:rsidP="00432290">
      <w:pPr>
        <w:pStyle w:val="PlainText"/>
        <w:ind w:left="720" w:right="720"/>
        <w:rPr>
          <w:rFonts w:ascii="Calibri" w:hAnsi="Calibri"/>
          <w:color w:val="auto"/>
          <w:sz w:val="24"/>
          <w:szCs w:val="24"/>
        </w:rPr>
      </w:pPr>
      <w:r w:rsidRPr="00197A35">
        <w:rPr>
          <w:rFonts w:ascii="Calibri" w:hAnsi="Calibri"/>
          <w:color w:val="auto"/>
          <w:sz w:val="24"/>
          <w:szCs w:val="24"/>
        </w:rPr>
        <w:t xml:space="preserve">(4)  </w:t>
      </w:r>
      <w:proofErr w:type="gramStart"/>
      <w:r w:rsidRPr="00197A35">
        <w:rPr>
          <w:rFonts w:ascii="Calibri" w:hAnsi="Calibri"/>
          <w:color w:val="auto"/>
          <w:sz w:val="24"/>
          <w:szCs w:val="24"/>
        </w:rPr>
        <w:t>possesses</w:t>
      </w:r>
      <w:proofErr w:type="gramEnd"/>
      <w:r w:rsidRPr="00197A35">
        <w:rPr>
          <w:rFonts w:ascii="Calibri" w:hAnsi="Calibri"/>
          <w:color w:val="auto"/>
          <w:sz w:val="24"/>
          <w:szCs w:val="24"/>
        </w:rPr>
        <w:t>, sells, or offers to sell a governmental record or a blank governmental record form with intent that it be used unlawfully;</w:t>
      </w:r>
    </w:p>
    <w:p w:rsidR="00432290" w:rsidRPr="00197A35" w:rsidRDefault="00432290" w:rsidP="00432290">
      <w:pPr>
        <w:pStyle w:val="PlainText"/>
        <w:ind w:left="720" w:right="720"/>
        <w:rPr>
          <w:rFonts w:ascii="Calibri" w:hAnsi="Calibri"/>
          <w:color w:val="auto"/>
          <w:sz w:val="24"/>
          <w:szCs w:val="24"/>
        </w:rPr>
      </w:pPr>
    </w:p>
    <w:p w:rsidR="00432290" w:rsidRPr="00197A35" w:rsidRDefault="00432290" w:rsidP="00432290">
      <w:pPr>
        <w:pStyle w:val="PlainText"/>
        <w:ind w:left="720" w:right="720"/>
        <w:rPr>
          <w:rFonts w:ascii="Calibri" w:hAnsi="Calibri"/>
          <w:color w:val="auto"/>
          <w:sz w:val="24"/>
          <w:szCs w:val="24"/>
        </w:rPr>
      </w:pPr>
      <w:r w:rsidRPr="00197A35">
        <w:rPr>
          <w:rFonts w:ascii="Calibri" w:hAnsi="Calibri"/>
          <w:color w:val="auto"/>
          <w:sz w:val="24"/>
          <w:szCs w:val="24"/>
        </w:rPr>
        <w:t xml:space="preserve">(5)  </w:t>
      </w:r>
      <w:proofErr w:type="gramStart"/>
      <w:r w:rsidRPr="00197A35">
        <w:rPr>
          <w:rFonts w:ascii="Calibri" w:hAnsi="Calibri"/>
          <w:color w:val="auto"/>
          <w:sz w:val="24"/>
          <w:szCs w:val="24"/>
        </w:rPr>
        <w:t>makes</w:t>
      </w:r>
      <w:proofErr w:type="gramEnd"/>
      <w:r w:rsidRPr="00197A35">
        <w:rPr>
          <w:rFonts w:ascii="Calibri" w:hAnsi="Calibri"/>
          <w:color w:val="auto"/>
          <w:sz w:val="24"/>
          <w:szCs w:val="24"/>
        </w:rPr>
        <w:t>, presents, or uses a governmental record with knowledge of its falsity; or</w:t>
      </w:r>
    </w:p>
    <w:p w:rsidR="00432290" w:rsidRPr="00197A35" w:rsidRDefault="00432290" w:rsidP="00432290">
      <w:pPr>
        <w:pStyle w:val="PlainText"/>
        <w:ind w:left="720" w:right="720"/>
        <w:rPr>
          <w:rFonts w:ascii="Calibri" w:hAnsi="Calibri"/>
          <w:color w:val="auto"/>
          <w:sz w:val="24"/>
          <w:szCs w:val="24"/>
        </w:rPr>
      </w:pPr>
    </w:p>
    <w:p w:rsidR="00432290" w:rsidRPr="00197A35" w:rsidRDefault="00432290" w:rsidP="00432290">
      <w:pPr>
        <w:pStyle w:val="PlainText"/>
        <w:ind w:left="720" w:right="720"/>
        <w:rPr>
          <w:rFonts w:ascii="Calibri" w:hAnsi="Calibri"/>
          <w:color w:val="auto"/>
          <w:sz w:val="24"/>
          <w:szCs w:val="24"/>
        </w:rPr>
      </w:pPr>
      <w:r w:rsidRPr="00197A35">
        <w:rPr>
          <w:rFonts w:ascii="Calibri" w:hAnsi="Calibri"/>
          <w:color w:val="auto"/>
          <w:sz w:val="24"/>
          <w:szCs w:val="24"/>
        </w:rPr>
        <w:t xml:space="preserve">(6)  </w:t>
      </w:r>
      <w:proofErr w:type="gramStart"/>
      <w:r w:rsidRPr="00197A35">
        <w:rPr>
          <w:rFonts w:ascii="Calibri" w:hAnsi="Calibri"/>
          <w:color w:val="auto"/>
          <w:sz w:val="24"/>
          <w:szCs w:val="24"/>
        </w:rPr>
        <w:t>possesses</w:t>
      </w:r>
      <w:proofErr w:type="gramEnd"/>
      <w:r w:rsidRPr="00197A35">
        <w:rPr>
          <w:rFonts w:ascii="Calibri" w:hAnsi="Calibri"/>
          <w:color w:val="auto"/>
          <w:sz w:val="24"/>
          <w:szCs w:val="24"/>
        </w:rPr>
        <w:t>, sells, or offers to sell a governmental record or a blank governmental record form with knowledge that it was obtained unlawfully.</w:t>
      </w:r>
    </w:p>
    <w:p w:rsidR="00432290" w:rsidRPr="00197A35" w:rsidRDefault="00432290" w:rsidP="00432290">
      <w:pPr>
        <w:pStyle w:val="PlainText"/>
        <w:ind w:left="720" w:right="720"/>
        <w:rPr>
          <w:rFonts w:ascii="Calibri" w:hAnsi="Calibri"/>
          <w:color w:val="auto"/>
          <w:sz w:val="24"/>
          <w:szCs w:val="24"/>
        </w:rPr>
      </w:pPr>
    </w:p>
    <w:p w:rsidR="00432290" w:rsidRPr="00197A35" w:rsidRDefault="00432290" w:rsidP="00432290">
      <w:pPr>
        <w:pStyle w:val="PlainText"/>
        <w:ind w:left="720" w:right="720"/>
        <w:rPr>
          <w:rFonts w:ascii="Calibri" w:hAnsi="Calibri"/>
          <w:color w:val="auto"/>
          <w:sz w:val="24"/>
          <w:szCs w:val="24"/>
        </w:rPr>
      </w:pPr>
      <w:r w:rsidRPr="00197A35">
        <w:rPr>
          <w:rFonts w:ascii="Calibri" w:hAnsi="Calibri"/>
          <w:color w:val="auto"/>
          <w:sz w:val="24"/>
          <w:szCs w:val="24"/>
        </w:rPr>
        <w:t>(b)  It is an exception to the application of Subsection (a</w:t>
      </w:r>
      <w:r w:rsidR="00F32845" w:rsidRPr="00197A35">
        <w:rPr>
          <w:rFonts w:ascii="Calibri" w:hAnsi="Calibri"/>
          <w:color w:val="auto"/>
          <w:sz w:val="24"/>
          <w:szCs w:val="24"/>
        </w:rPr>
        <w:t>) (</w:t>
      </w:r>
      <w:r w:rsidRPr="00197A35">
        <w:rPr>
          <w:rFonts w:ascii="Calibri" w:hAnsi="Calibri"/>
          <w:color w:val="auto"/>
          <w:sz w:val="24"/>
          <w:szCs w:val="24"/>
        </w:rPr>
        <w:t xml:space="preserve">3) that the governmental record is destroyed pursuant to legal authorization or transferred under Section 441.204, Government Code. With regard to the destruction of a local government record, legal authorization includes compliance with the provisions of Subtitle C, Title 6, </w:t>
      </w:r>
      <w:proofErr w:type="gramStart"/>
      <w:r w:rsidRPr="00197A35">
        <w:rPr>
          <w:rFonts w:ascii="Calibri" w:hAnsi="Calibri"/>
          <w:color w:val="auto"/>
          <w:sz w:val="24"/>
          <w:szCs w:val="24"/>
        </w:rPr>
        <w:t>Local</w:t>
      </w:r>
      <w:proofErr w:type="gramEnd"/>
      <w:r w:rsidRPr="00197A35">
        <w:rPr>
          <w:rFonts w:ascii="Calibri" w:hAnsi="Calibri"/>
          <w:color w:val="auto"/>
          <w:sz w:val="24"/>
          <w:szCs w:val="24"/>
        </w:rPr>
        <w:t xml:space="preserve"> Government Code. </w:t>
      </w:r>
    </w:p>
    <w:p w:rsidR="00432290" w:rsidRPr="00197A35" w:rsidRDefault="00432290" w:rsidP="00432290">
      <w:pPr>
        <w:pStyle w:val="PlainText"/>
        <w:ind w:left="720" w:right="720"/>
        <w:rPr>
          <w:rFonts w:ascii="Calibri" w:hAnsi="Calibri"/>
          <w:color w:val="auto"/>
          <w:sz w:val="24"/>
          <w:szCs w:val="24"/>
        </w:rPr>
      </w:pPr>
    </w:p>
    <w:p w:rsidR="00432290" w:rsidRPr="00197A35" w:rsidRDefault="00432290" w:rsidP="00432290">
      <w:pPr>
        <w:pStyle w:val="PlainText"/>
        <w:ind w:left="720" w:right="720"/>
        <w:rPr>
          <w:rFonts w:ascii="Calibri" w:hAnsi="Calibri"/>
          <w:color w:val="auto"/>
          <w:sz w:val="24"/>
          <w:szCs w:val="24"/>
        </w:rPr>
      </w:pPr>
      <w:r w:rsidRPr="00197A35">
        <w:rPr>
          <w:rFonts w:ascii="Calibri" w:hAnsi="Calibri"/>
          <w:color w:val="auto"/>
          <w:sz w:val="24"/>
          <w:szCs w:val="24"/>
        </w:rPr>
        <w:t>(c)(1)  Except as provided by Subdivisions (2), (3), and (4) and by Subsection (d), an offense under this section is a Class A misdemeanor unless the actor's intent is to defraud or harm another, in which event the offense is a state jail felony.</w:t>
      </w:r>
    </w:p>
    <w:p w:rsidR="00432290" w:rsidRPr="00197A35" w:rsidRDefault="00432290" w:rsidP="00432290">
      <w:pPr>
        <w:pStyle w:val="PlainText"/>
        <w:ind w:left="720" w:right="720"/>
        <w:rPr>
          <w:rFonts w:ascii="Calibri" w:hAnsi="Calibri"/>
          <w:color w:val="auto"/>
          <w:sz w:val="24"/>
          <w:szCs w:val="24"/>
        </w:rPr>
      </w:pPr>
    </w:p>
    <w:p w:rsidR="00432290" w:rsidRPr="00197A35" w:rsidRDefault="00432290" w:rsidP="00432290">
      <w:pPr>
        <w:pStyle w:val="PlainText"/>
        <w:ind w:left="720" w:right="720"/>
        <w:rPr>
          <w:rFonts w:ascii="Calibri" w:hAnsi="Calibri"/>
          <w:color w:val="auto"/>
          <w:sz w:val="24"/>
          <w:szCs w:val="24"/>
        </w:rPr>
      </w:pPr>
      <w:r w:rsidRPr="00197A35">
        <w:rPr>
          <w:rFonts w:ascii="Calibri" w:hAnsi="Calibri"/>
          <w:color w:val="auto"/>
          <w:sz w:val="24"/>
          <w:szCs w:val="24"/>
        </w:rPr>
        <w:t>(2)  An offense under this section is a felony of the third degree if it is shown on the trial of the offense that the governmental record was a public school record, report, or assessment instrument required under Chapter 39, Education Code, or was a license, certificate, permit, seal, title, letter of patent, or similar document issued by government, by another state, or by the United States, unless the actor's intent is to defraud or harm another, in which event the offense is a felony of the second degree.</w:t>
      </w:r>
    </w:p>
    <w:p w:rsidR="00432290" w:rsidRPr="00197A35" w:rsidRDefault="00432290" w:rsidP="00432290">
      <w:pPr>
        <w:pStyle w:val="PlainText"/>
        <w:ind w:left="720" w:right="720"/>
        <w:rPr>
          <w:rFonts w:ascii="Calibri" w:hAnsi="Calibri"/>
          <w:color w:val="auto"/>
          <w:sz w:val="24"/>
          <w:szCs w:val="24"/>
        </w:rPr>
      </w:pPr>
    </w:p>
    <w:p w:rsidR="00432290" w:rsidRPr="00197A35" w:rsidRDefault="00432290" w:rsidP="00432290">
      <w:pPr>
        <w:pStyle w:val="PlainText"/>
        <w:ind w:left="720" w:right="720"/>
        <w:rPr>
          <w:rFonts w:ascii="Calibri" w:hAnsi="Calibri"/>
          <w:color w:val="auto"/>
          <w:sz w:val="24"/>
          <w:szCs w:val="24"/>
        </w:rPr>
      </w:pPr>
      <w:r w:rsidRPr="00197A35">
        <w:rPr>
          <w:rFonts w:ascii="Calibri" w:hAnsi="Calibri"/>
          <w:color w:val="auto"/>
          <w:sz w:val="24"/>
          <w:szCs w:val="24"/>
        </w:rPr>
        <w:t>(3)  An offense under this section is a Class C misdemeanor if it is shown on the trial of the offense that the governmental record is a governmental record that is required for enrollment of a student in a school district and was used by the actor to establish the residency of the student.</w:t>
      </w:r>
    </w:p>
    <w:p w:rsidR="00432290" w:rsidRPr="00197A35" w:rsidRDefault="00432290" w:rsidP="00432290">
      <w:pPr>
        <w:pStyle w:val="PlainText"/>
        <w:ind w:left="720" w:right="720"/>
        <w:rPr>
          <w:rFonts w:ascii="Calibri" w:hAnsi="Calibri"/>
          <w:color w:val="auto"/>
          <w:sz w:val="24"/>
          <w:szCs w:val="24"/>
        </w:rPr>
      </w:pPr>
    </w:p>
    <w:p w:rsidR="00432290" w:rsidRPr="00197A35" w:rsidRDefault="00432290" w:rsidP="00432290">
      <w:pPr>
        <w:pStyle w:val="PlainText"/>
        <w:ind w:left="720" w:right="720"/>
        <w:rPr>
          <w:rFonts w:ascii="Calibri" w:hAnsi="Calibri"/>
          <w:color w:val="auto"/>
          <w:sz w:val="24"/>
          <w:szCs w:val="24"/>
        </w:rPr>
      </w:pPr>
      <w:r w:rsidRPr="00197A35">
        <w:rPr>
          <w:rFonts w:ascii="Calibri" w:hAnsi="Calibri"/>
          <w:color w:val="auto"/>
          <w:sz w:val="24"/>
          <w:szCs w:val="24"/>
        </w:rPr>
        <w:t>(4)  An offense under this section is a Class B misdemeanor if it is shown on the trial of the offense that the governmental record is a written appraisal filed with an appraisal review board under Section 41.43(a-1), Tax Code, that was performed by a person who had a contingency interest in the outcome of the appraisal review board hearing.</w:t>
      </w:r>
    </w:p>
    <w:p w:rsidR="00432290" w:rsidRPr="00197A35" w:rsidRDefault="00432290" w:rsidP="00432290">
      <w:pPr>
        <w:pStyle w:val="PlainText"/>
        <w:ind w:left="720" w:right="720"/>
        <w:rPr>
          <w:rFonts w:ascii="Calibri" w:hAnsi="Calibri"/>
          <w:color w:val="auto"/>
          <w:sz w:val="24"/>
          <w:szCs w:val="24"/>
        </w:rPr>
      </w:pPr>
    </w:p>
    <w:p w:rsidR="00432290" w:rsidRPr="00197A35" w:rsidRDefault="00432290" w:rsidP="00432290">
      <w:pPr>
        <w:pStyle w:val="PlainText"/>
        <w:ind w:left="720" w:right="720"/>
        <w:rPr>
          <w:rFonts w:ascii="Calibri" w:hAnsi="Calibri"/>
          <w:color w:val="auto"/>
          <w:sz w:val="24"/>
          <w:szCs w:val="24"/>
        </w:rPr>
      </w:pPr>
      <w:r w:rsidRPr="00197A35">
        <w:rPr>
          <w:rFonts w:ascii="Calibri" w:hAnsi="Calibri"/>
          <w:color w:val="auto"/>
          <w:sz w:val="24"/>
          <w:szCs w:val="24"/>
        </w:rPr>
        <w:t>(d)  An offense under this section, if it is shown on the trial of the offense that the governmental record is described by Section 37.01(2</w:t>
      </w:r>
      <w:r w:rsidR="00904F87" w:rsidRPr="00197A35">
        <w:rPr>
          <w:rFonts w:ascii="Calibri" w:hAnsi="Calibri"/>
          <w:color w:val="auto"/>
          <w:sz w:val="24"/>
          <w:szCs w:val="24"/>
        </w:rPr>
        <w:t>) (</w:t>
      </w:r>
      <w:r w:rsidRPr="00197A35">
        <w:rPr>
          <w:rFonts w:ascii="Calibri" w:hAnsi="Calibri"/>
          <w:color w:val="auto"/>
          <w:sz w:val="24"/>
          <w:szCs w:val="24"/>
        </w:rPr>
        <w:t>D), is:</w:t>
      </w:r>
    </w:p>
    <w:p w:rsidR="00432290" w:rsidRPr="00197A35" w:rsidRDefault="00432290" w:rsidP="00432290">
      <w:pPr>
        <w:pStyle w:val="PlainText"/>
        <w:ind w:left="720" w:right="720"/>
        <w:rPr>
          <w:rFonts w:ascii="Calibri" w:hAnsi="Calibri"/>
          <w:color w:val="auto"/>
          <w:sz w:val="24"/>
          <w:szCs w:val="24"/>
        </w:rPr>
      </w:pPr>
    </w:p>
    <w:p w:rsidR="00432290" w:rsidRPr="00197A35" w:rsidRDefault="00432290" w:rsidP="00432290">
      <w:pPr>
        <w:pStyle w:val="PlainText"/>
        <w:ind w:left="720" w:right="720"/>
        <w:rPr>
          <w:rFonts w:ascii="Calibri" w:hAnsi="Calibri"/>
          <w:color w:val="auto"/>
          <w:sz w:val="24"/>
          <w:szCs w:val="24"/>
        </w:rPr>
      </w:pPr>
      <w:r w:rsidRPr="00197A35">
        <w:rPr>
          <w:rFonts w:ascii="Calibri" w:hAnsi="Calibri"/>
          <w:color w:val="auto"/>
          <w:sz w:val="24"/>
          <w:szCs w:val="24"/>
        </w:rPr>
        <w:t xml:space="preserve">(1)  </w:t>
      </w:r>
      <w:r w:rsidR="004817BA">
        <w:rPr>
          <w:rFonts w:ascii="Calibri" w:hAnsi="Calibri"/>
          <w:color w:val="auto"/>
          <w:sz w:val="24"/>
          <w:szCs w:val="24"/>
        </w:rPr>
        <w:t>A</w:t>
      </w:r>
      <w:r w:rsidRPr="00197A35">
        <w:rPr>
          <w:rFonts w:ascii="Calibri" w:hAnsi="Calibri"/>
          <w:color w:val="auto"/>
          <w:sz w:val="24"/>
          <w:szCs w:val="24"/>
        </w:rPr>
        <w:t xml:space="preserve"> Class B misdemeanor if the offense is committed under Subsection (a</w:t>
      </w:r>
      <w:r w:rsidR="00F32845" w:rsidRPr="00197A35">
        <w:rPr>
          <w:rFonts w:ascii="Calibri" w:hAnsi="Calibri"/>
          <w:color w:val="auto"/>
          <w:sz w:val="24"/>
          <w:szCs w:val="24"/>
        </w:rPr>
        <w:t>) (</w:t>
      </w:r>
      <w:r w:rsidRPr="00197A35">
        <w:rPr>
          <w:rFonts w:ascii="Calibri" w:hAnsi="Calibri"/>
          <w:color w:val="auto"/>
          <w:sz w:val="24"/>
          <w:szCs w:val="24"/>
        </w:rPr>
        <w:t>2) or Subsection (a</w:t>
      </w:r>
      <w:r w:rsidR="00F32845" w:rsidRPr="00197A35">
        <w:rPr>
          <w:rFonts w:ascii="Calibri" w:hAnsi="Calibri"/>
          <w:color w:val="auto"/>
          <w:sz w:val="24"/>
          <w:szCs w:val="24"/>
        </w:rPr>
        <w:t>) (</w:t>
      </w:r>
      <w:r w:rsidRPr="00197A35">
        <w:rPr>
          <w:rFonts w:ascii="Calibri" w:hAnsi="Calibri"/>
          <w:color w:val="auto"/>
          <w:sz w:val="24"/>
          <w:szCs w:val="24"/>
        </w:rPr>
        <w:t>5) and the defendant is convicted of presenting or using the record;</w:t>
      </w:r>
    </w:p>
    <w:p w:rsidR="00432290" w:rsidRPr="00197A35" w:rsidRDefault="00432290" w:rsidP="00432290">
      <w:pPr>
        <w:pStyle w:val="PlainText"/>
        <w:ind w:left="720" w:right="720"/>
        <w:rPr>
          <w:rFonts w:ascii="Calibri" w:hAnsi="Calibri"/>
          <w:color w:val="auto"/>
          <w:sz w:val="24"/>
          <w:szCs w:val="24"/>
        </w:rPr>
      </w:pPr>
    </w:p>
    <w:p w:rsidR="00432290" w:rsidRPr="006E026E" w:rsidRDefault="00432290" w:rsidP="00432290">
      <w:pPr>
        <w:pStyle w:val="PlainText"/>
        <w:ind w:left="720" w:right="720"/>
        <w:rPr>
          <w:rFonts w:ascii="Calibri" w:hAnsi="Calibri"/>
          <w:sz w:val="24"/>
          <w:szCs w:val="24"/>
        </w:rPr>
      </w:pPr>
      <w:r w:rsidRPr="00197A35">
        <w:rPr>
          <w:rFonts w:ascii="Calibri" w:hAnsi="Calibri"/>
          <w:color w:val="auto"/>
          <w:sz w:val="24"/>
          <w:szCs w:val="24"/>
        </w:rPr>
        <w:t xml:space="preserve">(2)  </w:t>
      </w:r>
      <w:r w:rsidR="004817BA">
        <w:rPr>
          <w:rFonts w:ascii="Calibri" w:hAnsi="Calibri"/>
          <w:color w:val="auto"/>
          <w:sz w:val="24"/>
          <w:szCs w:val="24"/>
        </w:rPr>
        <w:t>A</w:t>
      </w:r>
      <w:r w:rsidR="004817BA" w:rsidRPr="00197A35">
        <w:rPr>
          <w:rFonts w:ascii="Calibri" w:hAnsi="Calibri"/>
          <w:color w:val="auto"/>
          <w:sz w:val="24"/>
          <w:szCs w:val="24"/>
        </w:rPr>
        <w:t xml:space="preserve"> </w:t>
      </w:r>
      <w:r w:rsidRPr="00197A35">
        <w:rPr>
          <w:rFonts w:ascii="Calibri" w:hAnsi="Calibri"/>
          <w:color w:val="auto"/>
          <w:sz w:val="24"/>
          <w:szCs w:val="24"/>
        </w:rPr>
        <w:t>felony of the third degree if the offense is committed under:</w:t>
      </w:r>
    </w:p>
    <w:p w:rsidR="00432290" w:rsidRPr="00197A35" w:rsidRDefault="00432290" w:rsidP="00432290">
      <w:pPr>
        <w:pStyle w:val="PlainText"/>
        <w:ind w:left="720" w:right="720"/>
        <w:rPr>
          <w:rFonts w:ascii="Calibri" w:hAnsi="Calibri"/>
          <w:color w:val="auto"/>
          <w:sz w:val="24"/>
          <w:szCs w:val="24"/>
        </w:rPr>
      </w:pPr>
      <w:r w:rsidRPr="00197A35">
        <w:rPr>
          <w:rFonts w:ascii="Calibri" w:hAnsi="Calibri"/>
          <w:color w:val="auto"/>
          <w:sz w:val="24"/>
          <w:szCs w:val="24"/>
        </w:rPr>
        <w:lastRenderedPageBreak/>
        <w:t>(A)  Subsection (a</w:t>
      </w:r>
      <w:r w:rsidR="00F32845" w:rsidRPr="00197A35">
        <w:rPr>
          <w:rFonts w:ascii="Calibri" w:hAnsi="Calibri"/>
          <w:color w:val="auto"/>
          <w:sz w:val="24"/>
          <w:szCs w:val="24"/>
        </w:rPr>
        <w:t>) (</w:t>
      </w:r>
      <w:r w:rsidRPr="00197A35">
        <w:rPr>
          <w:rFonts w:ascii="Calibri" w:hAnsi="Calibri"/>
          <w:color w:val="auto"/>
          <w:sz w:val="24"/>
          <w:szCs w:val="24"/>
        </w:rPr>
        <w:t>1), (3), (4), or (6); or</w:t>
      </w:r>
    </w:p>
    <w:p w:rsidR="00432290" w:rsidRPr="00197A35" w:rsidRDefault="00432290" w:rsidP="00432290">
      <w:pPr>
        <w:pStyle w:val="PlainText"/>
        <w:ind w:left="720" w:right="720"/>
        <w:rPr>
          <w:rFonts w:ascii="Calibri" w:hAnsi="Calibri"/>
          <w:color w:val="auto"/>
          <w:sz w:val="24"/>
          <w:szCs w:val="24"/>
        </w:rPr>
      </w:pPr>
    </w:p>
    <w:p w:rsidR="00432290" w:rsidRPr="00197A35" w:rsidRDefault="00432290" w:rsidP="00432290">
      <w:pPr>
        <w:pStyle w:val="PlainText"/>
        <w:ind w:left="720" w:right="720"/>
        <w:rPr>
          <w:rFonts w:ascii="Calibri" w:hAnsi="Calibri"/>
          <w:color w:val="auto"/>
          <w:sz w:val="24"/>
          <w:szCs w:val="24"/>
        </w:rPr>
      </w:pPr>
      <w:r w:rsidRPr="00197A35">
        <w:rPr>
          <w:rFonts w:ascii="Calibri" w:hAnsi="Calibri"/>
          <w:color w:val="auto"/>
          <w:sz w:val="24"/>
          <w:szCs w:val="24"/>
        </w:rPr>
        <w:t>(B)  Subsection (a</w:t>
      </w:r>
      <w:r w:rsidR="00F32845" w:rsidRPr="00197A35">
        <w:rPr>
          <w:rFonts w:ascii="Calibri" w:hAnsi="Calibri"/>
          <w:color w:val="auto"/>
          <w:sz w:val="24"/>
          <w:szCs w:val="24"/>
        </w:rPr>
        <w:t>) (</w:t>
      </w:r>
      <w:r w:rsidRPr="00197A35">
        <w:rPr>
          <w:rFonts w:ascii="Calibri" w:hAnsi="Calibri"/>
          <w:color w:val="auto"/>
          <w:sz w:val="24"/>
          <w:szCs w:val="24"/>
        </w:rPr>
        <w:t>2) or (5) and the defendant is convicted of making the record; and</w:t>
      </w:r>
    </w:p>
    <w:p w:rsidR="00432290" w:rsidRPr="00197A35" w:rsidRDefault="00432290" w:rsidP="00432290">
      <w:pPr>
        <w:pStyle w:val="PlainText"/>
        <w:ind w:left="720" w:right="720"/>
        <w:rPr>
          <w:rFonts w:ascii="Calibri" w:hAnsi="Calibri"/>
          <w:color w:val="auto"/>
          <w:sz w:val="24"/>
          <w:szCs w:val="24"/>
        </w:rPr>
      </w:pPr>
    </w:p>
    <w:p w:rsidR="00432290" w:rsidRPr="00197A35" w:rsidRDefault="00432290" w:rsidP="00432290">
      <w:pPr>
        <w:pStyle w:val="PlainText"/>
        <w:ind w:left="720" w:right="720"/>
        <w:rPr>
          <w:rFonts w:ascii="Calibri" w:hAnsi="Calibri"/>
          <w:color w:val="auto"/>
          <w:sz w:val="24"/>
          <w:szCs w:val="24"/>
        </w:rPr>
      </w:pPr>
      <w:proofErr w:type="gramStart"/>
      <w:r w:rsidRPr="00197A35">
        <w:rPr>
          <w:rFonts w:ascii="Calibri" w:hAnsi="Calibri"/>
          <w:color w:val="auto"/>
          <w:sz w:val="24"/>
          <w:szCs w:val="24"/>
        </w:rPr>
        <w:t xml:space="preserve">(3)  </w:t>
      </w:r>
      <w:r w:rsidR="004817BA">
        <w:rPr>
          <w:rFonts w:ascii="Calibri" w:hAnsi="Calibri"/>
          <w:color w:val="auto"/>
          <w:sz w:val="24"/>
          <w:szCs w:val="24"/>
        </w:rPr>
        <w:t>A</w:t>
      </w:r>
      <w:r w:rsidRPr="00197A35">
        <w:rPr>
          <w:rFonts w:ascii="Calibri" w:hAnsi="Calibri"/>
          <w:color w:val="auto"/>
          <w:sz w:val="24"/>
          <w:szCs w:val="24"/>
        </w:rPr>
        <w:t xml:space="preserve"> felony of the second degree, notwithstanding Subdivisions (1) and (2), if the actor's intent in committing the offense was to defraud or harm another.</w:t>
      </w:r>
      <w:proofErr w:type="gramEnd"/>
    </w:p>
    <w:p w:rsidR="00432290" w:rsidRPr="00197A35" w:rsidRDefault="00432290" w:rsidP="00432290">
      <w:pPr>
        <w:pStyle w:val="PlainText"/>
        <w:ind w:left="720" w:right="720"/>
        <w:rPr>
          <w:rFonts w:ascii="Calibri" w:hAnsi="Calibri"/>
          <w:color w:val="auto"/>
          <w:sz w:val="24"/>
          <w:szCs w:val="24"/>
        </w:rPr>
      </w:pPr>
    </w:p>
    <w:p w:rsidR="00432290" w:rsidRPr="00197A35" w:rsidRDefault="00432290" w:rsidP="00432290">
      <w:pPr>
        <w:pStyle w:val="PlainText"/>
        <w:ind w:left="720" w:right="720"/>
        <w:rPr>
          <w:rFonts w:ascii="Calibri" w:hAnsi="Calibri"/>
          <w:color w:val="auto"/>
          <w:sz w:val="24"/>
          <w:szCs w:val="24"/>
        </w:rPr>
      </w:pPr>
      <w:r w:rsidRPr="00197A35">
        <w:rPr>
          <w:rFonts w:ascii="Calibri" w:hAnsi="Calibri"/>
          <w:color w:val="auto"/>
          <w:sz w:val="24"/>
          <w:szCs w:val="24"/>
        </w:rPr>
        <w:t>(e)  It is an affirmative defense to prosecution for possession under Subsection (a</w:t>
      </w:r>
      <w:r w:rsidR="00F32845" w:rsidRPr="00197A35">
        <w:rPr>
          <w:rFonts w:ascii="Calibri" w:hAnsi="Calibri"/>
          <w:color w:val="auto"/>
          <w:sz w:val="24"/>
          <w:szCs w:val="24"/>
        </w:rPr>
        <w:t>) (</w:t>
      </w:r>
      <w:r w:rsidRPr="00197A35">
        <w:rPr>
          <w:rFonts w:ascii="Calibri" w:hAnsi="Calibri"/>
          <w:color w:val="auto"/>
          <w:sz w:val="24"/>
          <w:szCs w:val="24"/>
        </w:rPr>
        <w:t>6) that the possession occurred in the actual discharge of official duties as a public servant.</w:t>
      </w:r>
    </w:p>
    <w:p w:rsidR="00432290" w:rsidRPr="00197A35" w:rsidRDefault="00432290" w:rsidP="00432290">
      <w:pPr>
        <w:pStyle w:val="PlainText"/>
        <w:ind w:left="720" w:right="720"/>
        <w:rPr>
          <w:rFonts w:ascii="Calibri" w:hAnsi="Calibri"/>
          <w:color w:val="auto"/>
          <w:sz w:val="24"/>
          <w:szCs w:val="24"/>
        </w:rPr>
      </w:pPr>
    </w:p>
    <w:p w:rsidR="00432290" w:rsidRPr="00197A35" w:rsidRDefault="00432290" w:rsidP="00432290">
      <w:pPr>
        <w:pStyle w:val="PlainText"/>
        <w:ind w:left="720" w:right="720"/>
        <w:rPr>
          <w:rFonts w:ascii="Calibri" w:hAnsi="Calibri"/>
          <w:color w:val="auto"/>
          <w:sz w:val="24"/>
          <w:szCs w:val="24"/>
        </w:rPr>
      </w:pPr>
      <w:r w:rsidRPr="00197A35">
        <w:rPr>
          <w:rFonts w:ascii="Calibri" w:hAnsi="Calibri"/>
          <w:color w:val="auto"/>
          <w:sz w:val="24"/>
          <w:szCs w:val="24"/>
        </w:rPr>
        <w:t>(f)  It is a defense to prosecution under Subsection (a</w:t>
      </w:r>
      <w:r w:rsidR="00F32845" w:rsidRPr="00197A35">
        <w:rPr>
          <w:rFonts w:ascii="Calibri" w:hAnsi="Calibri"/>
          <w:color w:val="auto"/>
          <w:sz w:val="24"/>
          <w:szCs w:val="24"/>
        </w:rPr>
        <w:t>) (</w:t>
      </w:r>
      <w:r w:rsidRPr="00197A35">
        <w:rPr>
          <w:rFonts w:ascii="Calibri" w:hAnsi="Calibri"/>
          <w:color w:val="auto"/>
          <w:sz w:val="24"/>
          <w:szCs w:val="24"/>
        </w:rPr>
        <w:t>1), (a</w:t>
      </w:r>
      <w:r w:rsidR="00F32845" w:rsidRPr="00197A35">
        <w:rPr>
          <w:rFonts w:ascii="Calibri" w:hAnsi="Calibri"/>
          <w:color w:val="auto"/>
          <w:sz w:val="24"/>
          <w:szCs w:val="24"/>
        </w:rPr>
        <w:t>) (</w:t>
      </w:r>
      <w:r w:rsidRPr="00197A35">
        <w:rPr>
          <w:rFonts w:ascii="Calibri" w:hAnsi="Calibri"/>
          <w:color w:val="auto"/>
          <w:sz w:val="24"/>
          <w:szCs w:val="24"/>
        </w:rPr>
        <w:t>2), or (a</w:t>
      </w:r>
      <w:r w:rsidR="00F32845" w:rsidRPr="00197A35">
        <w:rPr>
          <w:rFonts w:ascii="Calibri" w:hAnsi="Calibri"/>
          <w:color w:val="auto"/>
          <w:sz w:val="24"/>
          <w:szCs w:val="24"/>
        </w:rPr>
        <w:t>) (</w:t>
      </w:r>
      <w:r w:rsidRPr="00197A35">
        <w:rPr>
          <w:rFonts w:ascii="Calibri" w:hAnsi="Calibri"/>
          <w:color w:val="auto"/>
          <w:sz w:val="24"/>
          <w:szCs w:val="24"/>
        </w:rPr>
        <w:t>5) that the false entry or false information could have no effect on the government's purpose for requiring the governmental record.</w:t>
      </w:r>
    </w:p>
    <w:p w:rsidR="00432290" w:rsidRPr="00197A35" w:rsidRDefault="00432290" w:rsidP="00432290">
      <w:pPr>
        <w:pStyle w:val="PlainText"/>
        <w:ind w:left="720" w:right="720"/>
        <w:rPr>
          <w:rFonts w:ascii="Calibri" w:hAnsi="Calibri"/>
          <w:color w:val="auto"/>
          <w:sz w:val="24"/>
          <w:szCs w:val="24"/>
        </w:rPr>
      </w:pPr>
    </w:p>
    <w:p w:rsidR="00432290" w:rsidRPr="00197A35" w:rsidRDefault="00432290" w:rsidP="00432290">
      <w:pPr>
        <w:pStyle w:val="PlainText"/>
        <w:ind w:left="720" w:right="720"/>
        <w:rPr>
          <w:rFonts w:ascii="Calibri" w:hAnsi="Calibri"/>
          <w:color w:val="auto"/>
          <w:sz w:val="24"/>
          <w:szCs w:val="24"/>
        </w:rPr>
      </w:pPr>
      <w:r w:rsidRPr="00197A35">
        <w:rPr>
          <w:rFonts w:ascii="Calibri" w:hAnsi="Calibri"/>
          <w:color w:val="auto"/>
          <w:sz w:val="24"/>
          <w:szCs w:val="24"/>
        </w:rPr>
        <w:t>(g)  A person is presumed to intend to defraud or harm another if the person acts with respect to two or more of the same type of governmental records or blank governmental record forms and if each governmental record or blank governmental record form is a license, certificate, permit, seal, title, or similar document issued by government.</w:t>
      </w:r>
    </w:p>
    <w:p w:rsidR="00432290" w:rsidRPr="006E026E" w:rsidRDefault="00432290" w:rsidP="00432290">
      <w:pPr>
        <w:pStyle w:val="PlainText"/>
        <w:ind w:left="720" w:right="720"/>
        <w:rPr>
          <w:rFonts w:ascii="Calibri" w:hAnsi="Calibri"/>
          <w:sz w:val="24"/>
          <w:szCs w:val="24"/>
        </w:rPr>
      </w:pPr>
    </w:p>
    <w:p w:rsidR="00432290" w:rsidRPr="00197A35" w:rsidRDefault="00432290" w:rsidP="00432290">
      <w:pPr>
        <w:pStyle w:val="PlainText"/>
        <w:ind w:left="720" w:right="720"/>
        <w:rPr>
          <w:rFonts w:ascii="Calibri" w:hAnsi="Calibri"/>
          <w:color w:val="auto"/>
          <w:sz w:val="24"/>
          <w:szCs w:val="24"/>
        </w:rPr>
      </w:pPr>
      <w:r w:rsidRPr="00197A35">
        <w:rPr>
          <w:rFonts w:ascii="Calibri" w:hAnsi="Calibri"/>
          <w:color w:val="auto"/>
          <w:sz w:val="24"/>
          <w:szCs w:val="24"/>
        </w:rPr>
        <w:t>(h)  If conduct that constitutes an offense under this section also constitutes an offense under Section 32.48 or 37.13, the actor may be prosecuted under any of those sections.</w:t>
      </w:r>
    </w:p>
    <w:p w:rsidR="00432290" w:rsidRPr="00197A35" w:rsidRDefault="00432290" w:rsidP="00432290">
      <w:pPr>
        <w:pStyle w:val="PlainText"/>
        <w:ind w:left="720" w:right="720"/>
        <w:rPr>
          <w:rFonts w:ascii="Calibri" w:hAnsi="Calibri"/>
          <w:color w:val="auto"/>
          <w:sz w:val="24"/>
          <w:szCs w:val="24"/>
        </w:rPr>
      </w:pPr>
    </w:p>
    <w:p w:rsidR="00432290" w:rsidRPr="00197A35" w:rsidRDefault="00432290" w:rsidP="00432290">
      <w:pPr>
        <w:pStyle w:val="PlainText"/>
        <w:ind w:left="720" w:right="720"/>
        <w:rPr>
          <w:rFonts w:ascii="Calibri" w:hAnsi="Calibri"/>
          <w:color w:val="auto"/>
          <w:sz w:val="24"/>
          <w:szCs w:val="24"/>
        </w:rPr>
      </w:pPr>
      <w:r w:rsidRPr="00197A35">
        <w:rPr>
          <w:rFonts w:ascii="Calibri" w:hAnsi="Calibri"/>
          <w:color w:val="auto"/>
          <w:sz w:val="24"/>
          <w:szCs w:val="24"/>
        </w:rPr>
        <w:t>(</w:t>
      </w:r>
      <w:proofErr w:type="spellStart"/>
      <w:r w:rsidRPr="00197A35">
        <w:rPr>
          <w:rFonts w:ascii="Calibri" w:hAnsi="Calibri"/>
          <w:color w:val="auto"/>
          <w:sz w:val="24"/>
          <w:szCs w:val="24"/>
        </w:rPr>
        <w:t>i</w:t>
      </w:r>
      <w:proofErr w:type="spellEnd"/>
      <w:r w:rsidRPr="00197A35">
        <w:rPr>
          <w:rFonts w:ascii="Calibri" w:hAnsi="Calibri"/>
          <w:color w:val="auto"/>
          <w:sz w:val="24"/>
          <w:szCs w:val="24"/>
        </w:rPr>
        <w:t>)  With the consent of the appropriate local county or district attorney, the attorney general has concurrent jurisdiction with that consenting local prosecutor to prosecute an offense under this section that involves the state Medicaid program.</w:t>
      </w:r>
    </w:p>
    <w:p w:rsidR="009D04B3" w:rsidRDefault="009D04B3" w:rsidP="00432290">
      <w:pPr>
        <w:pStyle w:val="PlainText"/>
        <w:ind w:left="720" w:right="720"/>
        <w:rPr>
          <w:rFonts w:ascii="Calibri" w:hAnsi="Calibri"/>
          <w:b/>
          <w:color w:val="auto"/>
          <w:sz w:val="24"/>
          <w:szCs w:val="24"/>
          <w:u w:val="single"/>
        </w:rPr>
      </w:pPr>
    </w:p>
    <w:p w:rsidR="004C4801" w:rsidRDefault="004C4801" w:rsidP="00432290">
      <w:pPr>
        <w:pStyle w:val="PlainText"/>
        <w:ind w:left="720" w:right="720"/>
        <w:rPr>
          <w:rFonts w:ascii="Calibri" w:hAnsi="Calibri"/>
          <w:b/>
          <w:color w:val="auto"/>
          <w:sz w:val="24"/>
          <w:szCs w:val="24"/>
          <w:u w:val="single"/>
        </w:rPr>
      </w:pPr>
      <w:bookmarkStart w:id="363" w:name="Merit_Pay"/>
      <w:r w:rsidRPr="004C4801">
        <w:rPr>
          <w:rFonts w:ascii="Calibri" w:hAnsi="Calibri"/>
          <w:b/>
          <w:color w:val="auto"/>
          <w:sz w:val="24"/>
          <w:szCs w:val="24"/>
          <w:u w:val="single"/>
        </w:rPr>
        <w:t>Merit Pay</w:t>
      </w:r>
    </w:p>
    <w:bookmarkEnd w:id="363"/>
    <w:p w:rsidR="004C4801" w:rsidRDefault="004C4801" w:rsidP="00432290">
      <w:pPr>
        <w:pStyle w:val="PlainText"/>
        <w:ind w:left="720" w:right="720"/>
        <w:rPr>
          <w:rFonts w:ascii="Calibri" w:hAnsi="Calibri"/>
          <w:color w:val="auto"/>
          <w:sz w:val="24"/>
          <w:szCs w:val="24"/>
        </w:rPr>
      </w:pPr>
    </w:p>
    <w:p w:rsidR="004C4801" w:rsidRDefault="004C4801" w:rsidP="00432290">
      <w:pPr>
        <w:pStyle w:val="PlainText"/>
        <w:ind w:left="720" w:right="720"/>
        <w:rPr>
          <w:rFonts w:ascii="Calibri" w:hAnsi="Calibri"/>
          <w:color w:val="auto"/>
          <w:sz w:val="24"/>
          <w:szCs w:val="24"/>
        </w:rPr>
      </w:pPr>
      <w:del w:id="364" w:author="mtomasek" w:date="2011-08-29T10:37:00Z">
        <w:r w:rsidDel="006B64CE">
          <w:rPr>
            <w:rFonts w:ascii="Calibri" w:hAnsi="Calibri"/>
            <w:color w:val="auto"/>
            <w:sz w:val="24"/>
            <w:szCs w:val="24"/>
          </w:rPr>
          <w:delText>In fiscal years when Commissioners Court approves merit pay for each department, any merit pay shall be awarded to an employee on or before March 31st.  No merit pay awards will be processed after that date</w:delText>
        </w:r>
      </w:del>
      <w:r>
        <w:rPr>
          <w:rFonts w:ascii="Calibri" w:hAnsi="Calibri"/>
          <w:color w:val="auto"/>
          <w:sz w:val="24"/>
          <w:szCs w:val="24"/>
        </w:rPr>
        <w:t>.</w:t>
      </w:r>
    </w:p>
    <w:p w:rsidR="00000000" w:rsidRDefault="00F036E2">
      <w:pPr>
        <w:ind w:left="720" w:right="720"/>
        <w:jc w:val="left"/>
        <w:rPr>
          <w:ins w:id="365" w:author="mtomasek" w:date="2011-08-29T10:37:00Z"/>
          <w:rFonts w:cs="Arial"/>
          <w:rPrChange w:id="366" w:author="mtomasek" w:date="2011-09-07T10:03:00Z">
            <w:rPr>
              <w:ins w:id="367" w:author="mtomasek" w:date="2011-08-29T10:37:00Z"/>
              <w:rFonts w:ascii="Arial" w:hAnsi="Arial" w:cs="Arial"/>
            </w:rPr>
          </w:rPrChange>
        </w:rPr>
        <w:pPrChange w:id="368" w:author="mtomasek" w:date="2011-09-07T10:08:00Z">
          <w:pPr/>
        </w:pPrChange>
      </w:pPr>
      <w:ins w:id="369" w:author="mtomasek" w:date="2011-08-29T10:37:00Z">
        <w:r w:rsidRPr="00F036E2">
          <w:rPr>
            <w:rFonts w:cs="Arial"/>
            <w:rPrChange w:id="370" w:author="mtomasek" w:date="2011-09-07T10:03:00Z">
              <w:rPr>
                <w:rFonts w:ascii="Arial" w:hAnsi="Arial" w:cs="Arial"/>
                <w:color w:val="0000FF"/>
                <w:u w:val="single"/>
              </w:rPr>
            </w:rPrChange>
          </w:rPr>
          <w:t xml:space="preserve">In fiscal years when Commissioner’s Court approves merit pay for each department, all merits should be awarded based upon individual work performance as evaluated by the employee’s supervisor and Elected Official or Department Head.  Any employee who is demoted will not be eligible for merit money or any type of pay for performance award during the succeeding 12 month period. </w:t>
        </w:r>
      </w:ins>
    </w:p>
    <w:p w:rsidR="00000000" w:rsidRDefault="009139B4">
      <w:pPr>
        <w:jc w:val="left"/>
        <w:rPr>
          <w:ins w:id="371" w:author="mtomasek" w:date="2011-08-29T10:37:00Z"/>
          <w:rFonts w:cs="Arial"/>
          <w:rPrChange w:id="372" w:author="mtomasek" w:date="2011-09-07T10:03:00Z">
            <w:rPr>
              <w:ins w:id="373" w:author="mtomasek" w:date="2011-08-29T10:37:00Z"/>
              <w:rFonts w:ascii="Arial" w:hAnsi="Arial" w:cs="Arial"/>
            </w:rPr>
          </w:rPrChange>
        </w:rPr>
        <w:pPrChange w:id="374" w:author="mtomasek" w:date="2011-09-07T10:10:00Z">
          <w:pPr/>
        </w:pPrChange>
      </w:pPr>
    </w:p>
    <w:p w:rsidR="00000000" w:rsidRDefault="00F036E2">
      <w:pPr>
        <w:pStyle w:val="Default0"/>
        <w:rPr>
          <w:ins w:id="375" w:author="mtomasek" w:date="2011-09-07T10:05:00Z"/>
        </w:rPr>
        <w:pPrChange w:id="376" w:author="mtomasek" w:date="2011-09-08T09:34:00Z">
          <w:pPr>
            <w:pStyle w:val="ListParagraph"/>
            <w:numPr>
              <w:numId w:val="114"/>
            </w:numPr>
            <w:tabs>
              <w:tab w:val="clear" w:pos="270"/>
              <w:tab w:val="clear" w:pos="1440"/>
              <w:tab w:val="clear" w:pos="2160"/>
              <w:tab w:val="clear" w:pos="2700"/>
              <w:tab w:val="clear" w:pos="5760"/>
              <w:tab w:val="clear" w:pos="9630"/>
              <w:tab w:val="clear" w:pos="10224"/>
              <w:tab w:val="clear" w:pos="10800"/>
            </w:tabs>
            <w:spacing w:after="200" w:line="276" w:lineRule="auto"/>
            <w:ind w:left="1080" w:right="0" w:hanging="360"/>
          </w:pPr>
        </w:pPrChange>
      </w:pPr>
      <w:ins w:id="377" w:author="mtomasek" w:date="2011-08-29T10:37:00Z">
        <w:r w:rsidRPr="00F036E2">
          <w:rPr>
            <w:rPrChange w:id="378" w:author="mtomasek" w:date="2011-09-07T10:12:00Z">
              <w:rPr>
                <w:color w:val="0000FF"/>
                <w:u w:val="single"/>
              </w:rPr>
            </w:rPrChange>
          </w:rPr>
          <w:t>Merit awards may go into effect as early as the first day of the first full pay period after October 1</w:t>
        </w:r>
        <w:r w:rsidRPr="00F036E2">
          <w:rPr>
            <w:vertAlign w:val="superscript"/>
            <w:rPrChange w:id="379" w:author="mtomasek" w:date="2011-09-07T10:12:00Z">
              <w:rPr>
                <w:color w:val="0000FF"/>
                <w:u w:val="single"/>
                <w:vertAlign w:val="superscript"/>
              </w:rPr>
            </w:rPrChange>
          </w:rPr>
          <w:t>st</w:t>
        </w:r>
        <w:r w:rsidRPr="00F036E2">
          <w:rPr>
            <w:rPrChange w:id="380" w:author="mtomasek" w:date="2011-09-07T10:12:00Z">
              <w:rPr>
                <w:color w:val="0000FF"/>
                <w:u w:val="single"/>
              </w:rPr>
            </w:rPrChange>
          </w:rPr>
          <w:t>.</w:t>
        </w:r>
      </w:ins>
    </w:p>
    <w:p w:rsidR="00000000" w:rsidRDefault="009139B4">
      <w:pPr>
        <w:pStyle w:val="Default0"/>
        <w:rPr>
          <w:ins w:id="381" w:author="mtomasek" w:date="2011-08-29T10:37:00Z"/>
        </w:rPr>
        <w:pPrChange w:id="382" w:author="mtomasek" w:date="2011-09-08T09:34:00Z">
          <w:pPr>
            <w:pStyle w:val="ListParagraph"/>
            <w:numPr>
              <w:numId w:val="114"/>
            </w:numPr>
            <w:tabs>
              <w:tab w:val="clear" w:pos="270"/>
              <w:tab w:val="clear" w:pos="1440"/>
              <w:tab w:val="clear" w:pos="2160"/>
              <w:tab w:val="clear" w:pos="2700"/>
              <w:tab w:val="clear" w:pos="5760"/>
              <w:tab w:val="clear" w:pos="9630"/>
              <w:tab w:val="clear" w:pos="10224"/>
              <w:tab w:val="clear" w:pos="10800"/>
            </w:tabs>
            <w:spacing w:after="200" w:line="276" w:lineRule="auto"/>
            <w:ind w:left="1080" w:right="0" w:hanging="360"/>
          </w:pPr>
        </w:pPrChange>
      </w:pPr>
    </w:p>
    <w:p w:rsidR="00000000" w:rsidRDefault="006B64CE">
      <w:pPr>
        <w:pStyle w:val="Default0"/>
        <w:rPr>
          <w:ins w:id="383" w:author="mtomasek" w:date="2011-09-07T10:05:00Z"/>
        </w:rPr>
        <w:pPrChange w:id="384" w:author="mtomasek" w:date="2011-09-08T09:34:00Z">
          <w:pPr>
            <w:pStyle w:val="ListParagraph"/>
            <w:numPr>
              <w:numId w:val="114"/>
            </w:numPr>
            <w:tabs>
              <w:tab w:val="clear" w:pos="270"/>
              <w:tab w:val="clear" w:pos="1440"/>
              <w:tab w:val="clear" w:pos="2160"/>
              <w:tab w:val="clear" w:pos="2700"/>
              <w:tab w:val="clear" w:pos="5760"/>
              <w:tab w:val="clear" w:pos="9630"/>
              <w:tab w:val="clear" w:pos="10224"/>
              <w:tab w:val="clear" w:pos="10800"/>
            </w:tabs>
            <w:spacing w:after="200" w:line="276" w:lineRule="auto"/>
            <w:ind w:left="1080" w:right="0" w:hanging="360"/>
          </w:pPr>
        </w:pPrChange>
      </w:pPr>
      <w:ins w:id="385" w:author="mtomasek" w:date="2011-08-29T10:37:00Z">
        <w:r w:rsidRPr="00050340">
          <w:t>Merit awards go into effect at any time during the fiscal year prior to March 31</w:t>
        </w:r>
        <w:r w:rsidRPr="00050340">
          <w:rPr>
            <w:vertAlign w:val="superscript"/>
          </w:rPr>
          <w:t>st</w:t>
        </w:r>
        <w:r w:rsidRPr="00050340">
          <w:t xml:space="preserve"> at the discretion of the </w:t>
        </w:r>
      </w:ins>
      <w:ins w:id="386" w:author="mtomasek" w:date="2011-09-08T09:34:00Z">
        <w:r w:rsidR="00E07F7F">
          <w:tab/>
        </w:r>
      </w:ins>
      <w:ins w:id="387" w:author="mtomasek" w:date="2011-08-29T10:37:00Z">
        <w:r w:rsidRPr="00050340">
          <w:t>Elected Official or Department Head.</w:t>
        </w:r>
      </w:ins>
    </w:p>
    <w:p w:rsidR="00000000" w:rsidRDefault="009139B4">
      <w:pPr>
        <w:pStyle w:val="Default0"/>
        <w:rPr>
          <w:ins w:id="388" w:author="mtomasek" w:date="2011-08-29T10:37:00Z"/>
        </w:rPr>
        <w:pPrChange w:id="389" w:author="mtomasek" w:date="2011-09-08T09:34:00Z">
          <w:pPr>
            <w:pStyle w:val="ListParagraph"/>
            <w:numPr>
              <w:numId w:val="114"/>
            </w:numPr>
            <w:tabs>
              <w:tab w:val="clear" w:pos="270"/>
              <w:tab w:val="clear" w:pos="1440"/>
              <w:tab w:val="clear" w:pos="2160"/>
              <w:tab w:val="clear" w:pos="2700"/>
              <w:tab w:val="clear" w:pos="5760"/>
              <w:tab w:val="clear" w:pos="9630"/>
              <w:tab w:val="clear" w:pos="10224"/>
              <w:tab w:val="clear" w:pos="10800"/>
            </w:tabs>
            <w:spacing w:after="200" w:line="276" w:lineRule="auto"/>
            <w:ind w:left="1080" w:right="0" w:hanging="360"/>
          </w:pPr>
        </w:pPrChange>
      </w:pPr>
    </w:p>
    <w:p w:rsidR="00000000" w:rsidRDefault="00F036E2">
      <w:pPr>
        <w:pStyle w:val="Default0"/>
        <w:rPr>
          <w:ins w:id="390" w:author="mtomasek" w:date="2011-09-07T10:05:00Z"/>
        </w:rPr>
        <w:pPrChange w:id="391" w:author="mtomasek" w:date="2011-09-08T09:34:00Z">
          <w:pPr>
            <w:pStyle w:val="ListParagraph"/>
            <w:numPr>
              <w:numId w:val="114"/>
            </w:numPr>
            <w:tabs>
              <w:tab w:val="clear" w:pos="270"/>
              <w:tab w:val="clear" w:pos="1440"/>
              <w:tab w:val="clear" w:pos="2160"/>
              <w:tab w:val="clear" w:pos="2700"/>
              <w:tab w:val="clear" w:pos="5760"/>
              <w:tab w:val="clear" w:pos="9630"/>
              <w:tab w:val="clear" w:pos="10224"/>
              <w:tab w:val="clear" w:pos="10800"/>
            </w:tabs>
            <w:spacing w:after="200" w:line="276" w:lineRule="auto"/>
            <w:ind w:left="1080" w:right="0" w:hanging="360"/>
          </w:pPr>
        </w:pPrChange>
      </w:pPr>
      <w:ins w:id="392" w:author="mtomasek" w:date="2011-08-29T10:37:00Z">
        <w:r w:rsidRPr="00F036E2">
          <w:rPr>
            <w:rPrChange w:id="393" w:author="mtomasek" w:date="2011-09-07T10:11:00Z">
              <w:rPr>
                <w:color w:val="0000FF"/>
                <w:u w:val="single"/>
              </w:rPr>
            </w:rPrChange>
          </w:rPr>
          <w:t xml:space="preserve">After at least three months of employment in his/her current position as of October 1st, an employee may </w:t>
        </w:r>
      </w:ins>
      <w:ins w:id="394" w:author="mtomasek" w:date="2011-09-08T09:34:00Z">
        <w:r w:rsidR="00E07F7F">
          <w:tab/>
        </w:r>
      </w:ins>
      <w:ins w:id="395" w:author="mtomasek" w:date="2011-08-29T10:37:00Z">
        <w:r w:rsidRPr="00F036E2">
          <w:rPr>
            <w:rPrChange w:id="396" w:author="mtomasek" w:date="2011-09-07T10:11:00Z">
              <w:rPr>
                <w:color w:val="0000FF"/>
                <w:u w:val="single"/>
              </w:rPr>
            </w:rPrChange>
          </w:rPr>
          <w:t>receive a merit step increase within the same</w:t>
        </w:r>
        <w:r w:rsidRPr="00F036E2">
          <w:rPr>
            <w:rPrChange w:id="397" w:author="mtomasek" w:date="2011-09-07T10:03:00Z">
              <w:rPr>
                <w:color w:val="0000FF"/>
                <w:u w:val="single"/>
              </w:rPr>
            </w:rPrChange>
          </w:rPr>
          <w:t xml:space="preserve"> fiscal year if undistributed annual merit funds are available </w:t>
        </w:r>
      </w:ins>
      <w:ins w:id="398" w:author="mtomasek" w:date="2011-09-08T09:34:00Z">
        <w:r w:rsidR="00E07F7F">
          <w:tab/>
        </w:r>
      </w:ins>
      <w:ins w:id="399" w:author="mtomasek" w:date="2011-08-29T10:37:00Z">
        <w:r w:rsidRPr="00F036E2">
          <w:rPr>
            <w:rPrChange w:id="400" w:author="mtomasek" w:date="2011-09-07T10:03:00Z">
              <w:rPr>
                <w:color w:val="0000FF"/>
                <w:u w:val="single"/>
              </w:rPr>
            </w:rPrChange>
          </w:rPr>
          <w:t xml:space="preserve">within the department. </w:t>
        </w:r>
      </w:ins>
    </w:p>
    <w:p w:rsidR="00000000" w:rsidRDefault="009139B4">
      <w:pPr>
        <w:pStyle w:val="Default0"/>
        <w:rPr>
          <w:ins w:id="401" w:author="mtomasek" w:date="2011-08-29T10:37:00Z"/>
        </w:rPr>
        <w:pPrChange w:id="402" w:author="mtomasek" w:date="2011-09-08T09:34:00Z">
          <w:pPr>
            <w:pStyle w:val="ListParagraph"/>
            <w:numPr>
              <w:numId w:val="114"/>
            </w:numPr>
            <w:tabs>
              <w:tab w:val="clear" w:pos="270"/>
              <w:tab w:val="clear" w:pos="1440"/>
              <w:tab w:val="clear" w:pos="2160"/>
              <w:tab w:val="clear" w:pos="2700"/>
              <w:tab w:val="clear" w:pos="5760"/>
              <w:tab w:val="clear" w:pos="9630"/>
              <w:tab w:val="clear" w:pos="10224"/>
              <w:tab w:val="clear" w:pos="10800"/>
            </w:tabs>
            <w:spacing w:after="200" w:line="276" w:lineRule="auto"/>
            <w:ind w:left="1080" w:right="0" w:hanging="360"/>
          </w:pPr>
        </w:pPrChange>
      </w:pPr>
    </w:p>
    <w:p w:rsidR="00000000" w:rsidRDefault="00F036E2">
      <w:pPr>
        <w:pStyle w:val="Default0"/>
        <w:rPr>
          <w:ins w:id="403" w:author="mtomasek" w:date="2011-09-07T10:05:00Z"/>
        </w:rPr>
        <w:pPrChange w:id="404" w:author="mtomasek" w:date="2011-09-08T09:34:00Z">
          <w:pPr>
            <w:pStyle w:val="ListParagraph"/>
            <w:numPr>
              <w:numId w:val="114"/>
            </w:numPr>
            <w:tabs>
              <w:tab w:val="clear" w:pos="270"/>
              <w:tab w:val="clear" w:pos="1440"/>
              <w:tab w:val="clear" w:pos="2160"/>
              <w:tab w:val="clear" w:pos="2700"/>
              <w:tab w:val="clear" w:pos="5760"/>
              <w:tab w:val="clear" w:pos="9630"/>
              <w:tab w:val="clear" w:pos="10224"/>
              <w:tab w:val="clear" w:pos="10800"/>
            </w:tabs>
            <w:spacing w:after="200" w:line="276" w:lineRule="auto"/>
            <w:ind w:left="1080" w:right="0" w:hanging="360"/>
          </w:pPr>
        </w:pPrChange>
      </w:pPr>
      <w:ins w:id="405" w:author="mtomasek" w:date="2011-08-29T10:37:00Z">
        <w:r w:rsidRPr="00F036E2">
          <w:rPr>
            <w:rPrChange w:id="406" w:author="mtomasek" w:date="2011-09-07T10:03:00Z">
              <w:rPr>
                <w:color w:val="0000FF"/>
                <w:u w:val="single"/>
              </w:rPr>
            </w:rPrChange>
          </w:rPr>
          <w:lastRenderedPageBreak/>
          <w:t xml:space="preserve">Upon award, a Payroll Action Sheet (PAS) should be processed to allow the merit pay award to be </w:t>
        </w:r>
      </w:ins>
      <w:ins w:id="407" w:author="mtomasek" w:date="2011-09-08T09:34:00Z">
        <w:r w:rsidR="00E07F7F">
          <w:tab/>
        </w:r>
      </w:ins>
      <w:ins w:id="408" w:author="mtomasek" w:date="2011-08-29T10:37:00Z">
        <w:r w:rsidRPr="00F036E2">
          <w:rPr>
            <w:rPrChange w:id="409" w:author="mtomasek" w:date="2011-09-07T10:03:00Z">
              <w:rPr>
                <w:color w:val="0000FF"/>
                <w:u w:val="single"/>
              </w:rPr>
            </w:rPrChange>
          </w:rPr>
          <w:t xml:space="preserve">reflected in the employee’s pay.  The merit award will go into effect the first day of the first full pay period </w:t>
        </w:r>
      </w:ins>
      <w:ins w:id="410" w:author="mtomasek" w:date="2011-09-08T09:34:00Z">
        <w:r w:rsidR="00E07F7F">
          <w:tab/>
        </w:r>
      </w:ins>
      <w:ins w:id="411" w:author="mtomasek" w:date="2011-08-29T10:37:00Z">
        <w:r w:rsidRPr="00F036E2">
          <w:rPr>
            <w:rPrChange w:id="412" w:author="mtomasek" w:date="2011-09-07T10:03:00Z">
              <w:rPr>
                <w:color w:val="0000FF"/>
                <w:u w:val="single"/>
              </w:rPr>
            </w:rPrChange>
          </w:rPr>
          <w:t xml:space="preserve">following award.  </w:t>
        </w:r>
      </w:ins>
    </w:p>
    <w:p w:rsidR="00000000" w:rsidRDefault="009139B4">
      <w:pPr>
        <w:pStyle w:val="Default0"/>
        <w:rPr>
          <w:ins w:id="413" w:author="mtomasek" w:date="2011-08-29T10:37:00Z"/>
        </w:rPr>
        <w:pPrChange w:id="414" w:author="mtomasek" w:date="2011-09-08T09:34:00Z">
          <w:pPr>
            <w:pStyle w:val="ListParagraph"/>
            <w:numPr>
              <w:numId w:val="114"/>
            </w:numPr>
            <w:tabs>
              <w:tab w:val="clear" w:pos="270"/>
              <w:tab w:val="clear" w:pos="1440"/>
              <w:tab w:val="clear" w:pos="2160"/>
              <w:tab w:val="clear" w:pos="2700"/>
              <w:tab w:val="clear" w:pos="5760"/>
              <w:tab w:val="clear" w:pos="9630"/>
              <w:tab w:val="clear" w:pos="10224"/>
              <w:tab w:val="clear" w:pos="10800"/>
            </w:tabs>
            <w:spacing w:after="200" w:line="276" w:lineRule="auto"/>
            <w:ind w:left="1080" w:right="0" w:hanging="360"/>
          </w:pPr>
        </w:pPrChange>
      </w:pPr>
    </w:p>
    <w:p w:rsidR="00000000" w:rsidRDefault="00F036E2">
      <w:pPr>
        <w:pStyle w:val="Default0"/>
        <w:rPr>
          <w:ins w:id="415" w:author="mtomasek" w:date="2011-09-07T10:05:00Z"/>
        </w:rPr>
        <w:pPrChange w:id="416" w:author="mtomasek" w:date="2011-09-08T09:34:00Z">
          <w:pPr>
            <w:pStyle w:val="ListParagraph"/>
            <w:numPr>
              <w:numId w:val="114"/>
            </w:numPr>
            <w:tabs>
              <w:tab w:val="clear" w:pos="270"/>
              <w:tab w:val="clear" w:pos="1440"/>
              <w:tab w:val="clear" w:pos="2160"/>
              <w:tab w:val="clear" w:pos="2700"/>
              <w:tab w:val="clear" w:pos="5760"/>
              <w:tab w:val="clear" w:pos="9630"/>
              <w:tab w:val="clear" w:pos="10224"/>
              <w:tab w:val="clear" w:pos="10800"/>
            </w:tabs>
            <w:spacing w:after="200" w:line="276" w:lineRule="auto"/>
            <w:ind w:left="1080" w:right="0" w:hanging="360"/>
          </w:pPr>
        </w:pPrChange>
      </w:pPr>
      <w:ins w:id="417" w:author="mtomasek" w:date="2011-08-29T10:37:00Z">
        <w:r w:rsidRPr="00F036E2">
          <w:rPr>
            <w:u w:val="single"/>
            <w:rPrChange w:id="418" w:author="mtomasek" w:date="2011-09-07T10:03:00Z">
              <w:rPr>
                <w:color w:val="0000FF"/>
                <w:u w:val="single"/>
              </w:rPr>
            </w:rPrChange>
          </w:rPr>
          <w:t xml:space="preserve">Any merit award must be calculated on an annual basis amount not the dollar amount that would be </w:t>
        </w:r>
      </w:ins>
      <w:ins w:id="419" w:author="mtomasek" w:date="2011-09-08T09:34:00Z">
        <w:r w:rsidR="00E07F7F">
          <w:rPr>
            <w:u w:val="single"/>
          </w:rPr>
          <w:tab/>
        </w:r>
      </w:ins>
      <w:ins w:id="420" w:author="mtomasek" w:date="2011-08-29T10:37:00Z">
        <w:r w:rsidRPr="00F036E2">
          <w:rPr>
            <w:u w:val="single"/>
            <w:rPrChange w:id="421" w:author="mtomasek" w:date="2011-09-07T10:03:00Z">
              <w:rPr>
                <w:color w:val="0000FF"/>
                <w:u w:val="single"/>
              </w:rPr>
            </w:rPrChange>
          </w:rPr>
          <w:t>expended during the remaining fiscal year should the award be given to an employee</w:t>
        </w:r>
        <w:r w:rsidRPr="00F036E2">
          <w:rPr>
            <w:rPrChange w:id="422" w:author="mtomasek" w:date="2011-09-07T10:03:00Z">
              <w:rPr>
                <w:color w:val="0000FF"/>
                <w:u w:val="single"/>
              </w:rPr>
            </w:rPrChange>
          </w:rPr>
          <w:t>.</w:t>
        </w:r>
      </w:ins>
    </w:p>
    <w:p w:rsidR="00000000" w:rsidRDefault="009139B4">
      <w:pPr>
        <w:pStyle w:val="Default0"/>
        <w:rPr>
          <w:ins w:id="423" w:author="mtomasek" w:date="2011-08-29T10:37:00Z"/>
        </w:rPr>
        <w:pPrChange w:id="424" w:author="mtomasek" w:date="2011-09-08T09:34:00Z">
          <w:pPr>
            <w:pStyle w:val="ListParagraph"/>
            <w:numPr>
              <w:numId w:val="114"/>
            </w:numPr>
            <w:tabs>
              <w:tab w:val="clear" w:pos="270"/>
              <w:tab w:val="clear" w:pos="1440"/>
              <w:tab w:val="clear" w:pos="2160"/>
              <w:tab w:val="clear" w:pos="2700"/>
              <w:tab w:val="clear" w:pos="5760"/>
              <w:tab w:val="clear" w:pos="9630"/>
              <w:tab w:val="clear" w:pos="10224"/>
              <w:tab w:val="clear" w:pos="10800"/>
            </w:tabs>
            <w:spacing w:after="200" w:line="276" w:lineRule="auto"/>
            <w:ind w:left="1080" w:right="0" w:hanging="360"/>
          </w:pPr>
        </w:pPrChange>
      </w:pPr>
    </w:p>
    <w:p w:rsidR="00000000" w:rsidRDefault="00F036E2">
      <w:pPr>
        <w:pStyle w:val="Default0"/>
        <w:rPr>
          <w:ins w:id="425" w:author="mtomasek" w:date="2011-09-07T10:05:00Z"/>
          <w:b/>
          <w:rPrChange w:id="426" w:author="mtomasek" w:date="2011-09-07T10:05:00Z">
            <w:rPr>
              <w:ins w:id="427" w:author="mtomasek" w:date="2011-09-07T10:05:00Z"/>
              <w:rFonts w:ascii="Calibri" w:hAnsi="Calibri"/>
              <w:b w:val="0"/>
              <w:i/>
              <w:iCs/>
              <w:u w:val="single"/>
            </w:rPr>
          </w:rPrChange>
        </w:rPr>
        <w:pPrChange w:id="428" w:author="mtomasek" w:date="2011-09-08T09:34:00Z">
          <w:pPr>
            <w:pStyle w:val="ListParagraph"/>
            <w:numPr>
              <w:numId w:val="114"/>
            </w:numPr>
            <w:tabs>
              <w:tab w:val="clear" w:pos="270"/>
              <w:tab w:val="clear" w:pos="1440"/>
              <w:tab w:val="clear" w:pos="2160"/>
              <w:tab w:val="clear" w:pos="2700"/>
              <w:tab w:val="clear" w:pos="5760"/>
              <w:tab w:val="clear" w:pos="9630"/>
              <w:tab w:val="clear" w:pos="10224"/>
              <w:tab w:val="clear" w:pos="10800"/>
            </w:tabs>
            <w:spacing w:after="200" w:line="276" w:lineRule="auto"/>
            <w:ind w:left="1080" w:right="0" w:hanging="360"/>
          </w:pPr>
        </w:pPrChange>
      </w:pPr>
      <w:ins w:id="429" w:author="mtomasek" w:date="2011-08-29T10:37:00Z">
        <w:r w:rsidRPr="00F036E2">
          <w:rPr>
            <w:rPrChange w:id="430" w:author="mtomasek" w:date="2011-09-07T10:03:00Z">
              <w:rPr>
                <w:color w:val="0000FF"/>
                <w:u w:val="single"/>
              </w:rPr>
            </w:rPrChange>
          </w:rPr>
          <w:t xml:space="preserve">Individual Merit awards may be made </w:t>
        </w:r>
        <w:r w:rsidRPr="00F036E2">
          <w:rPr>
            <w:u w:val="single"/>
            <w:rPrChange w:id="431" w:author="mtomasek" w:date="2011-09-07T10:03:00Z">
              <w:rPr>
                <w:color w:val="0000FF"/>
                <w:u w:val="single"/>
              </w:rPr>
            </w:rPrChange>
          </w:rPr>
          <w:t>up to</w:t>
        </w:r>
        <w:r w:rsidRPr="00F036E2">
          <w:rPr>
            <w:rPrChange w:id="432" w:author="mtomasek" w:date="2011-09-07T10:03:00Z">
              <w:rPr>
                <w:color w:val="0000FF"/>
                <w:u w:val="single"/>
              </w:rPr>
            </w:rPrChange>
          </w:rPr>
          <w:t xml:space="preserve"> two steps per </w:t>
        </w:r>
        <w:proofErr w:type="gramStart"/>
        <w:r w:rsidRPr="00F036E2">
          <w:rPr>
            <w:rPrChange w:id="433" w:author="mtomasek" w:date="2011-09-07T10:03:00Z">
              <w:rPr>
                <w:color w:val="0000FF"/>
                <w:u w:val="single"/>
              </w:rPr>
            </w:rPrChange>
          </w:rPr>
          <w:t>employee,</w:t>
        </w:r>
        <w:proofErr w:type="gramEnd"/>
        <w:r w:rsidRPr="00F036E2">
          <w:rPr>
            <w:rPrChange w:id="434" w:author="mtomasek" w:date="2011-09-07T10:03:00Z">
              <w:rPr>
                <w:color w:val="0000FF"/>
                <w:u w:val="single"/>
              </w:rPr>
            </w:rPrChange>
          </w:rPr>
          <w:t xml:space="preserve"> however, </w:t>
        </w:r>
        <w:r w:rsidRPr="00F036E2">
          <w:rPr>
            <w:i/>
            <w:iCs/>
            <w:u w:val="single"/>
            <w:rPrChange w:id="435" w:author="mtomasek" w:date="2011-09-07T10:03:00Z">
              <w:rPr>
                <w:i/>
                <w:iCs/>
                <w:color w:val="0000FF"/>
                <w:u w:val="single"/>
              </w:rPr>
            </w:rPrChange>
          </w:rPr>
          <w:t xml:space="preserve">the total merit awards </w:t>
        </w:r>
      </w:ins>
      <w:ins w:id="436" w:author="mtomasek" w:date="2011-09-08T09:34:00Z">
        <w:r w:rsidR="00E07F7F">
          <w:rPr>
            <w:i/>
            <w:iCs/>
            <w:u w:val="single"/>
          </w:rPr>
          <w:tab/>
        </w:r>
      </w:ins>
      <w:ins w:id="437" w:author="mtomasek" w:date="2011-08-29T10:37:00Z">
        <w:r w:rsidRPr="00F036E2">
          <w:rPr>
            <w:i/>
            <w:iCs/>
            <w:u w:val="single"/>
            <w:rPrChange w:id="438" w:author="mtomasek" w:date="2011-09-07T10:03:00Z">
              <w:rPr>
                <w:i/>
                <w:iCs/>
                <w:color w:val="0000FF"/>
                <w:u w:val="single"/>
              </w:rPr>
            </w:rPrChange>
          </w:rPr>
          <w:t xml:space="preserve">may not exceed the annual merit funds available within the department. </w:t>
        </w:r>
      </w:ins>
    </w:p>
    <w:p w:rsidR="00000000" w:rsidRDefault="009139B4">
      <w:pPr>
        <w:pStyle w:val="Default0"/>
        <w:rPr>
          <w:ins w:id="439" w:author="mtomasek" w:date="2011-08-29T10:37:00Z"/>
        </w:rPr>
        <w:pPrChange w:id="440" w:author="mtomasek" w:date="2011-09-08T09:34:00Z">
          <w:pPr>
            <w:pStyle w:val="ListParagraph"/>
            <w:numPr>
              <w:numId w:val="114"/>
            </w:numPr>
            <w:tabs>
              <w:tab w:val="clear" w:pos="270"/>
              <w:tab w:val="clear" w:pos="1440"/>
              <w:tab w:val="clear" w:pos="2160"/>
              <w:tab w:val="clear" w:pos="2700"/>
              <w:tab w:val="clear" w:pos="5760"/>
              <w:tab w:val="clear" w:pos="9630"/>
              <w:tab w:val="clear" w:pos="10224"/>
              <w:tab w:val="clear" w:pos="10800"/>
            </w:tabs>
            <w:spacing w:after="200" w:line="276" w:lineRule="auto"/>
            <w:ind w:left="1080" w:right="0" w:hanging="360"/>
          </w:pPr>
        </w:pPrChange>
      </w:pPr>
    </w:p>
    <w:p w:rsidR="00000000" w:rsidRDefault="00F036E2">
      <w:pPr>
        <w:pStyle w:val="Default0"/>
        <w:rPr>
          <w:ins w:id="441" w:author="mtomasek" w:date="2011-09-07T10:05:00Z"/>
        </w:rPr>
        <w:pPrChange w:id="442" w:author="mtomasek" w:date="2011-09-08T09:34:00Z">
          <w:pPr>
            <w:pStyle w:val="ListParagraph"/>
            <w:numPr>
              <w:numId w:val="114"/>
            </w:numPr>
            <w:tabs>
              <w:tab w:val="clear" w:pos="270"/>
              <w:tab w:val="clear" w:pos="1440"/>
              <w:tab w:val="clear" w:pos="2160"/>
              <w:tab w:val="clear" w:pos="2700"/>
              <w:tab w:val="clear" w:pos="5760"/>
              <w:tab w:val="clear" w:pos="9630"/>
              <w:tab w:val="clear" w:pos="10224"/>
              <w:tab w:val="clear" w:pos="10800"/>
            </w:tabs>
            <w:spacing w:after="200" w:line="276" w:lineRule="auto"/>
            <w:ind w:left="1080" w:right="0" w:hanging="360"/>
          </w:pPr>
        </w:pPrChange>
      </w:pPr>
      <w:ins w:id="443" w:author="mtomasek" w:date="2011-08-29T10:37:00Z">
        <w:r w:rsidRPr="00F036E2">
          <w:rPr>
            <w:rPrChange w:id="444" w:author="mtomasek" w:date="2011-09-07T10:03:00Z">
              <w:rPr>
                <w:color w:val="0000FF"/>
                <w:u w:val="single"/>
              </w:rPr>
            </w:rPrChange>
          </w:rPr>
          <w:t xml:space="preserve">The Human Resources Department will determine whether undistributed annual merit funds are available </w:t>
        </w:r>
      </w:ins>
      <w:ins w:id="445" w:author="mtomasek" w:date="2011-09-08T09:34:00Z">
        <w:r w:rsidR="00E07F7F">
          <w:tab/>
        </w:r>
      </w:ins>
      <w:ins w:id="446" w:author="mtomasek" w:date="2011-08-29T10:37:00Z">
        <w:r w:rsidRPr="00F036E2">
          <w:rPr>
            <w:rPrChange w:id="447" w:author="mtomasek" w:date="2011-09-07T10:03:00Z">
              <w:rPr>
                <w:color w:val="0000FF"/>
                <w:u w:val="single"/>
              </w:rPr>
            </w:rPrChange>
          </w:rPr>
          <w:t>within the department.</w:t>
        </w:r>
      </w:ins>
    </w:p>
    <w:p w:rsidR="00000000" w:rsidRDefault="009139B4">
      <w:pPr>
        <w:pStyle w:val="Default0"/>
        <w:rPr>
          <w:ins w:id="448" w:author="mtomasek" w:date="2011-08-29T10:37:00Z"/>
        </w:rPr>
        <w:pPrChange w:id="449" w:author="mtomasek" w:date="2011-09-08T09:34:00Z">
          <w:pPr>
            <w:pStyle w:val="ListParagraph"/>
            <w:numPr>
              <w:numId w:val="114"/>
            </w:numPr>
            <w:tabs>
              <w:tab w:val="clear" w:pos="270"/>
              <w:tab w:val="clear" w:pos="1440"/>
              <w:tab w:val="clear" w:pos="2160"/>
              <w:tab w:val="clear" w:pos="2700"/>
              <w:tab w:val="clear" w:pos="5760"/>
              <w:tab w:val="clear" w:pos="9630"/>
              <w:tab w:val="clear" w:pos="10224"/>
              <w:tab w:val="clear" w:pos="10800"/>
            </w:tabs>
            <w:spacing w:after="200" w:line="276" w:lineRule="auto"/>
            <w:ind w:left="1080" w:right="0" w:hanging="360"/>
          </w:pPr>
        </w:pPrChange>
      </w:pPr>
    </w:p>
    <w:p w:rsidR="00000000" w:rsidRDefault="00F036E2">
      <w:pPr>
        <w:pStyle w:val="Default0"/>
        <w:rPr>
          <w:ins w:id="450" w:author="mtomasek" w:date="2011-08-29T10:37:00Z"/>
        </w:rPr>
        <w:pPrChange w:id="451" w:author="mtomasek" w:date="2011-09-08T09:34:00Z">
          <w:pPr>
            <w:pStyle w:val="ListParagraph"/>
            <w:numPr>
              <w:numId w:val="114"/>
            </w:numPr>
            <w:tabs>
              <w:tab w:val="clear" w:pos="270"/>
              <w:tab w:val="clear" w:pos="1440"/>
              <w:tab w:val="clear" w:pos="2160"/>
              <w:tab w:val="clear" w:pos="2700"/>
              <w:tab w:val="clear" w:pos="5760"/>
              <w:tab w:val="clear" w:pos="9630"/>
              <w:tab w:val="clear" w:pos="10224"/>
              <w:tab w:val="clear" w:pos="10800"/>
            </w:tabs>
            <w:spacing w:after="200" w:line="276" w:lineRule="auto"/>
            <w:ind w:left="1080" w:right="0" w:hanging="360"/>
          </w:pPr>
        </w:pPrChange>
      </w:pPr>
      <w:ins w:id="452" w:author="mtomasek" w:date="2011-08-29T10:37:00Z">
        <w:r w:rsidRPr="00F036E2">
          <w:rPr>
            <w:rPrChange w:id="453" w:author="mtomasek" w:date="2011-09-07T10:03:00Z">
              <w:rPr>
                <w:color w:val="0000FF"/>
                <w:u w:val="single"/>
              </w:rPr>
            </w:rPrChange>
          </w:rPr>
          <w:t xml:space="preserve">Any merit pay shall be awarded to an employee on or before March 31st.  No merit pay awards will be </w:t>
        </w:r>
      </w:ins>
      <w:ins w:id="454" w:author="mtomasek" w:date="2011-09-08T09:34:00Z">
        <w:r w:rsidR="00E07F7F">
          <w:tab/>
        </w:r>
      </w:ins>
      <w:ins w:id="455" w:author="mtomasek" w:date="2011-08-29T10:37:00Z">
        <w:r w:rsidRPr="00F036E2">
          <w:rPr>
            <w:rPrChange w:id="456" w:author="mtomasek" w:date="2011-09-07T10:03:00Z">
              <w:rPr>
                <w:color w:val="0000FF"/>
                <w:u w:val="single"/>
              </w:rPr>
            </w:rPrChange>
          </w:rPr>
          <w:t>processed after that date to facilitate the next FY budget process.</w:t>
        </w:r>
      </w:ins>
    </w:p>
    <w:p w:rsidR="00000000" w:rsidRDefault="009139B4">
      <w:pPr>
        <w:pStyle w:val="PlainText"/>
        <w:ind w:left="1008" w:right="720"/>
        <w:rPr>
          <w:rFonts w:ascii="Calibri" w:hAnsi="Calibri"/>
          <w:color w:val="auto"/>
          <w:sz w:val="24"/>
          <w:szCs w:val="24"/>
        </w:rPr>
        <w:pPrChange w:id="457" w:author="mtomasek" w:date="2011-09-07T10:04:00Z">
          <w:pPr>
            <w:pStyle w:val="PlainText"/>
            <w:ind w:left="720" w:right="720"/>
          </w:pPr>
        </w:pPrChange>
      </w:pPr>
    </w:p>
    <w:p w:rsidR="008E2CEA" w:rsidDel="009139B4" w:rsidRDefault="008E2CEA" w:rsidP="008E2CEA">
      <w:pPr>
        <w:ind w:left="720" w:right="720"/>
        <w:jc w:val="left"/>
        <w:rPr>
          <w:del w:id="458" w:author="lzirkle" w:date="2011-09-14T17:24:00Z"/>
          <w:rFonts w:cs="Arial"/>
          <w:b/>
          <w:u w:val="single"/>
        </w:rPr>
      </w:pPr>
      <w:bookmarkStart w:id="459" w:name="Direct_Deposit_and_Payroll_Definitions"/>
      <w:r>
        <w:rPr>
          <w:rFonts w:cs="Arial"/>
          <w:b/>
          <w:u w:val="single"/>
        </w:rPr>
        <w:t xml:space="preserve">Direct Deposit and </w:t>
      </w:r>
      <w:r w:rsidRPr="00F17066">
        <w:rPr>
          <w:rFonts w:cs="Arial"/>
          <w:b/>
          <w:u w:val="single"/>
        </w:rPr>
        <w:t>Payroll Definitions</w:t>
      </w:r>
    </w:p>
    <w:p w:rsidR="009139B4" w:rsidRDefault="009139B4" w:rsidP="008E2CEA">
      <w:pPr>
        <w:ind w:left="720" w:right="720"/>
        <w:jc w:val="left"/>
        <w:rPr>
          <w:ins w:id="460" w:author="lzirkle" w:date="2011-09-14T17:24:00Z"/>
          <w:rFonts w:cs="Arial"/>
          <w:b/>
          <w:u w:val="single"/>
        </w:rPr>
      </w:pPr>
    </w:p>
    <w:p w:rsidR="009139B4" w:rsidRDefault="009139B4" w:rsidP="008E2CEA">
      <w:pPr>
        <w:ind w:left="720" w:right="720"/>
        <w:jc w:val="left"/>
        <w:rPr>
          <w:ins w:id="461" w:author="lzirkle" w:date="2011-09-14T17:24:00Z"/>
          <w:rFonts w:cs="Arial"/>
        </w:rPr>
      </w:pPr>
      <w:ins w:id="462" w:author="lzirkle" w:date="2011-09-14T17:24:00Z">
        <w:r>
          <w:rPr>
            <w:rFonts w:cs="Arial"/>
          </w:rPr>
          <w:t>The first check for a new employee and the last check for a terminating employee will be mailed to the employee at the current address on file.</w:t>
        </w:r>
      </w:ins>
    </w:p>
    <w:p w:rsidR="009139B4" w:rsidRDefault="009139B4" w:rsidP="008E2CEA">
      <w:pPr>
        <w:ind w:left="720" w:right="720"/>
        <w:jc w:val="left"/>
        <w:rPr>
          <w:ins w:id="463" w:author="lzirkle" w:date="2011-09-14T17:25:00Z"/>
          <w:rFonts w:cs="Arial"/>
        </w:rPr>
      </w:pPr>
    </w:p>
    <w:p w:rsidR="009139B4" w:rsidRPr="009139B4" w:rsidRDefault="009139B4" w:rsidP="008E2CEA">
      <w:pPr>
        <w:ind w:left="720" w:right="720"/>
        <w:jc w:val="left"/>
        <w:rPr>
          <w:ins w:id="464" w:author="lzirkle" w:date="2011-09-14T17:24:00Z"/>
          <w:rFonts w:cs="Arial"/>
          <w:rPrChange w:id="465" w:author="lzirkle" w:date="2011-09-14T17:24:00Z">
            <w:rPr>
              <w:ins w:id="466" w:author="lzirkle" w:date="2011-09-14T17:24:00Z"/>
              <w:rFonts w:cs="Arial"/>
              <w:b/>
              <w:u w:val="single"/>
            </w:rPr>
          </w:rPrChange>
        </w:rPr>
      </w:pPr>
      <w:ins w:id="467" w:author="lzirkle" w:date="2011-09-14T17:25:00Z">
        <w:r>
          <w:rPr>
            <w:rFonts w:cs="Arial"/>
          </w:rPr>
          <w:t>Any changes to banking information on an employee</w:t>
        </w:r>
        <w:r>
          <w:rPr>
            <w:rFonts w:cs="Arial"/>
          </w:rPr>
          <w:t>’</w:t>
        </w:r>
        <w:r>
          <w:rPr>
            <w:rFonts w:cs="Arial"/>
          </w:rPr>
          <w:t>s record will result in a paper check to be mailed to the current address on file.</w:t>
        </w:r>
      </w:ins>
    </w:p>
    <w:bookmarkEnd w:id="459"/>
    <w:p w:rsidR="009139B4" w:rsidRDefault="009139B4" w:rsidP="009139B4">
      <w:pPr>
        <w:ind w:left="720" w:right="720"/>
        <w:jc w:val="left"/>
        <w:rPr>
          <w:rFonts w:cs="Arial"/>
          <w:b/>
          <w:u w:val="single"/>
        </w:rPr>
        <w:pPrChange w:id="468" w:author="lzirkle" w:date="2011-09-14T17:24:00Z">
          <w:pPr>
            <w:jc w:val="both"/>
          </w:pPr>
        </w:pPrChange>
      </w:pPr>
    </w:p>
    <w:p w:rsidR="008E2CEA" w:rsidRDefault="008E2CEA" w:rsidP="008E2CEA">
      <w:pPr>
        <w:ind w:left="720" w:right="720"/>
        <w:rPr>
          <w:rFonts w:cs="Arial"/>
          <w:b/>
          <w:u w:val="single"/>
        </w:rPr>
      </w:pPr>
      <w:r w:rsidRPr="00FE0340">
        <w:rPr>
          <w:rFonts w:cs="Arial"/>
          <w:b/>
          <w:u w:val="single"/>
        </w:rPr>
        <w:t>Direct Deposit shall be mandatory for all employees effective January 1, 2009</w:t>
      </w:r>
    </w:p>
    <w:p w:rsidR="008E2CEA" w:rsidRDefault="008E2CEA" w:rsidP="008E2CEA">
      <w:pPr>
        <w:ind w:left="720" w:right="720"/>
        <w:rPr>
          <w:rFonts w:cs="Arial"/>
          <w:b/>
          <w:u w:val="single"/>
        </w:rPr>
      </w:pPr>
    </w:p>
    <w:p w:rsidR="008E2CEA" w:rsidRPr="008F09C6" w:rsidRDefault="008E2CEA" w:rsidP="008E2CEA">
      <w:pPr>
        <w:ind w:left="720" w:right="720"/>
        <w:jc w:val="left"/>
        <w:rPr>
          <w:rFonts w:cs="Arial"/>
        </w:rPr>
      </w:pPr>
      <w:r w:rsidRPr="000A398A">
        <w:rPr>
          <w:rFonts w:cs="Arial"/>
        </w:rPr>
        <w:t xml:space="preserve">Direct Deposit of employee pay is mandatory per the 2008/2009 Budget Order.  If an employee does not have a bank account, Union State Bank (USB) will provide a </w:t>
      </w:r>
      <w:r w:rsidRPr="008F09C6">
        <w:rPr>
          <w:rFonts w:cs="Arial"/>
          <w:i/>
          <w:u w:val="single"/>
        </w:rPr>
        <w:t>free account into which your pay will be directly deposited</w:t>
      </w:r>
      <w:r w:rsidRPr="008F09C6">
        <w:rPr>
          <w:rFonts w:cs="Arial"/>
          <w:i/>
        </w:rPr>
        <w:t>.</w:t>
      </w:r>
      <w:r w:rsidRPr="008F09C6">
        <w:rPr>
          <w:rFonts w:cs="Arial"/>
        </w:rPr>
        <w:t xml:space="preserve">  USB is the depository bank for the County.  Contact the County Treasurer’s office at 943-1540 to set up a time to visit with a representative from Union State Bank (USB).  Your funds will be available to you by 8:00 a.m. the last work day of the payroll week.  If at any time you need to make an amendment to your account, you must contact Union State Bank.  The bank has locations in Georgetown, Liberty Hill, Florence, Round Rock, Killeen and Harker Heights.</w:t>
      </w:r>
    </w:p>
    <w:p w:rsidR="008E2CEA" w:rsidRDefault="008E2CEA" w:rsidP="008E2CEA">
      <w:pPr>
        <w:ind w:left="720" w:right="720"/>
        <w:jc w:val="left"/>
        <w:rPr>
          <w:rFonts w:cs="Arial"/>
          <w:u w:val="single"/>
        </w:rPr>
      </w:pPr>
    </w:p>
    <w:p w:rsidR="008E2CEA" w:rsidRDefault="008E2CEA" w:rsidP="008E2CEA">
      <w:pPr>
        <w:ind w:left="720" w:right="720"/>
        <w:jc w:val="left"/>
        <w:rPr>
          <w:rFonts w:cs="Arial"/>
          <w:i/>
          <w:u w:val="single"/>
        </w:rPr>
      </w:pPr>
      <w:r>
        <w:rPr>
          <w:rFonts w:cs="Arial"/>
          <w:i/>
          <w:u w:val="single"/>
        </w:rPr>
        <w:t xml:space="preserve">Remember:  The Payroll Department in the Auditor’s Office must be notified of any bank account changes.  They can be reached at </w:t>
      </w:r>
      <w:hyperlink r:id="rId12" w:history="1">
        <w:r w:rsidRPr="00D458E6">
          <w:rPr>
            <w:rStyle w:val="Hyperlink"/>
            <w:rFonts w:cs="Arial"/>
            <w:i/>
          </w:rPr>
          <w:t>payroll@wilco.org</w:t>
        </w:r>
      </w:hyperlink>
      <w:r>
        <w:rPr>
          <w:rFonts w:cs="Arial"/>
          <w:i/>
          <w:u w:val="single"/>
        </w:rPr>
        <w:t xml:space="preserve"> or 943-1550.</w:t>
      </w:r>
    </w:p>
    <w:p w:rsidR="008E2CEA" w:rsidRDefault="008E2CEA" w:rsidP="008E2CEA">
      <w:pPr>
        <w:ind w:left="720" w:right="720"/>
        <w:jc w:val="left"/>
        <w:rPr>
          <w:rFonts w:cs="Arial"/>
          <w:i/>
          <w:u w:val="single"/>
        </w:rPr>
      </w:pPr>
    </w:p>
    <w:p w:rsidR="008E2CEA" w:rsidRDefault="008E2CEA" w:rsidP="008E2CEA">
      <w:pPr>
        <w:ind w:left="720" w:right="720"/>
        <w:jc w:val="left"/>
        <w:rPr>
          <w:rFonts w:cs="Arial"/>
        </w:rPr>
      </w:pPr>
      <w:r>
        <w:rPr>
          <w:rFonts w:cs="Arial"/>
        </w:rPr>
        <w:t>The Technology Services Department will need to set up your view and/or print capabilities for your direct deposit advice using Oracle.  Contact the department at 943-1449, 943-1448 or 943-1680 to request a user name and password to access Oracle and to obtain access to Wilco Self Service.  Your direct deposit is listed under “Pay Slip”.</w:t>
      </w:r>
    </w:p>
    <w:p w:rsidR="008E2CEA" w:rsidRDefault="008E2CEA" w:rsidP="008E2CEA">
      <w:pPr>
        <w:ind w:left="720" w:right="720"/>
        <w:jc w:val="left"/>
        <w:rPr>
          <w:rFonts w:cs="Arial"/>
        </w:rPr>
      </w:pPr>
    </w:p>
    <w:p w:rsidR="008E2CEA" w:rsidRDefault="008E2CEA" w:rsidP="008E2CEA">
      <w:pPr>
        <w:ind w:left="720" w:right="720"/>
        <w:jc w:val="left"/>
        <w:rPr>
          <w:rFonts w:cs="Arial"/>
          <w:i/>
          <w:u w:val="single"/>
        </w:rPr>
      </w:pPr>
      <w:r>
        <w:rPr>
          <w:rFonts w:cs="Arial"/>
          <w:i/>
          <w:u w:val="single"/>
        </w:rPr>
        <w:t xml:space="preserve">Remember:  Payroll checks are mailed to the employee address on file in Oracle.   If you need to update your address, please contact the Human Resources Department at </w:t>
      </w:r>
      <w:hyperlink r:id="rId13" w:history="1">
        <w:r w:rsidRPr="00D458E6">
          <w:rPr>
            <w:rStyle w:val="Hyperlink"/>
            <w:rFonts w:cs="Arial"/>
            <w:i/>
          </w:rPr>
          <w:t>hr@wilco.org</w:t>
        </w:r>
      </w:hyperlink>
      <w:r>
        <w:rPr>
          <w:rFonts w:cs="Arial"/>
          <w:i/>
          <w:u w:val="single"/>
        </w:rPr>
        <w:t xml:space="preserve"> or 943-1533.</w:t>
      </w:r>
    </w:p>
    <w:p w:rsidR="008E2CEA" w:rsidRDefault="008E2CEA" w:rsidP="008E2CEA">
      <w:pPr>
        <w:ind w:left="720" w:right="720"/>
        <w:jc w:val="left"/>
        <w:rPr>
          <w:rFonts w:cs="Arial"/>
          <w:i/>
          <w:u w:val="single"/>
        </w:rPr>
      </w:pPr>
    </w:p>
    <w:p w:rsidR="008E2CEA" w:rsidRPr="00C31C69" w:rsidRDefault="008E2CEA" w:rsidP="008E2CEA">
      <w:pPr>
        <w:tabs>
          <w:tab w:val="left" w:pos="-720"/>
        </w:tabs>
        <w:suppressAutoHyphens/>
        <w:ind w:left="720" w:right="720"/>
        <w:jc w:val="left"/>
        <w:rPr>
          <w:strike/>
        </w:rPr>
      </w:pPr>
      <w:r>
        <w:lastRenderedPageBreak/>
        <w:t xml:space="preserve">All terminating or retiring employees will receive a paper paycheck for their final pay.  Final pay is not available by direct deposit.  A final paycheck will be mailed from the Treasurer’s Office on the pay date to the employee’s address on record in the payroll system and </w:t>
      </w:r>
      <w:r w:rsidRPr="00C31C69">
        <w:rPr>
          <w:u w:val="single"/>
        </w:rPr>
        <w:t>cannot</w:t>
      </w:r>
      <w:r>
        <w:rPr>
          <w:u w:val="single"/>
        </w:rPr>
        <w:t xml:space="preserve"> </w:t>
      </w:r>
      <w:r w:rsidRPr="00C31C69">
        <w:t>be picked up in person</w:t>
      </w:r>
      <w:r>
        <w:t>.  Employees are encouraged to submit an address change notice to the Human Resources Department, if necessary, to ensure prompt receipt of the employee’s final pay.  The County cannot guarantee the date you will receive your final paycheck.</w:t>
      </w:r>
    </w:p>
    <w:p w:rsidR="007D15FC" w:rsidRDefault="007D15FC" w:rsidP="007D15FC">
      <w:pPr>
        <w:jc w:val="left"/>
        <w:rPr>
          <w:rFonts w:cs="Arial"/>
          <w:b/>
          <w:color w:val="00B050"/>
        </w:rPr>
      </w:pPr>
    </w:p>
    <w:p w:rsidR="007D15FC" w:rsidRDefault="006D7A01" w:rsidP="009C3E0B">
      <w:pPr>
        <w:ind w:left="720" w:right="720"/>
        <w:jc w:val="left"/>
        <w:rPr>
          <w:rFonts w:cs="Arial"/>
        </w:rPr>
      </w:pPr>
      <w:r w:rsidRPr="006D7A01">
        <w:rPr>
          <w:rFonts w:cs="Arial"/>
          <w:b/>
        </w:rPr>
        <w:t>The following Payroll Definitions apply to payroll processing in Williamson County:</w:t>
      </w:r>
    </w:p>
    <w:p w:rsidR="007D15FC" w:rsidRDefault="007D15FC" w:rsidP="007D15FC">
      <w:pPr>
        <w:jc w:val="left"/>
        <w:rPr>
          <w:rFonts w:cs="Arial"/>
          <w:u w:val="single"/>
        </w:rPr>
      </w:pPr>
    </w:p>
    <w:p w:rsidR="007D15FC" w:rsidRDefault="007D15FC" w:rsidP="009C3E0B">
      <w:pPr>
        <w:ind w:left="720" w:right="720"/>
        <w:jc w:val="left"/>
        <w:rPr>
          <w:rFonts w:cs="Arial"/>
        </w:rPr>
      </w:pPr>
      <w:r w:rsidRPr="001E056C">
        <w:rPr>
          <w:rFonts w:cs="Arial"/>
          <w:b/>
          <w:u w:val="single"/>
        </w:rPr>
        <w:t xml:space="preserve">Authorized </w:t>
      </w:r>
      <w:r w:rsidRPr="00530DDD">
        <w:rPr>
          <w:rFonts w:cs="Arial"/>
          <w:b/>
          <w:u w:val="single"/>
        </w:rPr>
        <w:t>paid</w:t>
      </w:r>
      <w:r w:rsidR="006D7A01" w:rsidRPr="006D7A01">
        <w:rPr>
          <w:rFonts w:cs="Arial"/>
          <w:u w:val="single"/>
        </w:rPr>
        <w:t xml:space="preserve"> leave</w:t>
      </w:r>
      <w:r w:rsidR="00530DDD">
        <w:rPr>
          <w:rFonts w:cs="Arial"/>
        </w:rPr>
        <w:t xml:space="preserve"> i</w:t>
      </w:r>
      <w:r w:rsidR="006D7A01" w:rsidRPr="006D7A01">
        <w:rPr>
          <w:rFonts w:cs="Arial"/>
        </w:rPr>
        <w:t>ncludes</w:t>
      </w:r>
      <w:r w:rsidRPr="00FE0340">
        <w:rPr>
          <w:rFonts w:cs="Arial"/>
        </w:rPr>
        <w:t xml:space="preserve"> holiday, sick leave, vacation, compensatory time taken, emergency leave, floating holiday, military leave, </w:t>
      </w:r>
      <w:r w:rsidR="00C661D1">
        <w:rPr>
          <w:rFonts w:cs="Arial"/>
        </w:rPr>
        <w:t>civil leave</w:t>
      </w:r>
      <w:r w:rsidRPr="00FE0340">
        <w:rPr>
          <w:rFonts w:cs="Arial"/>
        </w:rPr>
        <w:t xml:space="preserve">, essential personnel leave, and all similar forms of compensation allowed </w:t>
      </w:r>
      <w:r w:rsidRPr="007D15FC">
        <w:rPr>
          <w:rFonts w:cs="Arial"/>
        </w:rPr>
        <w:t>under these employee policies.</w:t>
      </w:r>
    </w:p>
    <w:p w:rsidR="007D15FC" w:rsidRDefault="007D15FC" w:rsidP="007D15FC">
      <w:pPr>
        <w:jc w:val="left"/>
        <w:rPr>
          <w:rFonts w:cs="Arial"/>
          <w:u w:val="single"/>
        </w:rPr>
      </w:pPr>
    </w:p>
    <w:p w:rsidR="007D15FC" w:rsidRDefault="007D15FC" w:rsidP="009C3E0B">
      <w:pPr>
        <w:ind w:left="720" w:right="720"/>
        <w:jc w:val="left"/>
        <w:rPr>
          <w:rFonts w:cs="Arial"/>
        </w:rPr>
      </w:pPr>
      <w:r w:rsidRPr="001E056C">
        <w:rPr>
          <w:rFonts w:cs="Arial"/>
          <w:b/>
          <w:u w:val="single"/>
        </w:rPr>
        <w:t>Unpaid</w:t>
      </w:r>
      <w:r w:rsidRPr="00FE0340">
        <w:rPr>
          <w:rFonts w:cs="Arial"/>
          <w:u w:val="single"/>
        </w:rPr>
        <w:t xml:space="preserve"> Leave</w:t>
      </w:r>
      <w:r>
        <w:rPr>
          <w:rFonts w:cs="Arial"/>
        </w:rPr>
        <w:t xml:space="preserve"> </w:t>
      </w:r>
      <w:r w:rsidRPr="00FE0340">
        <w:rPr>
          <w:rFonts w:cs="Arial"/>
        </w:rPr>
        <w:t xml:space="preserve">The Texas Constitution absolutely forbids counties from making a gift.  Therefore, Williamson County cannot pay an employee any compensation that is not authorized in its budget.  The allowances for authorized paid </w:t>
      </w:r>
      <w:r w:rsidRPr="007D15FC">
        <w:rPr>
          <w:rFonts w:cs="Arial"/>
        </w:rPr>
        <w:t>leave</w:t>
      </w:r>
      <w:r w:rsidRPr="00FE0340">
        <w:rPr>
          <w:rFonts w:cs="Arial"/>
          <w:b/>
          <w:color w:val="00B050"/>
        </w:rPr>
        <w:t xml:space="preserve"> </w:t>
      </w:r>
      <w:r w:rsidRPr="00FE0340">
        <w:rPr>
          <w:rFonts w:cs="Arial"/>
        </w:rPr>
        <w:t xml:space="preserve">are the exclusive forms of paid leave provided by the </w:t>
      </w:r>
      <w:r w:rsidR="0013633D">
        <w:rPr>
          <w:rFonts w:cs="Arial"/>
        </w:rPr>
        <w:t>C</w:t>
      </w:r>
      <w:r w:rsidRPr="00FE0340">
        <w:rPr>
          <w:rFonts w:cs="Arial"/>
        </w:rPr>
        <w:t>ounty to its employees.</w:t>
      </w:r>
    </w:p>
    <w:p w:rsidR="007D15FC" w:rsidRPr="00FE0340" w:rsidRDefault="007D15FC" w:rsidP="009C3E0B">
      <w:pPr>
        <w:ind w:left="720" w:right="720"/>
        <w:jc w:val="left"/>
        <w:rPr>
          <w:rFonts w:cs="Arial"/>
        </w:rPr>
      </w:pPr>
    </w:p>
    <w:p w:rsidR="007D15FC" w:rsidRDefault="007D15FC" w:rsidP="009C3E0B">
      <w:pPr>
        <w:ind w:left="720" w:right="720"/>
        <w:jc w:val="left"/>
        <w:rPr>
          <w:rFonts w:cs="Arial"/>
        </w:rPr>
      </w:pPr>
      <w:r w:rsidRPr="00FE0340">
        <w:rPr>
          <w:rFonts w:cs="Arial"/>
        </w:rPr>
        <w:t xml:space="preserve">The </w:t>
      </w:r>
      <w:r w:rsidR="0013633D">
        <w:rPr>
          <w:rFonts w:cs="Arial"/>
        </w:rPr>
        <w:t>C</w:t>
      </w:r>
      <w:r w:rsidRPr="00FE0340">
        <w:rPr>
          <w:rFonts w:cs="Arial"/>
        </w:rPr>
        <w:t>ounty cannot legally pay someone for un-worked hours that do not fall under one of these categories, or that exceed the maximum amount allowed.  The department head may grant employees unpaid leave if they have exhausted their paid leave, but may not agree to make any payments not authorized by the Commissioners</w:t>
      </w:r>
      <w:r w:rsidR="0013633D">
        <w:rPr>
          <w:rFonts w:cs="Arial"/>
        </w:rPr>
        <w:t>’</w:t>
      </w:r>
      <w:r w:rsidRPr="00FE0340">
        <w:rPr>
          <w:rFonts w:cs="Arial"/>
        </w:rPr>
        <w:t xml:space="preserve"> Court.  </w:t>
      </w:r>
      <w:r w:rsidRPr="007D15FC">
        <w:rPr>
          <w:rFonts w:cs="Arial"/>
        </w:rPr>
        <w:t>Any employee’s need to report unpaid leave may be the result of attendance problems and the Human Resource Department does not recommend allowing an employee to enter unpaid leave status, unless the employee is on unpaid leave in conjunction with FMLA or Worker’s Compensation.  Except as otherwise provided in this policy statement, the Payroll</w:t>
      </w:r>
      <w:r w:rsidRPr="00FE0340">
        <w:rPr>
          <w:rFonts w:cs="Arial"/>
          <w:color w:val="00B050"/>
        </w:rPr>
        <w:t xml:space="preserve"> </w:t>
      </w:r>
      <w:r w:rsidRPr="00FE0340">
        <w:rPr>
          <w:rFonts w:cs="Arial"/>
        </w:rPr>
        <w:t xml:space="preserve">Department and Auditor shall reject any departmental request to pay a full-time employee who has not actually worked 40 hours during a 7-day work period and is not entitled to </w:t>
      </w:r>
      <w:proofErr w:type="gramStart"/>
      <w:r w:rsidR="00F32845" w:rsidRPr="00FE0340">
        <w:rPr>
          <w:rFonts w:cs="Arial"/>
        </w:rPr>
        <w:t>authorized</w:t>
      </w:r>
      <w:proofErr w:type="gramEnd"/>
      <w:r w:rsidR="00F32845">
        <w:rPr>
          <w:rFonts w:cs="Arial"/>
        </w:rPr>
        <w:t xml:space="preserve"> paid</w:t>
      </w:r>
      <w:r w:rsidRPr="00FE0340">
        <w:rPr>
          <w:rFonts w:cs="Arial"/>
        </w:rPr>
        <w:t xml:space="preserve"> leave.</w:t>
      </w:r>
    </w:p>
    <w:p w:rsidR="007D15FC" w:rsidRDefault="007D15FC" w:rsidP="009C3E0B">
      <w:pPr>
        <w:ind w:left="720" w:right="720"/>
        <w:jc w:val="left"/>
        <w:rPr>
          <w:rFonts w:cs="Arial"/>
        </w:rPr>
      </w:pPr>
    </w:p>
    <w:p w:rsidR="007D15FC" w:rsidRDefault="00F32845" w:rsidP="009C3E0B">
      <w:pPr>
        <w:ind w:left="720" w:right="720"/>
        <w:jc w:val="left"/>
        <w:rPr>
          <w:rFonts w:cs="Arial"/>
        </w:rPr>
      </w:pPr>
      <w:r w:rsidRPr="001E056C">
        <w:rPr>
          <w:rFonts w:cs="Arial"/>
          <w:b/>
          <w:u w:val="single"/>
        </w:rPr>
        <w:t>Employees not</w:t>
      </w:r>
      <w:r>
        <w:rPr>
          <w:rFonts w:cs="Arial"/>
          <w:u w:val="single"/>
        </w:rPr>
        <w:t xml:space="preserve"> subject to the plan</w:t>
      </w:r>
      <w:r>
        <w:rPr>
          <w:rFonts w:cs="Arial"/>
        </w:rPr>
        <w:t xml:space="preserve"> include</w:t>
      </w:r>
      <w:r w:rsidR="007D15FC">
        <w:rPr>
          <w:rFonts w:cs="Arial"/>
        </w:rPr>
        <w:t xml:space="preserve"> all employees who are not subject to the guaranteed fluctuating hours plan (“the plan”).</w:t>
      </w:r>
    </w:p>
    <w:p w:rsidR="007D15FC" w:rsidRDefault="007D15FC" w:rsidP="009C3E0B">
      <w:pPr>
        <w:ind w:left="720" w:right="720"/>
        <w:jc w:val="left"/>
        <w:rPr>
          <w:rFonts w:cs="Arial"/>
        </w:rPr>
      </w:pPr>
    </w:p>
    <w:p w:rsidR="007D15FC" w:rsidRDefault="004E2A03" w:rsidP="009C3E0B">
      <w:pPr>
        <w:ind w:left="720" w:right="720"/>
        <w:jc w:val="left"/>
        <w:rPr>
          <w:rFonts w:cs="Arial"/>
        </w:rPr>
      </w:pPr>
      <w:r w:rsidRPr="001E056C">
        <w:rPr>
          <w:rFonts w:cs="Arial"/>
          <w:b/>
          <w:u w:val="single"/>
        </w:rPr>
        <w:t>Employee’s</w:t>
      </w:r>
      <w:r w:rsidR="007D15FC">
        <w:rPr>
          <w:rFonts w:cs="Arial"/>
          <w:u w:val="single"/>
        </w:rPr>
        <w:t xml:space="preserve"> subject to the plan</w:t>
      </w:r>
      <w:r w:rsidR="007D15FC">
        <w:rPr>
          <w:rFonts w:cs="Arial"/>
        </w:rPr>
        <w:t xml:space="preserve"> includes all employees who are subject to the plan, as defined above.  These employees include shift paramedics and supervisors working in the Emergency Medical Services Department.</w:t>
      </w:r>
    </w:p>
    <w:p w:rsidR="009C3DAD" w:rsidRDefault="009C3DAD" w:rsidP="009C3E0B">
      <w:pPr>
        <w:ind w:left="720" w:right="720"/>
        <w:jc w:val="left"/>
        <w:rPr>
          <w:rFonts w:cs="Arial"/>
        </w:rPr>
      </w:pPr>
    </w:p>
    <w:p w:rsidR="009C3DAD" w:rsidRDefault="009C3DAD" w:rsidP="009C3E0B">
      <w:pPr>
        <w:ind w:left="720" w:right="720"/>
        <w:jc w:val="left"/>
        <w:rPr>
          <w:rFonts w:cs="Arial"/>
        </w:rPr>
      </w:pPr>
      <w:r w:rsidRPr="001E056C">
        <w:rPr>
          <w:rFonts w:cs="Arial"/>
          <w:b/>
          <w:u w:val="single"/>
        </w:rPr>
        <w:t>Exempt</w:t>
      </w:r>
      <w:r w:rsidRPr="009C3DAD">
        <w:rPr>
          <w:rFonts w:cs="Arial"/>
          <w:u w:val="single"/>
        </w:rPr>
        <w:t xml:space="preserve"> employees</w:t>
      </w:r>
      <w:r>
        <w:rPr>
          <w:rFonts w:cs="Arial"/>
        </w:rPr>
        <w:t xml:space="preserve"> include all </w:t>
      </w:r>
      <w:r w:rsidR="00F16C9F">
        <w:rPr>
          <w:rFonts w:cs="Arial"/>
        </w:rPr>
        <w:t>C</w:t>
      </w:r>
      <w:r>
        <w:rPr>
          <w:rFonts w:cs="Arial"/>
        </w:rPr>
        <w:t>ounty and precinct officials, department heads, and employees who are not subject to the overtime regulations of the Federal Fair Labor Standards Act, or whose working hours are not restricted by that Act.  Exempt employees will be defined as such by the Williamson County Human Resources Department after consultation with the elected official or other department head.</w:t>
      </w:r>
    </w:p>
    <w:p w:rsidR="009C3DAD" w:rsidRDefault="009C3DAD" w:rsidP="007D15FC">
      <w:pPr>
        <w:jc w:val="left"/>
        <w:rPr>
          <w:rFonts w:cs="Arial"/>
        </w:rPr>
      </w:pPr>
    </w:p>
    <w:p w:rsidR="009C3DAD" w:rsidRDefault="009C3DAD" w:rsidP="009C3E0B">
      <w:pPr>
        <w:ind w:left="720" w:right="720"/>
        <w:jc w:val="left"/>
        <w:rPr>
          <w:rFonts w:cs="Arial"/>
        </w:rPr>
      </w:pPr>
      <w:r w:rsidRPr="001E056C">
        <w:rPr>
          <w:rFonts w:cs="Arial"/>
          <w:b/>
          <w:u w:val="single"/>
        </w:rPr>
        <w:t>Nonexempt</w:t>
      </w:r>
      <w:r w:rsidRPr="009C3DAD">
        <w:rPr>
          <w:rFonts w:cs="Arial"/>
          <w:u w:val="single"/>
        </w:rPr>
        <w:t xml:space="preserve"> employees</w:t>
      </w:r>
      <w:r>
        <w:rPr>
          <w:rFonts w:cs="Arial"/>
        </w:rPr>
        <w:t xml:space="preserve"> include all </w:t>
      </w:r>
      <w:r w:rsidR="00F16C9F">
        <w:rPr>
          <w:rFonts w:cs="Arial"/>
        </w:rPr>
        <w:t>C</w:t>
      </w:r>
      <w:r>
        <w:rPr>
          <w:rFonts w:cs="Arial"/>
        </w:rPr>
        <w:t>ounty and precinct employees who have not been identified as such exempt employees by the Williamson County Human Resources Department.</w:t>
      </w:r>
    </w:p>
    <w:p w:rsidR="009C3DAD" w:rsidRDefault="009C3DAD" w:rsidP="009C3E0B">
      <w:pPr>
        <w:ind w:left="720" w:right="720"/>
        <w:jc w:val="left"/>
        <w:rPr>
          <w:rFonts w:cs="Arial"/>
        </w:rPr>
      </w:pPr>
    </w:p>
    <w:p w:rsidR="009C3DAD" w:rsidRDefault="009C3DAD" w:rsidP="009C3E0B">
      <w:pPr>
        <w:ind w:left="720" w:right="720"/>
        <w:jc w:val="left"/>
        <w:rPr>
          <w:rFonts w:cs="Arial"/>
        </w:rPr>
      </w:pPr>
      <w:r w:rsidRPr="001E056C">
        <w:rPr>
          <w:rFonts w:cs="Arial"/>
          <w:b/>
          <w:u w:val="single"/>
        </w:rPr>
        <w:t>Officials</w:t>
      </w:r>
      <w:r>
        <w:rPr>
          <w:rFonts w:cs="Arial"/>
        </w:rPr>
        <w:t xml:space="preserve"> include district, </w:t>
      </w:r>
      <w:r w:rsidR="00F16C9F">
        <w:rPr>
          <w:rFonts w:cs="Arial"/>
        </w:rPr>
        <w:t>C</w:t>
      </w:r>
      <w:r>
        <w:rPr>
          <w:rFonts w:cs="Arial"/>
        </w:rPr>
        <w:t xml:space="preserve">ounty and precinct officials and any other officials for which the Commissioner’s Court has the authority to adopt a budget, and any official, employee, or agency </w:t>
      </w:r>
      <w:r>
        <w:rPr>
          <w:rFonts w:cs="Arial"/>
        </w:rPr>
        <w:lastRenderedPageBreak/>
        <w:t xml:space="preserve">that receives </w:t>
      </w:r>
      <w:r w:rsidR="0025076F">
        <w:rPr>
          <w:rFonts w:cs="Arial"/>
        </w:rPr>
        <w:t>C</w:t>
      </w:r>
      <w:r>
        <w:rPr>
          <w:rFonts w:cs="Arial"/>
        </w:rPr>
        <w:t xml:space="preserve">ounty funds.  The provisions of this Order relating to authorized paid leave do not apply to elected officials, the County Auditor </w:t>
      </w:r>
      <w:r w:rsidR="00D51A81">
        <w:rPr>
          <w:rFonts w:cs="Arial"/>
        </w:rPr>
        <w:t>or</w:t>
      </w:r>
      <w:r>
        <w:rPr>
          <w:rFonts w:cs="Arial"/>
        </w:rPr>
        <w:t xml:space="preserve"> the Chief Juvenile Probation Officer.</w:t>
      </w:r>
    </w:p>
    <w:p w:rsidR="009C3DAD" w:rsidRDefault="009C3DAD" w:rsidP="009C3E0B">
      <w:pPr>
        <w:ind w:left="720" w:right="720"/>
        <w:jc w:val="left"/>
        <w:rPr>
          <w:rFonts w:cs="Arial"/>
        </w:rPr>
      </w:pPr>
    </w:p>
    <w:p w:rsidR="009C3DAD" w:rsidRDefault="009C3DAD" w:rsidP="009C3E0B">
      <w:pPr>
        <w:ind w:left="720" w:right="720"/>
        <w:jc w:val="left"/>
        <w:rPr>
          <w:rFonts w:cs="Arial"/>
        </w:rPr>
      </w:pPr>
      <w:r w:rsidRPr="001E056C">
        <w:rPr>
          <w:rFonts w:cs="Arial"/>
          <w:b/>
          <w:u w:val="single"/>
        </w:rPr>
        <w:t>Part-time</w:t>
      </w:r>
      <w:r>
        <w:rPr>
          <w:rFonts w:cs="Arial"/>
          <w:u w:val="single"/>
        </w:rPr>
        <w:t xml:space="preserve"> employees &gt;</w:t>
      </w:r>
      <w:r w:rsidR="004C4801">
        <w:rPr>
          <w:rFonts w:cs="Arial"/>
          <w:u w:val="single"/>
        </w:rPr>
        <w:t>=</w:t>
      </w:r>
      <w:r>
        <w:rPr>
          <w:rFonts w:cs="Arial"/>
          <w:u w:val="single"/>
        </w:rPr>
        <w:t>20</w:t>
      </w:r>
      <w:r>
        <w:rPr>
          <w:rFonts w:cs="Arial"/>
        </w:rPr>
        <w:t xml:space="preserve"> includes all employees who are regularly scheduled to work greater than 20 hours per week but less than 30 hours per week </w:t>
      </w:r>
      <w:ins w:id="469" w:author="mtomasek" w:date="2011-08-30T13:18:00Z">
        <w:r w:rsidR="00102D9D">
          <w:t xml:space="preserve">but may work for more than 90 days in a </w:t>
        </w:r>
      </w:ins>
      <w:r>
        <w:rPr>
          <w:rFonts w:cs="Arial"/>
        </w:rPr>
        <w:t>calendar year.  The elected official or other department head must identify all such employees to the Human Resources Department to ensure that their compensation and benefits will be properly calculated and paid.</w:t>
      </w:r>
    </w:p>
    <w:p w:rsidR="009C3DAD" w:rsidRDefault="009C3DAD" w:rsidP="009C3E0B">
      <w:pPr>
        <w:ind w:left="720" w:right="720"/>
        <w:jc w:val="left"/>
        <w:rPr>
          <w:rFonts w:cs="Arial"/>
        </w:rPr>
      </w:pPr>
    </w:p>
    <w:p w:rsidR="009C3DAD" w:rsidRDefault="009C3DAD" w:rsidP="009C3E0B">
      <w:pPr>
        <w:ind w:left="720" w:right="720"/>
        <w:jc w:val="left"/>
        <w:rPr>
          <w:rFonts w:cs="Arial"/>
        </w:rPr>
      </w:pPr>
      <w:r w:rsidRPr="001E056C">
        <w:rPr>
          <w:rFonts w:cs="Arial"/>
          <w:b/>
          <w:u w:val="single"/>
        </w:rPr>
        <w:t>Part-time</w:t>
      </w:r>
      <w:r>
        <w:rPr>
          <w:rFonts w:cs="Arial"/>
          <w:u w:val="single"/>
        </w:rPr>
        <w:t xml:space="preserve"> employees &gt;</w:t>
      </w:r>
      <w:r w:rsidR="004C4801">
        <w:rPr>
          <w:rFonts w:cs="Arial"/>
          <w:u w:val="single"/>
        </w:rPr>
        <w:t>=</w:t>
      </w:r>
      <w:r>
        <w:rPr>
          <w:rFonts w:cs="Arial"/>
          <w:u w:val="single"/>
        </w:rPr>
        <w:t>30</w:t>
      </w:r>
      <w:r>
        <w:rPr>
          <w:rFonts w:cs="Arial"/>
        </w:rPr>
        <w:t xml:space="preserve"> includes all employees who are regularly scheduled to work greater than 30 hours per week but less than 40 hours per week but may work for more than 130 days in a calendar year.  The elected official or department head must identify all such employees to the Human Resources Department to ensure that their compensation and benefits will be properly calculated and paid.</w:t>
      </w:r>
    </w:p>
    <w:p w:rsidR="00596AA5" w:rsidRDefault="00596AA5" w:rsidP="009C3E0B">
      <w:pPr>
        <w:ind w:left="720" w:right="720"/>
        <w:jc w:val="left"/>
        <w:rPr>
          <w:rFonts w:cs="Arial"/>
        </w:rPr>
      </w:pPr>
    </w:p>
    <w:p w:rsidR="00596AA5" w:rsidRDefault="00596AA5" w:rsidP="009C3E0B">
      <w:pPr>
        <w:ind w:left="720" w:right="720"/>
        <w:jc w:val="left"/>
        <w:rPr>
          <w:rFonts w:cs="Arial"/>
        </w:rPr>
      </w:pPr>
      <w:r w:rsidRPr="001E056C">
        <w:rPr>
          <w:rFonts w:cs="Arial"/>
          <w:b/>
          <w:u w:val="single"/>
        </w:rPr>
        <w:t>Part-time</w:t>
      </w:r>
      <w:r>
        <w:rPr>
          <w:rFonts w:cs="Arial"/>
          <w:u w:val="single"/>
        </w:rPr>
        <w:t xml:space="preserve"> employees &lt;20</w:t>
      </w:r>
      <w:r>
        <w:rPr>
          <w:rFonts w:cs="Arial"/>
        </w:rPr>
        <w:t xml:space="preserve"> includes all employees who are regularly scheduled to work less than 20 hours per week but may work for more than 130 days in a calendar year.  (</w:t>
      </w:r>
      <w:r w:rsidR="004817BA">
        <w:rPr>
          <w:rFonts w:cs="Arial"/>
        </w:rPr>
        <w:t>This</w:t>
      </w:r>
      <w:r>
        <w:rPr>
          <w:rFonts w:cs="Arial"/>
        </w:rPr>
        <w:t xml:space="preserve"> definition includes seasonal staff).  The elected official or department head must identify all such employees to the Human Resources Department to ensure that their compensation and benefits will be properly calculated and paid.</w:t>
      </w:r>
    </w:p>
    <w:p w:rsidR="00596AA5" w:rsidRDefault="00596AA5" w:rsidP="009C3E0B">
      <w:pPr>
        <w:ind w:left="720" w:right="720"/>
        <w:jc w:val="left"/>
        <w:rPr>
          <w:rFonts w:cs="Arial"/>
        </w:rPr>
      </w:pPr>
    </w:p>
    <w:p w:rsidR="00596AA5" w:rsidRDefault="00596AA5" w:rsidP="009C3E0B">
      <w:pPr>
        <w:ind w:left="720" w:right="720"/>
        <w:jc w:val="left"/>
        <w:rPr>
          <w:rFonts w:cs="Arial"/>
        </w:rPr>
      </w:pPr>
      <w:r w:rsidRPr="001E056C">
        <w:rPr>
          <w:rFonts w:cs="Arial"/>
          <w:b/>
          <w:u w:val="single"/>
        </w:rPr>
        <w:t>Temporary</w:t>
      </w:r>
      <w:r>
        <w:rPr>
          <w:rFonts w:cs="Arial"/>
          <w:u w:val="single"/>
        </w:rPr>
        <w:t xml:space="preserve"> employees</w:t>
      </w:r>
      <w:r>
        <w:rPr>
          <w:rFonts w:cs="Arial"/>
        </w:rPr>
        <w:t xml:space="preserve"> include (1) a person hired to work for a period of no more than 130 </w:t>
      </w:r>
      <w:r w:rsidRPr="00596AA5">
        <w:rPr>
          <w:rFonts w:cs="Arial"/>
          <w:i/>
        </w:rPr>
        <w:t>days in a calendar yea</w:t>
      </w:r>
      <w:r>
        <w:rPr>
          <w:rFonts w:cs="Arial"/>
          <w:i/>
        </w:rPr>
        <w:t xml:space="preserve">r, </w:t>
      </w:r>
      <w:r>
        <w:rPr>
          <w:rFonts w:cs="Arial"/>
        </w:rPr>
        <w:t>regardless of the hours worked per day or week; and (2) a person whom the hiring authority does not intend to employ as a regular full-time or part-</w:t>
      </w:r>
      <w:r w:rsidR="00F32845">
        <w:rPr>
          <w:rFonts w:cs="Arial"/>
        </w:rPr>
        <w:t>time employee</w:t>
      </w:r>
      <w:r>
        <w:rPr>
          <w:rFonts w:cs="Arial"/>
        </w:rPr>
        <w:t>.  The elected official or department head must identify all such employees to the Human Resources Department to ensure that their compensation and benefits will be properly calculated and paid.</w:t>
      </w:r>
    </w:p>
    <w:p w:rsidR="00596AA5" w:rsidRDefault="00596AA5" w:rsidP="009C3E0B">
      <w:pPr>
        <w:ind w:left="720" w:right="720"/>
        <w:jc w:val="left"/>
        <w:rPr>
          <w:rFonts w:cs="Arial"/>
        </w:rPr>
      </w:pPr>
    </w:p>
    <w:p w:rsidR="00596AA5" w:rsidRDefault="00596AA5" w:rsidP="009C3E0B">
      <w:pPr>
        <w:ind w:left="720" w:right="720"/>
        <w:jc w:val="left"/>
        <w:rPr>
          <w:rFonts w:cs="Arial"/>
        </w:rPr>
      </w:pPr>
      <w:r w:rsidRPr="001E056C">
        <w:rPr>
          <w:rFonts w:cs="Arial"/>
          <w:b/>
          <w:u w:val="single"/>
        </w:rPr>
        <w:t>Full-time</w:t>
      </w:r>
      <w:r w:rsidRPr="00596AA5">
        <w:rPr>
          <w:rFonts w:cs="Arial"/>
          <w:u w:val="single"/>
        </w:rPr>
        <w:t xml:space="preserve"> employees</w:t>
      </w:r>
      <w:r>
        <w:rPr>
          <w:rFonts w:cs="Arial"/>
        </w:rPr>
        <w:t xml:space="preserve"> include all employees whose positions have been established and authorized by the annual approved </w:t>
      </w:r>
      <w:r w:rsidR="00F16C9F">
        <w:rPr>
          <w:rFonts w:cs="Arial"/>
        </w:rPr>
        <w:t>C</w:t>
      </w:r>
      <w:r>
        <w:rPr>
          <w:rFonts w:cs="Arial"/>
        </w:rPr>
        <w:t>ounty budget filed with the County Clerk.</w:t>
      </w:r>
    </w:p>
    <w:p w:rsidR="00C661D1" w:rsidRDefault="00C661D1" w:rsidP="009C3E0B">
      <w:pPr>
        <w:ind w:left="720" w:right="720"/>
        <w:jc w:val="left"/>
        <w:rPr>
          <w:rFonts w:cs="Arial"/>
        </w:rPr>
      </w:pPr>
    </w:p>
    <w:p w:rsidR="00C661D1" w:rsidRDefault="00AE2220" w:rsidP="004C4801">
      <w:pPr>
        <w:ind w:left="720" w:right="720"/>
        <w:jc w:val="left"/>
        <w:rPr>
          <w:rFonts w:cs="Arial"/>
          <w:b/>
          <w:u w:val="single"/>
        </w:rPr>
      </w:pPr>
      <w:bookmarkStart w:id="470" w:name="Pay_Plan"/>
      <w:r w:rsidRPr="004C4801">
        <w:rPr>
          <w:rFonts w:cs="Arial"/>
          <w:b/>
          <w:u w:val="single"/>
        </w:rPr>
        <w:t>Pay Plan</w:t>
      </w:r>
    </w:p>
    <w:bookmarkEnd w:id="470"/>
    <w:p w:rsidR="0082281C" w:rsidRDefault="0082281C" w:rsidP="004C4801">
      <w:pPr>
        <w:ind w:left="720" w:right="720"/>
        <w:jc w:val="left"/>
        <w:rPr>
          <w:rFonts w:cs="Arial"/>
          <w:b/>
          <w:u w:val="single"/>
        </w:rPr>
      </w:pPr>
    </w:p>
    <w:p w:rsidR="00AE2220" w:rsidRDefault="0013633D" w:rsidP="004C4801">
      <w:pPr>
        <w:ind w:left="720" w:right="720"/>
        <w:jc w:val="left"/>
        <w:rPr>
          <w:rFonts w:cs="Arial"/>
        </w:rPr>
      </w:pPr>
      <w:r>
        <w:rPr>
          <w:rFonts w:cs="Arial"/>
        </w:rPr>
        <w:t>1.</w:t>
      </w:r>
      <w:r>
        <w:rPr>
          <w:rFonts w:cs="Arial"/>
        </w:rPr>
        <w:tab/>
      </w:r>
      <w:r w:rsidR="00226290">
        <w:rPr>
          <w:rFonts w:cs="Arial"/>
        </w:rPr>
        <w:t>The Commissioners’ Court, under statutory budgetary procedures, shall approve the number and salary of all regular salaried positions, and par</w:t>
      </w:r>
      <w:r w:rsidR="00132606">
        <w:rPr>
          <w:rFonts w:cs="Arial"/>
        </w:rPr>
        <w:t>t</w:t>
      </w:r>
      <w:r w:rsidR="00226290">
        <w:rPr>
          <w:rFonts w:cs="Arial"/>
        </w:rPr>
        <w:t>-time and temporary positions allocated to each department.</w:t>
      </w:r>
    </w:p>
    <w:p w:rsidR="00226290" w:rsidRDefault="00226290" w:rsidP="004C4801">
      <w:pPr>
        <w:ind w:left="720" w:right="720"/>
        <w:jc w:val="left"/>
        <w:rPr>
          <w:rFonts w:cs="Arial"/>
        </w:rPr>
      </w:pPr>
    </w:p>
    <w:p w:rsidR="00226290" w:rsidRDefault="0013633D" w:rsidP="004C4801">
      <w:pPr>
        <w:ind w:left="720" w:right="720"/>
        <w:jc w:val="left"/>
        <w:rPr>
          <w:rFonts w:cs="Arial"/>
        </w:rPr>
      </w:pPr>
      <w:r>
        <w:rPr>
          <w:rFonts w:cs="Arial"/>
        </w:rPr>
        <w:t>2.</w:t>
      </w:r>
      <w:r>
        <w:rPr>
          <w:rFonts w:cs="Arial"/>
        </w:rPr>
        <w:tab/>
      </w:r>
      <w:r w:rsidR="00224F90">
        <w:rPr>
          <w:rFonts w:cs="Arial"/>
        </w:rPr>
        <w:t>M</w:t>
      </w:r>
      <w:r w:rsidR="00226290">
        <w:rPr>
          <w:rFonts w:cs="Arial"/>
        </w:rPr>
        <w:t xml:space="preserve">ost </w:t>
      </w:r>
      <w:r>
        <w:rPr>
          <w:rFonts w:cs="Arial"/>
        </w:rPr>
        <w:t>C</w:t>
      </w:r>
      <w:r w:rsidR="00226290">
        <w:rPr>
          <w:rFonts w:cs="Arial"/>
        </w:rPr>
        <w:t>ounty employees have been assigned a pay group and st</w:t>
      </w:r>
      <w:r w:rsidR="00132606">
        <w:rPr>
          <w:rFonts w:cs="Arial"/>
        </w:rPr>
        <w:t>e</w:t>
      </w:r>
      <w:r w:rsidR="00226290">
        <w:rPr>
          <w:rFonts w:cs="Arial"/>
        </w:rPr>
        <w:t>p range based on a market survey and job analysis of each position.  The authority to assign groups and steps rests with the Commissioners’ Court.</w:t>
      </w:r>
    </w:p>
    <w:p w:rsidR="00224F90" w:rsidRDefault="00224F90" w:rsidP="004C4801">
      <w:pPr>
        <w:ind w:left="720" w:right="720"/>
        <w:jc w:val="left"/>
        <w:rPr>
          <w:rFonts w:cs="Arial"/>
        </w:rPr>
      </w:pPr>
    </w:p>
    <w:p w:rsidR="00224F90" w:rsidRDefault="0013633D" w:rsidP="004C4801">
      <w:pPr>
        <w:ind w:left="720" w:right="720"/>
        <w:jc w:val="left"/>
        <w:rPr>
          <w:rFonts w:cs="Arial"/>
        </w:rPr>
      </w:pPr>
      <w:r>
        <w:rPr>
          <w:rFonts w:cs="Arial"/>
        </w:rPr>
        <w:t>3.</w:t>
      </w:r>
      <w:r>
        <w:rPr>
          <w:rFonts w:cs="Arial"/>
        </w:rPr>
        <w:tab/>
      </w:r>
      <w:r w:rsidR="00224F90">
        <w:rPr>
          <w:rFonts w:cs="Arial"/>
        </w:rPr>
        <w:t>The position classification is designed to assess the nature of a position and not to evaluate the individual in the position.  But once a position has been classified, advancement to higher steps is dependent on certain job-related factors, including, but not limited to, individual performance.</w:t>
      </w:r>
    </w:p>
    <w:p w:rsidR="00224F90" w:rsidRDefault="00224F90" w:rsidP="004C4801">
      <w:pPr>
        <w:ind w:left="720" w:right="720"/>
        <w:jc w:val="left"/>
        <w:rPr>
          <w:rFonts w:cs="Arial"/>
        </w:rPr>
      </w:pPr>
    </w:p>
    <w:p w:rsidR="00224F90" w:rsidRDefault="0013633D" w:rsidP="004C4801">
      <w:pPr>
        <w:ind w:left="720" w:right="720"/>
        <w:jc w:val="left"/>
        <w:rPr>
          <w:rFonts w:cs="Arial"/>
        </w:rPr>
      </w:pPr>
      <w:r>
        <w:rPr>
          <w:rFonts w:cs="Arial"/>
        </w:rPr>
        <w:t>4.</w:t>
      </w:r>
      <w:r>
        <w:rPr>
          <w:rFonts w:cs="Arial"/>
        </w:rPr>
        <w:tab/>
      </w:r>
      <w:r w:rsidR="00224F90">
        <w:rPr>
          <w:rFonts w:cs="Arial"/>
        </w:rPr>
        <w:t>Merit raises, if any, should be based on an evaluation of the individual’s performance and other job-related factors.  The amount received by individual employees may vary according to supervisory evaluations.  The Human Resources Department has forms and instructional materials that may be of assistance in evaluating employees.</w:t>
      </w:r>
    </w:p>
    <w:p w:rsidR="00224F90" w:rsidRDefault="00224F90" w:rsidP="007D15FC">
      <w:pPr>
        <w:jc w:val="left"/>
        <w:rPr>
          <w:rFonts w:cs="Arial"/>
        </w:rPr>
      </w:pPr>
    </w:p>
    <w:p w:rsidR="00224F90" w:rsidRDefault="0013633D" w:rsidP="004C4801">
      <w:pPr>
        <w:ind w:left="720" w:right="720"/>
        <w:jc w:val="left"/>
        <w:rPr>
          <w:rFonts w:cs="Arial"/>
        </w:rPr>
      </w:pPr>
      <w:r>
        <w:rPr>
          <w:rFonts w:cs="Arial"/>
        </w:rPr>
        <w:t>5.</w:t>
      </w:r>
      <w:r>
        <w:rPr>
          <w:rFonts w:cs="Arial"/>
        </w:rPr>
        <w:tab/>
      </w:r>
      <w:r w:rsidR="00224F90">
        <w:rPr>
          <w:rFonts w:cs="Arial"/>
        </w:rPr>
        <w:t xml:space="preserve">The payroll system uses a calculated five digit hourly rate to process compensation on a pay period basis.  This calculated rate is rounded to 2 decimals when printing the hourly rate.  The 2-decimal rate is </w:t>
      </w:r>
      <w:r w:rsidR="00224F90" w:rsidRPr="00224F90">
        <w:rPr>
          <w:rFonts w:cs="Arial"/>
          <w:b/>
          <w:u w:val="single"/>
        </w:rPr>
        <w:t>not</w:t>
      </w:r>
      <w:r w:rsidR="00224F90" w:rsidRPr="00224F90">
        <w:rPr>
          <w:rFonts w:cs="Arial"/>
          <w:b/>
        </w:rPr>
        <w:t xml:space="preserve"> </w:t>
      </w:r>
      <w:r w:rsidR="00224F90">
        <w:rPr>
          <w:rFonts w:cs="Arial"/>
        </w:rPr>
        <w:t>used for processing pay period compensation.</w:t>
      </w:r>
    </w:p>
    <w:p w:rsidR="00224F90" w:rsidRDefault="00224F90" w:rsidP="004C4801">
      <w:pPr>
        <w:ind w:left="720" w:right="720"/>
        <w:jc w:val="left"/>
        <w:rPr>
          <w:rFonts w:cs="Arial"/>
        </w:rPr>
      </w:pPr>
    </w:p>
    <w:p w:rsidR="00224F90" w:rsidRDefault="0013633D" w:rsidP="004C4801">
      <w:pPr>
        <w:ind w:left="720" w:right="720"/>
        <w:jc w:val="left"/>
        <w:rPr>
          <w:rFonts w:cs="Arial"/>
        </w:rPr>
      </w:pPr>
      <w:r>
        <w:rPr>
          <w:rFonts w:cs="Arial"/>
        </w:rPr>
        <w:t>6.</w:t>
      </w:r>
      <w:r>
        <w:rPr>
          <w:rFonts w:cs="Arial"/>
        </w:rPr>
        <w:tab/>
      </w:r>
      <w:r w:rsidR="00224F90">
        <w:rPr>
          <w:rFonts w:cs="Arial"/>
        </w:rPr>
        <w:t xml:space="preserve">The Commissioners’ Court has sole authority to determine the availability of funds for </w:t>
      </w:r>
      <w:r w:rsidR="0082281C">
        <w:rPr>
          <w:rFonts w:cs="Arial"/>
        </w:rPr>
        <w:t xml:space="preserve">across the board </w:t>
      </w:r>
      <w:r w:rsidR="00224F90">
        <w:rPr>
          <w:rFonts w:cs="Arial"/>
        </w:rPr>
        <w:t xml:space="preserve">cost of living </w:t>
      </w:r>
      <w:r w:rsidR="0082281C">
        <w:rPr>
          <w:rFonts w:cs="Arial"/>
        </w:rPr>
        <w:t xml:space="preserve">pay </w:t>
      </w:r>
      <w:r w:rsidR="00224F90">
        <w:rPr>
          <w:rFonts w:cs="Arial"/>
        </w:rPr>
        <w:t xml:space="preserve">increases or merit raises, if any, that may be granted.  In some cases, the Court may approve a combination of </w:t>
      </w:r>
      <w:r w:rsidR="0082281C">
        <w:rPr>
          <w:rFonts w:cs="Arial"/>
        </w:rPr>
        <w:t xml:space="preserve">across the board </w:t>
      </w:r>
      <w:r w:rsidR="00224F90">
        <w:rPr>
          <w:rFonts w:cs="Arial"/>
        </w:rPr>
        <w:t>cost of living</w:t>
      </w:r>
      <w:r w:rsidR="00397147">
        <w:rPr>
          <w:rFonts w:cs="Arial"/>
        </w:rPr>
        <w:t xml:space="preserve"> pay</w:t>
      </w:r>
      <w:r w:rsidR="00224F90">
        <w:rPr>
          <w:rFonts w:cs="Arial"/>
        </w:rPr>
        <w:t xml:space="preserve"> increases and merit raises.</w:t>
      </w:r>
      <w:r w:rsidR="0082281C">
        <w:rPr>
          <w:rFonts w:cs="Arial"/>
        </w:rPr>
        <w:t xml:space="preserve">  If an across the board cost of living pay increase is approved, the </w:t>
      </w:r>
      <w:r w:rsidR="00397147">
        <w:rPr>
          <w:rFonts w:cs="Arial"/>
        </w:rPr>
        <w:t xml:space="preserve">pay </w:t>
      </w:r>
      <w:r w:rsidR="0082281C">
        <w:rPr>
          <w:rFonts w:cs="Arial"/>
        </w:rPr>
        <w:t>increase will be in the form of a percentage rather than a flat dollar amount.  When this is done each salary amount on the pay scale and each individual employee</w:t>
      </w:r>
      <w:r w:rsidR="006907E3">
        <w:rPr>
          <w:rFonts w:cs="Arial"/>
        </w:rPr>
        <w:t>’</w:t>
      </w:r>
      <w:r w:rsidR="0082281C">
        <w:rPr>
          <w:rFonts w:cs="Arial"/>
        </w:rPr>
        <w:t>s salary are adjusted by the authorized percentage increase, unless a specific employee</w:t>
      </w:r>
      <w:r w:rsidR="006907E3">
        <w:rPr>
          <w:rFonts w:cs="Arial"/>
        </w:rPr>
        <w:t>’</w:t>
      </w:r>
      <w:r w:rsidR="0082281C">
        <w:rPr>
          <w:rFonts w:cs="Arial"/>
        </w:rPr>
        <w:t>s salary has been frozen as a result of a determination that the employee is being paid beyond the maximum salary established for the position.</w:t>
      </w:r>
      <w:r w:rsidR="006907E3">
        <w:rPr>
          <w:rFonts w:cs="Arial"/>
        </w:rPr>
        <w:t xml:space="preserve">  Across the board cost of living </w:t>
      </w:r>
      <w:r w:rsidR="00397147">
        <w:rPr>
          <w:rFonts w:cs="Arial"/>
        </w:rPr>
        <w:t xml:space="preserve">pay </w:t>
      </w:r>
      <w:r w:rsidR="006907E3">
        <w:rPr>
          <w:rFonts w:cs="Arial"/>
        </w:rPr>
        <w:t>increases are typically not tied to the Consumer Price Index (CPI) determined by the U.S. Department of Labor.  Across the board cost of living</w:t>
      </w:r>
      <w:r w:rsidR="00397147">
        <w:rPr>
          <w:rFonts w:cs="Arial"/>
        </w:rPr>
        <w:t xml:space="preserve"> pay</w:t>
      </w:r>
      <w:r w:rsidR="006907E3">
        <w:rPr>
          <w:rFonts w:cs="Arial"/>
        </w:rPr>
        <w:t xml:space="preserve"> increases will be less than the CPI.  Performance based pay, such as merit pay or lump sum incentive pay, may be awarded and is used to allow top performing employees to </w:t>
      </w:r>
      <w:r w:rsidR="009879CC">
        <w:rPr>
          <w:rFonts w:cs="Arial"/>
        </w:rPr>
        <w:t xml:space="preserve">meet or </w:t>
      </w:r>
      <w:r w:rsidR="006907E3">
        <w:rPr>
          <w:rFonts w:cs="Arial"/>
        </w:rPr>
        <w:t>exceed the consumer price index annual adjustments.</w:t>
      </w:r>
    </w:p>
    <w:p w:rsidR="00AE2220" w:rsidRPr="00AE2220" w:rsidRDefault="00AE2220" w:rsidP="00AE2220">
      <w:pPr>
        <w:ind w:left="0"/>
        <w:jc w:val="left"/>
        <w:rPr>
          <w:rFonts w:cs="Arial"/>
        </w:rPr>
      </w:pPr>
    </w:p>
    <w:p w:rsidR="00132606" w:rsidRDefault="00132606" w:rsidP="009C3E0B">
      <w:pPr>
        <w:ind w:left="720" w:right="720"/>
        <w:jc w:val="left"/>
        <w:rPr>
          <w:rFonts w:cs="Arial"/>
          <w:b/>
          <w:u w:val="single"/>
        </w:rPr>
      </w:pPr>
    </w:p>
    <w:p w:rsidR="00596AA5" w:rsidRPr="004C4801" w:rsidRDefault="009A09C1" w:rsidP="009C3E0B">
      <w:pPr>
        <w:ind w:left="720" w:right="720"/>
        <w:jc w:val="left"/>
        <w:rPr>
          <w:rFonts w:cs="Arial"/>
          <w:b/>
        </w:rPr>
      </w:pPr>
      <w:bookmarkStart w:id="471" w:name="Other_Pay_Types_Longevity_Overtime"/>
      <w:r w:rsidRPr="004C4801">
        <w:rPr>
          <w:rFonts w:cs="Arial"/>
          <w:b/>
          <w:u w:val="single"/>
        </w:rPr>
        <w:t>Other Pay Types</w:t>
      </w:r>
    </w:p>
    <w:bookmarkEnd w:id="471"/>
    <w:p w:rsidR="002A193A" w:rsidRDefault="002A193A" w:rsidP="002A193A">
      <w:pPr>
        <w:jc w:val="left"/>
        <w:rPr>
          <w:rFonts w:cs="Arial"/>
          <w:b/>
        </w:rPr>
      </w:pPr>
    </w:p>
    <w:p w:rsidR="009A09C1" w:rsidRDefault="009A09C1" w:rsidP="009C3E0B">
      <w:pPr>
        <w:ind w:left="720" w:right="720"/>
        <w:jc w:val="left"/>
        <w:rPr>
          <w:rFonts w:cs="Arial"/>
          <w:b/>
        </w:rPr>
      </w:pPr>
      <w:r w:rsidRPr="009A09C1">
        <w:rPr>
          <w:rFonts w:cs="Arial"/>
          <w:b/>
        </w:rPr>
        <w:t>Longevity Pay</w:t>
      </w:r>
    </w:p>
    <w:p w:rsidR="009A09C1" w:rsidRDefault="009A09C1" w:rsidP="007D15FC">
      <w:pPr>
        <w:jc w:val="left"/>
        <w:rPr>
          <w:rFonts w:cs="Arial"/>
        </w:rPr>
      </w:pPr>
      <w:r>
        <w:rPr>
          <w:rFonts w:cs="Arial"/>
        </w:rPr>
        <w:tab/>
      </w:r>
    </w:p>
    <w:p w:rsidR="009A09C1" w:rsidRDefault="009A09C1" w:rsidP="009C3E0B">
      <w:pPr>
        <w:ind w:left="720" w:right="720"/>
        <w:jc w:val="left"/>
        <w:rPr>
          <w:rFonts w:cs="Arial"/>
        </w:rPr>
      </w:pPr>
      <w:r>
        <w:rPr>
          <w:rFonts w:cs="Arial"/>
        </w:rPr>
        <w:t>Eligibility</w:t>
      </w:r>
    </w:p>
    <w:p w:rsidR="009C3E0B" w:rsidRDefault="009C3E0B" w:rsidP="009C3E0B">
      <w:pPr>
        <w:ind w:left="720" w:right="720"/>
        <w:jc w:val="left"/>
        <w:rPr>
          <w:rFonts w:cs="Arial"/>
        </w:rPr>
      </w:pPr>
    </w:p>
    <w:p w:rsidR="00B55AE9" w:rsidRPr="00E511B7" w:rsidRDefault="00745664" w:rsidP="00B55AE9">
      <w:pPr>
        <w:pStyle w:val="Default0"/>
        <w:rPr>
          <w:ins w:id="472" w:author="mtomasek" w:date="2011-05-23T13:08:00Z"/>
          <w:i/>
          <w:color w:val="FF0000"/>
          <w:sz w:val="23"/>
          <w:szCs w:val="23"/>
        </w:rPr>
      </w:pPr>
      <w:proofErr w:type="gramStart"/>
      <w:r>
        <w:rPr>
          <w:color w:val="auto"/>
        </w:rPr>
        <w:t>1.</w:t>
      </w:r>
      <w:r>
        <w:rPr>
          <w:color w:val="auto"/>
        </w:rPr>
        <w:tab/>
      </w:r>
      <w:del w:id="473" w:author="mtomasek" w:date="2011-09-07T10:22:00Z">
        <w:r w:rsidR="009A09C1" w:rsidRPr="00990201" w:rsidDel="005952CE">
          <w:rPr>
            <w:color w:val="auto"/>
          </w:rPr>
          <w:delText xml:space="preserve">All employees of officials or employees in any other department, including any department head appointed by the Commissioner’s Court, shall be paid longevity pay above their regular salary set by the employing official or department head.  Longevity pay is related solely to length of total service with the </w:delText>
        </w:r>
        <w:r w:rsidR="00F16C9F" w:rsidDel="005952CE">
          <w:rPr>
            <w:color w:val="auto"/>
          </w:rPr>
          <w:delText>C</w:delText>
        </w:r>
        <w:r w:rsidR="009A09C1" w:rsidRPr="00990201" w:rsidDel="005952CE">
          <w:rPr>
            <w:color w:val="auto"/>
          </w:rPr>
          <w:delText>ounty</w:delText>
        </w:r>
      </w:del>
      <w:r w:rsidR="009A09C1" w:rsidRPr="00990201">
        <w:rPr>
          <w:color w:val="auto"/>
        </w:rPr>
        <w:t>.</w:t>
      </w:r>
      <w:proofErr w:type="gramEnd"/>
      <w:ins w:id="474" w:author="mtomasek" w:date="2011-05-23T13:08:00Z">
        <w:r w:rsidR="00B55AE9" w:rsidRPr="00B55AE9">
          <w:rPr>
            <w:sz w:val="23"/>
            <w:szCs w:val="23"/>
          </w:rPr>
          <w:t xml:space="preserve"> </w:t>
        </w:r>
        <w:r w:rsidR="00B55AE9">
          <w:rPr>
            <w:sz w:val="23"/>
            <w:szCs w:val="23"/>
          </w:rPr>
          <w:t>1. All employees of officials or employees in any other department, including any department head appointed by the Commissioner’s Court, shall be paid longevity pay above their regular salary set by the employing official or department head. Longevity pay is related solely to length of total service with the County</w:t>
        </w:r>
      </w:ins>
      <w:ins w:id="475" w:author="mtomasek" w:date="2011-09-07T10:22:00Z">
        <w:r w:rsidR="005952CE">
          <w:rPr>
            <w:sz w:val="23"/>
            <w:szCs w:val="23"/>
          </w:rPr>
          <w:t xml:space="preserve">, which </w:t>
        </w:r>
        <w:r w:rsidR="00F036E2" w:rsidRPr="00F036E2">
          <w:rPr>
            <w:b/>
            <w:i/>
            <w:sz w:val="23"/>
            <w:szCs w:val="23"/>
            <w:rPrChange w:id="476" w:author="mtomasek" w:date="2011-09-07T10:24:00Z">
              <w:rPr>
                <w:rFonts w:ascii="Arial" w:hAnsi="Arial" w:cs="Times New Roman"/>
                <w:color w:val="0000FF"/>
                <w:spacing w:val="0"/>
                <w:sz w:val="23"/>
                <w:szCs w:val="23"/>
                <w:u w:val="single"/>
              </w:rPr>
            </w:rPrChange>
          </w:rPr>
          <w:t>e</w:t>
        </w:r>
      </w:ins>
      <w:ins w:id="477" w:author="mtomasek" w:date="2011-05-23T13:08:00Z">
        <w:r w:rsidR="00F036E2" w:rsidRPr="00F036E2">
          <w:rPr>
            <w:b/>
            <w:i/>
            <w:color w:val="FF0000"/>
            <w:sz w:val="23"/>
            <w:szCs w:val="23"/>
            <w:rPrChange w:id="478" w:author="mtomasek" w:date="2011-09-07T10:24:00Z">
              <w:rPr>
                <w:rFonts w:ascii="Arial" w:hAnsi="Arial" w:cs="Times New Roman"/>
                <w:i/>
                <w:color w:val="FF0000"/>
                <w:spacing w:val="0"/>
                <w:sz w:val="23"/>
                <w:szCs w:val="23"/>
                <w:u w:val="single"/>
              </w:rPr>
            </w:rPrChange>
          </w:rPr>
          <w:t>xcludes</w:t>
        </w:r>
        <w:r w:rsidR="00B55AE9" w:rsidRPr="00E511B7">
          <w:rPr>
            <w:i/>
            <w:color w:val="FF0000"/>
            <w:sz w:val="23"/>
            <w:szCs w:val="23"/>
          </w:rPr>
          <w:t xml:space="preserve"> years of</w:t>
        </w:r>
        <w:r w:rsidR="00B55AE9">
          <w:rPr>
            <w:i/>
            <w:sz w:val="23"/>
            <w:szCs w:val="23"/>
          </w:rPr>
          <w:t xml:space="preserve"> </w:t>
        </w:r>
        <w:r w:rsidR="00B55AE9" w:rsidRPr="00E511B7">
          <w:rPr>
            <w:i/>
            <w:color w:val="FF0000"/>
            <w:sz w:val="23"/>
            <w:szCs w:val="23"/>
          </w:rPr>
          <w:t>employment with</w:t>
        </w:r>
        <w:r w:rsidR="00B55AE9">
          <w:rPr>
            <w:i/>
            <w:color w:val="FF0000"/>
            <w:sz w:val="23"/>
            <w:szCs w:val="23"/>
          </w:rPr>
          <w:t xml:space="preserve"> WCCH</w:t>
        </w:r>
        <w:r w:rsidR="005952CE">
          <w:rPr>
            <w:i/>
            <w:color w:val="FF0000"/>
            <w:sz w:val="23"/>
            <w:szCs w:val="23"/>
          </w:rPr>
          <w:t>D and Adult Probation/CSCD/CTTC</w:t>
        </w:r>
      </w:ins>
      <w:ins w:id="479" w:author="mtomasek" w:date="2011-09-07T10:24:00Z">
        <w:r w:rsidR="005952CE">
          <w:rPr>
            <w:i/>
            <w:color w:val="FF0000"/>
            <w:sz w:val="23"/>
            <w:szCs w:val="23"/>
          </w:rPr>
          <w:t>.</w:t>
        </w:r>
      </w:ins>
    </w:p>
    <w:p w:rsidR="00B55AE9" w:rsidRPr="00482CF9" w:rsidRDefault="00B55AE9" w:rsidP="00B55AE9">
      <w:pPr>
        <w:pStyle w:val="Default0"/>
        <w:rPr>
          <w:ins w:id="480" w:author="mtomasek" w:date="2011-05-23T13:08:00Z"/>
          <w:color w:val="FF0000"/>
          <w:sz w:val="23"/>
          <w:szCs w:val="23"/>
        </w:rPr>
      </w:pPr>
    </w:p>
    <w:p w:rsidR="000860D5" w:rsidRDefault="00254F8D" w:rsidP="000860D5">
      <w:pPr>
        <w:rPr>
          <w:ins w:id="481" w:author="mtomasek" w:date="2011-09-07T10:24:00Z"/>
        </w:rPr>
      </w:pPr>
      <w:ins w:id="482" w:author="mtomasek" w:date="2011-09-07T10:24:00Z">
        <w:r>
          <w:t xml:space="preserve">OR </w:t>
        </w:r>
      </w:ins>
    </w:p>
    <w:p w:rsidR="00000000" w:rsidRDefault="00254F8D">
      <w:pPr>
        <w:jc w:val="left"/>
        <w:rPr>
          <w:ins w:id="483" w:author="mtomasek" w:date="2011-05-23T13:19:00Z"/>
        </w:rPr>
        <w:pPrChange w:id="484" w:author="mtomasek" w:date="2011-09-07T10:24:00Z">
          <w:pPr/>
        </w:pPrChange>
      </w:pPr>
      <w:ins w:id="485" w:author="mtomasek" w:date="2011-09-07T10:24:00Z">
        <w:r>
          <w:t>To be consistent with vacation, co</w:t>
        </w:r>
      </w:ins>
      <w:ins w:id="486" w:author="mtomasek" w:date="2011-09-07T10:25:00Z">
        <w:r>
          <w:t>mp, sick leave, and holiday time policies, the length of time employed with WCCHD, CSCD/Adult Probation will NOT transfer to WC for the purposes of longevity pay.</w:t>
        </w:r>
      </w:ins>
    </w:p>
    <w:p w:rsidR="009A09C1" w:rsidRPr="00990201" w:rsidDel="00B55AE9" w:rsidRDefault="009A09C1" w:rsidP="004C4801">
      <w:pPr>
        <w:pStyle w:val="PlainText"/>
        <w:ind w:left="720" w:right="720"/>
        <w:rPr>
          <w:del w:id="487" w:author="mtomasek" w:date="2011-05-23T13:08:00Z"/>
          <w:rFonts w:ascii="Calibri" w:hAnsi="Calibri"/>
          <w:color w:val="auto"/>
          <w:sz w:val="24"/>
          <w:szCs w:val="24"/>
        </w:rPr>
      </w:pPr>
      <w:del w:id="488" w:author="mtomasek" w:date="2011-05-23T13:08:00Z">
        <w:r w:rsidRPr="00990201" w:rsidDel="00B55AE9">
          <w:rPr>
            <w:rFonts w:ascii="Calibri" w:hAnsi="Calibri"/>
            <w:color w:val="auto"/>
            <w:sz w:val="24"/>
            <w:szCs w:val="24"/>
          </w:rPr>
          <w:tab/>
        </w:r>
      </w:del>
    </w:p>
    <w:p w:rsidR="009A09C1" w:rsidRPr="00990201" w:rsidRDefault="009A09C1" w:rsidP="009A09C1">
      <w:pPr>
        <w:pStyle w:val="PlainText"/>
        <w:rPr>
          <w:rFonts w:ascii="Calibri" w:hAnsi="Calibri"/>
          <w:color w:val="auto"/>
          <w:sz w:val="24"/>
          <w:szCs w:val="24"/>
        </w:rPr>
      </w:pPr>
    </w:p>
    <w:p w:rsidR="009A09C1" w:rsidRDefault="00745664" w:rsidP="004C4801">
      <w:pPr>
        <w:pStyle w:val="PlainText"/>
        <w:ind w:left="720" w:right="720"/>
        <w:rPr>
          <w:ins w:id="489" w:author="mtomasek" w:date="2011-05-23T13:09:00Z"/>
          <w:rFonts w:ascii="Calibri" w:hAnsi="Calibri"/>
          <w:color w:val="auto"/>
          <w:sz w:val="24"/>
          <w:szCs w:val="24"/>
        </w:rPr>
      </w:pPr>
      <w:r>
        <w:rPr>
          <w:rFonts w:ascii="Calibri" w:hAnsi="Calibri"/>
          <w:color w:val="auto"/>
          <w:sz w:val="24"/>
          <w:szCs w:val="24"/>
        </w:rPr>
        <w:t>2.</w:t>
      </w:r>
      <w:r>
        <w:rPr>
          <w:rFonts w:ascii="Calibri" w:hAnsi="Calibri"/>
          <w:color w:val="auto"/>
          <w:sz w:val="24"/>
          <w:szCs w:val="24"/>
        </w:rPr>
        <w:tab/>
      </w:r>
      <w:r w:rsidR="009A09C1" w:rsidRPr="00990201">
        <w:rPr>
          <w:rFonts w:ascii="Calibri" w:hAnsi="Calibri"/>
          <w:color w:val="auto"/>
          <w:sz w:val="24"/>
          <w:szCs w:val="24"/>
        </w:rPr>
        <w:t xml:space="preserve">Longevity pay shall begin with the pay period following the completion of five years’    employment and shall increase with the pay period following each additional five years of employment, to a maximum of twenty-five (25) years.  However, all temporary, along with part-time employees who are regularly scheduled for less than 20 hours per week shall not earn any longevity credit.  Longevity pay will accrue bi-weekly beginning with the first pay check in December thru November for a 12 month period.  It will then be paid out annually on the first pay check in December.  This applies to anyone who begins receiving longevity in Fiscal year 2008-2009.  Any employee who terminates employment and has been accruing longevity pay </w:t>
      </w:r>
      <w:r w:rsidR="009A09C1" w:rsidRPr="00990201">
        <w:rPr>
          <w:rFonts w:ascii="Calibri" w:hAnsi="Calibri"/>
          <w:color w:val="auto"/>
          <w:sz w:val="24"/>
          <w:szCs w:val="24"/>
        </w:rPr>
        <w:lastRenderedPageBreak/>
        <w:t>toward an annual December payout will receive their prorated longevity payment on their last paycheck.  Each November those employees still receiving longevity on a biweekly basis will be given the opportunity</w:t>
      </w:r>
      <w:r w:rsidR="009859B8">
        <w:rPr>
          <w:rFonts w:ascii="Calibri" w:hAnsi="Calibri"/>
          <w:color w:val="auto"/>
          <w:sz w:val="24"/>
          <w:szCs w:val="24"/>
        </w:rPr>
        <w:t xml:space="preserve"> </w:t>
      </w:r>
      <w:r w:rsidR="009A09C1" w:rsidRPr="00990201">
        <w:rPr>
          <w:rFonts w:ascii="Calibri" w:hAnsi="Calibri"/>
          <w:color w:val="auto"/>
          <w:sz w:val="24"/>
          <w:szCs w:val="24"/>
        </w:rPr>
        <w:t>to elect an annual payment.</w:t>
      </w:r>
    </w:p>
    <w:p w:rsidR="00B55AE9" w:rsidRDefault="00B55AE9" w:rsidP="004C4801">
      <w:pPr>
        <w:pStyle w:val="PlainText"/>
        <w:ind w:left="720" w:right="720"/>
        <w:rPr>
          <w:ins w:id="490" w:author="mtomasek" w:date="2011-05-23T13:09:00Z"/>
          <w:rFonts w:ascii="Calibri" w:hAnsi="Calibri"/>
          <w:color w:val="auto"/>
          <w:sz w:val="24"/>
          <w:szCs w:val="24"/>
        </w:rPr>
      </w:pPr>
    </w:p>
    <w:p w:rsidR="00B55AE9" w:rsidRDefault="00B55AE9" w:rsidP="00B55AE9">
      <w:pPr>
        <w:pStyle w:val="Default0"/>
        <w:rPr>
          <w:ins w:id="491" w:author="mtomasek" w:date="2011-05-23T13:09:00Z"/>
          <w:sz w:val="23"/>
          <w:szCs w:val="23"/>
        </w:rPr>
      </w:pPr>
      <w:ins w:id="492" w:author="mtomasek" w:date="2011-05-23T13:09:00Z">
        <w:r w:rsidRPr="0029454E">
          <w:rPr>
            <w:color w:val="FF0000"/>
            <w:sz w:val="23"/>
            <w:szCs w:val="23"/>
          </w:rPr>
          <w:t>When an e</w:t>
        </w:r>
        <w:r w:rsidRPr="0029454E">
          <w:rPr>
            <w:color w:val="FF0000"/>
          </w:rPr>
          <w:t>mployee in</w:t>
        </w:r>
        <w:r>
          <w:rPr>
            <w:color w:val="FF0000"/>
          </w:rPr>
          <w:t xml:space="preserve"> a position classified as PT&gt;20 or PT&gt;30 moves (transfers) to a FT position, the longevity credit earned to the date of the transfer shall be credited at ½ one-half the amount of time employed in the PT&gt;20 or PT&gt;30 position.  (</w:t>
        </w:r>
        <w:proofErr w:type="spellStart"/>
        <w:proofErr w:type="gramStart"/>
        <w:r>
          <w:rPr>
            <w:color w:val="FF0000"/>
          </w:rPr>
          <w:t>ie</w:t>
        </w:r>
        <w:proofErr w:type="spellEnd"/>
        <w:proofErr w:type="gramEnd"/>
        <w:r>
          <w:rPr>
            <w:color w:val="FF0000"/>
          </w:rPr>
          <w:t>;  three years in a PT&gt;20 or PT&gt;30 position would equal 1 ½ years longevity credit upon transferring to FT position.)</w:t>
        </w:r>
      </w:ins>
    </w:p>
    <w:p w:rsidR="00B55AE9" w:rsidRDefault="00B55AE9" w:rsidP="00B55AE9">
      <w:pPr>
        <w:rPr>
          <w:ins w:id="493" w:author="mtomasek" w:date="2011-05-23T13:09:00Z"/>
        </w:rPr>
      </w:pPr>
    </w:p>
    <w:p w:rsidR="00B55AE9" w:rsidRPr="00990201" w:rsidRDefault="00B55AE9" w:rsidP="004C4801">
      <w:pPr>
        <w:pStyle w:val="PlainText"/>
        <w:ind w:left="720" w:right="720"/>
        <w:rPr>
          <w:rFonts w:ascii="Calibri" w:hAnsi="Calibri"/>
          <w:color w:val="auto"/>
          <w:sz w:val="24"/>
          <w:szCs w:val="24"/>
        </w:rPr>
      </w:pPr>
    </w:p>
    <w:p w:rsidR="009A09C1" w:rsidRPr="00990201" w:rsidRDefault="009A09C1" w:rsidP="009C3E0B">
      <w:pPr>
        <w:pStyle w:val="PlainText"/>
        <w:ind w:left="1008" w:right="1008"/>
        <w:rPr>
          <w:rFonts w:ascii="Calibri" w:hAnsi="Calibri"/>
          <w:color w:val="auto"/>
          <w:sz w:val="24"/>
          <w:szCs w:val="24"/>
        </w:rPr>
      </w:pPr>
    </w:p>
    <w:p w:rsidR="009A09C1" w:rsidRPr="00990201" w:rsidRDefault="00745664" w:rsidP="004C4801">
      <w:pPr>
        <w:pStyle w:val="PlainText"/>
        <w:ind w:left="720" w:right="720"/>
        <w:rPr>
          <w:rFonts w:ascii="Calibri" w:hAnsi="Calibri"/>
          <w:color w:val="auto"/>
          <w:sz w:val="24"/>
          <w:szCs w:val="24"/>
        </w:rPr>
      </w:pPr>
      <w:r>
        <w:rPr>
          <w:rFonts w:ascii="Calibri" w:hAnsi="Calibri"/>
          <w:color w:val="auto"/>
          <w:sz w:val="24"/>
          <w:szCs w:val="24"/>
        </w:rPr>
        <w:t>3.</w:t>
      </w:r>
      <w:r>
        <w:rPr>
          <w:rFonts w:ascii="Calibri" w:hAnsi="Calibri"/>
          <w:color w:val="auto"/>
          <w:sz w:val="24"/>
          <w:szCs w:val="24"/>
        </w:rPr>
        <w:tab/>
      </w:r>
      <w:r w:rsidR="009A09C1" w:rsidRPr="00990201">
        <w:rPr>
          <w:rFonts w:ascii="Calibri" w:hAnsi="Calibri"/>
          <w:color w:val="auto"/>
          <w:sz w:val="24"/>
          <w:szCs w:val="24"/>
        </w:rPr>
        <w:t xml:space="preserve">An individual who terminates employment with Williamson County and is rehired within </w:t>
      </w:r>
      <w:r w:rsidR="00F32845" w:rsidRPr="00990201">
        <w:rPr>
          <w:rFonts w:ascii="Calibri" w:hAnsi="Calibri"/>
          <w:color w:val="auto"/>
          <w:sz w:val="24"/>
          <w:szCs w:val="24"/>
        </w:rPr>
        <w:t xml:space="preserve">one </w:t>
      </w:r>
      <w:r w:rsidR="00F32845">
        <w:rPr>
          <w:rFonts w:ascii="Calibri" w:hAnsi="Calibri"/>
          <w:color w:val="auto"/>
          <w:sz w:val="24"/>
          <w:szCs w:val="24"/>
        </w:rPr>
        <w:t>year</w:t>
      </w:r>
      <w:r w:rsidR="009A09C1" w:rsidRPr="00990201">
        <w:rPr>
          <w:rFonts w:ascii="Calibri" w:hAnsi="Calibri"/>
          <w:color w:val="auto"/>
          <w:sz w:val="24"/>
          <w:szCs w:val="24"/>
        </w:rPr>
        <w:t xml:space="preserve"> of termination will be reinstated with longevity at the rate they were receiving upon termination.  </w:t>
      </w:r>
      <w:r w:rsidR="009A09C1" w:rsidRPr="00990201">
        <w:rPr>
          <w:rFonts w:ascii="Calibri" w:hAnsi="Calibri"/>
          <w:b/>
          <w:color w:val="auto"/>
          <w:sz w:val="24"/>
          <w:szCs w:val="24"/>
        </w:rPr>
        <w:t xml:space="preserve">However, they will only be able to accrue longevity on the annual payout basis as described in </w:t>
      </w:r>
      <w:r w:rsidR="00904F87">
        <w:rPr>
          <w:rFonts w:ascii="Calibri" w:hAnsi="Calibri"/>
          <w:b/>
          <w:color w:val="auto"/>
          <w:sz w:val="24"/>
          <w:szCs w:val="24"/>
        </w:rPr>
        <w:t>2.</w:t>
      </w:r>
      <w:r w:rsidR="009A09C1" w:rsidRPr="00990201">
        <w:rPr>
          <w:rFonts w:ascii="Calibri" w:hAnsi="Calibri"/>
          <w:b/>
          <w:color w:val="auto"/>
          <w:sz w:val="24"/>
          <w:szCs w:val="24"/>
        </w:rPr>
        <w:t xml:space="preserve"> </w:t>
      </w:r>
      <w:proofErr w:type="gramStart"/>
      <w:r w:rsidR="009A09C1" w:rsidRPr="00990201">
        <w:rPr>
          <w:rFonts w:ascii="Calibri" w:hAnsi="Calibri"/>
          <w:b/>
          <w:color w:val="auto"/>
          <w:sz w:val="24"/>
          <w:szCs w:val="24"/>
        </w:rPr>
        <w:t>above</w:t>
      </w:r>
      <w:proofErr w:type="gramEnd"/>
      <w:r w:rsidR="009A09C1" w:rsidRPr="00990201">
        <w:rPr>
          <w:rFonts w:ascii="Calibri" w:hAnsi="Calibri"/>
          <w:b/>
          <w:color w:val="auto"/>
          <w:sz w:val="24"/>
          <w:szCs w:val="24"/>
        </w:rPr>
        <w:t xml:space="preserve">.  </w:t>
      </w:r>
      <w:r w:rsidR="009A09C1" w:rsidRPr="00990201">
        <w:rPr>
          <w:rFonts w:ascii="Calibri" w:hAnsi="Calibri"/>
          <w:color w:val="auto"/>
          <w:sz w:val="24"/>
          <w:szCs w:val="24"/>
        </w:rPr>
        <w:t xml:space="preserve">An employee is reinstated with everything earned to the new date of hire just as though they never left employment with the </w:t>
      </w:r>
      <w:r w:rsidR="0025076F">
        <w:rPr>
          <w:rFonts w:ascii="Calibri" w:hAnsi="Calibri"/>
          <w:color w:val="auto"/>
          <w:sz w:val="24"/>
          <w:szCs w:val="24"/>
        </w:rPr>
        <w:t>C</w:t>
      </w:r>
      <w:r w:rsidR="009A09C1" w:rsidRPr="00990201">
        <w:rPr>
          <w:rFonts w:ascii="Calibri" w:hAnsi="Calibri"/>
          <w:color w:val="auto"/>
          <w:sz w:val="24"/>
          <w:szCs w:val="24"/>
        </w:rPr>
        <w:t>ounty (break in service does not apply).  Longevity is reinstated and vacation accrual is reinstated and longevity keeps accruing from original date of employment less the break in service.  This applies only if employee returns within one year.</w:t>
      </w:r>
    </w:p>
    <w:p w:rsidR="009A09C1" w:rsidRPr="00990201" w:rsidRDefault="009A09C1" w:rsidP="009A09C1">
      <w:pPr>
        <w:pStyle w:val="PlainText"/>
        <w:rPr>
          <w:rFonts w:ascii="Calibri" w:hAnsi="Calibri"/>
          <w:color w:val="auto"/>
          <w:sz w:val="24"/>
          <w:szCs w:val="24"/>
        </w:rPr>
      </w:pPr>
    </w:p>
    <w:p w:rsidR="009A09C1" w:rsidRDefault="009A09C1" w:rsidP="004C4801">
      <w:pPr>
        <w:pStyle w:val="PlainText"/>
        <w:ind w:left="720" w:right="720"/>
        <w:rPr>
          <w:ins w:id="494" w:author="mtomasek" w:date="2011-05-23T13:20:00Z"/>
          <w:rFonts w:ascii="Calibri" w:hAnsi="Calibri"/>
          <w:color w:val="auto"/>
          <w:sz w:val="24"/>
          <w:szCs w:val="24"/>
        </w:rPr>
      </w:pPr>
      <w:r w:rsidRPr="00990201">
        <w:rPr>
          <w:rFonts w:ascii="Calibri" w:hAnsi="Calibri"/>
          <w:color w:val="auto"/>
          <w:sz w:val="24"/>
          <w:szCs w:val="24"/>
        </w:rPr>
        <w:t xml:space="preserve"> </w:t>
      </w:r>
      <w:r w:rsidR="00745664">
        <w:rPr>
          <w:rFonts w:ascii="Calibri" w:hAnsi="Calibri"/>
          <w:color w:val="auto"/>
          <w:sz w:val="24"/>
          <w:szCs w:val="24"/>
        </w:rPr>
        <w:t>4.</w:t>
      </w:r>
      <w:r w:rsidR="00745664">
        <w:rPr>
          <w:rFonts w:ascii="Calibri" w:hAnsi="Calibri"/>
          <w:color w:val="auto"/>
          <w:sz w:val="24"/>
          <w:szCs w:val="24"/>
        </w:rPr>
        <w:tab/>
      </w:r>
      <w:r w:rsidRPr="00990201">
        <w:rPr>
          <w:rFonts w:ascii="Calibri" w:hAnsi="Calibri"/>
          <w:color w:val="auto"/>
          <w:sz w:val="24"/>
          <w:szCs w:val="24"/>
        </w:rPr>
        <w:t xml:space="preserve">The longevity rule as it applies to breaks in service is applicable to all current employees, </w:t>
      </w:r>
      <w:r w:rsidR="00F32845" w:rsidRPr="00990201">
        <w:rPr>
          <w:rFonts w:ascii="Calibri" w:hAnsi="Calibri"/>
          <w:color w:val="auto"/>
          <w:sz w:val="24"/>
          <w:szCs w:val="24"/>
        </w:rPr>
        <w:t>and those</w:t>
      </w:r>
      <w:r w:rsidRPr="00990201">
        <w:rPr>
          <w:rFonts w:ascii="Calibri" w:hAnsi="Calibri"/>
          <w:color w:val="auto"/>
          <w:sz w:val="24"/>
          <w:szCs w:val="24"/>
        </w:rPr>
        <w:t xml:space="preserve"> being hired/rehired, after May 23, 2003.  If there is a break in service of more than one year the employee will lose all accrued longevity and must start earning longevity from the new date of hire.</w:t>
      </w:r>
    </w:p>
    <w:p w:rsidR="000860D5" w:rsidRDefault="000860D5" w:rsidP="004C4801">
      <w:pPr>
        <w:pStyle w:val="PlainText"/>
        <w:ind w:left="720" w:right="720"/>
        <w:rPr>
          <w:ins w:id="495" w:author="mtomasek" w:date="2011-05-23T13:15:00Z"/>
          <w:rFonts w:ascii="Calibri" w:hAnsi="Calibri"/>
          <w:color w:val="auto"/>
          <w:sz w:val="24"/>
          <w:szCs w:val="24"/>
        </w:rPr>
      </w:pPr>
    </w:p>
    <w:p w:rsidR="00B55AE9" w:rsidRDefault="00B55AE9" w:rsidP="004C4801">
      <w:pPr>
        <w:pStyle w:val="PlainText"/>
        <w:ind w:left="720" w:right="720"/>
        <w:rPr>
          <w:ins w:id="496" w:author="mtomasek" w:date="2011-05-23T13:15:00Z"/>
          <w:rFonts w:ascii="Calibri" w:hAnsi="Calibri"/>
          <w:color w:val="auto"/>
          <w:sz w:val="24"/>
          <w:szCs w:val="24"/>
        </w:rPr>
      </w:pPr>
    </w:p>
    <w:p w:rsidR="00B55AE9" w:rsidRPr="008774E9" w:rsidRDefault="00D30AC4" w:rsidP="00B55AE9">
      <w:pPr>
        <w:pStyle w:val="Default0"/>
        <w:rPr>
          <w:ins w:id="497" w:author="mtomasek" w:date="2011-05-23T13:15:00Z"/>
          <w:b/>
          <w:color w:val="FF0000"/>
          <w:sz w:val="28"/>
          <w:szCs w:val="28"/>
        </w:rPr>
      </w:pPr>
      <w:ins w:id="498" w:author="mtomasek" w:date="2011-08-31T10:01:00Z">
        <w:r>
          <w:rPr>
            <w:b/>
            <w:color w:val="FF0000"/>
            <w:sz w:val="28"/>
            <w:szCs w:val="28"/>
          </w:rPr>
          <w:t xml:space="preserve">Should a comment be inserted at this point regarding </w:t>
        </w:r>
      </w:ins>
      <w:ins w:id="499" w:author="mtomasek" w:date="2011-05-23T13:15:00Z">
        <w:r w:rsidR="00B55AE9" w:rsidRPr="008774E9">
          <w:rPr>
            <w:b/>
            <w:color w:val="FF0000"/>
            <w:sz w:val="28"/>
            <w:szCs w:val="28"/>
          </w:rPr>
          <w:t xml:space="preserve">Military Service – </w:t>
        </w:r>
        <w:proofErr w:type="gramStart"/>
        <w:r w:rsidR="00B55AE9" w:rsidRPr="008774E9">
          <w:rPr>
            <w:b/>
            <w:color w:val="FF0000"/>
            <w:sz w:val="28"/>
            <w:szCs w:val="28"/>
          </w:rPr>
          <w:t>USERRA</w:t>
        </w:r>
        <w:proofErr w:type="gramEnd"/>
        <w:r w:rsidR="00B55AE9" w:rsidRPr="008774E9">
          <w:rPr>
            <w:b/>
            <w:color w:val="FF0000"/>
            <w:sz w:val="28"/>
            <w:szCs w:val="28"/>
          </w:rPr>
          <w:t xml:space="preserve"> </w:t>
        </w:r>
      </w:ins>
    </w:p>
    <w:p w:rsidR="00254F8D" w:rsidRPr="00313540" w:rsidRDefault="00254F8D" w:rsidP="00254F8D">
      <w:pPr>
        <w:pStyle w:val="Default0"/>
        <w:rPr>
          <w:ins w:id="500" w:author="mtomasek" w:date="2011-09-07T10:28:00Z"/>
          <w:b/>
          <w:color w:val="00B0F0"/>
          <w:sz w:val="23"/>
          <w:szCs w:val="23"/>
        </w:rPr>
      </w:pPr>
      <w:ins w:id="501" w:author="mtomasek" w:date="2011-09-07T10:28:00Z">
        <w:r>
          <w:rPr>
            <w:sz w:val="23"/>
            <w:szCs w:val="23"/>
          </w:rPr>
          <w:t xml:space="preserve">The Uniformed Services Employment and Re-employment Rights Act (USERRA) grants up to five years of military leave. </w:t>
        </w:r>
        <w:r w:rsidRPr="00313540">
          <w:rPr>
            <w:strike/>
            <w:sz w:val="23"/>
            <w:szCs w:val="23"/>
          </w:rPr>
          <w:t>The Act requires an employer to reinstate a person to his/her previous position if military service has been satisfactory according to the guidelines listed below</w:t>
        </w:r>
        <w:r>
          <w:rPr>
            <w:sz w:val="23"/>
            <w:szCs w:val="23"/>
          </w:rPr>
          <w:t xml:space="preserve">.  </w:t>
        </w:r>
        <w:r w:rsidRPr="00313540">
          <w:rPr>
            <w:color w:val="FF0000"/>
            <w:sz w:val="23"/>
            <w:szCs w:val="23"/>
          </w:rPr>
          <w:t xml:space="preserve">The </w:t>
        </w:r>
        <w:r>
          <w:rPr>
            <w:color w:val="FF0000"/>
            <w:sz w:val="23"/>
            <w:szCs w:val="23"/>
          </w:rPr>
          <w:t>act requires an employer to reinstate a person to his/her previous position and benefits if military service has been satisfactory according to the guidelines listed below.</w:t>
        </w:r>
        <w:r>
          <w:rPr>
            <w:b/>
            <w:color w:val="00B0F0"/>
            <w:sz w:val="23"/>
            <w:szCs w:val="23"/>
          </w:rPr>
          <w:t xml:space="preserve"> OR – If a person is eligible to be reemployed, they must be restored to the job and benefits they would have attained if they had not been absent due to military service or, in some cases, a comparable job.</w:t>
        </w:r>
      </w:ins>
    </w:p>
    <w:p w:rsidR="00B55AE9" w:rsidRPr="00990201" w:rsidRDefault="00B55AE9" w:rsidP="004C4801">
      <w:pPr>
        <w:pStyle w:val="PlainText"/>
        <w:ind w:left="720" w:right="720"/>
        <w:rPr>
          <w:rFonts w:ascii="Calibri" w:hAnsi="Calibri"/>
          <w:color w:val="auto"/>
          <w:sz w:val="24"/>
          <w:szCs w:val="24"/>
        </w:rPr>
      </w:pPr>
    </w:p>
    <w:p w:rsidR="009A09C1" w:rsidRPr="00990201" w:rsidRDefault="009A09C1" w:rsidP="009C3E0B">
      <w:pPr>
        <w:pStyle w:val="PlainText"/>
        <w:ind w:left="1008" w:right="1008"/>
        <w:rPr>
          <w:rFonts w:ascii="Calibri" w:hAnsi="Calibri"/>
          <w:color w:val="auto"/>
          <w:sz w:val="24"/>
          <w:szCs w:val="24"/>
        </w:rPr>
      </w:pPr>
    </w:p>
    <w:p w:rsidR="009A09C1" w:rsidRPr="00745664" w:rsidRDefault="00D95CDC" w:rsidP="009A09C1">
      <w:pPr>
        <w:pStyle w:val="PlainText"/>
        <w:ind w:firstLine="720"/>
        <w:rPr>
          <w:rFonts w:ascii="Calibri" w:hAnsi="Calibri"/>
          <w:color w:val="auto"/>
          <w:sz w:val="24"/>
          <w:szCs w:val="24"/>
        </w:rPr>
      </w:pPr>
      <w:r w:rsidRPr="00D95CDC">
        <w:rPr>
          <w:rFonts w:ascii="Calibri" w:hAnsi="Calibri"/>
          <w:color w:val="auto"/>
          <w:sz w:val="24"/>
          <w:szCs w:val="24"/>
        </w:rPr>
        <w:t>Payments</w:t>
      </w:r>
    </w:p>
    <w:p w:rsidR="009C3E0B" w:rsidRPr="002A193A" w:rsidRDefault="009C3E0B" w:rsidP="009A09C1">
      <w:pPr>
        <w:pStyle w:val="PlainText"/>
        <w:ind w:firstLine="720"/>
        <w:rPr>
          <w:rFonts w:ascii="Calibri" w:hAnsi="Calibri"/>
          <w:b/>
          <w:color w:val="auto"/>
          <w:sz w:val="24"/>
          <w:szCs w:val="24"/>
        </w:rPr>
      </w:pPr>
    </w:p>
    <w:p w:rsidR="009A09C1" w:rsidRPr="00990201" w:rsidRDefault="00745664" w:rsidP="004C4801">
      <w:pPr>
        <w:pStyle w:val="PlainText"/>
        <w:ind w:left="720" w:right="720"/>
        <w:rPr>
          <w:rFonts w:ascii="Calibri" w:hAnsi="Calibri"/>
          <w:color w:val="auto"/>
          <w:sz w:val="24"/>
          <w:szCs w:val="24"/>
        </w:rPr>
      </w:pPr>
      <w:r>
        <w:rPr>
          <w:rFonts w:ascii="Calibri" w:hAnsi="Calibri"/>
          <w:color w:val="auto"/>
          <w:sz w:val="24"/>
          <w:szCs w:val="24"/>
        </w:rPr>
        <w:t>5.</w:t>
      </w:r>
      <w:r>
        <w:rPr>
          <w:rFonts w:ascii="Calibri" w:hAnsi="Calibri"/>
          <w:color w:val="auto"/>
          <w:sz w:val="24"/>
          <w:szCs w:val="24"/>
        </w:rPr>
        <w:tab/>
      </w:r>
      <w:r w:rsidR="009A09C1" w:rsidRPr="00990201">
        <w:rPr>
          <w:rFonts w:ascii="Calibri" w:hAnsi="Calibri"/>
          <w:color w:val="auto"/>
          <w:sz w:val="24"/>
          <w:szCs w:val="24"/>
        </w:rPr>
        <w:t xml:space="preserve">Longevity pay shall be accrued twenty-six (26) times per year and paid as noted in </w:t>
      </w:r>
      <w:r>
        <w:rPr>
          <w:rFonts w:ascii="Calibri" w:hAnsi="Calibri"/>
          <w:color w:val="auto"/>
          <w:sz w:val="24"/>
          <w:szCs w:val="24"/>
        </w:rPr>
        <w:t>2.,</w:t>
      </w:r>
      <w:r w:rsidR="009A09C1" w:rsidRPr="00990201">
        <w:rPr>
          <w:rFonts w:ascii="Calibri" w:hAnsi="Calibri"/>
          <w:color w:val="auto"/>
          <w:sz w:val="24"/>
          <w:szCs w:val="24"/>
        </w:rPr>
        <w:t xml:space="preserve"> as follows for </w:t>
      </w:r>
      <w:r w:rsidR="009A09C1" w:rsidRPr="00990201">
        <w:rPr>
          <w:rFonts w:ascii="Calibri" w:hAnsi="Calibri"/>
          <w:b/>
          <w:color w:val="auto"/>
          <w:sz w:val="24"/>
          <w:szCs w:val="24"/>
          <w:u w:val="single"/>
        </w:rPr>
        <w:t>full-time staff</w:t>
      </w:r>
      <w:r w:rsidR="009A09C1" w:rsidRPr="00990201">
        <w:rPr>
          <w:rFonts w:ascii="Calibri" w:hAnsi="Calibri"/>
          <w:color w:val="auto"/>
          <w:sz w:val="24"/>
          <w:szCs w:val="24"/>
        </w:rPr>
        <w:t xml:space="preserve"> who began receiving longevity pay prior to Fiscal Year 2008-2009 and who have elected to continue receiving longevity pay on a per pay period basis:</w:t>
      </w:r>
    </w:p>
    <w:p w:rsidR="009A09C1" w:rsidRPr="00990201" w:rsidRDefault="009A09C1" w:rsidP="009A09C1">
      <w:pPr>
        <w:pStyle w:val="PlainText"/>
        <w:ind w:left="720" w:hanging="720"/>
        <w:rPr>
          <w:rFonts w:ascii="Calibri" w:hAnsi="Calibri"/>
          <w:color w:val="auto"/>
          <w:sz w:val="24"/>
          <w:szCs w:val="24"/>
        </w:rPr>
      </w:pPr>
    </w:p>
    <w:p w:rsidR="009A09C1" w:rsidRPr="00990201" w:rsidRDefault="009A09C1" w:rsidP="009C3E0B">
      <w:pPr>
        <w:pStyle w:val="PlainText"/>
        <w:ind w:left="1008" w:right="1008" w:hanging="720"/>
        <w:rPr>
          <w:rFonts w:ascii="Calibri" w:hAnsi="Calibri"/>
          <w:color w:val="auto"/>
          <w:sz w:val="24"/>
          <w:szCs w:val="24"/>
        </w:rPr>
      </w:pPr>
      <w:r w:rsidRPr="00990201">
        <w:rPr>
          <w:rFonts w:ascii="Calibri" w:hAnsi="Calibri"/>
          <w:color w:val="auto"/>
          <w:sz w:val="24"/>
          <w:szCs w:val="24"/>
        </w:rPr>
        <w:tab/>
        <w:t>$24.00 per pay period after completing five years of employment;</w:t>
      </w:r>
    </w:p>
    <w:p w:rsidR="009A09C1" w:rsidRPr="00990201" w:rsidRDefault="009A09C1" w:rsidP="009C3E0B">
      <w:pPr>
        <w:pStyle w:val="PlainText"/>
        <w:ind w:left="1008" w:right="1008" w:hanging="720"/>
        <w:rPr>
          <w:rFonts w:ascii="Calibri" w:hAnsi="Calibri"/>
          <w:color w:val="auto"/>
          <w:sz w:val="24"/>
          <w:szCs w:val="24"/>
        </w:rPr>
      </w:pPr>
      <w:r w:rsidRPr="00990201">
        <w:rPr>
          <w:rFonts w:ascii="Calibri" w:hAnsi="Calibri"/>
          <w:color w:val="auto"/>
          <w:sz w:val="24"/>
          <w:szCs w:val="24"/>
        </w:rPr>
        <w:tab/>
        <w:t>$48.00 per pay period after completing ten years of employment;</w:t>
      </w:r>
    </w:p>
    <w:p w:rsidR="009A09C1" w:rsidRPr="00990201" w:rsidRDefault="009A09C1" w:rsidP="009C3E0B">
      <w:pPr>
        <w:pStyle w:val="PlainText"/>
        <w:ind w:left="1008" w:right="1008" w:hanging="720"/>
        <w:rPr>
          <w:rFonts w:ascii="Calibri" w:hAnsi="Calibri"/>
          <w:color w:val="auto"/>
          <w:sz w:val="24"/>
          <w:szCs w:val="24"/>
        </w:rPr>
      </w:pPr>
      <w:r w:rsidRPr="00990201">
        <w:rPr>
          <w:rFonts w:ascii="Calibri" w:hAnsi="Calibri"/>
          <w:color w:val="auto"/>
          <w:sz w:val="24"/>
          <w:szCs w:val="24"/>
        </w:rPr>
        <w:tab/>
        <w:t>$72.00 per pay period after completing fifteen years of employment;</w:t>
      </w:r>
    </w:p>
    <w:p w:rsidR="009A09C1" w:rsidRPr="00990201" w:rsidRDefault="009A09C1" w:rsidP="009C3E0B">
      <w:pPr>
        <w:pStyle w:val="PlainText"/>
        <w:ind w:left="1008" w:right="1008" w:hanging="720"/>
        <w:rPr>
          <w:rFonts w:ascii="Calibri" w:hAnsi="Calibri"/>
          <w:color w:val="auto"/>
          <w:sz w:val="24"/>
          <w:szCs w:val="24"/>
        </w:rPr>
      </w:pPr>
      <w:r w:rsidRPr="00990201">
        <w:rPr>
          <w:rFonts w:ascii="Calibri" w:hAnsi="Calibri"/>
          <w:color w:val="auto"/>
          <w:sz w:val="24"/>
          <w:szCs w:val="24"/>
        </w:rPr>
        <w:tab/>
        <w:t>$96.00 per pay period after completing twenty years of employment;</w:t>
      </w:r>
    </w:p>
    <w:p w:rsidR="009A09C1" w:rsidRPr="00990201" w:rsidRDefault="009A09C1" w:rsidP="009C3E0B">
      <w:pPr>
        <w:pStyle w:val="PlainText"/>
        <w:ind w:left="1008" w:right="1008" w:hanging="720"/>
        <w:rPr>
          <w:rFonts w:ascii="Calibri" w:hAnsi="Calibri"/>
          <w:color w:val="auto"/>
          <w:sz w:val="24"/>
          <w:szCs w:val="24"/>
        </w:rPr>
      </w:pPr>
      <w:r w:rsidRPr="00990201">
        <w:rPr>
          <w:rFonts w:ascii="Calibri" w:hAnsi="Calibri"/>
          <w:color w:val="auto"/>
          <w:sz w:val="24"/>
          <w:szCs w:val="24"/>
        </w:rPr>
        <w:tab/>
        <w:t xml:space="preserve">$120.00 per pay period after completing twenty-five years of employment, </w:t>
      </w:r>
    </w:p>
    <w:p w:rsidR="009A09C1" w:rsidRDefault="009A09C1" w:rsidP="009C3E0B">
      <w:pPr>
        <w:pStyle w:val="PlainText"/>
        <w:ind w:left="1008" w:right="1008"/>
        <w:rPr>
          <w:rFonts w:ascii="Calibri" w:hAnsi="Calibri"/>
          <w:color w:val="auto"/>
          <w:sz w:val="24"/>
          <w:szCs w:val="24"/>
        </w:rPr>
      </w:pPr>
      <w:proofErr w:type="gramStart"/>
      <w:r w:rsidRPr="00990201">
        <w:rPr>
          <w:rFonts w:ascii="Calibri" w:hAnsi="Calibri"/>
          <w:color w:val="auto"/>
          <w:sz w:val="24"/>
          <w:szCs w:val="24"/>
        </w:rPr>
        <w:t>Shall be the maximum allowable longevity.</w:t>
      </w:r>
      <w:proofErr w:type="gramEnd"/>
    </w:p>
    <w:p w:rsidR="001A2BE0" w:rsidRDefault="001A2BE0" w:rsidP="009C3E0B">
      <w:pPr>
        <w:pStyle w:val="PlainText"/>
        <w:ind w:left="1008" w:right="1008"/>
        <w:rPr>
          <w:rFonts w:ascii="Calibri" w:hAnsi="Calibri"/>
          <w:color w:val="auto"/>
          <w:sz w:val="24"/>
          <w:szCs w:val="24"/>
        </w:rPr>
      </w:pPr>
    </w:p>
    <w:p w:rsidR="001A2BE0" w:rsidRPr="00990201" w:rsidRDefault="001A2BE0" w:rsidP="009A09C1">
      <w:pPr>
        <w:pStyle w:val="PlainText"/>
        <w:ind w:left="720" w:hanging="720"/>
        <w:rPr>
          <w:rFonts w:ascii="Calibri" w:hAnsi="Calibri"/>
          <w:color w:val="auto"/>
          <w:sz w:val="24"/>
          <w:szCs w:val="24"/>
        </w:rPr>
      </w:pPr>
    </w:p>
    <w:p w:rsidR="009A09C1" w:rsidRPr="00990201" w:rsidRDefault="00745664" w:rsidP="004C4801">
      <w:pPr>
        <w:pStyle w:val="PlainText"/>
        <w:ind w:left="720" w:right="720"/>
        <w:rPr>
          <w:rFonts w:ascii="Calibri" w:hAnsi="Calibri"/>
          <w:color w:val="auto"/>
          <w:sz w:val="24"/>
          <w:szCs w:val="24"/>
        </w:rPr>
      </w:pPr>
      <w:r>
        <w:rPr>
          <w:rFonts w:ascii="Calibri" w:hAnsi="Calibri"/>
          <w:color w:val="auto"/>
          <w:sz w:val="24"/>
          <w:szCs w:val="24"/>
        </w:rPr>
        <w:t>6.</w:t>
      </w:r>
      <w:r>
        <w:rPr>
          <w:rFonts w:ascii="Calibri" w:hAnsi="Calibri"/>
          <w:color w:val="auto"/>
          <w:sz w:val="24"/>
          <w:szCs w:val="24"/>
        </w:rPr>
        <w:tab/>
      </w:r>
      <w:r w:rsidR="009A09C1" w:rsidRPr="00990201">
        <w:rPr>
          <w:rFonts w:ascii="Calibri" w:hAnsi="Calibri"/>
          <w:color w:val="auto"/>
          <w:sz w:val="24"/>
          <w:szCs w:val="24"/>
        </w:rPr>
        <w:t xml:space="preserve">Longevity pay shall be accrued twenty-six (26) times per year and paid as noted in </w:t>
      </w:r>
      <w:r>
        <w:rPr>
          <w:rFonts w:ascii="Calibri" w:hAnsi="Calibri"/>
          <w:color w:val="auto"/>
          <w:sz w:val="24"/>
          <w:szCs w:val="24"/>
        </w:rPr>
        <w:t>2.</w:t>
      </w:r>
      <w:r w:rsidR="009A09C1" w:rsidRPr="00990201">
        <w:rPr>
          <w:rFonts w:ascii="Calibri" w:hAnsi="Calibri"/>
          <w:color w:val="auto"/>
          <w:sz w:val="24"/>
          <w:szCs w:val="24"/>
        </w:rPr>
        <w:t xml:space="preserve">, as follows for current </w:t>
      </w:r>
      <w:r w:rsidR="009A09C1" w:rsidRPr="00990201">
        <w:rPr>
          <w:rFonts w:ascii="Calibri" w:hAnsi="Calibri"/>
          <w:b/>
          <w:color w:val="auto"/>
          <w:sz w:val="24"/>
          <w:szCs w:val="24"/>
          <w:u w:val="single"/>
        </w:rPr>
        <w:t>part-time employees</w:t>
      </w:r>
      <w:r w:rsidR="009A09C1" w:rsidRPr="00990201">
        <w:rPr>
          <w:rFonts w:ascii="Calibri" w:hAnsi="Calibri"/>
          <w:color w:val="auto"/>
          <w:sz w:val="24"/>
          <w:szCs w:val="24"/>
        </w:rPr>
        <w:t xml:space="preserve"> who began receiving longevity pay prior to Fiscal year 2008-2009 and who have elected to continue receiving longevity pay on a per pay period basis:</w:t>
      </w:r>
    </w:p>
    <w:p w:rsidR="009A09C1" w:rsidRPr="00990201" w:rsidRDefault="009A09C1" w:rsidP="009A09C1">
      <w:pPr>
        <w:pStyle w:val="PlainText"/>
        <w:ind w:left="720" w:hanging="720"/>
        <w:rPr>
          <w:rFonts w:ascii="Calibri" w:hAnsi="Calibri"/>
          <w:color w:val="auto"/>
          <w:sz w:val="24"/>
          <w:szCs w:val="24"/>
        </w:rPr>
      </w:pPr>
    </w:p>
    <w:p w:rsidR="009A09C1" w:rsidRPr="00990201" w:rsidRDefault="009A09C1" w:rsidP="009C3E0B">
      <w:pPr>
        <w:pStyle w:val="PlainText"/>
        <w:ind w:left="1008" w:right="1008" w:hanging="720"/>
        <w:rPr>
          <w:rFonts w:ascii="Calibri" w:hAnsi="Calibri"/>
          <w:color w:val="auto"/>
          <w:sz w:val="24"/>
          <w:szCs w:val="24"/>
        </w:rPr>
      </w:pPr>
      <w:r w:rsidRPr="00990201">
        <w:rPr>
          <w:rFonts w:ascii="Calibri" w:hAnsi="Calibri"/>
          <w:color w:val="auto"/>
          <w:sz w:val="24"/>
          <w:szCs w:val="24"/>
        </w:rPr>
        <w:tab/>
        <w:t>$12.00 per pay period after completing five years of employment;</w:t>
      </w:r>
    </w:p>
    <w:p w:rsidR="009A09C1" w:rsidRPr="00990201" w:rsidRDefault="009A09C1" w:rsidP="009C3E0B">
      <w:pPr>
        <w:pStyle w:val="PlainText"/>
        <w:ind w:left="1008" w:right="1008" w:hanging="720"/>
        <w:rPr>
          <w:rFonts w:ascii="Calibri" w:hAnsi="Calibri"/>
          <w:color w:val="auto"/>
          <w:sz w:val="24"/>
          <w:szCs w:val="24"/>
        </w:rPr>
      </w:pPr>
      <w:r w:rsidRPr="00990201">
        <w:rPr>
          <w:rFonts w:ascii="Calibri" w:hAnsi="Calibri"/>
          <w:color w:val="auto"/>
          <w:sz w:val="24"/>
          <w:szCs w:val="24"/>
        </w:rPr>
        <w:tab/>
        <w:t>$24.00 per pay period after completing ten years of employment;</w:t>
      </w:r>
    </w:p>
    <w:p w:rsidR="009A09C1" w:rsidRPr="00990201" w:rsidRDefault="009A09C1" w:rsidP="009C3E0B">
      <w:pPr>
        <w:pStyle w:val="PlainText"/>
        <w:ind w:left="1008" w:right="1008" w:hanging="720"/>
        <w:rPr>
          <w:rFonts w:ascii="Calibri" w:hAnsi="Calibri"/>
          <w:color w:val="auto"/>
          <w:sz w:val="24"/>
          <w:szCs w:val="24"/>
        </w:rPr>
      </w:pPr>
      <w:r w:rsidRPr="00990201">
        <w:rPr>
          <w:rFonts w:ascii="Calibri" w:hAnsi="Calibri"/>
          <w:color w:val="auto"/>
          <w:sz w:val="24"/>
          <w:szCs w:val="24"/>
        </w:rPr>
        <w:tab/>
        <w:t>$36.00 per pay period after completing fifteen years of employment;</w:t>
      </w:r>
    </w:p>
    <w:p w:rsidR="009A09C1" w:rsidRPr="00990201" w:rsidRDefault="009A09C1" w:rsidP="009C3E0B">
      <w:pPr>
        <w:pStyle w:val="PlainText"/>
        <w:ind w:left="1008" w:right="1008" w:hanging="720"/>
        <w:rPr>
          <w:rFonts w:ascii="Calibri" w:hAnsi="Calibri"/>
          <w:color w:val="auto"/>
          <w:sz w:val="24"/>
          <w:szCs w:val="24"/>
        </w:rPr>
      </w:pPr>
      <w:r w:rsidRPr="00990201">
        <w:rPr>
          <w:rFonts w:ascii="Calibri" w:hAnsi="Calibri"/>
          <w:color w:val="auto"/>
          <w:sz w:val="24"/>
          <w:szCs w:val="24"/>
        </w:rPr>
        <w:tab/>
        <w:t>$48.00 per pay period after completing twenty years of employment;</w:t>
      </w:r>
    </w:p>
    <w:p w:rsidR="009A09C1" w:rsidRPr="00990201" w:rsidRDefault="009A09C1" w:rsidP="009C3E0B">
      <w:pPr>
        <w:pStyle w:val="PlainText"/>
        <w:ind w:left="1008" w:right="1008" w:hanging="720"/>
        <w:rPr>
          <w:rFonts w:ascii="Calibri" w:hAnsi="Calibri"/>
          <w:color w:val="auto"/>
          <w:sz w:val="24"/>
          <w:szCs w:val="24"/>
        </w:rPr>
      </w:pPr>
      <w:r w:rsidRPr="00990201">
        <w:rPr>
          <w:rFonts w:ascii="Calibri" w:hAnsi="Calibri"/>
          <w:color w:val="auto"/>
          <w:sz w:val="24"/>
          <w:szCs w:val="24"/>
        </w:rPr>
        <w:tab/>
        <w:t xml:space="preserve">$60.00 per pay period after completing twenty-five years of employment, </w:t>
      </w:r>
    </w:p>
    <w:p w:rsidR="009A09C1" w:rsidRDefault="009A09C1" w:rsidP="009C3E0B">
      <w:pPr>
        <w:pStyle w:val="PlainText"/>
        <w:ind w:left="1008" w:right="1008"/>
        <w:rPr>
          <w:rFonts w:ascii="Calibri" w:hAnsi="Calibri"/>
          <w:color w:val="auto"/>
          <w:sz w:val="24"/>
          <w:szCs w:val="24"/>
        </w:rPr>
      </w:pPr>
      <w:proofErr w:type="gramStart"/>
      <w:r w:rsidRPr="00990201">
        <w:rPr>
          <w:rFonts w:ascii="Calibri" w:hAnsi="Calibri"/>
          <w:color w:val="auto"/>
          <w:sz w:val="24"/>
          <w:szCs w:val="24"/>
        </w:rPr>
        <w:t>Shall be the maximum allowable longevity.</w:t>
      </w:r>
      <w:proofErr w:type="gramEnd"/>
    </w:p>
    <w:p w:rsidR="00F434F1" w:rsidRDefault="00F434F1" w:rsidP="0031204F">
      <w:pPr>
        <w:pStyle w:val="PlainText"/>
        <w:ind w:left="720"/>
        <w:rPr>
          <w:rFonts w:ascii="Calibri" w:hAnsi="Calibri"/>
          <w:color w:val="auto"/>
          <w:sz w:val="24"/>
          <w:szCs w:val="24"/>
        </w:rPr>
      </w:pPr>
    </w:p>
    <w:p w:rsidR="00D95CDC" w:rsidRDefault="00F434F1" w:rsidP="00D95CDC">
      <w:pPr>
        <w:pStyle w:val="PlainText"/>
        <w:ind w:left="720" w:right="720"/>
        <w:rPr>
          <w:rFonts w:ascii="Calibri" w:hAnsi="Calibri"/>
          <w:b/>
          <w:color w:val="auto"/>
          <w:sz w:val="24"/>
          <w:szCs w:val="24"/>
          <w:u w:val="single"/>
        </w:rPr>
      </w:pPr>
      <w:r w:rsidRPr="004C4801">
        <w:rPr>
          <w:rFonts w:ascii="Calibri" w:hAnsi="Calibri"/>
          <w:b/>
          <w:color w:val="auto"/>
          <w:sz w:val="24"/>
          <w:szCs w:val="24"/>
          <w:u w:val="single"/>
        </w:rPr>
        <w:t>Overtime</w:t>
      </w:r>
    </w:p>
    <w:p w:rsidR="00F434F1" w:rsidRDefault="00F434F1" w:rsidP="0031204F">
      <w:pPr>
        <w:pStyle w:val="PlainText"/>
        <w:ind w:left="720"/>
        <w:rPr>
          <w:rFonts w:ascii="Calibri" w:hAnsi="Calibri"/>
          <w:color w:val="auto"/>
          <w:sz w:val="24"/>
          <w:szCs w:val="24"/>
          <w:u w:val="single"/>
        </w:rPr>
      </w:pPr>
    </w:p>
    <w:p w:rsidR="00F434F1" w:rsidRDefault="00F434F1" w:rsidP="00F434F1">
      <w:pPr>
        <w:pStyle w:val="PlainText"/>
        <w:ind w:firstLine="720"/>
        <w:rPr>
          <w:rFonts w:ascii="Calibri" w:hAnsi="Calibri"/>
          <w:color w:val="auto"/>
          <w:sz w:val="24"/>
          <w:szCs w:val="24"/>
          <w:u w:val="single"/>
        </w:rPr>
      </w:pPr>
      <w:r>
        <w:rPr>
          <w:rFonts w:ascii="Calibri" w:hAnsi="Calibri"/>
          <w:color w:val="auto"/>
          <w:sz w:val="24"/>
          <w:szCs w:val="24"/>
          <w:u w:val="single"/>
        </w:rPr>
        <w:t>General Provisions on Overtime</w:t>
      </w:r>
    </w:p>
    <w:p w:rsidR="00F434F1" w:rsidRDefault="00F434F1" w:rsidP="00F434F1">
      <w:pPr>
        <w:pStyle w:val="PlainText"/>
        <w:ind w:firstLine="720"/>
        <w:rPr>
          <w:rFonts w:ascii="Calibri" w:hAnsi="Calibri"/>
          <w:color w:val="auto"/>
          <w:sz w:val="24"/>
          <w:szCs w:val="24"/>
        </w:rPr>
      </w:pPr>
    </w:p>
    <w:p w:rsidR="00F434F1" w:rsidRDefault="00745664" w:rsidP="00F434F1">
      <w:pPr>
        <w:pStyle w:val="PlainText"/>
        <w:ind w:firstLine="720"/>
        <w:rPr>
          <w:rFonts w:ascii="Calibri" w:hAnsi="Calibri"/>
          <w:color w:val="auto"/>
          <w:sz w:val="24"/>
          <w:szCs w:val="24"/>
        </w:rPr>
      </w:pPr>
      <w:r>
        <w:rPr>
          <w:rFonts w:ascii="Calibri" w:hAnsi="Calibri"/>
          <w:color w:val="auto"/>
          <w:sz w:val="24"/>
          <w:szCs w:val="24"/>
        </w:rPr>
        <w:t>1.</w:t>
      </w:r>
      <w:r>
        <w:rPr>
          <w:rFonts w:ascii="Calibri" w:hAnsi="Calibri"/>
          <w:color w:val="auto"/>
          <w:sz w:val="24"/>
          <w:szCs w:val="24"/>
        </w:rPr>
        <w:tab/>
      </w:r>
      <w:r w:rsidR="00F434F1">
        <w:rPr>
          <w:rFonts w:ascii="Calibri" w:hAnsi="Calibri"/>
          <w:color w:val="auto"/>
          <w:sz w:val="24"/>
          <w:szCs w:val="24"/>
        </w:rPr>
        <w:t>Statement of Intent</w:t>
      </w:r>
    </w:p>
    <w:p w:rsidR="00E51CDA" w:rsidRDefault="00E51CDA" w:rsidP="00F434F1">
      <w:pPr>
        <w:pStyle w:val="PlainText"/>
        <w:ind w:firstLine="720"/>
        <w:rPr>
          <w:rFonts w:ascii="Calibri" w:hAnsi="Calibri"/>
          <w:color w:val="auto"/>
          <w:sz w:val="24"/>
          <w:szCs w:val="24"/>
        </w:rPr>
      </w:pPr>
    </w:p>
    <w:p w:rsidR="00D95CDC" w:rsidRDefault="00F32845" w:rsidP="00D95CDC">
      <w:pPr>
        <w:pStyle w:val="PlainText"/>
        <w:ind w:left="720" w:right="720"/>
        <w:rPr>
          <w:rFonts w:ascii="Calibri" w:hAnsi="Calibri"/>
          <w:color w:val="auto"/>
          <w:sz w:val="24"/>
          <w:szCs w:val="24"/>
        </w:rPr>
      </w:pPr>
      <w:r>
        <w:rPr>
          <w:rFonts w:ascii="Calibri" w:hAnsi="Calibri"/>
          <w:color w:val="auto"/>
          <w:sz w:val="24"/>
          <w:szCs w:val="24"/>
        </w:rPr>
        <w:t>The</w:t>
      </w:r>
      <w:r w:rsidR="00F434F1">
        <w:rPr>
          <w:rFonts w:ascii="Calibri" w:hAnsi="Calibri"/>
          <w:color w:val="auto"/>
          <w:sz w:val="24"/>
          <w:szCs w:val="24"/>
        </w:rPr>
        <w:t xml:space="preserve"> following rules regarding overtime represent an effort to go over and above the minimum requirements imposed by federal law in the interest of fairness.  The examples are designed as general illustrations of the principles involved, as well as of the sort of situations that the policy is intended to address.</w:t>
      </w:r>
    </w:p>
    <w:p w:rsidR="00EF3B7C" w:rsidRDefault="00EF3B7C" w:rsidP="00D95CDC">
      <w:pPr>
        <w:pStyle w:val="PlainText"/>
        <w:ind w:left="720" w:right="720"/>
        <w:rPr>
          <w:rFonts w:ascii="Calibri" w:hAnsi="Calibri"/>
          <w:color w:val="auto"/>
          <w:sz w:val="24"/>
          <w:szCs w:val="24"/>
        </w:rPr>
      </w:pPr>
    </w:p>
    <w:p w:rsidR="00EF3B7C" w:rsidRDefault="00EF3B7C" w:rsidP="00D95CDC">
      <w:pPr>
        <w:pStyle w:val="PlainText"/>
        <w:ind w:left="720" w:right="720"/>
        <w:rPr>
          <w:rFonts w:ascii="Calibri" w:hAnsi="Calibri"/>
          <w:color w:val="auto"/>
          <w:sz w:val="24"/>
          <w:szCs w:val="24"/>
        </w:rPr>
      </w:pPr>
    </w:p>
    <w:p w:rsidR="00E51CDA" w:rsidRDefault="00E51CDA" w:rsidP="00E51CDA">
      <w:pPr>
        <w:pStyle w:val="PlainText"/>
        <w:rPr>
          <w:rFonts w:ascii="Calibri" w:hAnsi="Calibri"/>
          <w:color w:val="auto"/>
          <w:sz w:val="24"/>
          <w:szCs w:val="24"/>
        </w:rPr>
      </w:pPr>
      <w:r>
        <w:rPr>
          <w:rFonts w:ascii="Calibri" w:hAnsi="Calibri"/>
          <w:color w:val="auto"/>
          <w:sz w:val="24"/>
          <w:szCs w:val="24"/>
        </w:rPr>
        <w:tab/>
      </w:r>
    </w:p>
    <w:p w:rsidR="00E51CDA" w:rsidRDefault="00B47D37" w:rsidP="00E51CDA">
      <w:pPr>
        <w:pStyle w:val="PlainText"/>
        <w:ind w:firstLine="720"/>
        <w:rPr>
          <w:rFonts w:ascii="Calibri" w:hAnsi="Calibri"/>
          <w:color w:val="auto"/>
          <w:sz w:val="24"/>
          <w:szCs w:val="24"/>
        </w:rPr>
      </w:pPr>
      <w:r>
        <w:rPr>
          <w:rFonts w:ascii="Calibri" w:hAnsi="Calibri"/>
          <w:color w:val="auto"/>
          <w:sz w:val="24"/>
          <w:szCs w:val="24"/>
        </w:rPr>
        <w:t>2.</w:t>
      </w:r>
      <w:r>
        <w:rPr>
          <w:rFonts w:ascii="Calibri" w:hAnsi="Calibri"/>
          <w:color w:val="auto"/>
          <w:sz w:val="24"/>
          <w:szCs w:val="24"/>
        </w:rPr>
        <w:tab/>
      </w:r>
      <w:r w:rsidR="00E51CDA">
        <w:rPr>
          <w:rFonts w:ascii="Calibri" w:hAnsi="Calibri"/>
          <w:color w:val="auto"/>
          <w:sz w:val="24"/>
          <w:szCs w:val="24"/>
        </w:rPr>
        <w:t>Work Period</w:t>
      </w:r>
    </w:p>
    <w:p w:rsidR="00E51CDA" w:rsidRDefault="00E51CDA" w:rsidP="00E51CDA">
      <w:pPr>
        <w:pStyle w:val="PlainText"/>
        <w:ind w:firstLine="720"/>
        <w:rPr>
          <w:rFonts w:ascii="Calibri" w:hAnsi="Calibri"/>
          <w:color w:val="auto"/>
          <w:sz w:val="24"/>
          <w:szCs w:val="24"/>
        </w:rPr>
      </w:pPr>
    </w:p>
    <w:p w:rsidR="00D95CDC" w:rsidRDefault="00B47D37" w:rsidP="00D95CDC">
      <w:pPr>
        <w:pStyle w:val="PlainText"/>
        <w:ind w:left="720" w:right="720"/>
        <w:rPr>
          <w:rFonts w:ascii="Calibri" w:hAnsi="Calibri"/>
          <w:color w:val="auto"/>
          <w:sz w:val="24"/>
          <w:szCs w:val="24"/>
        </w:rPr>
      </w:pPr>
      <w:r>
        <w:rPr>
          <w:rFonts w:ascii="Calibri" w:hAnsi="Calibri"/>
          <w:color w:val="auto"/>
          <w:sz w:val="24"/>
          <w:szCs w:val="24"/>
        </w:rPr>
        <w:tab/>
        <w:t>a.</w:t>
      </w:r>
      <w:r>
        <w:rPr>
          <w:rFonts w:ascii="Calibri" w:hAnsi="Calibri"/>
          <w:color w:val="auto"/>
          <w:sz w:val="24"/>
          <w:szCs w:val="24"/>
        </w:rPr>
        <w:tab/>
      </w:r>
      <w:r w:rsidR="00F32845">
        <w:rPr>
          <w:rFonts w:ascii="Calibri" w:hAnsi="Calibri"/>
          <w:color w:val="auto"/>
          <w:sz w:val="24"/>
          <w:szCs w:val="24"/>
        </w:rPr>
        <w:t>Except</w:t>
      </w:r>
      <w:r w:rsidR="00E51CDA">
        <w:rPr>
          <w:rFonts w:ascii="Calibri" w:hAnsi="Calibri"/>
          <w:color w:val="auto"/>
          <w:sz w:val="24"/>
          <w:szCs w:val="24"/>
        </w:rPr>
        <w:t xml:space="preserve"> as provided below, the “work period” for purposes of calculations under </w:t>
      </w:r>
      <w:r w:rsidR="001C4D46">
        <w:rPr>
          <w:rFonts w:ascii="Calibri" w:hAnsi="Calibri"/>
          <w:color w:val="auto"/>
          <w:sz w:val="24"/>
          <w:szCs w:val="24"/>
        </w:rPr>
        <w:tab/>
      </w:r>
      <w:r w:rsidR="001C4D46">
        <w:rPr>
          <w:rFonts w:ascii="Calibri" w:hAnsi="Calibri"/>
          <w:color w:val="auto"/>
          <w:sz w:val="24"/>
          <w:szCs w:val="24"/>
        </w:rPr>
        <w:tab/>
      </w:r>
      <w:r w:rsidR="001C4D46">
        <w:rPr>
          <w:rFonts w:ascii="Calibri" w:hAnsi="Calibri"/>
          <w:color w:val="auto"/>
          <w:sz w:val="24"/>
          <w:szCs w:val="24"/>
        </w:rPr>
        <w:tab/>
      </w:r>
      <w:r w:rsidR="00E51CDA">
        <w:rPr>
          <w:rFonts w:ascii="Calibri" w:hAnsi="Calibri"/>
          <w:color w:val="auto"/>
          <w:sz w:val="24"/>
          <w:szCs w:val="24"/>
        </w:rPr>
        <w:t xml:space="preserve">the Fair Labor Standards Act shall be a 7-day week.  Generally, nonexempt </w:t>
      </w:r>
      <w:r w:rsidR="001C4D46">
        <w:rPr>
          <w:rFonts w:ascii="Calibri" w:hAnsi="Calibri"/>
          <w:color w:val="auto"/>
          <w:sz w:val="24"/>
          <w:szCs w:val="24"/>
        </w:rPr>
        <w:tab/>
      </w:r>
      <w:r w:rsidR="001C4D46">
        <w:rPr>
          <w:rFonts w:ascii="Calibri" w:hAnsi="Calibri"/>
          <w:color w:val="auto"/>
          <w:sz w:val="24"/>
          <w:szCs w:val="24"/>
        </w:rPr>
        <w:tab/>
      </w:r>
      <w:r w:rsidR="001C4D46">
        <w:rPr>
          <w:rFonts w:ascii="Calibri" w:hAnsi="Calibri"/>
          <w:color w:val="auto"/>
          <w:sz w:val="24"/>
          <w:szCs w:val="24"/>
        </w:rPr>
        <w:tab/>
      </w:r>
      <w:r w:rsidR="00E51CDA">
        <w:rPr>
          <w:rFonts w:ascii="Calibri" w:hAnsi="Calibri"/>
          <w:color w:val="auto"/>
          <w:sz w:val="24"/>
          <w:szCs w:val="24"/>
        </w:rPr>
        <w:t xml:space="preserve">employees may only work 40.00 hours during a pay week without incurring an </w:t>
      </w:r>
      <w:r w:rsidR="001C4D46">
        <w:rPr>
          <w:rFonts w:ascii="Calibri" w:hAnsi="Calibri"/>
          <w:color w:val="auto"/>
          <w:sz w:val="24"/>
          <w:szCs w:val="24"/>
        </w:rPr>
        <w:tab/>
      </w:r>
      <w:r w:rsidR="001C4D46">
        <w:rPr>
          <w:rFonts w:ascii="Calibri" w:hAnsi="Calibri"/>
          <w:color w:val="auto"/>
          <w:sz w:val="24"/>
          <w:szCs w:val="24"/>
        </w:rPr>
        <w:tab/>
      </w:r>
      <w:r w:rsidR="001C4D46">
        <w:rPr>
          <w:rFonts w:ascii="Calibri" w:hAnsi="Calibri"/>
          <w:color w:val="auto"/>
          <w:sz w:val="24"/>
          <w:szCs w:val="24"/>
        </w:rPr>
        <w:tab/>
      </w:r>
      <w:r w:rsidR="00E51CDA">
        <w:rPr>
          <w:rFonts w:ascii="Calibri" w:hAnsi="Calibri"/>
          <w:color w:val="auto"/>
          <w:sz w:val="24"/>
          <w:szCs w:val="24"/>
        </w:rPr>
        <w:t xml:space="preserve">overtime obligation for the </w:t>
      </w:r>
      <w:r w:rsidR="00583283">
        <w:rPr>
          <w:rFonts w:ascii="Calibri" w:hAnsi="Calibri"/>
          <w:color w:val="auto"/>
          <w:sz w:val="24"/>
          <w:szCs w:val="24"/>
        </w:rPr>
        <w:t>C</w:t>
      </w:r>
      <w:r w:rsidR="00E51CDA">
        <w:rPr>
          <w:rFonts w:ascii="Calibri" w:hAnsi="Calibri"/>
          <w:color w:val="auto"/>
          <w:sz w:val="24"/>
          <w:szCs w:val="24"/>
        </w:rPr>
        <w:t>ounty.</w:t>
      </w:r>
    </w:p>
    <w:p w:rsidR="00E51CDA" w:rsidRDefault="00E51CDA" w:rsidP="00E51CDA">
      <w:pPr>
        <w:pStyle w:val="PlainText"/>
        <w:ind w:left="1440"/>
        <w:rPr>
          <w:rFonts w:ascii="Calibri" w:hAnsi="Calibri"/>
          <w:color w:val="auto"/>
          <w:sz w:val="24"/>
          <w:szCs w:val="24"/>
        </w:rPr>
      </w:pPr>
    </w:p>
    <w:p w:rsidR="00D95CDC" w:rsidRDefault="00B47D37" w:rsidP="00D95CDC">
      <w:pPr>
        <w:pStyle w:val="PlainText"/>
        <w:ind w:left="720" w:right="720"/>
        <w:rPr>
          <w:rFonts w:ascii="Calibri" w:hAnsi="Calibri"/>
          <w:color w:val="auto"/>
          <w:sz w:val="24"/>
          <w:szCs w:val="24"/>
        </w:rPr>
      </w:pPr>
      <w:r>
        <w:rPr>
          <w:rFonts w:ascii="Calibri" w:hAnsi="Calibri"/>
          <w:color w:val="auto"/>
          <w:sz w:val="24"/>
          <w:szCs w:val="24"/>
        </w:rPr>
        <w:tab/>
        <w:t>b.</w:t>
      </w:r>
      <w:r>
        <w:rPr>
          <w:rFonts w:ascii="Calibri" w:hAnsi="Calibri"/>
          <w:color w:val="auto"/>
          <w:sz w:val="24"/>
          <w:szCs w:val="24"/>
        </w:rPr>
        <w:tab/>
      </w:r>
      <w:r w:rsidR="00F32845">
        <w:rPr>
          <w:rFonts w:ascii="Calibri" w:hAnsi="Calibri"/>
          <w:color w:val="auto"/>
          <w:sz w:val="24"/>
          <w:szCs w:val="24"/>
        </w:rPr>
        <w:t>Employees</w:t>
      </w:r>
      <w:r w:rsidR="00E51CDA">
        <w:rPr>
          <w:rFonts w:ascii="Calibri" w:hAnsi="Calibri"/>
          <w:color w:val="auto"/>
          <w:sz w:val="24"/>
          <w:szCs w:val="24"/>
        </w:rPr>
        <w:t xml:space="preserve"> who are trained peace or corrections officers primarily involved in </w:t>
      </w:r>
      <w:r w:rsidR="001C4D46">
        <w:rPr>
          <w:rFonts w:ascii="Calibri" w:hAnsi="Calibri"/>
          <w:color w:val="auto"/>
          <w:sz w:val="24"/>
          <w:szCs w:val="24"/>
        </w:rPr>
        <w:tab/>
      </w:r>
      <w:r w:rsidR="001C4D46">
        <w:rPr>
          <w:rFonts w:ascii="Calibri" w:hAnsi="Calibri"/>
          <w:color w:val="auto"/>
          <w:sz w:val="24"/>
          <w:szCs w:val="24"/>
        </w:rPr>
        <w:tab/>
      </w:r>
      <w:r w:rsidR="001C4D46">
        <w:rPr>
          <w:rFonts w:ascii="Calibri" w:hAnsi="Calibri"/>
          <w:color w:val="auto"/>
          <w:sz w:val="24"/>
          <w:szCs w:val="24"/>
        </w:rPr>
        <w:tab/>
      </w:r>
      <w:r w:rsidR="00E51CDA">
        <w:rPr>
          <w:rFonts w:ascii="Calibri" w:hAnsi="Calibri"/>
          <w:color w:val="auto"/>
          <w:sz w:val="24"/>
          <w:szCs w:val="24"/>
        </w:rPr>
        <w:t xml:space="preserve">law enforcement or corrections activities shall have a 14-day “work period” for </w:t>
      </w:r>
      <w:r w:rsidR="001C4D46">
        <w:rPr>
          <w:rFonts w:ascii="Calibri" w:hAnsi="Calibri"/>
          <w:color w:val="auto"/>
          <w:sz w:val="24"/>
          <w:szCs w:val="24"/>
        </w:rPr>
        <w:tab/>
      </w:r>
      <w:r w:rsidR="001C4D46">
        <w:rPr>
          <w:rFonts w:ascii="Calibri" w:hAnsi="Calibri"/>
          <w:color w:val="auto"/>
          <w:sz w:val="24"/>
          <w:szCs w:val="24"/>
        </w:rPr>
        <w:tab/>
      </w:r>
      <w:r w:rsidR="001C4D46">
        <w:rPr>
          <w:rFonts w:ascii="Calibri" w:hAnsi="Calibri"/>
          <w:color w:val="auto"/>
          <w:sz w:val="24"/>
          <w:szCs w:val="24"/>
        </w:rPr>
        <w:tab/>
      </w:r>
      <w:r w:rsidR="00E51CDA">
        <w:rPr>
          <w:rFonts w:ascii="Calibri" w:hAnsi="Calibri"/>
          <w:color w:val="auto"/>
          <w:sz w:val="24"/>
          <w:szCs w:val="24"/>
        </w:rPr>
        <w:t>purposes of</w:t>
      </w:r>
      <w:r w:rsidR="001C4D46">
        <w:rPr>
          <w:rFonts w:ascii="Calibri" w:hAnsi="Calibri"/>
          <w:color w:val="auto"/>
          <w:sz w:val="24"/>
          <w:szCs w:val="24"/>
        </w:rPr>
        <w:t xml:space="preserve"> </w:t>
      </w:r>
      <w:r w:rsidR="00E51CDA">
        <w:rPr>
          <w:rFonts w:ascii="Calibri" w:hAnsi="Calibri"/>
          <w:color w:val="auto"/>
          <w:sz w:val="24"/>
          <w:szCs w:val="24"/>
        </w:rPr>
        <w:t xml:space="preserve">calculations under the Fair Labor Standards Act.  Non-exempt </w:t>
      </w:r>
      <w:r w:rsidR="001C4D46">
        <w:rPr>
          <w:rFonts w:ascii="Calibri" w:hAnsi="Calibri"/>
          <w:color w:val="auto"/>
          <w:sz w:val="24"/>
          <w:szCs w:val="24"/>
        </w:rPr>
        <w:tab/>
      </w:r>
      <w:r w:rsidR="001C4D46">
        <w:rPr>
          <w:rFonts w:ascii="Calibri" w:hAnsi="Calibri"/>
          <w:color w:val="auto"/>
          <w:sz w:val="24"/>
          <w:szCs w:val="24"/>
        </w:rPr>
        <w:tab/>
      </w:r>
      <w:r w:rsidR="001C4D46">
        <w:rPr>
          <w:rFonts w:ascii="Calibri" w:hAnsi="Calibri"/>
          <w:color w:val="auto"/>
          <w:sz w:val="24"/>
          <w:szCs w:val="24"/>
        </w:rPr>
        <w:tab/>
      </w:r>
      <w:r w:rsidR="00E51CDA">
        <w:rPr>
          <w:rFonts w:ascii="Calibri" w:hAnsi="Calibri"/>
          <w:color w:val="auto"/>
          <w:sz w:val="24"/>
          <w:szCs w:val="24"/>
        </w:rPr>
        <w:t xml:space="preserve">employees in these categories may work 85.00 hours during a “work period” </w:t>
      </w:r>
      <w:r w:rsidR="001C4D46">
        <w:rPr>
          <w:rFonts w:ascii="Calibri" w:hAnsi="Calibri"/>
          <w:color w:val="auto"/>
          <w:sz w:val="24"/>
          <w:szCs w:val="24"/>
        </w:rPr>
        <w:tab/>
      </w:r>
      <w:r w:rsidR="001C4D46">
        <w:rPr>
          <w:rFonts w:ascii="Calibri" w:hAnsi="Calibri"/>
          <w:color w:val="auto"/>
          <w:sz w:val="24"/>
          <w:szCs w:val="24"/>
        </w:rPr>
        <w:tab/>
      </w:r>
      <w:r w:rsidR="001C4D46">
        <w:rPr>
          <w:rFonts w:ascii="Calibri" w:hAnsi="Calibri"/>
          <w:color w:val="auto"/>
          <w:sz w:val="24"/>
          <w:szCs w:val="24"/>
        </w:rPr>
        <w:tab/>
      </w:r>
      <w:r w:rsidR="00E51CDA">
        <w:rPr>
          <w:rFonts w:ascii="Calibri" w:hAnsi="Calibri"/>
          <w:color w:val="auto"/>
          <w:sz w:val="24"/>
          <w:szCs w:val="24"/>
        </w:rPr>
        <w:t>without incurring an overtime obligation.</w:t>
      </w:r>
    </w:p>
    <w:p w:rsidR="00E51CDA" w:rsidRDefault="00E51CDA" w:rsidP="00E51CDA">
      <w:pPr>
        <w:pStyle w:val="PlainText"/>
        <w:ind w:left="1440"/>
        <w:rPr>
          <w:rFonts w:ascii="Calibri" w:hAnsi="Calibri"/>
          <w:color w:val="auto"/>
          <w:sz w:val="24"/>
          <w:szCs w:val="24"/>
        </w:rPr>
      </w:pPr>
    </w:p>
    <w:p w:rsidR="00D95CDC" w:rsidRDefault="00B47D37" w:rsidP="00D95CDC">
      <w:pPr>
        <w:pStyle w:val="PlainText"/>
        <w:ind w:left="720" w:right="720"/>
        <w:rPr>
          <w:rFonts w:ascii="Calibri" w:hAnsi="Calibri"/>
          <w:color w:val="auto"/>
          <w:sz w:val="24"/>
          <w:szCs w:val="24"/>
        </w:rPr>
      </w:pPr>
      <w:r>
        <w:rPr>
          <w:rFonts w:ascii="Calibri" w:hAnsi="Calibri"/>
          <w:color w:val="auto"/>
          <w:sz w:val="24"/>
          <w:szCs w:val="24"/>
        </w:rPr>
        <w:tab/>
        <w:t>c.</w:t>
      </w:r>
      <w:r>
        <w:rPr>
          <w:rFonts w:ascii="Calibri" w:hAnsi="Calibri"/>
          <w:color w:val="auto"/>
          <w:sz w:val="24"/>
          <w:szCs w:val="24"/>
        </w:rPr>
        <w:tab/>
      </w:r>
      <w:r w:rsidR="00F32845">
        <w:rPr>
          <w:rFonts w:ascii="Calibri" w:hAnsi="Calibri"/>
          <w:color w:val="auto"/>
          <w:sz w:val="24"/>
          <w:szCs w:val="24"/>
        </w:rPr>
        <w:t>Only</w:t>
      </w:r>
      <w:r w:rsidR="00E51CDA">
        <w:rPr>
          <w:rFonts w:ascii="Calibri" w:hAnsi="Calibri"/>
          <w:color w:val="auto"/>
          <w:sz w:val="24"/>
          <w:szCs w:val="24"/>
        </w:rPr>
        <w:t xml:space="preserve"> hours actually worked count toward the overtime limit for non-exempt </w:t>
      </w:r>
      <w:r w:rsidR="001C4D46">
        <w:rPr>
          <w:rFonts w:ascii="Calibri" w:hAnsi="Calibri"/>
          <w:color w:val="auto"/>
          <w:sz w:val="24"/>
          <w:szCs w:val="24"/>
        </w:rPr>
        <w:tab/>
      </w:r>
      <w:r w:rsidR="001C4D46">
        <w:rPr>
          <w:rFonts w:ascii="Calibri" w:hAnsi="Calibri"/>
          <w:color w:val="auto"/>
          <w:sz w:val="24"/>
          <w:szCs w:val="24"/>
        </w:rPr>
        <w:tab/>
      </w:r>
      <w:r w:rsidR="001C4D46">
        <w:rPr>
          <w:rFonts w:ascii="Calibri" w:hAnsi="Calibri"/>
          <w:color w:val="auto"/>
          <w:sz w:val="24"/>
          <w:szCs w:val="24"/>
        </w:rPr>
        <w:tab/>
      </w:r>
      <w:r w:rsidR="00E51CDA">
        <w:rPr>
          <w:rFonts w:ascii="Calibri" w:hAnsi="Calibri"/>
          <w:color w:val="auto"/>
          <w:sz w:val="24"/>
          <w:szCs w:val="24"/>
        </w:rPr>
        <w:t xml:space="preserve">employees.  Holiday, vacation, sick leave, emergency leave, floating holidays, </w:t>
      </w:r>
      <w:r w:rsidR="001C4D46">
        <w:rPr>
          <w:rFonts w:ascii="Calibri" w:hAnsi="Calibri"/>
          <w:color w:val="auto"/>
          <w:sz w:val="24"/>
          <w:szCs w:val="24"/>
        </w:rPr>
        <w:tab/>
      </w:r>
      <w:r w:rsidR="001C4D46">
        <w:rPr>
          <w:rFonts w:ascii="Calibri" w:hAnsi="Calibri"/>
          <w:color w:val="auto"/>
          <w:sz w:val="24"/>
          <w:szCs w:val="24"/>
        </w:rPr>
        <w:tab/>
      </w:r>
      <w:r w:rsidR="001C4D46">
        <w:rPr>
          <w:rFonts w:ascii="Calibri" w:hAnsi="Calibri"/>
          <w:color w:val="auto"/>
          <w:sz w:val="24"/>
          <w:szCs w:val="24"/>
        </w:rPr>
        <w:tab/>
      </w:r>
      <w:r w:rsidR="00E51CDA">
        <w:rPr>
          <w:rFonts w:ascii="Calibri" w:hAnsi="Calibri"/>
          <w:color w:val="auto"/>
          <w:sz w:val="24"/>
          <w:szCs w:val="24"/>
        </w:rPr>
        <w:t xml:space="preserve">compensatory time taken and any other forms of paid leave do not contribute to </w:t>
      </w:r>
      <w:r w:rsidR="001C4D46">
        <w:rPr>
          <w:rFonts w:ascii="Calibri" w:hAnsi="Calibri"/>
          <w:color w:val="auto"/>
          <w:sz w:val="24"/>
          <w:szCs w:val="24"/>
        </w:rPr>
        <w:tab/>
      </w:r>
      <w:r w:rsidR="001C4D46">
        <w:rPr>
          <w:rFonts w:ascii="Calibri" w:hAnsi="Calibri"/>
          <w:color w:val="auto"/>
          <w:sz w:val="24"/>
          <w:szCs w:val="24"/>
        </w:rPr>
        <w:tab/>
      </w:r>
      <w:r w:rsidR="00E51CDA">
        <w:rPr>
          <w:rFonts w:ascii="Calibri" w:hAnsi="Calibri"/>
          <w:color w:val="auto"/>
          <w:sz w:val="24"/>
          <w:szCs w:val="24"/>
        </w:rPr>
        <w:t>the total number of hours worked in a “work period”.</w:t>
      </w:r>
    </w:p>
    <w:p w:rsidR="00E51CDA" w:rsidRDefault="00E51CDA" w:rsidP="009F724B">
      <w:pPr>
        <w:pStyle w:val="PlainText"/>
        <w:ind w:left="1008" w:right="1008"/>
        <w:rPr>
          <w:rFonts w:ascii="Calibri" w:hAnsi="Calibri"/>
          <w:color w:val="auto"/>
          <w:sz w:val="24"/>
          <w:szCs w:val="24"/>
        </w:rPr>
      </w:pPr>
    </w:p>
    <w:p w:rsidR="00D95CDC" w:rsidRDefault="00B47D37" w:rsidP="00D95CDC">
      <w:pPr>
        <w:pStyle w:val="PlainText"/>
        <w:ind w:left="720" w:right="720"/>
        <w:rPr>
          <w:rFonts w:ascii="Calibri" w:hAnsi="Calibri"/>
          <w:color w:val="auto"/>
          <w:sz w:val="24"/>
          <w:szCs w:val="24"/>
        </w:rPr>
      </w:pPr>
      <w:r>
        <w:rPr>
          <w:rFonts w:ascii="Calibri" w:hAnsi="Calibri"/>
          <w:color w:val="auto"/>
          <w:sz w:val="24"/>
          <w:szCs w:val="24"/>
        </w:rPr>
        <w:tab/>
        <w:t>d.</w:t>
      </w:r>
      <w:r>
        <w:rPr>
          <w:rFonts w:ascii="Calibri" w:hAnsi="Calibri"/>
          <w:color w:val="auto"/>
          <w:sz w:val="24"/>
          <w:szCs w:val="24"/>
        </w:rPr>
        <w:tab/>
      </w:r>
      <w:r w:rsidR="00E51CDA">
        <w:rPr>
          <w:rFonts w:ascii="Calibri" w:hAnsi="Calibri"/>
          <w:color w:val="auto"/>
          <w:sz w:val="24"/>
          <w:szCs w:val="24"/>
        </w:rPr>
        <w:t xml:space="preserve">Although employees who are exempt or not subject to the </w:t>
      </w:r>
      <w:r w:rsidR="00EF3B7C">
        <w:rPr>
          <w:rFonts w:ascii="Calibri" w:hAnsi="Calibri"/>
          <w:color w:val="auto"/>
          <w:sz w:val="24"/>
          <w:szCs w:val="24"/>
        </w:rPr>
        <w:t>F</w:t>
      </w:r>
      <w:r w:rsidR="00E51CDA">
        <w:rPr>
          <w:rFonts w:ascii="Calibri" w:hAnsi="Calibri"/>
          <w:color w:val="auto"/>
          <w:sz w:val="24"/>
          <w:szCs w:val="24"/>
        </w:rPr>
        <w:t xml:space="preserve">air Labor Standards </w:t>
      </w:r>
      <w:r w:rsidR="001C4D46">
        <w:rPr>
          <w:rFonts w:ascii="Calibri" w:hAnsi="Calibri"/>
          <w:color w:val="auto"/>
          <w:sz w:val="24"/>
          <w:szCs w:val="24"/>
        </w:rPr>
        <w:tab/>
      </w:r>
      <w:r w:rsidR="001C4D46">
        <w:rPr>
          <w:rFonts w:ascii="Calibri" w:hAnsi="Calibri"/>
          <w:color w:val="auto"/>
          <w:sz w:val="24"/>
          <w:szCs w:val="24"/>
        </w:rPr>
        <w:tab/>
      </w:r>
      <w:r w:rsidR="001C4D46">
        <w:rPr>
          <w:rFonts w:ascii="Calibri" w:hAnsi="Calibri"/>
          <w:color w:val="auto"/>
          <w:sz w:val="24"/>
          <w:szCs w:val="24"/>
        </w:rPr>
        <w:tab/>
      </w:r>
      <w:r w:rsidR="00E51CDA">
        <w:rPr>
          <w:rFonts w:ascii="Calibri" w:hAnsi="Calibri"/>
          <w:color w:val="auto"/>
          <w:sz w:val="24"/>
          <w:szCs w:val="24"/>
        </w:rPr>
        <w:t xml:space="preserve">Act never have any federally-guaranteed right to overtime compensation, a </w:t>
      </w:r>
      <w:r w:rsidR="001C4D46">
        <w:rPr>
          <w:rFonts w:ascii="Calibri" w:hAnsi="Calibri"/>
          <w:color w:val="auto"/>
          <w:sz w:val="24"/>
          <w:szCs w:val="24"/>
        </w:rPr>
        <w:tab/>
      </w:r>
      <w:r w:rsidR="001C4D46">
        <w:rPr>
          <w:rFonts w:ascii="Calibri" w:hAnsi="Calibri"/>
          <w:color w:val="auto"/>
          <w:sz w:val="24"/>
          <w:szCs w:val="24"/>
        </w:rPr>
        <w:tab/>
      </w:r>
      <w:r w:rsidR="001C4D46">
        <w:rPr>
          <w:rFonts w:ascii="Calibri" w:hAnsi="Calibri"/>
          <w:color w:val="auto"/>
          <w:sz w:val="24"/>
          <w:szCs w:val="24"/>
        </w:rPr>
        <w:tab/>
      </w:r>
      <w:r w:rsidR="00E51CDA">
        <w:rPr>
          <w:rFonts w:ascii="Calibri" w:hAnsi="Calibri"/>
          <w:color w:val="auto"/>
          <w:sz w:val="24"/>
          <w:szCs w:val="24"/>
        </w:rPr>
        <w:t xml:space="preserve">department head may allow such employees flexible hours, even if this </w:t>
      </w:r>
      <w:r w:rsidR="001C4D46">
        <w:rPr>
          <w:rFonts w:ascii="Calibri" w:hAnsi="Calibri"/>
          <w:color w:val="auto"/>
          <w:sz w:val="24"/>
          <w:szCs w:val="24"/>
        </w:rPr>
        <w:tab/>
      </w:r>
      <w:r w:rsidR="001C4D46">
        <w:rPr>
          <w:rFonts w:ascii="Calibri" w:hAnsi="Calibri"/>
          <w:color w:val="auto"/>
          <w:sz w:val="24"/>
          <w:szCs w:val="24"/>
        </w:rPr>
        <w:tab/>
      </w:r>
      <w:r w:rsidR="001C4D46">
        <w:rPr>
          <w:rFonts w:ascii="Calibri" w:hAnsi="Calibri"/>
          <w:color w:val="auto"/>
          <w:sz w:val="24"/>
          <w:szCs w:val="24"/>
        </w:rPr>
        <w:tab/>
      </w:r>
      <w:r w:rsidR="001C4D46">
        <w:rPr>
          <w:rFonts w:ascii="Calibri" w:hAnsi="Calibri"/>
          <w:color w:val="auto"/>
          <w:sz w:val="24"/>
          <w:szCs w:val="24"/>
        </w:rPr>
        <w:tab/>
      </w:r>
      <w:r w:rsidR="00E51CDA">
        <w:rPr>
          <w:rFonts w:ascii="Calibri" w:hAnsi="Calibri"/>
          <w:color w:val="auto"/>
          <w:sz w:val="24"/>
          <w:szCs w:val="24"/>
        </w:rPr>
        <w:t xml:space="preserve">occasionally results in full pay for a week in which the employee works less than </w:t>
      </w:r>
      <w:r w:rsidR="001C4D46">
        <w:rPr>
          <w:rFonts w:ascii="Calibri" w:hAnsi="Calibri"/>
          <w:color w:val="auto"/>
          <w:sz w:val="24"/>
          <w:szCs w:val="24"/>
        </w:rPr>
        <w:tab/>
      </w:r>
      <w:r w:rsidR="001C4D46">
        <w:rPr>
          <w:rFonts w:ascii="Calibri" w:hAnsi="Calibri"/>
          <w:color w:val="auto"/>
          <w:sz w:val="24"/>
          <w:szCs w:val="24"/>
        </w:rPr>
        <w:lastRenderedPageBreak/>
        <w:tab/>
      </w:r>
      <w:r w:rsidR="001C4D46">
        <w:rPr>
          <w:rFonts w:ascii="Calibri" w:hAnsi="Calibri"/>
          <w:color w:val="auto"/>
          <w:sz w:val="24"/>
          <w:szCs w:val="24"/>
        </w:rPr>
        <w:tab/>
      </w:r>
      <w:r w:rsidR="00E51CDA">
        <w:rPr>
          <w:rFonts w:ascii="Calibri" w:hAnsi="Calibri"/>
          <w:color w:val="auto"/>
          <w:sz w:val="24"/>
          <w:szCs w:val="24"/>
        </w:rPr>
        <w:t xml:space="preserve">40 hours, so long as the average work week of the employee exceeds 40 hours </w:t>
      </w:r>
      <w:r w:rsidR="001C4D46">
        <w:rPr>
          <w:rFonts w:ascii="Calibri" w:hAnsi="Calibri"/>
          <w:color w:val="auto"/>
          <w:sz w:val="24"/>
          <w:szCs w:val="24"/>
        </w:rPr>
        <w:tab/>
      </w:r>
      <w:r w:rsidR="001C4D46">
        <w:rPr>
          <w:rFonts w:ascii="Calibri" w:hAnsi="Calibri"/>
          <w:color w:val="auto"/>
          <w:sz w:val="24"/>
          <w:szCs w:val="24"/>
        </w:rPr>
        <w:tab/>
      </w:r>
      <w:r w:rsidR="001C4D46">
        <w:rPr>
          <w:rFonts w:ascii="Calibri" w:hAnsi="Calibri"/>
          <w:color w:val="auto"/>
          <w:sz w:val="24"/>
          <w:szCs w:val="24"/>
        </w:rPr>
        <w:tab/>
      </w:r>
      <w:r w:rsidR="00E51CDA">
        <w:rPr>
          <w:rFonts w:ascii="Calibri" w:hAnsi="Calibri"/>
          <w:color w:val="auto"/>
          <w:sz w:val="24"/>
          <w:szCs w:val="24"/>
        </w:rPr>
        <w:t>(including authorized paid leave).</w:t>
      </w:r>
    </w:p>
    <w:p w:rsidR="00E51CDA" w:rsidRDefault="00E51CDA" w:rsidP="00E51CDA">
      <w:pPr>
        <w:pStyle w:val="PlainText"/>
        <w:ind w:left="1440"/>
        <w:rPr>
          <w:rFonts w:ascii="Calibri" w:hAnsi="Calibri"/>
          <w:color w:val="auto"/>
          <w:sz w:val="24"/>
          <w:szCs w:val="24"/>
        </w:rPr>
      </w:pPr>
    </w:p>
    <w:p w:rsidR="00000000" w:rsidRDefault="00B47D37">
      <w:pPr>
        <w:pStyle w:val="PlainText"/>
        <w:ind w:left="1152" w:right="576"/>
        <w:rPr>
          <w:rFonts w:ascii="Calibri" w:hAnsi="Calibri"/>
          <w:i/>
          <w:color w:val="auto"/>
          <w:sz w:val="24"/>
          <w:szCs w:val="24"/>
        </w:rPr>
        <w:pPrChange w:id="502" w:author="mtomasek" w:date="2011-09-07T10:32:00Z">
          <w:pPr>
            <w:pStyle w:val="PlainText"/>
            <w:ind w:left="720" w:right="720"/>
          </w:pPr>
        </w:pPrChange>
      </w:pPr>
      <w:r>
        <w:rPr>
          <w:rFonts w:ascii="Calibri" w:hAnsi="Calibri"/>
          <w:i/>
          <w:color w:val="auto"/>
          <w:sz w:val="24"/>
          <w:szCs w:val="24"/>
        </w:rPr>
        <w:tab/>
      </w:r>
      <w:r w:rsidR="00E51CDA">
        <w:rPr>
          <w:rFonts w:ascii="Calibri" w:hAnsi="Calibri"/>
          <w:i/>
          <w:color w:val="auto"/>
          <w:sz w:val="24"/>
          <w:szCs w:val="24"/>
        </w:rPr>
        <w:t xml:space="preserve">Example:  A felony prosecutor puts in 60 hours during a jury trial week and the DA lets </w:t>
      </w:r>
      <w:r w:rsidR="009879CC">
        <w:rPr>
          <w:rFonts w:ascii="Calibri" w:hAnsi="Calibri"/>
          <w:i/>
          <w:color w:val="auto"/>
          <w:sz w:val="24"/>
          <w:szCs w:val="24"/>
        </w:rPr>
        <w:tab/>
      </w:r>
      <w:r w:rsidR="00E51CDA">
        <w:rPr>
          <w:rFonts w:ascii="Calibri" w:hAnsi="Calibri"/>
          <w:i/>
          <w:color w:val="auto"/>
          <w:sz w:val="24"/>
          <w:szCs w:val="24"/>
        </w:rPr>
        <w:t>him/her</w:t>
      </w:r>
      <w:r w:rsidR="001C4D46">
        <w:rPr>
          <w:rFonts w:ascii="Calibri" w:hAnsi="Calibri"/>
          <w:i/>
          <w:color w:val="auto"/>
          <w:sz w:val="24"/>
          <w:szCs w:val="24"/>
        </w:rPr>
        <w:t xml:space="preserve"> </w:t>
      </w:r>
      <w:r w:rsidR="00E51CDA">
        <w:rPr>
          <w:rFonts w:ascii="Calibri" w:hAnsi="Calibri"/>
          <w:i/>
          <w:color w:val="auto"/>
          <w:sz w:val="24"/>
          <w:szCs w:val="24"/>
        </w:rPr>
        <w:t xml:space="preserve">take 2 days off a few weeks later; he/she gets no extra compensation for the </w:t>
      </w:r>
      <w:r w:rsidR="009879CC">
        <w:rPr>
          <w:rFonts w:ascii="Calibri" w:hAnsi="Calibri"/>
          <w:i/>
          <w:color w:val="auto"/>
          <w:sz w:val="24"/>
          <w:szCs w:val="24"/>
        </w:rPr>
        <w:tab/>
      </w:r>
      <w:r w:rsidR="00E51CDA">
        <w:rPr>
          <w:rFonts w:ascii="Calibri" w:hAnsi="Calibri"/>
          <w:i/>
          <w:color w:val="auto"/>
          <w:sz w:val="24"/>
          <w:szCs w:val="24"/>
        </w:rPr>
        <w:t>long week, but (at</w:t>
      </w:r>
      <w:r w:rsidR="009879CC">
        <w:rPr>
          <w:rFonts w:ascii="Calibri" w:hAnsi="Calibri"/>
          <w:i/>
          <w:color w:val="auto"/>
          <w:sz w:val="24"/>
          <w:szCs w:val="24"/>
        </w:rPr>
        <w:t xml:space="preserve"> </w:t>
      </w:r>
      <w:r w:rsidR="00E51CDA">
        <w:rPr>
          <w:rFonts w:ascii="Calibri" w:hAnsi="Calibri"/>
          <w:i/>
          <w:color w:val="auto"/>
          <w:sz w:val="24"/>
          <w:szCs w:val="24"/>
        </w:rPr>
        <w:t xml:space="preserve">the discretion of the DA) the short week is not charged against </w:t>
      </w:r>
      <w:r w:rsidR="009879CC">
        <w:rPr>
          <w:rFonts w:ascii="Calibri" w:hAnsi="Calibri"/>
          <w:i/>
          <w:color w:val="auto"/>
          <w:sz w:val="24"/>
          <w:szCs w:val="24"/>
        </w:rPr>
        <w:tab/>
      </w:r>
      <w:r w:rsidR="00E51CDA">
        <w:rPr>
          <w:rFonts w:ascii="Calibri" w:hAnsi="Calibri"/>
          <w:i/>
          <w:color w:val="auto"/>
          <w:sz w:val="24"/>
          <w:szCs w:val="24"/>
        </w:rPr>
        <w:t>his/her accrued paid leave.</w:t>
      </w:r>
      <w:ins w:id="503" w:author="mtomasek" w:date="2011-09-07T10:30:00Z">
        <w:r w:rsidR="00254F8D">
          <w:rPr>
            <w:rFonts w:ascii="Calibri" w:hAnsi="Calibri"/>
            <w:i/>
            <w:color w:val="auto"/>
            <w:sz w:val="24"/>
            <w:szCs w:val="24"/>
          </w:rPr>
          <w:t xml:space="preserve">   In an effort to comply with FLSA </w:t>
        </w:r>
      </w:ins>
      <w:ins w:id="504" w:author="mtomasek" w:date="2011-09-07T10:31:00Z">
        <w:r w:rsidR="00254F8D">
          <w:rPr>
            <w:rFonts w:ascii="Calibri" w:hAnsi="Calibri"/>
            <w:i/>
            <w:color w:val="auto"/>
            <w:sz w:val="24"/>
            <w:szCs w:val="24"/>
          </w:rPr>
          <w:t xml:space="preserve">exempt status, comp time is </w:t>
        </w:r>
      </w:ins>
      <w:ins w:id="505" w:author="mtomasek" w:date="2011-09-07T10:33:00Z">
        <w:r w:rsidR="00BE798E">
          <w:rPr>
            <w:rFonts w:ascii="Calibri" w:hAnsi="Calibri"/>
            <w:i/>
            <w:color w:val="auto"/>
            <w:sz w:val="24"/>
            <w:szCs w:val="24"/>
          </w:rPr>
          <w:tab/>
        </w:r>
      </w:ins>
      <w:ins w:id="506" w:author="mtomasek" w:date="2011-09-07T10:31:00Z">
        <w:r w:rsidR="00254F8D">
          <w:rPr>
            <w:rFonts w:ascii="Calibri" w:hAnsi="Calibri"/>
            <w:i/>
            <w:color w:val="auto"/>
            <w:sz w:val="24"/>
            <w:szCs w:val="24"/>
          </w:rPr>
          <w:t>not gran</w:t>
        </w:r>
        <w:r w:rsidR="00BE798E">
          <w:rPr>
            <w:rFonts w:ascii="Calibri" w:hAnsi="Calibri"/>
            <w:i/>
            <w:color w:val="auto"/>
            <w:sz w:val="24"/>
            <w:szCs w:val="24"/>
          </w:rPr>
          <w:t xml:space="preserve">ted on an hour for hour basis. </w:t>
        </w:r>
      </w:ins>
      <w:ins w:id="507" w:author="mtomasek" w:date="2011-09-07T10:33:00Z">
        <w:r w:rsidR="00BE798E">
          <w:rPr>
            <w:rFonts w:ascii="Calibri" w:hAnsi="Calibri"/>
            <w:i/>
            <w:color w:val="auto"/>
            <w:sz w:val="24"/>
            <w:szCs w:val="24"/>
          </w:rPr>
          <w:t xml:space="preserve">NOTE:  20 hours additional time worked and only </w:t>
        </w:r>
        <w:r w:rsidR="00BE798E">
          <w:rPr>
            <w:rFonts w:ascii="Calibri" w:hAnsi="Calibri"/>
            <w:i/>
            <w:color w:val="auto"/>
            <w:sz w:val="24"/>
            <w:szCs w:val="24"/>
          </w:rPr>
          <w:tab/>
          <w:t>16 hours of comp time leave was granted.</w:t>
        </w:r>
      </w:ins>
    </w:p>
    <w:p w:rsidR="00D13D78" w:rsidRDefault="00D13D78" w:rsidP="009F724B">
      <w:pPr>
        <w:pStyle w:val="PlainText"/>
        <w:ind w:left="1008" w:right="1008"/>
        <w:rPr>
          <w:rFonts w:ascii="Calibri" w:hAnsi="Calibri"/>
          <w:i/>
          <w:color w:val="auto"/>
          <w:sz w:val="24"/>
          <w:szCs w:val="24"/>
        </w:rPr>
      </w:pPr>
    </w:p>
    <w:p w:rsidR="006907E3" w:rsidRDefault="006907E3" w:rsidP="00E8585E">
      <w:pPr>
        <w:pStyle w:val="PlainText"/>
        <w:ind w:left="720" w:right="720"/>
        <w:rPr>
          <w:rFonts w:ascii="Calibri" w:hAnsi="Calibri"/>
          <w:color w:val="auto"/>
          <w:sz w:val="24"/>
          <w:szCs w:val="24"/>
        </w:rPr>
      </w:pPr>
    </w:p>
    <w:p w:rsidR="00E8585E" w:rsidRPr="00002D8A" w:rsidRDefault="00B47D37" w:rsidP="00E8585E">
      <w:pPr>
        <w:pStyle w:val="PlainText"/>
        <w:ind w:left="720" w:right="720"/>
        <w:rPr>
          <w:rFonts w:ascii="Calibri" w:hAnsi="Calibri"/>
          <w:color w:val="auto"/>
          <w:sz w:val="24"/>
          <w:szCs w:val="24"/>
        </w:rPr>
      </w:pPr>
      <w:r>
        <w:rPr>
          <w:rFonts w:ascii="Calibri" w:hAnsi="Calibri"/>
          <w:color w:val="auto"/>
          <w:sz w:val="24"/>
          <w:szCs w:val="24"/>
        </w:rPr>
        <w:t>3.</w:t>
      </w:r>
      <w:r>
        <w:rPr>
          <w:rFonts w:ascii="Calibri" w:hAnsi="Calibri"/>
          <w:color w:val="auto"/>
          <w:sz w:val="24"/>
          <w:szCs w:val="24"/>
        </w:rPr>
        <w:tab/>
      </w:r>
      <w:r w:rsidR="00E8585E" w:rsidRPr="00002D8A">
        <w:rPr>
          <w:rFonts w:ascii="Calibri" w:hAnsi="Calibri"/>
          <w:color w:val="auto"/>
          <w:sz w:val="24"/>
          <w:szCs w:val="24"/>
        </w:rPr>
        <w:t>Explanation of Overtime</w:t>
      </w:r>
    </w:p>
    <w:p w:rsidR="00E8585E" w:rsidRDefault="00E8585E" w:rsidP="00E8585E">
      <w:pPr>
        <w:pStyle w:val="PlainText"/>
        <w:ind w:left="720" w:right="720"/>
        <w:rPr>
          <w:rFonts w:ascii="Calibri" w:hAnsi="Calibri"/>
          <w:b/>
          <w:color w:val="auto"/>
          <w:sz w:val="24"/>
          <w:szCs w:val="24"/>
          <w:u w:val="single"/>
        </w:rPr>
      </w:pPr>
    </w:p>
    <w:p w:rsidR="00E8585E" w:rsidRPr="00E8585E" w:rsidRDefault="00E8585E" w:rsidP="00E8585E">
      <w:pPr>
        <w:ind w:left="720" w:right="720"/>
        <w:jc w:val="left"/>
        <w:rPr>
          <w:rFonts w:cs="Arial"/>
        </w:rPr>
      </w:pPr>
      <w:r w:rsidRPr="00E8585E">
        <w:rPr>
          <w:rFonts w:cs="Arial"/>
        </w:rPr>
        <w:t xml:space="preserve">If you are in an </w:t>
      </w:r>
      <w:r w:rsidRPr="00E8585E">
        <w:rPr>
          <w:rFonts w:cs="Arial"/>
          <w:b/>
          <w:bCs/>
        </w:rPr>
        <w:t>exempt</w:t>
      </w:r>
      <w:r w:rsidRPr="00E8585E">
        <w:rPr>
          <w:rFonts w:cs="Arial"/>
        </w:rPr>
        <w:t xml:space="preserve"> position, you are not eligible for official overtime or compensatory time.  Exempt positions are usually professional or executive positions.  Examples are attorneys, engineers, department heads, and some supervisors.</w:t>
      </w:r>
    </w:p>
    <w:p w:rsidR="00E8585E" w:rsidRPr="00E8585E" w:rsidRDefault="00E8585E" w:rsidP="00E8585E">
      <w:pPr>
        <w:ind w:left="720" w:right="720"/>
        <w:jc w:val="left"/>
        <w:rPr>
          <w:rFonts w:cs="Arial"/>
          <w:sz w:val="28"/>
          <w:szCs w:val="28"/>
        </w:rPr>
      </w:pPr>
    </w:p>
    <w:p w:rsidR="00E8585E" w:rsidRPr="00E8585E" w:rsidRDefault="00E8585E" w:rsidP="00E8585E">
      <w:pPr>
        <w:ind w:left="720" w:right="720"/>
        <w:jc w:val="left"/>
        <w:rPr>
          <w:rFonts w:cs="Arial"/>
        </w:rPr>
      </w:pPr>
      <w:r w:rsidRPr="00E8585E">
        <w:rPr>
          <w:rFonts w:cs="Arial"/>
        </w:rPr>
        <w:t xml:space="preserve">If you are a </w:t>
      </w:r>
      <w:r w:rsidRPr="00E8585E">
        <w:rPr>
          <w:rFonts w:cs="Arial"/>
          <w:b/>
          <w:bCs/>
        </w:rPr>
        <w:t xml:space="preserve">non-exempt </w:t>
      </w:r>
      <w:r w:rsidRPr="00E8585E">
        <w:rPr>
          <w:rFonts w:cs="Arial"/>
        </w:rPr>
        <w:t xml:space="preserve">employee, you are eligible for compensatory time at the rate of 1.5 hours for every hour you work over the normal total for your work period.  This usually, but not always, means that if you work more than 40 hours in a one-week work period, you would incur compensatory time.  This compensatory time could be taken off in the next work period or, with the approval of your supervisor or department head, at a later time.  Compensatory time for non-exempt employees is officially recorded and is subject to accrual.  Only hours actually worked are included in the determination of overtime.  Sick leave, vacation leave, holidays, and other absences from the work place do not count towards the accrual of overtime.  Non-exempt employees include clerical support personnel, </w:t>
      </w:r>
      <w:r w:rsidR="006418D1">
        <w:rPr>
          <w:rFonts w:cs="Arial"/>
        </w:rPr>
        <w:t xml:space="preserve">Department of infrastructure </w:t>
      </w:r>
      <w:r w:rsidRPr="00E8585E">
        <w:rPr>
          <w:rFonts w:cs="Arial"/>
        </w:rPr>
        <w:t xml:space="preserve">crew members, and equipment operators. </w:t>
      </w:r>
    </w:p>
    <w:p w:rsidR="00E8585E" w:rsidRPr="00E8585E" w:rsidRDefault="00E8585E" w:rsidP="00E8585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440"/>
        </w:tabs>
        <w:ind w:left="720" w:right="720"/>
        <w:jc w:val="left"/>
        <w:rPr>
          <w:color w:val="000000"/>
          <w:sz w:val="28"/>
          <w:szCs w:val="28"/>
        </w:rPr>
      </w:pPr>
    </w:p>
    <w:p w:rsidR="006D7A01" w:rsidRDefault="00E8585E" w:rsidP="006D7A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440"/>
        </w:tabs>
        <w:ind w:left="720" w:right="720"/>
        <w:jc w:val="left"/>
        <w:rPr>
          <w:rFonts w:cs="Arial"/>
          <w:color w:val="000000"/>
        </w:rPr>
      </w:pPr>
      <w:r w:rsidRPr="00E8585E">
        <w:rPr>
          <w:rFonts w:cs="Arial"/>
          <w:b/>
          <w:color w:val="000000"/>
        </w:rPr>
        <w:t xml:space="preserve">Non-exempt </w:t>
      </w:r>
      <w:r w:rsidR="00D62C0A">
        <w:rPr>
          <w:rFonts w:cs="Arial"/>
          <w:b/>
          <w:color w:val="000000"/>
        </w:rPr>
        <w:t xml:space="preserve">Department of Infrastructure </w:t>
      </w:r>
      <w:r w:rsidRPr="00E8585E">
        <w:rPr>
          <w:rFonts w:cs="Arial"/>
          <w:b/>
          <w:color w:val="000000"/>
        </w:rPr>
        <w:t>Employees</w:t>
      </w:r>
      <w:r w:rsidRPr="00E8585E">
        <w:rPr>
          <w:rFonts w:cs="Arial"/>
          <w:color w:val="000000"/>
        </w:rPr>
        <w:t xml:space="preserve"> will</w:t>
      </w:r>
      <w:r w:rsidR="00D62C0A">
        <w:rPr>
          <w:rFonts w:cs="Arial"/>
          <w:color w:val="000000"/>
        </w:rPr>
        <w:t xml:space="preserve">, at the discretion of the Senior Director, </w:t>
      </w:r>
      <w:r w:rsidRPr="00E8585E">
        <w:rPr>
          <w:rFonts w:cs="Arial"/>
          <w:color w:val="000000"/>
        </w:rPr>
        <w:t xml:space="preserve">earn the equivalent of 1.5 hours of compensatory time for every hour worked over forty in a work period </w:t>
      </w:r>
      <w:r w:rsidR="00D62C0A">
        <w:rPr>
          <w:rFonts w:cs="Arial"/>
          <w:color w:val="000000"/>
        </w:rPr>
        <w:t>or overtime pay at the rate of 1.5 times their hourly rate for every hour worked over 40 hours in a work period.</w:t>
      </w:r>
    </w:p>
    <w:p w:rsidR="006D7A01" w:rsidRDefault="006D7A01" w:rsidP="006D7A0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440"/>
        </w:tabs>
        <w:ind w:left="720" w:right="720"/>
        <w:jc w:val="left"/>
        <w:rPr>
          <w:rFonts w:cs="Arial"/>
          <w:sz w:val="28"/>
          <w:szCs w:val="28"/>
        </w:rPr>
      </w:pPr>
    </w:p>
    <w:p w:rsidR="00E8585E" w:rsidRPr="00E8585E" w:rsidRDefault="00E8585E" w:rsidP="00E8585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440"/>
        </w:tabs>
        <w:ind w:left="720" w:right="720"/>
        <w:jc w:val="left"/>
        <w:rPr>
          <w:rFonts w:cs="Arial"/>
          <w:color w:val="000000"/>
        </w:rPr>
      </w:pPr>
      <w:r w:rsidRPr="00E8585E">
        <w:rPr>
          <w:rFonts w:cs="Arial"/>
          <w:b/>
          <w:color w:val="000000"/>
        </w:rPr>
        <w:t>Non-exempt Employees working as Juvenile Detention or Academy officers or as Dispatchers and Shift Supervisors in the Department of Emergency Communications</w:t>
      </w:r>
      <w:r w:rsidRPr="00E8585E">
        <w:rPr>
          <w:rFonts w:cs="Arial"/>
          <w:color w:val="000000"/>
        </w:rPr>
        <w:t xml:space="preserve"> will be paid at the rate of 1.5 times their hourly rate for every hour worked over 40 hours in a work period.</w:t>
      </w:r>
    </w:p>
    <w:p w:rsidR="00E8585E" w:rsidRPr="00E8585E" w:rsidRDefault="00E8585E" w:rsidP="00E8585E">
      <w:pPr>
        <w:ind w:left="720" w:right="720"/>
        <w:jc w:val="left"/>
        <w:rPr>
          <w:rFonts w:cs="Arial"/>
          <w:sz w:val="28"/>
          <w:szCs w:val="28"/>
        </w:rPr>
      </w:pPr>
    </w:p>
    <w:p w:rsidR="00E8585E" w:rsidRPr="00E8585E" w:rsidRDefault="00E8585E" w:rsidP="00E8585E">
      <w:pPr>
        <w:ind w:left="720" w:right="720"/>
        <w:jc w:val="left"/>
        <w:rPr>
          <w:rFonts w:cs="Arial"/>
          <w:color w:val="000000"/>
        </w:rPr>
      </w:pPr>
      <w:r w:rsidRPr="00E8585E">
        <w:rPr>
          <w:rFonts w:cs="Arial"/>
          <w:b/>
          <w:color w:val="000000"/>
        </w:rPr>
        <w:t>Non-exempt Emergency Medical Services</w:t>
      </w:r>
      <w:r w:rsidRPr="00E8585E">
        <w:rPr>
          <w:rFonts w:cs="Arial"/>
          <w:color w:val="000000"/>
        </w:rPr>
        <w:t xml:space="preserve"> </w:t>
      </w:r>
      <w:r w:rsidRPr="00E8585E">
        <w:rPr>
          <w:rFonts w:cs="Arial"/>
          <w:b/>
          <w:color w:val="000000"/>
        </w:rPr>
        <w:t>Employees</w:t>
      </w:r>
      <w:r w:rsidRPr="00E8585E">
        <w:rPr>
          <w:rFonts w:cs="Arial"/>
          <w:color w:val="000000"/>
        </w:rPr>
        <w:t xml:space="preserve"> will be compensated for overtime at the same hourly rate as for their first 40 hours per week (</w:t>
      </w:r>
      <w:r w:rsidRPr="00E8585E">
        <w:rPr>
          <w:rFonts w:cs="Arial"/>
          <w:i/>
          <w:color w:val="000000"/>
        </w:rPr>
        <w:t>i.e.,</w:t>
      </w:r>
      <w:r w:rsidRPr="00E8585E">
        <w:rPr>
          <w:rFonts w:cs="Arial"/>
          <w:color w:val="000000"/>
        </w:rPr>
        <w:t xml:space="preserve"> their guaranteed weekly salary divided by 40).  The employee is not guaranteed if the employee does not work at all during the work period.  An employee who performs no work during a given period will not be paid, except to the extent of any accrued leave that the employee has previously earned.  </w:t>
      </w:r>
    </w:p>
    <w:p w:rsidR="00E8585E" w:rsidRPr="00E8585E" w:rsidRDefault="00E8585E" w:rsidP="00E8585E">
      <w:pPr>
        <w:ind w:left="720" w:right="720"/>
        <w:jc w:val="left"/>
        <w:rPr>
          <w:rFonts w:cs="Arial"/>
          <w:color w:val="000000"/>
          <w:sz w:val="28"/>
          <w:szCs w:val="28"/>
        </w:rPr>
      </w:pPr>
    </w:p>
    <w:p w:rsidR="00E8585E" w:rsidRPr="00E8585E" w:rsidRDefault="00E8585E" w:rsidP="00E8585E">
      <w:pPr>
        <w:ind w:left="720" w:right="720"/>
        <w:jc w:val="left"/>
        <w:rPr>
          <w:rFonts w:cs="Arial"/>
        </w:rPr>
      </w:pPr>
      <w:r w:rsidRPr="00E8585E">
        <w:rPr>
          <w:rFonts w:cs="Arial"/>
          <w:b/>
          <w:bCs/>
        </w:rPr>
        <w:t>Non-exempt Law Enforcement Officers and Corrections Officers employed by the Sheriff’s Department and Constable’s Offices</w:t>
      </w:r>
      <w:r w:rsidRPr="00E8585E">
        <w:rPr>
          <w:rFonts w:cs="Arial"/>
        </w:rPr>
        <w:t xml:space="preserve"> who work the 85-hour work period may be paid their regular salary for the first 80 hours worked in a work period plus their regular hourly rate “straight” for additional hours up to 85 hours worked; after 85 hours these employees may be paid at a rate of </w:t>
      </w:r>
      <w:r w:rsidRPr="00E8585E">
        <w:rPr>
          <w:rFonts w:cs="Arial"/>
        </w:rPr>
        <w:lastRenderedPageBreak/>
        <w:t>1.5 their regular hourly rate, although the County Judge and Commissioners’ Court may</w:t>
      </w:r>
      <w:r w:rsidR="00EF3B7C">
        <w:rPr>
          <w:rFonts w:cs="Arial"/>
        </w:rPr>
        <w:t>,</w:t>
      </w:r>
      <w:r w:rsidRPr="00E8585E">
        <w:rPr>
          <w:rFonts w:cs="Arial"/>
        </w:rPr>
        <w:t xml:space="preserve"> at their discretion</w:t>
      </w:r>
      <w:r w:rsidR="00EF3B7C">
        <w:rPr>
          <w:rFonts w:cs="Arial"/>
        </w:rPr>
        <w:t>,</w:t>
      </w:r>
      <w:r w:rsidRPr="00E8585E">
        <w:rPr>
          <w:rFonts w:cs="Arial"/>
        </w:rPr>
        <w:t xml:space="preserve"> limit or suspend paid overtime compensation and instead provide compensatory time at the rate of 1.5 times the overtime hours worked in excess of 85 hours in a work period, or provide some combination of paid overtime and compensatory time.  The County Judge and the Commissioner’s Court may also, at their discretion</w:t>
      </w:r>
      <w:r w:rsidR="00EF3B7C">
        <w:rPr>
          <w:rFonts w:cs="Arial"/>
        </w:rPr>
        <w:t>,</w:t>
      </w:r>
      <w:r w:rsidRPr="00E8585E">
        <w:rPr>
          <w:rFonts w:cs="Arial"/>
        </w:rPr>
        <w:t xml:space="preserve"> limit or suspend the “straight time” compensation for additional hours worked between 80 and 85 hours in a work period.</w:t>
      </w:r>
    </w:p>
    <w:p w:rsidR="00E8585E" w:rsidRPr="004C6337" w:rsidRDefault="00E8585E" w:rsidP="00E8585E">
      <w:pPr>
        <w:ind w:left="720" w:right="720"/>
        <w:rPr>
          <w:rFonts w:ascii="Arial" w:hAnsi="Arial" w:cs="Arial"/>
        </w:rPr>
      </w:pPr>
    </w:p>
    <w:p w:rsidR="00D723EF" w:rsidRDefault="00D723EF" w:rsidP="00615951">
      <w:pPr>
        <w:pStyle w:val="PlainText"/>
        <w:rPr>
          <w:rFonts w:ascii="Calibri" w:hAnsi="Calibri"/>
          <w:color w:val="auto"/>
          <w:sz w:val="24"/>
          <w:szCs w:val="24"/>
        </w:rPr>
      </w:pPr>
      <w:r>
        <w:rPr>
          <w:rFonts w:ascii="Calibri" w:hAnsi="Calibri"/>
          <w:color w:val="auto"/>
          <w:sz w:val="24"/>
          <w:szCs w:val="24"/>
        </w:rPr>
        <w:tab/>
      </w:r>
      <w:r w:rsidR="00B47D37">
        <w:rPr>
          <w:rFonts w:ascii="Calibri" w:hAnsi="Calibri"/>
          <w:color w:val="auto"/>
          <w:sz w:val="24"/>
          <w:szCs w:val="24"/>
        </w:rPr>
        <w:t>4.</w:t>
      </w:r>
      <w:r w:rsidR="00B47D37">
        <w:rPr>
          <w:rFonts w:ascii="Calibri" w:hAnsi="Calibri"/>
          <w:color w:val="auto"/>
          <w:sz w:val="24"/>
          <w:szCs w:val="24"/>
        </w:rPr>
        <w:tab/>
      </w:r>
      <w:r>
        <w:rPr>
          <w:rFonts w:ascii="Calibri" w:hAnsi="Calibri"/>
          <w:color w:val="auto"/>
          <w:sz w:val="24"/>
          <w:szCs w:val="24"/>
        </w:rPr>
        <w:t>Controls on Overtime</w:t>
      </w:r>
    </w:p>
    <w:p w:rsidR="00D723EF" w:rsidRDefault="00D723EF" w:rsidP="00E51CDA">
      <w:pPr>
        <w:pStyle w:val="PlainText"/>
        <w:rPr>
          <w:rFonts w:ascii="Calibri" w:hAnsi="Calibri"/>
          <w:color w:val="auto"/>
          <w:sz w:val="24"/>
          <w:szCs w:val="24"/>
        </w:rPr>
      </w:pPr>
    </w:p>
    <w:p w:rsidR="00D95CDC" w:rsidRDefault="00B47D37" w:rsidP="00D95CDC">
      <w:pPr>
        <w:pStyle w:val="PlainText"/>
        <w:ind w:left="720" w:right="720"/>
        <w:rPr>
          <w:rFonts w:ascii="Calibri" w:hAnsi="Calibri"/>
          <w:b/>
          <w:color w:val="auto"/>
          <w:sz w:val="24"/>
          <w:szCs w:val="24"/>
        </w:rPr>
      </w:pPr>
      <w:r>
        <w:rPr>
          <w:rFonts w:ascii="Calibri" w:hAnsi="Calibri"/>
          <w:color w:val="auto"/>
          <w:sz w:val="24"/>
          <w:szCs w:val="24"/>
        </w:rPr>
        <w:tab/>
        <w:t>a.</w:t>
      </w:r>
      <w:r>
        <w:rPr>
          <w:rFonts w:ascii="Calibri" w:hAnsi="Calibri"/>
          <w:color w:val="auto"/>
          <w:sz w:val="24"/>
          <w:szCs w:val="24"/>
        </w:rPr>
        <w:tab/>
      </w:r>
      <w:r w:rsidR="00F32845">
        <w:rPr>
          <w:rFonts w:ascii="Calibri" w:hAnsi="Calibri"/>
          <w:color w:val="auto"/>
          <w:sz w:val="24"/>
          <w:szCs w:val="24"/>
        </w:rPr>
        <w:t>Nonexempt</w:t>
      </w:r>
      <w:r w:rsidR="00D723EF">
        <w:rPr>
          <w:rFonts w:ascii="Calibri" w:hAnsi="Calibri"/>
          <w:color w:val="auto"/>
          <w:sz w:val="24"/>
          <w:szCs w:val="24"/>
        </w:rPr>
        <w:t xml:space="preserve"> employees may only work on a </w:t>
      </w:r>
      <w:r w:rsidR="00EF3B7C">
        <w:rPr>
          <w:rFonts w:ascii="Calibri" w:hAnsi="Calibri"/>
          <w:color w:val="auto"/>
          <w:sz w:val="24"/>
          <w:szCs w:val="24"/>
        </w:rPr>
        <w:t>C</w:t>
      </w:r>
      <w:r w:rsidR="00D723EF">
        <w:rPr>
          <w:rFonts w:ascii="Calibri" w:hAnsi="Calibri"/>
          <w:color w:val="auto"/>
          <w:sz w:val="24"/>
          <w:szCs w:val="24"/>
        </w:rPr>
        <w:t xml:space="preserve">ounty holiday or outside normal </w:t>
      </w:r>
      <w:r w:rsidR="00BC797B">
        <w:rPr>
          <w:rFonts w:ascii="Calibri" w:hAnsi="Calibri"/>
          <w:color w:val="auto"/>
          <w:sz w:val="24"/>
          <w:szCs w:val="24"/>
        </w:rPr>
        <w:tab/>
      </w:r>
      <w:r w:rsidR="00BC797B">
        <w:rPr>
          <w:rFonts w:ascii="Calibri" w:hAnsi="Calibri"/>
          <w:color w:val="auto"/>
          <w:sz w:val="24"/>
          <w:szCs w:val="24"/>
        </w:rPr>
        <w:tab/>
      </w:r>
      <w:r w:rsidR="00BC797B">
        <w:rPr>
          <w:rFonts w:ascii="Calibri" w:hAnsi="Calibri"/>
          <w:color w:val="auto"/>
          <w:sz w:val="24"/>
          <w:szCs w:val="24"/>
        </w:rPr>
        <w:tab/>
      </w:r>
      <w:r w:rsidR="00D723EF">
        <w:rPr>
          <w:rFonts w:ascii="Calibri" w:hAnsi="Calibri"/>
          <w:color w:val="auto"/>
          <w:sz w:val="24"/>
          <w:szCs w:val="24"/>
        </w:rPr>
        <w:t xml:space="preserve">working hours </w:t>
      </w:r>
      <w:r w:rsidR="00D723EF" w:rsidRPr="00D723EF">
        <w:rPr>
          <w:rFonts w:ascii="Calibri" w:hAnsi="Calibri"/>
          <w:color w:val="auto"/>
          <w:sz w:val="24"/>
          <w:szCs w:val="24"/>
          <w:u w:val="single"/>
        </w:rPr>
        <w:t>at the express direction of their supervisor or with the</w:t>
      </w:r>
      <w:r w:rsidR="00BC797B" w:rsidRPr="00BC797B">
        <w:rPr>
          <w:rFonts w:ascii="Calibri" w:hAnsi="Calibri"/>
          <w:color w:val="auto"/>
          <w:sz w:val="24"/>
          <w:szCs w:val="24"/>
        </w:rPr>
        <w:tab/>
      </w:r>
      <w:r w:rsidR="00BC797B" w:rsidRPr="00BC797B">
        <w:rPr>
          <w:rFonts w:ascii="Calibri" w:hAnsi="Calibri"/>
          <w:color w:val="auto"/>
          <w:sz w:val="24"/>
          <w:szCs w:val="24"/>
        </w:rPr>
        <w:tab/>
      </w:r>
      <w:r w:rsidR="00BC797B">
        <w:rPr>
          <w:rFonts w:ascii="Calibri" w:hAnsi="Calibri"/>
          <w:color w:val="auto"/>
          <w:sz w:val="24"/>
          <w:szCs w:val="24"/>
        </w:rPr>
        <w:tab/>
      </w:r>
      <w:r w:rsidR="00BC797B">
        <w:rPr>
          <w:rFonts w:ascii="Calibri" w:hAnsi="Calibri"/>
          <w:color w:val="auto"/>
          <w:sz w:val="24"/>
          <w:szCs w:val="24"/>
        </w:rPr>
        <w:tab/>
      </w:r>
      <w:r w:rsidR="00D723EF" w:rsidRPr="00D723EF">
        <w:rPr>
          <w:rFonts w:ascii="Calibri" w:hAnsi="Calibri"/>
          <w:color w:val="auto"/>
          <w:sz w:val="24"/>
          <w:szCs w:val="24"/>
          <w:u w:val="single"/>
        </w:rPr>
        <w:t>express permission of their department head or designee</w:t>
      </w:r>
      <w:r w:rsidR="00D723EF">
        <w:rPr>
          <w:rFonts w:ascii="Calibri" w:hAnsi="Calibri"/>
          <w:color w:val="auto"/>
          <w:sz w:val="24"/>
          <w:szCs w:val="24"/>
        </w:rPr>
        <w:t xml:space="preserve">.  Additional hours </w:t>
      </w:r>
      <w:r w:rsidR="00BC797B">
        <w:rPr>
          <w:rFonts w:ascii="Calibri" w:hAnsi="Calibri"/>
          <w:color w:val="auto"/>
          <w:sz w:val="24"/>
          <w:szCs w:val="24"/>
        </w:rPr>
        <w:tab/>
      </w:r>
      <w:r w:rsidR="00BC797B">
        <w:rPr>
          <w:rFonts w:ascii="Calibri" w:hAnsi="Calibri"/>
          <w:color w:val="auto"/>
          <w:sz w:val="24"/>
          <w:szCs w:val="24"/>
        </w:rPr>
        <w:tab/>
      </w:r>
      <w:r w:rsidR="00BC797B">
        <w:rPr>
          <w:rFonts w:ascii="Calibri" w:hAnsi="Calibri"/>
          <w:color w:val="auto"/>
          <w:sz w:val="24"/>
          <w:szCs w:val="24"/>
        </w:rPr>
        <w:tab/>
      </w:r>
      <w:r w:rsidR="00D723EF">
        <w:rPr>
          <w:rFonts w:ascii="Calibri" w:hAnsi="Calibri"/>
          <w:color w:val="auto"/>
          <w:sz w:val="24"/>
          <w:szCs w:val="24"/>
        </w:rPr>
        <w:t xml:space="preserve">worked without such authorization will not be compensated, except to the </w:t>
      </w:r>
      <w:r w:rsidR="00BC797B">
        <w:rPr>
          <w:rFonts w:ascii="Calibri" w:hAnsi="Calibri"/>
          <w:color w:val="auto"/>
          <w:sz w:val="24"/>
          <w:szCs w:val="24"/>
        </w:rPr>
        <w:tab/>
      </w:r>
      <w:r w:rsidR="00BC797B">
        <w:rPr>
          <w:rFonts w:ascii="Calibri" w:hAnsi="Calibri"/>
          <w:color w:val="auto"/>
          <w:sz w:val="24"/>
          <w:szCs w:val="24"/>
        </w:rPr>
        <w:tab/>
      </w:r>
      <w:r w:rsidR="00BC797B">
        <w:rPr>
          <w:rFonts w:ascii="Calibri" w:hAnsi="Calibri"/>
          <w:color w:val="auto"/>
          <w:sz w:val="24"/>
          <w:szCs w:val="24"/>
        </w:rPr>
        <w:tab/>
      </w:r>
      <w:r w:rsidR="00D723EF">
        <w:rPr>
          <w:rFonts w:ascii="Calibri" w:hAnsi="Calibri"/>
          <w:color w:val="auto"/>
          <w:sz w:val="24"/>
          <w:szCs w:val="24"/>
        </w:rPr>
        <w:t xml:space="preserve">limited extent required by federal law, and may result in discipline or </w:t>
      </w:r>
      <w:r w:rsidR="00BC797B">
        <w:rPr>
          <w:rFonts w:ascii="Calibri" w:hAnsi="Calibri"/>
          <w:color w:val="auto"/>
          <w:sz w:val="24"/>
          <w:szCs w:val="24"/>
        </w:rPr>
        <w:tab/>
      </w:r>
      <w:r w:rsidR="00BC797B">
        <w:rPr>
          <w:rFonts w:ascii="Calibri" w:hAnsi="Calibri"/>
          <w:color w:val="auto"/>
          <w:sz w:val="24"/>
          <w:szCs w:val="24"/>
        </w:rPr>
        <w:tab/>
      </w:r>
      <w:r w:rsidR="00BC797B">
        <w:rPr>
          <w:rFonts w:ascii="Calibri" w:hAnsi="Calibri"/>
          <w:color w:val="auto"/>
          <w:sz w:val="24"/>
          <w:szCs w:val="24"/>
        </w:rPr>
        <w:tab/>
      </w:r>
      <w:r w:rsidR="00BC797B">
        <w:rPr>
          <w:rFonts w:ascii="Calibri" w:hAnsi="Calibri"/>
          <w:color w:val="auto"/>
          <w:sz w:val="24"/>
          <w:szCs w:val="24"/>
        </w:rPr>
        <w:tab/>
      </w:r>
      <w:r w:rsidR="00D723EF">
        <w:rPr>
          <w:rFonts w:ascii="Calibri" w:hAnsi="Calibri"/>
          <w:color w:val="auto"/>
          <w:sz w:val="24"/>
          <w:szCs w:val="24"/>
        </w:rPr>
        <w:t xml:space="preserve">termination.  </w:t>
      </w:r>
      <w:r w:rsidR="00D723EF" w:rsidRPr="00D723EF">
        <w:rPr>
          <w:rFonts w:ascii="Calibri" w:hAnsi="Calibri"/>
          <w:b/>
          <w:color w:val="auto"/>
          <w:sz w:val="24"/>
          <w:szCs w:val="24"/>
        </w:rPr>
        <w:t xml:space="preserve">It is the responsibility of the department head to enforce this </w:t>
      </w:r>
      <w:r w:rsidR="00BC797B">
        <w:rPr>
          <w:rFonts w:ascii="Calibri" w:hAnsi="Calibri"/>
          <w:b/>
          <w:color w:val="auto"/>
          <w:sz w:val="24"/>
          <w:szCs w:val="24"/>
        </w:rPr>
        <w:tab/>
      </w:r>
      <w:r w:rsidR="00BC797B">
        <w:rPr>
          <w:rFonts w:ascii="Calibri" w:hAnsi="Calibri"/>
          <w:b/>
          <w:color w:val="auto"/>
          <w:sz w:val="24"/>
          <w:szCs w:val="24"/>
        </w:rPr>
        <w:tab/>
      </w:r>
      <w:r w:rsidR="00BC797B">
        <w:rPr>
          <w:rFonts w:ascii="Calibri" w:hAnsi="Calibri"/>
          <w:b/>
          <w:color w:val="auto"/>
          <w:sz w:val="24"/>
          <w:szCs w:val="24"/>
        </w:rPr>
        <w:tab/>
      </w:r>
      <w:r w:rsidR="00D723EF" w:rsidRPr="00D723EF">
        <w:rPr>
          <w:rFonts w:ascii="Calibri" w:hAnsi="Calibri"/>
          <w:b/>
          <w:color w:val="auto"/>
          <w:sz w:val="24"/>
          <w:szCs w:val="24"/>
        </w:rPr>
        <w:t>policy and to prevent the filing of claims for unauthorized compensation.</w:t>
      </w:r>
    </w:p>
    <w:p w:rsidR="00D723EF" w:rsidRDefault="00D723EF" w:rsidP="00D723EF">
      <w:pPr>
        <w:pStyle w:val="PlainText"/>
        <w:ind w:left="1440"/>
        <w:rPr>
          <w:rFonts w:ascii="Calibri" w:hAnsi="Calibri"/>
          <w:b/>
          <w:color w:val="auto"/>
          <w:sz w:val="24"/>
          <w:szCs w:val="24"/>
        </w:rPr>
      </w:pPr>
    </w:p>
    <w:p w:rsidR="00D723EF" w:rsidRPr="00D723EF" w:rsidRDefault="00B47D37" w:rsidP="009F724B">
      <w:pPr>
        <w:pStyle w:val="PlainText"/>
        <w:ind w:left="1008" w:right="1008"/>
        <w:rPr>
          <w:rFonts w:ascii="Calibri" w:hAnsi="Calibri"/>
          <w:i/>
          <w:color w:val="auto"/>
          <w:sz w:val="24"/>
          <w:szCs w:val="24"/>
        </w:rPr>
      </w:pPr>
      <w:r>
        <w:rPr>
          <w:rFonts w:ascii="Calibri" w:hAnsi="Calibri"/>
          <w:i/>
          <w:color w:val="auto"/>
          <w:sz w:val="24"/>
          <w:szCs w:val="24"/>
        </w:rPr>
        <w:tab/>
      </w:r>
      <w:r w:rsidR="006D7A01" w:rsidRPr="006D7A01">
        <w:rPr>
          <w:rFonts w:ascii="Calibri" w:hAnsi="Calibri"/>
          <w:b/>
          <w:i/>
          <w:color w:val="auto"/>
          <w:sz w:val="24"/>
          <w:szCs w:val="24"/>
        </w:rPr>
        <w:t>Example:</w:t>
      </w:r>
      <w:r w:rsidR="00D723EF">
        <w:rPr>
          <w:rFonts w:ascii="Calibri" w:hAnsi="Calibri"/>
          <w:i/>
          <w:color w:val="auto"/>
          <w:sz w:val="24"/>
          <w:szCs w:val="24"/>
        </w:rPr>
        <w:t xml:space="preserve">  An employee is sick on Monday, then gets permission to work 8 extra hours </w:t>
      </w:r>
      <w:r w:rsidR="00621EB0">
        <w:rPr>
          <w:rFonts w:ascii="Calibri" w:hAnsi="Calibri"/>
          <w:i/>
          <w:color w:val="auto"/>
          <w:sz w:val="24"/>
          <w:szCs w:val="24"/>
        </w:rPr>
        <w:tab/>
      </w:r>
      <w:r w:rsidR="00D723EF">
        <w:rPr>
          <w:rFonts w:ascii="Calibri" w:hAnsi="Calibri"/>
          <w:i/>
          <w:color w:val="auto"/>
          <w:sz w:val="24"/>
          <w:szCs w:val="24"/>
        </w:rPr>
        <w:t xml:space="preserve">later in the week; under the policies described below, the employee will not be </w:t>
      </w:r>
      <w:r w:rsidR="00621EB0">
        <w:rPr>
          <w:rFonts w:ascii="Calibri" w:hAnsi="Calibri"/>
          <w:i/>
          <w:color w:val="auto"/>
          <w:sz w:val="24"/>
          <w:szCs w:val="24"/>
        </w:rPr>
        <w:tab/>
      </w:r>
      <w:r w:rsidR="00D723EF">
        <w:rPr>
          <w:rFonts w:ascii="Calibri" w:hAnsi="Calibri"/>
          <w:i/>
          <w:color w:val="auto"/>
          <w:sz w:val="24"/>
          <w:szCs w:val="24"/>
        </w:rPr>
        <w:t>charged with any</w:t>
      </w:r>
      <w:r w:rsidR="00BC797B">
        <w:rPr>
          <w:rFonts w:ascii="Calibri" w:hAnsi="Calibri"/>
          <w:i/>
          <w:color w:val="auto"/>
          <w:sz w:val="24"/>
          <w:szCs w:val="24"/>
        </w:rPr>
        <w:t xml:space="preserve"> </w:t>
      </w:r>
      <w:r w:rsidR="00D723EF">
        <w:rPr>
          <w:rFonts w:ascii="Calibri" w:hAnsi="Calibri"/>
          <w:i/>
          <w:color w:val="auto"/>
          <w:sz w:val="24"/>
          <w:szCs w:val="24"/>
        </w:rPr>
        <w:t>expenditure of sick leave.</w:t>
      </w:r>
    </w:p>
    <w:p w:rsidR="0031204F" w:rsidRDefault="0031204F" w:rsidP="009F724B">
      <w:pPr>
        <w:pStyle w:val="PlainText"/>
        <w:ind w:left="1008" w:right="1008"/>
        <w:rPr>
          <w:rFonts w:ascii="Calibri" w:hAnsi="Calibri"/>
          <w:color w:val="auto"/>
          <w:sz w:val="24"/>
          <w:szCs w:val="24"/>
        </w:rPr>
      </w:pPr>
    </w:p>
    <w:p w:rsidR="00D723EF" w:rsidRDefault="00B47D37" w:rsidP="009F724B">
      <w:pPr>
        <w:pStyle w:val="PlainText"/>
        <w:ind w:left="1008" w:right="1008"/>
        <w:rPr>
          <w:rFonts w:ascii="Calibri" w:hAnsi="Calibri"/>
          <w:i/>
          <w:color w:val="auto"/>
          <w:sz w:val="24"/>
          <w:szCs w:val="24"/>
        </w:rPr>
      </w:pPr>
      <w:r>
        <w:rPr>
          <w:rFonts w:ascii="Calibri" w:hAnsi="Calibri"/>
          <w:i/>
          <w:color w:val="auto"/>
          <w:sz w:val="24"/>
          <w:szCs w:val="24"/>
        </w:rPr>
        <w:tab/>
      </w:r>
      <w:r w:rsidR="006D7A01" w:rsidRPr="006D7A01">
        <w:rPr>
          <w:rFonts w:ascii="Calibri" w:hAnsi="Calibri"/>
          <w:b/>
          <w:i/>
          <w:color w:val="auto"/>
          <w:sz w:val="24"/>
          <w:szCs w:val="24"/>
        </w:rPr>
        <w:t>Example:</w:t>
      </w:r>
      <w:r w:rsidR="00D723EF">
        <w:rPr>
          <w:rFonts w:ascii="Calibri" w:hAnsi="Calibri"/>
          <w:i/>
          <w:color w:val="auto"/>
          <w:sz w:val="24"/>
          <w:szCs w:val="24"/>
        </w:rPr>
        <w:t xml:space="preserve">  Another employee is sick the same day, </w:t>
      </w:r>
      <w:r w:rsidR="00F32845">
        <w:rPr>
          <w:rFonts w:ascii="Calibri" w:hAnsi="Calibri"/>
          <w:i/>
          <w:color w:val="auto"/>
          <w:sz w:val="24"/>
          <w:szCs w:val="24"/>
        </w:rPr>
        <w:t>and then</w:t>
      </w:r>
      <w:r w:rsidR="00D723EF">
        <w:rPr>
          <w:rFonts w:ascii="Calibri" w:hAnsi="Calibri"/>
          <w:i/>
          <w:color w:val="auto"/>
          <w:sz w:val="24"/>
          <w:szCs w:val="24"/>
        </w:rPr>
        <w:t xml:space="preserve"> works 8 extra hours </w:t>
      </w:r>
      <w:r w:rsidR="00621EB0">
        <w:rPr>
          <w:rFonts w:ascii="Calibri" w:hAnsi="Calibri"/>
          <w:i/>
          <w:color w:val="auto"/>
          <w:sz w:val="24"/>
          <w:szCs w:val="24"/>
        </w:rPr>
        <w:tab/>
      </w:r>
      <w:r w:rsidR="00D723EF" w:rsidRPr="00D723EF">
        <w:rPr>
          <w:rFonts w:ascii="Calibri" w:hAnsi="Calibri"/>
          <w:b/>
          <w:i/>
          <w:color w:val="auto"/>
          <w:sz w:val="24"/>
          <w:szCs w:val="24"/>
        </w:rPr>
        <w:t>without</w:t>
      </w:r>
      <w:r w:rsidR="00D723EF">
        <w:rPr>
          <w:rFonts w:ascii="Calibri" w:hAnsi="Calibri"/>
          <w:i/>
          <w:color w:val="auto"/>
          <w:sz w:val="24"/>
          <w:szCs w:val="24"/>
        </w:rPr>
        <w:t xml:space="preserve"> permission; the employee is charged with 8 hours sick leave and accrues no </w:t>
      </w:r>
      <w:r w:rsidR="00621EB0">
        <w:rPr>
          <w:rFonts w:ascii="Calibri" w:hAnsi="Calibri"/>
          <w:i/>
          <w:color w:val="auto"/>
          <w:sz w:val="24"/>
          <w:szCs w:val="24"/>
        </w:rPr>
        <w:tab/>
      </w:r>
      <w:r w:rsidR="00D723EF">
        <w:rPr>
          <w:rFonts w:ascii="Calibri" w:hAnsi="Calibri"/>
          <w:i/>
          <w:color w:val="auto"/>
          <w:sz w:val="24"/>
          <w:szCs w:val="24"/>
        </w:rPr>
        <w:t>compensatory time.</w:t>
      </w:r>
    </w:p>
    <w:p w:rsidR="00D723EF" w:rsidRDefault="00D723EF" w:rsidP="009F724B">
      <w:pPr>
        <w:pStyle w:val="PlainText"/>
        <w:ind w:left="1008" w:right="1008"/>
        <w:rPr>
          <w:rFonts w:ascii="Calibri" w:hAnsi="Calibri"/>
          <w:i/>
          <w:color w:val="auto"/>
          <w:sz w:val="24"/>
          <w:szCs w:val="24"/>
        </w:rPr>
      </w:pPr>
    </w:p>
    <w:p w:rsidR="00D95CDC" w:rsidRDefault="00B47D37" w:rsidP="00D95CDC">
      <w:pPr>
        <w:pStyle w:val="PlainText"/>
        <w:ind w:left="720" w:right="720"/>
        <w:rPr>
          <w:rFonts w:ascii="Calibri" w:hAnsi="Calibri"/>
          <w:color w:val="auto"/>
          <w:sz w:val="24"/>
          <w:szCs w:val="24"/>
        </w:rPr>
      </w:pPr>
      <w:r>
        <w:rPr>
          <w:rFonts w:ascii="Calibri" w:hAnsi="Calibri"/>
          <w:color w:val="auto"/>
          <w:sz w:val="24"/>
          <w:szCs w:val="24"/>
        </w:rPr>
        <w:tab/>
        <w:t>b.</w:t>
      </w:r>
      <w:r>
        <w:rPr>
          <w:rFonts w:ascii="Calibri" w:hAnsi="Calibri"/>
          <w:color w:val="auto"/>
          <w:sz w:val="24"/>
          <w:szCs w:val="24"/>
        </w:rPr>
        <w:tab/>
      </w:r>
      <w:r w:rsidR="00F32845">
        <w:rPr>
          <w:rFonts w:ascii="Calibri" w:hAnsi="Calibri"/>
          <w:color w:val="auto"/>
          <w:sz w:val="24"/>
          <w:szCs w:val="24"/>
        </w:rPr>
        <w:t>Department</w:t>
      </w:r>
      <w:r w:rsidR="00D723EF">
        <w:rPr>
          <w:rFonts w:ascii="Calibri" w:hAnsi="Calibri"/>
          <w:color w:val="auto"/>
          <w:sz w:val="24"/>
          <w:szCs w:val="24"/>
        </w:rPr>
        <w:t xml:space="preserve"> heads are responsible for controlling overtime so as to avoid </w:t>
      </w:r>
      <w:r w:rsidR="00BC797B">
        <w:rPr>
          <w:rFonts w:ascii="Calibri" w:hAnsi="Calibri"/>
          <w:color w:val="auto"/>
          <w:sz w:val="24"/>
          <w:szCs w:val="24"/>
        </w:rPr>
        <w:tab/>
      </w:r>
      <w:r w:rsidR="00BC797B">
        <w:rPr>
          <w:rFonts w:ascii="Calibri" w:hAnsi="Calibri"/>
          <w:color w:val="auto"/>
          <w:sz w:val="24"/>
          <w:szCs w:val="24"/>
        </w:rPr>
        <w:tab/>
      </w:r>
      <w:r w:rsidR="00BC797B">
        <w:rPr>
          <w:rFonts w:ascii="Calibri" w:hAnsi="Calibri"/>
          <w:color w:val="auto"/>
          <w:sz w:val="24"/>
          <w:szCs w:val="24"/>
        </w:rPr>
        <w:tab/>
      </w:r>
      <w:r w:rsidR="00BC797B">
        <w:rPr>
          <w:rFonts w:ascii="Calibri" w:hAnsi="Calibri"/>
          <w:color w:val="auto"/>
          <w:sz w:val="24"/>
          <w:szCs w:val="24"/>
        </w:rPr>
        <w:tab/>
      </w:r>
      <w:r w:rsidR="00D723EF">
        <w:rPr>
          <w:rFonts w:ascii="Calibri" w:hAnsi="Calibri"/>
          <w:color w:val="auto"/>
          <w:sz w:val="24"/>
          <w:szCs w:val="24"/>
        </w:rPr>
        <w:t xml:space="preserve">creating an excess liability for the </w:t>
      </w:r>
      <w:r w:rsidR="00621EB0">
        <w:rPr>
          <w:rFonts w:ascii="Calibri" w:hAnsi="Calibri"/>
          <w:color w:val="auto"/>
          <w:sz w:val="24"/>
          <w:szCs w:val="24"/>
        </w:rPr>
        <w:t>C</w:t>
      </w:r>
      <w:r w:rsidR="00D723EF">
        <w:rPr>
          <w:rFonts w:ascii="Calibri" w:hAnsi="Calibri"/>
          <w:color w:val="auto"/>
          <w:sz w:val="24"/>
          <w:szCs w:val="24"/>
        </w:rPr>
        <w:t xml:space="preserve">ounty.  The Commissioners’ Court is not </w:t>
      </w:r>
      <w:r w:rsidR="00BC797B">
        <w:rPr>
          <w:rFonts w:ascii="Calibri" w:hAnsi="Calibri"/>
          <w:color w:val="auto"/>
          <w:sz w:val="24"/>
          <w:szCs w:val="24"/>
        </w:rPr>
        <w:tab/>
      </w:r>
      <w:r w:rsidR="00BC797B">
        <w:rPr>
          <w:rFonts w:ascii="Calibri" w:hAnsi="Calibri"/>
          <w:color w:val="auto"/>
          <w:sz w:val="24"/>
          <w:szCs w:val="24"/>
        </w:rPr>
        <w:tab/>
      </w:r>
      <w:r w:rsidR="00BC797B">
        <w:rPr>
          <w:rFonts w:ascii="Calibri" w:hAnsi="Calibri"/>
          <w:color w:val="auto"/>
          <w:sz w:val="24"/>
          <w:szCs w:val="24"/>
        </w:rPr>
        <w:tab/>
      </w:r>
      <w:r w:rsidR="00D723EF">
        <w:rPr>
          <w:rFonts w:ascii="Calibri" w:hAnsi="Calibri"/>
          <w:color w:val="auto"/>
          <w:sz w:val="24"/>
          <w:szCs w:val="24"/>
        </w:rPr>
        <w:t xml:space="preserve">required to amend the budget or approve line-item transfers to allow for </w:t>
      </w:r>
      <w:r w:rsidR="00BC797B">
        <w:rPr>
          <w:rFonts w:ascii="Calibri" w:hAnsi="Calibri"/>
          <w:color w:val="auto"/>
          <w:sz w:val="24"/>
          <w:szCs w:val="24"/>
        </w:rPr>
        <w:tab/>
      </w:r>
      <w:r w:rsidR="00BC797B">
        <w:rPr>
          <w:rFonts w:ascii="Calibri" w:hAnsi="Calibri"/>
          <w:color w:val="auto"/>
          <w:sz w:val="24"/>
          <w:szCs w:val="24"/>
        </w:rPr>
        <w:tab/>
      </w:r>
      <w:r w:rsidR="00BC797B">
        <w:rPr>
          <w:rFonts w:ascii="Calibri" w:hAnsi="Calibri"/>
          <w:color w:val="auto"/>
          <w:sz w:val="24"/>
          <w:szCs w:val="24"/>
        </w:rPr>
        <w:tab/>
      </w:r>
      <w:r w:rsidR="00BC797B">
        <w:rPr>
          <w:rFonts w:ascii="Calibri" w:hAnsi="Calibri"/>
          <w:color w:val="auto"/>
          <w:sz w:val="24"/>
          <w:szCs w:val="24"/>
        </w:rPr>
        <w:tab/>
      </w:r>
      <w:r w:rsidR="00D723EF">
        <w:rPr>
          <w:rFonts w:ascii="Calibri" w:hAnsi="Calibri"/>
          <w:color w:val="auto"/>
          <w:sz w:val="24"/>
          <w:szCs w:val="24"/>
        </w:rPr>
        <w:t xml:space="preserve">the payment of unnecessary overtime </w:t>
      </w:r>
      <w:r>
        <w:rPr>
          <w:rFonts w:ascii="Calibri" w:hAnsi="Calibri"/>
          <w:color w:val="auto"/>
          <w:sz w:val="24"/>
          <w:szCs w:val="24"/>
        </w:rPr>
        <w:t>c</w:t>
      </w:r>
      <w:r w:rsidR="00D723EF">
        <w:rPr>
          <w:rFonts w:ascii="Calibri" w:hAnsi="Calibri"/>
          <w:color w:val="auto"/>
          <w:sz w:val="24"/>
          <w:szCs w:val="24"/>
        </w:rPr>
        <w:t xml:space="preserve">ompensation, or for hiring any </w:t>
      </w:r>
      <w:r w:rsidR="00BC797B">
        <w:rPr>
          <w:rFonts w:ascii="Calibri" w:hAnsi="Calibri"/>
          <w:color w:val="auto"/>
          <w:sz w:val="24"/>
          <w:szCs w:val="24"/>
        </w:rPr>
        <w:tab/>
      </w:r>
      <w:r w:rsidR="00BC797B">
        <w:rPr>
          <w:rFonts w:ascii="Calibri" w:hAnsi="Calibri"/>
          <w:color w:val="auto"/>
          <w:sz w:val="24"/>
          <w:szCs w:val="24"/>
        </w:rPr>
        <w:tab/>
      </w:r>
      <w:r w:rsidR="00BC797B">
        <w:rPr>
          <w:rFonts w:ascii="Calibri" w:hAnsi="Calibri"/>
          <w:color w:val="auto"/>
          <w:sz w:val="24"/>
          <w:szCs w:val="24"/>
        </w:rPr>
        <w:tab/>
      </w:r>
      <w:r w:rsidR="00BC797B">
        <w:rPr>
          <w:rFonts w:ascii="Calibri" w:hAnsi="Calibri"/>
          <w:color w:val="auto"/>
          <w:sz w:val="24"/>
          <w:szCs w:val="24"/>
        </w:rPr>
        <w:tab/>
      </w:r>
      <w:r w:rsidR="00D723EF">
        <w:rPr>
          <w:rFonts w:ascii="Calibri" w:hAnsi="Calibri"/>
          <w:color w:val="auto"/>
          <w:sz w:val="24"/>
          <w:szCs w:val="24"/>
        </w:rPr>
        <w:t xml:space="preserve">additional employees required to keep an office open while the regular </w:t>
      </w:r>
      <w:r w:rsidR="00BC797B">
        <w:rPr>
          <w:rFonts w:ascii="Calibri" w:hAnsi="Calibri"/>
          <w:color w:val="auto"/>
          <w:sz w:val="24"/>
          <w:szCs w:val="24"/>
        </w:rPr>
        <w:tab/>
      </w:r>
      <w:r w:rsidR="00BC797B">
        <w:rPr>
          <w:rFonts w:ascii="Calibri" w:hAnsi="Calibri"/>
          <w:color w:val="auto"/>
          <w:sz w:val="24"/>
          <w:szCs w:val="24"/>
        </w:rPr>
        <w:tab/>
      </w:r>
      <w:r w:rsidR="00BC797B">
        <w:rPr>
          <w:rFonts w:ascii="Calibri" w:hAnsi="Calibri"/>
          <w:color w:val="auto"/>
          <w:sz w:val="24"/>
          <w:szCs w:val="24"/>
        </w:rPr>
        <w:tab/>
      </w:r>
      <w:r w:rsidR="00BC797B">
        <w:rPr>
          <w:rFonts w:ascii="Calibri" w:hAnsi="Calibri"/>
          <w:color w:val="auto"/>
          <w:sz w:val="24"/>
          <w:szCs w:val="24"/>
        </w:rPr>
        <w:tab/>
      </w:r>
      <w:r w:rsidR="00D723EF">
        <w:rPr>
          <w:rFonts w:ascii="Calibri" w:hAnsi="Calibri"/>
          <w:color w:val="auto"/>
          <w:sz w:val="24"/>
          <w:szCs w:val="24"/>
        </w:rPr>
        <w:t xml:space="preserve">employees are taking their compensatory time.   Employees are encouraged to </w:t>
      </w:r>
      <w:r w:rsidR="00BC797B">
        <w:rPr>
          <w:rFonts w:ascii="Calibri" w:hAnsi="Calibri"/>
          <w:color w:val="auto"/>
          <w:sz w:val="24"/>
          <w:szCs w:val="24"/>
        </w:rPr>
        <w:tab/>
      </w:r>
      <w:r w:rsidR="00BC797B">
        <w:rPr>
          <w:rFonts w:ascii="Calibri" w:hAnsi="Calibri"/>
          <w:color w:val="auto"/>
          <w:sz w:val="24"/>
          <w:szCs w:val="24"/>
        </w:rPr>
        <w:tab/>
      </w:r>
      <w:r w:rsidR="00BC797B">
        <w:rPr>
          <w:rFonts w:ascii="Calibri" w:hAnsi="Calibri"/>
          <w:color w:val="auto"/>
          <w:sz w:val="24"/>
          <w:szCs w:val="24"/>
        </w:rPr>
        <w:tab/>
      </w:r>
      <w:r w:rsidR="00D723EF">
        <w:rPr>
          <w:rFonts w:ascii="Calibri" w:hAnsi="Calibri"/>
          <w:color w:val="auto"/>
          <w:sz w:val="24"/>
          <w:szCs w:val="24"/>
        </w:rPr>
        <w:t xml:space="preserve">take any accrued compensatory time as soon as they possibly can, rather than </w:t>
      </w:r>
      <w:r w:rsidR="00BC797B">
        <w:rPr>
          <w:rFonts w:ascii="Calibri" w:hAnsi="Calibri"/>
          <w:color w:val="auto"/>
          <w:sz w:val="24"/>
          <w:szCs w:val="24"/>
        </w:rPr>
        <w:tab/>
      </w:r>
      <w:r w:rsidR="00BC797B">
        <w:rPr>
          <w:rFonts w:ascii="Calibri" w:hAnsi="Calibri"/>
          <w:color w:val="auto"/>
          <w:sz w:val="24"/>
          <w:szCs w:val="24"/>
        </w:rPr>
        <w:tab/>
      </w:r>
      <w:r w:rsidR="00BC797B">
        <w:rPr>
          <w:rFonts w:ascii="Calibri" w:hAnsi="Calibri"/>
          <w:color w:val="auto"/>
          <w:sz w:val="24"/>
          <w:szCs w:val="24"/>
        </w:rPr>
        <w:tab/>
      </w:r>
      <w:r w:rsidR="00D723EF">
        <w:rPr>
          <w:rFonts w:ascii="Calibri" w:hAnsi="Calibri"/>
          <w:color w:val="auto"/>
          <w:sz w:val="24"/>
          <w:szCs w:val="24"/>
        </w:rPr>
        <w:t>allowing it to accumulate.</w:t>
      </w:r>
    </w:p>
    <w:p w:rsidR="00F71010" w:rsidRDefault="00F71010" w:rsidP="00D723EF">
      <w:pPr>
        <w:pStyle w:val="PlainText"/>
        <w:ind w:left="1440"/>
        <w:rPr>
          <w:rFonts w:ascii="Calibri" w:hAnsi="Calibri"/>
          <w:color w:val="auto"/>
          <w:sz w:val="24"/>
          <w:szCs w:val="24"/>
        </w:rPr>
      </w:pPr>
    </w:p>
    <w:p w:rsidR="00F71010" w:rsidRDefault="00B47D37" w:rsidP="009F724B">
      <w:pPr>
        <w:pStyle w:val="PlainText"/>
        <w:ind w:left="1008" w:right="1008"/>
        <w:rPr>
          <w:rFonts w:ascii="Calibri" w:hAnsi="Calibri"/>
          <w:color w:val="auto"/>
          <w:sz w:val="24"/>
          <w:szCs w:val="24"/>
        </w:rPr>
      </w:pPr>
      <w:r>
        <w:rPr>
          <w:rFonts w:ascii="Calibri" w:hAnsi="Calibri"/>
          <w:i/>
          <w:color w:val="auto"/>
          <w:sz w:val="24"/>
          <w:szCs w:val="24"/>
        </w:rPr>
        <w:tab/>
      </w:r>
      <w:r w:rsidR="006D7A01" w:rsidRPr="006D7A01">
        <w:rPr>
          <w:rFonts w:ascii="Calibri" w:hAnsi="Calibri"/>
          <w:b/>
          <w:i/>
          <w:color w:val="auto"/>
          <w:sz w:val="24"/>
          <w:szCs w:val="24"/>
        </w:rPr>
        <w:t>Example:</w:t>
      </w:r>
      <w:r w:rsidR="00F71010">
        <w:rPr>
          <w:rFonts w:ascii="Calibri" w:hAnsi="Calibri"/>
          <w:i/>
          <w:color w:val="auto"/>
          <w:sz w:val="24"/>
          <w:szCs w:val="24"/>
        </w:rPr>
        <w:t xml:space="preserve">  Five employees, each with 80 hours of accrued compensatory time, quit a </w:t>
      </w:r>
      <w:r>
        <w:rPr>
          <w:rFonts w:ascii="Calibri" w:hAnsi="Calibri"/>
          <w:i/>
          <w:color w:val="auto"/>
          <w:sz w:val="24"/>
          <w:szCs w:val="24"/>
        </w:rPr>
        <w:tab/>
      </w:r>
      <w:r w:rsidR="00F71010">
        <w:rPr>
          <w:rFonts w:ascii="Calibri" w:hAnsi="Calibri"/>
          <w:i/>
          <w:color w:val="auto"/>
          <w:sz w:val="24"/>
          <w:szCs w:val="24"/>
        </w:rPr>
        <w:t xml:space="preserve">department at once; the department head may have to do without any replacements </w:t>
      </w:r>
      <w:r w:rsidR="00BC797B">
        <w:rPr>
          <w:rFonts w:ascii="Calibri" w:hAnsi="Calibri"/>
          <w:i/>
          <w:color w:val="auto"/>
          <w:sz w:val="24"/>
          <w:szCs w:val="24"/>
        </w:rPr>
        <w:tab/>
      </w:r>
      <w:r w:rsidR="00F71010">
        <w:rPr>
          <w:rFonts w:ascii="Calibri" w:hAnsi="Calibri"/>
          <w:i/>
          <w:color w:val="auto"/>
          <w:sz w:val="24"/>
          <w:szCs w:val="24"/>
        </w:rPr>
        <w:t xml:space="preserve">for 10 employee-weeks or risk running out of salary money before the end of the </w:t>
      </w:r>
      <w:r w:rsidR="00BC797B">
        <w:rPr>
          <w:rFonts w:ascii="Calibri" w:hAnsi="Calibri"/>
          <w:i/>
          <w:color w:val="auto"/>
          <w:sz w:val="24"/>
          <w:szCs w:val="24"/>
        </w:rPr>
        <w:tab/>
      </w:r>
      <w:r w:rsidR="00F71010">
        <w:rPr>
          <w:rFonts w:ascii="Calibri" w:hAnsi="Calibri"/>
          <w:i/>
          <w:color w:val="auto"/>
          <w:sz w:val="24"/>
          <w:szCs w:val="24"/>
        </w:rPr>
        <w:t>fiscal year.</w:t>
      </w:r>
    </w:p>
    <w:p w:rsidR="00F71010" w:rsidRDefault="00F71010" w:rsidP="00F71010">
      <w:pPr>
        <w:pStyle w:val="PlainText"/>
        <w:rPr>
          <w:rFonts w:ascii="Calibri" w:hAnsi="Calibri"/>
          <w:color w:val="auto"/>
          <w:sz w:val="24"/>
          <w:szCs w:val="24"/>
        </w:rPr>
      </w:pPr>
      <w:r>
        <w:rPr>
          <w:rFonts w:ascii="Calibri" w:hAnsi="Calibri"/>
          <w:color w:val="auto"/>
          <w:sz w:val="24"/>
          <w:szCs w:val="24"/>
        </w:rPr>
        <w:tab/>
      </w:r>
    </w:p>
    <w:p w:rsidR="00D95CDC" w:rsidRDefault="00F71010" w:rsidP="00D95CDC">
      <w:pPr>
        <w:pStyle w:val="PlainText"/>
        <w:ind w:left="432" w:right="720"/>
        <w:rPr>
          <w:rFonts w:ascii="Calibri" w:hAnsi="Calibri"/>
          <w:color w:val="auto"/>
          <w:sz w:val="24"/>
          <w:szCs w:val="24"/>
        </w:rPr>
      </w:pPr>
      <w:r>
        <w:rPr>
          <w:rFonts w:ascii="Calibri" w:hAnsi="Calibri"/>
          <w:color w:val="auto"/>
          <w:sz w:val="24"/>
          <w:szCs w:val="24"/>
        </w:rPr>
        <w:tab/>
      </w:r>
      <w:r w:rsidR="00B47D37">
        <w:rPr>
          <w:rFonts w:ascii="Calibri" w:hAnsi="Calibri"/>
          <w:color w:val="auto"/>
          <w:sz w:val="24"/>
          <w:szCs w:val="24"/>
        </w:rPr>
        <w:t>5.</w:t>
      </w:r>
      <w:r w:rsidR="00B47D37">
        <w:rPr>
          <w:rFonts w:ascii="Calibri" w:hAnsi="Calibri"/>
          <w:color w:val="auto"/>
          <w:sz w:val="24"/>
          <w:szCs w:val="24"/>
        </w:rPr>
        <w:tab/>
      </w:r>
      <w:r>
        <w:rPr>
          <w:rFonts w:ascii="Calibri" w:hAnsi="Calibri"/>
          <w:color w:val="auto"/>
          <w:sz w:val="24"/>
          <w:szCs w:val="24"/>
        </w:rPr>
        <w:t xml:space="preserve"> Adjustments to Working Hours</w:t>
      </w:r>
    </w:p>
    <w:p w:rsidR="00F71010" w:rsidRDefault="00F71010" w:rsidP="00F71010">
      <w:pPr>
        <w:pStyle w:val="PlainText"/>
        <w:rPr>
          <w:rFonts w:ascii="Calibri" w:hAnsi="Calibri"/>
          <w:color w:val="auto"/>
          <w:sz w:val="24"/>
          <w:szCs w:val="24"/>
        </w:rPr>
      </w:pPr>
    </w:p>
    <w:p w:rsidR="00D95CDC" w:rsidRDefault="00B47D37" w:rsidP="00D95CDC">
      <w:pPr>
        <w:pStyle w:val="PlainText"/>
        <w:ind w:left="720" w:right="720"/>
        <w:rPr>
          <w:rFonts w:ascii="Calibri" w:hAnsi="Calibri"/>
          <w:color w:val="auto"/>
          <w:sz w:val="24"/>
          <w:szCs w:val="24"/>
        </w:rPr>
      </w:pPr>
      <w:r>
        <w:rPr>
          <w:rFonts w:ascii="Calibri" w:hAnsi="Calibri"/>
          <w:color w:val="auto"/>
          <w:sz w:val="24"/>
          <w:szCs w:val="24"/>
        </w:rPr>
        <w:tab/>
        <w:t>a.</w:t>
      </w:r>
      <w:r>
        <w:rPr>
          <w:rFonts w:ascii="Calibri" w:hAnsi="Calibri"/>
          <w:color w:val="auto"/>
          <w:sz w:val="24"/>
          <w:szCs w:val="24"/>
        </w:rPr>
        <w:tab/>
      </w:r>
      <w:r w:rsidR="000154FC">
        <w:rPr>
          <w:rFonts w:ascii="Calibri" w:hAnsi="Calibri"/>
          <w:color w:val="auto"/>
          <w:sz w:val="24"/>
          <w:szCs w:val="24"/>
        </w:rPr>
        <w:t>Sick</w:t>
      </w:r>
      <w:r w:rsidR="00F71010">
        <w:rPr>
          <w:rFonts w:ascii="Calibri" w:hAnsi="Calibri"/>
          <w:color w:val="auto"/>
          <w:sz w:val="24"/>
          <w:szCs w:val="24"/>
        </w:rPr>
        <w:t xml:space="preserve"> leave, holiday time, vacation, compensatory time and other authorized paid </w:t>
      </w:r>
      <w:r w:rsidR="00BC797B">
        <w:rPr>
          <w:rFonts w:ascii="Calibri" w:hAnsi="Calibri"/>
          <w:color w:val="auto"/>
          <w:sz w:val="24"/>
          <w:szCs w:val="24"/>
        </w:rPr>
        <w:tab/>
      </w:r>
      <w:r w:rsidR="00BC797B">
        <w:rPr>
          <w:rFonts w:ascii="Calibri" w:hAnsi="Calibri"/>
          <w:color w:val="auto"/>
          <w:sz w:val="24"/>
          <w:szCs w:val="24"/>
        </w:rPr>
        <w:tab/>
      </w:r>
      <w:r w:rsidR="00BC797B">
        <w:rPr>
          <w:rFonts w:ascii="Calibri" w:hAnsi="Calibri"/>
          <w:color w:val="auto"/>
          <w:sz w:val="24"/>
          <w:szCs w:val="24"/>
        </w:rPr>
        <w:tab/>
      </w:r>
      <w:r w:rsidR="00F71010">
        <w:rPr>
          <w:rFonts w:ascii="Calibri" w:hAnsi="Calibri"/>
          <w:color w:val="auto"/>
          <w:sz w:val="24"/>
          <w:szCs w:val="24"/>
        </w:rPr>
        <w:t xml:space="preserve">leave shall be charged against an employee only to the extent that the </w:t>
      </w:r>
      <w:r w:rsidR="00BC797B">
        <w:rPr>
          <w:rFonts w:ascii="Calibri" w:hAnsi="Calibri"/>
          <w:color w:val="auto"/>
          <w:sz w:val="24"/>
          <w:szCs w:val="24"/>
        </w:rPr>
        <w:tab/>
      </w:r>
      <w:r w:rsidR="00BC797B">
        <w:rPr>
          <w:rFonts w:ascii="Calibri" w:hAnsi="Calibri"/>
          <w:color w:val="auto"/>
          <w:sz w:val="24"/>
          <w:szCs w:val="24"/>
        </w:rPr>
        <w:tab/>
      </w:r>
      <w:r w:rsidR="00BC797B">
        <w:rPr>
          <w:rFonts w:ascii="Calibri" w:hAnsi="Calibri"/>
          <w:color w:val="auto"/>
          <w:sz w:val="24"/>
          <w:szCs w:val="24"/>
        </w:rPr>
        <w:tab/>
      </w:r>
      <w:r w:rsidR="00BC797B">
        <w:rPr>
          <w:rFonts w:ascii="Calibri" w:hAnsi="Calibri"/>
          <w:color w:val="auto"/>
          <w:sz w:val="24"/>
          <w:szCs w:val="24"/>
        </w:rPr>
        <w:tab/>
      </w:r>
      <w:r w:rsidR="00F71010">
        <w:rPr>
          <w:rFonts w:ascii="Calibri" w:hAnsi="Calibri"/>
          <w:color w:val="auto"/>
          <w:sz w:val="24"/>
          <w:szCs w:val="24"/>
        </w:rPr>
        <w:t xml:space="preserve">employee actually works less than 40 hours during a 7-day work period </w:t>
      </w:r>
      <w:r w:rsidR="00BC797B">
        <w:rPr>
          <w:rFonts w:ascii="Calibri" w:hAnsi="Calibri"/>
          <w:color w:val="auto"/>
          <w:sz w:val="24"/>
          <w:szCs w:val="24"/>
        </w:rPr>
        <w:tab/>
      </w:r>
      <w:r w:rsidR="00BC797B">
        <w:rPr>
          <w:rFonts w:ascii="Calibri" w:hAnsi="Calibri"/>
          <w:color w:val="auto"/>
          <w:sz w:val="24"/>
          <w:szCs w:val="24"/>
        </w:rPr>
        <w:tab/>
      </w:r>
      <w:r w:rsidR="00BC797B">
        <w:rPr>
          <w:rFonts w:ascii="Calibri" w:hAnsi="Calibri"/>
          <w:color w:val="auto"/>
          <w:sz w:val="24"/>
          <w:szCs w:val="24"/>
        </w:rPr>
        <w:tab/>
      </w:r>
      <w:r w:rsidR="00BC797B">
        <w:rPr>
          <w:rFonts w:ascii="Calibri" w:hAnsi="Calibri"/>
          <w:color w:val="auto"/>
          <w:sz w:val="24"/>
          <w:szCs w:val="24"/>
        </w:rPr>
        <w:tab/>
      </w:r>
      <w:r w:rsidR="00F71010">
        <w:rPr>
          <w:rFonts w:ascii="Calibri" w:hAnsi="Calibri"/>
          <w:color w:val="auto"/>
          <w:sz w:val="24"/>
          <w:szCs w:val="24"/>
        </w:rPr>
        <w:t xml:space="preserve">(or 85 hours in a 14 day work period, if applicable).  This policy shall be </w:t>
      </w:r>
      <w:r w:rsidR="00BC797B">
        <w:rPr>
          <w:rFonts w:ascii="Calibri" w:hAnsi="Calibri"/>
          <w:color w:val="auto"/>
          <w:sz w:val="24"/>
          <w:szCs w:val="24"/>
        </w:rPr>
        <w:tab/>
      </w:r>
      <w:r w:rsidR="00BC797B">
        <w:rPr>
          <w:rFonts w:ascii="Calibri" w:hAnsi="Calibri"/>
          <w:color w:val="auto"/>
          <w:sz w:val="24"/>
          <w:szCs w:val="24"/>
        </w:rPr>
        <w:tab/>
      </w:r>
      <w:r w:rsidR="00BC797B">
        <w:rPr>
          <w:rFonts w:ascii="Calibri" w:hAnsi="Calibri"/>
          <w:color w:val="auto"/>
          <w:sz w:val="24"/>
          <w:szCs w:val="24"/>
        </w:rPr>
        <w:tab/>
      </w:r>
      <w:r w:rsidR="00BC797B">
        <w:rPr>
          <w:rFonts w:ascii="Calibri" w:hAnsi="Calibri"/>
          <w:color w:val="auto"/>
          <w:sz w:val="24"/>
          <w:szCs w:val="24"/>
        </w:rPr>
        <w:tab/>
      </w:r>
      <w:r w:rsidR="00F71010">
        <w:rPr>
          <w:rFonts w:ascii="Calibri" w:hAnsi="Calibri"/>
          <w:color w:val="auto"/>
          <w:sz w:val="24"/>
          <w:szCs w:val="24"/>
        </w:rPr>
        <w:t xml:space="preserve">administered so as to preserve accrued sick leave as the highest priority, with </w:t>
      </w:r>
      <w:r w:rsidR="00BC797B">
        <w:rPr>
          <w:rFonts w:ascii="Calibri" w:hAnsi="Calibri"/>
          <w:color w:val="auto"/>
          <w:sz w:val="24"/>
          <w:szCs w:val="24"/>
        </w:rPr>
        <w:tab/>
      </w:r>
      <w:r w:rsidR="00BC797B">
        <w:rPr>
          <w:rFonts w:ascii="Calibri" w:hAnsi="Calibri"/>
          <w:color w:val="auto"/>
          <w:sz w:val="24"/>
          <w:szCs w:val="24"/>
        </w:rPr>
        <w:tab/>
      </w:r>
      <w:r w:rsidR="00BC797B">
        <w:rPr>
          <w:rFonts w:ascii="Calibri" w:hAnsi="Calibri"/>
          <w:color w:val="auto"/>
          <w:sz w:val="24"/>
          <w:szCs w:val="24"/>
        </w:rPr>
        <w:tab/>
      </w:r>
      <w:r w:rsidR="00F71010">
        <w:rPr>
          <w:rFonts w:ascii="Calibri" w:hAnsi="Calibri"/>
          <w:color w:val="auto"/>
          <w:sz w:val="24"/>
          <w:szCs w:val="24"/>
        </w:rPr>
        <w:t>the other</w:t>
      </w:r>
      <w:r w:rsidR="00B0092B">
        <w:rPr>
          <w:rFonts w:ascii="Calibri" w:hAnsi="Calibri"/>
          <w:color w:val="auto"/>
          <w:sz w:val="24"/>
          <w:szCs w:val="24"/>
        </w:rPr>
        <w:t xml:space="preserve"> </w:t>
      </w:r>
      <w:r w:rsidR="00F71010">
        <w:rPr>
          <w:rFonts w:ascii="Calibri" w:hAnsi="Calibri"/>
          <w:color w:val="auto"/>
          <w:sz w:val="24"/>
          <w:szCs w:val="24"/>
        </w:rPr>
        <w:t xml:space="preserve">categories following </w:t>
      </w:r>
      <w:r w:rsidR="00816786">
        <w:rPr>
          <w:rFonts w:ascii="Calibri" w:hAnsi="Calibri"/>
          <w:color w:val="auto"/>
          <w:sz w:val="24"/>
          <w:szCs w:val="24"/>
        </w:rPr>
        <w:t>in</w:t>
      </w:r>
      <w:r w:rsidR="00F71010">
        <w:rPr>
          <w:rFonts w:ascii="Calibri" w:hAnsi="Calibri"/>
          <w:color w:val="auto"/>
          <w:sz w:val="24"/>
          <w:szCs w:val="24"/>
        </w:rPr>
        <w:t xml:space="preserve"> the order set out above.</w:t>
      </w:r>
    </w:p>
    <w:p w:rsidR="00F71010" w:rsidRDefault="00F71010" w:rsidP="009F724B">
      <w:pPr>
        <w:pStyle w:val="PlainText"/>
        <w:ind w:left="1008" w:right="1008"/>
        <w:rPr>
          <w:rFonts w:ascii="Calibri" w:hAnsi="Calibri"/>
          <w:color w:val="auto"/>
          <w:sz w:val="24"/>
          <w:szCs w:val="24"/>
        </w:rPr>
      </w:pPr>
    </w:p>
    <w:p w:rsidR="00F71010" w:rsidRDefault="00B47D37" w:rsidP="009F724B">
      <w:pPr>
        <w:pStyle w:val="PlainText"/>
        <w:ind w:left="1008" w:right="1008"/>
        <w:rPr>
          <w:rFonts w:ascii="Calibri" w:hAnsi="Calibri"/>
          <w:i/>
          <w:color w:val="auto"/>
          <w:sz w:val="24"/>
          <w:szCs w:val="24"/>
        </w:rPr>
      </w:pPr>
      <w:r>
        <w:rPr>
          <w:rFonts w:ascii="Calibri" w:hAnsi="Calibri"/>
          <w:i/>
          <w:color w:val="auto"/>
          <w:sz w:val="24"/>
          <w:szCs w:val="24"/>
        </w:rPr>
        <w:lastRenderedPageBreak/>
        <w:tab/>
      </w:r>
      <w:r w:rsidR="006D7A01" w:rsidRPr="006D7A01">
        <w:rPr>
          <w:rFonts w:ascii="Calibri" w:hAnsi="Calibri"/>
          <w:b/>
          <w:i/>
          <w:color w:val="auto"/>
          <w:sz w:val="24"/>
          <w:szCs w:val="24"/>
        </w:rPr>
        <w:t>Example:</w:t>
      </w:r>
      <w:r w:rsidR="00F71010">
        <w:rPr>
          <w:rFonts w:ascii="Calibri" w:hAnsi="Calibri"/>
          <w:i/>
          <w:color w:val="auto"/>
          <w:sz w:val="24"/>
          <w:szCs w:val="24"/>
        </w:rPr>
        <w:t xml:space="preserve">  An employee takes vacation leave all day Monday, but works 6 extra hours </w:t>
      </w:r>
      <w:r w:rsidR="00531794">
        <w:rPr>
          <w:rFonts w:ascii="Calibri" w:hAnsi="Calibri"/>
          <w:i/>
          <w:color w:val="auto"/>
          <w:sz w:val="24"/>
          <w:szCs w:val="24"/>
        </w:rPr>
        <w:tab/>
      </w:r>
      <w:r w:rsidR="00F71010">
        <w:rPr>
          <w:rFonts w:ascii="Calibri" w:hAnsi="Calibri"/>
          <w:i/>
          <w:color w:val="auto"/>
          <w:sz w:val="24"/>
          <w:szCs w:val="24"/>
        </w:rPr>
        <w:t xml:space="preserve">(with Permission) before Thursday; the employee is only charged for 2 hours leave, </w:t>
      </w:r>
      <w:r w:rsidR="00531794">
        <w:rPr>
          <w:rFonts w:ascii="Calibri" w:hAnsi="Calibri"/>
          <w:i/>
          <w:color w:val="auto"/>
          <w:sz w:val="24"/>
          <w:szCs w:val="24"/>
        </w:rPr>
        <w:tab/>
      </w:r>
      <w:r w:rsidR="00F71010">
        <w:rPr>
          <w:rFonts w:ascii="Calibri" w:hAnsi="Calibri"/>
          <w:i/>
          <w:color w:val="auto"/>
          <w:sz w:val="24"/>
          <w:szCs w:val="24"/>
        </w:rPr>
        <w:t>not 8.</w:t>
      </w:r>
    </w:p>
    <w:p w:rsidR="00F71010" w:rsidRDefault="00F71010" w:rsidP="009F724B">
      <w:pPr>
        <w:pStyle w:val="PlainText"/>
        <w:ind w:left="1008" w:right="1008"/>
        <w:rPr>
          <w:rFonts w:ascii="Calibri" w:hAnsi="Calibri"/>
          <w:i/>
          <w:color w:val="auto"/>
          <w:sz w:val="24"/>
          <w:szCs w:val="24"/>
        </w:rPr>
      </w:pPr>
    </w:p>
    <w:p w:rsidR="00F71010" w:rsidRDefault="00B47D37" w:rsidP="009F724B">
      <w:pPr>
        <w:pStyle w:val="PlainText"/>
        <w:ind w:left="1008" w:right="1008"/>
        <w:rPr>
          <w:rFonts w:ascii="Calibri" w:hAnsi="Calibri"/>
          <w:color w:val="auto"/>
          <w:sz w:val="24"/>
          <w:szCs w:val="24"/>
        </w:rPr>
      </w:pPr>
      <w:r>
        <w:rPr>
          <w:rFonts w:ascii="Calibri" w:hAnsi="Calibri"/>
          <w:i/>
          <w:color w:val="auto"/>
          <w:sz w:val="24"/>
          <w:szCs w:val="24"/>
        </w:rPr>
        <w:tab/>
      </w:r>
      <w:r w:rsidR="006D7A01" w:rsidRPr="006D7A01">
        <w:rPr>
          <w:rFonts w:ascii="Calibri" w:hAnsi="Calibri"/>
          <w:b/>
          <w:i/>
          <w:color w:val="auto"/>
          <w:sz w:val="24"/>
          <w:szCs w:val="24"/>
        </w:rPr>
        <w:t>Example:</w:t>
      </w:r>
      <w:r w:rsidR="00F71010">
        <w:rPr>
          <w:rFonts w:ascii="Calibri" w:hAnsi="Calibri"/>
          <w:i/>
          <w:color w:val="auto"/>
          <w:sz w:val="24"/>
          <w:szCs w:val="24"/>
        </w:rPr>
        <w:t xml:space="preserve">  An employee takes a Friday vacation day, is called out on an ice storm </w:t>
      </w:r>
      <w:r w:rsidR="00531794">
        <w:rPr>
          <w:rFonts w:ascii="Calibri" w:hAnsi="Calibri"/>
          <w:i/>
          <w:color w:val="auto"/>
          <w:sz w:val="24"/>
          <w:szCs w:val="24"/>
        </w:rPr>
        <w:tab/>
      </w:r>
      <w:r w:rsidR="00F71010">
        <w:rPr>
          <w:rFonts w:ascii="Calibri" w:hAnsi="Calibri"/>
          <w:i/>
          <w:color w:val="auto"/>
          <w:sz w:val="24"/>
          <w:szCs w:val="24"/>
        </w:rPr>
        <w:t xml:space="preserve">emergency for 10 hours on Sunday, and has the flu on Tuesday; the employee is </w:t>
      </w:r>
      <w:r w:rsidR="00531794">
        <w:rPr>
          <w:rFonts w:ascii="Calibri" w:hAnsi="Calibri"/>
          <w:i/>
          <w:color w:val="auto"/>
          <w:sz w:val="24"/>
          <w:szCs w:val="24"/>
        </w:rPr>
        <w:tab/>
      </w:r>
      <w:r w:rsidR="00F71010">
        <w:rPr>
          <w:rFonts w:ascii="Calibri" w:hAnsi="Calibri"/>
          <w:i/>
          <w:color w:val="auto"/>
          <w:sz w:val="24"/>
          <w:szCs w:val="24"/>
        </w:rPr>
        <w:t>charged with no sick leave and only 6 hours of vacation leave.</w:t>
      </w:r>
    </w:p>
    <w:p w:rsidR="00F71010" w:rsidRDefault="00F71010" w:rsidP="009F724B">
      <w:pPr>
        <w:pStyle w:val="PlainText"/>
        <w:ind w:left="1008" w:right="1008"/>
        <w:rPr>
          <w:rFonts w:ascii="Calibri" w:hAnsi="Calibri"/>
          <w:color w:val="auto"/>
          <w:sz w:val="24"/>
          <w:szCs w:val="24"/>
        </w:rPr>
      </w:pPr>
    </w:p>
    <w:p w:rsidR="00D95CDC" w:rsidRDefault="00B47D37" w:rsidP="00D95CDC">
      <w:pPr>
        <w:pStyle w:val="PlainText"/>
        <w:ind w:left="720" w:right="720"/>
        <w:rPr>
          <w:rFonts w:ascii="Calibri" w:hAnsi="Calibri"/>
          <w:color w:val="auto"/>
          <w:sz w:val="24"/>
          <w:szCs w:val="24"/>
        </w:rPr>
      </w:pPr>
      <w:r>
        <w:rPr>
          <w:rFonts w:ascii="Calibri" w:hAnsi="Calibri"/>
          <w:color w:val="auto"/>
          <w:sz w:val="24"/>
          <w:szCs w:val="24"/>
        </w:rPr>
        <w:tab/>
        <w:t>b.</w:t>
      </w:r>
      <w:r>
        <w:rPr>
          <w:rFonts w:ascii="Calibri" w:hAnsi="Calibri"/>
          <w:color w:val="auto"/>
          <w:sz w:val="24"/>
          <w:szCs w:val="24"/>
        </w:rPr>
        <w:tab/>
      </w:r>
      <w:r w:rsidR="000154FC">
        <w:rPr>
          <w:rFonts w:ascii="Calibri" w:hAnsi="Calibri"/>
          <w:color w:val="auto"/>
          <w:sz w:val="24"/>
          <w:szCs w:val="24"/>
        </w:rPr>
        <w:t>Whenever</w:t>
      </w:r>
      <w:r w:rsidR="00F71010">
        <w:rPr>
          <w:rFonts w:ascii="Calibri" w:hAnsi="Calibri"/>
          <w:color w:val="auto"/>
          <w:sz w:val="24"/>
          <w:szCs w:val="24"/>
        </w:rPr>
        <w:t xml:space="preserve"> possible, an employee who works on a holiday with permission is to </w:t>
      </w:r>
      <w:r w:rsidR="00BC797B">
        <w:rPr>
          <w:rFonts w:ascii="Calibri" w:hAnsi="Calibri"/>
          <w:color w:val="auto"/>
          <w:sz w:val="24"/>
          <w:szCs w:val="24"/>
        </w:rPr>
        <w:tab/>
      </w:r>
      <w:r w:rsidR="00BC797B">
        <w:rPr>
          <w:rFonts w:ascii="Calibri" w:hAnsi="Calibri"/>
          <w:color w:val="auto"/>
          <w:sz w:val="24"/>
          <w:szCs w:val="24"/>
        </w:rPr>
        <w:tab/>
      </w:r>
      <w:r w:rsidR="00BC797B">
        <w:rPr>
          <w:rFonts w:ascii="Calibri" w:hAnsi="Calibri"/>
          <w:color w:val="auto"/>
          <w:sz w:val="24"/>
          <w:szCs w:val="24"/>
        </w:rPr>
        <w:tab/>
      </w:r>
      <w:r w:rsidR="00F71010">
        <w:rPr>
          <w:rFonts w:ascii="Calibri" w:hAnsi="Calibri"/>
          <w:color w:val="auto"/>
          <w:sz w:val="24"/>
          <w:szCs w:val="24"/>
        </w:rPr>
        <w:t xml:space="preserve">be given another day off within the same 14-day pay period.  County holiday </w:t>
      </w:r>
      <w:r w:rsidR="00BC797B">
        <w:rPr>
          <w:rFonts w:ascii="Calibri" w:hAnsi="Calibri"/>
          <w:color w:val="auto"/>
          <w:sz w:val="24"/>
          <w:szCs w:val="24"/>
        </w:rPr>
        <w:tab/>
      </w:r>
      <w:r w:rsidR="00BC797B">
        <w:rPr>
          <w:rFonts w:ascii="Calibri" w:hAnsi="Calibri"/>
          <w:color w:val="auto"/>
          <w:sz w:val="24"/>
          <w:szCs w:val="24"/>
        </w:rPr>
        <w:tab/>
      </w:r>
      <w:r w:rsidR="00BC797B">
        <w:rPr>
          <w:rFonts w:ascii="Calibri" w:hAnsi="Calibri"/>
          <w:color w:val="auto"/>
          <w:sz w:val="24"/>
          <w:szCs w:val="24"/>
        </w:rPr>
        <w:tab/>
      </w:r>
      <w:r w:rsidR="00F71010">
        <w:rPr>
          <w:rFonts w:ascii="Calibri" w:hAnsi="Calibri"/>
          <w:color w:val="auto"/>
          <w:sz w:val="24"/>
          <w:szCs w:val="24"/>
        </w:rPr>
        <w:t xml:space="preserve">hours that the department head determines cannot be taken off during the </w:t>
      </w:r>
      <w:r w:rsidR="00BC797B">
        <w:rPr>
          <w:rFonts w:ascii="Calibri" w:hAnsi="Calibri"/>
          <w:color w:val="auto"/>
          <w:sz w:val="24"/>
          <w:szCs w:val="24"/>
        </w:rPr>
        <w:tab/>
      </w:r>
      <w:r w:rsidR="00BC797B">
        <w:rPr>
          <w:rFonts w:ascii="Calibri" w:hAnsi="Calibri"/>
          <w:color w:val="auto"/>
          <w:sz w:val="24"/>
          <w:szCs w:val="24"/>
        </w:rPr>
        <w:tab/>
      </w:r>
      <w:r w:rsidR="00BC797B">
        <w:rPr>
          <w:rFonts w:ascii="Calibri" w:hAnsi="Calibri"/>
          <w:color w:val="auto"/>
          <w:sz w:val="24"/>
          <w:szCs w:val="24"/>
        </w:rPr>
        <w:tab/>
      </w:r>
      <w:r w:rsidR="00F71010">
        <w:rPr>
          <w:rFonts w:ascii="Calibri" w:hAnsi="Calibri"/>
          <w:color w:val="auto"/>
          <w:sz w:val="24"/>
          <w:szCs w:val="24"/>
        </w:rPr>
        <w:t>current pay period shall be banked and used at</w:t>
      </w:r>
      <w:r w:rsidR="00BC797B">
        <w:rPr>
          <w:rFonts w:ascii="Calibri" w:hAnsi="Calibri"/>
          <w:color w:val="auto"/>
          <w:sz w:val="24"/>
          <w:szCs w:val="24"/>
        </w:rPr>
        <w:t xml:space="preserve"> </w:t>
      </w:r>
      <w:r w:rsidR="00F71010">
        <w:rPr>
          <w:rFonts w:ascii="Calibri" w:hAnsi="Calibri"/>
          <w:color w:val="auto"/>
          <w:sz w:val="24"/>
          <w:szCs w:val="24"/>
        </w:rPr>
        <w:t>a later date as provided below.</w:t>
      </w:r>
    </w:p>
    <w:p w:rsidR="004A71B5" w:rsidRDefault="004A71B5" w:rsidP="00F71010">
      <w:pPr>
        <w:pStyle w:val="PlainText"/>
        <w:ind w:left="1440"/>
        <w:rPr>
          <w:rFonts w:ascii="Calibri" w:hAnsi="Calibri"/>
          <w:color w:val="auto"/>
          <w:sz w:val="24"/>
          <w:szCs w:val="24"/>
        </w:rPr>
      </w:pPr>
    </w:p>
    <w:p w:rsidR="00F71010" w:rsidRPr="003F3094" w:rsidRDefault="00154855" w:rsidP="00002D8A">
      <w:pPr>
        <w:pStyle w:val="PlainText"/>
        <w:ind w:left="720" w:right="720"/>
        <w:rPr>
          <w:rFonts w:ascii="Calibri" w:hAnsi="Calibri"/>
          <w:b/>
          <w:color w:val="auto"/>
          <w:sz w:val="24"/>
          <w:szCs w:val="24"/>
        </w:rPr>
      </w:pPr>
      <w:bookmarkStart w:id="508" w:name="Provisions_only_Applicable_to_employees_"/>
      <w:r w:rsidRPr="003F3094">
        <w:rPr>
          <w:rFonts w:ascii="Calibri" w:hAnsi="Calibri"/>
          <w:b/>
          <w:color w:val="auto"/>
          <w:sz w:val="24"/>
          <w:szCs w:val="24"/>
          <w:u w:val="single"/>
        </w:rPr>
        <w:t>Provisions only applicable to employees not subject to the Guaranteed Fluctuating Hours Plan (“the plan”)</w:t>
      </w:r>
    </w:p>
    <w:bookmarkEnd w:id="508"/>
    <w:p w:rsidR="00154855" w:rsidRDefault="00154855" w:rsidP="00154855">
      <w:pPr>
        <w:pStyle w:val="PlainText"/>
        <w:ind w:left="720"/>
        <w:rPr>
          <w:rFonts w:ascii="Calibri" w:hAnsi="Calibri"/>
          <w:color w:val="auto"/>
          <w:sz w:val="24"/>
          <w:szCs w:val="24"/>
        </w:rPr>
      </w:pPr>
    </w:p>
    <w:p w:rsidR="00D85BDB" w:rsidRDefault="00B47D37" w:rsidP="00D85BDB">
      <w:pPr>
        <w:pStyle w:val="PlainText"/>
        <w:ind w:left="1440" w:hanging="720"/>
        <w:rPr>
          <w:rFonts w:ascii="Calibri" w:hAnsi="Calibri"/>
          <w:color w:val="auto"/>
          <w:sz w:val="24"/>
          <w:szCs w:val="24"/>
        </w:rPr>
      </w:pPr>
      <w:r>
        <w:rPr>
          <w:rFonts w:ascii="Calibri" w:hAnsi="Calibri"/>
          <w:color w:val="auto"/>
          <w:sz w:val="24"/>
          <w:szCs w:val="24"/>
        </w:rPr>
        <w:t>1.</w:t>
      </w:r>
      <w:r w:rsidR="00154855">
        <w:rPr>
          <w:rFonts w:ascii="Calibri" w:hAnsi="Calibri"/>
          <w:color w:val="auto"/>
          <w:sz w:val="24"/>
          <w:szCs w:val="24"/>
        </w:rPr>
        <w:tab/>
        <w:t>E</w:t>
      </w:r>
      <w:r w:rsidR="00382402">
        <w:rPr>
          <w:rFonts w:ascii="Calibri" w:hAnsi="Calibri"/>
          <w:color w:val="auto"/>
          <w:sz w:val="24"/>
          <w:szCs w:val="24"/>
        </w:rPr>
        <w:t xml:space="preserve">xcept as required by federal law or allowed by this policy, employees not subject to the plan </w:t>
      </w:r>
    </w:p>
    <w:p w:rsidR="002C3111" w:rsidRDefault="00382402">
      <w:pPr>
        <w:pStyle w:val="PlainText"/>
        <w:ind w:left="1440" w:hanging="720"/>
        <w:rPr>
          <w:rFonts w:ascii="Calibri" w:hAnsi="Calibri"/>
          <w:color w:val="auto"/>
          <w:sz w:val="24"/>
          <w:szCs w:val="24"/>
        </w:rPr>
      </w:pPr>
      <w:proofErr w:type="gramStart"/>
      <w:r>
        <w:rPr>
          <w:rFonts w:ascii="Calibri" w:hAnsi="Calibri"/>
          <w:color w:val="auto"/>
          <w:sz w:val="24"/>
          <w:szCs w:val="24"/>
        </w:rPr>
        <w:t>shall</w:t>
      </w:r>
      <w:proofErr w:type="gramEnd"/>
      <w:r>
        <w:rPr>
          <w:rFonts w:ascii="Calibri" w:hAnsi="Calibri"/>
          <w:color w:val="auto"/>
          <w:sz w:val="24"/>
          <w:szCs w:val="24"/>
        </w:rPr>
        <w:t xml:space="preserve"> receive only compensatory time in lieu of overtime payments.  The maximum accrual for </w:t>
      </w:r>
    </w:p>
    <w:p w:rsidR="002C3111" w:rsidRDefault="00382402">
      <w:pPr>
        <w:pStyle w:val="PlainText"/>
        <w:ind w:left="1440" w:hanging="720"/>
        <w:rPr>
          <w:rFonts w:ascii="Calibri" w:hAnsi="Calibri"/>
          <w:color w:val="auto"/>
          <w:sz w:val="24"/>
          <w:szCs w:val="24"/>
        </w:rPr>
      </w:pPr>
      <w:proofErr w:type="gramStart"/>
      <w:r>
        <w:rPr>
          <w:rFonts w:ascii="Calibri" w:hAnsi="Calibri"/>
          <w:color w:val="auto"/>
          <w:sz w:val="24"/>
          <w:szCs w:val="24"/>
        </w:rPr>
        <w:t>compensatory</w:t>
      </w:r>
      <w:proofErr w:type="gramEnd"/>
      <w:r>
        <w:rPr>
          <w:rFonts w:ascii="Calibri" w:hAnsi="Calibri"/>
          <w:color w:val="auto"/>
          <w:sz w:val="24"/>
          <w:szCs w:val="24"/>
        </w:rPr>
        <w:t xml:space="preserve"> time is 240 hours.  Any compensatory time accrued over 240 hours will be paid at time-</w:t>
      </w:r>
    </w:p>
    <w:p w:rsidR="002C3111" w:rsidRDefault="00382402">
      <w:pPr>
        <w:pStyle w:val="PlainText"/>
        <w:ind w:left="1440" w:hanging="720"/>
        <w:rPr>
          <w:rFonts w:ascii="Calibri" w:hAnsi="Calibri"/>
          <w:color w:val="auto"/>
          <w:sz w:val="24"/>
          <w:szCs w:val="24"/>
        </w:rPr>
      </w:pPr>
      <w:proofErr w:type="gramStart"/>
      <w:r>
        <w:rPr>
          <w:rFonts w:ascii="Calibri" w:hAnsi="Calibri"/>
          <w:color w:val="auto"/>
          <w:sz w:val="24"/>
          <w:szCs w:val="24"/>
        </w:rPr>
        <w:t>and-a-half</w:t>
      </w:r>
      <w:proofErr w:type="gramEnd"/>
      <w:r>
        <w:rPr>
          <w:rFonts w:ascii="Calibri" w:hAnsi="Calibri"/>
          <w:color w:val="auto"/>
          <w:sz w:val="24"/>
          <w:szCs w:val="24"/>
        </w:rPr>
        <w:t>.</w:t>
      </w:r>
    </w:p>
    <w:p w:rsidR="00382402" w:rsidRDefault="00382402" w:rsidP="00382402">
      <w:pPr>
        <w:pStyle w:val="PlainText"/>
        <w:ind w:left="1440" w:hanging="720"/>
        <w:rPr>
          <w:rFonts w:ascii="Calibri" w:hAnsi="Calibri"/>
          <w:color w:val="auto"/>
          <w:sz w:val="24"/>
          <w:szCs w:val="24"/>
        </w:rPr>
      </w:pPr>
    </w:p>
    <w:p w:rsidR="00D85BDB" w:rsidRDefault="00B47D37" w:rsidP="00382402">
      <w:pPr>
        <w:pStyle w:val="PlainText"/>
        <w:ind w:left="1440" w:hanging="720"/>
        <w:rPr>
          <w:rFonts w:ascii="Calibri" w:hAnsi="Calibri"/>
          <w:color w:val="auto"/>
          <w:sz w:val="24"/>
          <w:szCs w:val="24"/>
        </w:rPr>
      </w:pPr>
      <w:r>
        <w:rPr>
          <w:rFonts w:ascii="Calibri" w:hAnsi="Calibri"/>
          <w:color w:val="auto"/>
          <w:sz w:val="24"/>
          <w:szCs w:val="24"/>
        </w:rPr>
        <w:t>2.</w:t>
      </w:r>
      <w:r w:rsidR="00382402">
        <w:rPr>
          <w:rFonts w:ascii="Calibri" w:hAnsi="Calibri"/>
          <w:color w:val="auto"/>
          <w:sz w:val="24"/>
          <w:szCs w:val="24"/>
        </w:rPr>
        <w:tab/>
        <w:t xml:space="preserve">In the event that a nonexempt employee not subject to the plan is required or requested to </w:t>
      </w:r>
    </w:p>
    <w:p w:rsidR="00D85BDB" w:rsidRDefault="00382402" w:rsidP="00382402">
      <w:pPr>
        <w:pStyle w:val="PlainText"/>
        <w:ind w:left="1440" w:hanging="720"/>
        <w:rPr>
          <w:rFonts w:ascii="Calibri" w:hAnsi="Calibri"/>
          <w:color w:val="auto"/>
          <w:sz w:val="24"/>
          <w:szCs w:val="24"/>
        </w:rPr>
      </w:pPr>
      <w:proofErr w:type="gramStart"/>
      <w:r>
        <w:rPr>
          <w:rFonts w:ascii="Calibri" w:hAnsi="Calibri"/>
          <w:color w:val="auto"/>
          <w:sz w:val="24"/>
          <w:szCs w:val="24"/>
        </w:rPr>
        <w:t>work</w:t>
      </w:r>
      <w:proofErr w:type="gramEnd"/>
      <w:r>
        <w:rPr>
          <w:rFonts w:ascii="Calibri" w:hAnsi="Calibri"/>
          <w:color w:val="auto"/>
          <w:sz w:val="24"/>
          <w:szCs w:val="24"/>
        </w:rPr>
        <w:t xml:space="preserve"> outside his or her normal working hours or on a </w:t>
      </w:r>
      <w:r w:rsidR="00AE30CD">
        <w:rPr>
          <w:rFonts w:ascii="Calibri" w:hAnsi="Calibri"/>
          <w:color w:val="auto"/>
          <w:sz w:val="24"/>
          <w:szCs w:val="24"/>
        </w:rPr>
        <w:t>C</w:t>
      </w:r>
      <w:r>
        <w:rPr>
          <w:rFonts w:ascii="Calibri" w:hAnsi="Calibri"/>
          <w:color w:val="auto"/>
          <w:sz w:val="24"/>
          <w:szCs w:val="24"/>
        </w:rPr>
        <w:t xml:space="preserve">ounty holiday, the employee shall be entitled to </w:t>
      </w:r>
    </w:p>
    <w:p w:rsidR="00D85BDB" w:rsidRDefault="00382402" w:rsidP="00382402">
      <w:pPr>
        <w:pStyle w:val="PlainText"/>
        <w:ind w:left="1440" w:hanging="720"/>
        <w:rPr>
          <w:rFonts w:ascii="Calibri" w:hAnsi="Calibri"/>
          <w:color w:val="auto"/>
          <w:sz w:val="24"/>
          <w:szCs w:val="24"/>
        </w:rPr>
      </w:pPr>
      <w:proofErr w:type="gramStart"/>
      <w:r>
        <w:rPr>
          <w:rFonts w:ascii="Calibri" w:hAnsi="Calibri"/>
          <w:color w:val="auto"/>
          <w:sz w:val="24"/>
          <w:szCs w:val="24"/>
        </w:rPr>
        <w:t>compensatory</w:t>
      </w:r>
      <w:proofErr w:type="gramEnd"/>
      <w:r>
        <w:rPr>
          <w:rFonts w:ascii="Calibri" w:hAnsi="Calibri"/>
          <w:color w:val="auto"/>
          <w:sz w:val="24"/>
          <w:szCs w:val="24"/>
        </w:rPr>
        <w:t xml:space="preserve"> time at the rate of time-and-a-half but only to the extent that hours actually worked </w:t>
      </w:r>
    </w:p>
    <w:p w:rsidR="00382402" w:rsidRDefault="00382402" w:rsidP="00382402">
      <w:pPr>
        <w:pStyle w:val="PlainText"/>
        <w:ind w:left="1440" w:hanging="720"/>
        <w:rPr>
          <w:rFonts w:ascii="Calibri" w:hAnsi="Calibri"/>
          <w:color w:val="auto"/>
          <w:sz w:val="24"/>
          <w:szCs w:val="24"/>
        </w:rPr>
      </w:pPr>
      <w:proofErr w:type="gramStart"/>
      <w:r>
        <w:rPr>
          <w:rFonts w:ascii="Calibri" w:hAnsi="Calibri"/>
          <w:color w:val="auto"/>
          <w:sz w:val="24"/>
          <w:szCs w:val="24"/>
        </w:rPr>
        <w:t>exceed</w:t>
      </w:r>
      <w:proofErr w:type="gramEnd"/>
      <w:r>
        <w:rPr>
          <w:rFonts w:ascii="Calibri" w:hAnsi="Calibri"/>
          <w:color w:val="auto"/>
          <w:sz w:val="24"/>
          <w:szCs w:val="24"/>
        </w:rPr>
        <w:t xml:space="preserve"> 40 in a week or 85 (as the case may be) during the work period.</w:t>
      </w:r>
    </w:p>
    <w:p w:rsidR="00FA6690" w:rsidRDefault="00FA6690" w:rsidP="00382402">
      <w:pPr>
        <w:pStyle w:val="PlainText"/>
        <w:ind w:left="1440" w:hanging="720"/>
        <w:rPr>
          <w:rFonts w:ascii="Calibri" w:hAnsi="Calibri"/>
          <w:color w:val="auto"/>
          <w:sz w:val="24"/>
          <w:szCs w:val="24"/>
        </w:rPr>
      </w:pPr>
    </w:p>
    <w:p w:rsidR="00382402" w:rsidRDefault="00382402" w:rsidP="00382402">
      <w:pPr>
        <w:pStyle w:val="PlainText"/>
        <w:ind w:left="1440" w:hanging="720"/>
        <w:rPr>
          <w:rFonts w:ascii="Calibri" w:hAnsi="Calibri"/>
          <w:color w:val="auto"/>
          <w:sz w:val="24"/>
          <w:szCs w:val="24"/>
        </w:rPr>
      </w:pPr>
    </w:p>
    <w:p w:rsidR="00D85BDB" w:rsidRDefault="00B47D37" w:rsidP="00382402">
      <w:pPr>
        <w:pStyle w:val="PlainText"/>
        <w:ind w:left="1440" w:hanging="720"/>
        <w:rPr>
          <w:rFonts w:ascii="Calibri" w:hAnsi="Calibri"/>
          <w:color w:val="auto"/>
          <w:sz w:val="24"/>
          <w:szCs w:val="24"/>
        </w:rPr>
      </w:pPr>
      <w:r>
        <w:rPr>
          <w:rFonts w:ascii="Calibri" w:hAnsi="Calibri"/>
          <w:color w:val="auto"/>
          <w:sz w:val="24"/>
          <w:szCs w:val="24"/>
        </w:rPr>
        <w:t>3.</w:t>
      </w:r>
      <w:r w:rsidR="00382402">
        <w:rPr>
          <w:rFonts w:ascii="Calibri" w:hAnsi="Calibri"/>
          <w:color w:val="auto"/>
          <w:sz w:val="24"/>
          <w:szCs w:val="24"/>
        </w:rPr>
        <w:tab/>
        <w:t xml:space="preserve">County holiday hours worked by an employee not subject to the plan that the department head </w:t>
      </w:r>
    </w:p>
    <w:p w:rsidR="00D85BDB" w:rsidRDefault="00382402" w:rsidP="00382402">
      <w:pPr>
        <w:pStyle w:val="PlainText"/>
        <w:ind w:left="1440" w:hanging="720"/>
        <w:rPr>
          <w:rFonts w:ascii="Calibri" w:hAnsi="Calibri"/>
          <w:color w:val="auto"/>
          <w:sz w:val="24"/>
          <w:szCs w:val="24"/>
        </w:rPr>
      </w:pPr>
      <w:proofErr w:type="gramStart"/>
      <w:r>
        <w:rPr>
          <w:rFonts w:ascii="Calibri" w:hAnsi="Calibri"/>
          <w:color w:val="auto"/>
          <w:sz w:val="24"/>
          <w:szCs w:val="24"/>
        </w:rPr>
        <w:t>determines</w:t>
      </w:r>
      <w:proofErr w:type="gramEnd"/>
      <w:r>
        <w:rPr>
          <w:rFonts w:ascii="Calibri" w:hAnsi="Calibri"/>
          <w:color w:val="auto"/>
          <w:sz w:val="24"/>
          <w:szCs w:val="24"/>
        </w:rPr>
        <w:t xml:space="preserve"> cannot be taken off during that pay period shall be converted hour-for-hour to flat-rate </w:t>
      </w:r>
    </w:p>
    <w:p w:rsidR="00D85BDB" w:rsidRDefault="00382402" w:rsidP="00382402">
      <w:pPr>
        <w:pStyle w:val="PlainText"/>
        <w:ind w:left="1440" w:hanging="720"/>
        <w:rPr>
          <w:rFonts w:ascii="Calibri" w:hAnsi="Calibri"/>
          <w:color w:val="auto"/>
          <w:sz w:val="24"/>
          <w:szCs w:val="24"/>
        </w:rPr>
      </w:pPr>
      <w:proofErr w:type="gramStart"/>
      <w:r>
        <w:rPr>
          <w:rFonts w:ascii="Calibri" w:hAnsi="Calibri"/>
          <w:color w:val="auto"/>
          <w:sz w:val="24"/>
          <w:szCs w:val="24"/>
        </w:rPr>
        <w:t>holiday</w:t>
      </w:r>
      <w:proofErr w:type="gramEnd"/>
      <w:r>
        <w:rPr>
          <w:rFonts w:ascii="Calibri" w:hAnsi="Calibri"/>
          <w:color w:val="auto"/>
          <w:sz w:val="24"/>
          <w:szCs w:val="24"/>
        </w:rPr>
        <w:t xml:space="preserve"> time by the Payroll Department’s payroll processes and the employee’s holiday time </w:t>
      </w:r>
    </w:p>
    <w:p w:rsidR="00382402" w:rsidRDefault="00382402" w:rsidP="00382402">
      <w:pPr>
        <w:pStyle w:val="PlainText"/>
        <w:ind w:left="1440" w:hanging="720"/>
        <w:rPr>
          <w:rFonts w:ascii="Calibri" w:hAnsi="Calibri"/>
          <w:color w:val="auto"/>
          <w:sz w:val="24"/>
          <w:szCs w:val="24"/>
        </w:rPr>
      </w:pPr>
      <w:proofErr w:type="gramStart"/>
      <w:r>
        <w:rPr>
          <w:rFonts w:ascii="Calibri" w:hAnsi="Calibri"/>
          <w:color w:val="auto"/>
          <w:sz w:val="24"/>
          <w:szCs w:val="24"/>
        </w:rPr>
        <w:t>will</w:t>
      </w:r>
      <w:proofErr w:type="gramEnd"/>
      <w:r>
        <w:rPr>
          <w:rFonts w:ascii="Calibri" w:hAnsi="Calibri"/>
          <w:color w:val="auto"/>
          <w:sz w:val="24"/>
          <w:szCs w:val="24"/>
        </w:rPr>
        <w:t xml:space="preserve"> be reflected in their holiday bank for use at a later time.</w:t>
      </w:r>
    </w:p>
    <w:p w:rsidR="00083595" w:rsidRDefault="00083595" w:rsidP="00382402">
      <w:pPr>
        <w:pStyle w:val="PlainText"/>
        <w:ind w:left="1440" w:hanging="720"/>
        <w:rPr>
          <w:rFonts w:ascii="Calibri" w:hAnsi="Calibri"/>
          <w:color w:val="auto"/>
          <w:sz w:val="24"/>
          <w:szCs w:val="24"/>
        </w:rPr>
      </w:pPr>
    </w:p>
    <w:p w:rsidR="00D85BDB" w:rsidRDefault="00B47D37" w:rsidP="00382402">
      <w:pPr>
        <w:pStyle w:val="PlainText"/>
        <w:ind w:left="1440" w:hanging="720"/>
        <w:rPr>
          <w:rFonts w:ascii="Calibri" w:hAnsi="Calibri"/>
          <w:color w:val="auto"/>
          <w:sz w:val="24"/>
          <w:szCs w:val="24"/>
        </w:rPr>
      </w:pPr>
      <w:r>
        <w:rPr>
          <w:rFonts w:ascii="Calibri" w:hAnsi="Calibri"/>
          <w:color w:val="auto"/>
          <w:sz w:val="24"/>
          <w:szCs w:val="24"/>
        </w:rPr>
        <w:t>4.</w:t>
      </w:r>
      <w:r w:rsidR="00083595">
        <w:rPr>
          <w:rFonts w:ascii="Calibri" w:hAnsi="Calibri"/>
          <w:color w:val="auto"/>
          <w:sz w:val="24"/>
          <w:szCs w:val="24"/>
        </w:rPr>
        <w:tab/>
        <w:t xml:space="preserve">Nonexempt law enforcement officers and corrections officers employed by the Sheriff’s </w:t>
      </w:r>
    </w:p>
    <w:p w:rsidR="00D85BDB" w:rsidRDefault="00083595" w:rsidP="00382402">
      <w:pPr>
        <w:pStyle w:val="PlainText"/>
        <w:ind w:left="1440" w:hanging="720"/>
        <w:rPr>
          <w:rFonts w:ascii="Calibri" w:hAnsi="Calibri"/>
          <w:color w:val="auto"/>
          <w:sz w:val="24"/>
          <w:szCs w:val="24"/>
        </w:rPr>
      </w:pPr>
      <w:r>
        <w:rPr>
          <w:rFonts w:ascii="Calibri" w:hAnsi="Calibri"/>
          <w:color w:val="auto"/>
          <w:sz w:val="24"/>
          <w:szCs w:val="24"/>
        </w:rPr>
        <w:t>Department and Constable’s Offices who work the 85-hour work period may be paid their regular</w:t>
      </w:r>
    </w:p>
    <w:p w:rsidR="00D85BDB" w:rsidRDefault="00083595" w:rsidP="00382402">
      <w:pPr>
        <w:pStyle w:val="PlainText"/>
        <w:ind w:left="1440" w:hanging="720"/>
        <w:rPr>
          <w:rFonts w:ascii="Calibri" w:hAnsi="Calibri"/>
          <w:color w:val="auto"/>
          <w:sz w:val="24"/>
          <w:szCs w:val="24"/>
        </w:rPr>
      </w:pPr>
      <w:proofErr w:type="gramStart"/>
      <w:r>
        <w:rPr>
          <w:rFonts w:ascii="Calibri" w:hAnsi="Calibri"/>
          <w:color w:val="auto"/>
          <w:sz w:val="24"/>
          <w:szCs w:val="24"/>
        </w:rPr>
        <w:t>salary</w:t>
      </w:r>
      <w:proofErr w:type="gramEnd"/>
      <w:r>
        <w:rPr>
          <w:rFonts w:ascii="Calibri" w:hAnsi="Calibri"/>
          <w:color w:val="auto"/>
          <w:sz w:val="24"/>
          <w:szCs w:val="24"/>
        </w:rPr>
        <w:t xml:space="preserve"> for the first 80 hours worked plus their regular hourly rate “straight” for additional hours up to </w:t>
      </w:r>
    </w:p>
    <w:p w:rsidR="00D85BDB" w:rsidRDefault="00083595" w:rsidP="00382402">
      <w:pPr>
        <w:pStyle w:val="PlainText"/>
        <w:ind w:left="1440" w:hanging="720"/>
        <w:rPr>
          <w:rFonts w:ascii="Calibri" w:hAnsi="Calibri"/>
          <w:color w:val="auto"/>
          <w:sz w:val="24"/>
          <w:szCs w:val="24"/>
        </w:rPr>
      </w:pPr>
      <w:r>
        <w:rPr>
          <w:rFonts w:ascii="Calibri" w:hAnsi="Calibri"/>
          <w:color w:val="auto"/>
          <w:sz w:val="24"/>
          <w:szCs w:val="24"/>
        </w:rPr>
        <w:t xml:space="preserve">85 hours worked; after 85 hours these employees may be paid at a rate of 1.5 their regular hourly rate, </w:t>
      </w:r>
    </w:p>
    <w:p w:rsidR="00D85BDB" w:rsidRDefault="00083595" w:rsidP="00382402">
      <w:pPr>
        <w:pStyle w:val="PlainText"/>
        <w:ind w:left="1440" w:hanging="720"/>
        <w:rPr>
          <w:rFonts w:ascii="Calibri" w:hAnsi="Calibri"/>
          <w:color w:val="auto"/>
          <w:sz w:val="24"/>
          <w:szCs w:val="24"/>
        </w:rPr>
      </w:pPr>
      <w:proofErr w:type="gramStart"/>
      <w:r>
        <w:rPr>
          <w:rFonts w:ascii="Calibri" w:hAnsi="Calibri"/>
          <w:color w:val="auto"/>
          <w:sz w:val="24"/>
          <w:szCs w:val="24"/>
        </w:rPr>
        <w:t>although</w:t>
      </w:r>
      <w:proofErr w:type="gramEnd"/>
      <w:r>
        <w:rPr>
          <w:rFonts w:ascii="Calibri" w:hAnsi="Calibri"/>
          <w:color w:val="auto"/>
          <w:sz w:val="24"/>
          <w:szCs w:val="24"/>
        </w:rPr>
        <w:t xml:space="preserve"> the County Judge and Commissioners’ Court may at their discretion limit or suspend </w:t>
      </w:r>
    </w:p>
    <w:p w:rsidR="00D85BDB" w:rsidRDefault="00083595" w:rsidP="00382402">
      <w:pPr>
        <w:pStyle w:val="PlainText"/>
        <w:ind w:left="1440" w:hanging="720"/>
        <w:rPr>
          <w:rFonts w:ascii="Calibri" w:hAnsi="Calibri"/>
          <w:color w:val="auto"/>
          <w:sz w:val="24"/>
          <w:szCs w:val="24"/>
        </w:rPr>
      </w:pPr>
      <w:proofErr w:type="gramStart"/>
      <w:r>
        <w:rPr>
          <w:rFonts w:ascii="Calibri" w:hAnsi="Calibri"/>
          <w:color w:val="auto"/>
          <w:sz w:val="24"/>
          <w:szCs w:val="24"/>
        </w:rPr>
        <w:t>paid</w:t>
      </w:r>
      <w:proofErr w:type="gramEnd"/>
      <w:r>
        <w:rPr>
          <w:rFonts w:ascii="Calibri" w:hAnsi="Calibri"/>
          <w:color w:val="auto"/>
          <w:sz w:val="24"/>
          <w:szCs w:val="24"/>
        </w:rPr>
        <w:t xml:space="preserve"> overtime compensation and provide compensatory time at the 1.5 times the overtime hours </w:t>
      </w:r>
    </w:p>
    <w:p w:rsidR="00D85BDB" w:rsidRDefault="00083595" w:rsidP="00382402">
      <w:pPr>
        <w:pStyle w:val="PlainText"/>
        <w:ind w:left="1440" w:hanging="720"/>
        <w:rPr>
          <w:rFonts w:ascii="Calibri" w:hAnsi="Calibri"/>
          <w:color w:val="auto"/>
          <w:sz w:val="24"/>
          <w:szCs w:val="24"/>
        </w:rPr>
      </w:pPr>
      <w:proofErr w:type="gramStart"/>
      <w:r>
        <w:rPr>
          <w:rFonts w:ascii="Calibri" w:hAnsi="Calibri"/>
          <w:color w:val="auto"/>
          <w:sz w:val="24"/>
          <w:szCs w:val="24"/>
        </w:rPr>
        <w:t>worked</w:t>
      </w:r>
      <w:proofErr w:type="gramEnd"/>
      <w:r>
        <w:rPr>
          <w:rFonts w:ascii="Calibri" w:hAnsi="Calibri"/>
          <w:color w:val="auto"/>
          <w:sz w:val="24"/>
          <w:szCs w:val="24"/>
        </w:rPr>
        <w:t xml:space="preserve"> in excess of 85</w:t>
      </w:r>
      <w:r w:rsidR="00BF40AC">
        <w:rPr>
          <w:rFonts w:ascii="Calibri" w:hAnsi="Calibri"/>
          <w:color w:val="auto"/>
          <w:sz w:val="24"/>
          <w:szCs w:val="24"/>
        </w:rPr>
        <w:t xml:space="preserve"> </w:t>
      </w:r>
      <w:r>
        <w:rPr>
          <w:rFonts w:ascii="Calibri" w:hAnsi="Calibri"/>
          <w:color w:val="auto"/>
          <w:sz w:val="24"/>
          <w:szCs w:val="24"/>
        </w:rPr>
        <w:t xml:space="preserve">hours in a work period, or provide some combination of paid overtime and </w:t>
      </w:r>
    </w:p>
    <w:p w:rsidR="00C87F12" w:rsidRDefault="00083595" w:rsidP="00382402">
      <w:pPr>
        <w:pStyle w:val="PlainText"/>
        <w:ind w:left="1440" w:hanging="720"/>
        <w:rPr>
          <w:rFonts w:ascii="Calibri" w:hAnsi="Calibri"/>
          <w:color w:val="auto"/>
          <w:sz w:val="24"/>
          <w:szCs w:val="24"/>
        </w:rPr>
      </w:pPr>
      <w:proofErr w:type="gramStart"/>
      <w:r>
        <w:rPr>
          <w:rFonts w:ascii="Calibri" w:hAnsi="Calibri"/>
          <w:color w:val="auto"/>
          <w:sz w:val="24"/>
          <w:szCs w:val="24"/>
        </w:rPr>
        <w:t>compensatory</w:t>
      </w:r>
      <w:proofErr w:type="gramEnd"/>
      <w:r>
        <w:rPr>
          <w:rFonts w:ascii="Calibri" w:hAnsi="Calibri"/>
          <w:color w:val="auto"/>
          <w:sz w:val="24"/>
          <w:szCs w:val="24"/>
        </w:rPr>
        <w:t xml:space="preserve"> time.  The County judge and the Commissioners’ Court may also, at their discretion</w:t>
      </w:r>
      <w:r w:rsidR="00C87F12">
        <w:rPr>
          <w:rFonts w:ascii="Calibri" w:hAnsi="Calibri"/>
          <w:color w:val="auto"/>
          <w:sz w:val="24"/>
          <w:szCs w:val="24"/>
        </w:rPr>
        <w:t>,</w:t>
      </w:r>
      <w:r>
        <w:rPr>
          <w:rFonts w:ascii="Calibri" w:hAnsi="Calibri"/>
          <w:color w:val="auto"/>
          <w:sz w:val="24"/>
          <w:szCs w:val="24"/>
        </w:rPr>
        <w:t xml:space="preserve"> </w:t>
      </w:r>
    </w:p>
    <w:p w:rsidR="00C87F12" w:rsidRDefault="00083595" w:rsidP="00382402">
      <w:pPr>
        <w:pStyle w:val="PlainText"/>
        <w:ind w:left="1440" w:hanging="720"/>
        <w:rPr>
          <w:rFonts w:ascii="Calibri" w:hAnsi="Calibri"/>
          <w:color w:val="auto"/>
          <w:sz w:val="24"/>
          <w:szCs w:val="24"/>
        </w:rPr>
      </w:pPr>
      <w:proofErr w:type="gramStart"/>
      <w:r>
        <w:rPr>
          <w:rFonts w:ascii="Calibri" w:hAnsi="Calibri"/>
          <w:color w:val="auto"/>
          <w:sz w:val="24"/>
          <w:szCs w:val="24"/>
        </w:rPr>
        <w:t>limit</w:t>
      </w:r>
      <w:proofErr w:type="gramEnd"/>
      <w:r>
        <w:rPr>
          <w:rFonts w:ascii="Calibri" w:hAnsi="Calibri"/>
          <w:color w:val="auto"/>
          <w:sz w:val="24"/>
          <w:szCs w:val="24"/>
        </w:rPr>
        <w:t xml:space="preserve"> or suspend the “straight time” compensation for additional hours worked between 80 and 85 </w:t>
      </w:r>
    </w:p>
    <w:p w:rsidR="00382402" w:rsidRDefault="00083595" w:rsidP="00382402">
      <w:pPr>
        <w:pStyle w:val="PlainText"/>
        <w:ind w:left="1440" w:hanging="720"/>
        <w:rPr>
          <w:rFonts w:ascii="Calibri" w:hAnsi="Calibri"/>
          <w:color w:val="auto"/>
          <w:sz w:val="24"/>
          <w:szCs w:val="24"/>
        </w:rPr>
      </w:pPr>
      <w:proofErr w:type="gramStart"/>
      <w:r>
        <w:rPr>
          <w:rFonts w:ascii="Calibri" w:hAnsi="Calibri"/>
          <w:color w:val="auto"/>
          <w:sz w:val="24"/>
          <w:szCs w:val="24"/>
        </w:rPr>
        <w:t>hours</w:t>
      </w:r>
      <w:proofErr w:type="gramEnd"/>
      <w:r>
        <w:rPr>
          <w:rFonts w:ascii="Calibri" w:hAnsi="Calibri"/>
          <w:color w:val="auto"/>
          <w:sz w:val="24"/>
          <w:szCs w:val="24"/>
        </w:rPr>
        <w:t xml:space="preserve"> in</w:t>
      </w:r>
      <w:r w:rsidR="00C87F12">
        <w:rPr>
          <w:rFonts w:ascii="Calibri" w:hAnsi="Calibri"/>
          <w:color w:val="auto"/>
          <w:sz w:val="24"/>
          <w:szCs w:val="24"/>
        </w:rPr>
        <w:t xml:space="preserve"> </w:t>
      </w:r>
      <w:r>
        <w:rPr>
          <w:rFonts w:ascii="Calibri" w:hAnsi="Calibri"/>
          <w:color w:val="auto"/>
          <w:sz w:val="24"/>
          <w:szCs w:val="24"/>
        </w:rPr>
        <w:t>a work period.</w:t>
      </w:r>
    </w:p>
    <w:p w:rsidR="00BF40AC" w:rsidRDefault="00BF40AC" w:rsidP="00382402">
      <w:pPr>
        <w:pStyle w:val="PlainText"/>
        <w:ind w:left="1440" w:hanging="720"/>
        <w:rPr>
          <w:rFonts w:ascii="Calibri" w:hAnsi="Calibri"/>
          <w:color w:val="auto"/>
          <w:sz w:val="24"/>
          <w:szCs w:val="24"/>
        </w:rPr>
      </w:pPr>
    </w:p>
    <w:p w:rsidR="006A4B24" w:rsidDel="00CE6D8C" w:rsidRDefault="00B47D37" w:rsidP="00382402">
      <w:pPr>
        <w:pStyle w:val="PlainText"/>
        <w:ind w:left="1440" w:hanging="720"/>
        <w:rPr>
          <w:del w:id="509" w:author="mtomasek" w:date="2011-09-07T10:35:00Z"/>
          <w:rFonts w:ascii="Calibri" w:hAnsi="Calibri"/>
          <w:color w:val="auto"/>
          <w:sz w:val="24"/>
          <w:szCs w:val="24"/>
        </w:rPr>
      </w:pPr>
      <w:del w:id="510" w:author="mtomasek" w:date="2011-09-07T10:35:00Z">
        <w:r w:rsidDel="00CE6D8C">
          <w:rPr>
            <w:rFonts w:ascii="Calibri" w:hAnsi="Calibri"/>
            <w:color w:val="auto"/>
            <w:sz w:val="24"/>
            <w:szCs w:val="24"/>
          </w:rPr>
          <w:delText>5.</w:delText>
        </w:r>
        <w:r w:rsidR="00052DE8" w:rsidDel="00CE6D8C">
          <w:rPr>
            <w:rFonts w:ascii="Calibri" w:hAnsi="Calibri"/>
            <w:color w:val="auto"/>
            <w:sz w:val="24"/>
            <w:szCs w:val="24"/>
          </w:rPr>
          <w:tab/>
          <w:delText xml:space="preserve">All nonexempt </w:delText>
        </w:r>
      </w:del>
      <w:del w:id="511" w:author="mtomasek" w:date="2011-09-06T08:11:00Z">
        <w:r w:rsidR="00BF40AC" w:rsidDel="00236F59">
          <w:rPr>
            <w:rFonts w:ascii="Calibri" w:hAnsi="Calibri"/>
            <w:color w:val="auto"/>
            <w:sz w:val="24"/>
            <w:szCs w:val="24"/>
          </w:rPr>
          <w:delText>Department of Infrastructure</w:delText>
        </w:r>
        <w:r w:rsidR="00052DE8" w:rsidDel="00236F59">
          <w:rPr>
            <w:rFonts w:ascii="Calibri" w:hAnsi="Calibri"/>
            <w:color w:val="auto"/>
            <w:sz w:val="24"/>
            <w:szCs w:val="24"/>
          </w:rPr>
          <w:delText xml:space="preserve"> </w:delText>
        </w:r>
      </w:del>
      <w:del w:id="512" w:author="mtomasek" w:date="2011-09-07T10:35:00Z">
        <w:r w:rsidR="00052DE8" w:rsidDel="00CE6D8C">
          <w:rPr>
            <w:rFonts w:ascii="Calibri" w:hAnsi="Calibri"/>
            <w:color w:val="auto"/>
            <w:sz w:val="24"/>
            <w:szCs w:val="24"/>
          </w:rPr>
          <w:delText xml:space="preserve">employees will earn the equivalent of 1.5 hours of </w:delText>
        </w:r>
      </w:del>
    </w:p>
    <w:p w:rsidR="006A4B24" w:rsidDel="00CE6D8C" w:rsidRDefault="00052DE8" w:rsidP="00382402">
      <w:pPr>
        <w:pStyle w:val="PlainText"/>
        <w:ind w:left="1440" w:hanging="720"/>
        <w:rPr>
          <w:del w:id="513" w:author="mtomasek" w:date="2011-09-07T10:35:00Z"/>
          <w:rFonts w:ascii="Calibri" w:hAnsi="Calibri"/>
          <w:color w:val="auto"/>
          <w:sz w:val="24"/>
          <w:szCs w:val="24"/>
        </w:rPr>
      </w:pPr>
      <w:del w:id="514" w:author="mtomasek" w:date="2011-09-07T10:35:00Z">
        <w:r w:rsidDel="00CE6D8C">
          <w:rPr>
            <w:rFonts w:ascii="Calibri" w:hAnsi="Calibri"/>
            <w:color w:val="auto"/>
            <w:sz w:val="24"/>
            <w:szCs w:val="24"/>
          </w:rPr>
          <w:delText xml:space="preserve">compensatory time for every hour worked over </w:delText>
        </w:r>
        <w:r w:rsidRPr="009C3492" w:rsidDel="00CE6D8C">
          <w:rPr>
            <w:rFonts w:ascii="Calibri" w:hAnsi="Calibri"/>
            <w:color w:val="auto"/>
            <w:sz w:val="24"/>
            <w:szCs w:val="24"/>
          </w:rPr>
          <w:delText>(40)</w:delText>
        </w:r>
        <w:r w:rsidDel="00CE6D8C">
          <w:rPr>
            <w:rFonts w:ascii="Calibri" w:hAnsi="Calibri"/>
            <w:color w:val="auto"/>
            <w:sz w:val="24"/>
            <w:szCs w:val="24"/>
          </w:rPr>
          <w:delText xml:space="preserve"> forty in a work period with the exception of crew </w:delText>
        </w:r>
      </w:del>
    </w:p>
    <w:p w:rsidR="006A4B24" w:rsidDel="00CE6D8C" w:rsidRDefault="00052DE8" w:rsidP="00382402">
      <w:pPr>
        <w:pStyle w:val="PlainText"/>
        <w:ind w:left="1440" w:hanging="720"/>
        <w:rPr>
          <w:del w:id="515" w:author="mtomasek" w:date="2011-09-07T10:35:00Z"/>
          <w:rFonts w:ascii="Calibri" w:hAnsi="Calibri"/>
          <w:color w:val="auto"/>
          <w:sz w:val="24"/>
          <w:szCs w:val="24"/>
        </w:rPr>
      </w:pPr>
      <w:del w:id="516" w:author="mtomasek" w:date="2011-09-07T10:35:00Z">
        <w:r w:rsidDel="00CE6D8C">
          <w:rPr>
            <w:rFonts w:ascii="Calibri" w:hAnsi="Calibri"/>
            <w:color w:val="auto"/>
            <w:sz w:val="24"/>
            <w:szCs w:val="24"/>
          </w:rPr>
          <w:delText xml:space="preserve">members, truck drivers, inspectors and operators who will earn overtime pay at the rate of 1.5 times </w:delText>
        </w:r>
      </w:del>
    </w:p>
    <w:p w:rsidR="00052DE8" w:rsidDel="00CE6D8C" w:rsidRDefault="00052DE8" w:rsidP="00382402">
      <w:pPr>
        <w:pStyle w:val="PlainText"/>
        <w:ind w:left="1440" w:hanging="720"/>
        <w:rPr>
          <w:del w:id="517" w:author="mtomasek" w:date="2011-09-07T10:35:00Z"/>
          <w:rFonts w:ascii="Calibri" w:hAnsi="Calibri"/>
          <w:color w:val="auto"/>
          <w:sz w:val="24"/>
          <w:szCs w:val="24"/>
        </w:rPr>
      </w:pPr>
      <w:del w:id="518" w:author="mtomasek" w:date="2011-09-07T10:35:00Z">
        <w:r w:rsidDel="00CE6D8C">
          <w:rPr>
            <w:rFonts w:ascii="Calibri" w:hAnsi="Calibri"/>
            <w:color w:val="auto"/>
            <w:sz w:val="24"/>
            <w:szCs w:val="24"/>
          </w:rPr>
          <w:delText>their hourly rate for every hour worked over 40 hours in a work period.</w:delText>
        </w:r>
      </w:del>
    </w:p>
    <w:p w:rsidR="00052DE8" w:rsidRDefault="00052DE8" w:rsidP="00382402">
      <w:pPr>
        <w:pStyle w:val="PlainText"/>
        <w:ind w:left="1440" w:hanging="720"/>
        <w:rPr>
          <w:rFonts w:ascii="Calibri" w:hAnsi="Calibri"/>
          <w:color w:val="auto"/>
          <w:sz w:val="24"/>
          <w:szCs w:val="24"/>
        </w:rPr>
      </w:pPr>
    </w:p>
    <w:p w:rsidR="006A4B24" w:rsidRDefault="00B47D37" w:rsidP="00382402">
      <w:pPr>
        <w:pStyle w:val="PlainText"/>
        <w:ind w:left="1440" w:hanging="720"/>
        <w:rPr>
          <w:rFonts w:ascii="Calibri" w:hAnsi="Calibri"/>
          <w:color w:val="auto"/>
          <w:sz w:val="24"/>
          <w:szCs w:val="24"/>
        </w:rPr>
      </w:pPr>
      <w:r>
        <w:rPr>
          <w:rFonts w:ascii="Calibri" w:hAnsi="Calibri"/>
          <w:color w:val="auto"/>
          <w:sz w:val="24"/>
          <w:szCs w:val="24"/>
        </w:rPr>
        <w:lastRenderedPageBreak/>
        <w:t>6.</w:t>
      </w:r>
      <w:r w:rsidR="00052DE8">
        <w:rPr>
          <w:rFonts w:ascii="Calibri" w:hAnsi="Calibri"/>
          <w:color w:val="auto"/>
          <w:sz w:val="24"/>
          <w:szCs w:val="24"/>
        </w:rPr>
        <w:tab/>
        <w:t>All nonexempt employees working as Juvenile Detention or Academy officers or as dispatchers</w:t>
      </w:r>
    </w:p>
    <w:p w:rsidR="006A4B24" w:rsidRDefault="00052DE8" w:rsidP="00382402">
      <w:pPr>
        <w:pStyle w:val="PlainText"/>
        <w:ind w:left="1440" w:hanging="720"/>
        <w:rPr>
          <w:rFonts w:ascii="Calibri" w:hAnsi="Calibri"/>
          <w:color w:val="auto"/>
          <w:sz w:val="24"/>
          <w:szCs w:val="24"/>
        </w:rPr>
      </w:pPr>
      <w:r>
        <w:rPr>
          <w:rFonts w:ascii="Calibri" w:hAnsi="Calibri"/>
          <w:color w:val="auto"/>
          <w:sz w:val="24"/>
          <w:szCs w:val="24"/>
        </w:rPr>
        <w:t xml:space="preserve"> </w:t>
      </w:r>
      <w:proofErr w:type="gramStart"/>
      <w:r>
        <w:rPr>
          <w:rFonts w:ascii="Calibri" w:hAnsi="Calibri"/>
          <w:color w:val="auto"/>
          <w:sz w:val="24"/>
          <w:szCs w:val="24"/>
        </w:rPr>
        <w:t>and</w:t>
      </w:r>
      <w:proofErr w:type="gramEnd"/>
      <w:r>
        <w:rPr>
          <w:rFonts w:ascii="Calibri" w:hAnsi="Calibri"/>
          <w:color w:val="auto"/>
          <w:sz w:val="24"/>
          <w:szCs w:val="24"/>
        </w:rPr>
        <w:t xml:space="preserve"> shift supervisors in the Department of 911 Communications will be paid at the rate of 1.5 times</w:t>
      </w:r>
    </w:p>
    <w:p w:rsidR="00052DE8" w:rsidRDefault="00052DE8" w:rsidP="00382402">
      <w:pPr>
        <w:pStyle w:val="PlainText"/>
        <w:ind w:left="1440" w:hanging="720"/>
        <w:rPr>
          <w:rFonts w:ascii="Calibri" w:hAnsi="Calibri"/>
          <w:color w:val="auto"/>
          <w:sz w:val="24"/>
          <w:szCs w:val="24"/>
        </w:rPr>
      </w:pPr>
      <w:r>
        <w:rPr>
          <w:rFonts w:ascii="Calibri" w:hAnsi="Calibri"/>
          <w:color w:val="auto"/>
          <w:sz w:val="24"/>
          <w:szCs w:val="24"/>
        </w:rPr>
        <w:t xml:space="preserve"> </w:t>
      </w:r>
      <w:proofErr w:type="gramStart"/>
      <w:r>
        <w:rPr>
          <w:rFonts w:ascii="Calibri" w:hAnsi="Calibri"/>
          <w:color w:val="auto"/>
          <w:sz w:val="24"/>
          <w:szCs w:val="24"/>
        </w:rPr>
        <w:t>their</w:t>
      </w:r>
      <w:proofErr w:type="gramEnd"/>
      <w:r>
        <w:rPr>
          <w:rFonts w:ascii="Calibri" w:hAnsi="Calibri"/>
          <w:color w:val="auto"/>
          <w:sz w:val="24"/>
          <w:szCs w:val="24"/>
        </w:rPr>
        <w:t xml:space="preserve"> hourly rate for every hour worked over 40 hours in a work period.</w:t>
      </w:r>
    </w:p>
    <w:p w:rsidR="00052DE8" w:rsidRDefault="00052DE8" w:rsidP="00382402">
      <w:pPr>
        <w:pStyle w:val="PlainText"/>
        <w:ind w:left="1440" w:hanging="720"/>
        <w:rPr>
          <w:rFonts w:ascii="Calibri" w:hAnsi="Calibri"/>
          <w:color w:val="auto"/>
          <w:sz w:val="24"/>
          <w:szCs w:val="24"/>
        </w:rPr>
      </w:pPr>
    </w:p>
    <w:p w:rsidR="006A4B24" w:rsidRDefault="00B47D37" w:rsidP="00382402">
      <w:pPr>
        <w:pStyle w:val="PlainText"/>
        <w:ind w:left="1440" w:hanging="720"/>
        <w:rPr>
          <w:rFonts w:ascii="Calibri" w:hAnsi="Calibri"/>
          <w:color w:val="auto"/>
          <w:sz w:val="24"/>
          <w:szCs w:val="24"/>
        </w:rPr>
      </w:pPr>
      <w:r>
        <w:rPr>
          <w:rFonts w:ascii="Calibri" w:hAnsi="Calibri"/>
          <w:color w:val="auto"/>
          <w:sz w:val="24"/>
          <w:szCs w:val="24"/>
        </w:rPr>
        <w:t>7.</w:t>
      </w:r>
      <w:r w:rsidR="00052DE8">
        <w:rPr>
          <w:rFonts w:ascii="Calibri" w:hAnsi="Calibri"/>
          <w:color w:val="auto"/>
          <w:sz w:val="24"/>
          <w:szCs w:val="24"/>
        </w:rPr>
        <w:tab/>
        <w:t xml:space="preserve">Employees in the Elections Department who are eligible for payment under elections services </w:t>
      </w:r>
    </w:p>
    <w:p w:rsidR="006A4B24" w:rsidRDefault="00052DE8" w:rsidP="00382402">
      <w:pPr>
        <w:pStyle w:val="PlainText"/>
        <w:ind w:left="1440" w:hanging="720"/>
        <w:rPr>
          <w:rFonts w:ascii="Calibri" w:hAnsi="Calibri"/>
          <w:color w:val="auto"/>
          <w:sz w:val="24"/>
          <w:szCs w:val="24"/>
        </w:rPr>
      </w:pPr>
      <w:proofErr w:type="gramStart"/>
      <w:r>
        <w:rPr>
          <w:rFonts w:ascii="Calibri" w:hAnsi="Calibri"/>
          <w:color w:val="auto"/>
          <w:sz w:val="24"/>
          <w:szCs w:val="24"/>
        </w:rPr>
        <w:t>contracts</w:t>
      </w:r>
      <w:proofErr w:type="gramEnd"/>
      <w:r>
        <w:rPr>
          <w:rFonts w:ascii="Calibri" w:hAnsi="Calibri"/>
          <w:color w:val="auto"/>
          <w:sz w:val="24"/>
          <w:szCs w:val="24"/>
        </w:rPr>
        <w:t xml:space="preserve"> will be paid at 1.5 their hourly rate for every hour worked over 40 hours in a work period, if </w:t>
      </w:r>
    </w:p>
    <w:p w:rsidR="00052DE8" w:rsidRDefault="00052DE8" w:rsidP="00382402">
      <w:pPr>
        <w:pStyle w:val="PlainText"/>
        <w:ind w:left="1440" w:hanging="720"/>
        <w:rPr>
          <w:rFonts w:ascii="Calibri" w:hAnsi="Calibri"/>
          <w:color w:val="auto"/>
          <w:sz w:val="24"/>
          <w:szCs w:val="24"/>
        </w:rPr>
      </w:pPr>
      <w:proofErr w:type="gramStart"/>
      <w:r>
        <w:rPr>
          <w:rFonts w:ascii="Calibri" w:hAnsi="Calibri"/>
          <w:color w:val="auto"/>
          <w:sz w:val="24"/>
          <w:szCs w:val="24"/>
        </w:rPr>
        <w:t>such</w:t>
      </w:r>
      <w:proofErr w:type="gramEnd"/>
      <w:r>
        <w:rPr>
          <w:rFonts w:ascii="Calibri" w:hAnsi="Calibri"/>
          <w:color w:val="auto"/>
          <w:sz w:val="24"/>
          <w:szCs w:val="24"/>
        </w:rPr>
        <w:t xml:space="preserve"> hours were for services performed under</w:t>
      </w:r>
      <w:r w:rsidR="0098733F">
        <w:rPr>
          <w:rFonts w:ascii="Calibri" w:hAnsi="Calibri"/>
          <w:color w:val="auto"/>
          <w:sz w:val="24"/>
          <w:szCs w:val="24"/>
        </w:rPr>
        <w:t xml:space="preserve"> </w:t>
      </w:r>
      <w:r>
        <w:rPr>
          <w:rFonts w:ascii="Calibri" w:hAnsi="Calibri"/>
          <w:color w:val="auto"/>
          <w:sz w:val="24"/>
          <w:szCs w:val="24"/>
        </w:rPr>
        <w:t>contract on behalf of another political subdivision.</w:t>
      </w:r>
    </w:p>
    <w:p w:rsidR="00D97434" w:rsidRDefault="00D97434" w:rsidP="00002D8A">
      <w:pPr>
        <w:pStyle w:val="PlainText"/>
        <w:ind w:left="720" w:right="720"/>
        <w:rPr>
          <w:rFonts w:ascii="Calibri" w:hAnsi="Calibri"/>
          <w:b/>
          <w:color w:val="auto"/>
          <w:sz w:val="24"/>
          <w:szCs w:val="24"/>
          <w:u w:val="single"/>
        </w:rPr>
      </w:pPr>
    </w:p>
    <w:p w:rsidR="00BF40AC" w:rsidRDefault="006922CD" w:rsidP="00002D8A">
      <w:pPr>
        <w:pStyle w:val="PlainText"/>
        <w:ind w:left="720" w:right="720"/>
        <w:rPr>
          <w:rFonts w:ascii="Calibri" w:hAnsi="Calibri"/>
          <w:b/>
          <w:color w:val="auto"/>
          <w:sz w:val="24"/>
          <w:szCs w:val="24"/>
          <w:u w:val="single"/>
        </w:rPr>
      </w:pPr>
      <w:bookmarkStart w:id="519" w:name="Outside_Employment_for_Off_Duty_Peace_Of"/>
      <w:r>
        <w:rPr>
          <w:rFonts w:ascii="Calibri" w:hAnsi="Calibri"/>
          <w:b/>
          <w:color w:val="auto"/>
          <w:sz w:val="24"/>
          <w:szCs w:val="24"/>
          <w:u w:val="single"/>
        </w:rPr>
        <w:t>Outside Employment for Off Duty Peace Officers</w:t>
      </w:r>
    </w:p>
    <w:bookmarkEnd w:id="519"/>
    <w:p w:rsidR="00055C95" w:rsidRDefault="00D44AB5">
      <w:pPr>
        <w:autoSpaceDE w:val="0"/>
        <w:autoSpaceDN w:val="0"/>
        <w:adjustRightInd w:val="0"/>
        <w:ind w:left="720" w:right="0"/>
        <w:jc w:val="left"/>
        <w:rPr>
          <w:rFonts w:ascii="Arial" w:hAnsi="Arial" w:cs="Arial"/>
          <w:b/>
          <w:color w:val="00B0F0"/>
          <w:sz w:val="20"/>
          <w:szCs w:val="20"/>
        </w:rPr>
      </w:pPr>
      <w:r>
        <w:rPr>
          <w:rFonts w:ascii="Arial" w:hAnsi="Arial" w:cs="Arial"/>
          <w:b/>
          <w:color w:val="00B0F0"/>
          <w:sz w:val="20"/>
          <w:szCs w:val="20"/>
        </w:rPr>
        <w:t>(Revised 10/26/2010 Replaced previous policy)</w:t>
      </w:r>
    </w:p>
    <w:p w:rsidR="00130D97" w:rsidRPr="00CE3FD7" w:rsidRDefault="002062D3">
      <w:pPr>
        <w:autoSpaceDE w:val="0"/>
        <w:autoSpaceDN w:val="0"/>
        <w:adjustRightInd w:val="0"/>
        <w:ind w:left="720" w:right="720"/>
        <w:jc w:val="left"/>
        <w:rPr>
          <w:rFonts w:cs="Arial"/>
        </w:rPr>
      </w:pPr>
      <w:r w:rsidRPr="00CE3FD7">
        <w:rPr>
          <w:rFonts w:cs="Arial"/>
        </w:rPr>
        <w:t xml:space="preserve">Background: </w:t>
      </w:r>
    </w:p>
    <w:p w:rsidR="002062D3" w:rsidRPr="00CE3FD7" w:rsidRDefault="002062D3" w:rsidP="002062D3">
      <w:pPr>
        <w:autoSpaceDE w:val="0"/>
        <w:autoSpaceDN w:val="0"/>
        <w:adjustRightInd w:val="0"/>
        <w:ind w:left="0" w:right="0"/>
        <w:rPr>
          <w:rFonts w:cs="Arial"/>
        </w:rPr>
      </w:pPr>
    </w:p>
    <w:p w:rsidR="00130D97" w:rsidRPr="00CE3FD7" w:rsidRDefault="002062D3">
      <w:pPr>
        <w:autoSpaceDE w:val="0"/>
        <w:autoSpaceDN w:val="0"/>
        <w:adjustRightInd w:val="0"/>
        <w:ind w:left="720" w:right="720"/>
        <w:jc w:val="left"/>
        <w:rPr>
          <w:rFonts w:cs="Arial"/>
        </w:rPr>
      </w:pPr>
      <w:r w:rsidRPr="00CE3FD7">
        <w:rPr>
          <w:rFonts w:cs="Arial"/>
        </w:rPr>
        <w:t xml:space="preserve">The intentional or knowing use of County-owned or controlled assets to assist in the production of private income for a County officer or employee (or knowingly allowing such use by a subordinate) is generally prohibited by state law and could result in criminal prosecution, adverse employment action, or removal from office. </w:t>
      </w:r>
    </w:p>
    <w:p w:rsidR="002062D3" w:rsidRPr="00CE3FD7" w:rsidRDefault="002062D3" w:rsidP="002062D3">
      <w:pPr>
        <w:autoSpaceDE w:val="0"/>
        <w:autoSpaceDN w:val="0"/>
        <w:adjustRightInd w:val="0"/>
        <w:ind w:left="0" w:right="0"/>
        <w:rPr>
          <w:rFonts w:cs="Arial"/>
        </w:rPr>
      </w:pPr>
    </w:p>
    <w:p w:rsidR="00130D97" w:rsidRPr="00CE3FD7" w:rsidRDefault="002062D3">
      <w:pPr>
        <w:autoSpaceDE w:val="0"/>
        <w:autoSpaceDN w:val="0"/>
        <w:adjustRightInd w:val="0"/>
        <w:ind w:left="720" w:right="720"/>
        <w:jc w:val="left"/>
        <w:rPr>
          <w:rFonts w:cs="Arial"/>
        </w:rPr>
      </w:pPr>
      <w:r w:rsidRPr="00CE3FD7">
        <w:rPr>
          <w:rFonts w:cs="Arial"/>
        </w:rPr>
        <w:t xml:space="preserve">As a limited traditional exception recognized by law and as an approved employee benefit for County peace officers, equipment (including without limitation uniform items, radios, and vehicles) owned by Williamson County may be used in connection with special duty work in fire protection, law enforcement, or related activities for a separate and independent employer (public or private) during a County employee's off-duty hours in accordance with the following policy. Elected officials may regulate, at their own discretion, other forms of outside employment that do not involve work for the County or the use of County equipment (for example, by an officer wearing a privately-owned uniform and driving a vehicle owned by the outside employer). Use of County property except in accordance with this policy is prohibited. </w:t>
      </w:r>
    </w:p>
    <w:p w:rsidR="001D7210" w:rsidRPr="00CE3FD7" w:rsidRDefault="001D7210">
      <w:pPr>
        <w:autoSpaceDE w:val="0"/>
        <w:autoSpaceDN w:val="0"/>
        <w:adjustRightInd w:val="0"/>
        <w:ind w:left="720" w:right="720"/>
        <w:jc w:val="left"/>
        <w:rPr>
          <w:rFonts w:cs="Arial"/>
          <w:b/>
        </w:rPr>
      </w:pPr>
    </w:p>
    <w:p w:rsidR="00130D97" w:rsidRPr="00CE3FD7" w:rsidRDefault="002062D3">
      <w:pPr>
        <w:autoSpaceDE w:val="0"/>
        <w:autoSpaceDN w:val="0"/>
        <w:adjustRightInd w:val="0"/>
        <w:ind w:left="720" w:right="720"/>
        <w:jc w:val="left"/>
        <w:rPr>
          <w:rFonts w:cs="Arial"/>
        </w:rPr>
      </w:pPr>
      <w:r w:rsidRPr="00CE3FD7">
        <w:rPr>
          <w:rFonts w:cs="Arial"/>
        </w:rPr>
        <w:t xml:space="preserve">I. Additional Patrol Services by Williamson County Law Enforcement Employees: </w:t>
      </w:r>
    </w:p>
    <w:p w:rsidR="002062D3" w:rsidRPr="00CE3FD7" w:rsidRDefault="002062D3" w:rsidP="002062D3">
      <w:pPr>
        <w:autoSpaceDE w:val="0"/>
        <w:autoSpaceDN w:val="0"/>
        <w:adjustRightInd w:val="0"/>
        <w:ind w:left="0" w:right="0"/>
        <w:rPr>
          <w:rFonts w:cs="Arial"/>
        </w:rPr>
      </w:pPr>
    </w:p>
    <w:p w:rsidR="00130D97" w:rsidRPr="00CE3FD7" w:rsidRDefault="002062D3">
      <w:pPr>
        <w:autoSpaceDE w:val="0"/>
        <w:autoSpaceDN w:val="0"/>
        <w:adjustRightInd w:val="0"/>
        <w:ind w:left="720" w:right="720"/>
        <w:jc w:val="left"/>
        <w:rPr>
          <w:rFonts w:cs="Arial"/>
        </w:rPr>
      </w:pPr>
      <w:r w:rsidRPr="00CE3FD7">
        <w:rPr>
          <w:rFonts w:cs="Arial"/>
        </w:rPr>
        <w:t xml:space="preserve">Elected officials are free to control the use by on-duty employees of County equipment assigned to their department, but on-duty employees must be paid from the departmental budget. Work in the following categories performed by a non-exempt employee is considered on-duty time that must be compensated at the employee's regular or overtime rate, as applicable. </w:t>
      </w:r>
    </w:p>
    <w:p w:rsidR="00130D97" w:rsidRPr="00CE3FD7" w:rsidRDefault="00130D97">
      <w:pPr>
        <w:autoSpaceDE w:val="0"/>
        <w:autoSpaceDN w:val="0"/>
        <w:adjustRightInd w:val="0"/>
        <w:ind w:left="720" w:right="720"/>
        <w:rPr>
          <w:rFonts w:cs="Arial"/>
        </w:rPr>
      </w:pPr>
    </w:p>
    <w:p w:rsidR="00130D97" w:rsidRPr="00CE3FD7" w:rsidRDefault="002062D3">
      <w:pPr>
        <w:autoSpaceDE w:val="0"/>
        <w:autoSpaceDN w:val="0"/>
        <w:adjustRightInd w:val="0"/>
        <w:ind w:left="720" w:right="720"/>
        <w:jc w:val="left"/>
        <w:rPr>
          <w:rFonts w:cs="Arial"/>
        </w:rPr>
      </w:pPr>
      <w:r w:rsidRPr="00CE3FD7">
        <w:rPr>
          <w:rFonts w:cs="Arial"/>
        </w:rPr>
        <w:t xml:space="preserve">A. Work performed for the County itself or for its benefit (unless the duties are performed for another County department and have no connection with the employee's regular duties); </w:t>
      </w:r>
    </w:p>
    <w:p w:rsidR="00130D97" w:rsidRPr="00CE3FD7" w:rsidRDefault="00130D97">
      <w:pPr>
        <w:autoSpaceDE w:val="0"/>
        <w:autoSpaceDN w:val="0"/>
        <w:adjustRightInd w:val="0"/>
        <w:ind w:left="720" w:right="720"/>
        <w:rPr>
          <w:rFonts w:cs="Arial"/>
        </w:rPr>
      </w:pPr>
    </w:p>
    <w:p w:rsidR="00130D97" w:rsidRPr="00CE3FD7" w:rsidRDefault="002062D3">
      <w:pPr>
        <w:autoSpaceDE w:val="0"/>
        <w:autoSpaceDN w:val="0"/>
        <w:adjustRightInd w:val="0"/>
        <w:ind w:left="720" w:right="720"/>
        <w:jc w:val="left"/>
        <w:rPr>
          <w:rFonts w:cs="Arial"/>
        </w:rPr>
      </w:pPr>
      <w:r w:rsidRPr="00CE3FD7">
        <w:rPr>
          <w:rFonts w:cs="Arial"/>
        </w:rPr>
        <w:t xml:space="preserve">B. Work performed at the direction of the employee's department or supervisors (including policing services provided by the department for a community event); or </w:t>
      </w:r>
    </w:p>
    <w:p w:rsidR="00130D97" w:rsidRPr="00CE3FD7" w:rsidRDefault="00130D97">
      <w:pPr>
        <w:autoSpaceDE w:val="0"/>
        <w:autoSpaceDN w:val="0"/>
        <w:adjustRightInd w:val="0"/>
        <w:ind w:left="720" w:right="720"/>
        <w:rPr>
          <w:rFonts w:cs="Arial"/>
        </w:rPr>
      </w:pPr>
    </w:p>
    <w:p w:rsidR="00130D97" w:rsidRPr="00CE3FD7" w:rsidRDefault="002062D3">
      <w:pPr>
        <w:autoSpaceDE w:val="0"/>
        <w:autoSpaceDN w:val="0"/>
        <w:adjustRightInd w:val="0"/>
        <w:ind w:left="720" w:right="720"/>
        <w:jc w:val="left"/>
        <w:rPr>
          <w:rFonts w:cs="Arial"/>
        </w:rPr>
      </w:pPr>
      <w:r w:rsidRPr="00CE3FD7">
        <w:rPr>
          <w:rFonts w:cs="Arial"/>
        </w:rPr>
        <w:t>C. Work performed pursuant to an inter</w:t>
      </w:r>
      <w:r w:rsidR="001D7210" w:rsidRPr="00CE3FD7">
        <w:rPr>
          <w:rFonts w:cs="Arial"/>
        </w:rPr>
        <w:t>-</w:t>
      </w:r>
      <w:r w:rsidRPr="00CE3FD7">
        <w:rPr>
          <w:rFonts w:cs="Arial"/>
        </w:rPr>
        <w:t xml:space="preserve">local or intergovernmental agreement between Williamson County and an agency or political subdivision of the State of Texas in which the County agrees to provide additional law enforcement services for the other party, using on-duty officers, on payment of due compensation by that party. Payment to the County shall be $45.43 per hour (including both an officer and a vehicle), unless provided otherwise in the individual agreement approved by Commissioners Court. Exempt employees who provide additional on-duty services pursuant to such an agreement during a given pay period, and who have performed their regular duties during that pay period to the satisfaction of their department head, shall be entitled to </w:t>
      </w:r>
      <w:r w:rsidRPr="00CE3FD7">
        <w:rPr>
          <w:rFonts w:cs="Arial"/>
        </w:rPr>
        <w:lastRenderedPageBreak/>
        <w:t xml:space="preserve">additional compensation from the County at the rate of $35.00 per hour while providing those additional patrol services and payment of a stipend for coordinating services involved with these additional patrol services. </w:t>
      </w:r>
    </w:p>
    <w:p w:rsidR="00130D97" w:rsidRPr="00CE3FD7" w:rsidRDefault="00130D97">
      <w:pPr>
        <w:autoSpaceDE w:val="0"/>
        <w:autoSpaceDN w:val="0"/>
        <w:adjustRightInd w:val="0"/>
        <w:ind w:left="720" w:right="720"/>
        <w:rPr>
          <w:rFonts w:cs="Arial"/>
        </w:rPr>
      </w:pPr>
    </w:p>
    <w:p w:rsidR="00130D97" w:rsidRPr="00CE3FD7" w:rsidRDefault="002062D3">
      <w:pPr>
        <w:autoSpaceDE w:val="0"/>
        <w:autoSpaceDN w:val="0"/>
        <w:adjustRightInd w:val="0"/>
        <w:ind w:left="720" w:right="720"/>
        <w:jc w:val="left"/>
        <w:rPr>
          <w:rFonts w:cs="Arial"/>
        </w:rPr>
      </w:pPr>
      <w:r w:rsidRPr="00CE3FD7">
        <w:rPr>
          <w:rFonts w:cs="Arial"/>
        </w:rPr>
        <w:t xml:space="preserve">II. Additional Patrol Services Provided thru Off-Duty Employment: </w:t>
      </w:r>
    </w:p>
    <w:p w:rsidR="00130D97" w:rsidRPr="001D7210" w:rsidRDefault="00130D97">
      <w:pPr>
        <w:autoSpaceDE w:val="0"/>
        <w:autoSpaceDN w:val="0"/>
        <w:adjustRightInd w:val="0"/>
        <w:ind w:left="720" w:right="720"/>
        <w:jc w:val="left"/>
        <w:rPr>
          <w:rFonts w:ascii="Arial" w:hAnsi="Arial" w:cs="Arial"/>
          <w:color w:val="C00000"/>
          <w:sz w:val="20"/>
          <w:szCs w:val="20"/>
        </w:rPr>
      </w:pPr>
    </w:p>
    <w:p w:rsidR="00130D97" w:rsidRPr="00CE3FD7" w:rsidRDefault="002062D3">
      <w:pPr>
        <w:autoSpaceDE w:val="0"/>
        <w:autoSpaceDN w:val="0"/>
        <w:adjustRightInd w:val="0"/>
        <w:ind w:left="720" w:right="720"/>
        <w:jc w:val="left"/>
        <w:rPr>
          <w:rFonts w:cs="Arial"/>
        </w:rPr>
      </w:pPr>
      <w:r w:rsidRPr="00CE3FD7">
        <w:rPr>
          <w:rFonts w:cs="Arial"/>
        </w:rPr>
        <w:t xml:space="preserve">The policy described in the following paragraphs applies only to off-duty law enforcement or related work performed for a separate and independent employer at the sole option of the employee. Pursuant to the U.S. Department of Labor Regulations contained in 29 C.F.R. Part 553, Sec. 553.227, peace officers and other public safety employees may be permitted (solely at the employee's option, with the consent of the elected department head) to engage in special duty work for a separate and independent employer (public or private) during their off-duty hours. Since this is separate employment, the rate of compensation for such work may differ from the employee's regular pay and the hours of work for the second employer are not combined with the hours worked for the primary public agency employer for purposes of overtime compensation. </w:t>
      </w:r>
    </w:p>
    <w:p w:rsidR="002062D3" w:rsidRPr="00CE3FD7" w:rsidRDefault="002062D3" w:rsidP="002062D3">
      <w:pPr>
        <w:autoSpaceDE w:val="0"/>
        <w:autoSpaceDN w:val="0"/>
        <w:adjustRightInd w:val="0"/>
        <w:ind w:left="0" w:right="0"/>
        <w:rPr>
          <w:rFonts w:cs="Arial"/>
        </w:rPr>
      </w:pPr>
    </w:p>
    <w:p w:rsidR="00130D97" w:rsidRPr="00CE3FD7" w:rsidRDefault="002062D3">
      <w:pPr>
        <w:autoSpaceDE w:val="0"/>
        <w:autoSpaceDN w:val="0"/>
        <w:adjustRightInd w:val="0"/>
        <w:ind w:left="720" w:right="720"/>
        <w:jc w:val="left"/>
        <w:rPr>
          <w:rFonts w:cs="Arial"/>
        </w:rPr>
      </w:pPr>
      <w:r w:rsidRPr="00CE3FD7">
        <w:rPr>
          <w:rFonts w:cs="Arial"/>
        </w:rPr>
        <w:t xml:space="preserve">A. Pursuant to the stated position of the U.S. Internal Revenue Service in auditing other agencies, any outside employer who wishes to hire an off-duty officer for special duty work permitted by this policy must allow a County agency to facilitate the employment and process payroll, including federal withholding. The outside employer must agree to make payment of the fee for such services directly to the County, which will establish procedures for the officers to receive their pay for the special detail through the agency's payroll system. The County will retain a fee for administrative expense. </w:t>
      </w:r>
    </w:p>
    <w:p w:rsidR="00130D97" w:rsidRPr="00CE3FD7" w:rsidRDefault="00130D97">
      <w:pPr>
        <w:autoSpaceDE w:val="0"/>
        <w:autoSpaceDN w:val="0"/>
        <w:adjustRightInd w:val="0"/>
        <w:ind w:left="720" w:right="720"/>
        <w:rPr>
          <w:rFonts w:cs="Arial"/>
        </w:rPr>
      </w:pPr>
    </w:p>
    <w:p w:rsidR="00130D97" w:rsidRPr="00CE3FD7" w:rsidRDefault="002062D3">
      <w:pPr>
        <w:autoSpaceDE w:val="0"/>
        <w:autoSpaceDN w:val="0"/>
        <w:adjustRightInd w:val="0"/>
        <w:ind w:left="720" w:right="720"/>
        <w:jc w:val="left"/>
        <w:rPr>
          <w:rFonts w:cs="Arial"/>
        </w:rPr>
      </w:pPr>
      <w:r w:rsidRPr="00CE3FD7">
        <w:rPr>
          <w:rFonts w:cs="Arial"/>
        </w:rPr>
        <w:t xml:space="preserve">B. Contractual Requirements: </w:t>
      </w:r>
    </w:p>
    <w:p w:rsidR="00130D97" w:rsidRPr="00CE3FD7" w:rsidRDefault="00130D97">
      <w:pPr>
        <w:autoSpaceDE w:val="0"/>
        <w:autoSpaceDN w:val="0"/>
        <w:adjustRightInd w:val="0"/>
        <w:ind w:left="720" w:right="720"/>
        <w:rPr>
          <w:rFonts w:cs="Arial"/>
        </w:rPr>
      </w:pPr>
    </w:p>
    <w:p w:rsidR="00130D97" w:rsidRPr="00CE3FD7" w:rsidRDefault="002062D3">
      <w:pPr>
        <w:autoSpaceDE w:val="0"/>
        <w:autoSpaceDN w:val="0"/>
        <w:adjustRightInd w:val="0"/>
        <w:ind w:left="720" w:right="720"/>
        <w:jc w:val="left"/>
        <w:rPr>
          <w:rFonts w:cs="Arial"/>
        </w:rPr>
      </w:pPr>
      <w:r w:rsidRPr="00CE3FD7">
        <w:rPr>
          <w:rFonts w:cs="Arial"/>
        </w:rPr>
        <w:t xml:space="preserve">Prior to the commencement of outside employment under this policy, the following documents must be executed: </w:t>
      </w:r>
    </w:p>
    <w:p w:rsidR="00130D97" w:rsidRPr="00CE3FD7" w:rsidRDefault="00130D97">
      <w:pPr>
        <w:autoSpaceDE w:val="0"/>
        <w:autoSpaceDN w:val="0"/>
        <w:adjustRightInd w:val="0"/>
        <w:ind w:left="720" w:right="720"/>
        <w:rPr>
          <w:rFonts w:cs="Arial"/>
        </w:rPr>
      </w:pPr>
    </w:p>
    <w:p w:rsidR="00130D97" w:rsidRPr="00CE3FD7" w:rsidRDefault="002062D3">
      <w:pPr>
        <w:autoSpaceDE w:val="0"/>
        <w:autoSpaceDN w:val="0"/>
        <w:adjustRightInd w:val="0"/>
        <w:ind w:left="720" w:right="720"/>
        <w:jc w:val="left"/>
        <w:rPr>
          <w:rFonts w:cs="Arial"/>
        </w:rPr>
      </w:pPr>
      <w:r w:rsidRPr="00CE3FD7">
        <w:rPr>
          <w:rFonts w:cs="Arial"/>
        </w:rPr>
        <w:t xml:space="preserve">1. A written agreement between the authorized agent of the department and the separate and independent outside employer defining the nature of the special duty work to be performed, giving the consent of the department to the performance of the work, and providing that the outside employer will pay a fee directly to Williamson County in accordance with the payment schedule in Section C below for each employee/hour of services. The agreement should also provide for a coordinator to be responsible for managing the special duty work. </w:t>
      </w:r>
    </w:p>
    <w:p w:rsidR="00130D97" w:rsidRPr="00CE3FD7" w:rsidRDefault="00130D97">
      <w:pPr>
        <w:autoSpaceDE w:val="0"/>
        <w:autoSpaceDN w:val="0"/>
        <w:adjustRightInd w:val="0"/>
        <w:ind w:left="720" w:right="720"/>
        <w:rPr>
          <w:rFonts w:cs="Arial"/>
        </w:rPr>
      </w:pPr>
    </w:p>
    <w:p w:rsidR="00130D97" w:rsidRPr="00CE3FD7" w:rsidRDefault="002062D3">
      <w:pPr>
        <w:autoSpaceDE w:val="0"/>
        <w:autoSpaceDN w:val="0"/>
        <w:adjustRightInd w:val="0"/>
        <w:ind w:left="720" w:right="720"/>
        <w:jc w:val="left"/>
        <w:rPr>
          <w:rFonts w:cs="Arial"/>
        </w:rPr>
      </w:pPr>
      <w:r w:rsidRPr="00CE3FD7">
        <w:rPr>
          <w:rFonts w:cs="Arial"/>
        </w:rPr>
        <w:t>2. A written acknowledgment by the officer that he or she is undertaking the special duty work at the employee's sole option and not as an assignment from the department, and that payment to the employee in the amount set out in paragraph 7 below through the County payroll system will be contingent on payment by the outside employer; and</w:t>
      </w:r>
    </w:p>
    <w:p w:rsidR="00130D97" w:rsidRPr="00CE3FD7" w:rsidRDefault="002062D3">
      <w:pPr>
        <w:autoSpaceDE w:val="0"/>
        <w:autoSpaceDN w:val="0"/>
        <w:adjustRightInd w:val="0"/>
        <w:ind w:left="720" w:right="720"/>
        <w:rPr>
          <w:rFonts w:cs="Arial"/>
          <w:color w:val="C00000"/>
        </w:rPr>
      </w:pPr>
      <w:r w:rsidRPr="00CE3FD7">
        <w:rPr>
          <w:rFonts w:cs="Arial"/>
          <w:color w:val="C00000"/>
        </w:rPr>
        <w:t xml:space="preserve"> </w:t>
      </w:r>
    </w:p>
    <w:p w:rsidR="00130D97" w:rsidRPr="00CE3FD7" w:rsidRDefault="002062D3">
      <w:pPr>
        <w:autoSpaceDE w:val="0"/>
        <w:autoSpaceDN w:val="0"/>
        <w:adjustRightInd w:val="0"/>
        <w:ind w:left="720" w:right="720"/>
        <w:jc w:val="left"/>
        <w:rPr>
          <w:rFonts w:cs="Arial"/>
        </w:rPr>
      </w:pPr>
      <w:r w:rsidRPr="00CE3FD7">
        <w:rPr>
          <w:rFonts w:cs="Arial"/>
        </w:rPr>
        <w:t xml:space="preserve">3. Written acknowledgment from both the employee and the outside employer that the County is providing only administrative services and is not a party to the agreement for special duty services between the officer and the independent employer. Thus, all issues relating to the scope, manner, or means of performance shall be strictly between the parties to the separate employment. </w:t>
      </w:r>
    </w:p>
    <w:p w:rsidR="002062D3" w:rsidRPr="00CE3FD7" w:rsidRDefault="002062D3" w:rsidP="002062D3">
      <w:pPr>
        <w:autoSpaceDE w:val="0"/>
        <w:autoSpaceDN w:val="0"/>
        <w:adjustRightInd w:val="0"/>
        <w:ind w:left="0" w:right="0"/>
        <w:rPr>
          <w:rFonts w:cs="Arial"/>
        </w:rPr>
      </w:pPr>
    </w:p>
    <w:p w:rsidR="00130D97" w:rsidRPr="00CE3FD7" w:rsidRDefault="002062D3">
      <w:pPr>
        <w:autoSpaceDE w:val="0"/>
        <w:autoSpaceDN w:val="0"/>
        <w:adjustRightInd w:val="0"/>
        <w:ind w:left="720" w:right="720"/>
        <w:jc w:val="left"/>
        <w:rPr>
          <w:rFonts w:cs="Arial"/>
        </w:rPr>
      </w:pPr>
      <w:r w:rsidRPr="00CE3FD7">
        <w:rPr>
          <w:rFonts w:cs="Arial"/>
        </w:rPr>
        <w:t xml:space="preserve">C. Fee Schedule: </w:t>
      </w:r>
    </w:p>
    <w:p w:rsidR="00130D97" w:rsidRPr="00CE3FD7" w:rsidRDefault="00130D97">
      <w:pPr>
        <w:autoSpaceDE w:val="0"/>
        <w:autoSpaceDN w:val="0"/>
        <w:adjustRightInd w:val="0"/>
        <w:ind w:left="720" w:right="720"/>
        <w:rPr>
          <w:rFonts w:cs="Arial"/>
        </w:rPr>
      </w:pPr>
    </w:p>
    <w:p w:rsidR="00130D97" w:rsidRPr="00CE3FD7" w:rsidRDefault="002062D3">
      <w:pPr>
        <w:autoSpaceDE w:val="0"/>
        <w:autoSpaceDN w:val="0"/>
        <w:adjustRightInd w:val="0"/>
        <w:ind w:left="720" w:right="720"/>
        <w:jc w:val="left"/>
        <w:rPr>
          <w:rFonts w:cs="Arial"/>
        </w:rPr>
      </w:pPr>
      <w:r w:rsidRPr="00CE3FD7">
        <w:rPr>
          <w:rFonts w:cs="Arial"/>
        </w:rPr>
        <w:lastRenderedPageBreak/>
        <w:t xml:space="preserve">1. The rate paid to the deputy by the independent outside employer shall be as negotiated between the parties. The outside employer shall also pay an additional 12.65% fringe (to cover employment taxes and the County's required workers compensation payments). Private employers (not political subdivisions) shall furthermore pay an additional $4.00 per hour to the County to cover its administration expenses. </w:t>
      </w:r>
    </w:p>
    <w:p w:rsidR="00130D97" w:rsidRPr="00CE3FD7" w:rsidRDefault="00130D97">
      <w:pPr>
        <w:autoSpaceDE w:val="0"/>
        <w:autoSpaceDN w:val="0"/>
        <w:adjustRightInd w:val="0"/>
        <w:ind w:left="720" w:right="720"/>
        <w:rPr>
          <w:rFonts w:cs="Arial"/>
        </w:rPr>
      </w:pPr>
    </w:p>
    <w:p w:rsidR="00130D97" w:rsidRPr="00CE3FD7" w:rsidRDefault="002062D3">
      <w:pPr>
        <w:autoSpaceDE w:val="0"/>
        <w:autoSpaceDN w:val="0"/>
        <w:adjustRightInd w:val="0"/>
        <w:ind w:left="720" w:right="720"/>
        <w:jc w:val="left"/>
        <w:rPr>
          <w:rFonts w:cs="Arial"/>
        </w:rPr>
      </w:pPr>
      <w:r w:rsidRPr="00CE3FD7">
        <w:rPr>
          <w:rFonts w:cs="Arial"/>
        </w:rPr>
        <w:t xml:space="preserve">2. If the deputy is on 24-hour call and has a take-home marked vehicle which he is required by his agency to use for commuting, and he uses that vehicle in connection with providing direct services to the outside employer (such as patrolling or traffic control, but not including merely commuting to or from the job site), the outside employer shall reimburse Williamson County at the rate of $6.00 per hour (for political subdivisions) or $12.00 per hour (for private employers). Internal Revenue Service regulations consider the use of an unmarked vehicle for private use to be additional taxable compensation. </w:t>
      </w:r>
    </w:p>
    <w:p w:rsidR="00130D97" w:rsidRPr="00CE3FD7" w:rsidRDefault="00130D97">
      <w:pPr>
        <w:autoSpaceDE w:val="0"/>
        <w:autoSpaceDN w:val="0"/>
        <w:adjustRightInd w:val="0"/>
        <w:ind w:left="720" w:right="720"/>
        <w:rPr>
          <w:rFonts w:cs="Arial"/>
        </w:rPr>
      </w:pPr>
    </w:p>
    <w:p w:rsidR="00130D97" w:rsidRPr="00CE3FD7" w:rsidRDefault="002062D3">
      <w:pPr>
        <w:autoSpaceDE w:val="0"/>
        <w:autoSpaceDN w:val="0"/>
        <w:adjustRightInd w:val="0"/>
        <w:ind w:left="720" w:right="720"/>
        <w:jc w:val="left"/>
        <w:rPr>
          <w:rFonts w:cs="Arial"/>
        </w:rPr>
      </w:pPr>
      <w:r w:rsidRPr="00CE3FD7">
        <w:rPr>
          <w:rFonts w:cs="Arial"/>
        </w:rPr>
        <w:t xml:space="preserve">All officers permitted outside employment under this policy must observe their normal standards of conduct during such employment and are subject to disciplinary action from their department if they fail to do so. </w:t>
      </w:r>
    </w:p>
    <w:p w:rsidR="00130D97" w:rsidRPr="00CE3FD7" w:rsidRDefault="00130D97">
      <w:pPr>
        <w:autoSpaceDE w:val="0"/>
        <w:autoSpaceDN w:val="0"/>
        <w:adjustRightInd w:val="0"/>
        <w:ind w:left="720" w:right="720"/>
        <w:rPr>
          <w:rFonts w:cs="Arial"/>
          <w:b/>
          <w:color w:val="C00000"/>
        </w:rPr>
      </w:pPr>
    </w:p>
    <w:p w:rsidR="002062D3" w:rsidRPr="00CE3FD7" w:rsidRDefault="002062D3" w:rsidP="00CE3FD7">
      <w:pPr>
        <w:jc w:val="left"/>
        <w:rPr>
          <w:rFonts w:cs="Arial"/>
        </w:rPr>
      </w:pPr>
      <w:r w:rsidRPr="00CE3FD7">
        <w:rPr>
          <w:rFonts w:cs="Arial"/>
        </w:rPr>
        <w:t>If an officer performing special work duties should observe the commission of a crime that requires response in the employee's official capacity as a Williamson County peace officer and outside the scope of the secondary employment (or if the officer is otherwise called to duty in an official capacity), the officer's performance in that capacity will be treated for payroll purposes as on-duty time and will not be billed to the outside employer.</w:t>
      </w:r>
    </w:p>
    <w:p w:rsidR="002062D3" w:rsidRPr="00CE3FD7" w:rsidRDefault="002062D3" w:rsidP="002062D3">
      <w:pPr>
        <w:rPr>
          <w:rFonts w:cs="Arial"/>
        </w:rPr>
      </w:pPr>
    </w:p>
    <w:p w:rsidR="00052DE8" w:rsidRPr="00D222F7" w:rsidRDefault="00052DE8" w:rsidP="00002D8A">
      <w:pPr>
        <w:pStyle w:val="PlainText"/>
        <w:ind w:left="720" w:right="720"/>
        <w:rPr>
          <w:rFonts w:ascii="Calibri" w:hAnsi="Calibri"/>
          <w:b/>
          <w:color w:val="auto"/>
          <w:sz w:val="24"/>
          <w:szCs w:val="24"/>
        </w:rPr>
      </w:pPr>
      <w:bookmarkStart w:id="520" w:name="Provisions_applicable_to_employees_subje"/>
      <w:r w:rsidRPr="00D222F7">
        <w:rPr>
          <w:rFonts w:ascii="Calibri" w:hAnsi="Calibri"/>
          <w:b/>
          <w:color w:val="auto"/>
          <w:sz w:val="24"/>
          <w:szCs w:val="24"/>
          <w:u w:val="single"/>
        </w:rPr>
        <w:t xml:space="preserve">Provisions only applicable to employees subject to the Guaranteed Fluctuating Hours </w:t>
      </w:r>
      <w:r w:rsidR="001904AB">
        <w:rPr>
          <w:rFonts w:ascii="Calibri" w:hAnsi="Calibri"/>
          <w:b/>
          <w:color w:val="auto"/>
          <w:sz w:val="24"/>
          <w:szCs w:val="24"/>
          <w:u w:val="single"/>
        </w:rPr>
        <w:t>P</w:t>
      </w:r>
      <w:r w:rsidRPr="00D222F7">
        <w:rPr>
          <w:rFonts w:ascii="Calibri" w:hAnsi="Calibri"/>
          <w:b/>
          <w:color w:val="auto"/>
          <w:sz w:val="24"/>
          <w:szCs w:val="24"/>
          <w:u w:val="single"/>
        </w:rPr>
        <w:t>lan (“the plan”)</w:t>
      </w:r>
    </w:p>
    <w:bookmarkEnd w:id="520"/>
    <w:p w:rsidR="00052DE8" w:rsidRDefault="00052DE8" w:rsidP="00052DE8">
      <w:pPr>
        <w:pStyle w:val="PlainText"/>
        <w:rPr>
          <w:rFonts w:ascii="Calibri" w:hAnsi="Calibri"/>
          <w:color w:val="auto"/>
          <w:sz w:val="24"/>
          <w:szCs w:val="24"/>
        </w:rPr>
      </w:pPr>
    </w:p>
    <w:p w:rsidR="002A68DE" w:rsidRDefault="00B47D37" w:rsidP="00002D8A">
      <w:pPr>
        <w:pStyle w:val="PlainText"/>
        <w:ind w:left="1440" w:right="720" w:hanging="720"/>
        <w:rPr>
          <w:rFonts w:ascii="Calibri" w:hAnsi="Calibri"/>
          <w:color w:val="auto"/>
          <w:sz w:val="24"/>
          <w:szCs w:val="24"/>
        </w:rPr>
      </w:pPr>
      <w:r>
        <w:rPr>
          <w:rFonts w:ascii="Calibri" w:hAnsi="Calibri"/>
          <w:color w:val="auto"/>
          <w:sz w:val="24"/>
          <w:szCs w:val="24"/>
        </w:rPr>
        <w:t>1.</w:t>
      </w:r>
      <w:r w:rsidR="00052DE8">
        <w:rPr>
          <w:rFonts w:ascii="Calibri" w:hAnsi="Calibri"/>
          <w:color w:val="auto"/>
          <w:sz w:val="24"/>
          <w:szCs w:val="24"/>
        </w:rPr>
        <w:tab/>
        <w:t xml:space="preserve">Nonexempt employees who are subject to the plan are not eligible to earn </w:t>
      </w:r>
    </w:p>
    <w:p w:rsidR="002A68DE" w:rsidRDefault="00052DE8" w:rsidP="00002D8A">
      <w:pPr>
        <w:pStyle w:val="PlainText"/>
        <w:ind w:left="1440" w:right="720" w:hanging="720"/>
        <w:rPr>
          <w:rFonts w:ascii="Calibri" w:hAnsi="Calibri"/>
          <w:color w:val="auto"/>
          <w:sz w:val="24"/>
          <w:szCs w:val="24"/>
        </w:rPr>
      </w:pPr>
      <w:proofErr w:type="gramStart"/>
      <w:r>
        <w:rPr>
          <w:rFonts w:ascii="Calibri" w:hAnsi="Calibri"/>
          <w:color w:val="auto"/>
          <w:sz w:val="24"/>
          <w:szCs w:val="24"/>
        </w:rPr>
        <w:t>compensatory</w:t>
      </w:r>
      <w:proofErr w:type="gramEnd"/>
      <w:r>
        <w:rPr>
          <w:rFonts w:ascii="Calibri" w:hAnsi="Calibri"/>
          <w:color w:val="auto"/>
          <w:sz w:val="24"/>
          <w:szCs w:val="24"/>
        </w:rPr>
        <w:t xml:space="preserve"> time or “bonus time” in place of overtime pay.  They must be paid additional </w:t>
      </w:r>
    </w:p>
    <w:p w:rsidR="002A68DE" w:rsidRDefault="00052DE8" w:rsidP="00002D8A">
      <w:pPr>
        <w:pStyle w:val="PlainText"/>
        <w:ind w:left="1440" w:right="720" w:hanging="720"/>
        <w:rPr>
          <w:rFonts w:ascii="Calibri" w:hAnsi="Calibri"/>
          <w:color w:val="auto"/>
          <w:sz w:val="24"/>
          <w:szCs w:val="24"/>
        </w:rPr>
      </w:pPr>
      <w:proofErr w:type="gramStart"/>
      <w:r>
        <w:rPr>
          <w:rFonts w:ascii="Calibri" w:hAnsi="Calibri"/>
          <w:color w:val="auto"/>
          <w:sz w:val="24"/>
          <w:szCs w:val="24"/>
        </w:rPr>
        <w:t>cash</w:t>
      </w:r>
      <w:proofErr w:type="gramEnd"/>
      <w:r>
        <w:rPr>
          <w:rFonts w:ascii="Calibri" w:hAnsi="Calibri"/>
          <w:color w:val="auto"/>
          <w:sz w:val="24"/>
          <w:szCs w:val="24"/>
        </w:rPr>
        <w:t xml:space="preserve"> compensation for their overtime as each period occurs.  Because their salary is not subject </w:t>
      </w:r>
    </w:p>
    <w:p w:rsidR="002A68DE" w:rsidRDefault="00052DE8" w:rsidP="00002D8A">
      <w:pPr>
        <w:pStyle w:val="PlainText"/>
        <w:ind w:left="1440" w:right="720" w:hanging="720"/>
        <w:rPr>
          <w:rFonts w:ascii="Calibri" w:hAnsi="Calibri"/>
          <w:color w:val="auto"/>
          <w:sz w:val="24"/>
          <w:szCs w:val="24"/>
        </w:rPr>
      </w:pPr>
      <w:proofErr w:type="gramStart"/>
      <w:r>
        <w:rPr>
          <w:rFonts w:ascii="Calibri" w:hAnsi="Calibri"/>
          <w:color w:val="auto"/>
          <w:sz w:val="24"/>
          <w:szCs w:val="24"/>
        </w:rPr>
        <w:t>to</w:t>
      </w:r>
      <w:proofErr w:type="gramEnd"/>
      <w:r>
        <w:rPr>
          <w:rFonts w:ascii="Calibri" w:hAnsi="Calibri"/>
          <w:color w:val="auto"/>
          <w:sz w:val="24"/>
          <w:szCs w:val="24"/>
        </w:rPr>
        <w:t xml:space="preserve"> reduction if they work fewer hours, however, these employees are not paid time-and-a-half </w:t>
      </w:r>
    </w:p>
    <w:p w:rsidR="00052DE8" w:rsidRDefault="00052DE8" w:rsidP="00002D8A">
      <w:pPr>
        <w:pStyle w:val="PlainText"/>
        <w:ind w:left="1440" w:right="720" w:hanging="720"/>
        <w:rPr>
          <w:rFonts w:ascii="Calibri" w:hAnsi="Calibri"/>
          <w:color w:val="auto"/>
          <w:sz w:val="24"/>
          <w:szCs w:val="24"/>
        </w:rPr>
      </w:pPr>
      <w:proofErr w:type="gramStart"/>
      <w:r>
        <w:rPr>
          <w:rFonts w:ascii="Calibri" w:hAnsi="Calibri"/>
          <w:color w:val="auto"/>
          <w:sz w:val="24"/>
          <w:szCs w:val="24"/>
        </w:rPr>
        <w:t>for</w:t>
      </w:r>
      <w:proofErr w:type="gramEnd"/>
      <w:r>
        <w:rPr>
          <w:rFonts w:ascii="Calibri" w:hAnsi="Calibri"/>
          <w:color w:val="auto"/>
          <w:sz w:val="24"/>
          <w:szCs w:val="24"/>
        </w:rPr>
        <w:t xml:space="preserve"> their overtime hours.</w:t>
      </w:r>
    </w:p>
    <w:p w:rsidR="00052DE8" w:rsidRDefault="00052DE8" w:rsidP="00052DE8">
      <w:pPr>
        <w:pStyle w:val="PlainText"/>
        <w:ind w:left="720"/>
        <w:rPr>
          <w:rFonts w:ascii="Calibri" w:hAnsi="Calibri"/>
          <w:color w:val="auto"/>
          <w:sz w:val="24"/>
          <w:szCs w:val="24"/>
        </w:rPr>
      </w:pPr>
    </w:p>
    <w:p w:rsidR="002A68DE" w:rsidRDefault="00B47D37" w:rsidP="00002D8A">
      <w:pPr>
        <w:pStyle w:val="PlainText"/>
        <w:ind w:left="1440" w:right="720" w:hanging="720"/>
        <w:rPr>
          <w:rFonts w:ascii="Calibri" w:hAnsi="Calibri"/>
          <w:color w:val="auto"/>
          <w:sz w:val="24"/>
          <w:szCs w:val="24"/>
        </w:rPr>
      </w:pPr>
      <w:r>
        <w:rPr>
          <w:rFonts w:ascii="Calibri" w:hAnsi="Calibri"/>
          <w:color w:val="auto"/>
          <w:sz w:val="24"/>
          <w:szCs w:val="24"/>
        </w:rPr>
        <w:t>2.</w:t>
      </w:r>
      <w:r w:rsidR="00052DE8">
        <w:rPr>
          <w:rFonts w:ascii="Calibri" w:hAnsi="Calibri"/>
          <w:color w:val="auto"/>
          <w:sz w:val="24"/>
          <w:szCs w:val="24"/>
        </w:rPr>
        <w:tab/>
        <w:t xml:space="preserve">Nonexempt EMS employees subject to the plan shall be compensated for overtime at </w:t>
      </w:r>
    </w:p>
    <w:p w:rsidR="002A68DE" w:rsidRDefault="00052DE8" w:rsidP="00002D8A">
      <w:pPr>
        <w:pStyle w:val="PlainText"/>
        <w:ind w:left="1440" w:right="720" w:hanging="720"/>
        <w:rPr>
          <w:rFonts w:ascii="Calibri" w:hAnsi="Calibri"/>
          <w:color w:val="auto"/>
          <w:sz w:val="24"/>
          <w:szCs w:val="24"/>
        </w:rPr>
      </w:pPr>
      <w:proofErr w:type="gramStart"/>
      <w:r>
        <w:rPr>
          <w:rFonts w:ascii="Calibri" w:hAnsi="Calibri"/>
          <w:color w:val="auto"/>
          <w:sz w:val="24"/>
          <w:szCs w:val="24"/>
        </w:rPr>
        <w:t>the</w:t>
      </w:r>
      <w:proofErr w:type="gramEnd"/>
      <w:r>
        <w:rPr>
          <w:rFonts w:ascii="Calibri" w:hAnsi="Calibri"/>
          <w:color w:val="auto"/>
          <w:sz w:val="24"/>
          <w:szCs w:val="24"/>
        </w:rPr>
        <w:t xml:space="preserve"> same hourly rate as for their first 40 hours per week (</w:t>
      </w:r>
      <w:r w:rsidRPr="00052DE8">
        <w:rPr>
          <w:rFonts w:ascii="Calibri" w:hAnsi="Calibri"/>
          <w:i/>
          <w:color w:val="auto"/>
          <w:sz w:val="24"/>
          <w:szCs w:val="24"/>
        </w:rPr>
        <w:t>i.e.</w:t>
      </w:r>
      <w:r>
        <w:rPr>
          <w:rFonts w:ascii="Calibri" w:hAnsi="Calibri"/>
          <w:color w:val="auto"/>
          <w:sz w:val="24"/>
          <w:szCs w:val="24"/>
        </w:rPr>
        <w:t xml:space="preserve">, their guaranteed weekly salary </w:t>
      </w:r>
    </w:p>
    <w:p w:rsidR="00052DE8" w:rsidRDefault="00052DE8" w:rsidP="00002D8A">
      <w:pPr>
        <w:pStyle w:val="PlainText"/>
        <w:ind w:left="1440" w:right="720" w:hanging="720"/>
        <w:rPr>
          <w:rFonts w:ascii="Calibri" w:hAnsi="Calibri"/>
          <w:color w:val="auto"/>
          <w:sz w:val="24"/>
          <w:szCs w:val="24"/>
        </w:rPr>
      </w:pPr>
      <w:proofErr w:type="gramStart"/>
      <w:r>
        <w:rPr>
          <w:rFonts w:ascii="Calibri" w:hAnsi="Calibri"/>
          <w:color w:val="auto"/>
          <w:sz w:val="24"/>
          <w:szCs w:val="24"/>
        </w:rPr>
        <w:t>divided</w:t>
      </w:r>
      <w:proofErr w:type="gramEnd"/>
      <w:r>
        <w:rPr>
          <w:rFonts w:ascii="Calibri" w:hAnsi="Calibri"/>
          <w:color w:val="auto"/>
          <w:sz w:val="24"/>
          <w:szCs w:val="24"/>
        </w:rPr>
        <w:t xml:space="preserve"> by 40).</w:t>
      </w:r>
    </w:p>
    <w:p w:rsidR="0098537C" w:rsidRDefault="0098537C" w:rsidP="00002D8A">
      <w:pPr>
        <w:pStyle w:val="PlainText"/>
        <w:ind w:left="1440" w:right="720" w:hanging="720"/>
        <w:rPr>
          <w:rFonts w:ascii="Calibri" w:hAnsi="Calibri"/>
          <w:color w:val="auto"/>
          <w:sz w:val="24"/>
          <w:szCs w:val="24"/>
        </w:rPr>
      </w:pPr>
    </w:p>
    <w:p w:rsidR="002A68DE" w:rsidRDefault="00B47D37" w:rsidP="00002D8A">
      <w:pPr>
        <w:pStyle w:val="PlainText"/>
        <w:ind w:left="1440" w:right="720" w:hanging="720"/>
        <w:rPr>
          <w:rFonts w:ascii="Calibri" w:hAnsi="Calibri"/>
          <w:color w:val="auto"/>
          <w:sz w:val="24"/>
          <w:szCs w:val="24"/>
        </w:rPr>
      </w:pPr>
      <w:r>
        <w:rPr>
          <w:rFonts w:ascii="Calibri" w:hAnsi="Calibri"/>
          <w:color w:val="auto"/>
          <w:sz w:val="24"/>
          <w:szCs w:val="24"/>
        </w:rPr>
        <w:t>3.</w:t>
      </w:r>
      <w:r w:rsidR="0098537C">
        <w:rPr>
          <w:rFonts w:ascii="Calibri" w:hAnsi="Calibri"/>
          <w:color w:val="auto"/>
          <w:sz w:val="24"/>
          <w:szCs w:val="24"/>
        </w:rPr>
        <w:tab/>
      </w:r>
      <w:r w:rsidR="004817BA">
        <w:rPr>
          <w:rFonts w:ascii="Calibri" w:hAnsi="Calibri"/>
          <w:color w:val="auto"/>
          <w:sz w:val="24"/>
          <w:szCs w:val="24"/>
        </w:rPr>
        <w:t>The</w:t>
      </w:r>
      <w:r w:rsidR="0098537C">
        <w:rPr>
          <w:rFonts w:ascii="Calibri" w:hAnsi="Calibri"/>
          <w:color w:val="auto"/>
          <w:sz w:val="24"/>
          <w:szCs w:val="24"/>
        </w:rPr>
        <w:t xml:space="preserve"> salary provided for a nonexempt employee subject to the plan is not subject to </w:t>
      </w:r>
    </w:p>
    <w:p w:rsidR="002A68DE" w:rsidRDefault="0098537C" w:rsidP="00002D8A">
      <w:pPr>
        <w:pStyle w:val="PlainText"/>
        <w:ind w:left="1440" w:right="720" w:hanging="720"/>
        <w:rPr>
          <w:rFonts w:ascii="Calibri" w:hAnsi="Calibri"/>
          <w:color w:val="auto"/>
          <w:sz w:val="24"/>
          <w:szCs w:val="24"/>
        </w:rPr>
      </w:pPr>
      <w:proofErr w:type="gramStart"/>
      <w:r>
        <w:rPr>
          <w:rFonts w:ascii="Calibri" w:hAnsi="Calibri"/>
          <w:color w:val="auto"/>
          <w:sz w:val="24"/>
          <w:szCs w:val="24"/>
        </w:rPr>
        <w:t>reduction</w:t>
      </w:r>
      <w:proofErr w:type="gramEnd"/>
      <w:r>
        <w:rPr>
          <w:rFonts w:ascii="Calibri" w:hAnsi="Calibri"/>
          <w:color w:val="auto"/>
          <w:sz w:val="24"/>
          <w:szCs w:val="24"/>
        </w:rPr>
        <w:t xml:space="preserve"> because the employee worked fewer than 40 hours during the work period </w:t>
      </w:r>
      <w:r w:rsidR="00F939E1">
        <w:rPr>
          <w:rFonts w:ascii="Calibri" w:hAnsi="Calibri"/>
          <w:color w:val="auto"/>
          <w:sz w:val="24"/>
          <w:szCs w:val="24"/>
        </w:rPr>
        <w:t>or</w:t>
      </w:r>
      <w:r>
        <w:rPr>
          <w:rFonts w:ascii="Calibri" w:hAnsi="Calibri"/>
          <w:color w:val="auto"/>
          <w:sz w:val="24"/>
          <w:szCs w:val="24"/>
        </w:rPr>
        <w:t xml:space="preserve"> fewer </w:t>
      </w:r>
    </w:p>
    <w:p w:rsidR="002A68DE" w:rsidRDefault="0098537C" w:rsidP="00002D8A">
      <w:pPr>
        <w:pStyle w:val="PlainText"/>
        <w:ind w:left="1440" w:right="720" w:hanging="720"/>
        <w:rPr>
          <w:rFonts w:ascii="Calibri" w:hAnsi="Calibri"/>
          <w:color w:val="auto"/>
          <w:sz w:val="24"/>
          <w:szCs w:val="24"/>
        </w:rPr>
      </w:pPr>
      <w:proofErr w:type="gramStart"/>
      <w:r>
        <w:rPr>
          <w:rFonts w:ascii="Calibri" w:hAnsi="Calibri"/>
          <w:color w:val="auto"/>
          <w:sz w:val="24"/>
          <w:szCs w:val="24"/>
        </w:rPr>
        <w:t>than</w:t>
      </w:r>
      <w:proofErr w:type="gramEnd"/>
      <w:r>
        <w:rPr>
          <w:rFonts w:ascii="Calibri" w:hAnsi="Calibri"/>
          <w:color w:val="auto"/>
          <w:sz w:val="24"/>
          <w:szCs w:val="24"/>
        </w:rPr>
        <w:t xml:space="preserve"> 85, as the case may be.  Salary may not be “docked” for absences although an employee </w:t>
      </w:r>
    </w:p>
    <w:p w:rsidR="002A68DE" w:rsidRDefault="0098537C" w:rsidP="00002D8A">
      <w:pPr>
        <w:pStyle w:val="PlainText"/>
        <w:ind w:left="1440" w:right="720" w:hanging="720"/>
        <w:rPr>
          <w:rFonts w:ascii="Calibri" w:hAnsi="Calibri"/>
          <w:color w:val="auto"/>
          <w:sz w:val="24"/>
          <w:szCs w:val="24"/>
        </w:rPr>
      </w:pPr>
      <w:proofErr w:type="gramStart"/>
      <w:r>
        <w:rPr>
          <w:rFonts w:ascii="Calibri" w:hAnsi="Calibri"/>
          <w:color w:val="auto"/>
          <w:sz w:val="24"/>
          <w:szCs w:val="24"/>
        </w:rPr>
        <w:t>who</w:t>
      </w:r>
      <w:proofErr w:type="gramEnd"/>
      <w:r>
        <w:rPr>
          <w:rFonts w:ascii="Calibri" w:hAnsi="Calibri"/>
          <w:color w:val="auto"/>
          <w:sz w:val="24"/>
          <w:szCs w:val="24"/>
        </w:rPr>
        <w:t xml:space="preserve"> willfully misses work is subject to disciplinary action.  This might include unpaid disciplinary </w:t>
      </w:r>
    </w:p>
    <w:p w:rsidR="0098537C" w:rsidRDefault="0098537C" w:rsidP="00002D8A">
      <w:pPr>
        <w:pStyle w:val="PlainText"/>
        <w:ind w:left="1440" w:right="720" w:hanging="720"/>
        <w:rPr>
          <w:rFonts w:ascii="Calibri" w:hAnsi="Calibri"/>
          <w:color w:val="auto"/>
          <w:sz w:val="24"/>
          <w:szCs w:val="24"/>
        </w:rPr>
      </w:pPr>
      <w:proofErr w:type="gramStart"/>
      <w:r>
        <w:rPr>
          <w:rFonts w:ascii="Calibri" w:hAnsi="Calibri"/>
          <w:color w:val="auto"/>
          <w:sz w:val="24"/>
          <w:szCs w:val="24"/>
        </w:rPr>
        <w:t>suspension</w:t>
      </w:r>
      <w:proofErr w:type="gramEnd"/>
      <w:r>
        <w:rPr>
          <w:rFonts w:ascii="Calibri" w:hAnsi="Calibri"/>
          <w:color w:val="auto"/>
          <w:sz w:val="24"/>
          <w:szCs w:val="24"/>
        </w:rPr>
        <w:t xml:space="preserve"> or termination.</w:t>
      </w:r>
    </w:p>
    <w:p w:rsidR="0098537C" w:rsidRDefault="0098537C" w:rsidP="00002D8A">
      <w:pPr>
        <w:pStyle w:val="PlainText"/>
        <w:ind w:left="1440" w:right="720" w:hanging="720"/>
        <w:rPr>
          <w:rFonts w:ascii="Calibri" w:hAnsi="Calibri"/>
          <w:color w:val="auto"/>
          <w:sz w:val="24"/>
          <w:szCs w:val="24"/>
        </w:rPr>
      </w:pPr>
    </w:p>
    <w:p w:rsidR="007A2D68" w:rsidRDefault="00B47D37" w:rsidP="00002D8A">
      <w:pPr>
        <w:pStyle w:val="PlainText"/>
        <w:ind w:left="1440" w:right="720" w:hanging="720"/>
        <w:rPr>
          <w:rFonts w:ascii="Calibri" w:hAnsi="Calibri"/>
          <w:color w:val="auto"/>
          <w:sz w:val="24"/>
          <w:szCs w:val="24"/>
        </w:rPr>
      </w:pPr>
      <w:r>
        <w:rPr>
          <w:rFonts w:ascii="Calibri" w:hAnsi="Calibri"/>
          <w:color w:val="auto"/>
          <w:sz w:val="24"/>
          <w:szCs w:val="24"/>
        </w:rPr>
        <w:t>4.</w:t>
      </w:r>
      <w:r w:rsidR="0098537C">
        <w:rPr>
          <w:rFonts w:ascii="Calibri" w:hAnsi="Calibri"/>
          <w:color w:val="auto"/>
          <w:sz w:val="24"/>
          <w:szCs w:val="24"/>
        </w:rPr>
        <w:tab/>
        <w:t xml:space="preserve">Payment of a salary to an employee subject to the plan is </w:t>
      </w:r>
      <w:r w:rsidR="0098537C" w:rsidRPr="0098537C">
        <w:rPr>
          <w:rFonts w:ascii="Calibri" w:hAnsi="Calibri"/>
          <w:b/>
          <w:color w:val="auto"/>
          <w:sz w:val="24"/>
          <w:szCs w:val="24"/>
          <w:u w:val="single"/>
        </w:rPr>
        <w:t>not</w:t>
      </w:r>
      <w:r w:rsidR="0098537C">
        <w:rPr>
          <w:rFonts w:ascii="Calibri" w:hAnsi="Calibri"/>
          <w:color w:val="auto"/>
          <w:sz w:val="24"/>
          <w:szCs w:val="24"/>
        </w:rPr>
        <w:t xml:space="preserve"> guaranteed if the </w:t>
      </w:r>
    </w:p>
    <w:p w:rsidR="007A2D68" w:rsidRDefault="0098537C" w:rsidP="00002D8A">
      <w:pPr>
        <w:pStyle w:val="PlainText"/>
        <w:ind w:left="1440" w:right="720" w:hanging="720"/>
        <w:rPr>
          <w:rFonts w:ascii="Calibri" w:hAnsi="Calibri"/>
          <w:color w:val="auto"/>
          <w:sz w:val="24"/>
          <w:szCs w:val="24"/>
        </w:rPr>
      </w:pPr>
      <w:proofErr w:type="gramStart"/>
      <w:r>
        <w:rPr>
          <w:rFonts w:ascii="Calibri" w:hAnsi="Calibri"/>
          <w:color w:val="auto"/>
          <w:sz w:val="24"/>
          <w:szCs w:val="24"/>
        </w:rPr>
        <w:t>employee</w:t>
      </w:r>
      <w:proofErr w:type="gramEnd"/>
      <w:r>
        <w:rPr>
          <w:rFonts w:ascii="Calibri" w:hAnsi="Calibri"/>
          <w:color w:val="auto"/>
          <w:sz w:val="24"/>
          <w:szCs w:val="24"/>
        </w:rPr>
        <w:t xml:space="preserve"> does not work at all during the work period.  An employee under the plan who </w:t>
      </w:r>
    </w:p>
    <w:p w:rsidR="007A2D68" w:rsidRDefault="0098537C" w:rsidP="00002D8A">
      <w:pPr>
        <w:pStyle w:val="PlainText"/>
        <w:ind w:left="1440" w:right="720" w:hanging="720"/>
        <w:rPr>
          <w:rFonts w:ascii="Calibri" w:hAnsi="Calibri"/>
          <w:color w:val="auto"/>
          <w:sz w:val="24"/>
          <w:szCs w:val="24"/>
        </w:rPr>
      </w:pPr>
      <w:proofErr w:type="gramStart"/>
      <w:r>
        <w:rPr>
          <w:rFonts w:ascii="Calibri" w:hAnsi="Calibri"/>
          <w:color w:val="auto"/>
          <w:sz w:val="24"/>
          <w:szCs w:val="24"/>
        </w:rPr>
        <w:t>performs</w:t>
      </w:r>
      <w:proofErr w:type="gramEnd"/>
      <w:r>
        <w:rPr>
          <w:rFonts w:ascii="Calibri" w:hAnsi="Calibri"/>
          <w:color w:val="auto"/>
          <w:sz w:val="24"/>
          <w:szCs w:val="24"/>
        </w:rPr>
        <w:t xml:space="preserve"> no work during a given period will not be paid, except to the extent of any accrued </w:t>
      </w:r>
    </w:p>
    <w:p w:rsidR="007A2D68" w:rsidRDefault="0098537C" w:rsidP="00002D8A">
      <w:pPr>
        <w:pStyle w:val="PlainText"/>
        <w:ind w:left="1440" w:right="720" w:hanging="720"/>
        <w:rPr>
          <w:rFonts w:ascii="Calibri" w:hAnsi="Calibri"/>
          <w:color w:val="auto"/>
          <w:sz w:val="24"/>
          <w:szCs w:val="24"/>
        </w:rPr>
      </w:pPr>
      <w:proofErr w:type="gramStart"/>
      <w:r>
        <w:rPr>
          <w:rFonts w:ascii="Calibri" w:hAnsi="Calibri"/>
          <w:color w:val="auto"/>
          <w:sz w:val="24"/>
          <w:szCs w:val="24"/>
        </w:rPr>
        <w:t>leave</w:t>
      </w:r>
      <w:proofErr w:type="gramEnd"/>
      <w:r>
        <w:rPr>
          <w:rFonts w:ascii="Calibri" w:hAnsi="Calibri"/>
          <w:color w:val="auto"/>
          <w:sz w:val="24"/>
          <w:szCs w:val="24"/>
        </w:rPr>
        <w:t xml:space="preserve"> that the employee has previously earned.  Unpaid leave under the Family and Medical</w:t>
      </w:r>
    </w:p>
    <w:p w:rsidR="007A2D68" w:rsidRDefault="0098537C" w:rsidP="00002D8A">
      <w:pPr>
        <w:pStyle w:val="PlainText"/>
        <w:ind w:left="1440" w:right="720" w:hanging="720"/>
        <w:rPr>
          <w:rFonts w:ascii="Calibri" w:hAnsi="Calibri"/>
          <w:color w:val="auto"/>
          <w:sz w:val="24"/>
          <w:szCs w:val="24"/>
        </w:rPr>
      </w:pPr>
      <w:r>
        <w:rPr>
          <w:rFonts w:ascii="Calibri" w:hAnsi="Calibri"/>
          <w:color w:val="auto"/>
          <w:sz w:val="24"/>
          <w:szCs w:val="24"/>
        </w:rPr>
        <w:t xml:space="preserve">Leave Act (FMLA) or otherwise, is regulated by the same rules that apply to employees who are </w:t>
      </w:r>
    </w:p>
    <w:p w:rsidR="007A2D68" w:rsidRDefault="0098537C" w:rsidP="00002D8A">
      <w:pPr>
        <w:pStyle w:val="PlainText"/>
        <w:ind w:left="1440" w:right="720" w:hanging="720"/>
        <w:rPr>
          <w:rFonts w:ascii="Calibri" w:hAnsi="Calibri"/>
          <w:color w:val="auto"/>
          <w:sz w:val="24"/>
          <w:szCs w:val="24"/>
        </w:rPr>
      </w:pPr>
      <w:proofErr w:type="gramStart"/>
      <w:r>
        <w:rPr>
          <w:rFonts w:ascii="Calibri" w:hAnsi="Calibri"/>
          <w:color w:val="auto"/>
          <w:sz w:val="24"/>
          <w:szCs w:val="24"/>
        </w:rPr>
        <w:lastRenderedPageBreak/>
        <w:t>not</w:t>
      </w:r>
      <w:proofErr w:type="gramEnd"/>
      <w:r>
        <w:rPr>
          <w:rFonts w:ascii="Calibri" w:hAnsi="Calibri"/>
          <w:color w:val="auto"/>
          <w:sz w:val="24"/>
          <w:szCs w:val="24"/>
        </w:rPr>
        <w:t xml:space="preserve"> subject to the plan.  Under federal law, employees subject to the plan and all exempt </w:t>
      </w:r>
    </w:p>
    <w:p w:rsidR="007A2D68" w:rsidRDefault="0098537C" w:rsidP="00002D8A">
      <w:pPr>
        <w:pStyle w:val="PlainText"/>
        <w:ind w:left="1440" w:right="720" w:hanging="720"/>
        <w:rPr>
          <w:rFonts w:ascii="Calibri" w:hAnsi="Calibri"/>
          <w:color w:val="auto"/>
          <w:sz w:val="24"/>
          <w:szCs w:val="24"/>
        </w:rPr>
      </w:pPr>
      <w:proofErr w:type="gramStart"/>
      <w:r>
        <w:rPr>
          <w:rFonts w:ascii="Calibri" w:hAnsi="Calibri"/>
          <w:color w:val="auto"/>
          <w:sz w:val="24"/>
          <w:szCs w:val="24"/>
        </w:rPr>
        <w:t>employees</w:t>
      </w:r>
      <w:proofErr w:type="gramEnd"/>
      <w:r>
        <w:rPr>
          <w:rFonts w:ascii="Calibri" w:hAnsi="Calibri"/>
          <w:color w:val="auto"/>
          <w:sz w:val="24"/>
          <w:szCs w:val="24"/>
        </w:rPr>
        <w:t xml:space="preserve"> may be placed on disciplinary leave without pay in full-day increments, but only for </w:t>
      </w:r>
    </w:p>
    <w:p w:rsidR="007A2D68" w:rsidRDefault="0098537C" w:rsidP="00002D8A">
      <w:pPr>
        <w:pStyle w:val="PlainText"/>
        <w:ind w:left="1440" w:right="720" w:hanging="720"/>
        <w:rPr>
          <w:rFonts w:ascii="Calibri" w:hAnsi="Calibri"/>
          <w:color w:val="auto"/>
          <w:sz w:val="24"/>
          <w:szCs w:val="24"/>
        </w:rPr>
      </w:pPr>
      <w:proofErr w:type="gramStart"/>
      <w:r>
        <w:rPr>
          <w:rFonts w:ascii="Calibri" w:hAnsi="Calibri"/>
          <w:color w:val="auto"/>
          <w:sz w:val="24"/>
          <w:szCs w:val="24"/>
        </w:rPr>
        <w:t>violations</w:t>
      </w:r>
      <w:proofErr w:type="gramEnd"/>
      <w:r>
        <w:rPr>
          <w:rFonts w:ascii="Calibri" w:hAnsi="Calibri"/>
          <w:color w:val="auto"/>
          <w:sz w:val="24"/>
          <w:szCs w:val="24"/>
        </w:rPr>
        <w:t xml:space="preserve"> of a major workplace safety rule or a written workplace policy.  They may not have </w:t>
      </w:r>
    </w:p>
    <w:p w:rsidR="007A2D68" w:rsidRDefault="0098537C" w:rsidP="00002D8A">
      <w:pPr>
        <w:pStyle w:val="PlainText"/>
        <w:ind w:left="1440" w:right="720" w:hanging="720"/>
        <w:rPr>
          <w:rFonts w:ascii="Calibri" w:hAnsi="Calibri"/>
          <w:color w:val="auto"/>
          <w:sz w:val="24"/>
          <w:szCs w:val="24"/>
        </w:rPr>
      </w:pPr>
      <w:proofErr w:type="gramStart"/>
      <w:r>
        <w:rPr>
          <w:rFonts w:ascii="Calibri" w:hAnsi="Calibri"/>
          <w:color w:val="auto"/>
          <w:sz w:val="24"/>
          <w:szCs w:val="24"/>
        </w:rPr>
        <w:t>their</w:t>
      </w:r>
      <w:proofErr w:type="gramEnd"/>
      <w:r>
        <w:rPr>
          <w:rFonts w:ascii="Calibri" w:hAnsi="Calibri"/>
          <w:color w:val="auto"/>
          <w:sz w:val="24"/>
          <w:szCs w:val="24"/>
        </w:rPr>
        <w:t xml:space="preserve"> pay reduced for such other infractions such as disregarding an oral instruction, poor work </w:t>
      </w:r>
    </w:p>
    <w:p w:rsidR="007A2D68" w:rsidRDefault="0098537C" w:rsidP="00002D8A">
      <w:pPr>
        <w:pStyle w:val="PlainText"/>
        <w:ind w:left="1440" w:right="720" w:hanging="720"/>
        <w:rPr>
          <w:rFonts w:ascii="Calibri" w:hAnsi="Calibri"/>
          <w:color w:val="auto"/>
          <w:sz w:val="24"/>
          <w:szCs w:val="24"/>
        </w:rPr>
      </w:pPr>
      <w:proofErr w:type="gramStart"/>
      <w:r>
        <w:rPr>
          <w:rFonts w:ascii="Calibri" w:hAnsi="Calibri"/>
          <w:color w:val="auto"/>
          <w:sz w:val="24"/>
          <w:szCs w:val="24"/>
        </w:rPr>
        <w:t>performance</w:t>
      </w:r>
      <w:proofErr w:type="gramEnd"/>
      <w:r>
        <w:rPr>
          <w:rFonts w:ascii="Calibri" w:hAnsi="Calibri"/>
          <w:color w:val="auto"/>
          <w:sz w:val="24"/>
          <w:szCs w:val="24"/>
        </w:rPr>
        <w:t xml:space="preserve">, or nonattendance.  Pay can be deducted only if the Payroll Department is </w:t>
      </w:r>
    </w:p>
    <w:p w:rsidR="0098537C" w:rsidRDefault="0098537C" w:rsidP="00002D8A">
      <w:pPr>
        <w:pStyle w:val="PlainText"/>
        <w:ind w:left="1440" w:right="720" w:hanging="720"/>
        <w:rPr>
          <w:rFonts w:ascii="Calibri" w:hAnsi="Calibri"/>
          <w:color w:val="auto"/>
          <w:sz w:val="24"/>
          <w:szCs w:val="24"/>
        </w:rPr>
      </w:pPr>
      <w:proofErr w:type="gramStart"/>
      <w:r>
        <w:rPr>
          <w:rFonts w:ascii="Calibri" w:hAnsi="Calibri"/>
          <w:color w:val="auto"/>
          <w:sz w:val="24"/>
          <w:szCs w:val="24"/>
        </w:rPr>
        <w:t>provided</w:t>
      </w:r>
      <w:proofErr w:type="gramEnd"/>
      <w:r>
        <w:rPr>
          <w:rFonts w:ascii="Calibri" w:hAnsi="Calibri"/>
          <w:color w:val="auto"/>
          <w:sz w:val="24"/>
          <w:szCs w:val="24"/>
        </w:rPr>
        <w:t xml:space="preserve"> documentation showing that pay was docked for one of the permissible reasons.</w:t>
      </w:r>
    </w:p>
    <w:p w:rsidR="0098537C" w:rsidRDefault="0098537C" w:rsidP="0098537C">
      <w:pPr>
        <w:pStyle w:val="PlainText"/>
        <w:ind w:left="1440" w:hanging="720"/>
        <w:rPr>
          <w:rFonts w:ascii="Calibri" w:hAnsi="Calibri"/>
          <w:color w:val="auto"/>
          <w:sz w:val="24"/>
          <w:szCs w:val="24"/>
        </w:rPr>
      </w:pPr>
    </w:p>
    <w:p w:rsidR="007A2D68" w:rsidRDefault="00B47D37" w:rsidP="00002D8A">
      <w:pPr>
        <w:pStyle w:val="PlainText"/>
        <w:ind w:left="1440" w:right="720" w:hanging="720"/>
        <w:rPr>
          <w:rFonts w:ascii="Calibri" w:hAnsi="Calibri"/>
          <w:color w:val="auto"/>
          <w:sz w:val="24"/>
          <w:szCs w:val="24"/>
        </w:rPr>
      </w:pPr>
      <w:r>
        <w:rPr>
          <w:rFonts w:ascii="Calibri" w:hAnsi="Calibri"/>
          <w:color w:val="auto"/>
          <w:sz w:val="24"/>
          <w:szCs w:val="24"/>
        </w:rPr>
        <w:t>5.</w:t>
      </w:r>
      <w:r w:rsidR="0098537C">
        <w:rPr>
          <w:rFonts w:ascii="Calibri" w:hAnsi="Calibri"/>
          <w:color w:val="auto"/>
          <w:sz w:val="24"/>
          <w:szCs w:val="24"/>
        </w:rPr>
        <w:tab/>
        <w:t xml:space="preserve">Employees subject to the plan accrue vacation, sick leave, and other authorized paid </w:t>
      </w:r>
    </w:p>
    <w:p w:rsidR="007A2D68" w:rsidRDefault="0098537C" w:rsidP="00002D8A">
      <w:pPr>
        <w:pStyle w:val="PlainText"/>
        <w:ind w:left="1440" w:right="720" w:hanging="720"/>
        <w:rPr>
          <w:rFonts w:ascii="Calibri" w:hAnsi="Calibri"/>
          <w:color w:val="auto"/>
          <w:sz w:val="24"/>
          <w:szCs w:val="24"/>
        </w:rPr>
      </w:pPr>
      <w:proofErr w:type="gramStart"/>
      <w:r>
        <w:rPr>
          <w:rFonts w:ascii="Calibri" w:hAnsi="Calibri"/>
          <w:color w:val="auto"/>
          <w:sz w:val="24"/>
          <w:szCs w:val="24"/>
        </w:rPr>
        <w:t>leave</w:t>
      </w:r>
      <w:proofErr w:type="gramEnd"/>
      <w:r>
        <w:rPr>
          <w:rFonts w:ascii="Calibri" w:hAnsi="Calibri"/>
          <w:color w:val="auto"/>
          <w:sz w:val="24"/>
          <w:szCs w:val="24"/>
        </w:rPr>
        <w:t xml:space="preserve"> so long as they are working or being compensated as a result of using accrued leave.  </w:t>
      </w:r>
    </w:p>
    <w:p w:rsidR="007A2D68" w:rsidRDefault="0098537C" w:rsidP="00002D8A">
      <w:pPr>
        <w:pStyle w:val="PlainText"/>
        <w:ind w:left="1440" w:right="720" w:hanging="720"/>
        <w:rPr>
          <w:rFonts w:ascii="Calibri" w:hAnsi="Calibri"/>
          <w:color w:val="auto"/>
          <w:sz w:val="24"/>
          <w:szCs w:val="24"/>
        </w:rPr>
      </w:pPr>
      <w:r>
        <w:rPr>
          <w:rFonts w:ascii="Calibri" w:hAnsi="Calibri"/>
          <w:color w:val="auto"/>
          <w:sz w:val="24"/>
          <w:szCs w:val="24"/>
        </w:rPr>
        <w:t>They are also entitled to leave under the FMLA, on the same basis as any other employee.</w:t>
      </w:r>
    </w:p>
    <w:p w:rsidR="007A2D68" w:rsidRDefault="0098537C" w:rsidP="00002D8A">
      <w:pPr>
        <w:pStyle w:val="PlainText"/>
        <w:ind w:left="1440" w:right="720" w:hanging="720"/>
        <w:rPr>
          <w:rFonts w:ascii="Calibri" w:hAnsi="Calibri"/>
          <w:color w:val="auto"/>
          <w:sz w:val="24"/>
          <w:szCs w:val="24"/>
        </w:rPr>
      </w:pPr>
      <w:r>
        <w:rPr>
          <w:rFonts w:ascii="Calibri" w:hAnsi="Calibri"/>
          <w:color w:val="auto"/>
          <w:sz w:val="24"/>
          <w:szCs w:val="24"/>
        </w:rPr>
        <w:t xml:space="preserve">Similarly, when the employee is absent from work, the absence is charged against accrued </w:t>
      </w:r>
    </w:p>
    <w:p w:rsidR="007A2D68" w:rsidRDefault="0098537C" w:rsidP="00002D8A">
      <w:pPr>
        <w:pStyle w:val="PlainText"/>
        <w:ind w:left="1440" w:right="720" w:hanging="720"/>
        <w:rPr>
          <w:rFonts w:ascii="Calibri" w:hAnsi="Calibri"/>
          <w:color w:val="auto"/>
          <w:sz w:val="24"/>
          <w:szCs w:val="24"/>
        </w:rPr>
      </w:pPr>
      <w:proofErr w:type="gramStart"/>
      <w:r>
        <w:rPr>
          <w:rFonts w:ascii="Calibri" w:hAnsi="Calibri"/>
          <w:color w:val="auto"/>
          <w:sz w:val="24"/>
          <w:szCs w:val="24"/>
        </w:rPr>
        <w:t>leave</w:t>
      </w:r>
      <w:proofErr w:type="gramEnd"/>
      <w:r>
        <w:rPr>
          <w:rFonts w:ascii="Calibri" w:hAnsi="Calibri"/>
          <w:color w:val="auto"/>
          <w:sz w:val="24"/>
          <w:szCs w:val="24"/>
        </w:rPr>
        <w:t xml:space="preserve"> on the same basis as any other employee.  The only difference is that the salary of an </w:t>
      </w:r>
    </w:p>
    <w:p w:rsidR="007A2D68" w:rsidRDefault="0098537C" w:rsidP="00002D8A">
      <w:pPr>
        <w:pStyle w:val="PlainText"/>
        <w:ind w:left="1440" w:right="720" w:hanging="720"/>
        <w:rPr>
          <w:rFonts w:ascii="Calibri" w:hAnsi="Calibri"/>
          <w:color w:val="auto"/>
          <w:sz w:val="24"/>
          <w:szCs w:val="24"/>
        </w:rPr>
      </w:pPr>
      <w:proofErr w:type="gramStart"/>
      <w:r>
        <w:rPr>
          <w:rFonts w:ascii="Calibri" w:hAnsi="Calibri"/>
          <w:color w:val="auto"/>
          <w:sz w:val="24"/>
          <w:szCs w:val="24"/>
        </w:rPr>
        <w:t>employee</w:t>
      </w:r>
      <w:proofErr w:type="gramEnd"/>
      <w:r>
        <w:rPr>
          <w:rFonts w:ascii="Calibri" w:hAnsi="Calibri"/>
          <w:color w:val="auto"/>
          <w:sz w:val="24"/>
          <w:szCs w:val="24"/>
        </w:rPr>
        <w:t xml:space="preserve"> subject to the plan may not be reduced for absences – even if the employee has no </w:t>
      </w:r>
    </w:p>
    <w:p w:rsidR="007A2D68" w:rsidRDefault="0098537C" w:rsidP="00002D8A">
      <w:pPr>
        <w:pStyle w:val="PlainText"/>
        <w:ind w:left="1440" w:right="720" w:hanging="720"/>
        <w:rPr>
          <w:rFonts w:ascii="Calibri" w:hAnsi="Calibri"/>
          <w:color w:val="auto"/>
          <w:sz w:val="24"/>
          <w:szCs w:val="24"/>
        </w:rPr>
      </w:pPr>
      <w:proofErr w:type="gramStart"/>
      <w:r>
        <w:rPr>
          <w:rFonts w:ascii="Calibri" w:hAnsi="Calibri"/>
          <w:color w:val="auto"/>
          <w:sz w:val="24"/>
          <w:szCs w:val="24"/>
        </w:rPr>
        <w:t>accrued</w:t>
      </w:r>
      <w:proofErr w:type="gramEnd"/>
      <w:r>
        <w:rPr>
          <w:rFonts w:ascii="Calibri" w:hAnsi="Calibri"/>
          <w:color w:val="auto"/>
          <w:sz w:val="24"/>
          <w:szCs w:val="24"/>
        </w:rPr>
        <w:t xml:space="preserve"> leave – in any work period during which the employee performed any work.  Like any </w:t>
      </w:r>
    </w:p>
    <w:p w:rsidR="007A2D68" w:rsidRDefault="0098537C" w:rsidP="00002D8A">
      <w:pPr>
        <w:pStyle w:val="PlainText"/>
        <w:ind w:left="1440" w:right="720" w:hanging="720"/>
        <w:rPr>
          <w:rFonts w:ascii="Calibri" w:hAnsi="Calibri"/>
          <w:color w:val="auto"/>
          <w:sz w:val="24"/>
          <w:szCs w:val="24"/>
        </w:rPr>
      </w:pPr>
      <w:proofErr w:type="gramStart"/>
      <w:r>
        <w:rPr>
          <w:rFonts w:ascii="Calibri" w:hAnsi="Calibri"/>
          <w:color w:val="auto"/>
          <w:sz w:val="24"/>
          <w:szCs w:val="24"/>
        </w:rPr>
        <w:t>other</w:t>
      </w:r>
      <w:proofErr w:type="gramEnd"/>
      <w:r>
        <w:rPr>
          <w:rFonts w:ascii="Calibri" w:hAnsi="Calibri"/>
          <w:color w:val="auto"/>
          <w:sz w:val="24"/>
          <w:szCs w:val="24"/>
        </w:rPr>
        <w:t xml:space="preserve"> employee, an employee subject to the plan may be disciplined or terminated for </w:t>
      </w:r>
    </w:p>
    <w:p w:rsidR="0098537C" w:rsidRDefault="0098537C" w:rsidP="00002D8A">
      <w:pPr>
        <w:pStyle w:val="PlainText"/>
        <w:ind w:left="1440" w:right="720" w:hanging="720"/>
        <w:rPr>
          <w:rFonts w:ascii="Calibri" w:hAnsi="Calibri"/>
          <w:color w:val="auto"/>
          <w:sz w:val="24"/>
          <w:szCs w:val="24"/>
        </w:rPr>
      </w:pPr>
      <w:proofErr w:type="gramStart"/>
      <w:r>
        <w:rPr>
          <w:rFonts w:ascii="Calibri" w:hAnsi="Calibri"/>
          <w:color w:val="auto"/>
          <w:sz w:val="24"/>
          <w:szCs w:val="24"/>
        </w:rPr>
        <w:t>excessive</w:t>
      </w:r>
      <w:proofErr w:type="gramEnd"/>
      <w:r>
        <w:rPr>
          <w:rFonts w:ascii="Calibri" w:hAnsi="Calibri"/>
          <w:color w:val="auto"/>
          <w:sz w:val="24"/>
          <w:szCs w:val="24"/>
        </w:rPr>
        <w:t xml:space="preserve"> tardiness or absences.</w:t>
      </w:r>
    </w:p>
    <w:p w:rsidR="00B47D37" w:rsidRDefault="00B47D37" w:rsidP="00002D8A">
      <w:pPr>
        <w:pStyle w:val="PlainText"/>
        <w:ind w:left="1440" w:right="720" w:hanging="720"/>
        <w:rPr>
          <w:rFonts w:ascii="Calibri" w:hAnsi="Calibri"/>
          <w:color w:val="auto"/>
          <w:sz w:val="24"/>
          <w:szCs w:val="24"/>
        </w:rPr>
      </w:pPr>
    </w:p>
    <w:p w:rsidR="007A2D68" w:rsidRDefault="00CF0CCA" w:rsidP="00002D8A">
      <w:pPr>
        <w:pStyle w:val="PlainText"/>
        <w:ind w:left="1440" w:right="720" w:hanging="720"/>
        <w:rPr>
          <w:rFonts w:ascii="Calibri" w:hAnsi="Calibri"/>
          <w:color w:val="auto"/>
          <w:sz w:val="24"/>
          <w:szCs w:val="24"/>
        </w:rPr>
      </w:pPr>
      <w:r>
        <w:rPr>
          <w:rFonts w:ascii="Calibri" w:hAnsi="Calibri"/>
          <w:color w:val="auto"/>
          <w:sz w:val="24"/>
          <w:szCs w:val="24"/>
        </w:rPr>
        <w:t>6.</w:t>
      </w:r>
      <w:r w:rsidR="0098537C">
        <w:rPr>
          <w:rFonts w:ascii="Calibri" w:hAnsi="Calibri"/>
          <w:color w:val="auto"/>
          <w:sz w:val="24"/>
          <w:szCs w:val="24"/>
        </w:rPr>
        <w:tab/>
        <w:t xml:space="preserve">County holiday hours earned by an EMS employee subject to the plan that the </w:t>
      </w:r>
    </w:p>
    <w:p w:rsidR="007A2D68" w:rsidRDefault="0098537C" w:rsidP="00002D8A">
      <w:pPr>
        <w:pStyle w:val="PlainText"/>
        <w:ind w:left="1440" w:right="720" w:hanging="720"/>
        <w:rPr>
          <w:rFonts w:ascii="Calibri" w:hAnsi="Calibri"/>
          <w:color w:val="auto"/>
          <w:sz w:val="24"/>
          <w:szCs w:val="24"/>
        </w:rPr>
      </w:pPr>
      <w:proofErr w:type="gramStart"/>
      <w:r>
        <w:rPr>
          <w:rFonts w:ascii="Calibri" w:hAnsi="Calibri"/>
          <w:color w:val="auto"/>
          <w:sz w:val="24"/>
          <w:szCs w:val="24"/>
        </w:rPr>
        <w:t>department</w:t>
      </w:r>
      <w:proofErr w:type="gramEnd"/>
      <w:r>
        <w:rPr>
          <w:rFonts w:ascii="Calibri" w:hAnsi="Calibri"/>
          <w:color w:val="auto"/>
          <w:sz w:val="24"/>
          <w:szCs w:val="24"/>
        </w:rPr>
        <w:t xml:space="preserve"> head determines cannot be taken off during that pay period shall be converted </w:t>
      </w:r>
    </w:p>
    <w:p w:rsidR="007A2D68" w:rsidRDefault="0098537C" w:rsidP="00002D8A">
      <w:pPr>
        <w:pStyle w:val="PlainText"/>
        <w:ind w:left="1440" w:right="720" w:hanging="720"/>
        <w:rPr>
          <w:rFonts w:ascii="Calibri" w:hAnsi="Calibri"/>
          <w:color w:val="auto"/>
          <w:sz w:val="24"/>
          <w:szCs w:val="24"/>
        </w:rPr>
      </w:pPr>
      <w:proofErr w:type="gramStart"/>
      <w:r>
        <w:rPr>
          <w:rFonts w:ascii="Calibri" w:hAnsi="Calibri"/>
          <w:color w:val="auto"/>
          <w:sz w:val="24"/>
          <w:szCs w:val="24"/>
        </w:rPr>
        <w:t>hour-for-hour</w:t>
      </w:r>
      <w:proofErr w:type="gramEnd"/>
      <w:r>
        <w:rPr>
          <w:rFonts w:ascii="Calibri" w:hAnsi="Calibri"/>
          <w:color w:val="auto"/>
          <w:sz w:val="24"/>
          <w:szCs w:val="24"/>
        </w:rPr>
        <w:t xml:space="preserve"> (based on 12 hours per shift) to flat-rate holiday time by the Payroll </w:t>
      </w:r>
    </w:p>
    <w:p w:rsidR="007A2D68" w:rsidRDefault="0098537C" w:rsidP="00002D8A">
      <w:pPr>
        <w:pStyle w:val="PlainText"/>
        <w:ind w:left="1440" w:right="720" w:hanging="720"/>
        <w:rPr>
          <w:rFonts w:ascii="Calibri" w:hAnsi="Calibri"/>
          <w:color w:val="auto"/>
          <w:sz w:val="24"/>
          <w:szCs w:val="24"/>
        </w:rPr>
      </w:pPr>
      <w:r>
        <w:rPr>
          <w:rFonts w:ascii="Calibri" w:hAnsi="Calibri"/>
          <w:color w:val="auto"/>
          <w:sz w:val="24"/>
          <w:szCs w:val="24"/>
        </w:rPr>
        <w:t>Department’s payroll</w:t>
      </w:r>
      <w:r w:rsidR="00F05336">
        <w:rPr>
          <w:rFonts w:ascii="Calibri" w:hAnsi="Calibri"/>
          <w:color w:val="auto"/>
          <w:sz w:val="24"/>
          <w:szCs w:val="24"/>
        </w:rPr>
        <w:t xml:space="preserve"> processes and the employee’s holiday time will be reflected in their </w:t>
      </w:r>
    </w:p>
    <w:p w:rsidR="0098537C" w:rsidRDefault="00F05336" w:rsidP="00002D8A">
      <w:pPr>
        <w:pStyle w:val="PlainText"/>
        <w:ind w:left="1440" w:right="720" w:hanging="720"/>
        <w:rPr>
          <w:rFonts w:ascii="Calibri" w:hAnsi="Calibri"/>
          <w:color w:val="auto"/>
          <w:sz w:val="24"/>
          <w:szCs w:val="24"/>
        </w:rPr>
      </w:pPr>
      <w:proofErr w:type="gramStart"/>
      <w:r>
        <w:rPr>
          <w:rFonts w:ascii="Calibri" w:hAnsi="Calibri"/>
          <w:color w:val="auto"/>
          <w:sz w:val="24"/>
          <w:szCs w:val="24"/>
        </w:rPr>
        <w:t>holiday</w:t>
      </w:r>
      <w:proofErr w:type="gramEnd"/>
      <w:r>
        <w:rPr>
          <w:rFonts w:ascii="Calibri" w:hAnsi="Calibri"/>
          <w:color w:val="auto"/>
          <w:sz w:val="24"/>
          <w:szCs w:val="24"/>
        </w:rPr>
        <w:t xml:space="preserve"> bank for use at a later time.</w:t>
      </w:r>
    </w:p>
    <w:p w:rsidR="00F05336" w:rsidRDefault="00F05336" w:rsidP="0098537C">
      <w:pPr>
        <w:pStyle w:val="PlainText"/>
        <w:ind w:left="1440" w:hanging="720"/>
        <w:rPr>
          <w:rFonts w:ascii="Calibri" w:hAnsi="Calibri"/>
          <w:color w:val="auto"/>
          <w:sz w:val="24"/>
          <w:szCs w:val="24"/>
        </w:rPr>
      </w:pPr>
    </w:p>
    <w:p w:rsidR="00681B40" w:rsidRDefault="00681B40" w:rsidP="0098537C">
      <w:pPr>
        <w:pStyle w:val="PlainText"/>
        <w:ind w:left="1440" w:hanging="720"/>
        <w:rPr>
          <w:rFonts w:ascii="Calibri" w:hAnsi="Calibri"/>
          <w:color w:val="auto"/>
          <w:sz w:val="24"/>
          <w:szCs w:val="24"/>
        </w:rPr>
      </w:pPr>
    </w:p>
    <w:p w:rsidR="007A2D68" w:rsidRDefault="00CF0CCA">
      <w:pPr>
        <w:pStyle w:val="PlainText"/>
        <w:ind w:left="1440" w:right="720" w:hanging="720"/>
        <w:rPr>
          <w:rFonts w:ascii="Calibri" w:hAnsi="Calibri"/>
          <w:color w:val="auto"/>
          <w:sz w:val="24"/>
          <w:szCs w:val="24"/>
        </w:rPr>
      </w:pPr>
      <w:r>
        <w:rPr>
          <w:rFonts w:ascii="Calibri" w:hAnsi="Calibri"/>
          <w:color w:val="auto"/>
          <w:sz w:val="24"/>
          <w:szCs w:val="24"/>
        </w:rPr>
        <w:t>7.</w:t>
      </w:r>
      <w:r w:rsidR="003B185D">
        <w:rPr>
          <w:rFonts w:ascii="Calibri" w:hAnsi="Calibri"/>
          <w:color w:val="auto"/>
          <w:sz w:val="24"/>
          <w:szCs w:val="24"/>
        </w:rPr>
        <w:tab/>
      </w:r>
      <w:r w:rsidR="00F05336">
        <w:rPr>
          <w:rFonts w:ascii="Calibri" w:hAnsi="Calibri"/>
          <w:color w:val="auto"/>
          <w:sz w:val="24"/>
          <w:szCs w:val="24"/>
        </w:rPr>
        <w:t>The County will comply with the Fair Labor Standards Act (FLSA).  Inquiries about the</w:t>
      </w:r>
    </w:p>
    <w:p w:rsidR="007A2D68" w:rsidRDefault="00F05336">
      <w:pPr>
        <w:pStyle w:val="PlainText"/>
        <w:ind w:left="1440" w:right="720" w:hanging="720"/>
        <w:rPr>
          <w:rFonts w:ascii="Calibri" w:hAnsi="Calibri"/>
          <w:color w:val="auto"/>
          <w:sz w:val="24"/>
          <w:szCs w:val="24"/>
        </w:rPr>
      </w:pPr>
      <w:r>
        <w:rPr>
          <w:rFonts w:ascii="Calibri" w:hAnsi="Calibri"/>
          <w:color w:val="auto"/>
          <w:sz w:val="24"/>
          <w:szCs w:val="24"/>
        </w:rPr>
        <w:t>FLSA should be directed to the Senior Director of Human Resources.</w:t>
      </w:r>
      <w:r w:rsidR="003B185D">
        <w:rPr>
          <w:rFonts w:ascii="Calibri" w:hAnsi="Calibri"/>
          <w:color w:val="auto"/>
          <w:sz w:val="24"/>
          <w:szCs w:val="24"/>
        </w:rPr>
        <w:t xml:space="preserve">  Williamson County will </w:t>
      </w:r>
    </w:p>
    <w:p w:rsidR="007A2D68" w:rsidRDefault="003B185D">
      <w:pPr>
        <w:pStyle w:val="PlainText"/>
        <w:ind w:left="1440" w:right="720" w:hanging="720"/>
        <w:rPr>
          <w:rFonts w:ascii="Calibri" w:hAnsi="Calibri"/>
          <w:color w:val="auto"/>
          <w:sz w:val="24"/>
          <w:szCs w:val="24"/>
        </w:rPr>
      </w:pPr>
      <w:proofErr w:type="gramStart"/>
      <w:r>
        <w:rPr>
          <w:rFonts w:ascii="Calibri" w:hAnsi="Calibri"/>
          <w:color w:val="auto"/>
          <w:sz w:val="24"/>
          <w:szCs w:val="24"/>
        </w:rPr>
        <w:t>comply</w:t>
      </w:r>
      <w:proofErr w:type="gramEnd"/>
      <w:r>
        <w:rPr>
          <w:rFonts w:ascii="Calibri" w:hAnsi="Calibri"/>
          <w:color w:val="auto"/>
          <w:sz w:val="24"/>
          <w:szCs w:val="24"/>
        </w:rPr>
        <w:t xml:space="preserve"> with all Fair Labor Standards Act rules and regulations.  Employee records will be </w:t>
      </w:r>
    </w:p>
    <w:p w:rsidR="007A2D68" w:rsidRDefault="003B185D">
      <w:pPr>
        <w:pStyle w:val="PlainText"/>
        <w:ind w:left="1440" w:right="720" w:hanging="720"/>
        <w:rPr>
          <w:rFonts w:ascii="Calibri" w:hAnsi="Calibri"/>
          <w:color w:val="auto"/>
          <w:sz w:val="24"/>
          <w:szCs w:val="24"/>
        </w:rPr>
      </w:pPr>
      <w:proofErr w:type="gramStart"/>
      <w:r>
        <w:rPr>
          <w:rFonts w:ascii="Calibri" w:hAnsi="Calibri"/>
          <w:color w:val="auto"/>
          <w:sz w:val="24"/>
          <w:szCs w:val="24"/>
        </w:rPr>
        <w:t>maintained</w:t>
      </w:r>
      <w:proofErr w:type="gramEnd"/>
      <w:r>
        <w:rPr>
          <w:rFonts w:ascii="Calibri" w:hAnsi="Calibri"/>
          <w:color w:val="auto"/>
          <w:sz w:val="24"/>
          <w:szCs w:val="24"/>
        </w:rPr>
        <w:t xml:space="preserve"> for a minimum of 4 years as mandated by the Act.  The County is an Equal </w:t>
      </w:r>
    </w:p>
    <w:p w:rsidR="007A2D68" w:rsidRDefault="003B185D">
      <w:pPr>
        <w:pStyle w:val="PlainText"/>
        <w:ind w:left="1440" w:right="720" w:hanging="720"/>
        <w:rPr>
          <w:rFonts w:ascii="Calibri" w:hAnsi="Calibri"/>
          <w:color w:val="auto"/>
          <w:sz w:val="24"/>
          <w:szCs w:val="24"/>
        </w:rPr>
      </w:pPr>
      <w:r>
        <w:rPr>
          <w:rFonts w:ascii="Calibri" w:hAnsi="Calibri"/>
          <w:color w:val="auto"/>
          <w:sz w:val="24"/>
          <w:szCs w:val="24"/>
        </w:rPr>
        <w:t xml:space="preserve">Opportunity Employer and will also comply with the Americans with Disabilities Act and the </w:t>
      </w:r>
    </w:p>
    <w:p w:rsidR="007A2D68" w:rsidRDefault="003B185D">
      <w:pPr>
        <w:pStyle w:val="PlainText"/>
        <w:ind w:left="1440" w:right="720" w:hanging="720"/>
        <w:rPr>
          <w:rFonts w:ascii="Calibri" w:hAnsi="Calibri"/>
          <w:color w:val="auto"/>
          <w:sz w:val="24"/>
          <w:szCs w:val="24"/>
        </w:rPr>
      </w:pPr>
      <w:proofErr w:type="gramStart"/>
      <w:r>
        <w:rPr>
          <w:rFonts w:ascii="Calibri" w:hAnsi="Calibri"/>
          <w:color w:val="auto"/>
          <w:sz w:val="24"/>
          <w:szCs w:val="24"/>
        </w:rPr>
        <w:t>Family and Medical Leave Act.</w:t>
      </w:r>
      <w:proofErr w:type="gramEnd"/>
      <w:r>
        <w:rPr>
          <w:rFonts w:ascii="Calibri" w:hAnsi="Calibri"/>
          <w:color w:val="auto"/>
          <w:sz w:val="24"/>
          <w:szCs w:val="24"/>
        </w:rPr>
        <w:t xml:space="preserve">  Williamson County has adopted a firm policy on sexual </w:t>
      </w:r>
    </w:p>
    <w:p w:rsidR="00624899" w:rsidRDefault="003B185D">
      <w:pPr>
        <w:pStyle w:val="PlainText"/>
        <w:ind w:left="1440" w:right="720" w:hanging="720"/>
        <w:rPr>
          <w:rFonts w:ascii="Calibri" w:hAnsi="Calibri"/>
          <w:color w:val="auto"/>
          <w:sz w:val="24"/>
          <w:szCs w:val="24"/>
        </w:rPr>
      </w:pPr>
      <w:proofErr w:type="gramStart"/>
      <w:r>
        <w:rPr>
          <w:rFonts w:ascii="Calibri" w:hAnsi="Calibri"/>
          <w:color w:val="auto"/>
          <w:sz w:val="24"/>
          <w:szCs w:val="24"/>
        </w:rPr>
        <w:t>harassment</w:t>
      </w:r>
      <w:proofErr w:type="gramEnd"/>
      <w:r>
        <w:rPr>
          <w:rFonts w:ascii="Calibri" w:hAnsi="Calibri"/>
          <w:color w:val="auto"/>
          <w:sz w:val="24"/>
          <w:szCs w:val="24"/>
        </w:rPr>
        <w:t xml:space="preserve"> and will not tolerate such behavior.</w:t>
      </w:r>
    </w:p>
    <w:p w:rsidR="00624899" w:rsidRDefault="00624899">
      <w:pPr>
        <w:pStyle w:val="PlainText"/>
        <w:ind w:left="1440" w:right="720" w:hanging="720"/>
        <w:rPr>
          <w:rFonts w:ascii="Calibri" w:hAnsi="Calibri"/>
          <w:color w:val="auto"/>
          <w:sz w:val="24"/>
          <w:szCs w:val="24"/>
        </w:rPr>
      </w:pPr>
    </w:p>
    <w:p w:rsidR="007A2D68" w:rsidRDefault="00517625">
      <w:pPr>
        <w:pStyle w:val="PlainText"/>
        <w:ind w:left="1440" w:right="720" w:hanging="720"/>
        <w:rPr>
          <w:ins w:id="521" w:author="mtomasek" w:date="2011-08-31T12:51:00Z"/>
          <w:rFonts w:ascii="Calibri" w:hAnsi="Calibri"/>
          <w:b/>
          <w:color w:val="auto"/>
          <w:sz w:val="24"/>
          <w:szCs w:val="24"/>
          <w:u w:val="single"/>
        </w:rPr>
      </w:pPr>
      <w:ins w:id="522" w:author="mtomasek" w:date="2011-08-31T12:50:00Z">
        <w:r>
          <w:rPr>
            <w:rFonts w:ascii="Calibri" w:hAnsi="Calibri"/>
            <w:b/>
            <w:color w:val="auto"/>
            <w:sz w:val="24"/>
            <w:szCs w:val="24"/>
            <w:u w:val="single"/>
          </w:rPr>
          <w:t>Add “County Equipment” last paragraph from page 22</w:t>
        </w:r>
      </w:ins>
    </w:p>
    <w:p w:rsidR="00517625" w:rsidRDefault="00517625" w:rsidP="00517625">
      <w:pPr>
        <w:ind w:left="720" w:right="720"/>
        <w:jc w:val="left"/>
        <w:rPr>
          <w:ins w:id="523" w:author="mtomasek" w:date="2011-08-31T12:51:00Z"/>
        </w:rPr>
      </w:pPr>
      <w:ins w:id="524" w:author="mtomasek" w:date="2011-08-31T12:51:00Z">
        <w:r w:rsidRPr="00A30080">
          <w:t xml:space="preserve">Each employee who is issued </w:t>
        </w:r>
        <w:r>
          <w:t>C</w:t>
        </w:r>
        <w:r w:rsidRPr="00A30080">
          <w:t xml:space="preserve">ounty-owned equipment that may be used or taken outside the daily workplace must sign an agreement </w:t>
        </w:r>
        <w:del w:id="525" w:author="lzirkle" w:date="2011-09-14T17:22:00Z">
          <w:r w:rsidRPr="00A30080" w:rsidDel="009139B4">
            <w:delText xml:space="preserve">each year </w:delText>
          </w:r>
        </w:del>
        <w:r w:rsidRPr="00A30080">
          <w:t>acknowledging receipt of the equipment, including an acknowledgement of its current replacement value, and agreeing that the equipment will be returned on request of the department head or on leaving departmental employment whichever comes first.  The agreement will further provide that if the equipment is not returned when required, the replacement value will be deducted from the employee’s next (or final) paycheck.</w:t>
        </w:r>
      </w:ins>
    </w:p>
    <w:p w:rsidR="00517625" w:rsidRDefault="00517625">
      <w:pPr>
        <w:pStyle w:val="PlainText"/>
        <w:ind w:left="1440" w:right="720" w:hanging="720"/>
        <w:rPr>
          <w:ins w:id="526" w:author="mtomasek" w:date="2011-08-31T12:52:00Z"/>
          <w:rFonts w:ascii="Calibri" w:hAnsi="Calibri"/>
          <w:b/>
          <w:color w:val="auto"/>
          <w:sz w:val="24"/>
          <w:szCs w:val="24"/>
          <w:u w:val="single"/>
        </w:rPr>
      </w:pPr>
    </w:p>
    <w:p w:rsidR="00517625" w:rsidRDefault="00517625">
      <w:pPr>
        <w:pStyle w:val="PlainText"/>
        <w:ind w:left="1440" w:right="720" w:hanging="720"/>
        <w:rPr>
          <w:ins w:id="527" w:author="mtomasek" w:date="2011-08-31T12:52:00Z"/>
          <w:rFonts w:ascii="Calibri" w:hAnsi="Calibri"/>
          <w:b/>
          <w:color w:val="auto"/>
          <w:sz w:val="24"/>
          <w:szCs w:val="24"/>
          <w:u w:val="single"/>
        </w:rPr>
      </w:pPr>
    </w:p>
    <w:p w:rsidR="00517625" w:rsidRDefault="00517625">
      <w:pPr>
        <w:pStyle w:val="PlainText"/>
        <w:ind w:left="1440" w:right="720" w:hanging="720"/>
        <w:rPr>
          <w:rFonts w:ascii="Calibri" w:hAnsi="Calibri"/>
          <w:b/>
          <w:color w:val="auto"/>
          <w:sz w:val="24"/>
          <w:szCs w:val="24"/>
          <w:u w:val="single"/>
        </w:rPr>
      </w:pPr>
    </w:p>
    <w:p w:rsidR="00624899" w:rsidRPr="006A3AD0" w:rsidRDefault="001668A2">
      <w:pPr>
        <w:pStyle w:val="PlainText"/>
        <w:ind w:left="1440" w:right="720" w:hanging="720"/>
        <w:rPr>
          <w:rFonts w:ascii="Calibri" w:hAnsi="Calibri"/>
          <w:b/>
          <w:color w:val="auto"/>
          <w:sz w:val="24"/>
          <w:szCs w:val="24"/>
          <w:u w:val="single"/>
        </w:rPr>
      </w:pPr>
      <w:bookmarkStart w:id="528" w:name="Asset_Values"/>
      <w:r w:rsidRPr="001668A2">
        <w:rPr>
          <w:rFonts w:ascii="Calibri" w:hAnsi="Calibri"/>
          <w:b/>
          <w:color w:val="auto"/>
          <w:sz w:val="24"/>
          <w:szCs w:val="24"/>
          <w:u w:val="single"/>
        </w:rPr>
        <w:t>Asset Values</w:t>
      </w:r>
    </w:p>
    <w:bookmarkEnd w:id="528"/>
    <w:p w:rsidR="00624899" w:rsidRDefault="00624899">
      <w:pPr>
        <w:pStyle w:val="PlainText"/>
        <w:ind w:left="1440" w:right="720" w:hanging="720"/>
        <w:rPr>
          <w:rFonts w:ascii="Calibri" w:hAnsi="Calibri"/>
          <w:color w:val="auto"/>
          <w:sz w:val="24"/>
          <w:szCs w:val="24"/>
        </w:rPr>
      </w:pPr>
    </w:p>
    <w:p w:rsidR="004F28C0" w:rsidRDefault="00E42E98">
      <w:pPr>
        <w:pStyle w:val="PlainText"/>
        <w:ind w:left="1440" w:right="720" w:hanging="720"/>
        <w:rPr>
          <w:rFonts w:ascii="Calibri" w:hAnsi="Calibri"/>
          <w:color w:val="auto"/>
          <w:sz w:val="24"/>
          <w:szCs w:val="24"/>
        </w:rPr>
      </w:pPr>
      <w:r>
        <w:rPr>
          <w:rFonts w:ascii="Calibri" w:hAnsi="Calibri"/>
          <w:color w:val="auto"/>
          <w:sz w:val="24"/>
          <w:szCs w:val="24"/>
        </w:rPr>
        <w:t>1.</w:t>
      </w:r>
      <w:r>
        <w:rPr>
          <w:rFonts w:ascii="Calibri" w:hAnsi="Calibri"/>
          <w:color w:val="auto"/>
          <w:sz w:val="24"/>
          <w:szCs w:val="24"/>
        </w:rPr>
        <w:tab/>
        <w:t xml:space="preserve">Key – If an employee loses a key or fails to return it at termination, there will be a $3.00 </w:t>
      </w:r>
    </w:p>
    <w:p w:rsidR="004F28C0" w:rsidRDefault="00E42E98">
      <w:pPr>
        <w:pStyle w:val="PlainText"/>
        <w:ind w:left="1440" w:right="720" w:hanging="720"/>
        <w:rPr>
          <w:rFonts w:ascii="Calibri" w:hAnsi="Calibri"/>
          <w:color w:val="auto"/>
          <w:sz w:val="24"/>
          <w:szCs w:val="24"/>
        </w:rPr>
      </w:pPr>
      <w:proofErr w:type="gramStart"/>
      <w:r>
        <w:rPr>
          <w:rFonts w:ascii="Calibri" w:hAnsi="Calibri"/>
          <w:color w:val="auto"/>
          <w:sz w:val="24"/>
          <w:szCs w:val="24"/>
        </w:rPr>
        <w:t>replacement</w:t>
      </w:r>
      <w:proofErr w:type="gramEnd"/>
      <w:r>
        <w:rPr>
          <w:rFonts w:ascii="Calibri" w:hAnsi="Calibri"/>
          <w:color w:val="auto"/>
          <w:sz w:val="24"/>
          <w:szCs w:val="24"/>
        </w:rPr>
        <w:t xml:space="preserve"> charge with the exception of a grandmaster key.  If someone loses a grandmaster</w:t>
      </w:r>
    </w:p>
    <w:p w:rsidR="004F28C0" w:rsidRDefault="00E42E98">
      <w:pPr>
        <w:pStyle w:val="PlainText"/>
        <w:ind w:left="1440" w:right="720" w:hanging="720"/>
        <w:rPr>
          <w:rFonts w:ascii="Calibri" w:hAnsi="Calibri"/>
          <w:color w:val="auto"/>
          <w:sz w:val="24"/>
          <w:szCs w:val="24"/>
        </w:rPr>
      </w:pPr>
      <w:proofErr w:type="gramStart"/>
      <w:r>
        <w:rPr>
          <w:rFonts w:ascii="Calibri" w:hAnsi="Calibri"/>
          <w:color w:val="auto"/>
          <w:sz w:val="24"/>
          <w:szCs w:val="24"/>
        </w:rPr>
        <w:t>key</w:t>
      </w:r>
      <w:proofErr w:type="gramEnd"/>
      <w:r>
        <w:rPr>
          <w:rFonts w:ascii="Calibri" w:hAnsi="Calibri"/>
          <w:color w:val="auto"/>
          <w:sz w:val="24"/>
          <w:szCs w:val="24"/>
        </w:rPr>
        <w:t xml:space="preserve"> to an area or a building, the replacement cost will be established after determining which</w:t>
      </w:r>
    </w:p>
    <w:p w:rsidR="00624899" w:rsidRDefault="00E42E98">
      <w:pPr>
        <w:pStyle w:val="PlainText"/>
        <w:ind w:left="1440" w:right="720" w:hanging="720"/>
        <w:rPr>
          <w:rFonts w:ascii="Calibri" w:hAnsi="Calibri"/>
          <w:color w:val="auto"/>
          <w:sz w:val="24"/>
          <w:szCs w:val="24"/>
        </w:rPr>
      </w:pPr>
      <w:proofErr w:type="gramStart"/>
      <w:r>
        <w:rPr>
          <w:rFonts w:ascii="Calibri" w:hAnsi="Calibri"/>
          <w:color w:val="auto"/>
          <w:sz w:val="24"/>
          <w:szCs w:val="24"/>
        </w:rPr>
        <w:lastRenderedPageBreak/>
        <w:t>locks</w:t>
      </w:r>
      <w:proofErr w:type="gramEnd"/>
      <w:r>
        <w:rPr>
          <w:rFonts w:ascii="Calibri" w:hAnsi="Calibri"/>
          <w:color w:val="auto"/>
          <w:sz w:val="24"/>
          <w:szCs w:val="24"/>
        </w:rPr>
        <w:t xml:space="preserve"> are affected.</w:t>
      </w:r>
    </w:p>
    <w:p w:rsidR="00624899" w:rsidRDefault="00624899">
      <w:pPr>
        <w:pStyle w:val="PlainText"/>
        <w:ind w:left="1440" w:right="720" w:hanging="720"/>
        <w:rPr>
          <w:rFonts w:ascii="Calibri" w:hAnsi="Calibri"/>
          <w:color w:val="auto"/>
          <w:sz w:val="24"/>
          <w:szCs w:val="24"/>
        </w:rPr>
      </w:pPr>
    </w:p>
    <w:p w:rsidR="004F28C0" w:rsidRDefault="00E42E98">
      <w:pPr>
        <w:pStyle w:val="PlainText"/>
        <w:ind w:left="1440" w:right="720" w:hanging="720"/>
        <w:rPr>
          <w:rFonts w:ascii="Calibri" w:hAnsi="Calibri"/>
          <w:color w:val="auto"/>
          <w:sz w:val="24"/>
          <w:szCs w:val="24"/>
        </w:rPr>
      </w:pPr>
      <w:r>
        <w:rPr>
          <w:rFonts w:ascii="Calibri" w:hAnsi="Calibri"/>
          <w:color w:val="auto"/>
          <w:sz w:val="24"/>
          <w:szCs w:val="24"/>
        </w:rPr>
        <w:t>2.</w:t>
      </w:r>
      <w:r>
        <w:rPr>
          <w:rFonts w:ascii="Calibri" w:hAnsi="Calibri"/>
          <w:color w:val="auto"/>
          <w:sz w:val="24"/>
          <w:szCs w:val="24"/>
        </w:rPr>
        <w:tab/>
        <w:t xml:space="preserve">Badge/Fob – If an employee loses a badge or fails to return it at termination, there will </w:t>
      </w:r>
    </w:p>
    <w:p w:rsidR="004F28C0" w:rsidRDefault="00E42E98">
      <w:pPr>
        <w:pStyle w:val="PlainText"/>
        <w:ind w:left="1440" w:right="720" w:hanging="720"/>
        <w:rPr>
          <w:rFonts w:ascii="Calibri" w:hAnsi="Calibri"/>
          <w:color w:val="auto"/>
          <w:sz w:val="24"/>
          <w:szCs w:val="24"/>
        </w:rPr>
      </w:pPr>
      <w:proofErr w:type="gramStart"/>
      <w:r>
        <w:rPr>
          <w:rFonts w:ascii="Calibri" w:hAnsi="Calibri"/>
          <w:color w:val="auto"/>
          <w:sz w:val="24"/>
          <w:szCs w:val="24"/>
        </w:rPr>
        <w:t>be</w:t>
      </w:r>
      <w:proofErr w:type="gramEnd"/>
      <w:r>
        <w:rPr>
          <w:rFonts w:ascii="Calibri" w:hAnsi="Calibri"/>
          <w:color w:val="auto"/>
          <w:sz w:val="24"/>
          <w:szCs w:val="24"/>
        </w:rPr>
        <w:t xml:space="preserve"> a $3.00 replacement charge on an ID badge and a $6.00 replacement charge on a Prox card </w:t>
      </w:r>
    </w:p>
    <w:p w:rsidR="004F28C0" w:rsidRDefault="00E42E98">
      <w:pPr>
        <w:pStyle w:val="PlainText"/>
        <w:ind w:left="1440" w:right="720" w:hanging="720"/>
        <w:rPr>
          <w:rFonts w:ascii="Calibri" w:hAnsi="Calibri"/>
          <w:color w:val="auto"/>
          <w:sz w:val="24"/>
          <w:szCs w:val="24"/>
        </w:rPr>
      </w:pPr>
      <w:r>
        <w:rPr>
          <w:rFonts w:ascii="Calibri" w:hAnsi="Calibri"/>
          <w:color w:val="auto"/>
          <w:sz w:val="24"/>
          <w:szCs w:val="24"/>
        </w:rPr>
        <w:t>(</w:t>
      </w:r>
      <w:proofErr w:type="gramStart"/>
      <w:r>
        <w:rPr>
          <w:rFonts w:ascii="Calibri" w:hAnsi="Calibri"/>
          <w:color w:val="auto"/>
          <w:sz w:val="24"/>
          <w:szCs w:val="24"/>
        </w:rPr>
        <w:t>cards</w:t>
      </w:r>
      <w:proofErr w:type="gramEnd"/>
      <w:r>
        <w:rPr>
          <w:rFonts w:ascii="Calibri" w:hAnsi="Calibri"/>
          <w:color w:val="auto"/>
          <w:sz w:val="24"/>
          <w:szCs w:val="24"/>
        </w:rPr>
        <w:t xml:space="preserve"> with electronic sensor).  If an employee loses a fob or fails to return it at termination,</w:t>
      </w:r>
    </w:p>
    <w:p w:rsidR="004F28C0" w:rsidRDefault="00E42E98">
      <w:pPr>
        <w:pStyle w:val="PlainText"/>
        <w:ind w:left="1440" w:right="720" w:hanging="720"/>
        <w:rPr>
          <w:rFonts w:ascii="Calibri" w:hAnsi="Calibri"/>
          <w:color w:val="auto"/>
          <w:sz w:val="24"/>
          <w:szCs w:val="24"/>
        </w:rPr>
      </w:pPr>
      <w:proofErr w:type="gramStart"/>
      <w:r>
        <w:rPr>
          <w:rFonts w:ascii="Calibri" w:hAnsi="Calibri"/>
          <w:color w:val="auto"/>
          <w:sz w:val="24"/>
          <w:szCs w:val="24"/>
        </w:rPr>
        <w:t>there</w:t>
      </w:r>
      <w:proofErr w:type="gramEnd"/>
      <w:r>
        <w:rPr>
          <w:rFonts w:ascii="Calibri" w:hAnsi="Calibri"/>
          <w:color w:val="auto"/>
          <w:sz w:val="24"/>
          <w:szCs w:val="24"/>
        </w:rPr>
        <w:t xml:space="preserve"> will be a $5.00 replacement charge.  Any loss of a badge or key fob should be reported </w:t>
      </w:r>
    </w:p>
    <w:p w:rsidR="00624899" w:rsidRDefault="00E42E98">
      <w:pPr>
        <w:pStyle w:val="PlainText"/>
        <w:ind w:left="1440" w:right="720" w:hanging="720"/>
        <w:rPr>
          <w:rFonts w:ascii="Calibri" w:hAnsi="Calibri"/>
          <w:color w:val="auto"/>
          <w:sz w:val="24"/>
          <w:szCs w:val="24"/>
        </w:rPr>
      </w:pPr>
      <w:proofErr w:type="gramStart"/>
      <w:r>
        <w:rPr>
          <w:rFonts w:ascii="Calibri" w:hAnsi="Calibri"/>
          <w:color w:val="auto"/>
          <w:sz w:val="24"/>
          <w:szCs w:val="24"/>
        </w:rPr>
        <w:t>immediately</w:t>
      </w:r>
      <w:proofErr w:type="gramEnd"/>
      <w:r>
        <w:rPr>
          <w:rFonts w:ascii="Calibri" w:hAnsi="Calibri"/>
          <w:color w:val="auto"/>
          <w:sz w:val="24"/>
          <w:szCs w:val="24"/>
        </w:rPr>
        <w:t xml:space="preserve"> so that the access can be disabled for use.</w:t>
      </w:r>
    </w:p>
    <w:p w:rsidR="00624899" w:rsidRDefault="00624899">
      <w:pPr>
        <w:pStyle w:val="PlainText"/>
        <w:ind w:left="1440" w:right="720" w:hanging="720"/>
        <w:rPr>
          <w:rFonts w:ascii="Calibri" w:hAnsi="Calibri"/>
          <w:color w:val="auto"/>
          <w:sz w:val="24"/>
          <w:szCs w:val="24"/>
        </w:rPr>
      </w:pPr>
    </w:p>
    <w:p w:rsidR="004F28C0" w:rsidRDefault="00E42E98">
      <w:pPr>
        <w:pStyle w:val="PlainText"/>
        <w:ind w:left="1440" w:right="720" w:hanging="720"/>
        <w:rPr>
          <w:rFonts w:ascii="Calibri" w:hAnsi="Calibri"/>
          <w:color w:val="auto"/>
          <w:sz w:val="24"/>
          <w:szCs w:val="24"/>
        </w:rPr>
      </w:pPr>
      <w:r>
        <w:rPr>
          <w:rFonts w:ascii="Calibri" w:hAnsi="Calibri"/>
          <w:color w:val="auto"/>
          <w:sz w:val="24"/>
          <w:szCs w:val="24"/>
        </w:rPr>
        <w:t>3.</w:t>
      </w:r>
      <w:r>
        <w:rPr>
          <w:rFonts w:ascii="Calibri" w:hAnsi="Calibri"/>
          <w:color w:val="auto"/>
          <w:sz w:val="24"/>
          <w:szCs w:val="24"/>
        </w:rPr>
        <w:tab/>
        <w:t xml:space="preserve">Laptop – If an employee loses a laptop or fails to return it at termination, there will be a </w:t>
      </w:r>
    </w:p>
    <w:p w:rsidR="004F28C0" w:rsidRDefault="00E42E98">
      <w:pPr>
        <w:pStyle w:val="PlainText"/>
        <w:ind w:left="1440" w:right="720" w:hanging="720"/>
        <w:rPr>
          <w:rFonts w:ascii="Calibri" w:hAnsi="Calibri"/>
          <w:color w:val="auto"/>
          <w:sz w:val="24"/>
          <w:szCs w:val="24"/>
        </w:rPr>
      </w:pPr>
      <w:proofErr w:type="gramStart"/>
      <w:r>
        <w:rPr>
          <w:rFonts w:ascii="Calibri" w:hAnsi="Calibri"/>
          <w:color w:val="auto"/>
          <w:sz w:val="24"/>
          <w:szCs w:val="24"/>
        </w:rPr>
        <w:t>replacement</w:t>
      </w:r>
      <w:proofErr w:type="gramEnd"/>
      <w:r>
        <w:rPr>
          <w:rFonts w:ascii="Calibri" w:hAnsi="Calibri"/>
          <w:color w:val="auto"/>
          <w:sz w:val="24"/>
          <w:szCs w:val="24"/>
        </w:rPr>
        <w:t xml:space="preserve"> charge which is the average of the laptop prices for that year.  For example, 2009 </w:t>
      </w:r>
    </w:p>
    <w:p w:rsidR="00624899" w:rsidRDefault="00E42E98">
      <w:pPr>
        <w:pStyle w:val="PlainText"/>
        <w:ind w:left="1440" w:right="720" w:hanging="720"/>
        <w:rPr>
          <w:rFonts w:ascii="Calibri" w:hAnsi="Calibri"/>
          <w:color w:val="auto"/>
          <w:sz w:val="24"/>
          <w:szCs w:val="24"/>
        </w:rPr>
      </w:pPr>
      <w:proofErr w:type="gramStart"/>
      <w:r>
        <w:rPr>
          <w:rFonts w:ascii="Calibri" w:hAnsi="Calibri"/>
          <w:color w:val="auto"/>
          <w:sz w:val="24"/>
          <w:szCs w:val="24"/>
        </w:rPr>
        <w:t>laptop</w:t>
      </w:r>
      <w:proofErr w:type="gramEnd"/>
      <w:r>
        <w:rPr>
          <w:rFonts w:ascii="Calibri" w:hAnsi="Calibri"/>
          <w:color w:val="auto"/>
          <w:sz w:val="24"/>
          <w:szCs w:val="24"/>
        </w:rPr>
        <w:t xml:space="preserve"> costs </w:t>
      </w:r>
      <w:r w:rsidR="004817BA">
        <w:rPr>
          <w:rFonts w:ascii="Calibri" w:hAnsi="Calibri"/>
          <w:color w:val="auto"/>
          <w:sz w:val="24"/>
          <w:szCs w:val="24"/>
        </w:rPr>
        <w:t>are</w:t>
      </w:r>
      <w:r>
        <w:rPr>
          <w:rFonts w:ascii="Calibri" w:hAnsi="Calibri"/>
          <w:color w:val="auto"/>
          <w:sz w:val="24"/>
          <w:szCs w:val="24"/>
        </w:rPr>
        <w:t xml:space="preserve"> minimum $1300.00 and maximum $2000.00 depending on the laptop type.</w:t>
      </w:r>
    </w:p>
    <w:p w:rsidR="00624899" w:rsidRDefault="00624899">
      <w:pPr>
        <w:pStyle w:val="PlainText"/>
        <w:ind w:left="1440" w:right="720" w:hanging="720"/>
        <w:rPr>
          <w:rFonts w:ascii="Calibri" w:hAnsi="Calibri"/>
          <w:color w:val="auto"/>
          <w:sz w:val="24"/>
          <w:szCs w:val="24"/>
        </w:rPr>
      </w:pPr>
    </w:p>
    <w:p w:rsidR="004F28C0" w:rsidRDefault="00E42E98">
      <w:pPr>
        <w:pStyle w:val="PlainText"/>
        <w:ind w:left="1440" w:right="720" w:hanging="720"/>
        <w:rPr>
          <w:rFonts w:ascii="Calibri" w:hAnsi="Calibri"/>
          <w:color w:val="auto"/>
          <w:sz w:val="24"/>
          <w:szCs w:val="24"/>
        </w:rPr>
      </w:pPr>
      <w:r>
        <w:rPr>
          <w:rFonts w:ascii="Calibri" w:hAnsi="Calibri"/>
          <w:color w:val="auto"/>
          <w:sz w:val="24"/>
          <w:szCs w:val="24"/>
        </w:rPr>
        <w:t>4.</w:t>
      </w:r>
      <w:r>
        <w:rPr>
          <w:rFonts w:ascii="Calibri" w:hAnsi="Calibri"/>
          <w:color w:val="auto"/>
          <w:sz w:val="24"/>
          <w:szCs w:val="24"/>
        </w:rPr>
        <w:tab/>
        <w:t xml:space="preserve">Procurement Card – All charges made that do not follow the policies and procedures as </w:t>
      </w:r>
    </w:p>
    <w:p w:rsidR="00624899" w:rsidRDefault="00E42E98">
      <w:pPr>
        <w:pStyle w:val="PlainText"/>
        <w:ind w:left="1440" w:right="720" w:hanging="720"/>
        <w:rPr>
          <w:ins w:id="529" w:author="mtomasek" w:date="2011-09-07T10:38:00Z"/>
          <w:rFonts w:ascii="Calibri" w:hAnsi="Calibri"/>
          <w:color w:val="auto"/>
          <w:sz w:val="24"/>
          <w:szCs w:val="24"/>
        </w:rPr>
      </w:pPr>
      <w:proofErr w:type="gramStart"/>
      <w:r>
        <w:rPr>
          <w:rFonts w:ascii="Calibri" w:hAnsi="Calibri"/>
          <w:color w:val="auto"/>
          <w:sz w:val="24"/>
          <w:szCs w:val="24"/>
        </w:rPr>
        <w:t>outlined</w:t>
      </w:r>
      <w:proofErr w:type="gramEnd"/>
      <w:r>
        <w:rPr>
          <w:rFonts w:ascii="Calibri" w:hAnsi="Calibri"/>
          <w:color w:val="auto"/>
          <w:sz w:val="24"/>
          <w:szCs w:val="24"/>
        </w:rPr>
        <w:t xml:space="preserve"> in the Procurement Card Manual will be deducted from the final paycheck.</w:t>
      </w:r>
    </w:p>
    <w:p w:rsidR="00CE6D8C" w:rsidRDefault="00CE6D8C">
      <w:pPr>
        <w:pStyle w:val="PlainText"/>
        <w:ind w:left="1440" w:right="720" w:hanging="720"/>
        <w:rPr>
          <w:ins w:id="530" w:author="mtomasek" w:date="2011-09-07T10:38:00Z"/>
          <w:rFonts w:ascii="Calibri" w:hAnsi="Calibri"/>
          <w:color w:val="auto"/>
          <w:sz w:val="24"/>
          <w:szCs w:val="24"/>
        </w:rPr>
      </w:pPr>
    </w:p>
    <w:p w:rsidR="00CE6D8C" w:rsidRDefault="00CE6D8C">
      <w:pPr>
        <w:pStyle w:val="PlainText"/>
        <w:ind w:left="1440" w:right="720" w:hanging="720"/>
        <w:rPr>
          <w:rFonts w:ascii="Calibri" w:hAnsi="Calibri"/>
          <w:color w:val="auto"/>
          <w:sz w:val="24"/>
          <w:szCs w:val="24"/>
        </w:rPr>
      </w:pPr>
      <w:ins w:id="531" w:author="mtomasek" w:date="2011-09-07T10:38:00Z">
        <w:r>
          <w:rPr>
            <w:rFonts w:ascii="Calibri" w:hAnsi="Calibri"/>
            <w:color w:val="auto"/>
            <w:sz w:val="24"/>
            <w:szCs w:val="24"/>
          </w:rPr>
          <w:t>5.</w:t>
        </w:r>
        <w:r>
          <w:rPr>
            <w:rFonts w:ascii="Calibri" w:hAnsi="Calibri"/>
            <w:color w:val="auto"/>
            <w:sz w:val="24"/>
            <w:szCs w:val="24"/>
          </w:rPr>
          <w:tab/>
          <w:t>Departments may also wish to internally track assigned assets and associated values for asset that are specific to their operations and not necessarily trac</w:t>
        </w:r>
      </w:ins>
      <w:ins w:id="532" w:author="mtomasek" w:date="2011-09-07T10:39:00Z">
        <w:r>
          <w:rPr>
            <w:rFonts w:ascii="Calibri" w:hAnsi="Calibri"/>
            <w:color w:val="auto"/>
            <w:sz w:val="24"/>
            <w:szCs w:val="24"/>
          </w:rPr>
          <w:t>k</w:t>
        </w:r>
      </w:ins>
      <w:ins w:id="533" w:author="mtomasek" w:date="2011-09-07T10:38:00Z">
        <w:r>
          <w:rPr>
            <w:rFonts w:ascii="Calibri" w:hAnsi="Calibri"/>
            <w:color w:val="auto"/>
            <w:sz w:val="24"/>
            <w:szCs w:val="24"/>
          </w:rPr>
          <w:t>ed within</w:t>
        </w:r>
      </w:ins>
      <w:ins w:id="534" w:author="mtomasek" w:date="2011-09-07T10:39:00Z">
        <w:r>
          <w:rPr>
            <w:rFonts w:ascii="Calibri" w:hAnsi="Calibri"/>
            <w:color w:val="auto"/>
            <w:sz w:val="24"/>
            <w:szCs w:val="24"/>
          </w:rPr>
          <w:t xml:space="preserve"> the </w:t>
        </w:r>
        <w:proofErr w:type="gramStart"/>
        <w:r>
          <w:rPr>
            <w:rFonts w:ascii="Calibri" w:hAnsi="Calibri"/>
            <w:color w:val="auto"/>
            <w:sz w:val="24"/>
            <w:szCs w:val="24"/>
          </w:rPr>
          <w:t xml:space="preserve">Oracle </w:t>
        </w:r>
      </w:ins>
      <w:ins w:id="535" w:author="mtomasek" w:date="2011-09-07T10:42:00Z">
        <w:r w:rsidR="00752FD4">
          <w:rPr>
            <w:rFonts w:ascii="Calibri" w:hAnsi="Calibri"/>
            <w:color w:val="auto"/>
            <w:sz w:val="24"/>
            <w:szCs w:val="24"/>
          </w:rPr>
          <w:t xml:space="preserve"> Payroll</w:t>
        </w:r>
        <w:proofErr w:type="gramEnd"/>
        <w:r w:rsidR="00752FD4">
          <w:rPr>
            <w:rFonts w:ascii="Calibri" w:hAnsi="Calibri"/>
            <w:color w:val="auto"/>
            <w:sz w:val="24"/>
            <w:szCs w:val="24"/>
          </w:rPr>
          <w:t xml:space="preserve"> System.</w:t>
        </w:r>
      </w:ins>
    </w:p>
    <w:p w:rsidR="00837767" w:rsidRDefault="00837767" w:rsidP="0044472C">
      <w:pPr>
        <w:pStyle w:val="PlainText"/>
        <w:ind w:firstLine="720"/>
        <w:rPr>
          <w:rFonts w:ascii="Calibri" w:hAnsi="Calibri"/>
          <w:b/>
          <w:color w:val="auto"/>
          <w:sz w:val="24"/>
          <w:szCs w:val="24"/>
          <w:u w:val="single"/>
        </w:rPr>
      </w:pPr>
    </w:p>
    <w:p w:rsidR="00837767" w:rsidRDefault="00837767" w:rsidP="0044472C">
      <w:pPr>
        <w:pStyle w:val="PlainText"/>
        <w:ind w:firstLine="720"/>
        <w:rPr>
          <w:rFonts w:ascii="Calibri" w:hAnsi="Calibri"/>
          <w:b/>
          <w:color w:val="auto"/>
          <w:sz w:val="24"/>
          <w:szCs w:val="24"/>
          <w:u w:val="single"/>
        </w:rPr>
      </w:pPr>
    </w:p>
    <w:p w:rsidR="0044472C" w:rsidRPr="00D222F7" w:rsidDel="00752FD4" w:rsidRDefault="0044472C" w:rsidP="0044472C">
      <w:pPr>
        <w:pStyle w:val="PlainText"/>
        <w:ind w:firstLine="720"/>
        <w:rPr>
          <w:del w:id="536" w:author="mtomasek" w:date="2011-09-07T10:43:00Z"/>
          <w:rFonts w:ascii="Calibri" w:hAnsi="Calibri"/>
          <w:b/>
          <w:color w:val="auto"/>
          <w:sz w:val="24"/>
          <w:szCs w:val="24"/>
          <w:u w:val="single"/>
        </w:rPr>
      </w:pPr>
      <w:bookmarkStart w:id="537" w:name="Employee_Termination_Separation"/>
      <w:del w:id="538" w:author="mtomasek" w:date="2011-09-07T10:43:00Z">
        <w:r w:rsidRPr="00D222F7" w:rsidDel="00752FD4">
          <w:rPr>
            <w:rFonts w:ascii="Calibri" w:hAnsi="Calibri"/>
            <w:b/>
            <w:color w:val="auto"/>
            <w:sz w:val="24"/>
            <w:szCs w:val="24"/>
            <w:u w:val="single"/>
          </w:rPr>
          <w:delText>Employee Termination</w:delText>
        </w:r>
        <w:r w:rsidR="008A6E46" w:rsidDel="00752FD4">
          <w:rPr>
            <w:rFonts w:ascii="Calibri" w:hAnsi="Calibri"/>
            <w:b/>
            <w:color w:val="auto"/>
            <w:sz w:val="24"/>
            <w:szCs w:val="24"/>
            <w:u w:val="single"/>
          </w:rPr>
          <w:delText>/Separation</w:delText>
        </w:r>
      </w:del>
    </w:p>
    <w:bookmarkEnd w:id="537"/>
    <w:p w:rsidR="0044472C" w:rsidDel="00752FD4" w:rsidRDefault="0044472C" w:rsidP="0044472C">
      <w:pPr>
        <w:pStyle w:val="PlainText"/>
        <w:ind w:firstLine="720"/>
        <w:rPr>
          <w:del w:id="539" w:author="mtomasek" w:date="2011-09-07T10:43:00Z"/>
          <w:rFonts w:ascii="Calibri" w:hAnsi="Calibri"/>
          <w:color w:val="auto"/>
          <w:sz w:val="24"/>
          <w:szCs w:val="24"/>
          <w:u w:val="single"/>
        </w:rPr>
      </w:pPr>
    </w:p>
    <w:p w:rsidR="0044472C" w:rsidDel="00752FD4" w:rsidRDefault="0044472C" w:rsidP="00002D8A">
      <w:pPr>
        <w:ind w:left="720" w:right="720"/>
        <w:jc w:val="left"/>
        <w:rPr>
          <w:del w:id="540" w:author="mtomasek" w:date="2011-09-07T10:43:00Z"/>
          <w:rFonts w:cs="Arial"/>
        </w:rPr>
      </w:pPr>
      <w:del w:id="541" w:author="mtomasek" w:date="2011-09-07T10:43:00Z">
        <w:r w:rsidRPr="00EB4232" w:rsidDel="00752FD4">
          <w:rPr>
            <w:rFonts w:cs="Arial"/>
          </w:rPr>
          <w:delText xml:space="preserve">The employee termination date for an employee who is terminating employment with Williamson County will be their last date of active duty in person at his/her usual and customary place of work unless they are on paid administrative leave pending an investigation.  If they are on paid administrative leave pending an investigation, their last date of active duty will be the date upon which a final determination decision was made following the investigation.  Any accrued vacation, </w:delText>
        </w:r>
        <w:r w:rsidRPr="00A30C05" w:rsidDel="00752FD4">
          <w:rPr>
            <w:rFonts w:cs="Arial"/>
          </w:rPr>
          <w:delText>holiday,</w:delText>
        </w:r>
        <w:r w:rsidRPr="00EB4232" w:rsidDel="00752FD4">
          <w:rPr>
            <w:rFonts w:cs="Arial"/>
          </w:rPr>
          <w:delText xml:space="preserve"> or comp time balances remaining for the employee as of their last date of active duty will be paid in a lump sum to the employee on their final pay check.  A terminated employee’s final paycheck is processed in the pay period which includes their termination date.  No direct deposit will be processed for a terminating employee.  Instead a paper check will be issued for their last paycheck.</w:delText>
        </w:r>
      </w:del>
    </w:p>
    <w:p w:rsidR="004A71B5" w:rsidRDefault="004A71B5" w:rsidP="0044472C">
      <w:pPr>
        <w:ind w:left="720"/>
        <w:jc w:val="left"/>
        <w:rPr>
          <w:rFonts w:cs="Arial"/>
        </w:rPr>
      </w:pPr>
    </w:p>
    <w:p w:rsidR="004A71B5" w:rsidRDefault="004A71B5" w:rsidP="00002D8A">
      <w:pPr>
        <w:ind w:left="720" w:right="720"/>
        <w:jc w:val="left"/>
        <w:rPr>
          <w:rFonts w:cs="Arial"/>
        </w:rPr>
      </w:pPr>
      <w:r>
        <w:rPr>
          <w:rFonts w:cs="Arial"/>
        </w:rPr>
        <w:t>All assets assigned to the terminated employee must be returned.  Failure to return any asset will result in deduction of the asset</w:t>
      </w:r>
      <w:r w:rsidR="00CF0CCA">
        <w:rPr>
          <w:rFonts w:cs="Arial"/>
        </w:rPr>
        <w:t>’</w:t>
      </w:r>
      <w:r>
        <w:rPr>
          <w:rFonts w:cs="Arial"/>
        </w:rPr>
        <w:t xml:space="preserve">s value from the terminated employee’s final paycheck.  All assets assigned to employees must be listed on an inventory sheet which shall be the responsibility of the departments and must include a value assigned to each item assigned to the employee.  The inventory sheet shall be signed and dated by the employee and department head.  Each employee who is issued </w:t>
      </w:r>
      <w:r w:rsidR="00CF0CCA">
        <w:rPr>
          <w:rFonts w:cs="Arial"/>
        </w:rPr>
        <w:t>C</w:t>
      </w:r>
      <w:r>
        <w:rPr>
          <w:rFonts w:cs="Arial"/>
        </w:rPr>
        <w:t>ounty-owne</w:t>
      </w:r>
      <w:r w:rsidR="00CF0CCA">
        <w:rPr>
          <w:rFonts w:cs="Arial"/>
        </w:rPr>
        <w:t>d</w:t>
      </w:r>
      <w:r>
        <w:rPr>
          <w:rFonts w:cs="Arial"/>
        </w:rPr>
        <w:t xml:space="preserve"> equipment that may be used or taken outside the daily workplace must sign an agreement each year acknowledging receipt of the equipment, including an acknowledgment of its current replacement value, and agreeing that the equipment will be returned on request of the department head or on leaving departmental employment, whichever comes first.  The agreement will further provide that if the equipment is not returned when required, the replacement value will be deducted from the employee’s next (or final) paycheck.</w:t>
      </w:r>
    </w:p>
    <w:p w:rsidR="005B586C" w:rsidRDefault="005B586C" w:rsidP="0044472C">
      <w:pPr>
        <w:ind w:left="720"/>
        <w:jc w:val="left"/>
        <w:rPr>
          <w:rFonts w:cs="Arial"/>
        </w:rPr>
      </w:pPr>
    </w:p>
    <w:p w:rsidR="00E034F8" w:rsidRDefault="00E034F8" w:rsidP="009F724B">
      <w:pPr>
        <w:ind w:left="720" w:right="720"/>
        <w:jc w:val="left"/>
        <w:rPr>
          <w:rFonts w:cs="Arial"/>
          <w:b/>
          <w:u w:val="single"/>
        </w:rPr>
      </w:pPr>
    </w:p>
    <w:p w:rsidR="005B586C" w:rsidRPr="00D222F7" w:rsidRDefault="005B586C" w:rsidP="009F724B">
      <w:pPr>
        <w:ind w:left="720" w:right="720"/>
        <w:jc w:val="left"/>
        <w:rPr>
          <w:rFonts w:cs="Arial"/>
          <w:b/>
        </w:rPr>
      </w:pPr>
      <w:bookmarkStart w:id="542" w:name="Reporting_Responsibility"/>
      <w:r w:rsidRPr="00D222F7">
        <w:rPr>
          <w:rFonts w:cs="Arial"/>
          <w:b/>
          <w:u w:val="single"/>
        </w:rPr>
        <w:t>Reporting Responsibility</w:t>
      </w:r>
    </w:p>
    <w:bookmarkEnd w:id="542"/>
    <w:p w:rsidR="005B586C" w:rsidRDefault="005B586C" w:rsidP="0044472C">
      <w:pPr>
        <w:ind w:left="720"/>
        <w:jc w:val="left"/>
        <w:rPr>
          <w:rFonts w:cs="Arial"/>
        </w:rPr>
      </w:pPr>
    </w:p>
    <w:p w:rsidR="00D95CDC" w:rsidRDefault="005D5A7E" w:rsidP="00D95CDC">
      <w:pPr>
        <w:ind w:left="720" w:right="720"/>
        <w:jc w:val="left"/>
        <w:rPr>
          <w:rFonts w:cs="Arial"/>
        </w:rPr>
      </w:pPr>
      <w:r>
        <w:rPr>
          <w:rFonts w:cs="Arial"/>
        </w:rPr>
        <w:lastRenderedPageBreak/>
        <w:t>1.</w:t>
      </w:r>
      <w:r w:rsidR="005B586C">
        <w:rPr>
          <w:rFonts w:cs="Arial"/>
        </w:rPr>
        <w:tab/>
        <w:t>Each official or department head</w:t>
      </w:r>
      <w:r w:rsidR="0046298A">
        <w:rPr>
          <w:rFonts w:cs="Arial"/>
        </w:rPr>
        <w:t xml:space="preserve"> (or designee</w:t>
      </w:r>
      <w:r w:rsidR="00D16A3F">
        <w:rPr>
          <w:rFonts w:cs="Arial"/>
        </w:rPr>
        <w:t>)</w:t>
      </w:r>
      <w:r w:rsidR="005B586C">
        <w:rPr>
          <w:rFonts w:cs="Arial"/>
        </w:rPr>
        <w:t xml:space="preserve"> shall be responsible for the accurate reporting of all time worked by each employee and of all holidays, vacation leave, sick leave, jury service, and other leave.</w:t>
      </w:r>
    </w:p>
    <w:p w:rsidR="005B586C" w:rsidRDefault="005B586C" w:rsidP="0044472C">
      <w:pPr>
        <w:ind w:left="720"/>
        <w:jc w:val="left"/>
        <w:rPr>
          <w:rFonts w:cs="Arial"/>
        </w:rPr>
      </w:pPr>
    </w:p>
    <w:p w:rsidR="00D95CDC" w:rsidRDefault="009F724B" w:rsidP="00D95CDC">
      <w:pPr>
        <w:ind w:left="720" w:right="720" w:hanging="720"/>
        <w:jc w:val="left"/>
        <w:rPr>
          <w:rFonts w:cs="Arial"/>
        </w:rPr>
      </w:pPr>
      <w:r>
        <w:rPr>
          <w:rFonts w:cs="Arial"/>
        </w:rPr>
        <w:tab/>
      </w:r>
      <w:r w:rsidR="005D5A7E">
        <w:rPr>
          <w:rFonts w:cs="Arial"/>
        </w:rPr>
        <w:t>2.</w:t>
      </w:r>
      <w:r w:rsidR="005B586C">
        <w:rPr>
          <w:rFonts w:cs="Arial"/>
        </w:rPr>
        <w:tab/>
        <w:t xml:space="preserve">Such reports shall be made to the </w:t>
      </w:r>
      <w:r w:rsidR="00BF4F4F">
        <w:rPr>
          <w:rFonts w:cs="Arial"/>
        </w:rPr>
        <w:t>Payroll Department</w:t>
      </w:r>
      <w:r w:rsidR="005B586C">
        <w:rPr>
          <w:rFonts w:cs="Arial"/>
        </w:rPr>
        <w:t xml:space="preserve"> </w:t>
      </w:r>
      <w:r w:rsidR="00A76434">
        <w:rPr>
          <w:rFonts w:cs="Arial"/>
        </w:rPr>
        <w:t xml:space="preserve">located in the Auditor’s Office </w:t>
      </w:r>
      <w:r w:rsidR="005B586C">
        <w:rPr>
          <w:rFonts w:cs="Arial"/>
        </w:rPr>
        <w:t>on such forms and at such times as may be prescribed by that department.</w:t>
      </w:r>
    </w:p>
    <w:p w:rsidR="005B586C" w:rsidRPr="00DF1F3E" w:rsidRDefault="00D1726A" w:rsidP="00A36A43">
      <w:pPr>
        <w:pStyle w:val="Heading1"/>
        <w:rPr>
          <w:rFonts w:ascii="Calibri" w:hAnsi="Calibri" w:cs="Arial"/>
          <w:sz w:val="28"/>
          <w:szCs w:val="28"/>
          <w:u w:val="single"/>
          <w:rPrChange w:id="543" w:author="mtomasek" w:date="2011-09-08T09:57:00Z">
            <w:rPr>
              <w:rFonts w:ascii="Calibri" w:hAnsi="Calibri" w:cs="Arial"/>
              <w:sz w:val="28"/>
              <w:szCs w:val="28"/>
            </w:rPr>
          </w:rPrChange>
        </w:rPr>
      </w:pPr>
      <w:bookmarkStart w:id="544" w:name="_PERSONAL_CONDUCT"/>
      <w:bookmarkEnd w:id="544"/>
      <w:r>
        <w:rPr>
          <w:rFonts w:cs="Arial"/>
        </w:rPr>
        <w:br w:type="page"/>
      </w:r>
      <w:r w:rsidR="00C62660" w:rsidRPr="00EF1AF6" w:rsidDel="00D1726A">
        <w:rPr>
          <w:rFonts w:cs="Arial"/>
        </w:rPr>
        <w:lastRenderedPageBreak/>
        <w:t xml:space="preserve"> </w:t>
      </w:r>
      <w:bookmarkStart w:id="545" w:name="PERSONAL_CONDUCT"/>
      <w:r w:rsidR="00F036E2" w:rsidRPr="00F036E2">
        <w:rPr>
          <w:rFonts w:ascii="Calibri" w:hAnsi="Calibri" w:cs="Arial"/>
          <w:sz w:val="28"/>
          <w:szCs w:val="28"/>
          <w:u w:val="single"/>
          <w:rPrChange w:id="546" w:author="mtomasek" w:date="2011-09-08T09:57:00Z">
            <w:rPr>
              <w:rFonts w:ascii="Calibri" w:eastAsia="Calibri" w:hAnsi="Calibri" w:cs="Arial"/>
              <w:b w:val="0"/>
              <w:bCs w:val="0"/>
              <w:color w:val="0000FF"/>
              <w:spacing w:val="0"/>
              <w:kern w:val="0"/>
              <w:sz w:val="28"/>
              <w:szCs w:val="28"/>
              <w:u w:val="single"/>
            </w:rPr>
          </w:rPrChange>
        </w:rPr>
        <w:t>PERSONAL CONDUCT</w:t>
      </w:r>
      <w:bookmarkEnd w:id="545"/>
    </w:p>
    <w:p w:rsidR="009D29D9" w:rsidRPr="009D29D9" w:rsidRDefault="009D29D9" w:rsidP="009D29D9"/>
    <w:p w:rsidR="009D29D9" w:rsidRPr="00BB46EB" w:rsidRDefault="009D29D9" w:rsidP="009D29D9">
      <w:pPr>
        <w:tabs>
          <w:tab w:val="left" w:pos="-720"/>
        </w:tabs>
        <w:suppressAutoHyphens/>
        <w:ind w:left="720" w:right="720"/>
        <w:jc w:val="left"/>
        <w:rPr>
          <w:b/>
          <w:u w:val="single"/>
        </w:rPr>
      </w:pPr>
      <w:bookmarkStart w:id="547" w:name="Nature_of_Employment"/>
      <w:r w:rsidRPr="00BB46EB">
        <w:rPr>
          <w:b/>
          <w:u w:val="single"/>
        </w:rPr>
        <w:t>Nature of Employment – “At Will”</w:t>
      </w:r>
    </w:p>
    <w:bookmarkEnd w:id="547"/>
    <w:p w:rsidR="009D29D9" w:rsidRDefault="009D29D9" w:rsidP="009D29D9">
      <w:pPr>
        <w:tabs>
          <w:tab w:val="left" w:pos="-720"/>
        </w:tabs>
        <w:suppressAutoHyphens/>
        <w:ind w:left="0"/>
        <w:jc w:val="left"/>
        <w:rPr>
          <w:sz w:val="20"/>
          <w:szCs w:val="20"/>
        </w:rPr>
      </w:pPr>
      <w:r>
        <w:rPr>
          <w:sz w:val="20"/>
          <w:szCs w:val="20"/>
        </w:rPr>
        <w:tab/>
      </w:r>
    </w:p>
    <w:p w:rsidR="009D29D9" w:rsidRDefault="009D29D9" w:rsidP="009D29D9">
      <w:pPr>
        <w:tabs>
          <w:tab w:val="left" w:pos="-720"/>
        </w:tabs>
        <w:suppressAutoHyphens/>
        <w:ind w:left="720"/>
        <w:jc w:val="left"/>
        <w:rPr>
          <w:ins w:id="548" w:author="mtomasek" w:date="2011-09-07T10:48:00Z"/>
        </w:rPr>
      </w:pPr>
      <w:r>
        <w:t xml:space="preserve">Employment with </w:t>
      </w:r>
      <w:smartTag w:uri="urn:schemas-microsoft-com:office:smarttags" w:element="place">
        <w:smartTag w:uri="urn:schemas-microsoft-com:office:smarttags" w:element="PlaceName">
          <w:r>
            <w:t>Williamson</w:t>
          </w:r>
        </w:smartTag>
        <w:r>
          <w:t xml:space="preserve"> </w:t>
        </w:r>
        <w:smartTag w:uri="urn:schemas-microsoft-com:office:smarttags" w:element="PlaceType">
          <w:r>
            <w:t>County</w:t>
          </w:r>
        </w:smartTag>
      </w:smartTag>
      <w:r>
        <w:t xml:space="preserve"> is an “At-Will” status.  The employee may resign at any time, with or without cause.  Similarly, </w:t>
      </w:r>
      <w:smartTag w:uri="urn:schemas-microsoft-com:office:smarttags" w:element="place">
        <w:smartTag w:uri="urn:schemas-microsoft-com:office:smarttags" w:element="PlaceName">
          <w:r>
            <w:t>Williamson</w:t>
          </w:r>
        </w:smartTag>
        <w:r>
          <w:t xml:space="preserve"> </w:t>
        </w:r>
        <w:smartTag w:uri="urn:schemas-microsoft-com:office:smarttags" w:element="PlaceType">
          <w:r>
            <w:t>County</w:t>
          </w:r>
        </w:smartTag>
      </w:smartTag>
      <w:r>
        <w:t xml:space="preserve"> may terminate the employment relationship at any time, with or without notice or reason, as long as there is no violation of applicable federal or state law.</w:t>
      </w:r>
    </w:p>
    <w:p w:rsidR="00752FD4" w:rsidRDefault="00752FD4" w:rsidP="009D29D9">
      <w:pPr>
        <w:tabs>
          <w:tab w:val="left" w:pos="-720"/>
        </w:tabs>
        <w:suppressAutoHyphens/>
        <w:ind w:left="720"/>
        <w:jc w:val="left"/>
        <w:rPr>
          <w:ins w:id="549" w:author="mtomasek" w:date="2011-09-07T10:48:00Z"/>
        </w:rPr>
      </w:pPr>
    </w:p>
    <w:p w:rsidR="00752FD4" w:rsidRDefault="00752FD4" w:rsidP="009D29D9">
      <w:pPr>
        <w:tabs>
          <w:tab w:val="left" w:pos="-720"/>
        </w:tabs>
        <w:suppressAutoHyphens/>
        <w:ind w:left="720"/>
        <w:jc w:val="left"/>
        <w:rPr>
          <w:ins w:id="550" w:author="mtomasek" w:date="2011-09-07T10:48:00Z"/>
          <w:b/>
          <w:u w:val="single"/>
        </w:rPr>
      </w:pPr>
      <w:proofErr w:type="spellStart"/>
      <w:ins w:id="551" w:author="mtomasek" w:date="2011-09-07T10:48:00Z">
        <w:r>
          <w:rPr>
            <w:b/>
            <w:u w:val="single"/>
          </w:rPr>
          <w:t>Communicatins</w:t>
        </w:r>
        <w:proofErr w:type="spellEnd"/>
        <w:r>
          <w:rPr>
            <w:b/>
            <w:u w:val="single"/>
          </w:rPr>
          <w:t xml:space="preserve"> to Employees</w:t>
        </w:r>
      </w:ins>
    </w:p>
    <w:p w:rsidR="00752FD4" w:rsidRDefault="00752FD4" w:rsidP="009D29D9">
      <w:pPr>
        <w:tabs>
          <w:tab w:val="left" w:pos="-720"/>
        </w:tabs>
        <w:suppressAutoHyphens/>
        <w:ind w:left="720"/>
        <w:jc w:val="left"/>
        <w:rPr>
          <w:ins w:id="552" w:author="mtomasek" w:date="2011-09-07T10:48:00Z"/>
          <w:b/>
          <w:u w:val="single"/>
        </w:rPr>
      </w:pPr>
    </w:p>
    <w:p w:rsidR="00752FD4" w:rsidRDefault="00752FD4" w:rsidP="009D29D9">
      <w:pPr>
        <w:tabs>
          <w:tab w:val="left" w:pos="-720"/>
        </w:tabs>
        <w:suppressAutoHyphens/>
        <w:ind w:left="720"/>
        <w:jc w:val="left"/>
        <w:rPr>
          <w:ins w:id="553" w:author="mtomasek" w:date="2011-09-07T10:49:00Z"/>
        </w:rPr>
      </w:pPr>
      <w:ins w:id="554" w:author="mtomasek" w:date="2011-09-07T10:48:00Z">
        <w:r>
          <w:t xml:space="preserve">All </w:t>
        </w:r>
        <w:proofErr w:type="gramStart"/>
        <w:r>
          <w:t>employees  should</w:t>
        </w:r>
        <w:proofErr w:type="gramEnd"/>
        <w:r>
          <w:t xml:space="preserve"> be assigned a County email address.  </w:t>
        </w:r>
      </w:ins>
    </w:p>
    <w:p w:rsidR="00752FD4" w:rsidRDefault="00752FD4" w:rsidP="009D29D9">
      <w:pPr>
        <w:tabs>
          <w:tab w:val="left" w:pos="-720"/>
        </w:tabs>
        <w:suppressAutoHyphens/>
        <w:ind w:left="720"/>
        <w:jc w:val="left"/>
        <w:rPr>
          <w:ins w:id="555" w:author="mtomasek" w:date="2011-09-07T10:49:00Z"/>
        </w:rPr>
      </w:pPr>
    </w:p>
    <w:p w:rsidR="00752FD4" w:rsidRDefault="00752FD4" w:rsidP="009D29D9">
      <w:pPr>
        <w:tabs>
          <w:tab w:val="left" w:pos="-720"/>
        </w:tabs>
        <w:suppressAutoHyphens/>
        <w:ind w:left="720"/>
        <w:jc w:val="left"/>
        <w:rPr>
          <w:ins w:id="556" w:author="mtomasek" w:date="2011-09-07T10:50:00Z"/>
        </w:rPr>
      </w:pPr>
      <w:ins w:id="557" w:author="mtomasek" w:date="2011-09-07T10:48:00Z">
        <w:r>
          <w:t xml:space="preserve">County email is the official communication tool for employee communications.  All employees are responsible for accessing and reviewing their County </w:t>
        </w:r>
      </w:ins>
      <w:ins w:id="558" w:author="mtomasek" w:date="2011-09-07T10:49:00Z">
        <w:r>
          <w:t>email</w:t>
        </w:r>
      </w:ins>
      <w:ins w:id="559" w:author="mtomasek" w:date="2011-09-07T10:48:00Z">
        <w:r>
          <w:t xml:space="preserve"> </w:t>
        </w:r>
      </w:ins>
      <w:ins w:id="560" w:author="mtomasek" w:date="2011-09-07T10:49:00Z">
        <w:r>
          <w:t>account for employment related information.</w:t>
        </w:r>
      </w:ins>
    </w:p>
    <w:p w:rsidR="00752FD4" w:rsidRDefault="00752FD4" w:rsidP="009D29D9">
      <w:pPr>
        <w:tabs>
          <w:tab w:val="left" w:pos="-720"/>
        </w:tabs>
        <w:suppressAutoHyphens/>
        <w:ind w:left="720"/>
        <w:jc w:val="left"/>
        <w:rPr>
          <w:ins w:id="561" w:author="mtomasek" w:date="2011-09-07T10:50:00Z"/>
        </w:rPr>
      </w:pPr>
    </w:p>
    <w:p w:rsidR="00000000" w:rsidRDefault="00F036E2">
      <w:pPr>
        <w:pStyle w:val="default"/>
        <w:ind w:left="720"/>
        <w:rPr>
          <w:ins w:id="562" w:author="mtomasek" w:date="2011-09-07T10:50:00Z"/>
          <w:b/>
          <w:rPrChange w:id="563" w:author="mtomasek" w:date="2011-09-07T11:21:00Z">
            <w:rPr>
              <w:ins w:id="564" w:author="mtomasek" w:date="2011-09-07T10:50:00Z"/>
            </w:rPr>
          </w:rPrChange>
        </w:rPr>
        <w:pPrChange w:id="565" w:author="mtomasek" w:date="2011-09-07T11:21:00Z">
          <w:pPr>
            <w:tabs>
              <w:tab w:val="left" w:pos="-720"/>
            </w:tabs>
            <w:suppressAutoHyphens/>
            <w:ind w:left="720"/>
            <w:jc w:val="left"/>
          </w:pPr>
        </w:pPrChange>
      </w:pPr>
      <w:ins w:id="566" w:author="mtomasek" w:date="2011-09-07T10:50:00Z">
        <w:r w:rsidRPr="00F036E2">
          <w:rPr>
            <w:b/>
            <w:rPrChange w:id="567" w:author="mtomasek" w:date="2011-09-07T11:21:00Z">
              <w:rPr>
                <w:color w:val="0000FF"/>
                <w:u w:val="single"/>
              </w:rPr>
            </w:rPrChange>
          </w:rPr>
          <w:t>HR Communications Liaisons</w:t>
        </w:r>
      </w:ins>
    </w:p>
    <w:p w:rsidR="00752FD4" w:rsidRDefault="00752FD4" w:rsidP="009D29D9">
      <w:pPr>
        <w:tabs>
          <w:tab w:val="left" w:pos="-720"/>
        </w:tabs>
        <w:suppressAutoHyphens/>
        <w:ind w:left="720"/>
        <w:jc w:val="left"/>
        <w:rPr>
          <w:ins w:id="568" w:author="mtomasek" w:date="2011-09-07T10:50:00Z"/>
        </w:rPr>
      </w:pPr>
    </w:p>
    <w:p w:rsidR="00752FD4" w:rsidRDefault="00752FD4" w:rsidP="009D29D9">
      <w:pPr>
        <w:tabs>
          <w:tab w:val="left" w:pos="-720"/>
        </w:tabs>
        <w:suppressAutoHyphens/>
        <w:ind w:left="720"/>
        <w:jc w:val="left"/>
        <w:rPr>
          <w:ins w:id="569" w:author="mtomasek" w:date="2011-09-07T10:50:00Z"/>
        </w:rPr>
      </w:pPr>
      <w:ins w:id="570" w:author="mtomasek" w:date="2011-09-07T10:50:00Z">
        <w:r>
          <w:t>Each department should appoint one (1) or more HR Communications Liaisons.  These liaisons are assigned the following responsibilities:</w:t>
        </w:r>
      </w:ins>
    </w:p>
    <w:p w:rsidR="00000000" w:rsidRDefault="009139B4">
      <w:pPr>
        <w:tabs>
          <w:tab w:val="left" w:pos="-720"/>
        </w:tabs>
        <w:suppressAutoHyphens/>
        <w:ind w:left="720" w:right="720"/>
        <w:jc w:val="left"/>
        <w:rPr>
          <w:ins w:id="571" w:author="mtomasek" w:date="2011-09-07T10:51:00Z"/>
        </w:rPr>
        <w:pPrChange w:id="572" w:author="mtomasek" w:date="2011-09-07T11:15:00Z">
          <w:pPr>
            <w:tabs>
              <w:tab w:val="left" w:pos="-720"/>
            </w:tabs>
            <w:suppressAutoHyphens/>
            <w:ind w:left="720"/>
            <w:jc w:val="left"/>
          </w:pPr>
        </w:pPrChange>
      </w:pPr>
    </w:p>
    <w:p w:rsidR="00000000" w:rsidRDefault="005B34F1">
      <w:pPr>
        <w:pStyle w:val="Default0"/>
        <w:numPr>
          <w:ilvl w:val="0"/>
          <w:numId w:val="115"/>
        </w:numPr>
        <w:ind w:left="1008" w:right="720"/>
        <w:rPr>
          <w:ins w:id="573" w:author="mtomasek" w:date="2011-09-07T11:20:00Z"/>
        </w:rPr>
        <w:pPrChange w:id="574" w:author="mtomasek" w:date="2011-09-07T11:15:00Z">
          <w:pPr>
            <w:tabs>
              <w:tab w:val="left" w:pos="-720"/>
            </w:tabs>
            <w:suppressAutoHyphens/>
            <w:ind w:left="720"/>
            <w:jc w:val="left"/>
          </w:pPr>
        </w:pPrChange>
      </w:pPr>
      <w:ins w:id="575" w:author="mtomasek" w:date="2011-09-07T10:52:00Z">
        <w:r w:rsidRPr="005B34F1">
          <w:t>Ensuring receipt of HR related communicati</w:t>
        </w:r>
      </w:ins>
      <w:ins w:id="576" w:author="mtomasek" w:date="2011-09-07T10:53:00Z">
        <w:r w:rsidRPr="005B34F1">
          <w:t>o</w:t>
        </w:r>
      </w:ins>
      <w:ins w:id="577" w:author="mtomasek" w:date="2011-09-07T10:52:00Z">
        <w:r w:rsidRPr="005B34F1">
          <w:t>ns by every employee within department/shift</w:t>
        </w:r>
      </w:ins>
    </w:p>
    <w:p w:rsidR="00000000" w:rsidRDefault="009139B4">
      <w:pPr>
        <w:pStyle w:val="Default0"/>
        <w:ind w:left="360" w:right="720"/>
        <w:rPr>
          <w:ins w:id="578" w:author="mtomasek" w:date="2011-09-07T11:04:00Z"/>
        </w:rPr>
        <w:pPrChange w:id="579" w:author="mtomasek" w:date="2011-09-07T11:21:00Z">
          <w:pPr>
            <w:tabs>
              <w:tab w:val="left" w:pos="-720"/>
            </w:tabs>
            <w:suppressAutoHyphens/>
            <w:ind w:left="720"/>
            <w:jc w:val="left"/>
          </w:pPr>
        </w:pPrChange>
      </w:pPr>
    </w:p>
    <w:p w:rsidR="00000000" w:rsidRDefault="00892ED6">
      <w:pPr>
        <w:pStyle w:val="Default0"/>
        <w:numPr>
          <w:ilvl w:val="0"/>
          <w:numId w:val="115"/>
        </w:numPr>
        <w:ind w:left="1008" w:right="720"/>
        <w:rPr>
          <w:ins w:id="580" w:author="mtomasek" w:date="2011-09-07T11:20:00Z"/>
        </w:rPr>
        <w:pPrChange w:id="581" w:author="mtomasek" w:date="2011-09-07T11:15:00Z">
          <w:pPr>
            <w:tabs>
              <w:tab w:val="left" w:pos="-720"/>
            </w:tabs>
            <w:suppressAutoHyphens/>
            <w:ind w:left="720"/>
            <w:jc w:val="left"/>
          </w:pPr>
        </w:pPrChange>
      </w:pPr>
      <w:ins w:id="582" w:author="mtomasek" w:date="2011-09-07T11:04:00Z">
        <w:r>
          <w:t>Providing contact</w:t>
        </w:r>
      </w:ins>
      <w:ins w:id="583" w:author="mtomasek" w:date="2011-09-07T11:05:00Z">
        <w:r>
          <w:t xml:space="preserve"> information upon request – as needed, informing employee of the name of the HR Team Member who is the appropriate HR contact person for their specific issue of concern</w:t>
        </w:r>
      </w:ins>
    </w:p>
    <w:p w:rsidR="00000000" w:rsidRDefault="009139B4">
      <w:pPr>
        <w:pStyle w:val="Default0"/>
        <w:ind w:left="360" w:right="720"/>
        <w:rPr>
          <w:ins w:id="584" w:author="mtomasek" w:date="2011-09-07T11:05:00Z"/>
        </w:rPr>
        <w:pPrChange w:id="585" w:author="mtomasek" w:date="2011-09-07T11:21:00Z">
          <w:pPr>
            <w:tabs>
              <w:tab w:val="left" w:pos="-720"/>
            </w:tabs>
            <w:suppressAutoHyphens/>
            <w:ind w:left="720"/>
            <w:jc w:val="left"/>
          </w:pPr>
        </w:pPrChange>
      </w:pPr>
    </w:p>
    <w:p w:rsidR="00000000" w:rsidRDefault="00892ED6">
      <w:pPr>
        <w:pStyle w:val="Default0"/>
        <w:numPr>
          <w:ilvl w:val="0"/>
          <w:numId w:val="115"/>
        </w:numPr>
        <w:ind w:left="1008" w:right="720"/>
        <w:rPr>
          <w:ins w:id="586" w:author="mtomasek" w:date="2011-09-07T11:20:00Z"/>
        </w:rPr>
        <w:pPrChange w:id="587" w:author="mtomasek" w:date="2011-09-07T11:15:00Z">
          <w:pPr>
            <w:tabs>
              <w:tab w:val="left" w:pos="-720"/>
            </w:tabs>
            <w:suppressAutoHyphens/>
            <w:ind w:left="720"/>
            <w:jc w:val="left"/>
          </w:pPr>
        </w:pPrChange>
      </w:pPr>
      <w:ins w:id="588" w:author="mtomasek" w:date="2011-09-07T11:06:00Z">
        <w:r>
          <w:t>Coordinate internal communications with HR Team to respond to general employee concerns regarding HR related communications, plans and programs</w:t>
        </w:r>
      </w:ins>
    </w:p>
    <w:p w:rsidR="00000000" w:rsidRDefault="009139B4">
      <w:pPr>
        <w:pStyle w:val="Default0"/>
        <w:ind w:left="360" w:right="720"/>
        <w:rPr>
          <w:ins w:id="589" w:author="mtomasek" w:date="2011-09-07T11:06:00Z"/>
        </w:rPr>
        <w:pPrChange w:id="590" w:author="mtomasek" w:date="2011-09-07T11:21:00Z">
          <w:pPr>
            <w:tabs>
              <w:tab w:val="left" w:pos="-720"/>
            </w:tabs>
            <w:suppressAutoHyphens/>
            <w:ind w:left="720"/>
            <w:jc w:val="left"/>
          </w:pPr>
        </w:pPrChange>
      </w:pPr>
    </w:p>
    <w:p w:rsidR="00000000" w:rsidRDefault="00303C1F">
      <w:pPr>
        <w:pStyle w:val="Default0"/>
        <w:numPr>
          <w:ilvl w:val="0"/>
          <w:numId w:val="115"/>
        </w:numPr>
        <w:ind w:left="1008" w:right="720"/>
        <w:rPr>
          <w:ins w:id="591" w:author="mtomasek" w:date="2011-09-07T11:20:00Z"/>
        </w:rPr>
        <w:pPrChange w:id="592" w:author="mtomasek" w:date="2011-09-07T11:15:00Z">
          <w:pPr>
            <w:tabs>
              <w:tab w:val="left" w:pos="-720"/>
            </w:tabs>
            <w:suppressAutoHyphens/>
            <w:ind w:left="720"/>
            <w:jc w:val="left"/>
          </w:pPr>
        </w:pPrChange>
      </w:pPr>
      <w:ins w:id="593" w:author="mtomasek" w:date="2011-09-07T11:13:00Z">
        <w:r>
          <w:t xml:space="preserve">Support and encourage two way communication – HR to Liaisons </w:t>
        </w:r>
      </w:ins>
      <w:ins w:id="594" w:author="mtomasek" w:date="2011-09-07T11:14:00Z">
        <w:r>
          <w:rPr>
            <w:b/>
            <w:i/>
            <w:u w:val="single"/>
          </w:rPr>
          <w:t xml:space="preserve">AND </w:t>
        </w:r>
        <w:r>
          <w:t>Liaisons to HR</w:t>
        </w:r>
      </w:ins>
    </w:p>
    <w:p w:rsidR="00000000" w:rsidRDefault="009139B4">
      <w:pPr>
        <w:pStyle w:val="Default0"/>
        <w:ind w:left="360" w:right="720"/>
        <w:rPr>
          <w:ins w:id="595" w:author="mtomasek" w:date="2011-09-07T11:15:00Z"/>
        </w:rPr>
        <w:pPrChange w:id="596" w:author="mtomasek" w:date="2011-09-07T11:21:00Z">
          <w:pPr>
            <w:tabs>
              <w:tab w:val="left" w:pos="-720"/>
            </w:tabs>
            <w:suppressAutoHyphens/>
            <w:ind w:left="720"/>
            <w:jc w:val="left"/>
          </w:pPr>
        </w:pPrChange>
      </w:pPr>
    </w:p>
    <w:p w:rsidR="00000000" w:rsidRDefault="00303C1F">
      <w:pPr>
        <w:pStyle w:val="Default0"/>
        <w:numPr>
          <w:ilvl w:val="0"/>
          <w:numId w:val="115"/>
        </w:numPr>
        <w:ind w:left="1008" w:right="720"/>
        <w:rPr>
          <w:ins w:id="597" w:author="mtomasek" w:date="2011-09-07T11:20:00Z"/>
        </w:rPr>
        <w:pPrChange w:id="598" w:author="mtomasek" w:date="2011-09-07T11:15:00Z">
          <w:pPr>
            <w:tabs>
              <w:tab w:val="left" w:pos="-720"/>
            </w:tabs>
            <w:suppressAutoHyphens/>
            <w:ind w:left="720"/>
            <w:jc w:val="left"/>
          </w:pPr>
        </w:pPrChange>
      </w:pPr>
      <w:ins w:id="599" w:author="mtomasek" w:date="2011-09-07T11:15:00Z">
        <w:r>
          <w:t>In the event of a work related accident within a department / shift, assist in coordinating submission of a completed accident report.</w:t>
        </w:r>
      </w:ins>
    </w:p>
    <w:p w:rsidR="00000000" w:rsidRDefault="009139B4">
      <w:pPr>
        <w:pStyle w:val="Default0"/>
        <w:ind w:left="360" w:right="720"/>
        <w:rPr>
          <w:ins w:id="600" w:author="mtomasek" w:date="2011-09-07T11:15:00Z"/>
        </w:rPr>
        <w:pPrChange w:id="601" w:author="mtomasek" w:date="2011-09-07T11:21:00Z">
          <w:pPr>
            <w:tabs>
              <w:tab w:val="left" w:pos="-720"/>
            </w:tabs>
            <w:suppressAutoHyphens/>
            <w:ind w:left="720"/>
            <w:jc w:val="left"/>
          </w:pPr>
        </w:pPrChange>
      </w:pPr>
    </w:p>
    <w:p w:rsidR="00000000" w:rsidRDefault="00303C1F">
      <w:pPr>
        <w:pStyle w:val="Default0"/>
        <w:numPr>
          <w:ilvl w:val="0"/>
          <w:numId w:val="115"/>
        </w:numPr>
        <w:ind w:left="1008" w:right="720"/>
        <w:rPr>
          <w:ins w:id="602" w:author="mtomasek" w:date="2011-09-07T11:16:00Z"/>
        </w:rPr>
        <w:pPrChange w:id="603" w:author="mtomasek" w:date="2011-09-07T11:15:00Z">
          <w:pPr>
            <w:tabs>
              <w:tab w:val="left" w:pos="-720"/>
            </w:tabs>
            <w:suppressAutoHyphens/>
            <w:ind w:left="720"/>
            <w:jc w:val="left"/>
          </w:pPr>
        </w:pPrChange>
      </w:pPr>
      <w:ins w:id="604" w:author="mtomasek" w:date="2011-09-07T11:16:00Z">
        <w:r>
          <w:t>Safety Related Activities, including:</w:t>
        </w:r>
      </w:ins>
    </w:p>
    <w:p w:rsidR="00000000" w:rsidRDefault="00303C1F">
      <w:pPr>
        <w:pStyle w:val="Default0"/>
        <w:numPr>
          <w:ilvl w:val="0"/>
          <w:numId w:val="132"/>
        </w:numPr>
        <w:ind w:right="720"/>
        <w:rPr>
          <w:ins w:id="605" w:author="mtomasek" w:date="2011-09-07T11:16:00Z"/>
        </w:rPr>
        <w:pPrChange w:id="606" w:author="mtomasek" w:date="2011-09-07T11:16:00Z">
          <w:pPr>
            <w:tabs>
              <w:tab w:val="left" w:pos="-720"/>
            </w:tabs>
            <w:suppressAutoHyphens/>
            <w:ind w:left="720"/>
            <w:jc w:val="left"/>
          </w:pPr>
        </w:pPrChange>
      </w:pPr>
      <w:ins w:id="607" w:author="mtomasek" w:date="2011-09-07T11:16:00Z">
        <w:r>
          <w:t xml:space="preserve">Retaining a copy of </w:t>
        </w:r>
        <w:proofErr w:type="spellStart"/>
        <w:r>
          <w:t>th</w:t>
        </w:r>
        <w:proofErr w:type="spellEnd"/>
        <w:r>
          <w:t xml:space="preserve"> </w:t>
        </w:r>
        <w:proofErr w:type="spellStart"/>
        <w:r>
          <w:t>eCounty’s</w:t>
        </w:r>
        <w:proofErr w:type="spellEnd"/>
        <w:r>
          <w:t xml:space="preserve"> safety procedures;</w:t>
        </w:r>
      </w:ins>
    </w:p>
    <w:p w:rsidR="00000000" w:rsidRDefault="00303C1F">
      <w:pPr>
        <w:pStyle w:val="Default0"/>
        <w:numPr>
          <w:ilvl w:val="0"/>
          <w:numId w:val="132"/>
        </w:numPr>
        <w:ind w:right="720"/>
        <w:rPr>
          <w:ins w:id="608" w:author="mtomasek" w:date="2011-09-07T11:17:00Z"/>
        </w:rPr>
        <w:pPrChange w:id="609" w:author="mtomasek" w:date="2011-09-07T11:16:00Z">
          <w:pPr>
            <w:tabs>
              <w:tab w:val="left" w:pos="-720"/>
            </w:tabs>
            <w:suppressAutoHyphens/>
            <w:ind w:left="720"/>
            <w:jc w:val="left"/>
          </w:pPr>
        </w:pPrChange>
      </w:pPr>
      <w:ins w:id="610" w:author="mtomasek" w:date="2011-09-07T11:17:00Z">
        <w:r>
          <w:t>Maintaining a current roster of department / shift employees;</w:t>
        </w:r>
      </w:ins>
    </w:p>
    <w:p w:rsidR="00000000" w:rsidRDefault="00303C1F">
      <w:pPr>
        <w:pStyle w:val="Default0"/>
        <w:numPr>
          <w:ilvl w:val="0"/>
          <w:numId w:val="132"/>
        </w:numPr>
        <w:ind w:right="720"/>
        <w:rPr>
          <w:ins w:id="611" w:author="mtomasek" w:date="2011-09-07T11:17:00Z"/>
        </w:rPr>
        <w:pPrChange w:id="612" w:author="mtomasek" w:date="2011-09-07T11:16:00Z">
          <w:pPr>
            <w:tabs>
              <w:tab w:val="left" w:pos="-720"/>
            </w:tabs>
            <w:suppressAutoHyphens/>
            <w:ind w:left="720"/>
            <w:jc w:val="left"/>
          </w:pPr>
        </w:pPrChange>
      </w:pPr>
      <w:ins w:id="613" w:author="mtomasek" w:date="2011-09-07T11:17:00Z">
        <w:r>
          <w:t>Maintaining the department’s weather radio, flashlight, and first-aid kit;</w:t>
        </w:r>
      </w:ins>
    </w:p>
    <w:p w:rsidR="00000000" w:rsidRDefault="00303C1F">
      <w:pPr>
        <w:pStyle w:val="Default0"/>
        <w:numPr>
          <w:ilvl w:val="0"/>
          <w:numId w:val="132"/>
        </w:numPr>
        <w:ind w:right="720"/>
        <w:rPr>
          <w:ins w:id="614" w:author="mtomasek" w:date="2011-09-07T11:17:00Z"/>
        </w:rPr>
        <w:pPrChange w:id="615" w:author="mtomasek" w:date="2011-09-07T11:16:00Z">
          <w:pPr>
            <w:tabs>
              <w:tab w:val="left" w:pos="-720"/>
            </w:tabs>
            <w:suppressAutoHyphens/>
            <w:ind w:left="720"/>
            <w:jc w:val="left"/>
          </w:pPr>
        </w:pPrChange>
      </w:pPr>
      <w:ins w:id="616" w:author="mtomasek" w:date="2011-09-07T11:17:00Z">
        <w:r>
          <w:t>Knowing safe areas inside the building, evacuation routes, and rally points outside of building, and posting information in an accessible place;</w:t>
        </w:r>
      </w:ins>
    </w:p>
    <w:p w:rsidR="00000000" w:rsidRDefault="00303C1F">
      <w:pPr>
        <w:pStyle w:val="Default0"/>
        <w:numPr>
          <w:ilvl w:val="0"/>
          <w:numId w:val="132"/>
        </w:numPr>
        <w:ind w:right="720"/>
        <w:rPr>
          <w:ins w:id="617" w:author="mtomasek" w:date="2011-09-07T11:18:00Z"/>
        </w:rPr>
        <w:pPrChange w:id="618" w:author="mtomasek" w:date="2011-09-07T11:16:00Z">
          <w:pPr>
            <w:tabs>
              <w:tab w:val="left" w:pos="-720"/>
            </w:tabs>
            <w:suppressAutoHyphens/>
            <w:ind w:left="720"/>
            <w:jc w:val="left"/>
          </w:pPr>
        </w:pPrChange>
      </w:pPr>
      <w:ins w:id="619" w:author="mtomasek" w:date="2011-09-07T11:18:00Z">
        <w:r>
          <w:t>Assist with conducting periodic safety drills – both fire and weather;</w:t>
        </w:r>
      </w:ins>
    </w:p>
    <w:p w:rsidR="00000000" w:rsidRDefault="00303C1F">
      <w:pPr>
        <w:pStyle w:val="Default0"/>
        <w:numPr>
          <w:ilvl w:val="0"/>
          <w:numId w:val="132"/>
        </w:numPr>
        <w:ind w:right="720"/>
        <w:rPr>
          <w:ins w:id="620" w:author="mtomasek" w:date="2011-09-07T11:18:00Z"/>
        </w:rPr>
        <w:pPrChange w:id="621" w:author="mtomasek" w:date="2011-09-07T11:16:00Z">
          <w:pPr>
            <w:tabs>
              <w:tab w:val="left" w:pos="-720"/>
            </w:tabs>
            <w:suppressAutoHyphens/>
            <w:ind w:left="720"/>
            <w:jc w:val="left"/>
          </w:pPr>
        </w:pPrChange>
      </w:pPr>
      <w:ins w:id="622" w:author="mtomasek" w:date="2011-09-07T11:18:00Z">
        <w:r>
          <w:t>Assisting disabled employees and directing the public during a safety related incident:</w:t>
        </w:r>
      </w:ins>
    </w:p>
    <w:p w:rsidR="00000000" w:rsidRDefault="00303C1F">
      <w:pPr>
        <w:pStyle w:val="Default0"/>
        <w:numPr>
          <w:ilvl w:val="0"/>
          <w:numId w:val="132"/>
        </w:numPr>
        <w:ind w:right="720"/>
        <w:rPr>
          <w:ins w:id="623" w:author="mtomasek" w:date="2011-09-07T11:19:00Z"/>
        </w:rPr>
        <w:pPrChange w:id="624" w:author="mtomasek" w:date="2011-09-07T11:16:00Z">
          <w:pPr>
            <w:tabs>
              <w:tab w:val="left" w:pos="-720"/>
            </w:tabs>
            <w:suppressAutoHyphens/>
            <w:ind w:left="720"/>
            <w:jc w:val="left"/>
          </w:pPr>
        </w:pPrChange>
      </w:pPr>
      <w:ins w:id="625" w:author="mtomasek" w:date="2011-09-07T11:19:00Z">
        <w:r>
          <w:t>Knowing building personnel trained in CPR/AED operation and first-a9d.</w:t>
        </w:r>
      </w:ins>
    </w:p>
    <w:p w:rsidR="00000000" w:rsidRDefault="00303C1F">
      <w:pPr>
        <w:pStyle w:val="Default0"/>
        <w:numPr>
          <w:ilvl w:val="0"/>
          <w:numId w:val="133"/>
        </w:numPr>
        <w:ind w:left="1008" w:right="720"/>
        <w:rPr>
          <w:ins w:id="626" w:author="mtomasek" w:date="2011-09-07T11:14:00Z"/>
        </w:rPr>
        <w:pPrChange w:id="627" w:author="mtomasek" w:date="2011-09-07T11:20:00Z">
          <w:pPr>
            <w:tabs>
              <w:tab w:val="left" w:pos="-720"/>
            </w:tabs>
            <w:suppressAutoHyphens/>
            <w:ind w:left="720"/>
            <w:jc w:val="left"/>
          </w:pPr>
        </w:pPrChange>
      </w:pPr>
      <w:ins w:id="628" w:author="mtomasek" w:date="2011-09-07T11:19:00Z">
        <w:r>
          <w:lastRenderedPageBreak/>
          <w:t>Attendance and participation at an annual “staff development opportunity” for HR Communications Liaisons</w:t>
        </w:r>
      </w:ins>
    </w:p>
    <w:p w:rsidR="00000000" w:rsidRDefault="00303C1F">
      <w:pPr>
        <w:pStyle w:val="Default0"/>
        <w:ind w:right="720"/>
        <w:rPr>
          <w:ins w:id="629" w:author="mtomasek" w:date="2011-09-07T11:14:00Z"/>
        </w:rPr>
        <w:pPrChange w:id="630" w:author="mtomasek" w:date="2011-09-07T11:15:00Z">
          <w:pPr>
            <w:tabs>
              <w:tab w:val="left" w:pos="-720"/>
            </w:tabs>
            <w:suppressAutoHyphens/>
            <w:ind w:left="720"/>
            <w:jc w:val="left"/>
          </w:pPr>
        </w:pPrChange>
      </w:pPr>
      <w:ins w:id="631" w:author="mtomasek" w:date="2011-09-07T11:14:00Z">
        <w:r>
          <w:tab/>
        </w:r>
      </w:ins>
    </w:p>
    <w:p w:rsidR="00000000" w:rsidRDefault="00303C1F">
      <w:pPr>
        <w:pStyle w:val="Default0"/>
        <w:rPr>
          <w:ins w:id="632" w:author="mtomasek" w:date="2011-09-07T11:01:00Z"/>
        </w:rPr>
        <w:pPrChange w:id="633" w:author="mtomasek" w:date="2011-09-07T11:14:00Z">
          <w:pPr>
            <w:tabs>
              <w:tab w:val="left" w:pos="-720"/>
            </w:tabs>
            <w:suppressAutoHyphens/>
            <w:ind w:left="720"/>
            <w:jc w:val="left"/>
          </w:pPr>
        </w:pPrChange>
      </w:pPr>
      <w:ins w:id="634" w:author="mtomasek" w:date="2011-09-07T11:14:00Z">
        <w:r>
          <w:tab/>
        </w:r>
      </w:ins>
    </w:p>
    <w:p w:rsidR="00000000" w:rsidRDefault="00F036E2">
      <w:pPr>
        <w:ind w:left="720"/>
        <w:jc w:val="left"/>
        <w:rPr>
          <w:ins w:id="635" w:author="mtomasek" w:date="2011-09-07T12:48:00Z"/>
          <w:rFonts w:cs="Arial"/>
          <w:b/>
          <w:color w:val="003399"/>
          <w:rPrChange w:id="636" w:author="mtomasek" w:date="2011-09-07T12:49:00Z">
            <w:rPr>
              <w:ins w:id="637" w:author="mtomasek" w:date="2011-09-07T12:48:00Z"/>
              <w:rFonts w:ascii="Arial" w:hAnsi="Arial" w:cs="Arial"/>
              <w:color w:val="003399"/>
            </w:rPr>
          </w:rPrChange>
        </w:rPr>
        <w:pPrChange w:id="638" w:author="mtomasek" w:date="2011-09-07T12:49:00Z">
          <w:pPr/>
        </w:pPrChange>
      </w:pPr>
      <w:ins w:id="639" w:author="mtomasek" w:date="2011-09-07T12:48:00Z">
        <w:r w:rsidRPr="00F036E2">
          <w:rPr>
            <w:rFonts w:cs="Arial"/>
            <w:b/>
            <w:color w:val="003399"/>
            <w:u w:val="single"/>
            <w:rPrChange w:id="640" w:author="mtomasek" w:date="2011-09-07T12:49:00Z">
              <w:rPr>
                <w:rFonts w:ascii="Arial" w:hAnsi="Arial" w:cs="Arial"/>
                <w:color w:val="003399"/>
                <w:u w:val="single"/>
              </w:rPr>
            </w:rPrChange>
          </w:rPr>
          <w:t>Criminal Convictions</w:t>
        </w:r>
      </w:ins>
    </w:p>
    <w:p w:rsidR="00D95288" w:rsidRPr="00D95288" w:rsidRDefault="00D95288" w:rsidP="00D95288">
      <w:pPr>
        <w:rPr>
          <w:ins w:id="641" w:author="mtomasek" w:date="2011-09-07T12:48:00Z"/>
          <w:rFonts w:cs="Arial"/>
          <w:color w:val="003399"/>
          <w:rPrChange w:id="642" w:author="mtomasek" w:date="2011-09-07T12:48:00Z">
            <w:rPr>
              <w:ins w:id="643" w:author="mtomasek" w:date="2011-09-07T12:48:00Z"/>
              <w:rFonts w:ascii="Arial" w:hAnsi="Arial" w:cs="Arial"/>
              <w:color w:val="003399"/>
            </w:rPr>
          </w:rPrChange>
        </w:rPr>
      </w:pPr>
    </w:p>
    <w:p w:rsidR="00000000" w:rsidRDefault="00F036E2">
      <w:pPr>
        <w:ind w:left="720" w:right="720"/>
        <w:jc w:val="left"/>
        <w:rPr>
          <w:ins w:id="644" w:author="mtomasek" w:date="2011-09-07T12:48:00Z"/>
          <w:rFonts w:cs="Arial"/>
          <w:color w:val="003399"/>
          <w:rPrChange w:id="645" w:author="mtomasek" w:date="2011-09-07T12:48:00Z">
            <w:rPr>
              <w:ins w:id="646" w:author="mtomasek" w:date="2011-09-07T12:48:00Z"/>
              <w:rFonts w:ascii="Arial" w:hAnsi="Arial" w:cs="Arial"/>
              <w:color w:val="003399"/>
            </w:rPr>
          </w:rPrChange>
        </w:rPr>
        <w:pPrChange w:id="647" w:author="mtomasek" w:date="2011-09-07T12:49:00Z">
          <w:pPr/>
        </w:pPrChange>
      </w:pPr>
      <w:ins w:id="648" w:author="mtomasek" w:date="2011-09-07T12:48:00Z">
        <w:r w:rsidRPr="00F036E2">
          <w:rPr>
            <w:rFonts w:cs="Arial"/>
            <w:color w:val="003399"/>
            <w:rPrChange w:id="649" w:author="mtomasek" w:date="2011-09-07T12:48:00Z">
              <w:rPr>
                <w:rFonts w:ascii="Arial" w:hAnsi="Arial" w:cs="Arial"/>
                <w:color w:val="003399"/>
                <w:u w:val="single"/>
              </w:rPr>
            </w:rPrChange>
          </w:rPr>
          <w:t>Any employee who is convicted of a criminal offense at any time during their employment with Williamson County should immediately notify his/her supervisor as well as his/her Elected Official/Department Head of the conviction.  For the purpose of this section, the word “convicted” shall mean a finding of guilt by either a judge or a jury without regard to the subsequent disposition of the case by suspension of sentence, probation, or otherwise, and shall also include a suspension of finding of guilt by a judge in a deferred adjudication probation.</w:t>
        </w:r>
      </w:ins>
    </w:p>
    <w:p w:rsidR="00000000" w:rsidRDefault="009139B4">
      <w:pPr>
        <w:jc w:val="left"/>
        <w:rPr>
          <w:ins w:id="650" w:author="mtomasek" w:date="2011-09-07T11:01:00Z"/>
        </w:rPr>
        <w:pPrChange w:id="651" w:author="mtomasek" w:date="2011-09-07T11:01:00Z">
          <w:pPr>
            <w:tabs>
              <w:tab w:val="left" w:pos="-720"/>
            </w:tabs>
            <w:suppressAutoHyphens/>
            <w:ind w:left="720"/>
            <w:jc w:val="left"/>
          </w:pPr>
        </w:pPrChange>
      </w:pPr>
    </w:p>
    <w:p w:rsidR="00000000" w:rsidRDefault="009139B4">
      <w:pPr>
        <w:jc w:val="left"/>
        <w:pPrChange w:id="652" w:author="mtomasek" w:date="2011-09-07T12:48:00Z">
          <w:pPr>
            <w:tabs>
              <w:tab w:val="left" w:pos="-720"/>
            </w:tabs>
            <w:suppressAutoHyphens/>
            <w:ind w:left="720"/>
            <w:jc w:val="left"/>
          </w:pPr>
        </w:pPrChange>
      </w:pPr>
    </w:p>
    <w:p w:rsidR="00110B86" w:rsidRPr="005B34F1" w:rsidRDefault="00110B86" w:rsidP="005B34F1">
      <w:pPr>
        <w:jc w:val="left"/>
        <w:rPr>
          <w:rFonts w:eastAsia="Times New Roman" w:cs="Arial"/>
          <w:bCs/>
          <w:kern w:val="32"/>
          <w:rPrChange w:id="653" w:author="mtomasek" w:date="2011-09-07T11:01:00Z">
            <w:rPr>
              <w:rFonts w:ascii="Cambria" w:eastAsia="Times New Roman" w:hAnsi="Cambria" w:cs="Arial"/>
              <w:b/>
              <w:bCs/>
              <w:kern w:val="32"/>
              <w:sz w:val="32"/>
              <w:szCs w:val="32"/>
            </w:rPr>
          </w:rPrChange>
        </w:rPr>
      </w:pPr>
    </w:p>
    <w:p w:rsidR="00110B86" w:rsidRPr="00BB46EB" w:rsidRDefault="00E73202" w:rsidP="00110B86">
      <w:pPr>
        <w:ind w:left="720" w:right="720"/>
        <w:jc w:val="left"/>
        <w:rPr>
          <w:b/>
          <w:u w:val="single"/>
        </w:rPr>
      </w:pPr>
      <w:bookmarkStart w:id="654" w:name="Discipline"/>
      <w:r w:rsidRPr="00BB46EB">
        <w:rPr>
          <w:b/>
          <w:u w:val="single"/>
        </w:rPr>
        <w:t>Discipline</w:t>
      </w:r>
    </w:p>
    <w:bookmarkEnd w:id="654"/>
    <w:p w:rsidR="00A44C7B" w:rsidRDefault="00A44C7B" w:rsidP="009F724B">
      <w:pPr>
        <w:ind w:left="720" w:right="720"/>
        <w:rPr>
          <w:rFonts w:cs="Arial"/>
          <w:b/>
        </w:rPr>
      </w:pPr>
    </w:p>
    <w:p w:rsidR="00D1726A" w:rsidRPr="00D1726A" w:rsidRDefault="007E226F" w:rsidP="0088345A">
      <w:pPr>
        <w:tabs>
          <w:tab w:val="left" w:pos="-720"/>
        </w:tabs>
        <w:suppressAutoHyphens/>
        <w:ind w:left="720" w:right="720"/>
        <w:jc w:val="left"/>
      </w:pPr>
      <w:r>
        <w:t>1.</w:t>
      </w:r>
      <w:r>
        <w:tab/>
      </w:r>
      <w:r w:rsidR="00D1726A" w:rsidRPr="00D1726A">
        <w:t xml:space="preserve">Discipline may include both corrective action and more conclusive measures, </w:t>
      </w:r>
      <w:r w:rsidR="00D1726A" w:rsidRPr="008A6E46">
        <w:rPr>
          <w:u w:val="single"/>
        </w:rPr>
        <w:t>includ</w:t>
      </w:r>
      <w:r w:rsidR="0088345A" w:rsidRPr="008A6E46">
        <w:rPr>
          <w:u w:val="single"/>
        </w:rPr>
        <w:t>ing</w:t>
      </w:r>
      <w:r w:rsidR="0088345A">
        <w:t xml:space="preserve"> </w:t>
      </w:r>
      <w:r w:rsidR="008A6E46" w:rsidRPr="008A6E46">
        <w:rPr>
          <w:u w:val="single"/>
        </w:rPr>
        <w:t xml:space="preserve">termination of </w:t>
      </w:r>
      <w:r w:rsidR="00D1726A" w:rsidRPr="008A6E46">
        <w:rPr>
          <w:u w:val="single"/>
        </w:rPr>
        <w:t>employment</w:t>
      </w:r>
      <w:r w:rsidR="00D1726A" w:rsidRPr="00D1726A">
        <w:t>.</w:t>
      </w:r>
    </w:p>
    <w:p w:rsidR="00D1726A" w:rsidRPr="00D1726A" w:rsidRDefault="00D1726A" w:rsidP="00D1726A">
      <w:pPr>
        <w:tabs>
          <w:tab w:val="left" w:pos="-720"/>
        </w:tabs>
        <w:suppressAutoHyphens/>
        <w:ind w:left="0"/>
        <w:jc w:val="left"/>
      </w:pPr>
    </w:p>
    <w:p w:rsidR="00D1726A" w:rsidRPr="00D1726A" w:rsidRDefault="007E226F" w:rsidP="0088345A">
      <w:pPr>
        <w:tabs>
          <w:tab w:val="left" w:pos="-720"/>
        </w:tabs>
        <w:suppressAutoHyphens/>
        <w:ind w:left="720" w:right="720"/>
        <w:jc w:val="left"/>
      </w:pPr>
      <w:r>
        <w:t>2.</w:t>
      </w:r>
      <w:r>
        <w:tab/>
      </w:r>
      <w:r w:rsidR="00D1726A" w:rsidRPr="00D1726A">
        <w:t>Employees may be disciplined for misconduct, which includes, but is not limited to, the following:</w:t>
      </w:r>
    </w:p>
    <w:p w:rsidR="00D1726A" w:rsidRPr="00D1726A" w:rsidRDefault="00D1726A" w:rsidP="00D1726A">
      <w:pPr>
        <w:tabs>
          <w:tab w:val="left" w:pos="-720"/>
        </w:tabs>
        <w:suppressAutoHyphens/>
        <w:ind w:left="0"/>
        <w:jc w:val="left"/>
      </w:pPr>
    </w:p>
    <w:p w:rsidR="00D1726A" w:rsidRDefault="00D1726A" w:rsidP="0002250B">
      <w:pPr>
        <w:tabs>
          <w:tab w:val="left" w:pos="-720"/>
        </w:tabs>
        <w:suppressAutoHyphens/>
        <w:ind w:left="0" w:right="720"/>
        <w:jc w:val="left"/>
      </w:pPr>
      <w:r w:rsidRPr="00D1726A">
        <w:tab/>
      </w:r>
      <w:r w:rsidR="0088345A">
        <w:tab/>
      </w:r>
      <w:r w:rsidR="007E226F">
        <w:t>a.</w:t>
      </w:r>
      <w:r w:rsidR="007E226F">
        <w:tab/>
      </w:r>
      <w:r w:rsidRPr="00D1726A">
        <w:t>Incompetence in the performance of duties;</w:t>
      </w:r>
    </w:p>
    <w:p w:rsidR="0002250B" w:rsidRDefault="0002250B" w:rsidP="0002250B">
      <w:pPr>
        <w:tabs>
          <w:tab w:val="left" w:pos="-720"/>
        </w:tabs>
        <w:suppressAutoHyphens/>
        <w:ind w:left="0" w:right="720"/>
        <w:jc w:val="left"/>
      </w:pPr>
    </w:p>
    <w:p w:rsidR="0002250B" w:rsidRDefault="00D1726A" w:rsidP="0002250B">
      <w:pPr>
        <w:tabs>
          <w:tab w:val="left" w:pos="-720"/>
        </w:tabs>
        <w:suppressAutoHyphens/>
        <w:ind w:left="0"/>
        <w:jc w:val="left"/>
      </w:pPr>
      <w:r w:rsidRPr="00D1726A">
        <w:t xml:space="preserve"> </w:t>
      </w:r>
      <w:r w:rsidRPr="00D1726A">
        <w:tab/>
      </w:r>
      <w:r w:rsidR="0088345A">
        <w:tab/>
      </w:r>
      <w:r w:rsidR="007E226F">
        <w:t>b.</w:t>
      </w:r>
      <w:r w:rsidR="007E226F">
        <w:tab/>
      </w:r>
      <w:r w:rsidRPr="00D1726A">
        <w:t>Inefficiency;</w:t>
      </w:r>
    </w:p>
    <w:p w:rsidR="0002250B" w:rsidRPr="00D1726A" w:rsidRDefault="0002250B" w:rsidP="0002250B">
      <w:pPr>
        <w:tabs>
          <w:tab w:val="left" w:pos="-720"/>
        </w:tabs>
        <w:suppressAutoHyphens/>
        <w:ind w:left="0"/>
        <w:jc w:val="left"/>
      </w:pPr>
    </w:p>
    <w:p w:rsidR="00D1726A" w:rsidRDefault="00D1726A" w:rsidP="00D1726A">
      <w:pPr>
        <w:tabs>
          <w:tab w:val="left" w:pos="-720"/>
        </w:tabs>
        <w:suppressAutoHyphens/>
        <w:ind w:left="0"/>
        <w:jc w:val="left"/>
      </w:pPr>
      <w:r w:rsidRPr="00D1726A">
        <w:t xml:space="preserve"> </w:t>
      </w:r>
      <w:r w:rsidRPr="00D1726A">
        <w:tab/>
      </w:r>
      <w:r w:rsidR="0088345A">
        <w:tab/>
      </w:r>
      <w:r w:rsidR="007E226F">
        <w:t>c.</w:t>
      </w:r>
      <w:r w:rsidR="007E226F">
        <w:tab/>
      </w:r>
      <w:r w:rsidRPr="00D1726A">
        <w:t>Insubordination;</w:t>
      </w:r>
    </w:p>
    <w:p w:rsidR="0002250B" w:rsidRPr="00D1726A" w:rsidRDefault="0002250B" w:rsidP="00D1726A">
      <w:pPr>
        <w:tabs>
          <w:tab w:val="left" w:pos="-720"/>
        </w:tabs>
        <w:suppressAutoHyphens/>
        <w:ind w:left="0"/>
        <w:jc w:val="left"/>
      </w:pPr>
    </w:p>
    <w:p w:rsidR="00D1726A" w:rsidRDefault="00D1726A" w:rsidP="00D1726A">
      <w:pPr>
        <w:tabs>
          <w:tab w:val="left" w:pos="-720"/>
        </w:tabs>
        <w:suppressAutoHyphens/>
        <w:ind w:left="0"/>
        <w:jc w:val="left"/>
      </w:pPr>
      <w:r w:rsidRPr="00D1726A">
        <w:t xml:space="preserve"> </w:t>
      </w:r>
      <w:r w:rsidRPr="00D1726A">
        <w:tab/>
      </w:r>
      <w:r w:rsidR="0088345A">
        <w:tab/>
      </w:r>
      <w:r w:rsidR="007E226F">
        <w:t>d.</w:t>
      </w:r>
      <w:r w:rsidR="007E226F">
        <w:tab/>
      </w:r>
      <w:r w:rsidRPr="00D1726A">
        <w:t>Dishonesty;</w:t>
      </w:r>
    </w:p>
    <w:p w:rsidR="0002250B" w:rsidRPr="00D1726A" w:rsidRDefault="0002250B" w:rsidP="00D1726A">
      <w:pPr>
        <w:tabs>
          <w:tab w:val="left" w:pos="-720"/>
        </w:tabs>
        <w:suppressAutoHyphens/>
        <w:ind w:left="0"/>
        <w:jc w:val="left"/>
      </w:pPr>
    </w:p>
    <w:p w:rsidR="00D1726A" w:rsidRDefault="00D1726A" w:rsidP="00D1726A">
      <w:pPr>
        <w:tabs>
          <w:tab w:val="left" w:pos="-720"/>
        </w:tabs>
        <w:suppressAutoHyphens/>
        <w:ind w:left="0"/>
        <w:jc w:val="left"/>
      </w:pPr>
      <w:r w:rsidRPr="00D1726A">
        <w:t xml:space="preserve"> </w:t>
      </w:r>
      <w:r w:rsidRPr="00D1726A">
        <w:tab/>
      </w:r>
      <w:r w:rsidR="0088345A">
        <w:tab/>
      </w:r>
      <w:r w:rsidR="007E226F">
        <w:t>e.</w:t>
      </w:r>
      <w:r w:rsidR="007E226F">
        <w:tab/>
      </w:r>
      <w:r w:rsidRPr="00D1726A">
        <w:t>Intemperance;</w:t>
      </w:r>
    </w:p>
    <w:p w:rsidR="0002250B" w:rsidRPr="00D1726A" w:rsidRDefault="0002250B" w:rsidP="00D1726A">
      <w:pPr>
        <w:tabs>
          <w:tab w:val="left" w:pos="-720"/>
        </w:tabs>
        <w:suppressAutoHyphens/>
        <w:ind w:left="0"/>
        <w:jc w:val="left"/>
      </w:pPr>
    </w:p>
    <w:p w:rsidR="00D1726A" w:rsidRDefault="00D1726A" w:rsidP="00D1726A">
      <w:pPr>
        <w:tabs>
          <w:tab w:val="left" w:pos="-720"/>
        </w:tabs>
        <w:suppressAutoHyphens/>
        <w:ind w:left="0"/>
        <w:jc w:val="left"/>
      </w:pPr>
      <w:r w:rsidRPr="00D1726A">
        <w:t xml:space="preserve"> </w:t>
      </w:r>
      <w:r w:rsidRPr="00D1726A">
        <w:tab/>
      </w:r>
      <w:r w:rsidR="0088345A">
        <w:tab/>
      </w:r>
      <w:r w:rsidR="007E226F">
        <w:t>f.</w:t>
      </w:r>
      <w:r w:rsidR="007E226F">
        <w:tab/>
      </w:r>
      <w:r w:rsidRPr="00D1726A">
        <w:t>Immorality;</w:t>
      </w:r>
    </w:p>
    <w:p w:rsidR="0002250B" w:rsidRPr="00D1726A" w:rsidRDefault="0002250B" w:rsidP="00D1726A">
      <w:pPr>
        <w:tabs>
          <w:tab w:val="left" w:pos="-720"/>
        </w:tabs>
        <w:suppressAutoHyphens/>
        <w:ind w:left="0"/>
        <w:jc w:val="left"/>
      </w:pPr>
    </w:p>
    <w:p w:rsidR="00D1726A" w:rsidRDefault="0088345A" w:rsidP="00D1726A">
      <w:pPr>
        <w:tabs>
          <w:tab w:val="left" w:pos="-720"/>
        </w:tabs>
        <w:suppressAutoHyphens/>
        <w:ind w:left="0"/>
        <w:jc w:val="left"/>
      </w:pPr>
      <w:r>
        <w:tab/>
      </w:r>
      <w:r>
        <w:tab/>
      </w:r>
      <w:proofErr w:type="gramStart"/>
      <w:r w:rsidR="007E226F">
        <w:t>g</w:t>
      </w:r>
      <w:proofErr w:type="gramEnd"/>
      <w:r w:rsidR="007E226F">
        <w:t>.</w:t>
      </w:r>
      <w:r w:rsidR="007E226F">
        <w:tab/>
      </w:r>
      <w:r w:rsidR="00D1726A" w:rsidRPr="00D1726A">
        <w:t xml:space="preserve">Violation of rules contained in this Manual, the rules and regulations of the </w:t>
      </w:r>
      <w:r>
        <w:tab/>
      </w:r>
      <w:r>
        <w:tab/>
      </w:r>
      <w:r>
        <w:tab/>
      </w:r>
      <w:r w:rsidR="00615951">
        <w:tab/>
      </w:r>
      <w:r w:rsidR="00D1726A" w:rsidRPr="00D1726A">
        <w:t>Commissioners’ Court, or of the office</w:t>
      </w:r>
      <w:r>
        <w:t xml:space="preserve"> </w:t>
      </w:r>
      <w:r w:rsidR="00D1726A" w:rsidRPr="00D1726A">
        <w:t>or department, or of any law;</w:t>
      </w:r>
    </w:p>
    <w:p w:rsidR="0002250B" w:rsidRPr="00D1726A" w:rsidRDefault="0002250B" w:rsidP="00D1726A">
      <w:pPr>
        <w:tabs>
          <w:tab w:val="left" w:pos="-720"/>
        </w:tabs>
        <w:suppressAutoHyphens/>
        <w:ind w:left="0"/>
        <w:jc w:val="left"/>
      </w:pPr>
    </w:p>
    <w:p w:rsidR="00D1726A" w:rsidRDefault="0088345A" w:rsidP="00615951">
      <w:pPr>
        <w:tabs>
          <w:tab w:val="left" w:pos="-720"/>
        </w:tabs>
        <w:suppressAutoHyphens/>
        <w:ind w:left="720" w:right="720"/>
        <w:jc w:val="left"/>
      </w:pPr>
      <w:r>
        <w:tab/>
      </w:r>
      <w:r w:rsidR="007E226F">
        <w:t>h.</w:t>
      </w:r>
      <w:r w:rsidR="007E226F">
        <w:tab/>
      </w:r>
      <w:r w:rsidR="00D1726A" w:rsidRPr="00D1726A">
        <w:t xml:space="preserve">The conviction of a criminal offense involving </w:t>
      </w:r>
      <w:r w:rsidR="000154FC" w:rsidRPr="00D1726A">
        <w:t>moral turpitude</w:t>
      </w:r>
      <w:r w:rsidR="00D1726A" w:rsidRPr="00D1726A">
        <w:t xml:space="preserve">.  For the purpose of </w:t>
      </w:r>
      <w:r>
        <w:tab/>
      </w:r>
      <w:r>
        <w:tab/>
      </w:r>
      <w:r w:rsidR="00B0092B">
        <w:tab/>
      </w:r>
      <w:r w:rsidR="00D1726A" w:rsidRPr="00D1726A">
        <w:t xml:space="preserve">this section, the word “convicted” shall mean a finding of guilt by either a judge or </w:t>
      </w:r>
      <w:r w:rsidR="00B0092B">
        <w:tab/>
      </w:r>
      <w:r w:rsidR="00B0092B">
        <w:tab/>
      </w:r>
      <w:r w:rsidR="00B0092B">
        <w:tab/>
      </w:r>
      <w:r w:rsidR="00D1726A" w:rsidRPr="00D1726A">
        <w:t xml:space="preserve">a jury without regard to the subsequent disposition of the case by suspension of </w:t>
      </w:r>
      <w:r>
        <w:tab/>
      </w:r>
      <w:r>
        <w:tab/>
      </w:r>
      <w:r>
        <w:tab/>
      </w:r>
      <w:r w:rsidR="00D1726A" w:rsidRPr="00D1726A">
        <w:t>sentence, probation, or</w:t>
      </w:r>
      <w:r>
        <w:t xml:space="preserve"> </w:t>
      </w:r>
      <w:r w:rsidR="00D1726A" w:rsidRPr="00D1726A">
        <w:t xml:space="preserve">otherwise, and shall also include a suspension of finding </w:t>
      </w:r>
      <w:r>
        <w:tab/>
      </w:r>
      <w:r>
        <w:tab/>
      </w:r>
      <w:r>
        <w:tab/>
      </w:r>
      <w:r w:rsidR="00D1726A" w:rsidRPr="00D1726A">
        <w:t>of guilt by a judge in a deferred adjudication probation.  For</w:t>
      </w:r>
      <w:r>
        <w:t xml:space="preserve"> </w:t>
      </w:r>
      <w:r w:rsidR="00D1726A" w:rsidRPr="00D1726A">
        <w:t xml:space="preserve">the purpose of this </w:t>
      </w:r>
      <w:r>
        <w:tab/>
      </w:r>
      <w:r>
        <w:tab/>
      </w:r>
      <w:r>
        <w:tab/>
      </w:r>
      <w:r w:rsidR="00D1726A" w:rsidRPr="00D1726A">
        <w:t xml:space="preserve">section, the phrase “moral turpitude” shall mean an act of baseness, vileness, or </w:t>
      </w:r>
      <w:r>
        <w:tab/>
      </w:r>
      <w:r>
        <w:tab/>
      </w:r>
      <w:r>
        <w:tab/>
      </w:r>
      <w:r w:rsidR="00D1726A" w:rsidRPr="00D1726A">
        <w:t xml:space="preserve">depravity, or any act done with deception, or through corrupt motive, or as </w:t>
      </w:r>
      <w:r>
        <w:tab/>
      </w:r>
      <w:r>
        <w:tab/>
      </w:r>
      <w:r>
        <w:tab/>
      </w:r>
      <w:r>
        <w:tab/>
      </w:r>
      <w:r w:rsidR="00D1726A" w:rsidRPr="00D1726A">
        <w:t>defined by state law and/or</w:t>
      </w:r>
      <w:r>
        <w:t xml:space="preserve"> </w:t>
      </w:r>
      <w:r w:rsidR="00D1726A" w:rsidRPr="00D1726A">
        <w:t>judicial decisions made under state law.</w:t>
      </w:r>
    </w:p>
    <w:p w:rsidR="0002250B" w:rsidRPr="00D1726A" w:rsidRDefault="0002250B" w:rsidP="00D1726A">
      <w:pPr>
        <w:tabs>
          <w:tab w:val="left" w:pos="-720"/>
        </w:tabs>
        <w:suppressAutoHyphens/>
        <w:ind w:left="0"/>
        <w:jc w:val="left"/>
      </w:pPr>
    </w:p>
    <w:p w:rsidR="00D1726A" w:rsidRDefault="0088345A" w:rsidP="00D1726A">
      <w:pPr>
        <w:tabs>
          <w:tab w:val="left" w:pos="-720"/>
        </w:tabs>
        <w:suppressAutoHyphens/>
        <w:ind w:left="0"/>
        <w:jc w:val="left"/>
      </w:pPr>
      <w:r>
        <w:lastRenderedPageBreak/>
        <w:tab/>
      </w:r>
      <w:r>
        <w:tab/>
      </w:r>
      <w:proofErr w:type="spellStart"/>
      <w:r w:rsidR="007E226F">
        <w:t>i</w:t>
      </w:r>
      <w:proofErr w:type="spellEnd"/>
      <w:r w:rsidR="007E226F">
        <w:t>.</w:t>
      </w:r>
      <w:r w:rsidR="007E226F">
        <w:tab/>
      </w:r>
      <w:r w:rsidR="00D1726A" w:rsidRPr="00D1726A">
        <w:t xml:space="preserve">Damage to public property or waste of public supplies through negligence or </w:t>
      </w:r>
      <w:r w:rsidR="005A1886">
        <w:tab/>
      </w:r>
      <w:r w:rsidR="005A1886">
        <w:tab/>
      </w:r>
      <w:r w:rsidR="005A1886">
        <w:tab/>
      </w:r>
      <w:r w:rsidR="00D1726A" w:rsidRPr="00D1726A">
        <w:t>willful misconduct;</w:t>
      </w:r>
    </w:p>
    <w:p w:rsidR="0002250B" w:rsidRPr="00D1726A" w:rsidRDefault="0002250B" w:rsidP="00D1726A">
      <w:pPr>
        <w:tabs>
          <w:tab w:val="left" w:pos="-720"/>
        </w:tabs>
        <w:suppressAutoHyphens/>
        <w:ind w:left="0"/>
        <w:jc w:val="left"/>
      </w:pPr>
    </w:p>
    <w:p w:rsidR="00D1726A" w:rsidRDefault="00D1726A" w:rsidP="00D1726A">
      <w:pPr>
        <w:tabs>
          <w:tab w:val="left" w:pos="-720"/>
        </w:tabs>
        <w:suppressAutoHyphens/>
        <w:ind w:left="0"/>
        <w:jc w:val="left"/>
      </w:pPr>
      <w:r w:rsidRPr="00D1726A">
        <w:t xml:space="preserve"> </w:t>
      </w:r>
      <w:r w:rsidR="0088345A">
        <w:tab/>
      </w:r>
      <w:r w:rsidR="0088345A">
        <w:tab/>
      </w:r>
      <w:r w:rsidR="007E226F">
        <w:t>j.</w:t>
      </w:r>
      <w:r w:rsidR="007E226F">
        <w:tab/>
      </w:r>
      <w:r w:rsidR="000154FC" w:rsidRPr="00D1726A">
        <w:t>Conduct</w:t>
      </w:r>
      <w:r w:rsidRPr="00D1726A">
        <w:t xml:space="preserve"> unbecoming an officer or employee of the County;</w:t>
      </w:r>
    </w:p>
    <w:p w:rsidR="00615951" w:rsidRPr="00D1726A" w:rsidRDefault="00615951" w:rsidP="00D1726A">
      <w:pPr>
        <w:tabs>
          <w:tab w:val="left" w:pos="-720"/>
        </w:tabs>
        <w:suppressAutoHyphens/>
        <w:ind w:left="0"/>
        <w:jc w:val="left"/>
      </w:pPr>
    </w:p>
    <w:p w:rsidR="00D1726A" w:rsidRDefault="0088345A" w:rsidP="00D1726A">
      <w:pPr>
        <w:tabs>
          <w:tab w:val="left" w:pos="-720"/>
        </w:tabs>
        <w:suppressAutoHyphens/>
        <w:ind w:left="0"/>
        <w:jc w:val="left"/>
      </w:pPr>
      <w:r>
        <w:tab/>
      </w:r>
      <w:r>
        <w:tab/>
      </w:r>
      <w:r w:rsidR="007E226F">
        <w:t>k.</w:t>
      </w:r>
      <w:r w:rsidR="007E226F">
        <w:tab/>
      </w:r>
      <w:r w:rsidR="00D1726A" w:rsidRPr="00D1726A">
        <w:t xml:space="preserve">Failure to report to work for one working day without notification to his or her </w:t>
      </w:r>
      <w:r>
        <w:tab/>
      </w:r>
      <w:r>
        <w:tab/>
      </w:r>
      <w:r>
        <w:tab/>
      </w:r>
      <w:r w:rsidR="00D1726A" w:rsidRPr="00D1726A">
        <w:t>supervisor;</w:t>
      </w:r>
    </w:p>
    <w:p w:rsidR="0002250B" w:rsidRPr="00D1726A" w:rsidRDefault="0002250B" w:rsidP="00D1726A">
      <w:pPr>
        <w:tabs>
          <w:tab w:val="left" w:pos="-720"/>
        </w:tabs>
        <w:suppressAutoHyphens/>
        <w:ind w:left="0"/>
        <w:jc w:val="left"/>
      </w:pPr>
    </w:p>
    <w:p w:rsidR="00D1726A" w:rsidRDefault="00D1726A" w:rsidP="00D1726A">
      <w:pPr>
        <w:tabs>
          <w:tab w:val="left" w:pos="-720"/>
        </w:tabs>
        <w:suppressAutoHyphens/>
        <w:ind w:left="0"/>
        <w:jc w:val="left"/>
      </w:pPr>
      <w:r w:rsidRPr="00D1726A">
        <w:tab/>
      </w:r>
      <w:r w:rsidR="0088345A">
        <w:tab/>
      </w:r>
      <w:r w:rsidR="00212878">
        <w:t>l.</w:t>
      </w:r>
      <w:r w:rsidR="00212878">
        <w:tab/>
      </w:r>
      <w:r w:rsidRPr="00D1726A">
        <w:t>Misuse of sick leave privileges;</w:t>
      </w:r>
    </w:p>
    <w:p w:rsidR="0002250B" w:rsidRPr="00D1726A" w:rsidRDefault="0002250B" w:rsidP="00D1726A">
      <w:pPr>
        <w:tabs>
          <w:tab w:val="left" w:pos="-720"/>
        </w:tabs>
        <w:suppressAutoHyphens/>
        <w:ind w:left="0"/>
        <w:jc w:val="left"/>
      </w:pPr>
    </w:p>
    <w:p w:rsidR="00D1726A" w:rsidRDefault="00D1726A" w:rsidP="00D1726A">
      <w:pPr>
        <w:tabs>
          <w:tab w:val="left" w:pos="-720"/>
        </w:tabs>
        <w:suppressAutoHyphens/>
        <w:ind w:left="0"/>
        <w:jc w:val="left"/>
      </w:pPr>
      <w:r w:rsidRPr="00D1726A">
        <w:tab/>
      </w:r>
      <w:r w:rsidR="0088345A">
        <w:tab/>
      </w:r>
      <w:r w:rsidR="00212878">
        <w:t>m.</w:t>
      </w:r>
      <w:r w:rsidR="00212878">
        <w:tab/>
      </w:r>
      <w:r w:rsidRPr="00D1726A">
        <w:t>Serious or consistent negligence in the performance of duties;</w:t>
      </w:r>
    </w:p>
    <w:p w:rsidR="0002250B" w:rsidRPr="00D1726A" w:rsidRDefault="0002250B" w:rsidP="00D1726A">
      <w:pPr>
        <w:tabs>
          <w:tab w:val="left" w:pos="-720"/>
        </w:tabs>
        <w:suppressAutoHyphens/>
        <w:ind w:left="0"/>
        <w:jc w:val="left"/>
      </w:pPr>
    </w:p>
    <w:p w:rsidR="00D1726A" w:rsidRDefault="0088345A" w:rsidP="00D1726A">
      <w:pPr>
        <w:tabs>
          <w:tab w:val="left" w:pos="-720"/>
        </w:tabs>
        <w:suppressAutoHyphens/>
        <w:ind w:left="0"/>
        <w:jc w:val="left"/>
      </w:pPr>
      <w:r>
        <w:tab/>
      </w:r>
      <w:r>
        <w:tab/>
      </w:r>
      <w:r w:rsidR="00212878">
        <w:t>n.</w:t>
      </w:r>
      <w:r w:rsidR="00212878">
        <w:tab/>
      </w:r>
      <w:r w:rsidR="00D1726A" w:rsidRPr="00D1726A">
        <w:t>Serious or consistent failure to meet the written standards of job performance;</w:t>
      </w:r>
    </w:p>
    <w:p w:rsidR="0002250B" w:rsidRPr="00D1726A" w:rsidRDefault="0002250B" w:rsidP="00D1726A">
      <w:pPr>
        <w:tabs>
          <w:tab w:val="left" w:pos="-720"/>
        </w:tabs>
        <w:suppressAutoHyphens/>
        <w:ind w:left="0"/>
        <w:jc w:val="left"/>
      </w:pPr>
    </w:p>
    <w:p w:rsidR="00D1726A" w:rsidRDefault="0088345A" w:rsidP="00D1726A">
      <w:pPr>
        <w:tabs>
          <w:tab w:val="left" w:pos="-720"/>
        </w:tabs>
        <w:suppressAutoHyphens/>
        <w:ind w:left="0"/>
        <w:jc w:val="left"/>
      </w:pPr>
      <w:r>
        <w:tab/>
      </w:r>
      <w:r>
        <w:tab/>
      </w:r>
      <w:r w:rsidR="00212878">
        <w:t>o.</w:t>
      </w:r>
      <w:r w:rsidR="00212878">
        <w:tab/>
      </w:r>
      <w:r w:rsidR="00D1726A" w:rsidRPr="00D1726A">
        <w:t xml:space="preserve">Lying or concealing a material fact concerning a matter under investigation; or </w:t>
      </w:r>
      <w:r w:rsidR="00C90365">
        <w:tab/>
      </w:r>
      <w:r w:rsidR="00C90365">
        <w:tab/>
      </w:r>
      <w:r w:rsidR="00C90365">
        <w:tab/>
      </w:r>
      <w:r w:rsidR="00D1726A" w:rsidRPr="00D1726A">
        <w:t>for the purpose of obtaining personal benefit; or relating to service to the public;</w:t>
      </w:r>
    </w:p>
    <w:p w:rsidR="0002250B" w:rsidRPr="00D1726A" w:rsidRDefault="0002250B" w:rsidP="00D1726A">
      <w:pPr>
        <w:tabs>
          <w:tab w:val="left" w:pos="-720"/>
        </w:tabs>
        <w:suppressAutoHyphens/>
        <w:ind w:left="0"/>
        <w:jc w:val="left"/>
      </w:pPr>
    </w:p>
    <w:p w:rsidR="00D1726A" w:rsidRDefault="00D1726A" w:rsidP="00D1726A">
      <w:pPr>
        <w:tabs>
          <w:tab w:val="left" w:pos="-720"/>
        </w:tabs>
        <w:suppressAutoHyphens/>
        <w:ind w:left="0"/>
        <w:jc w:val="left"/>
      </w:pPr>
      <w:r w:rsidRPr="00D1726A">
        <w:tab/>
      </w:r>
      <w:r w:rsidR="0088345A">
        <w:tab/>
      </w:r>
      <w:r w:rsidR="00212878">
        <w:t>p.</w:t>
      </w:r>
      <w:r w:rsidR="00212878">
        <w:tab/>
      </w:r>
      <w:r w:rsidRPr="00D1726A">
        <w:t>Violent or disruptive behavior;</w:t>
      </w:r>
    </w:p>
    <w:p w:rsidR="0002250B" w:rsidRPr="00D1726A" w:rsidRDefault="0002250B" w:rsidP="00D1726A">
      <w:pPr>
        <w:tabs>
          <w:tab w:val="left" w:pos="-720"/>
        </w:tabs>
        <w:suppressAutoHyphens/>
        <w:ind w:left="0"/>
        <w:jc w:val="left"/>
      </w:pPr>
    </w:p>
    <w:p w:rsidR="00D1726A" w:rsidRDefault="00D1726A" w:rsidP="00D1726A">
      <w:pPr>
        <w:tabs>
          <w:tab w:val="left" w:pos="-720"/>
        </w:tabs>
        <w:suppressAutoHyphens/>
        <w:ind w:left="0"/>
        <w:jc w:val="left"/>
      </w:pPr>
      <w:r w:rsidRPr="00D1726A">
        <w:tab/>
      </w:r>
      <w:r w:rsidR="0088345A">
        <w:tab/>
      </w:r>
      <w:r w:rsidR="00212878">
        <w:t>q.</w:t>
      </w:r>
      <w:r w:rsidR="00212878">
        <w:tab/>
      </w:r>
      <w:r w:rsidRPr="00D1726A">
        <w:t>Unauthorized use of public property;</w:t>
      </w:r>
    </w:p>
    <w:p w:rsidR="0002250B" w:rsidRPr="00D1726A" w:rsidRDefault="0002250B" w:rsidP="00D1726A">
      <w:pPr>
        <w:tabs>
          <w:tab w:val="left" w:pos="-720"/>
        </w:tabs>
        <w:suppressAutoHyphens/>
        <w:ind w:left="0"/>
        <w:jc w:val="left"/>
      </w:pPr>
    </w:p>
    <w:p w:rsidR="00D1726A" w:rsidRDefault="00D1726A" w:rsidP="00D1726A">
      <w:pPr>
        <w:tabs>
          <w:tab w:val="left" w:pos="-720"/>
        </w:tabs>
        <w:suppressAutoHyphens/>
        <w:ind w:left="0"/>
        <w:jc w:val="left"/>
      </w:pPr>
      <w:r w:rsidRPr="00D1726A">
        <w:tab/>
      </w:r>
      <w:r w:rsidR="0088345A">
        <w:tab/>
      </w:r>
      <w:r w:rsidR="00212878">
        <w:t>r.</w:t>
      </w:r>
      <w:r w:rsidR="00212878">
        <w:tab/>
      </w:r>
      <w:r w:rsidRPr="00D1726A">
        <w:t>Negligence of duty, including sleeping on the job;</w:t>
      </w:r>
    </w:p>
    <w:p w:rsidR="0002250B" w:rsidRPr="00D1726A" w:rsidRDefault="0002250B" w:rsidP="00D1726A">
      <w:pPr>
        <w:tabs>
          <w:tab w:val="left" w:pos="-720"/>
        </w:tabs>
        <w:suppressAutoHyphens/>
        <w:ind w:left="0"/>
        <w:jc w:val="left"/>
      </w:pPr>
    </w:p>
    <w:p w:rsidR="00D1726A" w:rsidRDefault="00D1726A" w:rsidP="00D1726A">
      <w:pPr>
        <w:tabs>
          <w:tab w:val="left" w:pos="-720"/>
        </w:tabs>
        <w:suppressAutoHyphens/>
        <w:ind w:left="0"/>
        <w:jc w:val="left"/>
      </w:pPr>
      <w:r w:rsidRPr="00D1726A">
        <w:tab/>
      </w:r>
      <w:r w:rsidRPr="00D1726A">
        <w:tab/>
      </w:r>
      <w:r w:rsidR="00212878">
        <w:t>s.</w:t>
      </w:r>
      <w:r w:rsidR="00212878">
        <w:tab/>
      </w:r>
      <w:r w:rsidRPr="00D1726A">
        <w:t>Violation of a safety procedure;</w:t>
      </w:r>
    </w:p>
    <w:p w:rsidR="0002250B" w:rsidRPr="00D1726A" w:rsidRDefault="0002250B" w:rsidP="00D1726A">
      <w:pPr>
        <w:tabs>
          <w:tab w:val="left" w:pos="-720"/>
        </w:tabs>
        <w:suppressAutoHyphens/>
        <w:ind w:left="0"/>
        <w:jc w:val="left"/>
      </w:pPr>
    </w:p>
    <w:p w:rsidR="00D1726A" w:rsidRDefault="0088345A" w:rsidP="00D1726A">
      <w:pPr>
        <w:tabs>
          <w:tab w:val="left" w:pos="-720"/>
        </w:tabs>
        <w:suppressAutoHyphens/>
        <w:ind w:left="0"/>
        <w:jc w:val="left"/>
      </w:pPr>
      <w:r>
        <w:tab/>
      </w:r>
      <w:r>
        <w:tab/>
      </w:r>
      <w:r w:rsidR="00212878">
        <w:t>t.</w:t>
      </w:r>
      <w:r w:rsidR="00212878">
        <w:tab/>
      </w:r>
      <w:r w:rsidR="00D1726A" w:rsidRPr="00D1726A">
        <w:t xml:space="preserve">Making a false statement or misrepresenting a material fact in the employee </w:t>
      </w:r>
      <w:r>
        <w:tab/>
      </w:r>
      <w:r>
        <w:tab/>
      </w:r>
      <w:r w:rsidR="00615951">
        <w:tab/>
      </w:r>
      <w:r w:rsidR="00D1726A" w:rsidRPr="00D1726A">
        <w:t>application materials, or on other work records;</w:t>
      </w:r>
    </w:p>
    <w:p w:rsidR="0002250B" w:rsidRPr="00D1726A" w:rsidRDefault="0002250B" w:rsidP="00D1726A">
      <w:pPr>
        <w:tabs>
          <w:tab w:val="left" w:pos="-720"/>
        </w:tabs>
        <w:suppressAutoHyphens/>
        <w:ind w:left="0"/>
        <w:jc w:val="left"/>
      </w:pPr>
    </w:p>
    <w:p w:rsidR="00D1726A" w:rsidRDefault="00D1726A" w:rsidP="00D1726A">
      <w:pPr>
        <w:tabs>
          <w:tab w:val="left" w:pos="-720"/>
        </w:tabs>
        <w:suppressAutoHyphens/>
        <w:ind w:left="0"/>
        <w:jc w:val="left"/>
      </w:pPr>
      <w:r w:rsidRPr="00D1726A">
        <w:tab/>
      </w:r>
      <w:r w:rsidR="0088345A">
        <w:tab/>
      </w:r>
      <w:r w:rsidR="00212878">
        <w:t>u.</w:t>
      </w:r>
      <w:r w:rsidR="00212878">
        <w:tab/>
      </w:r>
      <w:r w:rsidRPr="00D1726A">
        <w:t>Other actions detrimental to operations or to the public;</w:t>
      </w:r>
    </w:p>
    <w:p w:rsidR="0002250B" w:rsidRPr="00D1726A" w:rsidRDefault="0002250B" w:rsidP="00D1726A">
      <w:pPr>
        <w:tabs>
          <w:tab w:val="left" w:pos="-720"/>
        </w:tabs>
        <w:suppressAutoHyphens/>
        <w:ind w:left="0"/>
        <w:jc w:val="left"/>
      </w:pPr>
    </w:p>
    <w:p w:rsidR="00D1726A" w:rsidRDefault="0088345A" w:rsidP="00D1726A">
      <w:pPr>
        <w:tabs>
          <w:tab w:val="left" w:pos="-720"/>
        </w:tabs>
        <w:suppressAutoHyphens/>
        <w:ind w:left="0"/>
        <w:jc w:val="left"/>
      </w:pPr>
      <w:r>
        <w:tab/>
      </w:r>
      <w:r>
        <w:tab/>
      </w:r>
      <w:r w:rsidR="00212878">
        <w:t>v.</w:t>
      </w:r>
      <w:r w:rsidR="00212878">
        <w:tab/>
      </w:r>
      <w:r w:rsidR="00D1726A" w:rsidRPr="00D1726A">
        <w:t xml:space="preserve">Seriously or consistently endangering the health or safety of employees or the </w:t>
      </w:r>
      <w:r>
        <w:tab/>
      </w:r>
      <w:r>
        <w:tab/>
      </w:r>
      <w:r>
        <w:tab/>
      </w:r>
      <w:r w:rsidR="00D1726A" w:rsidRPr="00D1726A">
        <w:t>public;</w:t>
      </w:r>
    </w:p>
    <w:p w:rsidR="0002250B" w:rsidRPr="00D1726A" w:rsidRDefault="0002250B" w:rsidP="00D1726A">
      <w:pPr>
        <w:tabs>
          <w:tab w:val="left" w:pos="-720"/>
        </w:tabs>
        <w:suppressAutoHyphens/>
        <w:ind w:left="0"/>
        <w:jc w:val="left"/>
      </w:pPr>
    </w:p>
    <w:p w:rsidR="00D1726A" w:rsidRDefault="0088345A" w:rsidP="00D1726A">
      <w:pPr>
        <w:tabs>
          <w:tab w:val="left" w:pos="-720"/>
        </w:tabs>
        <w:suppressAutoHyphens/>
        <w:ind w:left="0"/>
        <w:jc w:val="left"/>
      </w:pPr>
      <w:r>
        <w:tab/>
      </w:r>
      <w:r>
        <w:tab/>
      </w:r>
      <w:r w:rsidR="00212878">
        <w:t>w.</w:t>
      </w:r>
      <w:r w:rsidR="00212878">
        <w:tab/>
      </w:r>
      <w:r w:rsidR="00D1726A" w:rsidRPr="00D1726A">
        <w:t xml:space="preserve">Possessing or using controlled substances, as defined by Texas law, marijuana, </w:t>
      </w:r>
      <w:r w:rsidR="00C90365">
        <w:tab/>
      </w:r>
      <w:r w:rsidR="00C90365">
        <w:tab/>
      </w:r>
      <w:r w:rsidR="00C90365">
        <w:tab/>
      </w:r>
      <w:r w:rsidR="00D1726A" w:rsidRPr="00D1726A">
        <w:t xml:space="preserve">or drug paraphernalia on County property or any place designated as a work site </w:t>
      </w:r>
      <w:r w:rsidR="00C90365">
        <w:tab/>
      </w:r>
      <w:r w:rsidR="00C90365">
        <w:tab/>
      </w:r>
      <w:r w:rsidR="00C90365">
        <w:tab/>
      </w:r>
      <w:r w:rsidR="00D1726A" w:rsidRPr="00D1726A">
        <w:t>where the County is conducting business or providing services;</w:t>
      </w:r>
    </w:p>
    <w:p w:rsidR="0002250B" w:rsidRPr="00D1726A" w:rsidRDefault="0002250B" w:rsidP="00D1726A">
      <w:pPr>
        <w:tabs>
          <w:tab w:val="left" w:pos="-720"/>
        </w:tabs>
        <w:suppressAutoHyphens/>
        <w:ind w:left="0"/>
        <w:jc w:val="left"/>
      </w:pPr>
    </w:p>
    <w:p w:rsidR="00D1726A" w:rsidRDefault="00D1726A" w:rsidP="00D1726A">
      <w:pPr>
        <w:tabs>
          <w:tab w:val="left" w:pos="-720"/>
        </w:tabs>
        <w:suppressAutoHyphens/>
        <w:ind w:left="0"/>
        <w:jc w:val="left"/>
      </w:pPr>
      <w:r w:rsidRPr="00D1726A">
        <w:tab/>
      </w:r>
      <w:r w:rsidRPr="00D1726A">
        <w:tab/>
      </w:r>
      <w:r w:rsidR="00212878">
        <w:t>x.</w:t>
      </w:r>
      <w:r w:rsidR="00212878">
        <w:tab/>
      </w:r>
      <w:r w:rsidRPr="00D1726A">
        <w:t xml:space="preserve">Coming to work, or being at work, or remaining at work under the influence </w:t>
      </w:r>
      <w:r w:rsidR="0088345A">
        <w:tab/>
      </w:r>
      <w:r w:rsidR="0088345A">
        <w:tab/>
      </w:r>
      <w:r w:rsidR="0088345A">
        <w:tab/>
      </w:r>
      <w:r w:rsidRPr="00D1726A">
        <w:t xml:space="preserve">of alcoholic beverages or controlled substances, as defined by Texas law, or of </w:t>
      </w:r>
      <w:r w:rsidR="0088345A">
        <w:tab/>
      </w:r>
      <w:r w:rsidR="0088345A">
        <w:tab/>
      </w:r>
      <w:r w:rsidR="00615951">
        <w:tab/>
      </w:r>
      <w:r w:rsidRPr="00D1726A">
        <w:t>marijuana;</w:t>
      </w:r>
    </w:p>
    <w:p w:rsidR="0002250B" w:rsidRDefault="0002250B" w:rsidP="00D1726A">
      <w:pPr>
        <w:tabs>
          <w:tab w:val="left" w:pos="-720"/>
        </w:tabs>
        <w:suppressAutoHyphens/>
        <w:ind w:left="0"/>
        <w:jc w:val="left"/>
      </w:pPr>
    </w:p>
    <w:p w:rsidR="0002250B" w:rsidRDefault="0002250B" w:rsidP="00D1726A">
      <w:pPr>
        <w:tabs>
          <w:tab w:val="left" w:pos="-720"/>
        </w:tabs>
        <w:suppressAutoHyphens/>
        <w:ind w:left="0"/>
        <w:jc w:val="left"/>
      </w:pPr>
      <w:r>
        <w:tab/>
      </w:r>
      <w:r>
        <w:tab/>
      </w:r>
      <w:r w:rsidR="00212878">
        <w:t>y.</w:t>
      </w:r>
      <w:r w:rsidR="00212878">
        <w:tab/>
      </w:r>
      <w:r>
        <w:t>Use of recording devices to record conversations between an employee, co-</w:t>
      </w:r>
      <w:r w:rsidR="00C90365">
        <w:tab/>
      </w:r>
      <w:r w:rsidR="00C90365">
        <w:tab/>
      </w:r>
      <w:r w:rsidR="00C90365">
        <w:tab/>
      </w:r>
      <w:r w:rsidR="00C90365">
        <w:tab/>
      </w:r>
      <w:r>
        <w:t>worker or supervisor without their prior permission</w:t>
      </w:r>
      <w:r w:rsidR="008F2231">
        <w:t xml:space="preserve"> or in other violation of the </w:t>
      </w:r>
      <w:r w:rsidR="00C90365">
        <w:tab/>
      </w:r>
      <w:r w:rsidR="00C90365">
        <w:tab/>
      </w:r>
      <w:r w:rsidR="00C90365">
        <w:tab/>
      </w:r>
      <w:r w:rsidR="008F2231">
        <w:t xml:space="preserve">County’s </w:t>
      </w:r>
      <w:proofErr w:type="gramStart"/>
      <w:r w:rsidR="008F2231">
        <w:t>Recording</w:t>
      </w:r>
      <w:proofErr w:type="gramEnd"/>
      <w:r w:rsidR="008F2231">
        <w:t xml:space="preserve"> policy</w:t>
      </w:r>
      <w:r>
        <w:t>;</w:t>
      </w:r>
    </w:p>
    <w:p w:rsidR="0002250B" w:rsidRDefault="0002250B" w:rsidP="00D1726A">
      <w:pPr>
        <w:tabs>
          <w:tab w:val="left" w:pos="-720"/>
        </w:tabs>
        <w:suppressAutoHyphens/>
        <w:ind w:left="0"/>
        <w:jc w:val="left"/>
      </w:pPr>
    </w:p>
    <w:p w:rsidR="0002250B" w:rsidRDefault="0002250B" w:rsidP="00D1726A">
      <w:pPr>
        <w:tabs>
          <w:tab w:val="left" w:pos="-720"/>
        </w:tabs>
        <w:suppressAutoHyphens/>
        <w:ind w:left="0"/>
        <w:jc w:val="left"/>
      </w:pPr>
      <w:r>
        <w:tab/>
      </w:r>
      <w:r>
        <w:tab/>
      </w:r>
      <w:r w:rsidR="00DD2870">
        <w:t>z.</w:t>
      </w:r>
      <w:r w:rsidR="00DD2870">
        <w:tab/>
      </w:r>
      <w:r>
        <w:t xml:space="preserve">Failure to work scheduled overtime or overtime worked without prior </w:t>
      </w:r>
      <w:r w:rsidR="00C90365">
        <w:tab/>
      </w:r>
      <w:r w:rsidR="00C90365">
        <w:tab/>
      </w:r>
      <w:r w:rsidR="00C90365">
        <w:tab/>
      </w:r>
      <w:r w:rsidR="00C90365">
        <w:tab/>
      </w:r>
      <w:r>
        <w:t>authorization from the supervisor;</w:t>
      </w:r>
    </w:p>
    <w:p w:rsidR="0002250B" w:rsidRPr="00D1726A" w:rsidRDefault="0002250B" w:rsidP="00D1726A">
      <w:pPr>
        <w:tabs>
          <w:tab w:val="left" w:pos="-720"/>
        </w:tabs>
        <w:suppressAutoHyphens/>
        <w:ind w:left="0"/>
        <w:jc w:val="left"/>
      </w:pPr>
    </w:p>
    <w:p w:rsidR="00D1726A" w:rsidRDefault="00D1726A" w:rsidP="00D1726A">
      <w:pPr>
        <w:tabs>
          <w:tab w:val="left" w:pos="-720"/>
        </w:tabs>
        <w:suppressAutoHyphens/>
        <w:ind w:left="0"/>
        <w:jc w:val="left"/>
      </w:pPr>
      <w:r w:rsidRPr="00D1726A">
        <w:lastRenderedPageBreak/>
        <w:tab/>
      </w:r>
      <w:r w:rsidRPr="00D1726A">
        <w:tab/>
      </w:r>
      <w:proofErr w:type="spellStart"/>
      <w:proofErr w:type="gramStart"/>
      <w:r w:rsidR="00DD2870">
        <w:t>aa</w:t>
      </w:r>
      <w:proofErr w:type="spellEnd"/>
      <w:proofErr w:type="gramEnd"/>
      <w:r w:rsidR="00DD2870">
        <w:t>.</w:t>
      </w:r>
      <w:r w:rsidR="00DD2870">
        <w:tab/>
      </w:r>
      <w:r w:rsidRPr="00D1726A">
        <w:t>Any other misconduct, as determined by the employee’s actions.</w:t>
      </w:r>
    </w:p>
    <w:p w:rsidR="00C90365" w:rsidRDefault="00C90365" w:rsidP="00D1726A">
      <w:pPr>
        <w:tabs>
          <w:tab w:val="left" w:pos="-720"/>
        </w:tabs>
        <w:suppressAutoHyphens/>
        <w:ind w:left="0"/>
        <w:jc w:val="left"/>
      </w:pPr>
    </w:p>
    <w:p w:rsidR="0002250B" w:rsidRPr="00D1726A" w:rsidRDefault="0002250B" w:rsidP="00D1726A">
      <w:pPr>
        <w:tabs>
          <w:tab w:val="left" w:pos="-720"/>
        </w:tabs>
        <w:suppressAutoHyphens/>
        <w:ind w:left="0"/>
        <w:jc w:val="left"/>
      </w:pPr>
    </w:p>
    <w:p w:rsidR="00D1726A" w:rsidRPr="00D1726A" w:rsidRDefault="00D1726A" w:rsidP="00D1726A">
      <w:pPr>
        <w:numPr>
          <w:ilvl w:val="12"/>
          <w:numId w:val="0"/>
        </w:numPr>
        <w:tabs>
          <w:tab w:val="left" w:pos="-720"/>
        </w:tabs>
        <w:suppressAutoHyphens/>
        <w:jc w:val="left"/>
      </w:pPr>
    </w:p>
    <w:p w:rsidR="00D1726A" w:rsidRPr="00D1726A" w:rsidRDefault="00DD2870" w:rsidP="0088345A">
      <w:pPr>
        <w:tabs>
          <w:tab w:val="left" w:pos="-720"/>
        </w:tabs>
        <w:suppressAutoHyphens/>
        <w:ind w:left="720" w:right="720"/>
        <w:jc w:val="left"/>
      </w:pPr>
      <w:r>
        <w:t>3.</w:t>
      </w:r>
      <w:r>
        <w:tab/>
      </w:r>
      <w:r w:rsidR="00D1726A" w:rsidRPr="00D1726A">
        <w:t>The following disciplinary procedure is available for use by supervisory personnel (see also paragraph "</w:t>
      </w:r>
      <w:r w:rsidR="00D2126D">
        <w:t>4</w:t>
      </w:r>
      <w:r w:rsidR="00D1726A" w:rsidRPr="00D1726A">
        <w:t>" below):</w:t>
      </w:r>
    </w:p>
    <w:p w:rsidR="00D1726A" w:rsidRPr="00D1726A" w:rsidRDefault="00D1726A" w:rsidP="00D1726A">
      <w:pPr>
        <w:tabs>
          <w:tab w:val="left" w:pos="-720"/>
        </w:tabs>
        <w:suppressAutoHyphens/>
        <w:ind w:left="0"/>
        <w:jc w:val="left"/>
      </w:pPr>
    </w:p>
    <w:p w:rsidR="00D1726A" w:rsidRPr="00D1726A" w:rsidRDefault="0088345A" w:rsidP="00D1726A">
      <w:pPr>
        <w:tabs>
          <w:tab w:val="left" w:pos="-720"/>
        </w:tabs>
        <w:suppressAutoHyphens/>
        <w:ind w:left="0"/>
        <w:jc w:val="left"/>
      </w:pPr>
      <w:r>
        <w:tab/>
      </w:r>
      <w:r>
        <w:tab/>
      </w:r>
      <w:r w:rsidR="00DD2870">
        <w:t>a.</w:t>
      </w:r>
      <w:r w:rsidR="00DD2870">
        <w:tab/>
      </w:r>
      <w:r w:rsidR="00D1726A" w:rsidRPr="00D1726A">
        <w:t xml:space="preserve">If informal counseling or suggestions have not produced appropriate results, the </w:t>
      </w:r>
      <w:r>
        <w:tab/>
      </w:r>
      <w:r>
        <w:tab/>
      </w:r>
      <w:r w:rsidR="00C1390A">
        <w:tab/>
      </w:r>
      <w:r w:rsidR="00D1726A" w:rsidRPr="00D1726A">
        <w:t xml:space="preserve">supervisor may give the employee an oral warning which explains the </w:t>
      </w:r>
      <w:r w:rsidR="00C90365">
        <w:tab/>
      </w:r>
      <w:r w:rsidR="00C90365">
        <w:tab/>
      </w:r>
      <w:r w:rsidR="00C90365">
        <w:tab/>
      </w:r>
      <w:r w:rsidR="00C90365">
        <w:tab/>
      </w:r>
      <w:r w:rsidR="00D1726A" w:rsidRPr="00D1726A">
        <w:t>misconduct,</w:t>
      </w:r>
      <w:r w:rsidR="00C90365">
        <w:t xml:space="preserve"> </w:t>
      </w:r>
      <w:r w:rsidR="00D1726A" w:rsidRPr="00D1726A">
        <w:t xml:space="preserve">outlines a solution, and states the consequences if improvement </w:t>
      </w:r>
      <w:r w:rsidR="00C90365">
        <w:tab/>
      </w:r>
      <w:r w:rsidR="00C90365">
        <w:tab/>
      </w:r>
      <w:r w:rsidR="00C90365">
        <w:tab/>
      </w:r>
      <w:r w:rsidR="00D1726A" w:rsidRPr="00D1726A">
        <w:t xml:space="preserve">does not occur.  Supervisors may prepare a memo for the record and retain it in </w:t>
      </w:r>
      <w:r w:rsidR="00C90365">
        <w:tab/>
      </w:r>
      <w:r w:rsidR="00C90365">
        <w:tab/>
      </w:r>
      <w:r w:rsidR="00C90365">
        <w:tab/>
      </w:r>
      <w:r w:rsidR="00D1726A" w:rsidRPr="00D1726A">
        <w:t>their files.</w:t>
      </w:r>
    </w:p>
    <w:p w:rsidR="00D1726A" w:rsidRPr="00D1726A" w:rsidRDefault="00D1726A" w:rsidP="00D1726A">
      <w:pPr>
        <w:tabs>
          <w:tab w:val="left" w:pos="-720"/>
        </w:tabs>
        <w:suppressAutoHyphens/>
        <w:ind w:left="0"/>
        <w:jc w:val="left"/>
      </w:pPr>
    </w:p>
    <w:p w:rsidR="00D1726A" w:rsidRPr="00D1726A" w:rsidRDefault="0088345A" w:rsidP="00C1390A">
      <w:pPr>
        <w:tabs>
          <w:tab w:val="left" w:pos="-720"/>
        </w:tabs>
        <w:suppressAutoHyphens/>
        <w:ind w:left="0"/>
        <w:jc w:val="left"/>
      </w:pPr>
      <w:r>
        <w:tab/>
      </w:r>
      <w:r>
        <w:tab/>
      </w:r>
      <w:r w:rsidR="00DD2870">
        <w:t>b.</w:t>
      </w:r>
      <w:r w:rsidR="00DD2870">
        <w:tab/>
      </w:r>
      <w:r w:rsidR="00D1726A" w:rsidRPr="00D1726A">
        <w:t xml:space="preserve">If misconduct continues after the oral warning, the supervisor may issue a </w:t>
      </w:r>
      <w:r w:rsidR="00C90365">
        <w:tab/>
      </w:r>
      <w:r w:rsidR="00C90365">
        <w:tab/>
      </w:r>
      <w:r w:rsidR="00C90365">
        <w:tab/>
      </w:r>
      <w:r w:rsidR="00C90365">
        <w:tab/>
      </w:r>
      <w:r w:rsidR="00D1726A" w:rsidRPr="00D1726A">
        <w:t xml:space="preserve">written reprimand to the employee and focus again on the nature of the </w:t>
      </w:r>
      <w:r w:rsidR="00C90365">
        <w:tab/>
      </w:r>
      <w:r w:rsidR="00C90365">
        <w:tab/>
      </w:r>
      <w:r w:rsidR="00C90365">
        <w:tab/>
      </w:r>
      <w:r w:rsidR="00C90365">
        <w:tab/>
      </w:r>
      <w:r w:rsidR="00D1726A" w:rsidRPr="00D1726A">
        <w:t xml:space="preserve">misconduct, the solution, and the consequences if improvement does not occur. </w:t>
      </w:r>
      <w:r w:rsidR="00C90365">
        <w:tab/>
      </w:r>
      <w:r w:rsidR="00C90365">
        <w:tab/>
      </w:r>
      <w:r w:rsidR="00C90365">
        <w:tab/>
      </w:r>
      <w:r w:rsidR="00D1726A" w:rsidRPr="00D1726A">
        <w:t>In addition, the employee may be placed on probation for a</w:t>
      </w:r>
      <w:r>
        <w:t xml:space="preserve"> </w:t>
      </w:r>
      <w:r w:rsidR="00D1726A" w:rsidRPr="00D1726A">
        <w:t xml:space="preserve">specified period.  </w:t>
      </w:r>
      <w:r w:rsidR="00C90365">
        <w:tab/>
      </w:r>
      <w:r w:rsidR="00C90365">
        <w:tab/>
      </w:r>
      <w:r w:rsidR="00C90365">
        <w:tab/>
      </w:r>
      <w:r w:rsidR="00D1726A" w:rsidRPr="00D1726A">
        <w:t xml:space="preserve">The reprimand should be signed by both the employee and the supervisor, and </w:t>
      </w:r>
      <w:r w:rsidR="00C90365">
        <w:tab/>
      </w:r>
      <w:r w:rsidR="00C90365">
        <w:tab/>
      </w:r>
      <w:r w:rsidR="00C90365">
        <w:tab/>
      </w:r>
      <w:r w:rsidR="00D1726A" w:rsidRPr="00D1726A">
        <w:t>each should retain a copy.</w:t>
      </w:r>
      <w:r w:rsidR="00D1726A" w:rsidRPr="00D1726A">
        <w:tab/>
      </w:r>
      <w:r w:rsidR="00D1726A" w:rsidRPr="00D1726A">
        <w:tab/>
      </w:r>
      <w:r w:rsidR="00D1726A" w:rsidRPr="00D1726A">
        <w:tab/>
      </w:r>
      <w:r w:rsidR="00D1726A" w:rsidRPr="00D1726A">
        <w:tab/>
      </w:r>
      <w:r w:rsidR="00D1726A" w:rsidRPr="00D1726A">
        <w:tab/>
      </w:r>
      <w:r w:rsidR="00D1726A" w:rsidRPr="00D1726A">
        <w:tab/>
      </w:r>
      <w:r w:rsidR="00D1726A" w:rsidRPr="00D1726A">
        <w:tab/>
      </w:r>
      <w:r w:rsidR="00D1726A" w:rsidRPr="00D1726A">
        <w:tab/>
      </w:r>
      <w:r w:rsidR="00D1726A" w:rsidRPr="00D1726A">
        <w:tab/>
      </w:r>
      <w:r w:rsidR="00D1726A" w:rsidRPr="00D1726A">
        <w:tab/>
      </w:r>
      <w:r w:rsidR="00D1726A" w:rsidRPr="00D1726A">
        <w:tab/>
      </w:r>
    </w:p>
    <w:p w:rsidR="00D1726A" w:rsidRPr="00D1726A" w:rsidRDefault="00D1726A" w:rsidP="00D1726A">
      <w:pPr>
        <w:tabs>
          <w:tab w:val="left" w:pos="-720"/>
        </w:tabs>
        <w:suppressAutoHyphens/>
        <w:ind w:left="0"/>
        <w:jc w:val="left"/>
      </w:pPr>
      <w:r w:rsidRPr="00D1726A">
        <w:tab/>
      </w:r>
      <w:r w:rsidR="0088345A">
        <w:tab/>
      </w:r>
      <w:r w:rsidR="00DD2870">
        <w:t>c.</w:t>
      </w:r>
      <w:r w:rsidR="00DD2870">
        <w:tab/>
      </w:r>
      <w:r w:rsidRPr="00D1726A">
        <w:t>If a written reprimand</w:t>
      </w:r>
      <w:r w:rsidR="0088345A">
        <w:t xml:space="preserve"> does not produce the desired im</w:t>
      </w:r>
      <w:r w:rsidRPr="00D1726A">
        <w:t xml:space="preserve">provement, additional </w:t>
      </w:r>
      <w:r w:rsidR="0088345A">
        <w:tab/>
      </w:r>
      <w:r w:rsidR="0088345A">
        <w:tab/>
      </w:r>
      <w:r w:rsidR="0088345A">
        <w:tab/>
      </w:r>
      <w:r w:rsidRPr="00D1726A">
        <w:t>written reprimands may be issued or</w:t>
      </w:r>
      <w:r w:rsidR="0088345A">
        <w:t xml:space="preserve"> </w:t>
      </w:r>
      <w:r w:rsidRPr="00D1726A">
        <w:t xml:space="preserve">other actions, such as paid or unpaid </w:t>
      </w:r>
      <w:r w:rsidR="00C90365">
        <w:tab/>
      </w:r>
      <w:r w:rsidR="00C90365">
        <w:tab/>
      </w:r>
      <w:r w:rsidR="00C90365">
        <w:tab/>
      </w:r>
      <w:r w:rsidR="00C90365">
        <w:tab/>
      </w:r>
      <w:r w:rsidRPr="00D1726A">
        <w:t xml:space="preserve">suspension, or dismissal, may be necessary.  If an employee is suspended, the </w:t>
      </w:r>
      <w:r w:rsidR="00C90365">
        <w:tab/>
      </w:r>
      <w:r w:rsidR="00C90365">
        <w:tab/>
      </w:r>
      <w:r w:rsidR="00C90365">
        <w:tab/>
      </w:r>
      <w:r w:rsidRPr="00D1726A">
        <w:t xml:space="preserve">terms of the suspension should be set forth in writing and signed by the </w:t>
      </w:r>
      <w:r w:rsidR="00C90365">
        <w:tab/>
      </w:r>
      <w:r w:rsidR="00C90365">
        <w:tab/>
      </w:r>
      <w:r w:rsidR="00C90365">
        <w:tab/>
      </w:r>
      <w:r w:rsidR="00C90365">
        <w:tab/>
      </w:r>
      <w:r w:rsidRPr="00D1726A">
        <w:t>employee and the supervisor.</w:t>
      </w:r>
    </w:p>
    <w:p w:rsidR="00D1726A" w:rsidRPr="00D1726A" w:rsidRDefault="00D1726A" w:rsidP="00D1726A">
      <w:pPr>
        <w:tabs>
          <w:tab w:val="left" w:pos="-720"/>
        </w:tabs>
        <w:suppressAutoHyphens/>
        <w:ind w:left="0"/>
        <w:jc w:val="left"/>
      </w:pPr>
    </w:p>
    <w:p w:rsidR="00D1726A" w:rsidRPr="00D1726A" w:rsidRDefault="0088345A" w:rsidP="00D1726A">
      <w:pPr>
        <w:tabs>
          <w:tab w:val="left" w:pos="-720"/>
        </w:tabs>
        <w:suppressAutoHyphens/>
        <w:ind w:left="0"/>
        <w:jc w:val="left"/>
      </w:pPr>
      <w:r>
        <w:tab/>
      </w:r>
      <w:r w:rsidR="00DD2870">
        <w:t>4.</w:t>
      </w:r>
      <w:r w:rsidR="00DD2870">
        <w:tab/>
      </w:r>
      <w:r w:rsidR="00D1726A" w:rsidRPr="00D1726A">
        <w:t>There is no requirement that the disciplinary actions listed in section “</w:t>
      </w:r>
      <w:r w:rsidR="00DD2870">
        <w:t>3</w:t>
      </w:r>
      <w:r w:rsidR="00D1726A" w:rsidRPr="00D1726A">
        <w:t xml:space="preserve">” </w:t>
      </w:r>
      <w:proofErr w:type="gramStart"/>
      <w:r w:rsidR="00D1726A" w:rsidRPr="00D1726A">
        <w:t>be</w:t>
      </w:r>
      <w:proofErr w:type="gramEnd"/>
      <w:r w:rsidR="00D1726A" w:rsidRPr="00D1726A">
        <w:t xml:space="preserve"> </w:t>
      </w:r>
      <w:r w:rsidR="00C90365">
        <w:tab/>
      </w:r>
      <w:r w:rsidR="00D1726A" w:rsidRPr="00D1726A">
        <w:t xml:space="preserve">implemented prior to dismissal or other action or that they be implemented in any particular </w:t>
      </w:r>
      <w:r w:rsidR="00C90365">
        <w:tab/>
      </w:r>
      <w:r w:rsidR="00D1726A" w:rsidRPr="00D1726A">
        <w:t xml:space="preserve">order.  County </w:t>
      </w:r>
      <w:r>
        <w:tab/>
      </w:r>
      <w:r w:rsidR="00D1726A" w:rsidRPr="00D1726A">
        <w:t xml:space="preserve">employees work “at will”, which means that the employment relationship is </w:t>
      </w:r>
      <w:r w:rsidR="00C90365">
        <w:tab/>
      </w:r>
      <w:r w:rsidR="00D1726A" w:rsidRPr="00D1726A">
        <w:t xml:space="preserve">terminable at any time, with or without cause or notice, by either the employee or the </w:t>
      </w:r>
      <w:r w:rsidR="00C90365">
        <w:tab/>
      </w:r>
      <w:r w:rsidR="00D1726A" w:rsidRPr="00D1726A">
        <w:t xml:space="preserve">County, and nothing in this section is intended to affect the </w:t>
      </w:r>
      <w:r w:rsidR="001E3587">
        <w:t>“</w:t>
      </w:r>
      <w:r w:rsidR="00D1726A" w:rsidRPr="00D1726A">
        <w:t>at will</w:t>
      </w:r>
      <w:r w:rsidR="001E3587">
        <w:t>"</w:t>
      </w:r>
      <w:r w:rsidR="00D1726A" w:rsidRPr="00D1726A">
        <w:t xml:space="preserve"> status of any County </w:t>
      </w:r>
      <w:r w:rsidR="00C90365">
        <w:tab/>
      </w:r>
      <w:r w:rsidR="00D1726A" w:rsidRPr="00D1726A">
        <w:t>employee.</w:t>
      </w:r>
    </w:p>
    <w:p w:rsidR="00D1726A" w:rsidRPr="00D1726A" w:rsidRDefault="00D1726A" w:rsidP="00D1726A">
      <w:pPr>
        <w:tabs>
          <w:tab w:val="left" w:pos="-720"/>
        </w:tabs>
        <w:suppressAutoHyphens/>
        <w:ind w:left="0"/>
        <w:jc w:val="left"/>
      </w:pPr>
    </w:p>
    <w:p w:rsidR="00D1726A" w:rsidRPr="00D1726A" w:rsidRDefault="0088345A" w:rsidP="00D1726A">
      <w:pPr>
        <w:tabs>
          <w:tab w:val="left" w:pos="-720"/>
        </w:tabs>
        <w:suppressAutoHyphens/>
        <w:ind w:left="0"/>
        <w:jc w:val="left"/>
      </w:pPr>
      <w:r>
        <w:tab/>
      </w:r>
      <w:r w:rsidR="00DD2870">
        <w:t>5.</w:t>
      </w:r>
      <w:r w:rsidR="00DD2870">
        <w:tab/>
      </w:r>
      <w:r w:rsidR="00D1726A" w:rsidRPr="00D1726A">
        <w:t xml:space="preserve">Unless prior authority has been granted, dismissal shall occur only with the approval of </w:t>
      </w:r>
      <w:r w:rsidR="00C90365">
        <w:tab/>
      </w:r>
      <w:r w:rsidR="00D1726A" w:rsidRPr="00D1726A">
        <w:t>the elected official, department head, or other hiring authority.</w:t>
      </w:r>
    </w:p>
    <w:p w:rsidR="00D1726A" w:rsidRPr="00D1726A" w:rsidRDefault="00D1726A" w:rsidP="00D1726A">
      <w:pPr>
        <w:tabs>
          <w:tab w:val="left" w:pos="-720"/>
        </w:tabs>
        <w:suppressAutoHyphens/>
        <w:ind w:left="0"/>
        <w:jc w:val="left"/>
      </w:pPr>
    </w:p>
    <w:p w:rsidR="008F2231" w:rsidRPr="008F2231" w:rsidRDefault="0088345A" w:rsidP="00D74638">
      <w:pPr>
        <w:tabs>
          <w:tab w:val="left" w:pos="-720"/>
        </w:tabs>
        <w:suppressAutoHyphens/>
        <w:ind w:left="0" w:right="720"/>
        <w:jc w:val="left"/>
      </w:pPr>
      <w:r>
        <w:tab/>
      </w:r>
      <w:r w:rsidR="00DD2870">
        <w:t>6.</w:t>
      </w:r>
      <w:r w:rsidR="00DD2870">
        <w:tab/>
      </w:r>
      <w:r w:rsidR="00D1726A" w:rsidRPr="00D1726A">
        <w:t xml:space="preserve">Employees may use available grievance procedures if they disagree with the </w:t>
      </w:r>
      <w:r w:rsidR="00C90365">
        <w:tab/>
      </w:r>
      <w:r w:rsidR="00D1726A" w:rsidRPr="00D1726A">
        <w:t>implementation of a disciplinary action.</w:t>
      </w:r>
    </w:p>
    <w:p w:rsidR="008F2231" w:rsidRDefault="008F2231" w:rsidP="00D74638">
      <w:pPr>
        <w:tabs>
          <w:tab w:val="left" w:pos="-720"/>
        </w:tabs>
        <w:suppressAutoHyphens/>
        <w:ind w:left="0" w:right="720"/>
        <w:jc w:val="left"/>
      </w:pPr>
    </w:p>
    <w:p w:rsidR="00D1726A" w:rsidRPr="00D1726A" w:rsidRDefault="008F2231" w:rsidP="008F2231">
      <w:pPr>
        <w:tabs>
          <w:tab w:val="left" w:pos="-720"/>
        </w:tabs>
        <w:suppressAutoHyphens/>
        <w:ind w:left="0" w:right="720"/>
        <w:jc w:val="left"/>
      </w:pPr>
      <w:r>
        <w:tab/>
      </w:r>
    </w:p>
    <w:p w:rsidR="00D1726A" w:rsidRPr="00B52290" w:rsidRDefault="000D2A48" w:rsidP="00D1726A">
      <w:pPr>
        <w:tabs>
          <w:tab w:val="left" w:pos="-720"/>
        </w:tabs>
        <w:suppressAutoHyphens/>
        <w:ind w:left="0"/>
        <w:jc w:val="left"/>
        <w:rPr>
          <w:b/>
        </w:rPr>
      </w:pPr>
      <w:r>
        <w:tab/>
      </w:r>
      <w:bookmarkStart w:id="655" w:name="Employment_Records"/>
      <w:r w:rsidR="00D1726A" w:rsidRPr="00B52290">
        <w:rPr>
          <w:b/>
          <w:u w:val="single"/>
        </w:rPr>
        <w:t>Employment Records</w:t>
      </w:r>
    </w:p>
    <w:bookmarkEnd w:id="655"/>
    <w:p w:rsidR="00D1726A" w:rsidRPr="00D1726A" w:rsidRDefault="00D1726A" w:rsidP="00D1726A">
      <w:pPr>
        <w:tabs>
          <w:tab w:val="left" w:pos="-720"/>
        </w:tabs>
        <w:suppressAutoHyphens/>
        <w:ind w:left="0"/>
        <w:jc w:val="left"/>
      </w:pPr>
    </w:p>
    <w:p w:rsidR="00D1726A" w:rsidRPr="00D1726A" w:rsidRDefault="000D2A48" w:rsidP="00D74638">
      <w:pPr>
        <w:tabs>
          <w:tab w:val="left" w:pos="-720"/>
        </w:tabs>
        <w:suppressAutoHyphens/>
        <w:ind w:left="0" w:right="720"/>
        <w:jc w:val="left"/>
      </w:pPr>
      <w:r>
        <w:tab/>
      </w:r>
      <w:r w:rsidR="00E33153">
        <w:t>1.</w:t>
      </w:r>
      <w:r w:rsidR="00E33153">
        <w:tab/>
      </w:r>
      <w:r w:rsidR="00D1726A" w:rsidRPr="00D1726A">
        <w:t xml:space="preserve">Applications, recruitment notices, EEO information, and other materials related to the </w:t>
      </w:r>
      <w:r w:rsidR="00C90365">
        <w:tab/>
      </w:r>
      <w:r w:rsidR="00D1726A" w:rsidRPr="00D1726A">
        <w:t xml:space="preserve">application process should be retained by the department in which the vacancy occurred, for at </w:t>
      </w:r>
      <w:r w:rsidR="00C90365">
        <w:tab/>
      </w:r>
      <w:r w:rsidR="00D1726A" w:rsidRPr="00D1726A">
        <w:t>least three calendar years after the termination of an employee</w:t>
      </w:r>
      <w:r w:rsidR="00E578B4">
        <w:t xml:space="preserve"> who was hired into the specific </w:t>
      </w:r>
      <w:r w:rsidR="00C90365">
        <w:tab/>
      </w:r>
      <w:r w:rsidR="00C90365">
        <w:tab/>
      </w:r>
      <w:r w:rsidR="00E578B4">
        <w:t>vacancy.</w:t>
      </w:r>
      <w:r w:rsidR="00D1726A" w:rsidRPr="00D1726A">
        <w:t xml:space="preserve"> </w:t>
      </w:r>
    </w:p>
    <w:p w:rsidR="00D1726A" w:rsidRPr="00D1726A" w:rsidRDefault="00D1726A" w:rsidP="00D1726A">
      <w:pPr>
        <w:tabs>
          <w:tab w:val="left" w:pos="-720"/>
        </w:tabs>
        <w:suppressAutoHyphens/>
        <w:ind w:left="0"/>
        <w:jc w:val="left"/>
      </w:pPr>
    </w:p>
    <w:p w:rsidR="00D1726A" w:rsidRPr="00D1726A" w:rsidRDefault="000D2A48" w:rsidP="00B52290">
      <w:pPr>
        <w:tabs>
          <w:tab w:val="left" w:pos="-720"/>
        </w:tabs>
        <w:suppressAutoHyphens/>
        <w:ind w:left="0" w:right="720"/>
        <w:jc w:val="left"/>
      </w:pPr>
      <w:r>
        <w:lastRenderedPageBreak/>
        <w:tab/>
      </w:r>
      <w:r w:rsidR="00E33153">
        <w:t>2.</w:t>
      </w:r>
      <w:r w:rsidR="00E33153">
        <w:tab/>
      </w:r>
      <w:r w:rsidR="00D1726A" w:rsidRPr="00D1726A">
        <w:t xml:space="preserve">Documents related to disciplinary actions should be on file in the office or department in </w:t>
      </w:r>
      <w:r w:rsidR="00C90365">
        <w:tab/>
      </w:r>
      <w:r w:rsidR="00D1726A" w:rsidRPr="00D1726A">
        <w:t xml:space="preserve">which the disciplined employee is or has been employed.  They should be retained during the </w:t>
      </w:r>
      <w:r w:rsidR="00C90365">
        <w:tab/>
      </w:r>
      <w:r w:rsidR="00D1726A" w:rsidRPr="00D1726A">
        <w:t>tenure of the employee and for at least three years following the employee's termination.</w:t>
      </w:r>
    </w:p>
    <w:p w:rsidR="00D1726A" w:rsidRPr="00D1726A" w:rsidRDefault="00D1726A" w:rsidP="00D1726A">
      <w:pPr>
        <w:tabs>
          <w:tab w:val="left" w:pos="-720"/>
        </w:tabs>
        <w:suppressAutoHyphens/>
        <w:ind w:left="0"/>
        <w:jc w:val="left"/>
      </w:pPr>
    </w:p>
    <w:p w:rsidR="00D1726A" w:rsidRPr="00D1726A" w:rsidRDefault="000D2A48" w:rsidP="00D1726A">
      <w:pPr>
        <w:tabs>
          <w:tab w:val="left" w:pos="-720"/>
        </w:tabs>
        <w:suppressAutoHyphens/>
        <w:ind w:left="0"/>
        <w:jc w:val="left"/>
      </w:pPr>
      <w:r>
        <w:tab/>
      </w:r>
      <w:r w:rsidR="00E33153">
        <w:t>3.</w:t>
      </w:r>
      <w:r w:rsidR="00E33153">
        <w:tab/>
      </w:r>
      <w:r w:rsidR="00D1726A" w:rsidRPr="00D1726A">
        <w:t xml:space="preserve">Documents related to performance evaluations should be on file in the office or </w:t>
      </w:r>
      <w:r w:rsidR="00C90365">
        <w:tab/>
      </w:r>
      <w:r w:rsidR="00D1726A" w:rsidRPr="00D1726A">
        <w:t xml:space="preserve">department in which the employee works, and should be retained during the tenure of the </w:t>
      </w:r>
      <w:r w:rsidR="00C90365">
        <w:tab/>
      </w:r>
      <w:r w:rsidR="00D1726A" w:rsidRPr="00D1726A">
        <w:t>employee and for at least three years following the employee's termination.</w:t>
      </w:r>
    </w:p>
    <w:p w:rsidR="00D1726A" w:rsidRPr="00D1726A" w:rsidRDefault="00D1726A" w:rsidP="00D1726A">
      <w:pPr>
        <w:tabs>
          <w:tab w:val="left" w:pos="-720"/>
        </w:tabs>
        <w:suppressAutoHyphens/>
        <w:ind w:left="0"/>
        <w:jc w:val="left"/>
      </w:pPr>
    </w:p>
    <w:p w:rsidR="00D1726A" w:rsidRDefault="000D2A48" w:rsidP="00D1726A">
      <w:pPr>
        <w:tabs>
          <w:tab w:val="left" w:pos="-720"/>
        </w:tabs>
        <w:suppressAutoHyphens/>
        <w:ind w:left="0"/>
        <w:jc w:val="left"/>
      </w:pPr>
      <w:r>
        <w:tab/>
      </w:r>
      <w:r w:rsidR="00E33153">
        <w:t>4.</w:t>
      </w:r>
      <w:r w:rsidR="00E33153">
        <w:tab/>
      </w:r>
      <w:r w:rsidR="00D1726A" w:rsidRPr="00D1726A">
        <w:t xml:space="preserve">The County Auditor shall maintain copies of payroll information and the Human </w:t>
      </w:r>
      <w:r w:rsidR="00C90365">
        <w:tab/>
      </w:r>
      <w:r w:rsidR="00D1726A" w:rsidRPr="00D1726A">
        <w:t>Resources Department shall maintain copies of benefit information.</w:t>
      </w:r>
    </w:p>
    <w:p w:rsidR="004A4BB6" w:rsidRDefault="004A4BB6" w:rsidP="00D1726A">
      <w:pPr>
        <w:tabs>
          <w:tab w:val="left" w:pos="-720"/>
        </w:tabs>
        <w:suppressAutoHyphens/>
        <w:ind w:left="0"/>
        <w:jc w:val="left"/>
      </w:pPr>
    </w:p>
    <w:p w:rsidR="00A44C7B" w:rsidRDefault="004A4BB6" w:rsidP="00810155">
      <w:pPr>
        <w:tabs>
          <w:tab w:val="left" w:pos="-720"/>
        </w:tabs>
        <w:suppressAutoHyphens/>
        <w:ind w:left="0" w:right="720"/>
        <w:jc w:val="left"/>
      </w:pPr>
      <w:r>
        <w:tab/>
      </w:r>
      <w:r w:rsidR="00E33153">
        <w:t>5.</w:t>
      </w:r>
      <w:r w:rsidR="00E33153">
        <w:tab/>
      </w:r>
      <w:r>
        <w:t xml:space="preserve">Each employee may choose whether the County discloses the employee’s home address </w:t>
      </w:r>
      <w:r w:rsidR="00C90365">
        <w:tab/>
      </w:r>
      <w:r>
        <w:t>and telephone</w:t>
      </w:r>
      <w:r w:rsidR="00810155">
        <w:t xml:space="preserve"> number to the public on request.  If a new employee does not request </w:t>
      </w:r>
      <w:r w:rsidR="00C90365">
        <w:tab/>
      </w:r>
      <w:r w:rsidR="00810155">
        <w:t xml:space="preserve">confidentiality, the home address and telephone number on file are considered public information </w:t>
      </w:r>
      <w:r w:rsidR="00C90365">
        <w:tab/>
      </w:r>
      <w:r w:rsidR="00810155">
        <w:t xml:space="preserve">(does not apply to law </w:t>
      </w:r>
      <w:r w:rsidR="00D74638">
        <w:tab/>
      </w:r>
      <w:r w:rsidR="00810155">
        <w:t xml:space="preserve">enforcement personnel).  However, employees may change their election </w:t>
      </w:r>
      <w:r w:rsidR="00C90365">
        <w:tab/>
      </w:r>
      <w:r w:rsidR="00810155">
        <w:t>for</w:t>
      </w:r>
      <w:r w:rsidR="00D74638">
        <w:t xml:space="preserve"> </w:t>
      </w:r>
      <w:r w:rsidR="00810155">
        <w:t>disclosure or confidentiality at anytime by contacting Human Resources.</w:t>
      </w:r>
    </w:p>
    <w:p w:rsidR="00810155" w:rsidRDefault="00810155" w:rsidP="00810155">
      <w:pPr>
        <w:tabs>
          <w:tab w:val="left" w:pos="-720"/>
        </w:tabs>
        <w:suppressAutoHyphens/>
        <w:ind w:left="0" w:right="720"/>
        <w:jc w:val="left"/>
      </w:pPr>
      <w:r>
        <w:tab/>
      </w:r>
    </w:p>
    <w:p w:rsidR="00810155" w:rsidRDefault="00810155" w:rsidP="00810155">
      <w:pPr>
        <w:tabs>
          <w:tab w:val="left" w:pos="-720"/>
        </w:tabs>
        <w:suppressAutoHyphens/>
        <w:ind w:left="0" w:right="720"/>
        <w:jc w:val="left"/>
      </w:pPr>
      <w:r>
        <w:tab/>
      </w:r>
      <w:r w:rsidR="00E33153">
        <w:t>6.</w:t>
      </w:r>
      <w:r w:rsidR="00E33153">
        <w:tab/>
      </w:r>
      <w:r>
        <w:t xml:space="preserve">Certain medical information is collected by Williamson County for reasons authorized by </w:t>
      </w:r>
      <w:r w:rsidR="00C90365">
        <w:tab/>
      </w:r>
      <w:r>
        <w:t xml:space="preserve">law (FMLA, ADA, etc.) or to prove eligibility for a County benefit program.  Such information is </w:t>
      </w:r>
      <w:r w:rsidR="00E33153">
        <w:tab/>
      </w:r>
      <w:r>
        <w:t xml:space="preserve">voluntary, but </w:t>
      </w:r>
      <w:r w:rsidR="00E33153">
        <w:tab/>
      </w:r>
      <w:r>
        <w:t xml:space="preserve">failure </w:t>
      </w:r>
      <w:r w:rsidR="00D74638">
        <w:tab/>
      </w:r>
      <w:r>
        <w:t>to do so can result in the benefits being denied or delayed, pending receipt.</w:t>
      </w:r>
    </w:p>
    <w:p w:rsidR="00810155" w:rsidRDefault="00810155" w:rsidP="00810155">
      <w:pPr>
        <w:tabs>
          <w:tab w:val="left" w:pos="-720"/>
        </w:tabs>
        <w:suppressAutoHyphens/>
        <w:ind w:left="0" w:right="720"/>
        <w:jc w:val="left"/>
      </w:pPr>
    </w:p>
    <w:p w:rsidR="00810155" w:rsidRDefault="00810155" w:rsidP="00810155">
      <w:pPr>
        <w:tabs>
          <w:tab w:val="left" w:pos="-720"/>
        </w:tabs>
        <w:suppressAutoHyphens/>
        <w:ind w:left="0" w:right="720"/>
        <w:jc w:val="left"/>
        <w:rPr>
          <w:rFonts w:cs="Arial"/>
          <w:b/>
        </w:rPr>
      </w:pPr>
      <w:r>
        <w:tab/>
      </w:r>
      <w:r w:rsidR="00E33153">
        <w:t>7.</w:t>
      </w:r>
      <w:r w:rsidR="00E33153">
        <w:tab/>
      </w:r>
      <w:r>
        <w:t xml:space="preserve">Supervisors and employees are encouraged to maintain strict confidentiality regarding an </w:t>
      </w:r>
      <w:r>
        <w:tab/>
        <w:t>employee’s medical or personal information and to limit distribution of this information on a need-</w:t>
      </w:r>
      <w:r>
        <w:tab/>
        <w:t>to-know basis only.</w:t>
      </w:r>
    </w:p>
    <w:p w:rsidR="004A4BB6" w:rsidRDefault="004A4BB6" w:rsidP="00D1726A">
      <w:pPr>
        <w:ind w:left="720" w:right="720"/>
        <w:jc w:val="left"/>
        <w:rPr>
          <w:rFonts w:cs="Arial"/>
          <w:b/>
        </w:rPr>
      </w:pPr>
    </w:p>
    <w:p w:rsidR="004A4BB6" w:rsidRDefault="004A4BB6" w:rsidP="00D1726A">
      <w:pPr>
        <w:ind w:left="720" w:right="720"/>
        <w:jc w:val="left"/>
        <w:rPr>
          <w:rFonts w:cs="Arial"/>
          <w:b/>
          <w:u w:val="single"/>
        </w:rPr>
      </w:pPr>
      <w:bookmarkStart w:id="656" w:name="Access_to_Personnel_Files"/>
      <w:r>
        <w:rPr>
          <w:rFonts w:cs="Arial"/>
          <w:b/>
          <w:u w:val="single"/>
        </w:rPr>
        <w:t>Access to Personnel Files</w:t>
      </w:r>
    </w:p>
    <w:bookmarkEnd w:id="656"/>
    <w:p w:rsidR="00C76A78" w:rsidRDefault="00C76A78" w:rsidP="00D1726A">
      <w:pPr>
        <w:ind w:left="720" w:right="720"/>
        <w:jc w:val="left"/>
        <w:rPr>
          <w:rFonts w:cs="Arial"/>
        </w:rPr>
      </w:pPr>
    </w:p>
    <w:p w:rsidR="004A4BB6" w:rsidRDefault="004A4BB6" w:rsidP="00D1726A">
      <w:pPr>
        <w:ind w:left="720" w:right="720"/>
        <w:jc w:val="left"/>
        <w:rPr>
          <w:rFonts w:cs="Arial"/>
        </w:rPr>
      </w:pPr>
      <w:r>
        <w:rPr>
          <w:rFonts w:cs="Arial"/>
        </w:rPr>
        <w:t>Generally, only supervisors and management personnel who have a legitimate reason to review information in a file are allowed to do so.  Employees who wish to review their file should contact their direct supervisor or Human Resources.  With reasonable notice, employees may review or request a copy of their personnel file in Human Resources.  However, an employee may not remove documents from the file.</w:t>
      </w:r>
    </w:p>
    <w:p w:rsidR="008F2231" w:rsidRDefault="008F2231" w:rsidP="00D1726A">
      <w:pPr>
        <w:ind w:left="720" w:right="720"/>
        <w:jc w:val="left"/>
        <w:rPr>
          <w:rFonts w:cs="Arial"/>
        </w:rPr>
      </w:pPr>
    </w:p>
    <w:p w:rsidR="008F2231" w:rsidRDefault="00B11CE1" w:rsidP="00D1726A">
      <w:pPr>
        <w:ind w:left="720" w:right="720"/>
        <w:jc w:val="left"/>
        <w:rPr>
          <w:rFonts w:cs="Arial"/>
          <w:b/>
          <w:u w:val="single"/>
        </w:rPr>
      </w:pPr>
      <w:bookmarkStart w:id="657" w:name="Recording"/>
      <w:r>
        <w:rPr>
          <w:rFonts w:cs="Arial"/>
          <w:b/>
          <w:u w:val="single"/>
        </w:rPr>
        <w:t>Recording</w:t>
      </w:r>
    </w:p>
    <w:p w:rsidR="00E2271A" w:rsidRDefault="00E2271A" w:rsidP="00D1726A">
      <w:pPr>
        <w:ind w:left="720" w:right="720"/>
        <w:jc w:val="left"/>
        <w:rPr>
          <w:rFonts w:cs="Arial"/>
        </w:rPr>
      </w:pPr>
    </w:p>
    <w:bookmarkEnd w:id="657"/>
    <w:p w:rsidR="008F2231" w:rsidRPr="008F2231" w:rsidRDefault="008F2231" w:rsidP="00D1726A">
      <w:pPr>
        <w:ind w:left="720" w:right="720"/>
        <w:jc w:val="left"/>
        <w:rPr>
          <w:rFonts w:cs="Arial"/>
        </w:rPr>
      </w:pPr>
      <w:r>
        <w:rPr>
          <w:rFonts w:cs="Arial"/>
        </w:rPr>
        <w:t>With the exception of cooperation with law enforcement and calendared training events (which may be recorded for those unable to attend), audio and video recording are expressly prohibited unless all parties involved are provided prior written notice.</w:t>
      </w:r>
    </w:p>
    <w:p w:rsidR="004A4BB6" w:rsidRDefault="004A4BB6" w:rsidP="00D1726A">
      <w:pPr>
        <w:ind w:left="720" w:right="720"/>
        <w:jc w:val="left"/>
        <w:rPr>
          <w:ins w:id="658" w:author="mtomasek" w:date="2011-09-08T10:04:00Z"/>
          <w:rFonts w:cs="Arial"/>
        </w:rPr>
      </w:pPr>
    </w:p>
    <w:p w:rsidR="00506F7C" w:rsidRDefault="00506F7C" w:rsidP="00D1726A">
      <w:pPr>
        <w:ind w:left="720" w:right="720"/>
        <w:jc w:val="left"/>
        <w:rPr>
          <w:ins w:id="659" w:author="mtomasek" w:date="2011-09-08T10:04:00Z"/>
          <w:rFonts w:cs="Arial"/>
        </w:rPr>
      </w:pPr>
    </w:p>
    <w:p w:rsidR="00506F7C" w:rsidRDefault="00506F7C" w:rsidP="00D1726A">
      <w:pPr>
        <w:ind w:left="720" w:right="720"/>
        <w:jc w:val="left"/>
        <w:rPr>
          <w:ins w:id="660" w:author="mtomasek" w:date="2011-09-08T10:27:00Z"/>
          <w:rFonts w:cs="Arial"/>
        </w:rPr>
      </w:pPr>
    </w:p>
    <w:p w:rsidR="00790899" w:rsidRDefault="00790899" w:rsidP="00D1726A">
      <w:pPr>
        <w:ind w:left="720" w:right="720"/>
        <w:jc w:val="left"/>
        <w:rPr>
          <w:ins w:id="661" w:author="mtomasek" w:date="2011-09-08T10:27:00Z"/>
          <w:rFonts w:cs="Arial"/>
        </w:rPr>
      </w:pPr>
    </w:p>
    <w:p w:rsidR="00790899" w:rsidRDefault="00790899" w:rsidP="00D1726A">
      <w:pPr>
        <w:ind w:left="720" w:right="720"/>
        <w:jc w:val="left"/>
        <w:rPr>
          <w:ins w:id="662" w:author="mtomasek" w:date="2011-09-08T10:27:00Z"/>
          <w:rFonts w:cs="Arial"/>
        </w:rPr>
      </w:pPr>
    </w:p>
    <w:p w:rsidR="00790899" w:rsidRDefault="00790899" w:rsidP="00D1726A">
      <w:pPr>
        <w:ind w:left="720" w:right="720"/>
        <w:jc w:val="left"/>
        <w:rPr>
          <w:ins w:id="663" w:author="mtomasek" w:date="2011-09-08T10:04:00Z"/>
          <w:rFonts w:cs="Arial"/>
        </w:rPr>
      </w:pPr>
    </w:p>
    <w:p w:rsidR="00506F7C" w:rsidRPr="00790899" w:rsidRDefault="00F036E2" w:rsidP="00506F7C">
      <w:pPr>
        <w:pStyle w:val="Heading1"/>
        <w:rPr>
          <w:ins w:id="664" w:author="mtomasek" w:date="2011-09-08T10:04:00Z"/>
          <w:rFonts w:ascii="Calibri" w:hAnsi="Calibri" w:cs="Arial"/>
          <w:b w:val="0"/>
          <w:shadow/>
          <w:sz w:val="28"/>
          <w:szCs w:val="28"/>
          <w:rPrChange w:id="665" w:author="mtomasek" w:date="2011-09-08T10:27:00Z">
            <w:rPr>
              <w:ins w:id="666" w:author="mtomasek" w:date="2011-09-08T10:04:00Z"/>
              <w:rFonts w:ascii="Calibri" w:hAnsi="Calibri" w:cs="Arial"/>
              <w:b w:val="0"/>
              <w:shadow/>
              <w:sz w:val="36"/>
              <w:szCs w:val="36"/>
            </w:rPr>
          </w:rPrChange>
        </w:rPr>
      </w:pPr>
      <w:ins w:id="667" w:author="mtomasek" w:date="2011-09-08T10:04:00Z">
        <w:r w:rsidRPr="00F036E2">
          <w:rPr>
            <w:rFonts w:ascii="Calibri" w:hAnsi="Calibri" w:cs="Arial"/>
            <w:b w:val="0"/>
            <w:shadow/>
            <w:sz w:val="28"/>
            <w:szCs w:val="28"/>
            <w:rPrChange w:id="668" w:author="mtomasek" w:date="2011-09-08T10:27:00Z">
              <w:rPr>
                <w:rFonts w:ascii="Calibri" w:eastAsia="Calibri" w:hAnsi="Calibri" w:cs="Arial"/>
                <w:b w:val="0"/>
                <w:bCs w:val="0"/>
                <w:shadow/>
                <w:color w:val="0000FF"/>
                <w:kern w:val="0"/>
                <w:sz w:val="36"/>
                <w:szCs w:val="36"/>
                <w:u w:val="single"/>
              </w:rPr>
            </w:rPrChange>
          </w:rPr>
          <w:t>VEHICLE MANAGEMENT &amp; USE POLICY</w:t>
        </w:r>
      </w:ins>
    </w:p>
    <w:p w:rsidR="00506F7C" w:rsidRPr="00440A2D" w:rsidRDefault="00506F7C" w:rsidP="00506F7C">
      <w:pPr>
        <w:rPr>
          <w:ins w:id="669" w:author="mtomasek" w:date="2011-09-08T10:04:00Z"/>
          <w:rFonts w:ascii="Arial" w:hAnsi="Arial" w:cs="Arial"/>
          <w:sz w:val="22"/>
          <w:szCs w:val="22"/>
        </w:rPr>
      </w:pPr>
    </w:p>
    <w:p w:rsidR="00506F7C" w:rsidRPr="00790899" w:rsidRDefault="00F036E2" w:rsidP="00506F7C">
      <w:pPr>
        <w:rPr>
          <w:ins w:id="670" w:author="mtomasek" w:date="2011-09-08T10:04:00Z"/>
          <w:rFonts w:cs="Arial"/>
          <w:b/>
          <w:rPrChange w:id="671" w:author="mtomasek" w:date="2011-09-08T10:27:00Z">
            <w:rPr>
              <w:ins w:id="672" w:author="mtomasek" w:date="2011-09-08T10:04:00Z"/>
              <w:rFonts w:cs="Arial"/>
              <w:b/>
              <w:sz w:val="22"/>
              <w:szCs w:val="22"/>
              <w:u w:val="single"/>
            </w:rPr>
          </w:rPrChange>
        </w:rPr>
      </w:pPr>
      <w:ins w:id="673" w:author="mtomasek" w:date="2011-09-08T10:04:00Z">
        <w:r w:rsidRPr="00F036E2">
          <w:rPr>
            <w:rFonts w:cs="Arial"/>
            <w:b/>
            <w:rPrChange w:id="674" w:author="mtomasek" w:date="2011-09-08T10:27:00Z">
              <w:rPr>
                <w:rFonts w:cs="Arial"/>
                <w:b/>
                <w:color w:val="0000FF"/>
                <w:sz w:val="22"/>
                <w:szCs w:val="22"/>
                <w:u w:val="single"/>
              </w:rPr>
            </w:rPrChange>
          </w:rPr>
          <w:t>September 13, 2011</w:t>
        </w:r>
      </w:ins>
    </w:p>
    <w:p w:rsidR="00506F7C" w:rsidRPr="00440A2D" w:rsidRDefault="00506F7C" w:rsidP="00506F7C">
      <w:pPr>
        <w:rPr>
          <w:ins w:id="675" w:author="mtomasek" w:date="2011-09-08T10:04:00Z"/>
          <w:rFonts w:ascii="Arial" w:hAnsi="Arial" w:cs="Arial"/>
          <w:sz w:val="22"/>
          <w:szCs w:val="22"/>
        </w:rPr>
      </w:pPr>
    </w:p>
    <w:p w:rsidR="00000000" w:rsidRDefault="009139B4">
      <w:pPr>
        <w:ind w:left="720" w:right="720"/>
        <w:jc w:val="left"/>
        <w:rPr>
          <w:ins w:id="676" w:author="mtomasek" w:date="2011-09-08T10:04:00Z"/>
          <w:rFonts w:ascii="Arial" w:hAnsi="Arial" w:cs="Arial"/>
          <w:sz w:val="22"/>
          <w:szCs w:val="22"/>
        </w:rPr>
        <w:pPrChange w:id="677" w:author="mtomasek" w:date="2011-09-08T10:27:00Z">
          <w:pPr/>
        </w:pPrChange>
      </w:pPr>
    </w:p>
    <w:p w:rsidR="00506F7C" w:rsidRPr="00440A2D" w:rsidRDefault="00506F7C" w:rsidP="00506F7C">
      <w:pPr>
        <w:rPr>
          <w:ins w:id="678" w:author="mtomasek" w:date="2011-09-08T10:04:00Z"/>
          <w:rFonts w:ascii="Arial" w:hAnsi="Arial" w:cs="Arial"/>
          <w:sz w:val="22"/>
          <w:szCs w:val="22"/>
        </w:rPr>
      </w:pPr>
    </w:p>
    <w:p w:rsidR="00000000" w:rsidRDefault="00506F7C">
      <w:pPr>
        <w:ind w:left="720"/>
        <w:jc w:val="left"/>
        <w:rPr>
          <w:ins w:id="679" w:author="mtomasek" w:date="2011-09-08T10:04:00Z"/>
          <w:rFonts w:cs="Arial"/>
          <w:b/>
        </w:rPr>
        <w:pPrChange w:id="680" w:author="mtomasek" w:date="2011-09-08T10:28:00Z">
          <w:pPr/>
        </w:pPrChange>
      </w:pPr>
      <w:ins w:id="681" w:author="mtomasek" w:date="2011-09-08T10:04:00Z">
        <w:r w:rsidRPr="002729FD">
          <w:rPr>
            <w:rFonts w:cs="Arial"/>
            <w:b/>
            <w:u w:val="single"/>
          </w:rPr>
          <w:t>VEHICLE USE</w:t>
        </w:r>
      </w:ins>
    </w:p>
    <w:p w:rsidR="00506F7C" w:rsidRPr="002729FD" w:rsidRDefault="00506F7C" w:rsidP="00506F7C">
      <w:pPr>
        <w:rPr>
          <w:ins w:id="682" w:author="mtomasek" w:date="2011-09-08T10:04:00Z"/>
          <w:rFonts w:cs="Arial"/>
        </w:rPr>
      </w:pPr>
    </w:p>
    <w:p w:rsidR="00000000" w:rsidRDefault="00506F7C">
      <w:pPr>
        <w:ind w:left="720" w:right="720"/>
        <w:jc w:val="left"/>
        <w:rPr>
          <w:ins w:id="683" w:author="mtomasek" w:date="2011-09-08T10:04:00Z"/>
          <w:rFonts w:cs="Arial"/>
          <w:b/>
        </w:rPr>
        <w:pPrChange w:id="684" w:author="mtomasek" w:date="2011-09-08T10:28:00Z">
          <w:pPr/>
        </w:pPrChange>
      </w:pPr>
      <w:ins w:id="685" w:author="mtomasek" w:date="2011-09-08T10:04:00Z">
        <w:r w:rsidRPr="002729FD">
          <w:rPr>
            <w:rFonts w:cs="Arial"/>
            <w:b/>
          </w:rPr>
          <w:t>Overview</w:t>
        </w:r>
      </w:ins>
    </w:p>
    <w:p w:rsidR="00000000" w:rsidRDefault="00506F7C">
      <w:pPr>
        <w:ind w:left="720" w:right="720"/>
        <w:jc w:val="left"/>
        <w:rPr>
          <w:ins w:id="686" w:author="mtomasek" w:date="2011-09-08T10:04:00Z"/>
          <w:rFonts w:cs="Arial"/>
        </w:rPr>
        <w:pPrChange w:id="687" w:author="mtomasek" w:date="2011-09-08T10:28:00Z">
          <w:pPr/>
        </w:pPrChange>
      </w:pPr>
      <w:ins w:id="688" w:author="mtomasek" w:date="2011-09-08T10:04:00Z">
        <w:r w:rsidRPr="002729FD">
          <w:rPr>
            <w:rFonts w:cs="Arial"/>
          </w:rPr>
          <w:t xml:space="preserve">It is the intent of Williamson County to operate county-owned or leased motor vehicles (Fleet), equipment, and personal vehicles used on county business in the safest manner possible. We will only allow drivers who meet our hiring criteria to drive on county business and expect our drivers to comply with our safety policies and procedures and state law in order to do our part to make the roads as safe as possible. </w:t>
        </w:r>
      </w:ins>
    </w:p>
    <w:p w:rsidR="00506F7C" w:rsidRPr="002729FD" w:rsidRDefault="00506F7C" w:rsidP="00506F7C">
      <w:pPr>
        <w:rPr>
          <w:ins w:id="689" w:author="mtomasek" w:date="2011-09-08T10:04:00Z"/>
          <w:rFonts w:cs="Arial"/>
        </w:rPr>
      </w:pPr>
    </w:p>
    <w:p w:rsidR="00000000" w:rsidRDefault="00506F7C">
      <w:pPr>
        <w:ind w:left="2880" w:hanging="2160"/>
        <w:jc w:val="left"/>
        <w:rPr>
          <w:ins w:id="690" w:author="mtomasek" w:date="2011-09-08T10:04:00Z"/>
          <w:rFonts w:cs="Arial"/>
        </w:rPr>
        <w:pPrChange w:id="691" w:author="mtomasek" w:date="2011-09-08T10:28:00Z">
          <w:pPr>
            <w:ind w:left="2160" w:hanging="2160"/>
          </w:pPr>
        </w:pPrChange>
      </w:pPr>
      <w:ins w:id="692" w:author="mtomasek" w:date="2011-09-08T10:04:00Z">
        <w:r w:rsidRPr="002729FD">
          <w:rPr>
            <w:rFonts w:cs="Arial"/>
            <w:b/>
          </w:rPr>
          <w:t>Purpose</w:t>
        </w:r>
        <w:r w:rsidRPr="002729FD">
          <w:rPr>
            <w:rFonts w:cs="Arial"/>
          </w:rPr>
          <w:tab/>
        </w:r>
      </w:ins>
    </w:p>
    <w:p w:rsidR="00000000" w:rsidRDefault="00506F7C">
      <w:pPr>
        <w:ind w:left="720" w:right="720"/>
        <w:jc w:val="left"/>
        <w:rPr>
          <w:ins w:id="693" w:author="mtomasek" w:date="2011-09-08T10:04:00Z"/>
          <w:rFonts w:cs="Arial"/>
        </w:rPr>
        <w:pPrChange w:id="694" w:author="mtomasek" w:date="2011-09-08T10:29:00Z">
          <w:pPr/>
        </w:pPrChange>
      </w:pPr>
      <w:ins w:id="695" w:author="mtomasek" w:date="2011-09-08T10:04:00Z">
        <w:r w:rsidRPr="002729FD">
          <w:rPr>
            <w:rFonts w:cs="Arial"/>
          </w:rPr>
          <w:t>To outline Williamson County’s commitment to, and expectations of, those who operate county</w:t>
        </w:r>
        <w:r w:rsidRPr="002729FD">
          <w:rPr>
            <w:rFonts w:cs="Arial"/>
            <w:color w:val="FF0000"/>
          </w:rPr>
          <w:t>-</w:t>
        </w:r>
        <w:r w:rsidRPr="002729FD">
          <w:rPr>
            <w:rFonts w:cs="Arial"/>
          </w:rPr>
          <w:t xml:space="preserve">owned or leased vehicles, equipment, and personal vehicles used while conducting county business. </w:t>
        </w:r>
      </w:ins>
    </w:p>
    <w:p w:rsidR="00000000" w:rsidRDefault="009139B4">
      <w:pPr>
        <w:jc w:val="left"/>
        <w:rPr>
          <w:ins w:id="696" w:author="mtomasek" w:date="2011-09-08T10:04:00Z"/>
          <w:rFonts w:cs="Arial"/>
        </w:rPr>
        <w:pPrChange w:id="697" w:author="mtomasek" w:date="2011-09-08T10:28:00Z">
          <w:pPr/>
        </w:pPrChange>
      </w:pPr>
    </w:p>
    <w:p w:rsidR="00000000" w:rsidRDefault="00790899">
      <w:pPr>
        <w:ind w:left="720" w:right="720" w:hanging="2160"/>
        <w:jc w:val="left"/>
        <w:rPr>
          <w:ins w:id="698" w:author="mtomasek" w:date="2011-09-08T10:04:00Z"/>
          <w:rFonts w:cs="Arial"/>
          <w:b/>
        </w:rPr>
        <w:pPrChange w:id="699" w:author="mtomasek" w:date="2011-09-08T10:29:00Z">
          <w:pPr>
            <w:ind w:left="2160" w:hanging="2160"/>
          </w:pPr>
        </w:pPrChange>
      </w:pPr>
      <w:ins w:id="700" w:author="mtomasek" w:date="2011-09-08T10:29:00Z">
        <w:r>
          <w:rPr>
            <w:rFonts w:cs="Arial"/>
            <w:b/>
          </w:rPr>
          <w:tab/>
        </w:r>
      </w:ins>
      <w:ins w:id="701" w:author="mtomasek" w:date="2011-09-08T10:04:00Z">
        <w:r w:rsidR="00506F7C" w:rsidRPr="002729FD">
          <w:rPr>
            <w:rFonts w:cs="Arial"/>
            <w:b/>
          </w:rPr>
          <w:t>Application</w:t>
        </w:r>
        <w:r w:rsidR="00506F7C" w:rsidRPr="002729FD">
          <w:rPr>
            <w:rFonts w:cs="Arial"/>
            <w:b/>
          </w:rPr>
          <w:tab/>
        </w:r>
      </w:ins>
    </w:p>
    <w:p w:rsidR="00000000" w:rsidRDefault="00506F7C">
      <w:pPr>
        <w:ind w:left="720" w:right="720"/>
        <w:jc w:val="left"/>
        <w:rPr>
          <w:ins w:id="702" w:author="mtomasek" w:date="2011-09-08T10:04:00Z"/>
          <w:rFonts w:cs="Arial"/>
        </w:rPr>
        <w:pPrChange w:id="703" w:author="mtomasek" w:date="2011-09-08T10:29:00Z">
          <w:pPr/>
        </w:pPrChange>
      </w:pPr>
      <w:ins w:id="704" w:author="mtomasek" w:date="2011-09-08T10:04:00Z">
        <w:r w:rsidRPr="002729FD">
          <w:rPr>
            <w:rFonts w:cs="Arial"/>
          </w:rPr>
          <w:t xml:space="preserve">This policy applies to all employees who operate motor vehicles and equipment while conducting county business. This includes county-owned or leased vehicles, equipment, and personal vehicles while conducting county business.  This policy is not intended to </w:t>
        </w:r>
        <w:r w:rsidRPr="002729FD">
          <w:rPr>
            <w:rFonts w:cs="Arial"/>
            <w:color w:val="000000"/>
          </w:rPr>
          <w:t>supersede</w:t>
        </w:r>
        <w:r w:rsidRPr="002729FD">
          <w:rPr>
            <w:rFonts w:cs="Arial"/>
          </w:rPr>
          <w:t xml:space="preserve"> any departmental policy that may be more stringent or restrictive. </w:t>
        </w:r>
      </w:ins>
    </w:p>
    <w:p w:rsidR="00506F7C" w:rsidRPr="002729FD" w:rsidRDefault="00506F7C" w:rsidP="00506F7C">
      <w:pPr>
        <w:rPr>
          <w:ins w:id="705" w:author="mtomasek" w:date="2011-09-08T10:04:00Z"/>
          <w:rFonts w:cs="Arial"/>
        </w:rPr>
      </w:pPr>
      <w:ins w:id="706" w:author="mtomasek" w:date="2011-09-08T10:04:00Z">
        <w:r w:rsidRPr="002729FD">
          <w:rPr>
            <w:rFonts w:cs="Arial"/>
          </w:rPr>
          <w:tab/>
        </w:r>
        <w:r w:rsidRPr="002729FD">
          <w:rPr>
            <w:rFonts w:cs="Arial"/>
          </w:rPr>
          <w:tab/>
        </w:r>
        <w:r w:rsidRPr="002729FD">
          <w:rPr>
            <w:rFonts w:cs="Arial"/>
          </w:rPr>
          <w:tab/>
        </w:r>
      </w:ins>
    </w:p>
    <w:p w:rsidR="00000000" w:rsidRDefault="00506F7C">
      <w:pPr>
        <w:ind w:left="720" w:right="720"/>
        <w:jc w:val="left"/>
        <w:rPr>
          <w:ins w:id="707" w:author="mtomasek" w:date="2011-09-08T10:04:00Z"/>
          <w:rFonts w:cs="Arial"/>
          <w:b/>
        </w:rPr>
        <w:pPrChange w:id="708" w:author="mtomasek" w:date="2011-09-08T10:30:00Z">
          <w:pPr/>
        </w:pPrChange>
      </w:pPr>
      <w:ins w:id="709" w:author="mtomasek" w:date="2011-09-08T10:04:00Z">
        <w:r w:rsidRPr="002729FD">
          <w:rPr>
            <w:rFonts w:cs="Arial"/>
            <w:b/>
          </w:rPr>
          <w:t>Program Coordinator</w:t>
        </w:r>
        <w:r w:rsidRPr="002729FD">
          <w:rPr>
            <w:rFonts w:cs="Arial"/>
          </w:rPr>
          <w:tab/>
        </w:r>
      </w:ins>
    </w:p>
    <w:p w:rsidR="00000000" w:rsidRDefault="00506F7C">
      <w:pPr>
        <w:ind w:left="720" w:right="720"/>
        <w:jc w:val="left"/>
        <w:rPr>
          <w:ins w:id="710" w:author="mtomasek" w:date="2011-09-08T10:04:00Z"/>
          <w:rFonts w:cs="Arial"/>
        </w:rPr>
        <w:pPrChange w:id="711" w:author="mtomasek" w:date="2011-09-08T10:30:00Z">
          <w:pPr/>
        </w:pPrChange>
      </w:pPr>
      <w:ins w:id="712" w:author="mtomasek" w:date="2011-09-08T10:04:00Z">
        <w:r w:rsidRPr="002729FD">
          <w:rPr>
            <w:rFonts w:cs="Arial"/>
          </w:rPr>
          <w:t>The Human Resources Risk Management Section has been designated as the county contact with the insurance carrier. The coordinator shall be the person designated to receive most reporting forms mentioned in this policy.  Risk Management has primary responsibility for accident prevention, safety training, and accident investigation.  Elected officials/department heads, managers and supervisors are designated to enforce the policy at the departmental level.</w:t>
        </w:r>
      </w:ins>
    </w:p>
    <w:p w:rsidR="00000000" w:rsidRDefault="009139B4">
      <w:pPr>
        <w:ind w:left="2160"/>
        <w:jc w:val="left"/>
        <w:rPr>
          <w:ins w:id="713" w:author="mtomasek" w:date="2011-09-08T10:04:00Z"/>
          <w:rFonts w:cs="Arial"/>
        </w:rPr>
        <w:pPrChange w:id="714" w:author="mtomasek" w:date="2011-09-08T10:30:00Z">
          <w:pPr>
            <w:ind w:left="2160"/>
          </w:pPr>
        </w:pPrChange>
      </w:pPr>
    </w:p>
    <w:p w:rsidR="00000000" w:rsidRDefault="00506F7C">
      <w:pPr>
        <w:ind w:left="720" w:right="720"/>
        <w:jc w:val="left"/>
        <w:rPr>
          <w:ins w:id="715" w:author="mtomasek" w:date="2011-09-08T10:04:00Z"/>
          <w:rFonts w:cs="Arial"/>
          <w:b/>
        </w:rPr>
        <w:pPrChange w:id="716" w:author="mtomasek" w:date="2011-09-08T10:30:00Z">
          <w:pPr/>
        </w:pPrChange>
      </w:pPr>
      <w:ins w:id="717" w:author="mtomasek" w:date="2011-09-08T10:04:00Z">
        <w:r w:rsidRPr="002729FD">
          <w:rPr>
            <w:rFonts w:cs="Arial"/>
            <w:b/>
          </w:rPr>
          <w:t>County Responsibilities</w:t>
        </w:r>
      </w:ins>
    </w:p>
    <w:p w:rsidR="00506F7C" w:rsidRPr="002729FD" w:rsidRDefault="00506F7C" w:rsidP="00506F7C">
      <w:pPr>
        <w:rPr>
          <w:ins w:id="718" w:author="mtomasek" w:date="2011-09-08T10:04:00Z"/>
          <w:rFonts w:cs="Arial"/>
        </w:rPr>
      </w:pPr>
    </w:p>
    <w:p w:rsidR="00000000" w:rsidRDefault="00506F7C">
      <w:pPr>
        <w:ind w:left="720" w:right="720"/>
        <w:jc w:val="left"/>
        <w:rPr>
          <w:ins w:id="719" w:author="mtomasek" w:date="2011-09-08T10:04:00Z"/>
          <w:rFonts w:cs="Arial"/>
        </w:rPr>
        <w:pPrChange w:id="720" w:author="mtomasek" w:date="2011-09-08T10:30:00Z">
          <w:pPr/>
        </w:pPrChange>
      </w:pPr>
      <w:ins w:id="721" w:author="mtomasek" w:date="2011-09-08T10:04:00Z">
        <w:r w:rsidRPr="002729FD">
          <w:rPr>
            <w:rFonts w:cs="Arial"/>
          </w:rPr>
          <w:t>The county will:</w:t>
        </w:r>
      </w:ins>
    </w:p>
    <w:p w:rsidR="00000000" w:rsidRDefault="00506F7C">
      <w:pPr>
        <w:numPr>
          <w:ilvl w:val="0"/>
          <w:numId w:val="1"/>
        </w:numPr>
        <w:ind w:left="1008" w:right="0"/>
        <w:jc w:val="left"/>
        <w:rPr>
          <w:ins w:id="722" w:author="mtomasek" w:date="2011-09-08T10:04:00Z"/>
          <w:rFonts w:cs="Arial"/>
        </w:rPr>
        <w:pPrChange w:id="723" w:author="mtomasek" w:date="2011-09-08T10:30:00Z">
          <w:pPr>
            <w:numPr>
              <w:numId w:val="1"/>
            </w:numPr>
            <w:tabs>
              <w:tab w:val="num" w:pos="720"/>
            </w:tabs>
            <w:ind w:left="720" w:right="0" w:hanging="360"/>
            <w:jc w:val="left"/>
          </w:pPr>
        </w:pPrChange>
      </w:pPr>
      <w:ins w:id="724" w:author="mtomasek" w:date="2011-09-08T10:04:00Z">
        <w:r w:rsidRPr="002729FD">
          <w:rPr>
            <w:rFonts w:cs="Arial"/>
          </w:rPr>
          <w:t>Provide vehicles that meet all federal/state mandated safety requirements.</w:t>
        </w:r>
      </w:ins>
    </w:p>
    <w:p w:rsidR="00000000" w:rsidRDefault="00506F7C">
      <w:pPr>
        <w:numPr>
          <w:ilvl w:val="0"/>
          <w:numId w:val="1"/>
        </w:numPr>
        <w:ind w:left="1008" w:right="0"/>
        <w:jc w:val="left"/>
        <w:rPr>
          <w:ins w:id="725" w:author="mtomasek" w:date="2011-09-08T10:04:00Z"/>
          <w:rFonts w:cs="Arial"/>
        </w:rPr>
        <w:pPrChange w:id="726" w:author="mtomasek" w:date="2011-09-08T10:31:00Z">
          <w:pPr>
            <w:numPr>
              <w:numId w:val="1"/>
            </w:numPr>
            <w:tabs>
              <w:tab w:val="num" w:pos="720"/>
            </w:tabs>
            <w:ind w:left="720" w:right="0" w:hanging="360"/>
            <w:jc w:val="left"/>
          </w:pPr>
        </w:pPrChange>
      </w:pPr>
      <w:ins w:id="727" w:author="mtomasek" w:date="2011-09-08T10:04:00Z">
        <w:r w:rsidRPr="002729FD">
          <w:rPr>
            <w:rFonts w:cs="Arial"/>
          </w:rPr>
          <w:t>Require driving records at the time of hire for all drivers that will be assigned to operate county-owned or leased vehicles and equipment on county business.</w:t>
        </w:r>
      </w:ins>
    </w:p>
    <w:p w:rsidR="00000000" w:rsidRDefault="00506F7C">
      <w:pPr>
        <w:numPr>
          <w:ilvl w:val="0"/>
          <w:numId w:val="1"/>
        </w:numPr>
        <w:ind w:left="1008" w:right="0"/>
        <w:jc w:val="left"/>
        <w:rPr>
          <w:ins w:id="728" w:author="mtomasek" w:date="2011-09-08T10:04:00Z"/>
          <w:rFonts w:cs="Arial"/>
        </w:rPr>
        <w:pPrChange w:id="729" w:author="mtomasek" w:date="2011-09-08T10:31:00Z">
          <w:pPr>
            <w:numPr>
              <w:numId w:val="1"/>
            </w:numPr>
            <w:tabs>
              <w:tab w:val="num" w:pos="720"/>
            </w:tabs>
            <w:ind w:left="720" w:right="0" w:hanging="360"/>
            <w:jc w:val="left"/>
          </w:pPr>
        </w:pPrChange>
      </w:pPr>
      <w:ins w:id="730" w:author="mtomasek" w:date="2011-09-08T10:04:00Z">
        <w:r w:rsidRPr="002729FD">
          <w:rPr>
            <w:rFonts w:cs="Arial"/>
          </w:rPr>
          <w:t>Maintain a list of drivers authorized to operate county-owned vehicles on county business.</w:t>
        </w:r>
      </w:ins>
    </w:p>
    <w:p w:rsidR="00000000" w:rsidRDefault="00506F7C">
      <w:pPr>
        <w:numPr>
          <w:ilvl w:val="0"/>
          <w:numId w:val="1"/>
        </w:numPr>
        <w:ind w:left="1008" w:right="0"/>
        <w:jc w:val="left"/>
        <w:rPr>
          <w:ins w:id="731" w:author="mtomasek" w:date="2011-09-08T10:04:00Z"/>
          <w:rFonts w:cs="Arial"/>
        </w:rPr>
        <w:pPrChange w:id="732" w:author="mtomasek" w:date="2011-09-08T10:31:00Z">
          <w:pPr>
            <w:numPr>
              <w:numId w:val="1"/>
            </w:numPr>
            <w:tabs>
              <w:tab w:val="num" w:pos="720"/>
            </w:tabs>
            <w:ind w:left="720" w:right="0" w:hanging="360"/>
            <w:jc w:val="left"/>
          </w:pPr>
        </w:pPrChange>
      </w:pPr>
      <w:ins w:id="733" w:author="mtomasek" w:date="2011-09-08T10:04:00Z">
        <w:r w:rsidRPr="002729FD">
          <w:rPr>
            <w:rFonts w:cs="Arial"/>
          </w:rPr>
          <w:t>Support and enforce the County Vehicle Management &amp; Use Policy.</w:t>
        </w:r>
      </w:ins>
    </w:p>
    <w:p w:rsidR="00000000" w:rsidRDefault="00506F7C">
      <w:pPr>
        <w:numPr>
          <w:ilvl w:val="0"/>
          <w:numId w:val="1"/>
        </w:numPr>
        <w:ind w:left="1008" w:right="0"/>
        <w:jc w:val="left"/>
        <w:rPr>
          <w:ins w:id="734" w:author="mtomasek" w:date="2011-09-08T10:04:00Z"/>
          <w:rFonts w:cs="Arial"/>
        </w:rPr>
        <w:pPrChange w:id="735" w:author="mtomasek" w:date="2011-09-08T10:31:00Z">
          <w:pPr>
            <w:numPr>
              <w:numId w:val="1"/>
            </w:numPr>
            <w:tabs>
              <w:tab w:val="num" w:pos="720"/>
            </w:tabs>
            <w:ind w:left="720" w:right="0" w:hanging="360"/>
            <w:jc w:val="left"/>
          </w:pPr>
        </w:pPrChange>
      </w:pPr>
      <w:ins w:id="736" w:author="mtomasek" w:date="2011-09-08T10:04:00Z">
        <w:r w:rsidRPr="002729FD">
          <w:rPr>
            <w:rFonts w:cs="Arial"/>
          </w:rPr>
          <w:t>Check driving records for county employees who operate their personal or leased vehicles on county business, if requested to do so.  (The county’s insurance carrier will perform an annual check of drivers who operate county-owned or leased vehicles).</w:t>
        </w:r>
      </w:ins>
    </w:p>
    <w:p w:rsidR="00000000" w:rsidRDefault="00506F7C">
      <w:pPr>
        <w:numPr>
          <w:ilvl w:val="0"/>
          <w:numId w:val="1"/>
        </w:numPr>
        <w:ind w:left="1008" w:right="0"/>
        <w:jc w:val="left"/>
        <w:rPr>
          <w:ins w:id="737" w:author="mtomasek" w:date="2011-09-08T10:04:00Z"/>
          <w:rFonts w:cs="Arial"/>
        </w:rPr>
        <w:pPrChange w:id="738" w:author="mtomasek" w:date="2011-09-08T10:31:00Z">
          <w:pPr>
            <w:numPr>
              <w:numId w:val="1"/>
            </w:numPr>
            <w:tabs>
              <w:tab w:val="num" w:pos="720"/>
            </w:tabs>
            <w:ind w:left="720" w:right="0" w:hanging="360"/>
            <w:jc w:val="left"/>
          </w:pPr>
        </w:pPrChange>
      </w:pPr>
      <w:ins w:id="739" w:author="mtomasek" w:date="2011-09-08T10:04:00Z">
        <w:r w:rsidRPr="002729FD">
          <w:rPr>
            <w:rFonts w:cs="Arial"/>
          </w:rPr>
          <w:t>Notify officials and department heads of status changes involving employees who operate personal and county-owned or leased vehicles.</w:t>
        </w:r>
      </w:ins>
    </w:p>
    <w:p w:rsidR="00506F7C" w:rsidRPr="002729FD" w:rsidRDefault="00506F7C" w:rsidP="00506F7C">
      <w:pPr>
        <w:rPr>
          <w:ins w:id="740" w:author="mtomasek" w:date="2011-09-08T10:04:00Z"/>
          <w:rFonts w:cs="Arial"/>
          <w:b/>
        </w:rPr>
      </w:pPr>
    </w:p>
    <w:p w:rsidR="00506F7C" w:rsidRPr="002729FD" w:rsidRDefault="00506F7C" w:rsidP="00506F7C">
      <w:pPr>
        <w:rPr>
          <w:ins w:id="741" w:author="mtomasek" w:date="2011-09-08T10:04:00Z"/>
          <w:rFonts w:cs="Arial"/>
          <w:b/>
        </w:rPr>
      </w:pPr>
    </w:p>
    <w:p w:rsidR="00000000" w:rsidRDefault="00506F7C">
      <w:pPr>
        <w:ind w:left="720"/>
        <w:jc w:val="left"/>
        <w:rPr>
          <w:ins w:id="742" w:author="mtomasek" w:date="2011-09-08T10:04:00Z"/>
          <w:rFonts w:cs="Arial"/>
          <w:b/>
        </w:rPr>
        <w:pPrChange w:id="743" w:author="mtomasek" w:date="2011-09-08T10:32:00Z">
          <w:pPr/>
        </w:pPrChange>
      </w:pPr>
      <w:ins w:id="744" w:author="mtomasek" w:date="2011-09-08T10:04:00Z">
        <w:r w:rsidRPr="002729FD">
          <w:rPr>
            <w:rFonts w:cs="Arial"/>
            <w:b/>
          </w:rPr>
          <w:t>Specific Policies and Procedures</w:t>
        </w:r>
      </w:ins>
    </w:p>
    <w:p w:rsidR="00506F7C" w:rsidRPr="002729FD" w:rsidRDefault="00506F7C" w:rsidP="00506F7C">
      <w:pPr>
        <w:rPr>
          <w:ins w:id="745" w:author="mtomasek" w:date="2011-09-08T10:04:00Z"/>
          <w:rFonts w:cs="Arial"/>
        </w:rPr>
      </w:pPr>
    </w:p>
    <w:p w:rsidR="00000000" w:rsidRDefault="00506F7C">
      <w:pPr>
        <w:ind w:left="720" w:right="720"/>
        <w:jc w:val="left"/>
        <w:rPr>
          <w:ins w:id="746" w:author="mtomasek" w:date="2011-09-08T10:04:00Z"/>
          <w:rFonts w:cs="Arial"/>
          <w:b/>
        </w:rPr>
        <w:pPrChange w:id="747" w:author="mtomasek" w:date="2011-09-08T10:32:00Z">
          <w:pPr/>
        </w:pPrChange>
      </w:pPr>
      <w:ins w:id="748" w:author="mtomasek" w:date="2011-09-08T10:04:00Z">
        <w:r w:rsidRPr="002729FD">
          <w:rPr>
            <w:rFonts w:cs="Arial"/>
            <w:b/>
          </w:rPr>
          <w:lastRenderedPageBreak/>
          <w:t>I. County-owned or Leased Vehicles and Equipment (Note: references to leased vehicles and equipment do not apply to rental cars or vans used on a temporary basis for employee travel or other approved temporary uses.)</w:t>
        </w:r>
      </w:ins>
    </w:p>
    <w:p w:rsidR="00000000" w:rsidRDefault="009139B4">
      <w:pPr>
        <w:ind w:right="720"/>
        <w:jc w:val="left"/>
        <w:rPr>
          <w:ins w:id="749" w:author="mtomasek" w:date="2011-09-08T10:04:00Z"/>
          <w:rFonts w:cs="Arial"/>
        </w:rPr>
        <w:pPrChange w:id="750" w:author="mtomasek" w:date="2011-09-08T10:31:00Z">
          <w:pPr/>
        </w:pPrChange>
      </w:pPr>
    </w:p>
    <w:p w:rsidR="00000000" w:rsidRDefault="00790899">
      <w:pPr>
        <w:ind w:left="720" w:right="720" w:hanging="2160"/>
        <w:jc w:val="left"/>
        <w:rPr>
          <w:ins w:id="751" w:author="mtomasek" w:date="2011-09-08T10:04:00Z"/>
          <w:rFonts w:cs="Arial"/>
          <w:b/>
        </w:rPr>
        <w:pPrChange w:id="752" w:author="mtomasek" w:date="2011-09-08T10:32:00Z">
          <w:pPr>
            <w:ind w:left="2160" w:hanging="2160"/>
          </w:pPr>
        </w:pPrChange>
      </w:pPr>
      <w:ins w:id="753" w:author="mtomasek" w:date="2011-09-08T10:31:00Z">
        <w:r>
          <w:rPr>
            <w:rFonts w:cs="Arial"/>
            <w:b/>
          </w:rPr>
          <w:tab/>
        </w:r>
      </w:ins>
      <w:ins w:id="754" w:author="mtomasek" w:date="2011-09-08T10:04:00Z">
        <w:r w:rsidR="00506F7C" w:rsidRPr="002729FD">
          <w:rPr>
            <w:rFonts w:cs="Arial"/>
            <w:b/>
          </w:rPr>
          <w:t>Driver List</w:t>
        </w:r>
        <w:r w:rsidR="00506F7C" w:rsidRPr="002729FD">
          <w:rPr>
            <w:rFonts w:cs="Arial"/>
            <w:b/>
          </w:rPr>
          <w:tab/>
        </w:r>
      </w:ins>
    </w:p>
    <w:p w:rsidR="00000000" w:rsidRDefault="00506F7C">
      <w:pPr>
        <w:ind w:left="720" w:right="720"/>
        <w:jc w:val="left"/>
        <w:rPr>
          <w:ins w:id="755" w:author="mtomasek" w:date="2011-09-08T10:04:00Z"/>
          <w:rFonts w:cs="Arial"/>
        </w:rPr>
        <w:pPrChange w:id="756" w:author="mtomasek" w:date="2011-09-08T10:32:00Z">
          <w:pPr/>
        </w:pPrChange>
      </w:pPr>
      <w:ins w:id="757" w:author="mtomasek" w:date="2011-09-08T10:04:00Z">
        <w:r w:rsidRPr="002729FD">
          <w:rPr>
            <w:rFonts w:cs="Arial"/>
          </w:rPr>
          <w:t>All employees that will operate a county-owned or leased vehicle and equipment on county business must be on the list of approved drivers. The list will indicate the driver’s qualification status</w:t>
        </w:r>
        <w:proofErr w:type="gramStart"/>
        <w:r w:rsidRPr="002729FD">
          <w:rPr>
            <w:rFonts w:cs="Arial"/>
          </w:rPr>
          <w:t>..</w:t>
        </w:r>
        <w:proofErr w:type="gramEnd"/>
        <w:r w:rsidRPr="002729FD">
          <w:rPr>
            <w:rFonts w:cs="Arial"/>
          </w:rPr>
          <w:t xml:space="preserve"> Only drivers on the list may operate county-owned or leased vehicles and equipment.  Any changes in employee qualifications will be reported to Risk Management.  All new drivers and new hires employed into positions which require driving a county-owned or leased vehicle and/or equipment shall be indicated on a payroll action sheet, </w:t>
        </w:r>
        <w:proofErr w:type="gramStart"/>
        <w:r w:rsidRPr="002729FD">
          <w:rPr>
            <w:rFonts w:cs="Arial"/>
          </w:rPr>
          <w:t>The</w:t>
        </w:r>
        <w:proofErr w:type="gramEnd"/>
        <w:r w:rsidRPr="002729FD">
          <w:rPr>
            <w:rFonts w:cs="Arial"/>
          </w:rPr>
          <w:t xml:space="preserve"> list of approved drivers will be maintained in Oracle by Risk Management.</w:t>
        </w:r>
      </w:ins>
    </w:p>
    <w:p w:rsidR="00000000" w:rsidRDefault="009139B4">
      <w:pPr>
        <w:ind w:right="720"/>
        <w:jc w:val="left"/>
        <w:rPr>
          <w:ins w:id="758" w:author="mtomasek" w:date="2011-09-08T10:04:00Z"/>
          <w:rFonts w:cs="Arial"/>
        </w:rPr>
        <w:pPrChange w:id="759" w:author="mtomasek" w:date="2011-09-08T10:31:00Z">
          <w:pPr/>
        </w:pPrChange>
      </w:pPr>
    </w:p>
    <w:p w:rsidR="00000000" w:rsidRDefault="00506F7C">
      <w:pPr>
        <w:ind w:left="720" w:right="720"/>
        <w:jc w:val="left"/>
        <w:rPr>
          <w:ins w:id="760" w:author="mtomasek" w:date="2011-09-08T10:04:00Z"/>
          <w:rFonts w:cs="Arial"/>
          <w:b/>
        </w:rPr>
        <w:pPrChange w:id="761" w:author="mtomasek" w:date="2011-09-08T10:32:00Z">
          <w:pPr/>
        </w:pPrChange>
      </w:pPr>
      <w:ins w:id="762" w:author="mtomasek" w:date="2011-09-08T10:04:00Z">
        <w:r w:rsidRPr="002729FD">
          <w:rPr>
            <w:rFonts w:cs="Arial"/>
            <w:b/>
          </w:rPr>
          <w:t>Driver Qualifications</w:t>
        </w:r>
        <w:r w:rsidRPr="002729FD">
          <w:rPr>
            <w:rFonts w:cs="Arial"/>
            <w:b/>
          </w:rPr>
          <w:tab/>
        </w:r>
      </w:ins>
    </w:p>
    <w:p w:rsidR="00000000" w:rsidRDefault="00506F7C">
      <w:pPr>
        <w:ind w:left="720" w:right="720"/>
        <w:jc w:val="left"/>
        <w:rPr>
          <w:ins w:id="763" w:author="mtomasek" w:date="2011-09-08T10:04:00Z"/>
          <w:rFonts w:cs="Arial"/>
          <w:color w:val="FF0000"/>
        </w:rPr>
        <w:pPrChange w:id="764" w:author="mtomasek" w:date="2011-09-08T10:32:00Z">
          <w:pPr/>
        </w:pPrChange>
      </w:pPr>
      <w:ins w:id="765" w:author="mtomasek" w:date="2011-09-08T10:04:00Z">
        <w:r w:rsidRPr="002729FD">
          <w:rPr>
            <w:rFonts w:cs="Arial"/>
          </w:rPr>
          <w:t xml:space="preserve">Every driver on the driver’s list must meet the point qualification for drivers as shown in Appendix A., </w:t>
        </w:r>
        <w:r w:rsidRPr="002729FD">
          <w:rPr>
            <w:rFonts w:cs="Arial"/>
            <w:i/>
          </w:rPr>
          <w:t>Driver Qualification Criteria</w:t>
        </w:r>
        <w:r w:rsidRPr="002729FD">
          <w:rPr>
            <w:rFonts w:cs="Arial"/>
          </w:rPr>
          <w:t>. Each driver of county-owned or leased vehicles and equipment will have a MVR check on an annual basis.  Traffic violations on or off the job will be counted against drivers for insurance and employment purposes.  Drivers not meeting the qualification standard may be removed from positions requiring driving. Drivers removed from positions requiring driving may be reassigned according to specific department policies if they qualify for currently available positions that do not require driving.  If they do not qualify for a current position that does not require driving, they may be terminated.</w:t>
        </w:r>
      </w:ins>
    </w:p>
    <w:p w:rsidR="00000000" w:rsidRDefault="009139B4">
      <w:pPr>
        <w:ind w:left="720" w:right="720"/>
        <w:jc w:val="left"/>
        <w:rPr>
          <w:ins w:id="766" w:author="mtomasek" w:date="2011-09-08T10:04:00Z"/>
          <w:rFonts w:cs="Arial"/>
        </w:rPr>
        <w:pPrChange w:id="767" w:author="mtomasek" w:date="2011-09-08T10:32:00Z">
          <w:pPr/>
        </w:pPrChange>
      </w:pPr>
    </w:p>
    <w:p w:rsidR="00000000" w:rsidRDefault="00506F7C">
      <w:pPr>
        <w:ind w:left="720" w:right="720"/>
        <w:jc w:val="left"/>
        <w:rPr>
          <w:ins w:id="768" w:author="mtomasek" w:date="2011-09-08T10:04:00Z"/>
          <w:rFonts w:cs="Arial"/>
          <w:b/>
        </w:rPr>
        <w:pPrChange w:id="769" w:author="mtomasek" w:date="2011-09-08T10:32:00Z">
          <w:pPr/>
        </w:pPrChange>
      </w:pPr>
      <w:ins w:id="770" w:author="mtomasek" w:date="2011-09-08T10:04:00Z">
        <w:r w:rsidRPr="002729FD">
          <w:rPr>
            <w:rFonts w:cs="Arial"/>
            <w:b/>
          </w:rPr>
          <w:t>Safe Vehicle Operation</w:t>
        </w:r>
      </w:ins>
    </w:p>
    <w:p w:rsidR="00000000" w:rsidRDefault="00506F7C">
      <w:pPr>
        <w:ind w:left="720" w:right="720"/>
        <w:jc w:val="left"/>
        <w:rPr>
          <w:ins w:id="771" w:author="mtomasek" w:date="2011-09-08T10:04:00Z"/>
          <w:rFonts w:cs="Arial"/>
        </w:rPr>
        <w:pPrChange w:id="772" w:author="mtomasek" w:date="2011-09-08T10:32:00Z">
          <w:pPr/>
        </w:pPrChange>
      </w:pPr>
      <w:ins w:id="773" w:author="mtomasek" w:date="2011-09-08T10:04:00Z">
        <w:r w:rsidRPr="002729FD">
          <w:rPr>
            <w:rFonts w:cs="Arial"/>
          </w:rPr>
          <w:t xml:space="preserve">Drivers will operate vehicles and equipment in a safe and lawful manner and do what is reasonably expected to avoid fleet incidents/crashes and injuries to passengers. </w:t>
        </w:r>
      </w:ins>
    </w:p>
    <w:p w:rsidR="00000000" w:rsidRDefault="009139B4">
      <w:pPr>
        <w:ind w:left="720" w:right="720"/>
        <w:jc w:val="left"/>
        <w:rPr>
          <w:ins w:id="774" w:author="mtomasek" w:date="2011-09-08T10:04:00Z"/>
          <w:rFonts w:cs="Arial"/>
        </w:rPr>
        <w:pPrChange w:id="775" w:author="mtomasek" w:date="2011-09-08T10:32:00Z">
          <w:pPr/>
        </w:pPrChange>
      </w:pPr>
    </w:p>
    <w:p w:rsidR="00000000" w:rsidRDefault="00506F7C">
      <w:pPr>
        <w:ind w:left="720" w:right="720"/>
        <w:jc w:val="left"/>
        <w:rPr>
          <w:ins w:id="776" w:author="mtomasek" w:date="2011-09-08T10:04:00Z"/>
          <w:rFonts w:cs="Arial"/>
          <w:b/>
        </w:rPr>
        <w:pPrChange w:id="777" w:author="mtomasek" w:date="2011-09-08T10:32:00Z">
          <w:pPr/>
        </w:pPrChange>
      </w:pPr>
      <w:ins w:id="778" w:author="mtomasek" w:date="2011-09-08T10:04:00Z">
        <w:r w:rsidRPr="002729FD">
          <w:rPr>
            <w:rFonts w:cs="Arial"/>
            <w:b/>
          </w:rPr>
          <w:t>Vehicle Restraints</w:t>
        </w:r>
      </w:ins>
    </w:p>
    <w:p w:rsidR="00000000" w:rsidRDefault="00506F7C">
      <w:pPr>
        <w:ind w:left="720" w:right="720"/>
        <w:jc w:val="left"/>
        <w:rPr>
          <w:ins w:id="779" w:author="mtomasek" w:date="2011-09-08T10:04:00Z"/>
          <w:rFonts w:cs="Arial"/>
        </w:rPr>
        <w:pPrChange w:id="780" w:author="mtomasek" w:date="2011-09-08T10:32:00Z">
          <w:pPr/>
        </w:pPrChange>
      </w:pPr>
      <w:ins w:id="781" w:author="mtomasek" w:date="2011-09-08T10:04:00Z">
        <w:r w:rsidRPr="002729FD">
          <w:rPr>
            <w:rFonts w:cs="Arial"/>
          </w:rPr>
          <w:t xml:space="preserve">Drivers will ensure that all occupants of the vehicle wear seat belts at all times when possible, when the vehicle is in use. Passengers should not travel in vehicles that are not equipped with restraints in areas of the vehicle intended for cargo or where seats with restraints are not available. </w:t>
        </w:r>
      </w:ins>
    </w:p>
    <w:p w:rsidR="00000000" w:rsidRDefault="009139B4">
      <w:pPr>
        <w:ind w:left="720" w:right="720"/>
        <w:jc w:val="left"/>
        <w:rPr>
          <w:ins w:id="782" w:author="mtomasek" w:date="2011-09-08T10:04:00Z"/>
          <w:rFonts w:cs="Arial"/>
        </w:rPr>
        <w:pPrChange w:id="783" w:author="mtomasek" w:date="2011-09-08T10:32:00Z">
          <w:pPr/>
        </w:pPrChange>
      </w:pPr>
    </w:p>
    <w:p w:rsidR="00000000" w:rsidRDefault="00506F7C">
      <w:pPr>
        <w:ind w:left="720" w:right="720"/>
        <w:jc w:val="left"/>
        <w:rPr>
          <w:ins w:id="784" w:author="mtomasek" w:date="2011-09-08T10:04:00Z"/>
          <w:rFonts w:cs="Arial"/>
          <w:b/>
        </w:rPr>
        <w:pPrChange w:id="785" w:author="mtomasek" w:date="2011-09-08T10:32:00Z">
          <w:pPr/>
        </w:pPrChange>
      </w:pPr>
      <w:ins w:id="786" w:author="mtomasek" w:date="2011-09-08T10:04:00Z">
        <w:r w:rsidRPr="002729FD">
          <w:rPr>
            <w:rFonts w:cs="Arial"/>
            <w:b/>
          </w:rPr>
          <w:t>Vehicle Security</w:t>
        </w:r>
      </w:ins>
    </w:p>
    <w:p w:rsidR="00000000" w:rsidRDefault="00506F7C">
      <w:pPr>
        <w:ind w:left="720" w:right="720"/>
        <w:jc w:val="left"/>
        <w:rPr>
          <w:ins w:id="787" w:author="mtomasek" w:date="2011-09-08T10:04:00Z"/>
          <w:rFonts w:cs="Arial"/>
        </w:rPr>
        <w:pPrChange w:id="788" w:author="mtomasek" w:date="2011-09-08T10:32:00Z">
          <w:pPr/>
        </w:pPrChange>
      </w:pPr>
      <w:ins w:id="789" w:author="mtomasek" w:date="2011-09-08T10:04:00Z">
        <w:r w:rsidRPr="002729FD">
          <w:rPr>
            <w:rFonts w:cs="Arial"/>
          </w:rPr>
          <w:t xml:space="preserve">All vehicles should be locked when not in use. Vehicles should be parked in a secure location and valuables should be secured out of sight when the vehicle is not in use. </w:t>
        </w:r>
      </w:ins>
    </w:p>
    <w:p w:rsidR="00000000" w:rsidRDefault="009139B4">
      <w:pPr>
        <w:ind w:left="720" w:right="720"/>
        <w:jc w:val="left"/>
        <w:rPr>
          <w:ins w:id="790" w:author="mtomasek" w:date="2011-09-08T10:04:00Z"/>
          <w:rFonts w:cs="Arial"/>
          <w:b/>
        </w:rPr>
        <w:pPrChange w:id="791" w:author="mtomasek" w:date="2011-09-08T10:32:00Z">
          <w:pPr/>
        </w:pPrChange>
      </w:pPr>
    </w:p>
    <w:p w:rsidR="00000000" w:rsidRDefault="00506F7C">
      <w:pPr>
        <w:ind w:left="720" w:right="720"/>
        <w:jc w:val="left"/>
        <w:rPr>
          <w:ins w:id="792" w:author="mtomasek" w:date="2011-09-08T10:04:00Z"/>
          <w:rFonts w:cs="Arial"/>
          <w:b/>
        </w:rPr>
        <w:pPrChange w:id="793" w:author="mtomasek" w:date="2011-09-08T10:32:00Z">
          <w:pPr/>
        </w:pPrChange>
      </w:pPr>
      <w:ins w:id="794" w:author="mtomasek" w:date="2011-09-08T10:04:00Z">
        <w:r w:rsidRPr="002729FD">
          <w:rPr>
            <w:rFonts w:cs="Arial"/>
            <w:b/>
          </w:rPr>
          <w:t>Driving Records</w:t>
        </w:r>
      </w:ins>
    </w:p>
    <w:p w:rsidR="00000000" w:rsidRDefault="00506F7C">
      <w:pPr>
        <w:ind w:left="720" w:right="720"/>
        <w:jc w:val="left"/>
        <w:rPr>
          <w:ins w:id="795" w:author="mtomasek" w:date="2011-09-08T10:04:00Z"/>
          <w:rFonts w:cs="Arial"/>
        </w:rPr>
        <w:pPrChange w:id="796" w:author="mtomasek" w:date="2011-09-08T10:32:00Z">
          <w:pPr/>
        </w:pPrChange>
      </w:pPr>
      <w:ins w:id="797" w:author="mtomasek" w:date="2011-09-08T10:04:00Z">
        <w:r w:rsidRPr="002729FD">
          <w:rPr>
            <w:rFonts w:cs="Arial"/>
          </w:rPr>
          <w:t>Drivers are expected to maintain a driving record that allows them to meet the qualification criteria outlined in Appendix A.</w:t>
        </w:r>
      </w:ins>
    </w:p>
    <w:p w:rsidR="00000000" w:rsidRDefault="009139B4">
      <w:pPr>
        <w:ind w:left="720" w:right="720"/>
        <w:jc w:val="left"/>
        <w:rPr>
          <w:ins w:id="798" w:author="mtomasek" w:date="2011-09-08T10:04:00Z"/>
          <w:rFonts w:cs="Arial"/>
        </w:rPr>
        <w:pPrChange w:id="799" w:author="mtomasek" w:date="2011-09-08T10:32:00Z">
          <w:pPr/>
        </w:pPrChange>
      </w:pPr>
    </w:p>
    <w:p w:rsidR="00000000" w:rsidRDefault="009139B4">
      <w:pPr>
        <w:ind w:left="720" w:right="720"/>
        <w:jc w:val="left"/>
        <w:rPr>
          <w:ins w:id="800" w:author="mtomasek" w:date="2011-09-08T10:32:00Z"/>
          <w:rFonts w:cs="Arial"/>
        </w:rPr>
        <w:pPrChange w:id="801" w:author="mtomasek" w:date="2011-09-08T10:32:00Z">
          <w:pPr/>
        </w:pPrChange>
      </w:pPr>
    </w:p>
    <w:p w:rsidR="00000000" w:rsidRDefault="009139B4">
      <w:pPr>
        <w:ind w:left="720" w:right="720"/>
        <w:jc w:val="left"/>
        <w:rPr>
          <w:ins w:id="802" w:author="mtomasek" w:date="2011-09-08T10:32:00Z"/>
          <w:rFonts w:cs="Arial"/>
        </w:rPr>
        <w:pPrChange w:id="803" w:author="mtomasek" w:date="2011-09-08T10:32:00Z">
          <w:pPr/>
        </w:pPrChange>
      </w:pPr>
    </w:p>
    <w:p w:rsidR="00000000" w:rsidRDefault="009139B4">
      <w:pPr>
        <w:ind w:left="720" w:right="720"/>
        <w:jc w:val="left"/>
        <w:rPr>
          <w:ins w:id="804" w:author="mtomasek" w:date="2011-09-08T10:04:00Z"/>
          <w:rFonts w:cs="Arial"/>
        </w:rPr>
        <w:pPrChange w:id="805" w:author="mtomasek" w:date="2011-09-08T10:32:00Z">
          <w:pPr/>
        </w:pPrChange>
      </w:pPr>
    </w:p>
    <w:p w:rsidR="00000000" w:rsidRDefault="00506F7C">
      <w:pPr>
        <w:ind w:left="720" w:right="720"/>
        <w:jc w:val="left"/>
        <w:rPr>
          <w:ins w:id="806" w:author="mtomasek" w:date="2011-09-08T10:04:00Z"/>
          <w:rFonts w:cs="Arial"/>
          <w:b/>
        </w:rPr>
        <w:pPrChange w:id="807" w:author="mtomasek" w:date="2011-09-08T10:33:00Z">
          <w:pPr/>
        </w:pPrChange>
      </w:pPr>
      <w:ins w:id="808" w:author="mtomasek" w:date="2011-09-08T10:04:00Z">
        <w:r w:rsidRPr="002729FD">
          <w:rPr>
            <w:rFonts w:cs="Arial"/>
            <w:b/>
          </w:rPr>
          <w:t xml:space="preserve">Operating Vehicles While Impaired </w:t>
        </w:r>
      </w:ins>
    </w:p>
    <w:p w:rsidR="00000000" w:rsidRDefault="00506F7C">
      <w:pPr>
        <w:ind w:left="720" w:right="720"/>
        <w:jc w:val="left"/>
        <w:rPr>
          <w:ins w:id="809" w:author="mtomasek" w:date="2011-09-08T10:33:00Z"/>
          <w:rFonts w:cs="Arial"/>
        </w:rPr>
        <w:pPrChange w:id="810" w:author="mtomasek" w:date="2011-09-08T10:33:00Z">
          <w:pPr/>
        </w:pPrChange>
      </w:pPr>
      <w:ins w:id="811" w:author="mtomasek" w:date="2011-09-08T10:04:00Z">
        <w:r w:rsidRPr="002729FD">
          <w:rPr>
            <w:rFonts w:cs="Arial"/>
          </w:rPr>
          <w:t xml:space="preserve">Drivers shall not operate the vehicle/equipment while under the influence of drugs, alcohol or under any other conditions in which the driver’s ability to operate the vehicle or equipment safely is inhibited or impaired.   Employees who violate this policy will be subject to immediate </w:t>
        </w:r>
        <w:r w:rsidRPr="002729FD">
          <w:rPr>
            <w:rFonts w:cs="Arial"/>
          </w:rPr>
          <w:lastRenderedPageBreak/>
          <w:t>disciplinary action, up to dismissal from employment. See the Williamson County Drug Free Workplace Policy for further information.</w:t>
        </w:r>
      </w:ins>
    </w:p>
    <w:p w:rsidR="00000000" w:rsidRDefault="009139B4">
      <w:pPr>
        <w:ind w:left="720" w:right="720"/>
        <w:jc w:val="left"/>
        <w:rPr>
          <w:ins w:id="812" w:author="mtomasek" w:date="2011-09-08T10:04:00Z"/>
          <w:rFonts w:cs="Arial"/>
        </w:rPr>
        <w:pPrChange w:id="813" w:author="mtomasek" w:date="2011-09-08T10:33:00Z">
          <w:pPr/>
        </w:pPrChange>
      </w:pPr>
    </w:p>
    <w:p w:rsidR="00000000" w:rsidRDefault="00506F7C">
      <w:pPr>
        <w:autoSpaceDE w:val="0"/>
        <w:autoSpaceDN w:val="0"/>
        <w:ind w:left="720" w:right="720"/>
        <w:jc w:val="left"/>
        <w:rPr>
          <w:ins w:id="814" w:author="mtomasek" w:date="2011-09-08T10:25:00Z"/>
          <w:rFonts w:cs="Arial"/>
          <w:b/>
          <w:iCs/>
          <w:color w:val="000000"/>
        </w:rPr>
        <w:pPrChange w:id="815" w:author="mtomasek" w:date="2011-09-08T10:33:00Z">
          <w:pPr>
            <w:autoSpaceDE w:val="0"/>
            <w:autoSpaceDN w:val="0"/>
          </w:pPr>
        </w:pPrChange>
      </w:pPr>
      <w:ins w:id="816" w:author="mtomasek" w:date="2011-09-08T10:04:00Z">
        <w:r w:rsidRPr="002729FD">
          <w:rPr>
            <w:rFonts w:cs="Arial"/>
            <w:b/>
            <w:iCs/>
            <w:color w:val="000000"/>
          </w:rPr>
          <w:t>Distraction-Free Driving</w:t>
        </w:r>
      </w:ins>
    </w:p>
    <w:p w:rsidR="00000000" w:rsidRDefault="00F036E2">
      <w:pPr>
        <w:ind w:left="720" w:right="720"/>
        <w:jc w:val="left"/>
        <w:rPr>
          <w:ins w:id="817" w:author="mtomasek" w:date="2011-09-08T10:25:00Z"/>
          <w:rFonts w:asciiTheme="minorHAnsi" w:hAnsiTheme="minorHAnsi"/>
          <w:rPrChange w:id="818" w:author="mtomasek" w:date="2011-09-08T10:26:00Z">
            <w:rPr>
              <w:ins w:id="819" w:author="mtomasek" w:date="2011-09-08T10:25:00Z"/>
            </w:rPr>
          </w:rPrChange>
        </w:rPr>
        <w:pPrChange w:id="820" w:author="mtomasek" w:date="2011-09-08T10:26:00Z">
          <w:pPr/>
        </w:pPrChange>
      </w:pPr>
      <w:ins w:id="821" w:author="mtomasek" w:date="2011-09-08T10:25:00Z">
        <w:r w:rsidRPr="00F036E2">
          <w:rPr>
            <w:rFonts w:asciiTheme="minorHAnsi" w:hAnsiTheme="minorHAnsi" w:cs="Arial"/>
            <w:iCs/>
            <w:color w:val="000000"/>
            <w:rPrChange w:id="822" w:author="mtomasek" w:date="2011-09-08T10:26:00Z">
              <w:rPr>
                <w:rFonts w:ascii="Arial" w:hAnsi="Arial" w:cs="Arial"/>
                <w:iCs/>
                <w:color w:val="000000"/>
                <w:u w:val="single"/>
              </w:rPr>
            </w:rPrChange>
          </w:rPr>
          <w:t xml:space="preserve">Numerous studies have demonstrated that using a cell phone while driving increases the risk of a crash by four times, and texting increases crash risk by 23 times. Williamson County employees must refrain from using PDAs and cell phones, either hand-held or hands-free, while operating a motor vehicle. Williamson County employees should not initiate or respond to phone calls, read or respond to text messages or emails while driving a county owned vehicle.  Williamson County employees who need to make </w:t>
        </w:r>
        <w:proofErr w:type="gramStart"/>
        <w:r w:rsidRPr="00F036E2">
          <w:rPr>
            <w:rFonts w:asciiTheme="minorHAnsi" w:hAnsiTheme="minorHAnsi" w:cs="Arial"/>
            <w:iCs/>
            <w:color w:val="000000"/>
            <w:rPrChange w:id="823" w:author="mtomasek" w:date="2011-09-08T10:26:00Z">
              <w:rPr>
                <w:rFonts w:ascii="Arial" w:hAnsi="Arial" w:cs="Arial"/>
                <w:iCs/>
                <w:color w:val="000000"/>
                <w:u w:val="single"/>
              </w:rPr>
            </w:rPrChange>
          </w:rPr>
          <w:t>an</w:t>
        </w:r>
        <w:proofErr w:type="gramEnd"/>
        <w:r w:rsidRPr="00F036E2">
          <w:rPr>
            <w:rFonts w:asciiTheme="minorHAnsi" w:hAnsiTheme="minorHAnsi" w:cs="Arial"/>
            <w:iCs/>
            <w:color w:val="000000"/>
            <w:rPrChange w:id="824" w:author="mtomasek" w:date="2011-09-08T10:26:00Z">
              <w:rPr>
                <w:rFonts w:ascii="Arial" w:hAnsi="Arial" w:cs="Arial"/>
                <w:iCs/>
                <w:color w:val="000000"/>
                <w:u w:val="single"/>
              </w:rPr>
            </w:rPrChange>
          </w:rPr>
          <w:t xml:space="preserve"> call while on the road should first park the vehicle in a safe location.  Emergency situations may be an exception to the above.</w:t>
        </w:r>
      </w:ins>
    </w:p>
    <w:p w:rsidR="00000000" w:rsidRDefault="009139B4">
      <w:pPr>
        <w:autoSpaceDE w:val="0"/>
        <w:autoSpaceDN w:val="0"/>
        <w:jc w:val="left"/>
        <w:rPr>
          <w:ins w:id="825" w:author="mtomasek" w:date="2011-09-08T10:04:00Z"/>
          <w:rFonts w:cs="Arial"/>
          <w:iCs/>
          <w:color w:val="000000"/>
        </w:rPr>
        <w:pPrChange w:id="826" w:author="mtomasek" w:date="2011-09-08T10:25:00Z">
          <w:pPr>
            <w:autoSpaceDE w:val="0"/>
            <w:autoSpaceDN w:val="0"/>
          </w:pPr>
        </w:pPrChange>
      </w:pPr>
    </w:p>
    <w:p w:rsidR="00000000" w:rsidRDefault="00506F7C">
      <w:pPr>
        <w:ind w:left="720" w:right="720"/>
        <w:jc w:val="left"/>
        <w:rPr>
          <w:ins w:id="827" w:author="mtomasek" w:date="2011-09-08T10:04:00Z"/>
          <w:rFonts w:cs="Arial"/>
          <w:b/>
        </w:rPr>
        <w:pPrChange w:id="828" w:author="mtomasek" w:date="2011-09-08T10:34:00Z">
          <w:pPr/>
        </w:pPrChange>
      </w:pPr>
      <w:ins w:id="829" w:author="mtomasek" w:date="2011-09-08T10:04:00Z">
        <w:r w:rsidRPr="002729FD">
          <w:rPr>
            <w:rFonts w:cs="Arial"/>
            <w:b/>
          </w:rPr>
          <w:t>Smoke-Free Workplace</w:t>
        </w:r>
      </w:ins>
    </w:p>
    <w:p w:rsidR="00000000" w:rsidRDefault="00506F7C">
      <w:pPr>
        <w:autoSpaceDE w:val="0"/>
        <w:autoSpaceDN w:val="0"/>
        <w:adjustRightInd w:val="0"/>
        <w:ind w:left="720" w:right="720"/>
        <w:jc w:val="left"/>
        <w:rPr>
          <w:ins w:id="830" w:author="mtomasek" w:date="2011-09-08T10:04:00Z"/>
          <w:rFonts w:cs="Arial"/>
        </w:rPr>
        <w:pPrChange w:id="831" w:author="mtomasek" w:date="2011-09-08T10:34:00Z">
          <w:pPr>
            <w:autoSpaceDE w:val="0"/>
            <w:autoSpaceDN w:val="0"/>
            <w:adjustRightInd w:val="0"/>
          </w:pPr>
        </w:pPrChange>
      </w:pPr>
      <w:ins w:id="832" w:author="mtomasek" w:date="2011-09-08T10:04:00Z">
        <w:r w:rsidRPr="002729FD">
          <w:rPr>
            <w:rFonts w:cs="Arial"/>
          </w:rPr>
          <w:t>In conjunction with an organization-wide Wellness Program, the county has adopted a policy prohibiting smoking within county buildings or offices. The use of tobacco products in county-owned vehicles and equipment is also prohibited. Employees who violate this policy may be subject to disciplinary action.</w:t>
        </w:r>
      </w:ins>
    </w:p>
    <w:p w:rsidR="00000000" w:rsidRDefault="009139B4">
      <w:pPr>
        <w:autoSpaceDE w:val="0"/>
        <w:autoSpaceDN w:val="0"/>
        <w:adjustRightInd w:val="0"/>
        <w:ind w:left="720" w:right="720"/>
        <w:jc w:val="left"/>
        <w:rPr>
          <w:ins w:id="833" w:author="mtomasek" w:date="2011-09-08T10:04:00Z"/>
          <w:rFonts w:cs="Arial"/>
        </w:rPr>
        <w:pPrChange w:id="834" w:author="mtomasek" w:date="2011-09-08T10:34:00Z">
          <w:pPr>
            <w:autoSpaceDE w:val="0"/>
            <w:autoSpaceDN w:val="0"/>
            <w:adjustRightInd w:val="0"/>
          </w:pPr>
        </w:pPrChange>
      </w:pPr>
    </w:p>
    <w:p w:rsidR="00000000" w:rsidRDefault="00506F7C">
      <w:pPr>
        <w:ind w:left="720" w:right="720"/>
        <w:jc w:val="left"/>
        <w:rPr>
          <w:ins w:id="835" w:author="mtomasek" w:date="2011-09-08T10:04:00Z"/>
          <w:rFonts w:cs="Arial"/>
          <w:b/>
        </w:rPr>
        <w:pPrChange w:id="836" w:author="mtomasek" w:date="2011-09-08T10:34:00Z">
          <w:pPr/>
        </w:pPrChange>
      </w:pPr>
      <w:ins w:id="837" w:author="mtomasek" w:date="2011-09-08T10:04:00Z">
        <w:r w:rsidRPr="002729FD">
          <w:rPr>
            <w:rFonts w:cs="Arial"/>
            <w:b/>
          </w:rPr>
          <w:t>Vehicle Inspection</w:t>
        </w:r>
      </w:ins>
    </w:p>
    <w:p w:rsidR="00000000" w:rsidRDefault="00506F7C">
      <w:pPr>
        <w:ind w:left="720" w:right="720"/>
        <w:jc w:val="left"/>
        <w:rPr>
          <w:ins w:id="838" w:author="mtomasek" w:date="2011-09-08T10:04:00Z"/>
          <w:rFonts w:cs="Arial"/>
        </w:rPr>
        <w:pPrChange w:id="839" w:author="mtomasek" w:date="2011-09-08T10:34:00Z">
          <w:pPr/>
        </w:pPrChange>
      </w:pPr>
      <w:ins w:id="840" w:author="mtomasek" w:date="2011-09-08T10:04:00Z">
        <w:r w:rsidRPr="002729FD">
          <w:rPr>
            <w:rFonts w:cs="Arial"/>
          </w:rPr>
          <w:t>It is the responsibility of fleet users to perform routine pre and/or post inspections on vehicles and equipment. Departments should establish policies to insure that checks are accomplished.  Inspection criteria may vary for each county office or department, and for each type of vehicle or equipment.  Therefore, inspection criteria should be coordinated with and approved by Fleet Services. The following are basic rules of thumb for inspecting vehicles and equipment that are recommended for individual department policies.</w:t>
        </w:r>
      </w:ins>
    </w:p>
    <w:p w:rsidR="00000000" w:rsidRDefault="009139B4">
      <w:pPr>
        <w:ind w:left="720" w:right="720"/>
        <w:jc w:val="left"/>
        <w:rPr>
          <w:ins w:id="841" w:author="mtomasek" w:date="2011-09-08T10:04:00Z"/>
          <w:rFonts w:cs="Arial"/>
          <w:color w:val="800000"/>
        </w:rPr>
        <w:pPrChange w:id="842" w:author="mtomasek" w:date="2011-09-08T10:34:00Z">
          <w:pPr/>
        </w:pPrChange>
      </w:pPr>
    </w:p>
    <w:p w:rsidR="00000000" w:rsidRDefault="00506F7C">
      <w:pPr>
        <w:ind w:left="0" w:right="720" w:firstLine="720"/>
        <w:jc w:val="left"/>
        <w:rPr>
          <w:ins w:id="843" w:author="mtomasek" w:date="2011-09-08T10:04:00Z"/>
          <w:rFonts w:cs="Arial"/>
          <w:b/>
        </w:rPr>
        <w:pPrChange w:id="844" w:author="mtomasek" w:date="2011-09-08T10:34:00Z">
          <w:pPr>
            <w:ind w:firstLine="720"/>
          </w:pPr>
        </w:pPrChange>
      </w:pPr>
      <w:ins w:id="845" w:author="mtomasek" w:date="2011-09-08T10:04:00Z">
        <w:r w:rsidRPr="002729FD">
          <w:rPr>
            <w:rFonts w:cs="Arial"/>
            <w:b/>
          </w:rPr>
          <w:t>Pre Trip Inspection:</w:t>
        </w:r>
      </w:ins>
    </w:p>
    <w:p w:rsidR="00000000" w:rsidRDefault="00506F7C">
      <w:pPr>
        <w:numPr>
          <w:ilvl w:val="0"/>
          <w:numId w:val="6"/>
        </w:numPr>
        <w:tabs>
          <w:tab w:val="clear" w:pos="1080"/>
          <w:tab w:val="num" w:pos="1440"/>
        </w:tabs>
        <w:ind w:left="1152" w:right="720"/>
        <w:jc w:val="left"/>
        <w:rPr>
          <w:ins w:id="846" w:author="mtomasek" w:date="2011-09-08T10:04:00Z"/>
          <w:rFonts w:cs="Arial"/>
        </w:rPr>
        <w:pPrChange w:id="847" w:author="mtomasek" w:date="2011-09-08T10:34:00Z">
          <w:pPr>
            <w:numPr>
              <w:numId w:val="6"/>
            </w:numPr>
            <w:tabs>
              <w:tab w:val="num" w:pos="1080"/>
              <w:tab w:val="num" w:pos="1440"/>
            </w:tabs>
            <w:ind w:left="1440" w:right="0" w:hanging="360"/>
            <w:jc w:val="left"/>
          </w:pPr>
        </w:pPrChange>
      </w:pPr>
      <w:ins w:id="848" w:author="mtomasek" w:date="2011-09-08T10:04:00Z">
        <w:r w:rsidRPr="002729FD">
          <w:rPr>
            <w:rFonts w:cs="Arial"/>
          </w:rPr>
          <w:t>Perform a visual walk around inspection of the vehicle for fluid leaks or obvious damage.</w:t>
        </w:r>
      </w:ins>
    </w:p>
    <w:p w:rsidR="00000000" w:rsidRDefault="00506F7C">
      <w:pPr>
        <w:numPr>
          <w:ilvl w:val="0"/>
          <w:numId w:val="6"/>
        </w:numPr>
        <w:tabs>
          <w:tab w:val="clear" w:pos="1080"/>
          <w:tab w:val="num" w:pos="1440"/>
        </w:tabs>
        <w:ind w:left="1152" w:right="720"/>
        <w:jc w:val="left"/>
        <w:rPr>
          <w:ins w:id="849" w:author="mtomasek" w:date="2011-09-08T10:04:00Z"/>
          <w:rFonts w:cs="Arial"/>
        </w:rPr>
        <w:pPrChange w:id="850" w:author="mtomasek" w:date="2011-09-08T10:34:00Z">
          <w:pPr>
            <w:numPr>
              <w:numId w:val="6"/>
            </w:numPr>
            <w:tabs>
              <w:tab w:val="num" w:pos="1080"/>
              <w:tab w:val="num" w:pos="1440"/>
            </w:tabs>
            <w:ind w:left="1440" w:right="0" w:hanging="360"/>
            <w:jc w:val="left"/>
          </w:pPr>
        </w:pPrChange>
      </w:pPr>
      <w:ins w:id="851" w:author="mtomasek" w:date="2011-09-08T10:04:00Z">
        <w:r w:rsidRPr="002729FD">
          <w:rPr>
            <w:rFonts w:cs="Arial"/>
          </w:rPr>
          <w:t>Inspect the following fluid levels where appropriate.</w:t>
        </w:r>
      </w:ins>
    </w:p>
    <w:p w:rsidR="00000000" w:rsidRDefault="00506F7C">
      <w:pPr>
        <w:numPr>
          <w:ilvl w:val="1"/>
          <w:numId w:val="6"/>
        </w:numPr>
        <w:tabs>
          <w:tab w:val="clear" w:pos="1800"/>
          <w:tab w:val="num" w:pos="2160"/>
        </w:tabs>
        <w:ind w:left="1152" w:right="720"/>
        <w:jc w:val="left"/>
        <w:rPr>
          <w:ins w:id="852" w:author="mtomasek" w:date="2011-09-08T10:04:00Z"/>
          <w:rFonts w:cs="Arial"/>
        </w:rPr>
        <w:pPrChange w:id="853" w:author="mtomasek" w:date="2011-09-08T10:34:00Z">
          <w:pPr>
            <w:numPr>
              <w:ilvl w:val="1"/>
              <w:numId w:val="6"/>
            </w:numPr>
            <w:tabs>
              <w:tab w:val="num" w:pos="1800"/>
              <w:tab w:val="num" w:pos="2160"/>
            </w:tabs>
            <w:ind w:left="2160" w:right="0" w:hanging="360"/>
            <w:jc w:val="left"/>
          </w:pPr>
        </w:pPrChange>
      </w:pPr>
      <w:ins w:id="854" w:author="mtomasek" w:date="2011-09-08T10:04:00Z">
        <w:r w:rsidRPr="002729FD">
          <w:rPr>
            <w:rFonts w:cs="Arial"/>
          </w:rPr>
          <w:t>Engine oil</w:t>
        </w:r>
      </w:ins>
    </w:p>
    <w:p w:rsidR="00000000" w:rsidRDefault="00506F7C">
      <w:pPr>
        <w:numPr>
          <w:ilvl w:val="1"/>
          <w:numId w:val="6"/>
        </w:numPr>
        <w:tabs>
          <w:tab w:val="clear" w:pos="1800"/>
          <w:tab w:val="num" w:pos="2160"/>
        </w:tabs>
        <w:ind w:left="1152" w:right="720"/>
        <w:jc w:val="left"/>
        <w:rPr>
          <w:ins w:id="855" w:author="mtomasek" w:date="2011-09-08T10:04:00Z"/>
          <w:rFonts w:cs="Arial"/>
        </w:rPr>
        <w:pPrChange w:id="856" w:author="mtomasek" w:date="2011-09-08T10:34:00Z">
          <w:pPr>
            <w:numPr>
              <w:ilvl w:val="1"/>
              <w:numId w:val="6"/>
            </w:numPr>
            <w:tabs>
              <w:tab w:val="num" w:pos="1800"/>
              <w:tab w:val="num" w:pos="2160"/>
            </w:tabs>
            <w:ind w:left="2160" w:right="0" w:hanging="360"/>
            <w:jc w:val="left"/>
          </w:pPr>
        </w:pPrChange>
      </w:pPr>
      <w:ins w:id="857" w:author="mtomasek" w:date="2011-09-08T10:04:00Z">
        <w:r w:rsidRPr="002729FD">
          <w:rPr>
            <w:rFonts w:cs="Arial"/>
          </w:rPr>
          <w:t>Battery fluid levels</w:t>
        </w:r>
      </w:ins>
    </w:p>
    <w:p w:rsidR="00000000" w:rsidRDefault="00506F7C">
      <w:pPr>
        <w:numPr>
          <w:ilvl w:val="1"/>
          <w:numId w:val="6"/>
        </w:numPr>
        <w:tabs>
          <w:tab w:val="clear" w:pos="1800"/>
          <w:tab w:val="num" w:pos="2160"/>
        </w:tabs>
        <w:ind w:left="1152" w:right="720"/>
        <w:jc w:val="left"/>
        <w:rPr>
          <w:ins w:id="858" w:author="mtomasek" w:date="2011-09-08T10:04:00Z"/>
          <w:rFonts w:cs="Arial"/>
        </w:rPr>
        <w:pPrChange w:id="859" w:author="mtomasek" w:date="2011-09-08T10:34:00Z">
          <w:pPr>
            <w:numPr>
              <w:ilvl w:val="1"/>
              <w:numId w:val="6"/>
            </w:numPr>
            <w:tabs>
              <w:tab w:val="num" w:pos="1800"/>
              <w:tab w:val="num" w:pos="2160"/>
            </w:tabs>
            <w:ind w:left="2160" w:right="0" w:hanging="360"/>
            <w:jc w:val="left"/>
          </w:pPr>
        </w:pPrChange>
      </w:pPr>
      <w:ins w:id="860" w:author="mtomasek" w:date="2011-09-08T10:04:00Z">
        <w:r w:rsidRPr="002729FD">
          <w:rPr>
            <w:rFonts w:cs="Arial"/>
          </w:rPr>
          <w:t>Cooling system level</w:t>
        </w:r>
      </w:ins>
    </w:p>
    <w:p w:rsidR="00000000" w:rsidRDefault="00506F7C">
      <w:pPr>
        <w:numPr>
          <w:ilvl w:val="1"/>
          <w:numId w:val="6"/>
        </w:numPr>
        <w:tabs>
          <w:tab w:val="clear" w:pos="1800"/>
          <w:tab w:val="num" w:pos="2160"/>
        </w:tabs>
        <w:ind w:left="1152" w:right="720"/>
        <w:jc w:val="left"/>
        <w:rPr>
          <w:ins w:id="861" w:author="mtomasek" w:date="2011-09-08T10:04:00Z"/>
          <w:rFonts w:cs="Arial"/>
        </w:rPr>
        <w:pPrChange w:id="862" w:author="mtomasek" w:date="2011-09-08T10:34:00Z">
          <w:pPr>
            <w:numPr>
              <w:ilvl w:val="1"/>
              <w:numId w:val="6"/>
            </w:numPr>
            <w:tabs>
              <w:tab w:val="num" w:pos="1800"/>
              <w:tab w:val="num" w:pos="2160"/>
            </w:tabs>
            <w:ind w:left="2160" w:right="0" w:hanging="360"/>
            <w:jc w:val="left"/>
          </w:pPr>
        </w:pPrChange>
      </w:pPr>
      <w:ins w:id="863" w:author="mtomasek" w:date="2011-09-08T10:04:00Z">
        <w:r w:rsidRPr="002729FD">
          <w:rPr>
            <w:rFonts w:cs="Arial"/>
          </w:rPr>
          <w:t>Hydraulic oil</w:t>
        </w:r>
      </w:ins>
    </w:p>
    <w:p w:rsidR="00000000" w:rsidRDefault="00506F7C">
      <w:pPr>
        <w:numPr>
          <w:ilvl w:val="1"/>
          <w:numId w:val="6"/>
        </w:numPr>
        <w:tabs>
          <w:tab w:val="clear" w:pos="1800"/>
          <w:tab w:val="num" w:pos="2160"/>
        </w:tabs>
        <w:ind w:left="1152" w:right="720"/>
        <w:jc w:val="left"/>
        <w:rPr>
          <w:ins w:id="864" w:author="mtomasek" w:date="2011-09-08T10:04:00Z"/>
          <w:rFonts w:cs="Arial"/>
        </w:rPr>
        <w:pPrChange w:id="865" w:author="mtomasek" w:date="2011-09-08T10:34:00Z">
          <w:pPr>
            <w:numPr>
              <w:ilvl w:val="1"/>
              <w:numId w:val="6"/>
            </w:numPr>
            <w:tabs>
              <w:tab w:val="num" w:pos="1800"/>
              <w:tab w:val="num" w:pos="2160"/>
            </w:tabs>
            <w:ind w:left="2160" w:right="0" w:hanging="360"/>
            <w:jc w:val="left"/>
          </w:pPr>
        </w:pPrChange>
      </w:pPr>
      <w:ins w:id="866" w:author="mtomasek" w:date="2011-09-08T10:04:00Z">
        <w:r w:rsidRPr="002729FD">
          <w:rPr>
            <w:rFonts w:cs="Arial"/>
          </w:rPr>
          <w:t>Transmission fluid (after warm up)</w:t>
        </w:r>
      </w:ins>
    </w:p>
    <w:p w:rsidR="00000000" w:rsidRDefault="00506F7C">
      <w:pPr>
        <w:numPr>
          <w:ilvl w:val="1"/>
          <w:numId w:val="6"/>
        </w:numPr>
        <w:tabs>
          <w:tab w:val="clear" w:pos="1800"/>
          <w:tab w:val="num" w:pos="2160"/>
        </w:tabs>
        <w:ind w:left="1152" w:right="720"/>
        <w:jc w:val="left"/>
        <w:rPr>
          <w:ins w:id="867" w:author="mtomasek" w:date="2011-09-08T10:04:00Z"/>
          <w:rFonts w:cs="Arial"/>
        </w:rPr>
        <w:pPrChange w:id="868" w:author="mtomasek" w:date="2011-09-08T10:34:00Z">
          <w:pPr>
            <w:numPr>
              <w:ilvl w:val="1"/>
              <w:numId w:val="6"/>
            </w:numPr>
            <w:tabs>
              <w:tab w:val="num" w:pos="1800"/>
              <w:tab w:val="num" w:pos="2160"/>
            </w:tabs>
            <w:ind w:left="2160" w:right="0" w:hanging="360"/>
            <w:jc w:val="left"/>
          </w:pPr>
        </w:pPrChange>
      </w:pPr>
      <w:ins w:id="869" w:author="mtomasek" w:date="2011-09-08T10:04:00Z">
        <w:r w:rsidRPr="002729FD">
          <w:rPr>
            <w:rFonts w:cs="Arial"/>
          </w:rPr>
          <w:t>Inspect the engine compartment for loose or frayed belts, hoses, etc.</w:t>
        </w:r>
      </w:ins>
    </w:p>
    <w:p w:rsidR="00000000" w:rsidRDefault="00506F7C">
      <w:pPr>
        <w:numPr>
          <w:ilvl w:val="1"/>
          <w:numId w:val="6"/>
        </w:numPr>
        <w:tabs>
          <w:tab w:val="clear" w:pos="1800"/>
          <w:tab w:val="num" w:pos="2160"/>
        </w:tabs>
        <w:ind w:left="1152" w:right="720"/>
        <w:jc w:val="left"/>
        <w:rPr>
          <w:ins w:id="870" w:author="mtomasek" w:date="2011-09-08T10:04:00Z"/>
          <w:rFonts w:cs="Arial"/>
        </w:rPr>
        <w:pPrChange w:id="871" w:author="mtomasek" w:date="2011-09-08T10:34:00Z">
          <w:pPr>
            <w:numPr>
              <w:ilvl w:val="1"/>
              <w:numId w:val="6"/>
            </w:numPr>
            <w:tabs>
              <w:tab w:val="num" w:pos="1800"/>
              <w:tab w:val="num" w:pos="2160"/>
            </w:tabs>
            <w:ind w:left="2160" w:right="0" w:hanging="360"/>
            <w:jc w:val="left"/>
          </w:pPr>
        </w:pPrChange>
      </w:pPr>
      <w:ins w:id="872" w:author="mtomasek" w:date="2011-09-08T10:04:00Z">
        <w:r w:rsidRPr="002729FD">
          <w:rPr>
            <w:rFonts w:cs="Arial"/>
          </w:rPr>
          <w:t>Check tire pressure to insure compliance with the manufacturer's specifications.</w:t>
        </w:r>
      </w:ins>
    </w:p>
    <w:p w:rsidR="00000000" w:rsidRDefault="009139B4">
      <w:pPr>
        <w:ind w:left="720" w:right="720"/>
        <w:jc w:val="left"/>
        <w:rPr>
          <w:ins w:id="873" w:author="mtomasek" w:date="2011-09-08T10:04:00Z"/>
          <w:rFonts w:cs="Arial"/>
        </w:rPr>
        <w:pPrChange w:id="874" w:author="mtomasek" w:date="2011-09-08T10:34:00Z">
          <w:pPr/>
        </w:pPrChange>
      </w:pPr>
    </w:p>
    <w:p w:rsidR="00000000" w:rsidRDefault="009139B4">
      <w:pPr>
        <w:ind w:left="720" w:right="720"/>
        <w:jc w:val="left"/>
        <w:rPr>
          <w:ins w:id="875" w:author="mtomasek" w:date="2011-09-08T10:04:00Z"/>
          <w:rFonts w:cs="Arial"/>
        </w:rPr>
        <w:pPrChange w:id="876" w:author="mtomasek" w:date="2011-09-08T10:34:00Z">
          <w:pPr/>
        </w:pPrChange>
      </w:pPr>
    </w:p>
    <w:p w:rsidR="00000000" w:rsidRDefault="00506F7C">
      <w:pPr>
        <w:ind w:left="720" w:right="720"/>
        <w:jc w:val="left"/>
        <w:rPr>
          <w:ins w:id="877" w:author="mtomasek" w:date="2011-09-08T10:04:00Z"/>
          <w:rFonts w:cs="Arial"/>
        </w:rPr>
        <w:pPrChange w:id="878" w:author="mtomasek" w:date="2011-09-08T10:34:00Z">
          <w:pPr/>
        </w:pPrChange>
      </w:pPr>
      <w:ins w:id="879" w:author="mtomasek" w:date="2011-09-08T10:04:00Z">
        <w:r w:rsidRPr="002729FD">
          <w:rPr>
            <w:rFonts w:cs="Arial"/>
          </w:rPr>
          <w:t xml:space="preserve">Vehicles with defects that affect the vehicles’ safety should not be driven until the vehicle is repaired. </w:t>
        </w:r>
      </w:ins>
    </w:p>
    <w:p w:rsidR="00000000" w:rsidRDefault="009139B4">
      <w:pPr>
        <w:ind w:left="720" w:right="720"/>
        <w:jc w:val="left"/>
        <w:rPr>
          <w:ins w:id="880" w:author="mtomasek" w:date="2011-09-08T10:04:00Z"/>
          <w:rFonts w:cs="Arial"/>
        </w:rPr>
        <w:pPrChange w:id="881" w:author="mtomasek" w:date="2011-09-08T10:34:00Z">
          <w:pPr/>
        </w:pPrChange>
      </w:pPr>
    </w:p>
    <w:p w:rsidR="00000000" w:rsidRDefault="009139B4">
      <w:pPr>
        <w:ind w:left="720" w:right="720"/>
        <w:jc w:val="left"/>
        <w:rPr>
          <w:ins w:id="882" w:author="mtomasek" w:date="2011-09-08T10:34:00Z"/>
          <w:rFonts w:cs="Arial"/>
          <w:b/>
        </w:rPr>
        <w:pPrChange w:id="883" w:author="mtomasek" w:date="2011-09-08T10:34:00Z">
          <w:pPr/>
        </w:pPrChange>
      </w:pPr>
    </w:p>
    <w:p w:rsidR="00000000" w:rsidRDefault="009139B4">
      <w:pPr>
        <w:ind w:left="720" w:right="720"/>
        <w:jc w:val="left"/>
        <w:rPr>
          <w:ins w:id="884" w:author="mtomasek" w:date="2011-09-08T10:34:00Z"/>
          <w:rFonts w:cs="Arial"/>
          <w:b/>
        </w:rPr>
        <w:pPrChange w:id="885" w:author="mtomasek" w:date="2011-09-08T10:34:00Z">
          <w:pPr/>
        </w:pPrChange>
      </w:pPr>
    </w:p>
    <w:p w:rsidR="00000000" w:rsidRDefault="00506F7C">
      <w:pPr>
        <w:ind w:left="720" w:right="720"/>
        <w:jc w:val="left"/>
        <w:rPr>
          <w:ins w:id="886" w:author="mtomasek" w:date="2011-09-08T10:04:00Z"/>
          <w:rFonts w:cs="Arial"/>
          <w:b/>
        </w:rPr>
        <w:pPrChange w:id="887" w:author="mtomasek" w:date="2011-09-08T10:34:00Z">
          <w:pPr/>
        </w:pPrChange>
      </w:pPr>
      <w:ins w:id="888" w:author="mtomasek" w:date="2011-09-08T10:04:00Z">
        <w:r w:rsidRPr="002729FD">
          <w:rPr>
            <w:rFonts w:cs="Arial"/>
            <w:b/>
          </w:rPr>
          <w:t>Vehicle Maintenance</w:t>
        </w:r>
      </w:ins>
    </w:p>
    <w:p w:rsidR="00000000" w:rsidRDefault="00506F7C">
      <w:pPr>
        <w:ind w:left="720" w:right="720"/>
        <w:jc w:val="left"/>
        <w:rPr>
          <w:ins w:id="889" w:author="mtomasek" w:date="2011-09-08T10:04:00Z"/>
          <w:rFonts w:cs="Arial"/>
          <w:color w:val="FF0000"/>
        </w:rPr>
        <w:pPrChange w:id="890" w:author="mtomasek" w:date="2011-09-08T10:34:00Z">
          <w:pPr/>
        </w:pPrChange>
      </w:pPr>
      <w:ins w:id="891" w:author="mtomasek" w:date="2011-09-08T10:04:00Z">
        <w:r w:rsidRPr="002729FD">
          <w:rPr>
            <w:rFonts w:cs="Arial"/>
          </w:rPr>
          <w:t>The vehicles and equipment owned or leased by the county are on a preventative maintenance schedule based on miles or hours of operation. Any repairs needed to ensure the safe operation of the vehicle/equipment shall be performed prior to the vehicle being used.</w:t>
        </w:r>
      </w:ins>
    </w:p>
    <w:p w:rsidR="00000000" w:rsidRDefault="009139B4">
      <w:pPr>
        <w:ind w:left="720" w:right="720"/>
        <w:jc w:val="left"/>
        <w:rPr>
          <w:ins w:id="892" w:author="mtomasek" w:date="2011-09-08T10:04:00Z"/>
          <w:rFonts w:cs="Arial"/>
        </w:rPr>
        <w:pPrChange w:id="893" w:author="mtomasek" w:date="2011-09-08T10:34:00Z">
          <w:pPr/>
        </w:pPrChange>
      </w:pPr>
    </w:p>
    <w:p w:rsidR="00000000" w:rsidRDefault="00506F7C">
      <w:pPr>
        <w:ind w:left="720" w:right="720"/>
        <w:jc w:val="left"/>
        <w:rPr>
          <w:ins w:id="894" w:author="mtomasek" w:date="2011-09-08T10:04:00Z"/>
          <w:rFonts w:cs="Arial"/>
          <w:b/>
        </w:rPr>
        <w:pPrChange w:id="895" w:author="mtomasek" w:date="2011-09-08T10:34:00Z">
          <w:pPr/>
        </w:pPrChange>
      </w:pPr>
      <w:ins w:id="896" w:author="mtomasek" w:date="2011-09-08T10:04:00Z">
        <w:r w:rsidRPr="002729FD">
          <w:rPr>
            <w:rFonts w:cs="Arial"/>
            <w:b/>
          </w:rPr>
          <w:lastRenderedPageBreak/>
          <w:t>Vehicle Operation</w:t>
        </w:r>
      </w:ins>
    </w:p>
    <w:p w:rsidR="00000000" w:rsidRDefault="00506F7C">
      <w:pPr>
        <w:ind w:left="720" w:right="720"/>
        <w:jc w:val="left"/>
        <w:rPr>
          <w:ins w:id="897" w:author="mtomasek" w:date="2011-09-08T10:04:00Z"/>
          <w:rFonts w:cs="Arial"/>
        </w:rPr>
        <w:pPrChange w:id="898" w:author="mtomasek" w:date="2011-09-08T10:34:00Z">
          <w:pPr/>
        </w:pPrChange>
      </w:pPr>
      <w:ins w:id="899" w:author="mtomasek" w:date="2011-09-08T10:04:00Z">
        <w:r w:rsidRPr="002729FD">
          <w:rPr>
            <w:rFonts w:cs="Arial"/>
          </w:rPr>
          <w:t xml:space="preserve">Drivers should operate the vehicles/equipment per the guidelines in the manufacturer’s operating manual. Guidelines regarding not using cruise control in adverse weather conditions must be followed. Drivers are expected to be familiar with a vehicle/equipment prior to using it and be able to operate lights, horn, emergency flashers and other equipment. </w:t>
        </w:r>
      </w:ins>
    </w:p>
    <w:p w:rsidR="00506F7C" w:rsidRPr="002729FD" w:rsidRDefault="00506F7C" w:rsidP="00506F7C">
      <w:pPr>
        <w:widowControl w:val="0"/>
        <w:autoSpaceDE w:val="0"/>
        <w:autoSpaceDN w:val="0"/>
        <w:adjustRightInd w:val="0"/>
        <w:rPr>
          <w:ins w:id="900" w:author="mtomasek" w:date="2011-09-08T10:04:00Z"/>
          <w:rFonts w:cs="Arial"/>
        </w:rPr>
      </w:pPr>
    </w:p>
    <w:p w:rsidR="00000000" w:rsidRDefault="006609C9">
      <w:pPr>
        <w:widowControl w:val="0"/>
        <w:autoSpaceDE w:val="0"/>
        <w:autoSpaceDN w:val="0"/>
        <w:adjustRightInd w:val="0"/>
        <w:ind w:left="0"/>
        <w:jc w:val="left"/>
        <w:rPr>
          <w:ins w:id="901" w:author="mtomasek" w:date="2011-09-08T10:04:00Z"/>
          <w:rFonts w:cs="Arial"/>
        </w:rPr>
        <w:pPrChange w:id="902" w:author="mtomasek" w:date="2011-09-08T10:41:00Z">
          <w:pPr>
            <w:widowControl w:val="0"/>
            <w:autoSpaceDE w:val="0"/>
            <w:autoSpaceDN w:val="0"/>
            <w:adjustRightInd w:val="0"/>
          </w:pPr>
        </w:pPrChange>
      </w:pPr>
      <w:ins w:id="903" w:author="mtomasek" w:date="2011-09-08T10:44:00Z">
        <w:r>
          <w:rPr>
            <w:rFonts w:cs="Arial"/>
            <w:b/>
            <w:bCs/>
          </w:rPr>
          <w:tab/>
        </w:r>
      </w:ins>
      <w:ins w:id="904" w:author="mtomasek" w:date="2011-09-08T10:04:00Z">
        <w:r w:rsidR="00506F7C" w:rsidRPr="002729FD">
          <w:rPr>
            <w:rFonts w:cs="Arial"/>
            <w:b/>
            <w:bCs/>
          </w:rPr>
          <w:t>Towing trailers on county business:</w:t>
        </w:r>
      </w:ins>
    </w:p>
    <w:p w:rsidR="00000000" w:rsidRDefault="006609C9">
      <w:pPr>
        <w:widowControl w:val="0"/>
        <w:autoSpaceDE w:val="0"/>
        <w:autoSpaceDN w:val="0"/>
        <w:adjustRightInd w:val="0"/>
        <w:ind w:left="0"/>
        <w:jc w:val="left"/>
        <w:rPr>
          <w:ins w:id="905" w:author="mtomasek" w:date="2011-09-08T10:04:00Z"/>
          <w:rFonts w:cs="Arial"/>
        </w:rPr>
        <w:pPrChange w:id="906" w:author="mtomasek" w:date="2011-09-08T10:41:00Z">
          <w:pPr>
            <w:widowControl w:val="0"/>
            <w:autoSpaceDE w:val="0"/>
            <w:autoSpaceDN w:val="0"/>
            <w:adjustRightInd w:val="0"/>
          </w:pPr>
        </w:pPrChange>
      </w:pPr>
      <w:ins w:id="907" w:author="mtomasek" w:date="2011-09-08T10:44:00Z">
        <w:r>
          <w:rPr>
            <w:rFonts w:cs="Arial"/>
          </w:rPr>
          <w:tab/>
        </w:r>
      </w:ins>
      <w:ins w:id="908" w:author="mtomasek" w:date="2011-09-08T10:04:00Z">
        <w:r w:rsidR="00506F7C" w:rsidRPr="002729FD">
          <w:rPr>
            <w:rFonts w:cs="Arial"/>
          </w:rPr>
          <w:t xml:space="preserve">Towing of trailers while on county business is prohibited, unless approved by the employee’s </w:t>
        </w:r>
      </w:ins>
      <w:ins w:id="909" w:author="mtomasek" w:date="2011-09-08T10:44:00Z">
        <w:r>
          <w:rPr>
            <w:rFonts w:cs="Arial"/>
          </w:rPr>
          <w:tab/>
        </w:r>
      </w:ins>
      <w:ins w:id="910" w:author="mtomasek" w:date="2011-09-08T10:04:00Z">
        <w:r w:rsidR="00506F7C" w:rsidRPr="002729FD">
          <w:rPr>
            <w:rFonts w:cs="Arial"/>
          </w:rPr>
          <w:t xml:space="preserve">official or department head as necessary for legitimate work-related duties.  Trailers owned by </w:t>
        </w:r>
      </w:ins>
      <w:ins w:id="911" w:author="mtomasek" w:date="2011-09-08T10:44:00Z">
        <w:r>
          <w:rPr>
            <w:rFonts w:cs="Arial"/>
          </w:rPr>
          <w:tab/>
        </w:r>
      </w:ins>
      <w:ins w:id="912" w:author="mtomasek" w:date="2011-09-08T10:04:00Z">
        <w:r w:rsidR="00506F7C" w:rsidRPr="002729FD">
          <w:rPr>
            <w:rFonts w:cs="Arial"/>
          </w:rPr>
          <w:t xml:space="preserve">the county should be towed by county-owned or leased vehicles. </w:t>
        </w:r>
      </w:ins>
    </w:p>
    <w:p w:rsidR="00000000" w:rsidRDefault="006609C9">
      <w:pPr>
        <w:ind w:left="0"/>
        <w:jc w:val="left"/>
        <w:rPr>
          <w:ins w:id="913" w:author="mtomasek" w:date="2011-09-08T10:04:00Z"/>
          <w:rFonts w:cs="Arial"/>
        </w:rPr>
        <w:pPrChange w:id="914" w:author="mtomasek" w:date="2011-09-08T10:41:00Z">
          <w:pPr/>
        </w:pPrChange>
      </w:pPr>
      <w:ins w:id="915" w:author="mtomasek" w:date="2011-09-08T10:44:00Z">
        <w:r>
          <w:rPr>
            <w:rFonts w:cs="Arial"/>
            <w:b/>
          </w:rPr>
          <w:tab/>
        </w:r>
      </w:ins>
      <w:ins w:id="916" w:author="mtomasek" w:date="2011-09-08T10:45:00Z">
        <w:r>
          <w:rPr>
            <w:rFonts w:cs="Arial"/>
            <w:b/>
          </w:rPr>
          <w:tab/>
        </w:r>
      </w:ins>
    </w:p>
    <w:p w:rsidR="00000000" w:rsidRDefault="00506F7C">
      <w:pPr>
        <w:ind w:left="720"/>
        <w:jc w:val="left"/>
        <w:rPr>
          <w:ins w:id="917" w:author="mtomasek" w:date="2011-09-08T10:04:00Z"/>
          <w:rFonts w:cs="Arial"/>
          <w:b/>
        </w:rPr>
        <w:pPrChange w:id="918" w:author="mtomasek" w:date="2011-09-08T10:45:00Z">
          <w:pPr/>
        </w:pPrChange>
      </w:pPr>
      <w:ins w:id="919" w:author="mtomasek" w:date="2011-09-08T10:04:00Z">
        <w:r w:rsidRPr="002729FD">
          <w:rPr>
            <w:rFonts w:cs="Arial"/>
            <w:b/>
          </w:rPr>
          <w:t>Fleet Incident/Crash/Vandalism Reporting</w:t>
        </w:r>
      </w:ins>
    </w:p>
    <w:p w:rsidR="00000000" w:rsidRDefault="00506F7C">
      <w:pPr>
        <w:ind w:left="720"/>
        <w:jc w:val="left"/>
        <w:rPr>
          <w:ins w:id="920" w:author="mtomasek" w:date="2011-09-08T10:04:00Z"/>
          <w:rFonts w:cs="Arial"/>
          <w:b/>
        </w:rPr>
        <w:pPrChange w:id="921" w:author="mtomasek" w:date="2011-09-08T10:45:00Z">
          <w:pPr/>
        </w:pPrChange>
      </w:pPr>
      <w:ins w:id="922" w:author="mtomasek" w:date="2011-09-08T10:04:00Z">
        <w:r w:rsidRPr="002729FD">
          <w:rPr>
            <w:rFonts w:cs="Arial"/>
          </w:rPr>
          <w:t>Drivers must report all fleet incidents/crashes/vandalism involving a county-owned</w:t>
        </w:r>
        <w:r w:rsidRPr="002729FD">
          <w:rPr>
            <w:rFonts w:cs="Arial"/>
            <w:color w:val="FF0000"/>
          </w:rPr>
          <w:t xml:space="preserve"> </w:t>
        </w:r>
        <w:r w:rsidRPr="002729FD">
          <w:rPr>
            <w:rFonts w:cs="Arial"/>
          </w:rPr>
          <w:t>or leased</w:t>
        </w:r>
        <w:r w:rsidRPr="002729FD">
          <w:rPr>
            <w:rFonts w:cs="Arial"/>
            <w:color w:val="FF0000"/>
          </w:rPr>
          <w:t xml:space="preserve"> </w:t>
        </w:r>
        <w:r w:rsidRPr="002729FD">
          <w:rPr>
            <w:rFonts w:cs="Arial"/>
          </w:rPr>
          <w:t>vehicle and equipment to the proper chain of command in their department.  Prompt reporting is essential to limit liability, and employees are expected to report all fleet incidents/crashes as soon as possible.  The designated department representative shall report all fleet incidents/crashes/vandalism Risk Management as soon as possible using the Williamson County Fleet Incident/Crash/Vandalism report.  Departments may use a departmental form, as long as the form contains at a minimum, the information contained in the Williamson County Fleet Incident/Crash/Vandalism report.</w:t>
        </w:r>
      </w:ins>
    </w:p>
    <w:p w:rsidR="00000000" w:rsidRDefault="009139B4">
      <w:pPr>
        <w:ind w:left="0"/>
        <w:jc w:val="left"/>
        <w:rPr>
          <w:ins w:id="923" w:author="mtomasek" w:date="2011-09-08T10:04:00Z"/>
          <w:rFonts w:cs="Arial"/>
        </w:rPr>
        <w:pPrChange w:id="924" w:author="mtomasek" w:date="2011-09-08T10:41:00Z">
          <w:pPr/>
        </w:pPrChange>
      </w:pPr>
    </w:p>
    <w:p w:rsidR="00000000" w:rsidRDefault="00506F7C">
      <w:pPr>
        <w:ind w:left="720"/>
        <w:jc w:val="left"/>
        <w:rPr>
          <w:ins w:id="925" w:author="mtomasek" w:date="2011-09-08T10:04:00Z"/>
          <w:rFonts w:cs="Arial"/>
        </w:rPr>
        <w:pPrChange w:id="926" w:author="mtomasek" w:date="2011-09-08T10:45:00Z">
          <w:pPr/>
        </w:pPrChange>
      </w:pPr>
      <w:ins w:id="927" w:author="mtomasek" w:date="2011-09-08T10:04:00Z">
        <w:r w:rsidRPr="002729FD">
          <w:rPr>
            <w:rFonts w:cs="Arial"/>
          </w:rPr>
          <w:t>A fleet incident/crash shall be defined as any damage incurred to a county-owned or leased vehicle or equipment regardless of fault.  This shall include collisions involving other vehicles and equipment, obstacles, pedestrians, animals, overturning, jackknifing, vandalism and other damage that is not considered normal wear and tear. Vandalism shall be defined as the act of maliciously damaging county-owned or leased vehicles or equipment.  Fleet incidents are those that would be considered minor due to the cost of repairs or that cause no damage to the county-owned or leased vehicle/equipment, and minimal damage to property, obstacles, and animals.</w:t>
        </w:r>
      </w:ins>
    </w:p>
    <w:p w:rsidR="00000000" w:rsidRDefault="009139B4">
      <w:pPr>
        <w:ind w:left="0"/>
        <w:jc w:val="left"/>
        <w:rPr>
          <w:ins w:id="928" w:author="mtomasek" w:date="2011-09-08T10:04:00Z"/>
          <w:rFonts w:cs="Arial"/>
        </w:rPr>
        <w:pPrChange w:id="929" w:author="mtomasek" w:date="2011-09-08T10:41:00Z">
          <w:pPr/>
        </w:pPrChange>
      </w:pPr>
    </w:p>
    <w:p w:rsidR="00000000" w:rsidRDefault="00506F7C">
      <w:pPr>
        <w:pStyle w:val="BodyText"/>
        <w:ind w:left="720" w:right="720"/>
        <w:jc w:val="left"/>
        <w:rPr>
          <w:ins w:id="930" w:author="mtomasek" w:date="2011-09-08T10:04:00Z"/>
          <w:rFonts w:ascii="Calibri" w:hAnsi="Calibri" w:cs="Arial"/>
          <w:b/>
        </w:rPr>
        <w:pPrChange w:id="931" w:author="mtomasek" w:date="2011-09-08T10:45:00Z">
          <w:pPr>
            <w:pStyle w:val="BodyText"/>
          </w:pPr>
        </w:pPrChange>
      </w:pPr>
      <w:ins w:id="932" w:author="mtomasek" w:date="2011-09-08T10:04:00Z">
        <w:r w:rsidRPr="002729FD">
          <w:rPr>
            <w:rFonts w:ascii="Calibri" w:hAnsi="Calibri" w:cs="Arial"/>
            <w:b/>
          </w:rPr>
          <w:t>All fleet incidents/crashes involving county-owned or leased vehicles and equipment must be reported to the employee’s supervisor or dispatch immediately unless the employee is injured and unable to do so.</w:t>
        </w:r>
      </w:ins>
    </w:p>
    <w:p w:rsidR="00000000" w:rsidRDefault="009139B4">
      <w:pPr>
        <w:pStyle w:val="BodyText"/>
        <w:jc w:val="left"/>
        <w:rPr>
          <w:ins w:id="933" w:author="mtomasek" w:date="2011-09-08T10:04:00Z"/>
          <w:rFonts w:ascii="Calibri" w:hAnsi="Calibri" w:cs="Arial"/>
          <w:b/>
        </w:rPr>
        <w:pPrChange w:id="934" w:author="mtomasek" w:date="2011-09-08T10:41:00Z">
          <w:pPr>
            <w:pStyle w:val="BodyText"/>
          </w:pPr>
        </w:pPrChange>
      </w:pPr>
    </w:p>
    <w:p w:rsidR="00000000" w:rsidRDefault="00506F7C">
      <w:pPr>
        <w:pStyle w:val="BodyText"/>
        <w:ind w:left="720"/>
        <w:jc w:val="left"/>
        <w:rPr>
          <w:ins w:id="935" w:author="mtomasek" w:date="2011-09-08T10:04:00Z"/>
          <w:rFonts w:ascii="Calibri" w:hAnsi="Calibri" w:cs="Arial"/>
          <w:b/>
        </w:rPr>
        <w:pPrChange w:id="936" w:author="mtomasek" w:date="2011-09-08T10:46:00Z">
          <w:pPr>
            <w:pStyle w:val="BodyText"/>
          </w:pPr>
        </w:pPrChange>
      </w:pPr>
      <w:ins w:id="937" w:author="mtomasek" w:date="2011-09-08T10:04:00Z">
        <w:r w:rsidRPr="002729FD">
          <w:rPr>
            <w:rFonts w:ascii="Calibri" w:hAnsi="Calibri" w:cs="Arial"/>
            <w:b/>
          </w:rPr>
          <w:t>If an employee is involved in a crash, the following procedures apply:</w:t>
        </w:r>
      </w:ins>
    </w:p>
    <w:p w:rsidR="00000000" w:rsidRDefault="009139B4">
      <w:pPr>
        <w:pStyle w:val="BodyText"/>
        <w:jc w:val="left"/>
        <w:rPr>
          <w:ins w:id="938" w:author="mtomasek" w:date="2011-09-08T10:04:00Z"/>
          <w:rFonts w:ascii="Calibri" w:hAnsi="Calibri" w:cs="Arial"/>
          <w:b/>
        </w:rPr>
        <w:pPrChange w:id="939" w:author="mtomasek" w:date="2011-09-08T10:41:00Z">
          <w:pPr>
            <w:pStyle w:val="BodyText"/>
          </w:pPr>
        </w:pPrChange>
      </w:pPr>
    </w:p>
    <w:p w:rsidR="00506F7C" w:rsidRPr="002729FD" w:rsidRDefault="00506F7C" w:rsidP="00F42A62">
      <w:pPr>
        <w:pStyle w:val="BodyText"/>
        <w:widowControl/>
        <w:numPr>
          <w:ilvl w:val="0"/>
          <w:numId w:val="3"/>
        </w:numPr>
        <w:tabs>
          <w:tab w:val="clear" w:pos="-720"/>
          <w:tab w:val="clear" w:pos="2340"/>
          <w:tab w:val="num" w:pos="1440"/>
        </w:tabs>
        <w:suppressAutoHyphens w:val="0"/>
        <w:autoSpaceDE/>
        <w:autoSpaceDN/>
        <w:ind w:left="1440"/>
        <w:jc w:val="left"/>
        <w:rPr>
          <w:ins w:id="940" w:author="mtomasek" w:date="2011-09-08T10:04:00Z"/>
          <w:rFonts w:ascii="Calibri" w:hAnsi="Calibri" w:cs="Arial"/>
          <w:b/>
        </w:rPr>
      </w:pPr>
      <w:ins w:id="941" w:author="mtomasek" w:date="2011-09-08T10:04:00Z">
        <w:r w:rsidRPr="002729FD">
          <w:rPr>
            <w:rFonts w:ascii="Calibri" w:hAnsi="Calibri" w:cs="Arial"/>
            <w:b/>
          </w:rPr>
          <w:t>Contact Department foreman, supervisor, or department designee or call 911 to report the crash.  Request EMS if anyone has been injured.</w:t>
        </w:r>
      </w:ins>
    </w:p>
    <w:p w:rsidR="00000000" w:rsidRDefault="009139B4">
      <w:pPr>
        <w:pStyle w:val="BodyText"/>
        <w:jc w:val="left"/>
        <w:rPr>
          <w:ins w:id="942" w:author="mtomasek" w:date="2011-09-08T10:04:00Z"/>
          <w:rFonts w:ascii="Calibri" w:hAnsi="Calibri" w:cs="Arial"/>
          <w:b/>
        </w:rPr>
        <w:pPrChange w:id="943" w:author="mtomasek" w:date="2011-09-08T10:41:00Z">
          <w:pPr>
            <w:pStyle w:val="BodyText"/>
          </w:pPr>
        </w:pPrChange>
      </w:pPr>
    </w:p>
    <w:p w:rsidR="00506F7C" w:rsidRPr="002729FD" w:rsidRDefault="00506F7C" w:rsidP="00F42A62">
      <w:pPr>
        <w:pStyle w:val="BodyText"/>
        <w:widowControl/>
        <w:numPr>
          <w:ilvl w:val="0"/>
          <w:numId w:val="3"/>
        </w:numPr>
        <w:tabs>
          <w:tab w:val="clear" w:pos="-720"/>
          <w:tab w:val="clear" w:pos="2340"/>
          <w:tab w:val="num" w:pos="1440"/>
        </w:tabs>
        <w:suppressAutoHyphens w:val="0"/>
        <w:autoSpaceDE/>
        <w:autoSpaceDN/>
        <w:ind w:left="1440"/>
        <w:jc w:val="left"/>
        <w:rPr>
          <w:ins w:id="944" w:author="mtomasek" w:date="2011-09-08T10:04:00Z"/>
          <w:rFonts w:ascii="Calibri" w:hAnsi="Calibri" w:cs="Arial"/>
          <w:b/>
        </w:rPr>
      </w:pPr>
      <w:ins w:id="945" w:author="mtomasek" w:date="2011-09-08T10:04:00Z">
        <w:r w:rsidRPr="002729FD">
          <w:rPr>
            <w:rFonts w:ascii="Calibri" w:hAnsi="Calibri" w:cs="Arial"/>
            <w:b/>
          </w:rPr>
          <w:t>Wait for the emergency responders.</w:t>
        </w:r>
      </w:ins>
    </w:p>
    <w:p w:rsidR="00000000" w:rsidRDefault="009139B4">
      <w:pPr>
        <w:pStyle w:val="BodyText"/>
        <w:jc w:val="left"/>
        <w:rPr>
          <w:ins w:id="946" w:author="mtomasek" w:date="2011-09-08T10:04:00Z"/>
          <w:rFonts w:ascii="Calibri" w:hAnsi="Calibri" w:cs="Arial"/>
          <w:b/>
        </w:rPr>
        <w:pPrChange w:id="947" w:author="mtomasek" w:date="2011-09-08T10:41:00Z">
          <w:pPr>
            <w:pStyle w:val="BodyText"/>
          </w:pPr>
        </w:pPrChange>
      </w:pPr>
    </w:p>
    <w:p w:rsidR="00000000" w:rsidRDefault="00506F7C">
      <w:pPr>
        <w:pStyle w:val="BodyText"/>
        <w:widowControl/>
        <w:numPr>
          <w:ilvl w:val="0"/>
          <w:numId w:val="3"/>
        </w:numPr>
        <w:tabs>
          <w:tab w:val="clear" w:pos="-720"/>
          <w:tab w:val="clear" w:pos="2340"/>
          <w:tab w:val="num" w:pos="1440"/>
        </w:tabs>
        <w:suppressAutoHyphens w:val="0"/>
        <w:autoSpaceDE/>
        <w:autoSpaceDN/>
        <w:ind w:left="1440" w:right="720"/>
        <w:jc w:val="left"/>
        <w:rPr>
          <w:ins w:id="948" w:author="mtomasek" w:date="2011-09-08T10:04:00Z"/>
          <w:rFonts w:ascii="Calibri" w:hAnsi="Calibri" w:cs="Arial"/>
          <w:b/>
        </w:rPr>
        <w:pPrChange w:id="949" w:author="mtomasek" w:date="2011-09-08T10:46:00Z">
          <w:pPr>
            <w:pStyle w:val="BodyText"/>
            <w:widowControl/>
            <w:numPr>
              <w:numId w:val="3"/>
            </w:numPr>
            <w:tabs>
              <w:tab w:val="clear" w:pos="-720"/>
              <w:tab w:val="num" w:pos="1440"/>
              <w:tab w:val="num" w:pos="2340"/>
            </w:tabs>
            <w:suppressAutoHyphens w:val="0"/>
            <w:autoSpaceDE/>
            <w:autoSpaceDN/>
            <w:ind w:left="1440" w:hanging="720"/>
            <w:jc w:val="left"/>
          </w:pPr>
        </w:pPrChange>
      </w:pPr>
      <w:ins w:id="950" w:author="mtomasek" w:date="2011-09-08T10:04:00Z">
        <w:r w:rsidRPr="002729FD">
          <w:rPr>
            <w:rFonts w:ascii="Calibri" w:hAnsi="Calibri" w:cs="Arial"/>
            <w:b/>
          </w:rPr>
          <w:t>Do not attempt to assist any injured parties except under the direction of a law enforcement officer or a medical responder unless conditions exist that will cause further injury or death if immediate actions are not taken (i.e. drowning, proximity to fire).</w:t>
        </w:r>
      </w:ins>
    </w:p>
    <w:p w:rsidR="00000000" w:rsidRDefault="009139B4">
      <w:pPr>
        <w:pStyle w:val="BodyText"/>
        <w:jc w:val="left"/>
        <w:rPr>
          <w:ins w:id="951" w:author="mtomasek" w:date="2011-09-08T10:04:00Z"/>
          <w:rFonts w:ascii="Calibri" w:hAnsi="Calibri" w:cs="Arial"/>
          <w:b/>
        </w:rPr>
        <w:pPrChange w:id="952" w:author="mtomasek" w:date="2011-09-08T10:41:00Z">
          <w:pPr>
            <w:pStyle w:val="BodyText"/>
          </w:pPr>
        </w:pPrChange>
      </w:pPr>
    </w:p>
    <w:p w:rsidR="00000000" w:rsidRDefault="00506F7C">
      <w:pPr>
        <w:pStyle w:val="BodyText"/>
        <w:widowControl/>
        <w:numPr>
          <w:ilvl w:val="0"/>
          <w:numId w:val="3"/>
        </w:numPr>
        <w:tabs>
          <w:tab w:val="clear" w:pos="-720"/>
          <w:tab w:val="clear" w:pos="2340"/>
          <w:tab w:val="num" w:pos="1440"/>
        </w:tabs>
        <w:suppressAutoHyphens w:val="0"/>
        <w:autoSpaceDE/>
        <w:autoSpaceDN/>
        <w:ind w:left="1440" w:right="720"/>
        <w:jc w:val="left"/>
        <w:rPr>
          <w:ins w:id="953" w:author="mtomasek" w:date="2011-09-08T10:04:00Z"/>
          <w:rFonts w:ascii="Calibri" w:hAnsi="Calibri" w:cs="Arial"/>
          <w:b/>
        </w:rPr>
        <w:pPrChange w:id="954" w:author="mtomasek" w:date="2011-09-08T10:46:00Z">
          <w:pPr>
            <w:pStyle w:val="BodyText"/>
            <w:widowControl/>
            <w:numPr>
              <w:numId w:val="3"/>
            </w:numPr>
            <w:tabs>
              <w:tab w:val="clear" w:pos="-720"/>
              <w:tab w:val="num" w:pos="1440"/>
              <w:tab w:val="num" w:pos="2340"/>
            </w:tabs>
            <w:suppressAutoHyphens w:val="0"/>
            <w:autoSpaceDE/>
            <w:autoSpaceDN/>
            <w:ind w:left="1440" w:hanging="720"/>
            <w:jc w:val="left"/>
          </w:pPr>
        </w:pPrChange>
      </w:pPr>
      <w:ins w:id="955" w:author="mtomasek" w:date="2011-09-08T10:04:00Z">
        <w:r w:rsidRPr="002729FD">
          <w:rPr>
            <w:rFonts w:ascii="Calibri" w:hAnsi="Calibri" w:cs="Arial"/>
            <w:b/>
          </w:rPr>
          <w:t>Get the names, addresses, and phone numbers of all witnesses to the crash.</w:t>
        </w:r>
      </w:ins>
    </w:p>
    <w:p w:rsidR="00000000" w:rsidRDefault="009139B4">
      <w:pPr>
        <w:pStyle w:val="BodyText"/>
        <w:ind w:left="1440" w:right="720"/>
        <w:jc w:val="left"/>
        <w:rPr>
          <w:ins w:id="956" w:author="mtomasek" w:date="2011-09-08T10:04:00Z"/>
          <w:rFonts w:ascii="Calibri" w:hAnsi="Calibri" w:cs="Arial"/>
          <w:b/>
        </w:rPr>
        <w:pPrChange w:id="957" w:author="mtomasek" w:date="2011-09-08T10:46:00Z">
          <w:pPr>
            <w:pStyle w:val="BodyText"/>
          </w:pPr>
        </w:pPrChange>
      </w:pPr>
    </w:p>
    <w:p w:rsidR="00000000" w:rsidRDefault="00506F7C">
      <w:pPr>
        <w:pStyle w:val="BodyText"/>
        <w:widowControl/>
        <w:numPr>
          <w:ilvl w:val="0"/>
          <w:numId w:val="3"/>
        </w:numPr>
        <w:tabs>
          <w:tab w:val="clear" w:pos="-720"/>
          <w:tab w:val="clear" w:pos="2340"/>
          <w:tab w:val="num" w:pos="1440"/>
        </w:tabs>
        <w:suppressAutoHyphens w:val="0"/>
        <w:autoSpaceDE/>
        <w:autoSpaceDN/>
        <w:ind w:left="1440" w:right="720"/>
        <w:jc w:val="left"/>
        <w:rPr>
          <w:ins w:id="958" w:author="mtomasek" w:date="2011-09-08T10:04:00Z"/>
          <w:rFonts w:ascii="Calibri" w:hAnsi="Calibri" w:cs="Arial"/>
          <w:b/>
        </w:rPr>
        <w:pPrChange w:id="959" w:author="mtomasek" w:date="2011-09-08T10:46:00Z">
          <w:pPr>
            <w:pStyle w:val="BodyText"/>
            <w:widowControl/>
            <w:numPr>
              <w:numId w:val="3"/>
            </w:numPr>
            <w:tabs>
              <w:tab w:val="clear" w:pos="-720"/>
              <w:tab w:val="num" w:pos="1440"/>
              <w:tab w:val="num" w:pos="2340"/>
            </w:tabs>
            <w:suppressAutoHyphens w:val="0"/>
            <w:autoSpaceDE/>
            <w:autoSpaceDN/>
            <w:ind w:left="1440" w:hanging="720"/>
            <w:jc w:val="left"/>
          </w:pPr>
        </w:pPrChange>
      </w:pPr>
      <w:ins w:id="960" w:author="mtomasek" w:date="2011-09-08T10:04:00Z">
        <w:r w:rsidRPr="002729FD">
          <w:rPr>
            <w:rFonts w:ascii="Calibri" w:hAnsi="Calibri" w:cs="Arial"/>
            <w:b/>
          </w:rPr>
          <w:t>Note the location, time of day, weather, and road conditions.</w:t>
        </w:r>
      </w:ins>
    </w:p>
    <w:p w:rsidR="00000000" w:rsidRDefault="009139B4">
      <w:pPr>
        <w:pStyle w:val="BodyText"/>
        <w:ind w:left="1440" w:right="720"/>
        <w:jc w:val="left"/>
        <w:rPr>
          <w:ins w:id="961" w:author="mtomasek" w:date="2011-09-08T10:04:00Z"/>
          <w:rFonts w:ascii="Calibri" w:hAnsi="Calibri" w:cs="Arial"/>
          <w:b/>
        </w:rPr>
        <w:pPrChange w:id="962" w:author="mtomasek" w:date="2011-09-08T10:46:00Z">
          <w:pPr>
            <w:pStyle w:val="BodyText"/>
          </w:pPr>
        </w:pPrChange>
      </w:pPr>
    </w:p>
    <w:p w:rsidR="00000000" w:rsidRDefault="00506F7C">
      <w:pPr>
        <w:pStyle w:val="BodyText"/>
        <w:widowControl/>
        <w:numPr>
          <w:ilvl w:val="0"/>
          <w:numId w:val="3"/>
        </w:numPr>
        <w:tabs>
          <w:tab w:val="clear" w:pos="-720"/>
          <w:tab w:val="clear" w:pos="2340"/>
          <w:tab w:val="num" w:pos="1440"/>
        </w:tabs>
        <w:suppressAutoHyphens w:val="0"/>
        <w:autoSpaceDE/>
        <w:autoSpaceDN/>
        <w:ind w:left="1440" w:right="720"/>
        <w:jc w:val="left"/>
        <w:rPr>
          <w:ins w:id="963" w:author="mtomasek" w:date="2011-09-08T10:04:00Z"/>
          <w:rFonts w:ascii="Calibri" w:hAnsi="Calibri" w:cs="Arial"/>
          <w:b/>
        </w:rPr>
        <w:pPrChange w:id="964" w:author="mtomasek" w:date="2011-09-08T10:46:00Z">
          <w:pPr>
            <w:pStyle w:val="BodyText"/>
            <w:widowControl/>
            <w:numPr>
              <w:numId w:val="3"/>
            </w:numPr>
            <w:tabs>
              <w:tab w:val="clear" w:pos="-720"/>
              <w:tab w:val="num" w:pos="1440"/>
              <w:tab w:val="num" w:pos="2340"/>
            </w:tabs>
            <w:suppressAutoHyphens w:val="0"/>
            <w:autoSpaceDE/>
            <w:autoSpaceDN/>
            <w:ind w:left="1440" w:hanging="720"/>
            <w:jc w:val="left"/>
          </w:pPr>
        </w:pPrChange>
      </w:pPr>
      <w:ins w:id="965" w:author="mtomasek" w:date="2011-09-08T10:04:00Z">
        <w:r w:rsidRPr="002729FD">
          <w:rPr>
            <w:rFonts w:ascii="Calibri" w:hAnsi="Calibri" w:cs="Arial"/>
            <w:b/>
          </w:rPr>
          <w:t>Provide only your name, department, and the department phone number to others involved in the crash.</w:t>
        </w:r>
      </w:ins>
    </w:p>
    <w:p w:rsidR="00000000" w:rsidRDefault="009139B4">
      <w:pPr>
        <w:pStyle w:val="BodyText"/>
        <w:ind w:left="1440" w:right="720"/>
        <w:jc w:val="left"/>
        <w:rPr>
          <w:ins w:id="966" w:author="mtomasek" w:date="2011-09-08T10:04:00Z"/>
          <w:rFonts w:ascii="Calibri" w:hAnsi="Calibri" w:cs="Arial"/>
          <w:b/>
        </w:rPr>
        <w:pPrChange w:id="967" w:author="mtomasek" w:date="2011-09-08T10:46:00Z">
          <w:pPr>
            <w:pStyle w:val="BodyText"/>
          </w:pPr>
        </w:pPrChange>
      </w:pPr>
    </w:p>
    <w:p w:rsidR="00000000" w:rsidRDefault="00506F7C">
      <w:pPr>
        <w:pStyle w:val="BodyText"/>
        <w:widowControl/>
        <w:numPr>
          <w:ilvl w:val="0"/>
          <w:numId w:val="3"/>
        </w:numPr>
        <w:tabs>
          <w:tab w:val="clear" w:pos="-720"/>
          <w:tab w:val="clear" w:pos="2340"/>
          <w:tab w:val="num" w:pos="1440"/>
        </w:tabs>
        <w:suppressAutoHyphens w:val="0"/>
        <w:autoSpaceDE/>
        <w:autoSpaceDN/>
        <w:ind w:left="1440" w:right="720"/>
        <w:jc w:val="left"/>
        <w:rPr>
          <w:ins w:id="968" w:author="mtomasek" w:date="2011-09-08T10:04:00Z"/>
          <w:rFonts w:ascii="Calibri" w:hAnsi="Calibri" w:cs="Arial"/>
          <w:b/>
        </w:rPr>
        <w:pPrChange w:id="969" w:author="mtomasek" w:date="2011-09-08T10:46:00Z">
          <w:pPr>
            <w:pStyle w:val="BodyText"/>
            <w:widowControl/>
            <w:numPr>
              <w:numId w:val="3"/>
            </w:numPr>
            <w:tabs>
              <w:tab w:val="clear" w:pos="-720"/>
              <w:tab w:val="num" w:pos="1440"/>
              <w:tab w:val="num" w:pos="2340"/>
            </w:tabs>
            <w:suppressAutoHyphens w:val="0"/>
            <w:autoSpaceDE/>
            <w:autoSpaceDN/>
            <w:ind w:left="1440" w:hanging="720"/>
            <w:jc w:val="left"/>
          </w:pPr>
        </w:pPrChange>
      </w:pPr>
      <w:ins w:id="970" w:author="mtomasek" w:date="2011-09-08T10:04:00Z">
        <w:r w:rsidRPr="002729FD">
          <w:rPr>
            <w:rFonts w:ascii="Calibri" w:hAnsi="Calibri" w:cs="Arial"/>
            <w:b/>
          </w:rPr>
          <w:t>Answer any question asked by the responding law enforcement officer.</w:t>
        </w:r>
      </w:ins>
    </w:p>
    <w:p w:rsidR="00000000" w:rsidRDefault="009139B4">
      <w:pPr>
        <w:pStyle w:val="BodyText"/>
        <w:ind w:left="1440" w:right="720"/>
        <w:jc w:val="left"/>
        <w:rPr>
          <w:ins w:id="971" w:author="mtomasek" w:date="2011-09-08T10:04:00Z"/>
          <w:rFonts w:ascii="Calibri" w:hAnsi="Calibri" w:cs="Arial"/>
          <w:b/>
        </w:rPr>
        <w:pPrChange w:id="972" w:author="mtomasek" w:date="2011-09-08T10:46:00Z">
          <w:pPr>
            <w:pStyle w:val="BodyText"/>
          </w:pPr>
        </w:pPrChange>
      </w:pPr>
    </w:p>
    <w:p w:rsidR="00000000" w:rsidRDefault="00506F7C">
      <w:pPr>
        <w:pStyle w:val="BodyText"/>
        <w:widowControl/>
        <w:numPr>
          <w:ilvl w:val="0"/>
          <w:numId w:val="3"/>
        </w:numPr>
        <w:tabs>
          <w:tab w:val="clear" w:pos="-720"/>
          <w:tab w:val="clear" w:pos="2340"/>
          <w:tab w:val="num" w:pos="1440"/>
        </w:tabs>
        <w:suppressAutoHyphens w:val="0"/>
        <w:autoSpaceDE/>
        <w:autoSpaceDN/>
        <w:ind w:left="1440" w:right="720"/>
        <w:jc w:val="left"/>
        <w:rPr>
          <w:ins w:id="973" w:author="mtomasek" w:date="2011-09-08T10:04:00Z"/>
          <w:rFonts w:ascii="Calibri" w:hAnsi="Calibri" w:cs="Arial"/>
          <w:b/>
        </w:rPr>
        <w:pPrChange w:id="974" w:author="mtomasek" w:date="2011-09-08T10:46:00Z">
          <w:pPr>
            <w:pStyle w:val="BodyText"/>
            <w:widowControl/>
            <w:numPr>
              <w:numId w:val="3"/>
            </w:numPr>
            <w:tabs>
              <w:tab w:val="clear" w:pos="-720"/>
              <w:tab w:val="num" w:pos="1440"/>
              <w:tab w:val="num" w:pos="2340"/>
            </w:tabs>
            <w:suppressAutoHyphens w:val="0"/>
            <w:autoSpaceDE/>
            <w:autoSpaceDN/>
            <w:ind w:left="1440" w:hanging="720"/>
            <w:jc w:val="left"/>
          </w:pPr>
        </w:pPrChange>
      </w:pPr>
      <w:ins w:id="975" w:author="mtomasek" w:date="2011-09-08T10:04:00Z">
        <w:r w:rsidRPr="002729FD">
          <w:rPr>
            <w:rFonts w:ascii="Calibri" w:hAnsi="Calibri" w:cs="Arial"/>
            <w:b/>
          </w:rPr>
          <w:t>Do not admit any guilt or liability.</w:t>
        </w:r>
      </w:ins>
    </w:p>
    <w:p w:rsidR="00000000" w:rsidRDefault="009139B4">
      <w:pPr>
        <w:pStyle w:val="BodyText"/>
        <w:ind w:left="1440" w:right="720" w:firstLine="720"/>
        <w:jc w:val="left"/>
        <w:rPr>
          <w:ins w:id="976" w:author="mtomasek" w:date="2011-09-08T10:04:00Z"/>
          <w:rFonts w:ascii="Calibri" w:hAnsi="Calibri" w:cs="Arial"/>
          <w:b/>
        </w:rPr>
        <w:pPrChange w:id="977" w:author="mtomasek" w:date="2011-09-08T10:46:00Z">
          <w:pPr>
            <w:pStyle w:val="BodyText"/>
            <w:ind w:firstLine="720"/>
          </w:pPr>
        </w:pPrChange>
      </w:pPr>
    </w:p>
    <w:p w:rsidR="00000000" w:rsidRDefault="00506F7C">
      <w:pPr>
        <w:pStyle w:val="BodyText"/>
        <w:ind w:left="1440" w:right="720" w:hanging="660"/>
        <w:jc w:val="left"/>
        <w:rPr>
          <w:ins w:id="978" w:author="mtomasek" w:date="2011-09-08T10:04:00Z"/>
          <w:rFonts w:ascii="Calibri" w:hAnsi="Calibri" w:cs="Arial"/>
          <w:b/>
        </w:rPr>
        <w:pPrChange w:id="979" w:author="mtomasek" w:date="2011-09-08T10:46:00Z">
          <w:pPr>
            <w:pStyle w:val="BodyText"/>
            <w:ind w:left="1440" w:hanging="660"/>
          </w:pPr>
        </w:pPrChange>
      </w:pPr>
      <w:ins w:id="980" w:author="mtomasek" w:date="2011-09-08T10:04:00Z">
        <w:r w:rsidRPr="002729FD">
          <w:rPr>
            <w:rFonts w:ascii="Calibri" w:hAnsi="Calibri" w:cs="Arial"/>
            <w:b/>
          </w:rPr>
          <w:t xml:space="preserve">(9)  </w:t>
        </w:r>
        <w:r w:rsidRPr="002729FD">
          <w:rPr>
            <w:rFonts w:ascii="Calibri" w:hAnsi="Calibri" w:cs="Arial"/>
            <w:b/>
          </w:rPr>
          <w:tab/>
          <w:t>Department designee shall fill out a Williamson County Fleet Incident/Crash/Vandalism report and provide a copy to Risk Management.</w:t>
        </w:r>
      </w:ins>
    </w:p>
    <w:p w:rsidR="00000000" w:rsidRDefault="009139B4">
      <w:pPr>
        <w:pStyle w:val="Heading2"/>
        <w:widowControl/>
        <w:numPr>
          <w:ilvl w:val="1"/>
          <w:numId w:val="0"/>
        </w:numPr>
        <w:tabs>
          <w:tab w:val="num" w:pos="2160"/>
        </w:tabs>
        <w:autoSpaceDE/>
        <w:autoSpaceDN/>
        <w:ind w:left="1440" w:right="720" w:hanging="1080"/>
        <w:rPr>
          <w:ins w:id="981" w:author="mtomasek" w:date="2011-09-08T10:04:00Z"/>
          <w:rFonts w:ascii="Calibri" w:hAnsi="Calibri"/>
          <w:b w:val="0"/>
          <w:shadow/>
          <w:sz w:val="24"/>
          <w:szCs w:val="24"/>
        </w:rPr>
        <w:pPrChange w:id="982" w:author="mtomasek" w:date="2011-09-08T10:46:00Z">
          <w:pPr>
            <w:pStyle w:val="Heading2"/>
            <w:widowControl/>
            <w:numPr>
              <w:ilvl w:val="1"/>
            </w:numPr>
            <w:tabs>
              <w:tab w:val="num" w:pos="2160"/>
            </w:tabs>
            <w:autoSpaceDE/>
            <w:autoSpaceDN/>
            <w:ind w:left="2160" w:hanging="1080"/>
          </w:pPr>
        </w:pPrChange>
      </w:pPr>
    </w:p>
    <w:p w:rsidR="00000000" w:rsidRDefault="00506F7C">
      <w:pPr>
        <w:pStyle w:val="Heading2"/>
        <w:widowControl/>
        <w:numPr>
          <w:ilvl w:val="1"/>
          <w:numId w:val="0"/>
        </w:numPr>
        <w:tabs>
          <w:tab w:val="num" w:pos="2160"/>
        </w:tabs>
        <w:autoSpaceDE/>
        <w:autoSpaceDN/>
        <w:ind w:left="1440" w:hanging="1080"/>
        <w:rPr>
          <w:ins w:id="983" w:author="mtomasek" w:date="2011-09-08T10:04:00Z"/>
          <w:rFonts w:ascii="Calibri" w:hAnsi="Calibri"/>
          <w:b w:val="0"/>
          <w:shadow/>
          <w:sz w:val="24"/>
          <w:szCs w:val="24"/>
        </w:rPr>
        <w:pPrChange w:id="984" w:author="mtomasek" w:date="2011-09-08T10:47:00Z">
          <w:pPr>
            <w:pStyle w:val="Heading2"/>
            <w:widowControl/>
            <w:numPr>
              <w:ilvl w:val="1"/>
            </w:numPr>
            <w:tabs>
              <w:tab w:val="num" w:pos="2160"/>
            </w:tabs>
            <w:autoSpaceDE/>
            <w:autoSpaceDN/>
            <w:ind w:left="2160" w:hanging="1080"/>
          </w:pPr>
        </w:pPrChange>
      </w:pPr>
      <w:ins w:id="985" w:author="mtomasek" w:date="2011-09-08T10:04:00Z">
        <w:r w:rsidRPr="002729FD">
          <w:rPr>
            <w:rFonts w:ascii="Calibri" w:hAnsi="Calibri"/>
            <w:b w:val="0"/>
            <w:shadow/>
            <w:sz w:val="24"/>
            <w:szCs w:val="24"/>
          </w:rPr>
          <w:t>Crash Investigation and Data Analysis</w:t>
        </w:r>
      </w:ins>
    </w:p>
    <w:p w:rsidR="00000000" w:rsidRDefault="009139B4">
      <w:pPr>
        <w:pStyle w:val="BodyText"/>
        <w:jc w:val="left"/>
        <w:rPr>
          <w:ins w:id="986" w:author="mtomasek" w:date="2011-09-08T10:04:00Z"/>
          <w:rFonts w:ascii="Calibri" w:hAnsi="Calibri" w:cs="Arial"/>
          <w:b/>
        </w:rPr>
        <w:pPrChange w:id="987" w:author="mtomasek" w:date="2011-09-08T10:41:00Z">
          <w:pPr>
            <w:pStyle w:val="BodyText"/>
          </w:pPr>
        </w:pPrChange>
      </w:pPr>
    </w:p>
    <w:p w:rsidR="00000000" w:rsidRDefault="00506F7C">
      <w:pPr>
        <w:pStyle w:val="BodyText"/>
        <w:widowControl/>
        <w:numPr>
          <w:ilvl w:val="0"/>
          <w:numId w:val="4"/>
        </w:numPr>
        <w:tabs>
          <w:tab w:val="clear" w:pos="-720"/>
          <w:tab w:val="clear" w:pos="1080"/>
          <w:tab w:val="num" w:pos="720"/>
        </w:tabs>
        <w:suppressAutoHyphens w:val="0"/>
        <w:autoSpaceDE/>
        <w:autoSpaceDN/>
        <w:ind w:left="1440" w:right="720"/>
        <w:jc w:val="left"/>
        <w:rPr>
          <w:ins w:id="988" w:author="mtomasek" w:date="2011-09-08T10:04:00Z"/>
          <w:rFonts w:ascii="Calibri" w:hAnsi="Calibri" w:cs="Arial"/>
          <w:b/>
        </w:rPr>
        <w:pPrChange w:id="989" w:author="mtomasek" w:date="2011-09-08T10:48:00Z">
          <w:pPr>
            <w:pStyle w:val="BodyText"/>
            <w:widowControl/>
            <w:numPr>
              <w:numId w:val="4"/>
            </w:numPr>
            <w:tabs>
              <w:tab w:val="clear" w:pos="-720"/>
              <w:tab w:val="num" w:pos="720"/>
              <w:tab w:val="num" w:pos="1080"/>
            </w:tabs>
            <w:suppressAutoHyphens w:val="0"/>
            <w:autoSpaceDE/>
            <w:autoSpaceDN/>
            <w:ind w:left="720" w:hanging="720"/>
            <w:jc w:val="left"/>
          </w:pPr>
        </w:pPrChange>
      </w:pPr>
      <w:ins w:id="990" w:author="mtomasek" w:date="2011-09-08T10:04:00Z">
        <w:r w:rsidRPr="002729FD">
          <w:rPr>
            <w:rFonts w:ascii="Calibri" w:hAnsi="Calibri" w:cs="Arial"/>
            <w:b/>
          </w:rPr>
          <w:t>Risk Management will review all fleet incidents, crashes, and vandalism involving county-owned or leased vehicles/equipment, and report findings to the elected or appointed department head or his or her designated person.  In investigations, Risk Management may assist with determining facts and whether the employee was at fault.</w:t>
        </w:r>
      </w:ins>
    </w:p>
    <w:p w:rsidR="00000000" w:rsidRDefault="009139B4">
      <w:pPr>
        <w:pStyle w:val="BodyText"/>
        <w:jc w:val="left"/>
        <w:rPr>
          <w:ins w:id="991" w:author="mtomasek" w:date="2011-09-08T10:04:00Z"/>
          <w:rFonts w:ascii="Calibri" w:hAnsi="Calibri" w:cs="Arial"/>
          <w:b/>
        </w:rPr>
        <w:pPrChange w:id="992" w:author="mtomasek" w:date="2011-09-08T10:41:00Z">
          <w:pPr>
            <w:pStyle w:val="BodyText"/>
          </w:pPr>
        </w:pPrChange>
      </w:pPr>
    </w:p>
    <w:p w:rsidR="00000000" w:rsidRDefault="004B5C40">
      <w:pPr>
        <w:pStyle w:val="BodyText"/>
        <w:widowControl/>
        <w:numPr>
          <w:ilvl w:val="1"/>
          <w:numId w:val="0"/>
        </w:numPr>
        <w:tabs>
          <w:tab w:val="clear" w:pos="-720"/>
          <w:tab w:val="num" w:pos="2160"/>
        </w:tabs>
        <w:suppressAutoHyphens w:val="0"/>
        <w:autoSpaceDE/>
        <w:autoSpaceDN/>
        <w:ind w:left="720" w:right="720" w:hanging="1080"/>
        <w:jc w:val="left"/>
        <w:rPr>
          <w:ins w:id="993" w:author="mtomasek" w:date="2011-09-08T10:50:00Z"/>
          <w:rFonts w:ascii="Calibri" w:hAnsi="Calibri"/>
        </w:rPr>
        <w:pPrChange w:id="994" w:author="mtomasek" w:date="2011-09-08T10:49:00Z">
          <w:pPr>
            <w:pStyle w:val="Heading2"/>
            <w:widowControl/>
            <w:numPr>
              <w:ilvl w:val="1"/>
            </w:numPr>
            <w:tabs>
              <w:tab w:val="num" w:pos="2160"/>
            </w:tabs>
            <w:autoSpaceDE/>
            <w:autoSpaceDN/>
            <w:ind w:left="2160" w:hanging="1080"/>
          </w:pPr>
        </w:pPrChange>
      </w:pPr>
      <w:ins w:id="995" w:author="mtomasek" w:date="2011-09-08T10:49:00Z">
        <w:r>
          <w:rPr>
            <w:rFonts w:ascii="Calibri" w:hAnsi="Calibri" w:cs="Arial"/>
            <w:b/>
          </w:rPr>
          <w:tab/>
        </w:r>
      </w:ins>
      <w:ins w:id="996" w:author="mtomasek" w:date="2011-09-08T10:04:00Z">
        <w:r w:rsidR="00F036E2" w:rsidRPr="00F036E2">
          <w:rPr>
            <w:rFonts w:ascii="Calibri" w:hAnsi="Calibri" w:cs="Arial"/>
            <w:b/>
            <w:rPrChange w:id="997" w:author="mtomasek" w:date="2011-09-08T10:49:00Z">
              <w:rPr>
                <w:rFonts w:ascii="Calibri" w:hAnsi="Calibri"/>
                <w:b w:val="0"/>
                <w:bCs w:val="0"/>
                <w:i w:val="0"/>
                <w:iCs w:val="0"/>
                <w:color w:val="0000FF"/>
                <w:u w:val="single"/>
              </w:rPr>
            </w:rPrChange>
          </w:rPr>
          <w:t>When the facts are known, the foreman, supervisor and/or department designee, and Risk Management will determine the best strategy to prevent a recurrence of this type of fleet incident, crash, and or vandalism.  The official or department head reviews the findings and recommendations and is responsible for implementing corrective action.</w:t>
        </w:r>
      </w:ins>
      <w:ins w:id="998" w:author="mtomasek" w:date="2011-09-08T10:49:00Z">
        <w:r w:rsidRPr="004B5C40">
          <w:rPr>
            <w:rFonts w:ascii="Calibri" w:hAnsi="Calibri" w:cs="Arial"/>
          </w:rPr>
          <w:t xml:space="preserve"> </w:t>
        </w:r>
      </w:ins>
    </w:p>
    <w:p w:rsidR="00000000" w:rsidRDefault="009139B4">
      <w:pPr>
        <w:pStyle w:val="BodyText"/>
        <w:widowControl/>
        <w:numPr>
          <w:ilvl w:val="1"/>
          <w:numId w:val="0"/>
        </w:numPr>
        <w:tabs>
          <w:tab w:val="clear" w:pos="-720"/>
          <w:tab w:val="num" w:pos="2160"/>
        </w:tabs>
        <w:suppressAutoHyphens w:val="0"/>
        <w:autoSpaceDE/>
        <w:autoSpaceDN/>
        <w:ind w:left="720" w:right="720" w:hanging="1080"/>
        <w:jc w:val="left"/>
        <w:rPr>
          <w:ins w:id="999" w:author="mtomasek" w:date="2011-09-08T10:04:00Z"/>
          <w:rFonts w:ascii="Calibri" w:hAnsi="Calibri"/>
          <w:shadow/>
        </w:rPr>
        <w:pPrChange w:id="1000" w:author="mtomasek" w:date="2011-09-08T10:49:00Z">
          <w:pPr>
            <w:pStyle w:val="Heading2"/>
            <w:widowControl/>
            <w:numPr>
              <w:ilvl w:val="1"/>
            </w:numPr>
            <w:tabs>
              <w:tab w:val="num" w:pos="2160"/>
            </w:tabs>
            <w:autoSpaceDE/>
            <w:autoSpaceDN/>
            <w:ind w:left="2160" w:hanging="1080"/>
          </w:pPr>
        </w:pPrChange>
      </w:pPr>
    </w:p>
    <w:p w:rsidR="00000000" w:rsidRDefault="00506F7C">
      <w:pPr>
        <w:pStyle w:val="Heading2"/>
        <w:widowControl/>
        <w:numPr>
          <w:ilvl w:val="1"/>
          <w:numId w:val="0"/>
        </w:numPr>
        <w:tabs>
          <w:tab w:val="num" w:pos="2160"/>
        </w:tabs>
        <w:autoSpaceDE/>
        <w:autoSpaceDN/>
        <w:spacing w:before="0" w:after="0"/>
        <w:ind w:left="1440" w:hanging="1080"/>
        <w:rPr>
          <w:ins w:id="1001" w:author="mtomasek" w:date="2011-09-08T10:04:00Z"/>
          <w:rFonts w:ascii="Calibri" w:hAnsi="Calibri"/>
          <w:b w:val="0"/>
          <w:shadow/>
          <w:sz w:val="24"/>
          <w:szCs w:val="24"/>
        </w:rPr>
        <w:pPrChange w:id="1002" w:author="mtomasek" w:date="2011-09-08T10:49:00Z">
          <w:pPr>
            <w:pStyle w:val="Heading2"/>
            <w:widowControl/>
            <w:numPr>
              <w:ilvl w:val="1"/>
            </w:numPr>
            <w:tabs>
              <w:tab w:val="num" w:pos="2160"/>
            </w:tabs>
            <w:autoSpaceDE/>
            <w:autoSpaceDN/>
            <w:ind w:left="1800" w:hanging="1080"/>
          </w:pPr>
        </w:pPrChange>
      </w:pPr>
      <w:ins w:id="1003" w:author="mtomasek" w:date="2011-09-08T10:04:00Z">
        <w:r w:rsidRPr="002729FD">
          <w:rPr>
            <w:rFonts w:ascii="Calibri" w:hAnsi="Calibri"/>
            <w:b w:val="0"/>
            <w:shadow/>
            <w:sz w:val="24"/>
            <w:szCs w:val="24"/>
          </w:rPr>
          <w:t>Claims Settlement</w:t>
        </w:r>
      </w:ins>
    </w:p>
    <w:p w:rsidR="00000000" w:rsidRDefault="009139B4">
      <w:pPr>
        <w:pStyle w:val="Footer"/>
        <w:ind w:left="0"/>
        <w:jc w:val="left"/>
        <w:rPr>
          <w:ins w:id="1004" w:author="mtomasek" w:date="2011-09-08T10:04:00Z"/>
          <w:rFonts w:cs="Arial"/>
          <w:color w:val="800000"/>
        </w:rPr>
        <w:pPrChange w:id="1005" w:author="mtomasek" w:date="2011-09-08T10:41:00Z">
          <w:pPr>
            <w:pStyle w:val="Footer"/>
          </w:pPr>
        </w:pPrChange>
      </w:pPr>
    </w:p>
    <w:p w:rsidR="00000000" w:rsidRDefault="00506F7C">
      <w:pPr>
        <w:pStyle w:val="BodyText"/>
        <w:widowControl/>
        <w:numPr>
          <w:ilvl w:val="0"/>
          <w:numId w:val="5"/>
        </w:numPr>
        <w:tabs>
          <w:tab w:val="clear" w:pos="-720"/>
        </w:tabs>
        <w:suppressAutoHyphens w:val="0"/>
        <w:autoSpaceDE/>
        <w:autoSpaceDN/>
        <w:ind w:left="1440" w:right="720"/>
        <w:jc w:val="left"/>
        <w:rPr>
          <w:ins w:id="1006" w:author="mtomasek" w:date="2011-09-08T10:04:00Z"/>
          <w:rFonts w:ascii="Calibri" w:hAnsi="Calibri" w:cs="Arial"/>
          <w:b/>
        </w:rPr>
        <w:pPrChange w:id="1007" w:author="mtomasek" w:date="2011-09-08T10:48:00Z">
          <w:pPr>
            <w:pStyle w:val="BodyText"/>
            <w:widowControl/>
            <w:numPr>
              <w:numId w:val="5"/>
            </w:numPr>
            <w:tabs>
              <w:tab w:val="clear" w:pos="-720"/>
              <w:tab w:val="num" w:pos="720"/>
            </w:tabs>
            <w:suppressAutoHyphens w:val="0"/>
            <w:autoSpaceDE/>
            <w:autoSpaceDN/>
            <w:ind w:left="720" w:hanging="720"/>
            <w:jc w:val="left"/>
          </w:pPr>
        </w:pPrChange>
      </w:pPr>
      <w:ins w:id="1008" w:author="mtomasek" w:date="2011-09-08T10:04:00Z">
        <w:r w:rsidRPr="002729FD">
          <w:rPr>
            <w:rFonts w:ascii="Calibri" w:hAnsi="Calibri" w:cs="Arial"/>
            <w:b/>
          </w:rPr>
          <w:t>A department designee must report all crashes to Risk Management using the Williamson County Fleet Incident/Crash/Vandalism report.  Texas Association of Counties Loss Notice form will be required when crashes involve a third party.</w:t>
        </w:r>
      </w:ins>
    </w:p>
    <w:p w:rsidR="00000000" w:rsidRDefault="009139B4">
      <w:pPr>
        <w:pStyle w:val="BodyText"/>
        <w:ind w:left="1440" w:right="720"/>
        <w:jc w:val="left"/>
        <w:rPr>
          <w:ins w:id="1009" w:author="mtomasek" w:date="2011-09-08T10:04:00Z"/>
          <w:rFonts w:ascii="Calibri" w:hAnsi="Calibri" w:cs="Arial"/>
          <w:b/>
        </w:rPr>
        <w:pPrChange w:id="1010" w:author="mtomasek" w:date="2011-09-08T10:48:00Z">
          <w:pPr>
            <w:pStyle w:val="BodyText"/>
          </w:pPr>
        </w:pPrChange>
      </w:pPr>
    </w:p>
    <w:p w:rsidR="00000000" w:rsidRDefault="00506F7C">
      <w:pPr>
        <w:pStyle w:val="BodyText"/>
        <w:widowControl/>
        <w:numPr>
          <w:ilvl w:val="0"/>
          <w:numId w:val="5"/>
        </w:numPr>
        <w:tabs>
          <w:tab w:val="clear" w:pos="-720"/>
        </w:tabs>
        <w:suppressAutoHyphens w:val="0"/>
        <w:autoSpaceDE/>
        <w:autoSpaceDN/>
        <w:ind w:left="1440" w:right="720"/>
        <w:jc w:val="left"/>
        <w:rPr>
          <w:ins w:id="1011" w:author="mtomasek" w:date="2011-09-08T10:04:00Z"/>
          <w:rFonts w:ascii="Calibri" w:hAnsi="Calibri" w:cs="Arial"/>
          <w:b/>
        </w:rPr>
        <w:pPrChange w:id="1012" w:author="mtomasek" w:date="2011-09-08T10:48:00Z">
          <w:pPr>
            <w:pStyle w:val="BodyText"/>
            <w:widowControl/>
            <w:numPr>
              <w:numId w:val="5"/>
            </w:numPr>
            <w:tabs>
              <w:tab w:val="clear" w:pos="-720"/>
              <w:tab w:val="num" w:pos="720"/>
            </w:tabs>
            <w:suppressAutoHyphens w:val="0"/>
            <w:autoSpaceDE/>
            <w:autoSpaceDN/>
            <w:ind w:left="720" w:hanging="720"/>
            <w:jc w:val="left"/>
          </w:pPr>
        </w:pPrChange>
      </w:pPr>
      <w:ins w:id="1013" w:author="mtomasek" w:date="2011-09-08T10:04:00Z">
        <w:r w:rsidRPr="002729FD">
          <w:rPr>
            <w:rFonts w:ascii="Calibri" w:hAnsi="Calibri" w:cs="Arial"/>
            <w:b/>
          </w:rPr>
          <w:t>The department designee shall work with the insurance carrier and Risk Management on any further follow up information needed to settle claims.</w:t>
        </w:r>
      </w:ins>
    </w:p>
    <w:p w:rsidR="00000000" w:rsidRDefault="009139B4">
      <w:pPr>
        <w:pStyle w:val="BodyText"/>
        <w:jc w:val="left"/>
        <w:rPr>
          <w:ins w:id="1014" w:author="mtomasek" w:date="2011-09-08T10:04:00Z"/>
          <w:rFonts w:ascii="Calibri" w:hAnsi="Calibri" w:cs="Arial"/>
          <w:b/>
        </w:rPr>
        <w:pPrChange w:id="1015" w:author="mtomasek" w:date="2011-09-08T10:41:00Z">
          <w:pPr>
            <w:pStyle w:val="BodyText"/>
          </w:pPr>
        </w:pPrChange>
      </w:pPr>
    </w:p>
    <w:p w:rsidR="00000000" w:rsidRDefault="00506F7C">
      <w:pPr>
        <w:pStyle w:val="BodyText"/>
        <w:ind w:left="720" w:right="720"/>
        <w:jc w:val="left"/>
        <w:rPr>
          <w:ins w:id="1016" w:author="mtomasek" w:date="2011-09-08T10:50:00Z"/>
          <w:rFonts w:ascii="Calibri" w:hAnsi="Calibri" w:cs="Arial"/>
          <w:b/>
        </w:rPr>
        <w:pPrChange w:id="1017" w:author="mtomasek" w:date="2011-09-08T10:49:00Z">
          <w:pPr>
            <w:pStyle w:val="BodyText"/>
          </w:pPr>
        </w:pPrChange>
      </w:pPr>
      <w:ins w:id="1018" w:author="mtomasek" w:date="2011-09-08T10:04:00Z">
        <w:r w:rsidRPr="002729FD">
          <w:rPr>
            <w:rFonts w:ascii="Calibri" w:hAnsi="Calibri" w:cs="Arial"/>
            <w:b/>
          </w:rPr>
          <w:t xml:space="preserve">If the other party is at fault in a fleet incident, crash, or vandalism with a county-owned vehicle or equipment, then Risk Management, working with the department designee, is to file a claim with the other party’s insurance.  The county’s insurance carrier can assist with this </w:t>
        </w:r>
        <w:proofErr w:type="gramStart"/>
        <w:r w:rsidRPr="002729FD">
          <w:rPr>
            <w:rFonts w:ascii="Calibri" w:hAnsi="Calibri" w:cs="Arial"/>
            <w:b/>
          </w:rPr>
          <w:t>process,</w:t>
        </w:r>
        <w:proofErr w:type="gramEnd"/>
        <w:r w:rsidRPr="002729FD">
          <w:rPr>
            <w:rFonts w:ascii="Calibri" w:hAnsi="Calibri" w:cs="Arial"/>
            <w:b/>
          </w:rPr>
          <w:t xml:space="preserve"> however the County only carries basic liability and uninsured motorist coverage on county vehicles.  </w:t>
        </w:r>
      </w:ins>
    </w:p>
    <w:p w:rsidR="00000000" w:rsidRDefault="009139B4">
      <w:pPr>
        <w:pStyle w:val="BodyText"/>
        <w:ind w:left="720" w:right="720"/>
        <w:jc w:val="left"/>
        <w:rPr>
          <w:ins w:id="1019" w:author="mtomasek" w:date="2011-09-08T10:04:00Z"/>
          <w:rFonts w:ascii="Calibri" w:hAnsi="Calibri" w:cs="Arial"/>
          <w:b/>
        </w:rPr>
        <w:pPrChange w:id="1020" w:author="mtomasek" w:date="2011-09-08T10:49:00Z">
          <w:pPr>
            <w:pStyle w:val="BodyText"/>
          </w:pPr>
        </w:pPrChange>
      </w:pPr>
    </w:p>
    <w:p w:rsidR="00000000" w:rsidRDefault="00506F7C">
      <w:pPr>
        <w:pStyle w:val="BodyText"/>
        <w:ind w:left="720" w:right="720"/>
        <w:jc w:val="left"/>
        <w:rPr>
          <w:ins w:id="1021" w:author="mtomasek" w:date="2011-09-08T10:04:00Z"/>
          <w:rFonts w:ascii="Calibri" w:hAnsi="Calibri" w:cs="Arial"/>
          <w:b/>
        </w:rPr>
        <w:pPrChange w:id="1022" w:author="mtomasek" w:date="2011-09-08T10:50:00Z">
          <w:pPr>
            <w:pStyle w:val="BodyText"/>
          </w:pPr>
        </w:pPrChange>
      </w:pPr>
      <w:ins w:id="1023" w:author="mtomasek" w:date="2011-09-08T10:04:00Z">
        <w:r w:rsidRPr="002729FD">
          <w:rPr>
            <w:rFonts w:ascii="Calibri" w:hAnsi="Calibri" w:cs="Arial"/>
            <w:b/>
          </w:rPr>
          <w:t>(c)</w:t>
        </w:r>
        <w:r w:rsidRPr="002729FD">
          <w:rPr>
            <w:rFonts w:ascii="Calibri" w:hAnsi="Calibri" w:cs="Arial"/>
            <w:b/>
          </w:rPr>
          <w:tab/>
          <w:t>Risk Management shall forward a copy of the Fleet Incident/Crash/Vandalism report to the County Auditor once the costs of all damages have been determined.</w:t>
        </w:r>
      </w:ins>
    </w:p>
    <w:p w:rsidR="00000000" w:rsidRDefault="009139B4">
      <w:pPr>
        <w:ind w:left="0"/>
        <w:jc w:val="left"/>
        <w:rPr>
          <w:ins w:id="1024" w:author="mtomasek" w:date="2011-09-08T10:04:00Z"/>
          <w:rFonts w:cs="Arial"/>
        </w:rPr>
        <w:pPrChange w:id="1025" w:author="mtomasek" w:date="2011-09-08T10:41:00Z">
          <w:pPr/>
        </w:pPrChange>
      </w:pPr>
    </w:p>
    <w:p w:rsidR="00000000" w:rsidRDefault="00506F7C">
      <w:pPr>
        <w:ind w:left="720"/>
        <w:jc w:val="left"/>
        <w:rPr>
          <w:ins w:id="1026" w:author="mtomasek" w:date="2011-09-08T10:04:00Z"/>
          <w:rFonts w:cs="Arial"/>
          <w:b/>
        </w:rPr>
        <w:pPrChange w:id="1027" w:author="mtomasek" w:date="2011-09-08T10:50:00Z">
          <w:pPr/>
        </w:pPrChange>
      </w:pPr>
      <w:ins w:id="1028" w:author="mtomasek" w:date="2011-09-08T10:04:00Z">
        <w:r w:rsidRPr="002729FD">
          <w:rPr>
            <w:rFonts w:cs="Arial"/>
            <w:b/>
          </w:rPr>
          <w:t>Fleet Incident/Crash/Vandalism Review</w:t>
        </w:r>
      </w:ins>
    </w:p>
    <w:p w:rsidR="00000000" w:rsidRDefault="00506F7C">
      <w:pPr>
        <w:ind w:left="720"/>
        <w:jc w:val="left"/>
        <w:rPr>
          <w:ins w:id="1029" w:author="mtomasek" w:date="2011-09-08T10:04:00Z"/>
          <w:rFonts w:cs="Arial"/>
        </w:rPr>
        <w:pPrChange w:id="1030" w:author="mtomasek" w:date="2011-09-08T10:50:00Z">
          <w:pPr/>
        </w:pPrChange>
      </w:pPr>
      <w:ins w:id="1031" w:author="mtomasek" w:date="2011-09-08T10:04:00Z">
        <w:r w:rsidRPr="002729FD">
          <w:rPr>
            <w:rFonts w:cs="Arial"/>
          </w:rPr>
          <w:t xml:space="preserve">Each fleet incident/crash/vandalism involving a county-owned or leased vehicle or equipment will be reviewed by the department to determine if the driver did everything they reasonably could to avoid the crash. Each fleet incident/crash/vandalism will be classified as preventable or </w:t>
        </w:r>
        <w:r w:rsidRPr="002729FD">
          <w:rPr>
            <w:rFonts w:cs="Arial"/>
          </w:rPr>
          <w:lastRenderedPageBreak/>
          <w:t xml:space="preserve">non-preventable. Fleet incident/crash/vandalism preventability will be used in determining a driver’s qualification to operate county-owned or leased vehicles and equipment. </w:t>
        </w:r>
        <w:r w:rsidRPr="002729FD">
          <w:rPr>
            <w:rFonts w:cs="Arial"/>
            <w:b/>
          </w:rPr>
          <w:t xml:space="preserve">  </w:t>
        </w:r>
      </w:ins>
    </w:p>
    <w:p w:rsidR="00000000" w:rsidRDefault="009139B4">
      <w:pPr>
        <w:ind w:left="720"/>
        <w:jc w:val="left"/>
        <w:rPr>
          <w:ins w:id="1032" w:author="mtomasek" w:date="2011-09-08T10:04:00Z"/>
          <w:rFonts w:cs="Arial"/>
        </w:rPr>
        <w:pPrChange w:id="1033" w:author="mtomasek" w:date="2011-09-08T10:50:00Z">
          <w:pPr/>
        </w:pPrChange>
      </w:pPr>
    </w:p>
    <w:p w:rsidR="00000000" w:rsidRDefault="00506F7C">
      <w:pPr>
        <w:ind w:left="720"/>
        <w:jc w:val="left"/>
        <w:rPr>
          <w:ins w:id="1034" w:author="mtomasek" w:date="2011-09-08T10:04:00Z"/>
          <w:rFonts w:cs="Arial"/>
          <w:b/>
        </w:rPr>
        <w:pPrChange w:id="1035" w:author="mtomasek" w:date="2011-09-08T10:50:00Z">
          <w:pPr/>
        </w:pPrChange>
      </w:pPr>
      <w:ins w:id="1036" w:author="mtomasek" w:date="2011-09-08T10:04:00Z">
        <w:r w:rsidRPr="002729FD">
          <w:rPr>
            <w:rFonts w:cs="Arial"/>
            <w:b/>
          </w:rPr>
          <w:t>Motor Vehicle Records</w:t>
        </w:r>
      </w:ins>
    </w:p>
    <w:p w:rsidR="00000000" w:rsidRDefault="00506F7C">
      <w:pPr>
        <w:tabs>
          <w:tab w:val="left" w:pos="-1440"/>
          <w:tab w:val="left" w:pos="-720"/>
        </w:tabs>
        <w:suppressAutoHyphens/>
        <w:ind w:left="720"/>
        <w:jc w:val="left"/>
        <w:rPr>
          <w:ins w:id="1037" w:author="mtomasek" w:date="2011-09-08T10:04:00Z"/>
          <w:rFonts w:cs="Arial"/>
        </w:rPr>
        <w:pPrChange w:id="1038" w:author="mtomasek" w:date="2011-09-08T10:50:00Z">
          <w:pPr>
            <w:tabs>
              <w:tab w:val="left" w:pos="-1440"/>
              <w:tab w:val="left" w:pos="-720"/>
            </w:tabs>
            <w:suppressAutoHyphens/>
          </w:pPr>
        </w:pPrChange>
      </w:pPr>
      <w:ins w:id="1039" w:author="mtomasek" w:date="2011-09-08T10:04:00Z">
        <w:r w:rsidRPr="002729FD">
          <w:rPr>
            <w:rFonts w:cs="Arial"/>
          </w:rPr>
          <w:t>Williamson County employees must exercise the utmost care in the use of county-owned or leased equipment and vehicles to minimize damage.  In order to reinforce the importance of individual responsibility for complying with this policy and preventing accidents, the policy requires that corrective action be taken against drivers who exceed the point totals in the Driver Qualification Criteria found in Appendix A.</w:t>
        </w:r>
      </w:ins>
    </w:p>
    <w:p w:rsidR="00000000" w:rsidRDefault="009139B4">
      <w:pPr>
        <w:tabs>
          <w:tab w:val="left" w:pos="-1440"/>
          <w:tab w:val="left" w:pos="-720"/>
        </w:tabs>
        <w:suppressAutoHyphens/>
        <w:ind w:left="720"/>
        <w:jc w:val="left"/>
        <w:rPr>
          <w:ins w:id="1040" w:author="mtomasek" w:date="2011-09-08T10:04:00Z"/>
          <w:rFonts w:cs="Arial"/>
        </w:rPr>
        <w:pPrChange w:id="1041" w:author="mtomasek" w:date="2011-09-08T10:50:00Z">
          <w:pPr>
            <w:tabs>
              <w:tab w:val="left" w:pos="-1440"/>
              <w:tab w:val="left" w:pos="-720"/>
            </w:tabs>
            <w:suppressAutoHyphens/>
          </w:pPr>
        </w:pPrChange>
      </w:pPr>
    </w:p>
    <w:p w:rsidR="00000000" w:rsidRDefault="00506F7C">
      <w:pPr>
        <w:tabs>
          <w:tab w:val="left" w:pos="-1440"/>
          <w:tab w:val="left" w:pos="-720"/>
        </w:tabs>
        <w:suppressAutoHyphens/>
        <w:ind w:left="720"/>
        <w:jc w:val="left"/>
        <w:rPr>
          <w:ins w:id="1042" w:author="mtomasek" w:date="2011-09-08T10:04:00Z"/>
          <w:rFonts w:cs="Arial"/>
        </w:rPr>
        <w:pPrChange w:id="1043" w:author="mtomasek" w:date="2011-09-08T10:50:00Z">
          <w:pPr>
            <w:tabs>
              <w:tab w:val="left" w:pos="-1440"/>
              <w:tab w:val="left" w:pos="-720"/>
            </w:tabs>
            <w:suppressAutoHyphens/>
          </w:pPr>
        </w:pPrChange>
      </w:pPr>
      <w:ins w:id="1044" w:author="mtomasek" w:date="2011-09-08T10:04:00Z">
        <w:r w:rsidRPr="002729FD">
          <w:rPr>
            <w:rFonts w:cs="Arial"/>
          </w:rPr>
          <w:t>Risk Management or a designated supervisor in each office or department will, when records are available, review all written and photographic information that is relevant to an accident and review the driving records of the employee(s) involved in an accident for the preceding 36 months.</w:t>
        </w:r>
      </w:ins>
    </w:p>
    <w:p w:rsidR="00000000" w:rsidRDefault="009139B4">
      <w:pPr>
        <w:ind w:left="720"/>
        <w:jc w:val="left"/>
        <w:rPr>
          <w:ins w:id="1045" w:author="mtomasek" w:date="2011-09-08T10:04:00Z"/>
          <w:rFonts w:cs="Arial"/>
        </w:rPr>
        <w:pPrChange w:id="1046" w:author="mtomasek" w:date="2011-09-08T10:50:00Z">
          <w:pPr/>
        </w:pPrChange>
      </w:pPr>
    </w:p>
    <w:p w:rsidR="00000000" w:rsidRDefault="00506F7C">
      <w:pPr>
        <w:ind w:left="720"/>
        <w:jc w:val="left"/>
        <w:rPr>
          <w:ins w:id="1047" w:author="mtomasek" w:date="2011-09-08T10:04:00Z"/>
          <w:rFonts w:cs="Arial"/>
        </w:rPr>
        <w:pPrChange w:id="1048" w:author="mtomasek" w:date="2011-09-08T10:50:00Z">
          <w:pPr/>
        </w:pPrChange>
      </w:pPr>
      <w:ins w:id="1049" w:author="mtomasek" w:date="2011-09-08T10:04:00Z">
        <w:r w:rsidRPr="002729FD">
          <w:rPr>
            <w:rFonts w:cs="Arial"/>
          </w:rPr>
          <w:t>Next, there will be a review of the Driver Qualification Criteria and a levy of any corrective action based on the information gathered.  Departments shall document their findings, and place a copy of the findings in the department's personnel file.  A change in an employee’s point system shall be given to Risk Management to update the County Driver Qualification listing for insurance purposes.</w:t>
        </w:r>
      </w:ins>
    </w:p>
    <w:p w:rsidR="00000000" w:rsidRDefault="009139B4">
      <w:pPr>
        <w:ind w:left="0"/>
        <w:jc w:val="left"/>
        <w:rPr>
          <w:ins w:id="1050" w:author="mtomasek" w:date="2011-09-08T10:04:00Z"/>
          <w:rFonts w:cs="Arial"/>
        </w:rPr>
        <w:pPrChange w:id="1051" w:author="mtomasek" w:date="2011-09-08T10:41:00Z">
          <w:pPr/>
        </w:pPrChange>
      </w:pPr>
    </w:p>
    <w:p w:rsidR="00000000" w:rsidRDefault="00506F7C">
      <w:pPr>
        <w:ind w:left="720"/>
        <w:jc w:val="left"/>
        <w:rPr>
          <w:ins w:id="1052" w:author="mtomasek" w:date="2011-09-08T10:04:00Z"/>
          <w:rFonts w:cs="Arial"/>
        </w:rPr>
        <w:pPrChange w:id="1053" w:author="mtomasek" w:date="2011-09-08T10:50:00Z">
          <w:pPr/>
        </w:pPrChange>
      </w:pPr>
      <w:ins w:id="1054" w:author="mtomasek" w:date="2011-09-08T10:04:00Z">
        <w:r w:rsidRPr="002729FD">
          <w:rPr>
            <w:rFonts w:cs="Arial"/>
          </w:rPr>
          <w:t>An at-fault fleet incident/crash within the last three years will revoke an employee’s excellent driving status and is grounds for corrective action.  Depending on the circumstances surrounding each fleet incident/crash, the following corrective actions are possible:</w:t>
        </w:r>
      </w:ins>
    </w:p>
    <w:p w:rsidR="00000000" w:rsidRDefault="009139B4">
      <w:pPr>
        <w:ind w:left="720"/>
        <w:jc w:val="left"/>
        <w:rPr>
          <w:ins w:id="1055" w:author="mtomasek" w:date="2011-09-08T10:04:00Z"/>
          <w:rFonts w:cs="Arial"/>
        </w:rPr>
        <w:pPrChange w:id="1056" w:author="mtomasek" w:date="2011-09-08T10:50:00Z">
          <w:pPr/>
        </w:pPrChange>
      </w:pPr>
    </w:p>
    <w:p w:rsidR="00000000" w:rsidRDefault="00506F7C">
      <w:pPr>
        <w:ind w:left="720"/>
        <w:jc w:val="left"/>
        <w:rPr>
          <w:ins w:id="1057" w:author="mtomasek" w:date="2011-09-08T10:04:00Z"/>
          <w:rFonts w:cs="Arial"/>
        </w:rPr>
        <w:pPrChange w:id="1058" w:author="mtomasek" w:date="2011-09-08T10:50:00Z">
          <w:pPr/>
        </w:pPrChange>
      </w:pPr>
      <w:ins w:id="1059" w:author="mtomasek" w:date="2011-09-08T10:04:00Z">
        <w:r w:rsidRPr="002729FD">
          <w:rPr>
            <w:rFonts w:cs="Arial"/>
          </w:rPr>
          <w:t>Oral Counseling</w:t>
        </w:r>
        <w:r w:rsidRPr="002729FD">
          <w:rPr>
            <w:rFonts w:cs="Arial"/>
          </w:rPr>
          <w:tab/>
          <w:t>Driver training</w:t>
        </w:r>
        <w:r w:rsidRPr="002729FD">
          <w:rPr>
            <w:rFonts w:cs="Arial"/>
          </w:rPr>
          <w:tab/>
        </w:r>
        <w:r w:rsidRPr="002729FD">
          <w:rPr>
            <w:rFonts w:cs="Arial"/>
          </w:rPr>
          <w:tab/>
          <w:t>Driver education</w:t>
        </w:r>
        <w:r w:rsidRPr="002729FD">
          <w:rPr>
            <w:rFonts w:cs="Arial"/>
          </w:rPr>
          <w:tab/>
          <w:t>Written reprimand</w:t>
        </w:r>
      </w:ins>
    </w:p>
    <w:p w:rsidR="00000000" w:rsidRDefault="00506F7C">
      <w:pPr>
        <w:ind w:left="720"/>
        <w:jc w:val="left"/>
        <w:rPr>
          <w:ins w:id="1060" w:author="mtomasek" w:date="2011-09-08T10:04:00Z"/>
          <w:rFonts w:cs="Arial"/>
        </w:rPr>
        <w:pPrChange w:id="1061" w:author="mtomasek" w:date="2011-09-08T10:50:00Z">
          <w:pPr/>
        </w:pPrChange>
      </w:pPr>
      <w:ins w:id="1062" w:author="mtomasek" w:date="2011-09-08T10:04:00Z">
        <w:r w:rsidRPr="002729FD">
          <w:rPr>
            <w:rFonts w:cs="Arial"/>
          </w:rPr>
          <w:t>Suspension</w:t>
        </w:r>
        <w:r w:rsidRPr="002729FD">
          <w:rPr>
            <w:rFonts w:cs="Arial"/>
          </w:rPr>
          <w:tab/>
        </w:r>
        <w:r w:rsidRPr="002729FD">
          <w:rPr>
            <w:rFonts w:cs="Arial"/>
          </w:rPr>
          <w:tab/>
          <w:t>Probation</w:t>
        </w:r>
        <w:r w:rsidRPr="002729FD">
          <w:rPr>
            <w:rFonts w:cs="Arial"/>
          </w:rPr>
          <w:tab/>
        </w:r>
        <w:r w:rsidRPr="002729FD">
          <w:rPr>
            <w:rFonts w:cs="Arial"/>
          </w:rPr>
          <w:tab/>
          <w:t>Termination</w:t>
        </w:r>
      </w:ins>
    </w:p>
    <w:p w:rsidR="00506F7C" w:rsidRPr="002729FD" w:rsidRDefault="00506F7C" w:rsidP="00506F7C">
      <w:pPr>
        <w:rPr>
          <w:ins w:id="1063" w:author="mtomasek" w:date="2011-09-08T10:04:00Z"/>
          <w:rFonts w:cs="Arial"/>
        </w:rPr>
      </w:pPr>
    </w:p>
    <w:p w:rsidR="00000000" w:rsidRDefault="00506F7C">
      <w:pPr>
        <w:ind w:left="720"/>
        <w:jc w:val="left"/>
        <w:rPr>
          <w:ins w:id="1064" w:author="mtomasek" w:date="2011-09-08T10:04:00Z"/>
          <w:rFonts w:cs="Arial"/>
        </w:rPr>
        <w:pPrChange w:id="1065" w:author="mtomasek" w:date="2011-09-08T10:51:00Z">
          <w:pPr/>
        </w:pPrChange>
      </w:pPr>
      <w:ins w:id="1066" w:author="mtomasek" w:date="2011-09-08T10:04:00Z">
        <w:r w:rsidRPr="002729FD">
          <w:rPr>
            <w:rFonts w:cs="Arial"/>
          </w:rPr>
          <w:t xml:space="preserve">A conviction for one of the following violations, barring appeal, will permanently disqualify a driver from being considered for positions that require operation of county-owned or leased vehicles or equipment:  </w:t>
        </w:r>
      </w:ins>
    </w:p>
    <w:p w:rsidR="00506F7C" w:rsidRPr="002729FD" w:rsidRDefault="00506F7C" w:rsidP="00506F7C">
      <w:pPr>
        <w:rPr>
          <w:ins w:id="1067" w:author="mtomasek" w:date="2011-09-08T10:04:00Z"/>
          <w:rFonts w:cs="Arial"/>
        </w:rPr>
      </w:pPr>
    </w:p>
    <w:p w:rsidR="00506F7C" w:rsidRPr="002729FD" w:rsidRDefault="00506F7C" w:rsidP="00506F7C">
      <w:pPr>
        <w:pStyle w:val="BodyText"/>
        <w:ind w:left="720"/>
        <w:rPr>
          <w:ins w:id="1068" w:author="mtomasek" w:date="2011-09-08T10:04:00Z"/>
          <w:rFonts w:ascii="Calibri" w:hAnsi="Calibri" w:cs="Arial"/>
          <w:b/>
          <w:bCs/>
        </w:rPr>
      </w:pPr>
      <w:ins w:id="1069" w:author="mtomasek" w:date="2011-09-08T10:04:00Z">
        <w:r w:rsidRPr="002729FD">
          <w:rPr>
            <w:rFonts w:ascii="Calibri" w:hAnsi="Calibri" w:cs="Arial"/>
            <w:b/>
            <w:bCs/>
          </w:rPr>
          <w:t>1. Driving under the influence of alcohol or a controlled substance</w:t>
        </w:r>
      </w:ins>
    </w:p>
    <w:p w:rsidR="00506F7C" w:rsidRPr="002729FD" w:rsidRDefault="00506F7C" w:rsidP="00506F7C">
      <w:pPr>
        <w:pStyle w:val="BodyText"/>
        <w:ind w:left="720"/>
        <w:rPr>
          <w:ins w:id="1070" w:author="mtomasek" w:date="2011-09-08T10:04:00Z"/>
          <w:rFonts w:ascii="Calibri" w:hAnsi="Calibri" w:cs="Arial"/>
          <w:b/>
          <w:bCs/>
        </w:rPr>
      </w:pPr>
      <w:ins w:id="1071" w:author="mtomasek" w:date="2011-09-08T10:04:00Z">
        <w:r w:rsidRPr="002729FD">
          <w:rPr>
            <w:rFonts w:ascii="Calibri" w:hAnsi="Calibri" w:cs="Arial"/>
            <w:b/>
            <w:bCs/>
          </w:rPr>
          <w:t>2. Refusing to submit to a test to determine alcohol or controlled substance concentration</w:t>
        </w:r>
      </w:ins>
    </w:p>
    <w:p w:rsidR="00506F7C" w:rsidRPr="002729FD" w:rsidRDefault="00506F7C" w:rsidP="00506F7C">
      <w:pPr>
        <w:pStyle w:val="BodyText"/>
        <w:ind w:left="720"/>
        <w:rPr>
          <w:ins w:id="1072" w:author="mtomasek" w:date="2011-09-08T10:04:00Z"/>
          <w:rFonts w:ascii="Calibri" w:hAnsi="Calibri" w:cs="Arial"/>
          <w:b/>
          <w:bCs/>
        </w:rPr>
      </w:pPr>
      <w:ins w:id="1073" w:author="mtomasek" w:date="2011-09-08T10:04:00Z">
        <w:r w:rsidRPr="002729FD">
          <w:rPr>
            <w:rFonts w:ascii="Calibri" w:hAnsi="Calibri" w:cs="Arial"/>
            <w:b/>
            <w:bCs/>
          </w:rPr>
          <w:t>3. Leaving the scene of a crash</w:t>
        </w:r>
      </w:ins>
    </w:p>
    <w:p w:rsidR="00506F7C" w:rsidRPr="002729FD" w:rsidRDefault="00506F7C" w:rsidP="00506F7C">
      <w:pPr>
        <w:pStyle w:val="BodyText"/>
        <w:ind w:left="720"/>
        <w:rPr>
          <w:ins w:id="1074" w:author="mtomasek" w:date="2011-09-08T10:04:00Z"/>
          <w:rFonts w:ascii="Calibri" w:hAnsi="Calibri" w:cs="Arial"/>
          <w:b/>
          <w:bCs/>
        </w:rPr>
      </w:pPr>
      <w:ins w:id="1075" w:author="mtomasek" w:date="2011-09-08T10:04:00Z">
        <w:r w:rsidRPr="002729FD">
          <w:rPr>
            <w:rFonts w:ascii="Calibri" w:hAnsi="Calibri" w:cs="Arial"/>
            <w:b/>
            <w:bCs/>
          </w:rPr>
          <w:t>4. Vehicular manslaughter/homicide</w:t>
        </w:r>
      </w:ins>
    </w:p>
    <w:p w:rsidR="00506F7C" w:rsidRPr="002729FD" w:rsidRDefault="00506F7C" w:rsidP="00506F7C">
      <w:pPr>
        <w:pStyle w:val="BodyText"/>
        <w:ind w:left="720"/>
        <w:rPr>
          <w:ins w:id="1076" w:author="mtomasek" w:date="2011-09-08T10:04:00Z"/>
          <w:rFonts w:ascii="Calibri" w:hAnsi="Calibri" w:cs="Arial"/>
          <w:b/>
          <w:bCs/>
        </w:rPr>
      </w:pPr>
      <w:ins w:id="1077" w:author="mtomasek" w:date="2011-09-08T10:04:00Z">
        <w:r w:rsidRPr="002729FD">
          <w:rPr>
            <w:rFonts w:ascii="Calibri" w:hAnsi="Calibri" w:cs="Arial"/>
            <w:b/>
            <w:bCs/>
          </w:rPr>
          <w:t>5. Using vehicle to commit a felony</w:t>
        </w:r>
      </w:ins>
    </w:p>
    <w:p w:rsidR="00000000" w:rsidRDefault="00F036E2">
      <w:pPr>
        <w:ind w:left="720"/>
        <w:jc w:val="left"/>
        <w:rPr>
          <w:ins w:id="1078" w:author="mtomasek" w:date="2011-09-08T10:04:00Z"/>
          <w:rFonts w:cs="Arial"/>
          <w:b/>
          <w:rPrChange w:id="1079" w:author="mtomasek" w:date="2011-09-08T10:51:00Z">
            <w:rPr>
              <w:ins w:id="1080" w:author="mtomasek" w:date="2011-09-08T10:04:00Z"/>
              <w:rFonts w:cs="Arial"/>
            </w:rPr>
          </w:rPrChange>
        </w:rPr>
        <w:pPrChange w:id="1081" w:author="mtomasek" w:date="2011-09-08T10:51:00Z">
          <w:pPr>
            <w:ind w:left="720"/>
          </w:pPr>
        </w:pPrChange>
      </w:pPr>
      <w:ins w:id="1082" w:author="mtomasek" w:date="2011-09-08T10:04:00Z">
        <w:r w:rsidRPr="00F036E2">
          <w:rPr>
            <w:rFonts w:cs="Arial"/>
            <w:b/>
            <w:bCs/>
            <w:rPrChange w:id="1083" w:author="mtomasek" w:date="2011-09-08T10:51:00Z">
              <w:rPr>
                <w:rFonts w:cs="Arial"/>
                <w:bCs/>
                <w:color w:val="0000FF"/>
                <w:u w:val="single"/>
              </w:rPr>
            </w:rPrChange>
          </w:rPr>
          <w:t>6. Losing your license or driving while license is suspended</w:t>
        </w:r>
      </w:ins>
    </w:p>
    <w:p w:rsidR="00506F7C" w:rsidRPr="004B5C40" w:rsidRDefault="00506F7C" w:rsidP="00506F7C">
      <w:pPr>
        <w:rPr>
          <w:ins w:id="1084" w:author="mtomasek" w:date="2011-09-08T10:04:00Z"/>
          <w:rFonts w:cs="Arial"/>
          <w:b/>
          <w:rPrChange w:id="1085" w:author="mtomasek" w:date="2011-09-08T10:51:00Z">
            <w:rPr>
              <w:ins w:id="1086" w:author="mtomasek" w:date="2011-09-08T10:04:00Z"/>
              <w:rFonts w:cs="Arial"/>
            </w:rPr>
          </w:rPrChange>
        </w:rPr>
      </w:pPr>
    </w:p>
    <w:p w:rsidR="00000000" w:rsidRDefault="00506F7C">
      <w:pPr>
        <w:ind w:left="720"/>
        <w:jc w:val="left"/>
        <w:rPr>
          <w:ins w:id="1087" w:author="mtomasek" w:date="2011-09-08T10:04:00Z"/>
          <w:rFonts w:cs="Arial"/>
        </w:rPr>
        <w:pPrChange w:id="1088" w:author="mtomasek" w:date="2011-09-08T10:51:00Z">
          <w:pPr/>
        </w:pPrChange>
      </w:pPr>
      <w:ins w:id="1089" w:author="mtomasek" w:date="2011-09-08T10:04:00Z">
        <w:r w:rsidRPr="002729FD">
          <w:rPr>
            <w:rFonts w:cs="Arial"/>
          </w:rPr>
          <w:t>Drivers with 12 points or more in the last three (3) years will be removed from positions requiring operation of county-owned or leased vehicles or equipment.  Drivers removed from positions requiring driving may be reassigned according to specific department policies if they qualify for currently available positions that do not require driving.  If they do not qualify for a current position that does not require driving, they may be terminated.  In case of an arrest for a violation listed above, the official or department head may, based on business necessity, take appropriate action, up to and including dismissal from employment.</w:t>
        </w:r>
      </w:ins>
    </w:p>
    <w:p w:rsidR="00506F7C" w:rsidRPr="002729FD" w:rsidRDefault="00506F7C" w:rsidP="00506F7C">
      <w:pPr>
        <w:rPr>
          <w:ins w:id="1090" w:author="mtomasek" w:date="2011-09-08T10:04:00Z"/>
          <w:rFonts w:cs="Arial"/>
          <w:b/>
        </w:rPr>
      </w:pPr>
    </w:p>
    <w:p w:rsidR="00506F7C" w:rsidRPr="002729FD" w:rsidRDefault="00506F7C" w:rsidP="00506F7C">
      <w:pPr>
        <w:rPr>
          <w:ins w:id="1091" w:author="mtomasek" w:date="2011-09-08T10:04:00Z"/>
          <w:rFonts w:cs="Arial"/>
          <w:b/>
          <w:bCs/>
        </w:rPr>
      </w:pPr>
    </w:p>
    <w:p w:rsidR="00000000" w:rsidRDefault="00506F7C">
      <w:pPr>
        <w:ind w:left="720"/>
        <w:jc w:val="left"/>
        <w:rPr>
          <w:ins w:id="1092" w:author="mtomasek" w:date="2011-09-08T10:04:00Z"/>
          <w:rFonts w:cs="Arial"/>
          <w:b/>
          <w:bCs/>
        </w:rPr>
        <w:pPrChange w:id="1093" w:author="mtomasek" w:date="2011-09-08T10:51:00Z">
          <w:pPr/>
        </w:pPrChange>
      </w:pPr>
      <w:ins w:id="1094" w:author="mtomasek" w:date="2011-09-08T10:04:00Z">
        <w:r w:rsidRPr="002729FD">
          <w:rPr>
            <w:rFonts w:cs="Arial"/>
            <w:b/>
            <w:bCs/>
          </w:rPr>
          <w:lastRenderedPageBreak/>
          <w:t>Right of Appeal—After September 26, 2006</w:t>
        </w:r>
      </w:ins>
    </w:p>
    <w:p w:rsidR="00000000" w:rsidRDefault="00506F7C">
      <w:pPr>
        <w:ind w:left="720"/>
        <w:jc w:val="left"/>
        <w:rPr>
          <w:ins w:id="1095" w:author="mtomasek" w:date="2011-09-08T10:04:00Z"/>
          <w:rFonts w:cs="Arial"/>
        </w:rPr>
        <w:pPrChange w:id="1096" w:author="mtomasek" w:date="2011-09-08T10:51:00Z">
          <w:pPr/>
        </w:pPrChange>
      </w:pPr>
      <w:ins w:id="1097" w:author="mtomasek" w:date="2011-09-08T10:04:00Z">
        <w:r w:rsidRPr="002729FD">
          <w:rPr>
            <w:rFonts w:cs="Arial"/>
            <w:bCs/>
          </w:rPr>
          <w:t xml:space="preserve">With the approval of the elected official or department head, a person hired by the County on or after September 27, 2006 or an applicant for a county position to be filled on or after that date,  may appeal a disqualification not based on items 3,4, or 5, above, if the employee or applicant has not been arrested or charged with a violation carrying a point factor rating of 4 or higher (see Appendix A) in the 36-month period  </w:t>
        </w:r>
        <w:r w:rsidRPr="002729FD">
          <w:rPr>
            <w:rFonts w:cs="Arial"/>
          </w:rPr>
          <w:t>preceding the date of the appeal hearing.  The County Fleet Committee may, at its discretion, after due consideration of the County’s best interests and the recommendation of the official or department head, consider lifting the disqualification or restricting the employee or applicant’s vehicle or equipment operation in lieu of permanent disqualification.</w:t>
        </w:r>
      </w:ins>
    </w:p>
    <w:p w:rsidR="00000000" w:rsidRDefault="009139B4">
      <w:pPr>
        <w:ind w:left="720"/>
        <w:jc w:val="left"/>
        <w:rPr>
          <w:ins w:id="1098" w:author="mtomasek" w:date="2011-09-08T10:04:00Z"/>
          <w:rFonts w:cs="Arial"/>
          <w:b/>
        </w:rPr>
        <w:pPrChange w:id="1099" w:author="mtomasek" w:date="2011-09-08T10:51:00Z">
          <w:pPr/>
        </w:pPrChange>
      </w:pPr>
    </w:p>
    <w:p w:rsidR="00000000" w:rsidRDefault="00506F7C">
      <w:pPr>
        <w:ind w:left="720"/>
        <w:jc w:val="left"/>
        <w:rPr>
          <w:ins w:id="1100" w:author="mtomasek" w:date="2011-09-08T10:04:00Z"/>
          <w:rFonts w:cs="Arial"/>
          <w:b/>
        </w:rPr>
        <w:pPrChange w:id="1101" w:author="mtomasek" w:date="2011-09-08T10:52:00Z">
          <w:pPr/>
        </w:pPrChange>
      </w:pPr>
      <w:ins w:id="1102" w:author="mtomasek" w:date="2011-09-08T10:04:00Z">
        <w:r w:rsidRPr="002729FD">
          <w:rPr>
            <w:rFonts w:cs="Arial"/>
            <w:b/>
          </w:rPr>
          <w:t>Post Fleet Incident/Crash Training</w:t>
        </w:r>
      </w:ins>
    </w:p>
    <w:p w:rsidR="00000000" w:rsidRDefault="00506F7C">
      <w:pPr>
        <w:ind w:left="720"/>
        <w:jc w:val="left"/>
        <w:rPr>
          <w:ins w:id="1103" w:author="mtomasek" w:date="2011-09-08T10:04:00Z"/>
          <w:rFonts w:cs="Arial"/>
        </w:rPr>
        <w:pPrChange w:id="1104" w:author="mtomasek" w:date="2011-09-08T10:52:00Z">
          <w:pPr/>
        </w:pPrChange>
      </w:pPr>
      <w:ins w:id="1105" w:author="mtomasek" w:date="2011-09-08T10:04:00Z">
        <w:r w:rsidRPr="002729FD">
          <w:rPr>
            <w:rFonts w:cs="Arial"/>
          </w:rPr>
          <w:t xml:space="preserve">Drivers with violations, fleet incidents and/or crashes may be required to complete safety or fleet safety program training.  </w:t>
        </w:r>
      </w:ins>
    </w:p>
    <w:p w:rsidR="00000000" w:rsidRDefault="009139B4">
      <w:pPr>
        <w:ind w:left="720"/>
        <w:jc w:val="left"/>
        <w:rPr>
          <w:ins w:id="1106" w:author="mtomasek" w:date="2011-09-08T10:04:00Z"/>
          <w:rFonts w:cs="Arial"/>
        </w:rPr>
        <w:pPrChange w:id="1107" w:author="mtomasek" w:date="2011-09-08T10:52:00Z">
          <w:pPr/>
        </w:pPrChange>
      </w:pPr>
    </w:p>
    <w:p w:rsidR="00000000" w:rsidRDefault="00506F7C">
      <w:pPr>
        <w:ind w:left="720"/>
        <w:jc w:val="left"/>
        <w:rPr>
          <w:ins w:id="1108" w:author="mtomasek" w:date="2011-09-08T10:04:00Z"/>
          <w:rFonts w:cs="Arial"/>
          <w:b/>
        </w:rPr>
        <w:pPrChange w:id="1109" w:author="mtomasek" w:date="2011-09-08T10:52:00Z">
          <w:pPr/>
        </w:pPrChange>
      </w:pPr>
      <w:ins w:id="1110" w:author="mtomasek" w:date="2011-09-08T10:04:00Z">
        <w:r w:rsidRPr="002729FD">
          <w:rPr>
            <w:rFonts w:cs="Arial"/>
            <w:b/>
          </w:rPr>
          <w:t>Motor Vehicle Record (MVR) Checks</w:t>
        </w:r>
      </w:ins>
    </w:p>
    <w:p w:rsidR="00000000" w:rsidRDefault="00506F7C">
      <w:pPr>
        <w:ind w:left="720"/>
        <w:jc w:val="left"/>
        <w:rPr>
          <w:ins w:id="1111" w:author="mtomasek" w:date="2011-09-08T10:04:00Z"/>
          <w:rFonts w:cs="Arial"/>
        </w:rPr>
        <w:pPrChange w:id="1112" w:author="mtomasek" w:date="2011-09-08T10:52:00Z">
          <w:pPr/>
        </w:pPrChange>
      </w:pPr>
      <w:ins w:id="1113" w:author="mtomasek" w:date="2011-09-08T10:04:00Z">
        <w:r w:rsidRPr="002729FD">
          <w:rPr>
            <w:rFonts w:cs="Arial"/>
          </w:rPr>
          <w:t>Motor vehicle record checks for drivers or operators of county-owned or leased vehicles and equipment will be performed annually by the automobile insurance company.  Departments may also request a MVR check at any time on any employee who operates a county-owned or leased vehicle or equipment. Risk Management will review vehicle record reports and make appropriate recommendations.</w:t>
        </w:r>
      </w:ins>
    </w:p>
    <w:p w:rsidR="00000000" w:rsidRDefault="009139B4">
      <w:pPr>
        <w:ind w:left="720" w:right="720"/>
        <w:jc w:val="left"/>
        <w:rPr>
          <w:ins w:id="1114" w:author="mtomasek" w:date="2011-09-08T10:04:00Z"/>
          <w:rFonts w:cs="Arial"/>
        </w:rPr>
        <w:pPrChange w:id="1115" w:author="mtomasek" w:date="2011-09-08T10:52:00Z">
          <w:pPr/>
        </w:pPrChange>
      </w:pPr>
    </w:p>
    <w:p w:rsidR="00000000" w:rsidRDefault="00506F7C">
      <w:pPr>
        <w:ind w:left="720" w:right="720"/>
        <w:jc w:val="left"/>
        <w:rPr>
          <w:ins w:id="1116" w:author="mtomasek" w:date="2011-09-08T10:04:00Z"/>
          <w:rFonts w:cs="Arial"/>
        </w:rPr>
        <w:pPrChange w:id="1117" w:author="mtomasek" w:date="2011-09-08T10:52:00Z">
          <w:pPr/>
        </w:pPrChange>
      </w:pPr>
      <w:ins w:id="1118" w:author="mtomasek" w:date="2011-09-08T10:04:00Z">
        <w:r w:rsidRPr="002729FD">
          <w:rPr>
            <w:rFonts w:cs="Arial"/>
          </w:rPr>
          <w:t xml:space="preserve">Offices and departments will require new hires who will be assigned to operate county-owned or leased vehicles and equipment to provide a copy of their MVR to the department, and the MVR will be taken into account in making hiring decisions.  </w:t>
        </w:r>
      </w:ins>
    </w:p>
    <w:p w:rsidR="00000000" w:rsidRDefault="009139B4">
      <w:pPr>
        <w:ind w:left="720" w:right="720"/>
        <w:jc w:val="left"/>
        <w:rPr>
          <w:ins w:id="1119" w:author="mtomasek" w:date="2011-09-08T10:04:00Z"/>
          <w:rFonts w:cs="Arial"/>
        </w:rPr>
        <w:pPrChange w:id="1120" w:author="mtomasek" w:date="2011-09-08T10:52:00Z">
          <w:pPr/>
        </w:pPrChange>
      </w:pPr>
    </w:p>
    <w:p w:rsidR="00000000" w:rsidRDefault="00506F7C">
      <w:pPr>
        <w:ind w:left="720" w:right="720"/>
        <w:jc w:val="left"/>
        <w:rPr>
          <w:ins w:id="1121" w:author="mtomasek" w:date="2011-09-08T10:04:00Z"/>
          <w:rFonts w:cs="Arial"/>
        </w:rPr>
        <w:pPrChange w:id="1122" w:author="mtomasek" w:date="2011-09-08T10:52:00Z">
          <w:pPr/>
        </w:pPrChange>
      </w:pPr>
      <w:ins w:id="1123" w:author="mtomasek" w:date="2011-09-08T10:04:00Z">
        <w:r w:rsidRPr="002729FD">
          <w:rPr>
            <w:rFonts w:cs="Arial"/>
          </w:rPr>
          <w:t>Drivers of county-owned or leased vehicles or equipment must notify their supervisor when any on or off the job changes in the following occur:</w:t>
        </w:r>
      </w:ins>
    </w:p>
    <w:p w:rsidR="00000000" w:rsidRDefault="00506F7C">
      <w:pPr>
        <w:numPr>
          <w:ilvl w:val="0"/>
          <w:numId w:val="2"/>
        </w:numPr>
        <w:tabs>
          <w:tab w:val="clear" w:pos="900"/>
          <w:tab w:val="num" w:pos="720"/>
        </w:tabs>
        <w:ind w:left="1152" w:right="0"/>
        <w:jc w:val="left"/>
        <w:rPr>
          <w:ins w:id="1124" w:author="mtomasek" w:date="2011-09-08T10:04:00Z"/>
          <w:rFonts w:ascii="Arial" w:hAnsi="Arial" w:cs="Arial"/>
          <w:sz w:val="22"/>
          <w:szCs w:val="22"/>
        </w:rPr>
        <w:pPrChange w:id="1125" w:author="mtomasek" w:date="2011-09-08T10:52:00Z">
          <w:pPr>
            <w:numPr>
              <w:numId w:val="2"/>
            </w:numPr>
            <w:tabs>
              <w:tab w:val="num" w:pos="720"/>
              <w:tab w:val="num" w:pos="900"/>
            </w:tabs>
            <w:ind w:left="720" w:right="0" w:hanging="360"/>
            <w:jc w:val="left"/>
          </w:pPr>
        </w:pPrChange>
      </w:pPr>
      <w:ins w:id="1126" w:author="mtomasek" w:date="2011-09-08T10:04:00Z">
        <w:r w:rsidRPr="00440A2D">
          <w:rPr>
            <w:rFonts w:ascii="Arial" w:hAnsi="Arial" w:cs="Arial"/>
            <w:sz w:val="22"/>
            <w:szCs w:val="22"/>
          </w:rPr>
          <w:t>Citations for driving-(moving violation) related offenses</w:t>
        </w:r>
      </w:ins>
    </w:p>
    <w:p w:rsidR="00000000" w:rsidRDefault="00506F7C">
      <w:pPr>
        <w:numPr>
          <w:ilvl w:val="0"/>
          <w:numId w:val="2"/>
        </w:numPr>
        <w:tabs>
          <w:tab w:val="clear" w:pos="900"/>
          <w:tab w:val="num" w:pos="720"/>
        </w:tabs>
        <w:ind w:left="1152" w:right="0"/>
        <w:jc w:val="left"/>
        <w:rPr>
          <w:ins w:id="1127" w:author="mtomasek" w:date="2011-09-08T10:04:00Z"/>
          <w:rFonts w:cs="Arial"/>
        </w:rPr>
        <w:pPrChange w:id="1128" w:author="mtomasek" w:date="2011-09-08T10:52:00Z">
          <w:pPr>
            <w:numPr>
              <w:numId w:val="2"/>
            </w:numPr>
            <w:tabs>
              <w:tab w:val="num" w:pos="720"/>
              <w:tab w:val="num" w:pos="900"/>
            </w:tabs>
            <w:ind w:left="720" w:right="0" w:hanging="360"/>
            <w:jc w:val="left"/>
          </w:pPr>
        </w:pPrChange>
      </w:pPr>
      <w:ins w:id="1129" w:author="mtomasek" w:date="2011-09-08T10:04:00Z">
        <w:r w:rsidRPr="002729FD">
          <w:rPr>
            <w:rFonts w:cs="Arial"/>
          </w:rPr>
          <w:t>Citation for No Liability Insurance</w:t>
        </w:r>
      </w:ins>
    </w:p>
    <w:p w:rsidR="00000000" w:rsidRDefault="00506F7C">
      <w:pPr>
        <w:numPr>
          <w:ilvl w:val="0"/>
          <w:numId w:val="2"/>
        </w:numPr>
        <w:tabs>
          <w:tab w:val="clear" w:pos="900"/>
          <w:tab w:val="num" w:pos="720"/>
        </w:tabs>
        <w:ind w:left="1152" w:right="0"/>
        <w:jc w:val="left"/>
        <w:rPr>
          <w:ins w:id="1130" w:author="mtomasek" w:date="2011-09-08T10:04:00Z"/>
          <w:rFonts w:cs="Arial"/>
        </w:rPr>
        <w:pPrChange w:id="1131" w:author="mtomasek" w:date="2011-09-08T10:52:00Z">
          <w:pPr>
            <w:numPr>
              <w:numId w:val="2"/>
            </w:numPr>
            <w:tabs>
              <w:tab w:val="num" w:pos="720"/>
              <w:tab w:val="num" w:pos="900"/>
            </w:tabs>
            <w:ind w:left="720" w:right="0" w:hanging="360"/>
            <w:jc w:val="left"/>
          </w:pPr>
        </w:pPrChange>
      </w:pPr>
      <w:ins w:id="1132" w:author="mtomasek" w:date="2011-09-08T10:04:00Z">
        <w:r w:rsidRPr="002729FD">
          <w:rPr>
            <w:rFonts w:cs="Arial"/>
          </w:rPr>
          <w:t xml:space="preserve">Loss of drivers license </w:t>
        </w:r>
      </w:ins>
    </w:p>
    <w:p w:rsidR="00000000" w:rsidRDefault="00506F7C">
      <w:pPr>
        <w:numPr>
          <w:ilvl w:val="0"/>
          <w:numId w:val="2"/>
        </w:numPr>
        <w:tabs>
          <w:tab w:val="clear" w:pos="900"/>
          <w:tab w:val="num" w:pos="720"/>
        </w:tabs>
        <w:ind w:left="1152" w:right="0"/>
        <w:jc w:val="left"/>
        <w:rPr>
          <w:ins w:id="1133" w:author="mtomasek" w:date="2011-09-08T10:04:00Z"/>
          <w:rFonts w:cs="Arial"/>
        </w:rPr>
        <w:pPrChange w:id="1134" w:author="mtomasek" w:date="2011-09-08T10:52:00Z">
          <w:pPr>
            <w:numPr>
              <w:numId w:val="2"/>
            </w:numPr>
            <w:tabs>
              <w:tab w:val="num" w:pos="720"/>
              <w:tab w:val="num" w:pos="900"/>
            </w:tabs>
            <w:ind w:left="720" w:right="0" w:hanging="360"/>
            <w:jc w:val="left"/>
          </w:pPr>
        </w:pPrChange>
      </w:pPr>
      <w:ins w:id="1135" w:author="mtomasek" w:date="2011-09-08T10:04:00Z">
        <w:r w:rsidRPr="002729FD">
          <w:rPr>
            <w:rFonts w:cs="Arial"/>
          </w:rPr>
          <w:t>Convictions for driving-(moving violation) related offenses</w:t>
        </w:r>
      </w:ins>
    </w:p>
    <w:p w:rsidR="00000000" w:rsidRDefault="00506F7C">
      <w:pPr>
        <w:numPr>
          <w:ilvl w:val="0"/>
          <w:numId w:val="2"/>
        </w:numPr>
        <w:tabs>
          <w:tab w:val="clear" w:pos="900"/>
          <w:tab w:val="num" w:pos="720"/>
        </w:tabs>
        <w:ind w:left="1152" w:right="0"/>
        <w:jc w:val="left"/>
        <w:rPr>
          <w:ins w:id="1136" w:author="mtomasek" w:date="2011-09-08T10:04:00Z"/>
          <w:rFonts w:cs="Arial"/>
        </w:rPr>
        <w:pPrChange w:id="1137" w:author="mtomasek" w:date="2011-09-08T10:52:00Z">
          <w:pPr>
            <w:numPr>
              <w:numId w:val="2"/>
            </w:numPr>
            <w:tabs>
              <w:tab w:val="num" w:pos="720"/>
              <w:tab w:val="num" w:pos="900"/>
            </w:tabs>
            <w:ind w:left="720" w:right="0" w:hanging="360"/>
            <w:jc w:val="left"/>
          </w:pPr>
        </w:pPrChange>
      </w:pPr>
      <w:ins w:id="1138" w:author="mtomasek" w:date="2011-09-08T10:04:00Z">
        <w:r w:rsidRPr="002729FD">
          <w:rPr>
            <w:rFonts w:cs="Arial"/>
          </w:rPr>
          <w:t>Changes in the ability to operate a motor vehicle due to injury or illness that impacts safe operation of the vehicle</w:t>
        </w:r>
      </w:ins>
    </w:p>
    <w:p w:rsidR="00506F7C" w:rsidRPr="002729FD" w:rsidRDefault="00506F7C" w:rsidP="00506F7C">
      <w:pPr>
        <w:rPr>
          <w:ins w:id="1139" w:author="mtomasek" w:date="2011-09-08T10:04:00Z"/>
          <w:rFonts w:cs="Arial"/>
        </w:rPr>
      </w:pPr>
    </w:p>
    <w:p w:rsidR="00000000" w:rsidRDefault="00506F7C">
      <w:pPr>
        <w:ind w:left="720" w:right="720"/>
        <w:jc w:val="left"/>
        <w:rPr>
          <w:ins w:id="1140" w:author="mtomasek" w:date="2011-09-08T10:04:00Z"/>
          <w:rFonts w:cs="Arial"/>
        </w:rPr>
        <w:pPrChange w:id="1141" w:author="mtomasek" w:date="2011-09-08T10:53:00Z">
          <w:pPr/>
        </w:pPrChange>
      </w:pPr>
      <w:ins w:id="1142" w:author="mtomasek" w:date="2011-09-08T10:04:00Z">
        <w:r w:rsidRPr="002729FD">
          <w:rPr>
            <w:rFonts w:cs="Arial"/>
          </w:rPr>
          <w:t xml:space="preserve">A copy of this notification will be given to Risk Management to update the County Driver Qualification listing for insurance purposes.   </w:t>
        </w:r>
      </w:ins>
    </w:p>
    <w:p w:rsidR="00000000" w:rsidRDefault="009139B4">
      <w:pPr>
        <w:ind w:left="720" w:right="720"/>
        <w:jc w:val="left"/>
        <w:rPr>
          <w:ins w:id="1143" w:author="mtomasek" w:date="2011-09-08T10:04:00Z"/>
          <w:rFonts w:cs="Arial"/>
          <w:b/>
        </w:rPr>
        <w:pPrChange w:id="1144" w:author="mtomasek" w:date="2011-09-08T10:53:00Z">
          <w:pPr/>
        </w:pPrChange>
      </w:pPr>
    </w:p>
    <w:p w:rsidR="00000000" w:rsidRDefault="00506F7C">
      <w:pPr>
        <w:ind w:left="720" w:right="720"/>
        <w:jc w:val="left"/>
        <w:rPr>
          <w:ins w:id="1145" w:author="mtomasek" w:date="2011-09-08T10:04:00Z"/>
          <w:rFonts w:cs="Arial"/>
          <w:b/>
          <w:color w:val="000000"/>
        </w:rPr>
        <w:pPrChange w:id="1146" w:author="mtomasek" w:date="2011-09-08T11:00:00Z">
          <w:pPr/>
        </w:pPrChange>
      </w:pPr>
      <w:ins w:id="1147" w:author="mtomasek" w:date="2011-09-08T10:04:00Z">
        <w:r w:rsidRPr="002729FD">
          <w:rPr>
            <w:rFonts w:cs="Arial"/>
            <w:b/>
            <w:color w:val="000000"/>
          </w:rPr>
          <w:t>Driver Training</w:t>
        </w:r>
      </w:ins>
    </w:p>
    <w:p w:rsidR="00000000" w:rsidRDefault="00506F7C">
      <w:pPr>
        <w:ind w:left="720" w:right="720"/>
        <w:jc w:val="left"/>
        <w:rPr>
          <w:ins w:id="1148" w:author="mtomasek" w:date="2011-09-08T10:04:00Z"/>
          <w:rFonts w:cs="Arial"/>
          <w:color w:val="FF0000"/>
        </w:rPr>
        <w:pPrChange w:id="1149" w:author="mtomasek" w:date="2011-09-08T11:00:00Z">
          <w:pPr/>
        </w:pPrChange>
      </w:pPr>
      <w:ins w:id="1150" w:author="mtomasek" w:date="2011-09-08T10:04:00Z">
        <w:r w:rsidRPr="002729FD">
          <w:rPr>
            <w:rFonts w:cs="Arial"/>
            <w:color w:val="000000"/>
          </w:rPr>
          <w:t xml:space="preserve">It is recommended that every employee who will operate a county-owned </w:t>
        </w:r>
        <w:r w:rsidRPr="002729FD">
          <w:rPr>
            <w:rFonts w:cs="Arial"/>
          </w:rPr>
          <w:t>or leased</w:t>
        </w:r>
        <w:r w:rsidRPr="002729FD">
          <w:rPr>
            <w:rFonts w:cs="Arial"/>
            <w:color w:val="000000"/>
          </w:rPr>
          <w:t xml:space="preserve"> vehicle or equipment be trained in safe operation through their department.</w:t>
        </w:r>
        <w:r w:rsidRPr="002729FD">
          <w:rPr>
            <w:rFonts w:cs="Arial"/>
            <w:color w:val="FF0000"/>
          </w:rPr>
          <w:t xml:space="preserve"> </w:t>
        </w:r>
      </w:ins>
    </w:p>
    <w:p w:rsidR="00000000" w:rsidRDefault="009139B4">
      <w:pPr>
        <w:ind w:left="720" w:right="720"/>
        <w:jc w:val="left"/>
        <w:rPr>
          <w:ins w:id="1151" w:author="mtomasek" w:date="2011-09-08T10:04:00Z"/>
          <w:rFonts w:cs="Arial"/>
        </w:rPr>
        <w:pPrChange w:id="1152" w:author="mtomasek" w:date="2011-09-08T11:00:00Z">
          <w:pPr/>
        </w:pPrChange>
      </w:pPr>
    </w:p>
    <w:p w:rsidR="00000000" w:rsidRDefault="00506F7C">
      <w:pPr>
        <w:ind w:left="720" w:right="720"/>
        <w:jc w:val="left"/>
        <w:rPr>
          <w:ins w:id="1153" w:author="mtomasek" w:date="2011-09-08T10:04:00Z"/>
          <w:rFonts w:cs="Arial"/>
          <w:b/>
        </w:rPr>
        <w:pPrChange w:id="1154" w:author="mtomasek" w:date="2011-09-08T11:00:00Z">
          <w:pPr/>
        </w:pPrChange>
      </w:pPr>
      <w:ins w:id="1155" w:author="mtomasek" w:date="2011-09-08T10:04:00Z">
        <w:r w:rsidRPr="002729FD">
          <w:rPr>
            <w:rFonts w:cs="Arial"/>
            <w:b/>
          </w:rPr>
          <w:t>Program Acknowledgement</w:t>
        </w:r>
      </w:ins>
    </w:p>
    <w:p w:rsidR="00000000" w:rsidRDefault="00506F7C">
      <w:pPr>
        <w:ind w:left="720" w:right="720"/>
        <w:jc w:val="left"/>
        <w:rPr>
          <w:ins w:id="1156" w:author="mtomasek" w:date="2011-09-08T10:04:00Z"/>
          <w:rFonts w:cs="Arial"/>
        </w:rPr>
        <w:pPrChange w:id="1157" w:author="mtomasek" w:date="2011-09-08T11:00:00Z">
          <w:pPr/>
        </w:pPrChange>
      </w:pPr>
      <w:ins w:id="1158" w:author="mtomasek" w:date="2011-09-08T10:04:00Z">
        <w:r w:rsidRPr="002729FD">
          <w:rPr>
            <w:rFonts w:cs="Arial"/>
          </w:rPr>
          <w:t>Drivers will read and sign the Vehicle Management &amp; Use Acknowledgement Form upon receiving a county-owned or leased vehicle or being assigned to operate county-owned or leased equipment.  Drivers will return the signed form to their department designee or supervisor.  The original Driver Acknowledgement Form must be sent to the Human Resources Department.</w:t>
        </w:r>
      </w:ins>
    </w:p>
    <w:p w:rsidR="00000000" w:rsidRDefault="009139B4">
      <w:pPr>
        <w:ind w:left="720" w:right="720"/>
        <w:jc w:val="left"/>
        <w:rPr>
          <w:ins w:id="1159" w:author="mtomasek" w:date="2011-09-08T10:04:00Z"/>
          <w:rFonts w:cs="Arial"/>
        </w:rPr>
        <w:pPrChange w:id="1160" w:author="mtomasek" w:date="2011-09-08T11:00:00Z">
          <w:pPr/>
        </w:pPrChange>
      </w:pPr>
    </w:p>
    <w:p w:rsidR="00000000" w:rsidRDefault="00506F7C">
      <w:pPr>
        <w:ind w:left="720" w:right="720"/>
        <w:jc w:val="left"/>
        <w:rPr>
          <w:ins w:id="1161" w:author="mtomasek" w:date="2011-09-08T10:04:00Z"/>
          <w:rFonts w:cs="Arial"/>
          <w:b/>
          <w:bCs/>
        </w:rPr>
        <w:pPrChange w:id="1162" w:author="mtomasek" w:date="2011-09-08T11:00:00Z">
          <w:pPr/>
        </w:pPrChange>
      </w:pPr>
      <w:ins w:id="1163" w:author="mtomasek" w:date="2011-09-08T10:04:00Z">
        <w:r w:rsidRPr="002729FD">
          <w:rPr>
            <w:rFonts w:cs="Arial"/>
            <w:b/>
            <w:bCs/>
          </w:rPr>
          <w:lastRenderedPageBreak/>
          <w:t>II. Personal Vehicles Used on Williamson County Business</w:t>
        </w:r>
      </w:ins>
    </w:p>
    <w:p w:rsidR="00506F7C" w:rsidRPr="002729FD" w:rsidRDefault="00506F7C" w:rsidP="00506F7C">
      <w:pPr>
        <w:widowControl w:val="0"/>
        <w:autoSpaceDE w:val="0"/>
        <w:autoSpaceDN w:val="0"/>
        <w:adjustRightInd w:val="0"/>
        <w:rPr>
          <w:ins w:id="1164" w:author="mtomasek" w:date="2011-09-08T10:04:00Z"/>
          <w:rFonts w:cs="Arial"/>
          <w:b/>
          <w:bCs/>
        </w:rPr>
      </w:pPr>
    </w:p>
    <w:p w:rsidR="00000000" w:rsidRDefault="00506F7C">
      <w:pPr>
        <w:ind w:left="720" w:right="720"/>
        <w:jc w:val="left"/>
        <w:rPr>
          <w:ins w:id="1165" w:author="mtomasek" w:date="2011-09-08T10:04:00Z"/>
          <w:rFonts w:cs="Arial"/>
          <w:b/>
        </w:rPr>
        <w:pPrChange w:id="1166" w:author="mtomasek" w:date="2011-09-08T11:00:00Z">
          <w:pPr/>
        </w:pPrChange>
      </w:pPr>
      <w:ins w:id="1167" w:author="mtomasek" w:date="2011-09-08T10:04:00Z">
        <w:r w:rsidRPr="002729FD">
          <w:rPr>
            <w:rFonts w:cs="Arial"/>
            <w:b/>
          </w:rPr>
          <w:t>Safe Vehicle Operation</w:t>
        </w:r>
      </w:ins>
    </w:p>
    <w:p w:rsidR="00000000" w:rsidRDefault="00506F7C">
      <w:pPr>
        <w:ind w:left="720" w:right="720"/>
        <w:jc w:val="left"/>
        <w:rPr>
          <w:ins w:id="1168" w:author="mtomasek" w:date="2011-09-08T10:04:00Z"/>
          <w:rFonts w:cs="Arial"/>
          <w:b/>
          <w:bCs/>
        </w:rPr>
        <w:pPrChange w:id="1169" w:author="mtomasek" w:date="2011-09-08T11:00:00Z">
          <w:pPr/>
        </w:pPrChange>
      </w:pPr>
      <w:ins w:id="1170" w:author="mtomasek" w:date="2011-09-08T10:04:00Z">
        <w:r w:rsidRPr="002729FD">
          <w:rPr>
            <w:rFonts w:cs="Arial"/>
          </w:rPr>
          <w:t xml:space="preserve">Drivers operating personal vehicles used on county business and drivers operating other non-county vehicles on county business will operate the vehicles in a safe and lawful manner and do what is reasonably expected to avoid crashes and injuries to passengers. </w:t>
        </w:r>
      </w:ins>
    </w:p>
    <w:p w:rsidR="00000000" w:rsidRDefault="009139B4">
      <w:pPr>
        <w:widowControl w:val="0"/>
        <w:autoSpaceDE w:val="0"/>
        <w:autoSpaceDN w:val="0"/>
        <w:adjustRightInd w:val="0"/>
        <w:ind w:left="720" w:right="720"/>
        <w:jc w:val="left"/>
        <w:rPr>
          <w:ins w:id="1171" w:author="mtomasek" w:date="2011-09-08T10:04:00Z"/>
          <w:rFonts w:cs="Arial"/>
        </w:rPr>
        <w:pPrChange w:id="1172" w:author="mtomasek" w:date="2011-09-08T11:00:00Z">
          <w:pPr>
            <w:widowControl w:val="0"/>
            <w:autoSpaceDE w:val="0"/>
            <w:autoSpaceDN w:val="0"/>
            <w:adjustRightInd w:val="0"/>
          </w:pPr>
        </w:pPrChange>
      </w:pPr>
    </w:p>
    <w:p w:rsidR="00000000" w:rsidRDefault="00506F7C">
      <w:pPr>
        <w:widowControl w:val="0"/>
        <w:autoSpaceDE w:val="0"/>
        <w:autoSpaceDN w:val="0"/>
        <w:adjustRightInd w:val="0"/>
        <w:ind w:left="720" w:right="720"/>
        <w:jc w:val="left"/>
        <w:rPr>
          <w:ins w:id="1173" w:author="mtomasek" w:date="2011-09-08T10:04:00Z"/>
          <w:rFonts w:cs="Arial"/>
        </w:rPr>
        <w:pPrChange w:id="1174" w:author="mtomasek" w:date="2011-09-08T11:00:00Z">
          <w:pPr>
            <w:widowControl w:val="0"/>
            <w:autoSpaceDE w:val="0"/>
            <w:autoSpaceDN w:val="0"/>
            <w:adjustRightInd w:val="0"/>
          </w:pPr>
        </w:pPrChange>
      </w:pPr>
      <w:ins w:id="1175" w:author="mtomasek" w:date="2011-09-08T10:04:00Z">
        <w:r w:rsidRPr="002729FD">
          <w:rPr>
            <w:rFonts w:cs="Arial"/>
            <w:b/>
            <w:bCs/>
          </w:rPr>
          <w:t>Insurance limits:</w:t>
        </w:r>
      </w:ins>
    </w:p>
    <w:p w:rsidR="00000000" w:rsidRDefault="00506F7C">
      <w:pPr>
        <w:widowControl w:val="0"/>
        <w:autoSpaceDE w:val="0"/>
        <w:autoSpaceDN w:val="0"/>
        <w:adjustRightInd w:val="0"/>
        <w:ind w:left="720" w:right="720"/>
        <w:jc w:val="left"/>
        <w:rPr>
          <w:ins w:id="1176" w:author="mtomasek" w:date="2011-09-08T10:04:00Z"/>
          <w:rFonts w:cs="Arial"/>
        </w:rPr>
        <w:pPrChange w:id="1177" w:author="mtomasek" w:date="2011-09-08T11:00:00Z">
          <w:pPr>
            <w:widowControl w:val="0"/>
            <w:autoSpaceDE w:val="0"/>
            <w:autoSpaceDN w:val="0"/>
            <w:adjustRightInd w:val="0"/>
          </w:pPr>
        </w:pPrChange>
      </w:pPr>
      <w:ins w:id="1178" w:author="mtomasek" w:date="2011-09-08T10:04:00Z">
        <w:r w:rsidRPr="002729FD">
          <w:rPr>
            <w:rFonts w:cs="Arial"/>
          </w:rPr>
          <w:t>Every vehicle used on county business must have liability coverage at least at the minimum levels required by state law.</w:t>
        </w:r>
      </w:ins>
    </w:p>
    <w:p w:rsidR="00506F7C" w:rsidRPr="002729FD" w:rsidRDefault="00506F7C" w:rsidP="00506F7C">
      <w:pPr>
        <w:widowControl w:val="0"/>
        <w:autoSpaceDE w:val="0"/>
        <w:autoSpaceDN w:val="0"/>
        <w:adjustRightInd w:val="0"/>
        <w:rPr>
          <w:ins w:id="1179" w:author="mtomasek" w:date="2011-09-08T10:04:00Z"/>
          <w:rFonts w:cs="Arial"/>
          <w:color w:val="FF0000"/>
        </w:rPr>
      </w:pPr>
    </w:p>
    <w:p w:rsidR="00000000" w:rsidRDefault="00506F7C">
      <w:pPr>
        <w:widowControl w:val="0"/>
        <w:autoSpaceDE w:val="0"/>
        <w:autoSpaceDN w:val="0"/>
        <w:adjustRightInd w:val="0"/>
        <w:ind w:left="720" w:right="720"/>
        <w:jc w:val="left"/>
        <w:rPr>
          <w:ins w:id="1180" w:author="mtomasek" w:date="2011-09-08T10:04:00Z"/>
          <w:rFonts w:cs="Arial"/>
        </w:rPr>
        <w:pPrChange w:id="1181" w:author="mtomasek" w:date="2011-09-08T11:01:00Z">
          <w:pPr>
            <w:widowControl w:val="0"/>
            <w:autoSpaceDE w:val="0"/>
            <w:autoSpaceDN w:val="0"/>
            <w:adjustRightInd w:val="0"/>
          </w:pPr>
        </w:pPrChange>
      </w:pPr>
      <w:ins w:id="1182" w:author="mtomasek" w:date="2011-09-08T10:04:00Z">
        <w:r w:rsidRPr="002729FD">
          <w:rPr>
            <w:rFonts w:cs="Arial"/>
            <w:b/>
            <w:bCs/>
          </w:rPr>
          <w:t>Verification of coverage:</w:t>
        </w:r>
      </w:ins>
    </w:p>
    <w:p w:rsidR="00000000" w:rsidRDefault="00506F7C">
      <w:pPr>
        <w:widowControl w:val="0"/>
        <w:autoSpaceDE w:val="0"/>
        <w:autoSpaceDN w:val="0"/>
        <w:adjustRightInd w:val="0"/>
        <w:ind w:left="720" w:right="720"/>
        <w:jc w:val="left"/>
        <w:rPr>
          <w:ins w:id="1183" w:author="mtomasek" w:date="2011-09-08T10:04:00Z"/>
          <w:rFonts w:cs="Arial"/>
        </w:rPr>
        <w:pPrChange w:id="1184" w:author="mtomasek" w:date="2011-09-08T11:01:00Z">
          <w:pPr>
            <w:widowControl w:val="0"/>
            <w:autoSpaceDE w:val="0"/>
            <w:autoSpaceDN w:val="0"/>
            <w:adjustRightInd w:val="0"/>
          </w:pPr>
        </w:pPrChange>
      </w:pPr>
      <w:ins w:id="1185" w:author="mtomasek" w:date="2011-09-08T10:04:00Z">
        <w:r w:rsidRPr="002729FD">
          <w:rPr>
            <w:rFonts w:cs="Arial"/>
          </w:rPr>
          <w:t>Employees operating their own vehicles on county business must be able to provide proof of insurance in case of a traffic violation or crash. State inspection sticker must be up-to-date and displayed properly on the vehicle.</w:t>
        </w:r>
      </w:ins>
    </w:p>
    <w:p w:rsidR="00000000" w:rsidRDefault="009139B4">
      <w:pPr>
        <w:widowControl w:val="0"/>
        <w:autoSpaceDE w:val="0"/>
        <w:autoSpaceDN w:val="0"/>
        <w:adjustRightInd w:val="0"/>
        <w:ind w:left="720" w:right="720"/>
        <w:jc w:val="left"/>
        <w:rPr>
          <w:ins w:id="1186" w:author="mtomasek" w:date="2011-09-08T10:04:00Z"/>
          <w:rFonts w:cs="Arial"/>
          <w:color w:val="FF0000"/>
        </w:rPr>
        <w:pPrChange w:id="1187" w:author="mtomasek" w:date="2011-09-08T11:01:00Z">
          <w:pPr>
            <w:widowControl w:val="0"/>
            <w:autoSpaceDE w:val="0"/>
            <w:autoSpaceDN w:val="0"/>
            <w:adjustRightInd w:val="0"/>
          </w:pPr>
        </w:pPrChange>
      </w:pPr>
    </w:p>
    <w:p w:rsidR="00000000" w:rsidRDefault="00506F7C">
      <w:pPr>
        <w:widowControl w:val="0"/>
        <w:autoSpaceDE w:val="0"/>
        <w:autoSpaceDN w:val="0"/>
        <w:adjustRightInd w:val="0"/>
        <w:ind w:left="720" w:right="720"/>
        <w:jc w:val="left"/>
        <w:rPr>
          <w:ins w:id="1188" w:author="mtomasek" w:date="2011-09-08T10:04:00Z"/>
          <w:rFonts w:cs="Arial"/>
        </w:rPr>
        <w:pPrChange w:id="1189" w:author="mtomasek" w:date="2011-09-08T11:01:00Z">
          <w:pPr>
            <w:widowControl w:val="0"/>
            <w:autoSpaceDE w:val="0"/>
            <w:autoSpaceDN w:val="0"/>
            <w:adjustRightInd w:val="0"/>
          </w:pPr>
        </w:pPrChange>
      </w:pPr>
      <w:ins w:id="1190" w:author="mtomasek" w:date="2011-09-08T10:04:00Z">
        <w:r w:rsidRPr="002729FD">
          <w:rPr>
            <w:rFonts w:cs="Arial"/>
            <w:b/>
            <w:bCs/>
          </w:rPr>
          <w:t>MVR criteria:</w:t>
        </w:r>
      </w:ins>
    </w:p>
    <w:p w:rsidR="00000000" w:rsidRDefault="00506F7C">
      <w:pPr>
        <w:widowControl w:val="0"/>
        <w:autoSpaceDE w:val="0"/>
        <w:autoSpaceDN w:val="0"/>
        <w:adjustRightInd w:val="0"/>
        <w:ind w:left="720" w:right="720"/>
        <w:jc w:val="left"/>
        <w:rPr>
          <w:ins w:id="1191" w:author="mtomasek" w:date="2011-09-08T10:04:00Z"/>
          <w:rFonts w:cs="Arial"/>
        </w:rPr>
        <w:pPrChange w:id="1192" w:author="mtomasek" w:date="2011-09-08T11:01:00Z">
          <w:pPr>
            <w:widowControl w:val="0"/>
            <w:autoSpaceDE w:val="0"/>
            <w:autoSpaceDN w:val="0"/>
            <w:adjustRightInd w:val="0"/>
          </w:pPr>
        </w:pPrChange>
      </w:pPr>
      <w:ins w:id="1193" w:author="mtomasek" w:date="2011-09-08T10:04:00Z">
        <w:r w:rsidRPr="002729FD">
          <w:rPr>
            <w:rFonts w:cs="Arial"/>
          </w:rPr>
          <w:t xml:space="preserve">Employees may be required to meet the same MVR criteria as county-owned vehicle drivers as outlined in Appendix A of the program.  </w:t>
        </w:r>
      </w:ins>
    </w:p>
    <w:p w:rsidR="00000000" w:rsidRDefault="009139B4">
      <w:pPr>
        <w:widowControl w:val="0"/>
        <w:autoSpaceDE w:val="0"/>
        <w:autoSpaceDN w:val="0"/>
        <w:adjustRightInd w:val="0"/>
        <w:ind w:left="720" w:right="720"/>
        <w:jc w:val="left"/>
        <w:rPr>
          <w:ins w:id="1194" w:author="mtomasek" w:date="2011-09-08T10:04:00Z"/>
          <w:rFonts w:cs="Arial"/>
        </w:rPr>
        <w:pPrChange w:id="1195" w:author="mtomasek" w:date="2011-09-08T11:01:00Z">
          <w:pPr>
            <w:widowControl w:val="0"/>
            <w:autoSpaceDE w:val="0"/>
            <w:autoSpaceDN w:val="0"/>
            <w:adjustRightInd w:val="0"/>
          </w:pPr>
        </w:pPrChange>
      </w:pPr>
    </w:p>
    <w:p w:rsidR="00000000" w:rsidRDefault="00506F7C">
      <w:pPr>
        <w:widowControl w:val="0"/>
        <w:autoSpaceDE w:val="0"/>
        <w:autoSpaceDN w:val="0"/>
        <w:adjustRightInd w:val="0"/>
        <w:ind w:left="720" w:right="720"/>
        <w:jc w:val="left"/>
        <w:rPr>
          <w:ins w:id="1196" w:author="mtomasek" w:date="2011-09-08T10:04:00Z"/>
          <w:rFonts w:cs="Arial"/>
        </w:rPr>
        <w:pPrChange w:id="1197" w:author="mtomasek" w:date="2011-09-08T11:01:00Z">
          <w:pPr>
            <w:widowControl w:val="0"/>
            <w:autoSpaceDE w:val="0"/>
            <w:autoSpaceDN w:val="0"/>
            <w:adjustRightInd w:val="0"/>
          </w:pPr>
        </w:pPrChange>
      </w:pPr>
      <w:ins w:id="1198" w:author="mtomasek" w:date="2011-09-08T10:04:00Z">
        <w:r w:rsidRPr="002729FD">
          <w:rPr>
            <w:rFonts w:cs="Arial"/>
            <w:b/>
            <w:bCs/>
          </w:rPr>
          <w:t>Seat belts:</w:t>
        </w:r>
      </w:ins>
    </w:p>
    <w:p w:rsidR="00000000" w:rsidRDefault="00506F7C">
      <w:pPr>
        <w:ind w:left="720" w:right="720"/>
        <w:jc w:val="left"/>
        <w:rPr>
          <w:ins w:id="1199" w:author="mtomasek" w:date="2011-09-08T10:04:00Z"/>
          <w:rFonts w:cs="Arial"/>
        </w:rPr>
        <w:pPrChange w:id="1200" w:author="mtomasek" w:date="2011-09-08T11:01:00Z">
          <w:pPr/>
        </w:pPrChange>
      </w:pPr>
      <w:ins w:id="1201" w:author="mtomasek" w:date="2011-09-08T10:04:00Z">
        <w:r w:rsidRPr="002729FD">
          <w:rPr>
            <w:rFonts w:cs="Arial"/>
          </w:rPr>
          <w:t xml:space="preserve">Drivers should ensure that all occupants of the vehicle wear seat belts at all times when possible, when the vehicle is in use. Business passengers should not travel in vehicles that are not equipped with restraints in areas of the vehicle intended for cargo or where seats with restraints are not available. </w:t>
        </w:r>
      </w:ins>
    </w:p>
    <w:p w:rsidR="00000000" w:rsidRDefault="009139B4">
      <w:pPr>
        <w:widowControl w:val="0"/>
        <w:autoSpaceDE w:val="0"/>
        <w:autoSpaceDN w:val="0"/>
        <w:adjustRightInd w:val="0"/>
        <w:ind w:left="720" w:right="720"/>
        <w:jc w:val="left"/>
        <w:rPr>
          <w:ins w:id="1202" w:author="mtomasek" w:date="2011-09-08T10:04:00Z"/>
          <w:rFonts w:cs="Arial"/>
        </w:rPr>
        <w:pPrChange w:id="1203" w:author="mtomasek" w:date="2011-09-08T11:01:00Z">
          <w:pPr>
            <w:widowControl w:val="0"/>
            <w:autoSpaceDE w:val="0"/>
            <w:autoSpaceDN w:val="0"/>
            <w:adjustRightInd w:val="0"/>
          </w:pPr>
        </w:pPrChange>
      </w:pPr>
    </w:p>
    <w:p w:rsidR="00000000" w:rsidRDefault="00506F7C">
      <w:pPr>
        <w:widowControl w:val="0"/>
        <w:autoSpaceDE w:val="0"/>
        <w:autoSpaceDN w:val="0"/>
        <w:adjustRightInd w:val="0"/>
        <w:ind w:left="720" w:right="720"/>
        <w:jc w:val="left"/>
        <w:rPr>
          <w:ins w:id="1204" w:author="mtomasek" w:date="2011-09-08T10:04:00Z"/>
          <w:rFonts w:cs="Arial"/>
        </w:rPr>
        <w:pPrChange w:id="1205" w:author="mtomasek" w:date="2011-09-08T11:01:00Z">
          <w:pPr>
            <w:widowControl w:val="0"/>
            <w:autoSpaceDE w:val="0"/>
            <w:autoSpaceDN w:val="0"/>
            <w:adjustRightInd w:val="0"/>
          </w:pPr>
        </w:pPrChange>
      </w:pPr>
      <w:ins w:id="1206" w:author="mtomasek" w:date="2011-09-08T10:04:00Z">
        <w:r w:rsidRPr="002729FD">
          <w:rPr>
            <w:rFonts w:cs="Arial"/>
            <w:b/>
            <w:bCs/>
          </w:rPr>
          <w:t xml:space="preserve">Fleet safety policies: </w:t>
        </w:r>
      </w:ins>
    </w:p>
    <w:p w:rsidR="00000000" w:rsidRDefault="00506F7C">
      <w:pPr>
        <w:widowControl w:val="0"/>
        <w:autoSpaceDE w:val="0"/>
        <w:autoSpaceDN w:val="0"/>
        <w:adjustRightInd w:val="0"/>
        <w:ind w:left="720" w:right="720"/>
        <w:jc w:val="left"/>
        <w:rPr>
          <w:ins w:id="1207" w:author="mtomasek" w:date="2011-09-08T10:04:00Z"/>
          <w:rFonts w:cs="Arial"/>
          <w:color w:val="000000"/>
        </w:rPr>
        <w:pPrChange w:id="1208" w:author="mtomasek" w:date="2011-09-08T11:01:00Z">
          <w:pPr>
            <w:widowControl w:val="0"/>
            <w:autoSpaceDE w:val="0"/>
            <w:autoSpaceDN w:val="0"/>
            <w:adjustRightInd w:val="0"/>
          </w:pPr>
        </w:pPrChange>
      </w:pPr>
      <w:ins w:id="1209" w:author="mtomasek" w:date="2011-09-08T10:04:00Z">
        <w:r w:rsidRPr="002729FD">
          <w:rPr>
            <w:rFonts w:cs="Arial"/>
          </w:rPr>
          <w:t>Employees using personal vehicles on county business may be required to comply with all of the policies as outlined in the Vehicle Use Section.  (</w:t>
        </w:r>
        <w:r w:rsidRPr="002729FD">
          <w:rPr>
            <w:rFonts w:cs="Arial"/>
            <w:color w:val="000000"/>
          </w:rPr>
          <w:t xml:space="preserve">Employees using personal vehicles on county business whose driving records, upon review, show violations listed in Appendix </w:t>
        </w:r>
        <w:proofErr w:type="gramStart"/>
        <w:r w:rsidRPr="002729FD">
          <w:rPr>
            <w:rFonts w:cs="Arial"/>
            <w:color w:val="000000"/>
          </w:rPr>
          <w:t>A,</w:t>
        </w:r>
        <w:proofErr w:type="gramEnd"/>
        <w:r w:rsidRPr="002729FD">
          <w:rPr>
            <w:rFonts w:cs="Arial"/>
            <w:color w:val="000000"/>
          </w:rPr>
          <w:t xml:space="preserve"> may be subject to the disciplinary actions listed in Appendix A.)</w:t>
        </w:r>
      </w:ins>
    </w:p>
    <w:p w:rsidR="00000000" w:rsidRDefault="009139B4">
      <w:pPr>
        <w:widowControl w:val="0"/>
        <w:autoSpaceDE w:val="0"/>
        <w:autoSpaceDN w:val="0"/>
        <w:adjustRightInd w:val="0"/>
        <w:ind w:left="720" w:right="720"/>
        <w:jc w:val="left"/>
        <w:rPr>
          <w:ins w:id="1210" w:author="mtomasek" w:date="2011-09-08T10:04:00Z"/>
          <w:rFonts w:cs="Arial"/>
        </w:rPr>
        <w:pPrChange w:id="1211" w:author="mtomasek" w:date="2011-09-08T11:01:00Z">
          <w:pPr>
            <w:widowControl w:val="0"/>
            <w:autoSpaceDE w:val="0"/>
            <w:autoSpaceDN w:val="0"/>
            <w:adjustRightInd w:val="0"/>
          </w:pPr>
        </w:pPrChange>
      </w:pPr>
    </w:p>
    <w:p w:rsidR="00000000" w:rsidRDefault="00506F7C">
      <w:pPr>
        <w:ind w:left="720" w:right="720"/>
        <w:jc w:val="left"/>
        <w:rPr>
          <w:ins w:id="1212" w:author="mtomasek" w:date="2011-09-08T10:04:00Z"/>
          <w:rFonts w:cs="Arial"/>
          <w:b/>
        </w:rPr>
        <w:pPrChange w:id="1213" w:author="mtomasek" w:date="2011-09-08T11:01:00Z">
          <w:pPr/>
        </w:pPrChange>
      </w:pPr>
      <w:ins w:id="1214" w:author="mtomasek" w:date="2011-09-08T10:04:00Z">
        <w:r w:rsidRPr="002729FD">
          <w:rPr>
            <w:rFonts w:cs="Arial"/>
            <w:b/>
          </w:rPr>
          <w:t>Program Acknowledgement</w:t>
        </w:r>
      </w:ins>
    </w:p>
    <w:p w:rsidR="00000000" w:rsidRDefault="00506F7C">
      <w:pPr>
        <w:ind w:left="720" w:right="720"/>
        <w:jc w:val="left"/>
        <w:rPr>
          <w:ins w:id="1215" w:author="mtomasek" w:date="2011-09-08T10:04:00Z"/>
          <w:rFonts w:cs="Arial"/>
        </w:rPr>
        <w:pPrChange w:id="1216" w:author="mtomasek" w:date="2011-09-08T11:01:00Z">
          <w:pPr/>
        </w:pPrChange>
      </w:pPr>
      <w:ins w:id="1217" w:author="mtomasek" w:date="2011-09-08T10:04:00Z">
        <w:r w:rsidRPr="002729FD">
          <w:rPr>
            <w:rFonts w:cs="Arial"/>
          </w:rPr>
          <w:t>Drivers will read and sign the Vehicle Management &amp; Use Policy upon being authorized to operate a personal vehicle on county business. Drivers will return the signed form to their department designee or supervisor.</w:t>
        </w:r>
        <w:r w:rsidRPr="002729FD">
          <w:rPr>
            <w:rFonts w:cs="Arial"/>
            <w:b/>
          </w:rPr>
          <w:br w:type="page"/>
        </w:r>
      </w:ins>
    </w:p>
    <w:tbl>
      <w:tblPr>
        <w:tblW w:w="0" w:type="auto"/>
        <w:jc w:val="center"/>
        <w:tblLayout w:type="fixed"/>
        <w:tblLook w:val="0000"/>
        <w:tblPrChange w:id="1218" w:author="mtomasek" w:date="2011-09-08T10:24:00Z">
          <w:tblPr>
            <w:tblW w:w="0" w:type="auto"/>
            <w:jc w:val="center"/>
            <w:tblLayout w:type="fixed"/>
            <w:tblLook w:val="0000"/>
          </w:tblPr>
        </w:tblPrChange>
      </w:tblPr>
      <w:tblGrid>
        <w:gridCol w:w="3186"/>
        <w:gridCol w:w="7074"/>
        <w:tblGridChange w:id="1219">
          <w:tblGrid>
            <w:gridCol w:w="2920"/>
            <w:gridCol w:w="6483"/>
          </w:tblGrid>
        </w:tblGridChange>
      </w:tblGrid>
      <w:tr w:rsidR="00506F7C" w:rsidRPr="002729FD" w:rsidTr="00AD6975">
        <w:trPr>
          <w:trHeight w:val="3226"/>
          <w:jc w:val="center"/>
          <w:ins w:id="1220" w:author="mtomasek" w:date="2011-09-08T10:04:00Z"/>
          <w:trPrChange w:id="1221" w:author="mtomasek" w:date="2011-09-08T10:24:00Z">
            <w:trPr>
              <w:jc w:val="center"/>
            </w:trPr>
          </w:trPrChange>
        </w:trPr>
        <w:tc>
          <w:tcPr>
            <w:tcW w:w="3186" w:type="dxa"/>
            <w:tcPrChange w:id="1222" w:author="mtomasek" w:date="2011-09-08T10:24:00Z">
              <w:tcPr>
                <w:tcW w:w="2920" w:type="dxa"/>
              </w:tcPr>
            </w:tcPrChange>
          </w:tcPr>
          <w:p w:rsidR="00506F7C" w:rsidRPr="002729FD" w:rsidRDefault="00506F7C" w:rsidP="004D13A5">
            <w:pPr>
              <w:widowControl w:val="0"/>
              <w:snapToGrid w:val="0"/>
              <w:rPr>
                <w:ins w:id="1223" w:author="mtomasek" w:date="2011-09-08T10:04:00Z"/>
                <w:rFonts w:cs="Arial"/>
              </w:rPr>
            </w:pPr>
            <w:ins w:id="1224" w:author="mtomasek" w:date="2011-09-08T10:04:00Z">
              <w:r w:rsidRPr="002729FD">
                <w:rPr>
                  <w:rFonts w:cs="Arial"/>
                </w:rPr>
                <w:object w:dxaOrig="13425" w:dyaOrig="13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75pt;height:130.5pt" o:ole="">
                    <v:imagedata r:id="rId14" o:title=""/>
                  </v:shape>
                  <o:OLEObject Type="Embed" ProgID="PBrush" ShapeID="_x0000_i1025" DrawAspect="Content" ObjectID="_1377527139" r:id="rId15"/>
                </w:object>
              </w:r>
            </w:ins>
          </w:p>
        </w:tc>
        <w:tc>
          <w:tcPr>
            <w:tcW w:w="7074" w:type="dxa"/>
            <w:tcPrChange w:id="1225" w:author="mtomasek" w:date="2011-09-08T10:24:00Z">
              <w:tcPr>
                <w:tcW w:w="6483" w:type="dxa"/>
              </w:tcPr>
            </w:tcPrChange>
          </w:tcPr>
          <w:p w:rsidR="00506F7C" w:rsidRPr="002729FD" w:rsidRDefault="00506F7C" w:rsidP="004D13A5">
            <w:pPr>
              <w:widowControl w:val="0"/>
              <w:snapToGrid w:val="0"/>
              <w:rPr>
                <w:ins w:id="1226" w:author="mtomasek" w:date="2011-09-08T10:04:00Z"/>
                <w:rFonts w:cs="Arial"/>
                <w:b/>
                <w:bCs/>
              </w:rPr>
            </w:pPr>
          </w:p>
          <w:p w:rsidR="00506F7C" w:rsidRPr="002729FD" w:rsidRDefault="00506F7C" w:rsidP="004D13A5">
            <w:pPr>
              <w:widowControl w:val="0"/>
              <w:snapToGrid w:val="0"/>
              <w:rPr>
                <w:ins w:id="1227" w:author="mtomasek" w:date="2011-09-08T10:04:00Z"/>
                <w:rFonts w:cs="Arial"/>
                <w:b/>
                <w:bCs/>
              </w:rPr>
            </w:pPr>
            <w:ins w:id="1228" w:author="mtomasek" w:date="2011-09-08T10:04:00Z">
              <w:r w:rsidRPr="002729FD">
                <w:rPr>
                  <w:rFonts w:cs="Arial"/>
                  <w:b/>
                  <w:bCs/>
                </w:rPr>
                <w:t xml:space="preserve">WILLIAMSON COUNTY </w:t>
              </w:r>
            </w:ins>
          </w:p>
          <w:p w:rsidR="00506F7C" w:rsidRPr="002729FD" w:rsidRDefault="00506F7C" w:rsidP="004D13A5">
            <w:pPr>
              <w:widowControl w:val="0"/>
              <w:snapToGrid w:val="0"/>
              <w:rPr>
                <w:ins w:id="1229" w:author="mtomasek" w:date="2011-09-08T10:04:00Z"/>
                <w:rFonts w:cs="Arial"/>
                <w:b/>
                <w:bCs/>
              </w:rPr>
            </w:pPr>
            <w:ins w:id="1230" w:author="mtomasek" w:date="2011-09-08T10:04:00Z">
              <w:r w:rsidRPr="002729FD">
                <w:rPr>
                  <w:rFonts w:cs="Arial"/>
                  <w:b/>
                  <w:bCs/>
                </w:rPr>
                <w:t>FLEET SERVICES</w:t>
              </w:r>
            </w:ins>
          </w:p>
          <w:p w:rsidR="00506F7C" w:rsidRPr="002729FD" w:rsidRDefault="00506F7C" w:rsidP="004D13A5">
            <w:pPr>
              <w:widowControl w:val="0"/>
              <w:snapToGrid w:val="0"/>
              <w:rPr>
                <w:ins w:id="1231" w:author="mtomasek" w:date="2011-09-08T10:04:00Z"/>
                <w:rFonts w:cs="Arial"/>
                <w:b/>
                <w:bCs/>
              </w:rPr>
            </w:pPr>
            <w:ins w:id="1232" w:author="mtomasek" w:date="2011-09-08T10:04:00Z">
              <w:r w:rsidRPr="002729FD">
                <w:rPr>
                  <w:rFonts w:cs="Arial"/>
                  <w:b/>
                  <w:bCs/>
                </w:rPr>
                <w:t>3151 S.E. INNERLOOP</w:t>
              </w:r>
            </w:ins>
          </w:p>
          <w:p w:rsidR="00506F7C" w:rsidRPr="002729FD" w:rsidRDefault="00506F7C" w:rsidP="004D13A5">
            <w:pPr>
              <w:widowControl w:val="0"/>
              <w:snapToGrid w:val="0"/>
              <w:rPr>
                <w:ins w:id="1233" w:author="mtomasek" w:date="2011-09-08T10:04:00Z"/>
                <w:rFonts w:cs="Arial"/>
                <w:b/>
                <w:bCs/>
              </w:rPr>
            </w:pPr>
            <w:ins w:id="1234" w:author="mtomasek" w:date="2011-09-08T10:04:00Z">
              <w:r w:rsidRPr="002729FD">
                <w:rPr>
                  <w:rFonts w:cs="Arial"/>
                  <w:b/>
                  <w:bCs/>
                </w:rPr>
                <w:t>GEORGETOWN, TEXAS 78626</w:t>
              </w:r>
            </w:ins>
          </w:p>
          <w:p w:rsidR="00506F7C" w:rsidRPr="002729FD" w:rsidRDefault="00506F7C" w:rsidP="004D13A5">
            <w:pPr>
              <w:widowControl w:val="0"/>
              <w:snapToGrid w:val="0"/>
              <w:rPr>
                <w:ins w:id="1235" w:author="mtomasek" w:date="2011-09-08T10:04:00Z"/>
                <w:rFonts w:cs="Arial"/>
                <w:b/>
                <w:bCs/>
              </w:rPr>
            </w:pPr>
            <w:ins w:id="1236" w:author="mtomasek" w:date="2011-09-08T10:04:00Z">
              <w:r w:rsidRPr="002729FD">
                <w:rPr>
                  <w:rFonts w:cs="Arial"/>
                  <w:b/>
                  <w:bCs/>
                </w:rPr>
                <w:t>PHONE (512) 943-3349</w:t>
              </w:r>
            </w:ins>
          </w:p>
          <w:p w:rsidR="00506F7C" w:rsidRPr="002729FD" w:rsidRDefault="00506F7C" w:rsidP="004D13A5">
            <w:pPr>
              <w:widowControl w:val="0"/>
              <w:snapToGrid w:val="0"/>
              <w:rPr>
                <w:ins w:id="1237" w:author="mtomasek" w:date="2011-09-08T10:04:00Z"/>
                <w:rFonts w:cs="Arial"/>
                <w:b/>
                <w:bCs/>
              </w:rPr>
            </w:pPr>
            <w:ins w:id="1238" w:author="mtomasek" w:date="2011-09-08T10:04:00Z">
              <w:r w:rsidRPr="002729FD">
                <w:rPr>
                  <w:rFonts w:cs="Arial"/>
                  <w:b/>
                  <w:bCs/>
                </w:rPr>
                <w:t xml:space="preserve"> FAX (512) 943-3398</w:t>
              </w:r>
            </w:ins>
          </w:p>
          <w:p w:rsidR="00506F7C" w:rsidRPr="002729FD" w:rsidRDefault="00506F7C" w:rsidP="004D13A5">
            <w:pPr>
              <w:widowControl w:val="0"/>
              <w:snapToGrid w:val="0"/>
              <w:rPr>
                <w:ins w:id="1239" w:author="mtomasek" w:date="2011-09-08T10:04:00Z"/>
                <w:rFonts w:cs="Arial"/>
                <w:b/>
                <w:bCs/>
              </w:rPr>
            </w:pPr>
          </w:p>
          <w:p w:rsidR="00506F7C" w:rsidRPr="002729FD" w:rsidRDefault="00506F7C" w:rsidP="004D13A5">
            <w:pPr>
              <w:widowControl w:val="0"/>
              <w:snapToGrid w:val="0"/>
              <w:rPr>
                <w:ins w:id="1240" w:author="mtomasek" w:date="2011-09-08T10:04:00Z"/>
                <w:rFonts w:cs="Arial"/>
              </w:rPr>
            </w:pPr>
          </w:p>
        </w:tc>
      </w:tr>
    </w:tbl>
    <w:p w:rsidR="00506F7C" w:rsidRPr="002729FD" w:rsidRDefault="00506F7C" w:rsidP="00506F7C">
      <w:pPr>
        <w:pStyle w:val="Heading1"/>
        <w:jc w:val="left"/>
        <w:rPr>
          <w:ins w:id="1241" w:author="mtomasek" w:date="2011-09-08T10:04:00Z"/>
          <w:rFonts w:ascii="Calibri" w:hAnsi="Calibri" w:cs="Arial"/>
          <w:i/>
          <w:iCs/>
          <w:shadow/>
          <w:sz w:val="24"/>
          <w:szCs w:val="24"/>
        </w:rPr>
      </w:pPr>
    </w:p>
    <w:p w:rsidR="00000000" w:rsidRDefault="00506F7C">
      <w:pPr>
        <w:pStyle w:val="Heading1"/>
        <w:ind w:left="720" w:right="720"/>
        <w:jc w:val="left"/>
        <w:rPr>
          <w:ins w:id="1242" w:author="mtomasek" w:date="2011-09-08T10:04:00Z"/>
          <w:rFonts w:ascii="Calibri" w:hAnsi="Calibri" w:cs="Arial"/>
          <w:b w:val="0"/>
          <w:iCs/>
          <w:shadow/>
          <w:sz w:val="24"/>
          <w:szCs w:val="24"/>
        </w:rPr>
        <w:pPrChange w:id="1243" w:author="mtomasek" w:date="2011-09-08T11:01:00Z">
          <w:pPr>
            <w:pStyle w:val="Heading1"/>
            <w:jc w:val="left"/>
          </w:pPr>
        </w:pPrChange>
      </w:pPr>
      <w:ins w:id="1244" w:author="mtomasek" w:date="2011-09-08T10:04:00Z">
        <w:r w:rsidRPr="002729FD">
          <w:rPr>
            <w:rFonts w:ascii="Calibri" w:hAnsi="Calibri" w:cs="Arial"/>
            <w:b w:val="0"/>
            <w:iCs/>
            <w:shadow/>
            <w:sz w:val="24"/>
            <w:szCs w:val="24"/>
          </w:rPr>
          <w:t>FLEET MANAGEMENT PROGRAM</w:t>
        </w:r>
      </w:ins>
    </w:p>
    <w:p w:rsidR="00506F7C" w:rsidRPr="002729FD" w:rsidRDefault="00506F7C" w:rsidP="00506F7C">
      <w:pPr>
        <w:pStyle w:val="Heading1"/>
        <w:rPr>
          <w:ins w:id="1245" w:author="mtomasek" w:date="2011-09-08T10:04:00Z"/>
          <w:rFonts w:ascii="Calibri" w:hAnsi="Calibri" w:cs="Arial"/>
          <w:b w:val="0"/>
          <w:i/>
          <w:iCs/>
          <w:shadow/>
          <w:sz w:val="24"/>
          <w:szCs w:val="24"/>
        </w:rPr>
      </w:pPr>
    </w:p>
    <w:p w:rsidR="00000000" w:rsidRDefault="00506F7C">
      <w:pPr>
        <w:pStyle w:val="Heading1"/>
        <w:ind w:left="720" w:right="720"/>
        <w:jc w:val="left"/>
        <w:rPr>
          <w:ins w:id="1246" w:author="mtomasek" w:date="2011-09-08T10:04:00Z"/>
          <w:rFonts w:ascii="Calibri" w:hAnsi="Calibri" w:cs="Arial"/>
          <w:b w:val="0"/>
          <w:iCs/>
          <w:shadow/>
          <w:sz w:val="24"/>
          <w:szCs w:val="24"/>
        </w:rPr>
        <w:pPrChange w:id="1247" w:author="mtomasek" w:date="2011-09-08T11:01:00Z">
          <w:pPr>
            <w:pStyle w:val="Heading1"/>
            <w:jc w:val="left"/>
          </w:pPr>
        </w:pPrChange>
      </w:pPr>
      <w:ins w:id="1248" w:author="mtomasek" w:date="2011-09-08T10:04:00Z">
        <w:r w:rsidRPr="002729FD">
          <w:rPr>
            <w:rFonts w:ascii="Calibri" w:hAnsi="Calibri" w:cs="Arial"/>
            <w:b w:val="0"/>
            <w:iCs/>
            <w:shadow/>
            <w:sz w:val="24"/>
            <w:szCs w:val="24"/>
          </w:rPr>
          <w:t>SECTION I</w:t>
        </w:r>
      </w:ins>
    </w:p>
    <w:p w:rsidR="00506F7C" w:rsidRPr="002729FD" w:rsidRDefault="00506F7C" w:rsidP="00506F7C">
      <w:pPr>
        <w:rPr>
          <w:ins w:id="1249" w:author="mtomasek" w:date="2011-09-08T10:04:00Z"/>
          <w:rFonts w:cs="Arial"/>
        </w:rPr>
      </w:pPr>
    </w:p>
    <w:p w:rsidR="00000000" w:rsidRDefault="00506F7C">
      <w:pPr>
        <w:ind w:left="720" w:right="720"/>
        <w:jc w:val="left"/>
        <w:rPr>
          <w:ins w:id="1250" w:author="mtomasek" w:date="2011-09-08T11:02:00Z"/>
          <w:rFonts w:cs="Arial"/>
        </w:rPr>
        <w:pPrChange w:id="1251" w:author="mtomasek" w:date="2011-09-08T11:02:00Z">
          <w:pPr>
            <w:ind w:left="360"/>
          </w:pPr>
        </w:pPrChange>
      </w:pPr>
      <w:ins w:id="1252" w:author="mtomasek" w:date="2011-09-08T10:04:00Z">
        <w:r w:rsidRPr="002729FD">
          <w:rPr>
            <w:rFonts w:cs="Arial"/>
          </w:rPr>
          <w:t>The County’s vehicles and equipment are critical components in providing efficient and effective services to the residents of Williamson County. Our goal is to make certain that the vehicles/equipment are the right ones for the job and are acquired at the lowest cost possible, maintained properly and efficiently as possible and ultimately sold for the highest dollar available.</w:t>
        </w:r>
      </w:ins>
    </w:p>
    <w:p w:rsidR="00000000" w:rsidRDefault="009139B4">
      <w:pPr>
        <w:ind w:left="720" w:right="720"/>
        <w:jc w:val="left"/>
        <w:rPr>
          <w:ins w:id="1253" w:author="mtomasek" w:date="2011-09-08T11:02:00Z"/>
          <w:rFonts w:cs="Arial"/>
        </w:rPr>
        <w:pPrChange w:id="1254" w:author="mtomasek" w:date="2011-09-08T11:02:00Z">
          <w:pPr>
            <w:ind w:left="360"/>
          </w:pPr>
        </w:pPrChange>
      </w:pPr>
    </w:p>
    <w:p w:rsidR="00000000" w:rsidRDefault="00506F7C">
      <w:pPr>
        <w:ind w:left="720" w:right="720"/>
        <w:jc w:val="left"/>
        <w:rPr>
          <w:ins w:id="1255" w:author="mtomasek" w:date="2011-09-08T10:04:00Z"/>
          <w:rFonts w:cs="Arial"/>
          <w:rPrChange w:id="1256" w:author="mtomasek" w:date="2011-09-08T11:02:00Z">
            <w:rPr>
              <w:ins w:id="1257" w:author="mtomasek" w:date="2011-09-08T10:04:00Z"/>
              <w:rFonts w:cs="Arial"/>
              <w:b/>
              <w:bCs/>
            </w:rPr>
          </w:rPrChange>
        </w:rPr>
        <w:pPrChange w:id="1258" w:author="mtomasek" w:date="2011-09-08T11:02:00Z">
          <w:pPr>
            <w:ind w:left="360"/>
          </w:pPr>
        </w:pPrChange>
      </w:pPr>
      <w:ins w:id="1259" w:author="mtomasek" w:date="2011-09-08T10:04:00Z">
        <w:r w:rsidRPr="002729FD">
          <w:rPr>
            <w:rFonts w:cs="Arial"/>
            <w:b/>
            <w:bCs/>
          </w:rPr>
          <w:t>SUMMARY</w:t>
        </w:r>
      </w:ins>
    </w:p>
    <w:p w:rsidR="00000000" w:rsidRDefault="009139B4">
      <w:pPr>
        <w:ind w:left="720" w:right="720"/>
        <w:jc w:val="left"/>
        <w:rPr>
          <w:ins w:id="1260" w:author="mtomasek" w:date="2011-09-08T10:04:00Z"/>
          <w:rFonts w:cs="Arial"/>
          <w:b/>
          <w:bCs/>
        </w:rPr>
        <w:pPrChange w:id="1261" w:author="mtomasek" w:date="2011-09-08T11:02:00Z">
          <w:pPr/>
        </w:pPrChange>
      </w:pPr>
    </w:p>
    <w:p w:rsidR="00506F7C" w:rsidRPr="002729FD" w:rsidRDefault="00506F7C" w:rsidP="00506F7C">
      <w:pPr>
        <w:numPr>
          <w:ilvl w:val="1"/>
          <w:numId w:val="149"/>
        </w:numPr>
        <w:ind w:right="0"/>
        <w:jc w:val="left"/>
        <w:rPr>
          <w:ins w:id="1262" w:author="mtomasek" w:date="2011-09-08T10:04:00Z"/>
          <w:rFonts w:cs="Arial"/>
        </w:rPr>
      </w:pPr>
      <w:ins w:id="1263" w:author="mtomasek" w:date="2011-09-08T10:04:00Z">
        <w:r w:rsidRPr="002729FD">
          <w:rPr>
            <w:rFonts w:cs="Arial"/>
          </w:rPr>
          <w:t>Define management of county vehicles assigned to drivers that meet criteria outlined in the Vehicle Use Section.</w:t>
        </w:r>
      </w:ins>
    </w:p>
    <w:p w:rsidR="00506F7C" w:rsidRPr="002729FD" w:rsidRDefault="00506F7C" w:rsidP="00506F7C">
      <w:pPr>
        <w:numPr>
          <w:ilvl w:val="1"/>
          <w:numId w:val="149"/>
        </w:numPr>
        <w:ind w:right="0"/>
        <w:jc w:val="left"/>
        <w:rPr>
          <w:ins w:id="1264" w:author="mtomasek" w:date="2011-09-08T10:04:00Z"/>
          <w:rFonts w:cs="Arial"/>
        </w:rPr>
      </w:pPr>
      <w:ins w:id="1265" w:author="mtomasek" w:date="2011-09-08T10:04:00Z">
        <w:r w:rsidRPr="002729FD">
          <w:rPr>
            <w:rFonts w:cs="Arial"/>
          </w:rPr>
          <w:t>Establish policy and procedures designed to prolong vehicle/equipment life while minimizing costs.</w:t>
        </w:r>
      </w:ins>
    </w:p>
    <w:p w:rsidR="00506F7C" w:rsidRPr="002729FD" w:rsidRDefault="00506F7C" w:rsidP="00506F7C">
      <w:pPr>
        <w:numPr>
          <w:ilvl w:val="1"/>
          <w:numId w:val="149"/>
        </w:numPr>
        <w:ind w:right="0"/>
        <w:jc w:val="left"/>
        <w:rPr>
          <w:ins w:id="1266" w:author="mtomasek" w:date="2011-09-08T10:04:00Z"/>
          <w:rFonts w:cs="Arial"/>
        </w:rPr>
      </w:pPr>
      <w:ins w:id="1267" w:author="mtomasek" w:date="2011-09-08T10:04:00Z">
        <w:r w:rsidRPr="002729FD">
          <w:rPr>
            <w:rFonts w:cs="Arial"/>
          </w:rPr>
          <w:t>Establishes a County Fleet Committee (CFC) in accordance with County Budget Order.</w:t>
        </w:r>
      </w:ins>
    </w:p>
    <w:p w:rsidR="00506F7C" w:rsidRPr="002729FD" w:rsidRDefault="00506F7C" w:rsidP="00506F7C">
      <w:pPr>
        <w:numPr>
          <w:ilvl w:val="1"/>
          <w:numId w:val="149"/>
        </w:numPr>
        <w:ind w:right="0"/>
        <w:jc w:val="left"/>
        <w:rPr>
          <w:ins w:id="1268" w:author="mtomasek" w:date="2011-09-08T10:04:00Z"/>
          <w:rFonts w:cs="Arial"/>
        </w:rPr>
      </w:pPr>
      <w:ins w:id="1269" w:author="mtomasek" w:date="2011-09-08T10:04:00Z">
        <w:r w:rsidRPr="002729FD">
          <w:rPr>
            <w:rFonts w:cs="Arial"/>
          </w:rPr>
          <w:t xml:space="preserve">Centralizes fleet accountability and control under the direction and guidance of </w:t>
        </w:r>
      </w:ins>
    </w:p>
    <w:p w:rsidR="00000000" w:rsidRDefault="00506F7C">
      <w:pPr>
        <w:ind w:left="1575"/>
        <w:jc w:val="left"/>
        <w:rPr>
          <w:ins w:id="1270" w:author="mtomasek" w:date="2011-09-08T10:04:00Z"/>
          <w:rFonts w:cs="Arial"/>
        </w:rPr>
        <w:pPrChange w:id="1271" w:author="mtomasek" w:date="2011-09-08T11:02:00Z">
          <w:pPr>
            <w:ind w:left="1575"/>
          </w:pPr>
        </w:pPrChange>
      </w:pPr>
      <w:proofErr w:type="gramStart"/>
      <w:ins w:id="1272" w:author="mtomasek" w:date="2011-09-08T10:04:00Z">
        <w:r w:rsidRPr="002729FD">
          <w:rPr>
            <w:rFonts w:cs="Arial"/>
          </w:rPr>
          <w:t>the</w:t>
        </w:r>
        <w:proofErr w:type="gramEnd"/>
        <w:r w:rsidRPr="002729FD">
          <w:rPr>
            <w:rFonts w:cs="Arial"/>
          </w:rPr>
          <w:t xml:space="preserve"> CFC.</w:t>
        </w:r>
      </w:ins>
    </w:p>
    <w:p w:rsidR="00506F7C" w:rsidRPr="002729FD" w:rsidRDefault="00506F7C" w:rsidP="00506F7C">
      <w:pPr>
        <w:numPr>
          <w:ilvl w:val="1"/>
          <w:numId w:val="149"/>
        </w:numPr>
        <w:ind w:right="0"/>
        <w:jc w:val="left"/>
        <w:rPr>
          <w:ins w:id="1273" w:author="mtomasek" w:date="2011-09-08T10:04:00Z"/>
          <w:rFonts w:cs="Arial"/>
        </w:rPr>
      </w:pPr>
      <w:ins w:id="1274" w:author="mtomasek" w:date="2011-09-08T10:04:00Z">
        <w:r w:rsidRPr="002729FD">
          <w:rPr>
            <w:rFonts w:cs="Arial"/>
          </w:rPr>
          <w:t>Establishes and defines functional responsibilities.</w:t>
        </w:r>
      </w:ins>
    </w:p>
    <w:p w:rsidR="00506F7C" w:rsidRPr="002729FD" w:rsidRDefault="00506F7C" w:rsidP="00506F7C">
      <w:pPr>
        <w:numPr>
          <w:ilvl w:val="1"/>
          <w:numId w:val="149"/>
        </w:numPr>
        <w:ind w:right="0"/>
        <w:jc w:val="left"/>
        <w:rPr>
          <w:ins w:id="1275" w:author="mtomasek" w:date="2011-09-08T10:04:00Z"/>
          <w:rFonts w:cs="Arial"/>
        </w:rPr>
      </w:pPr>
      <w:ins w:id="1276" w:author="mtomasek" w:date="2011-09-08T10:04:00Z">
        <w:r w:rsidRPr="002729FD">
          <w:rPr>
            <w:rFonts w:cs="Arial"/>
          </w:rPr>
          <w:t>Defines:</w:t>
        </w:r>
      </w:ins>
    </w:p>
    <w:p w:rsidR="00506F7C" w:rsidRPr="002729FD" w:rsidRDefault="00506F7C" w:rsidP="00506F7C">
      <w:pPr>
        <w:numPr>
          <w:ilvl w:val="2"/>
          <w:numId w:val="149"/>
        </w:numPr>
        <w:ind w:right="0"/>
        <w:jc w:val="left"/>
        <w:rPr>
          <w:ins w:id="1277" w:author="mtomasek" w:date="2011-09-08T10:04:00Z"/>
          <w:rFonts w:cs="Arial"/>
        </w:rPr>
      </w:pPr>
      <w:ins w:id="1278" w:author="mtomasek" w:date="2011-09-08T10:04:00Z">
        <w:r w:rsidRPr="002729FD">
          <w:rPr>
            <w:rFonts w:cs="Arial"/>
          </w:rPr>
          <w:t>Rolling stock.</w:t>
        </w:r>
      </w:ins>
    </w:p>
    <w:p w:rsidR="00506F7C" w:rsidRPr="002729FD" w:rsidRDefault="00506F7C" w:rsidP="00506F7C">
      <w:pPr>
        <w:numPr>
          <w:ilvl w:val="2"/>
          <w:numId w:val="149"/>
        </w:numPr>
        <w:ind w:right="0"/>
        <w:jc w:val="left"/>
        <w:rPr>
          <w:ins w:id="1279" w:author="mtomasek" w:date="2011-09-08T10:04:00Z"/>
          <w:rFonts w:cs="Arial"/>
        </w:rPr>
      </w:pPr>
      <w:ins w:id="1280" w:author="mtomasek" w:date="2011-09-08T10:04:00Z">
        <w:r w:rsidRPr="002729FD">
          <w:rPr>
            <w:rFonts w:cs="Arial"/>
          </w:rPr>
          <w:t>Unit of Equipment</w:t>
        </w:r>
      </w:ins>
    </w:p>
    <w:p w:rsidR="00506F7C" w:rsidRPr="002729FD" w:rsidRDefault="00506F7C" w:rsidP="00506F7C">
      <w:pPr>
        <w:numPr>
          <w:ilvl w:val="2"/>
          <w:numId w:val="149"/>
        </w:numPr>
        <w:ind w:right="0"/>
        <w:jc w:val="left"/>
        <w:rPr>
          <w:ins w:id="1281" w:author="mtomasek" w:date="2011-09-08T10:04:00Z"/>
          <w:rFonts w:cs="Arial"/>
        </w:rPr>
      </w:pPr>
      <w:ins w:id="1282" w:author="mtomasek" w:date="2011-09-08T10:04:00Z">
        <w:r w:rsidRPr="002729FD">
          <w:rPr>
            <w:rFonts w:cs="Arial"/>
          </w:rPr>
          <w:t>User department</w:t>
        </w:r>
      </w:ins>
    </w:p>
    <w:p w:rsidR="00506F7C" w:rsidRPr="002729FD" w:rsidRDefault="00506F7C" w:rsidP="00506F7C">
      <w:pPr>
        <w:numPr>
          <w:ilvl w:val="2"/>
          <w:numId w:val="149"/>
        </w:numPr>
        <w:ind w:right="0"/>
        <w:jc w:val="left"/>
        <w:rPr>
          <w:ins w:id="1283" w:author="mtomasek" w:date="2011-09-08T10:04:00Z"/>
          <w:rFonts w:cs="Arial"/>
        </w:rPr>
      </w:pPr>
      <w:ins w:id="1284" w:author="mtomasek" w:date="2011-09-08T10:04:00Z">
        <w:r w:rsidRPr="002729FD">
          <w:rPr>
            <w:rFonts w:cs="Arial"/>
          </w:rPr>
          <w:t>Under utilization</w:t>
        </w:r>
      </w:ins>
    </w:p>
    <w:p w:rsidR="00506F7C" w:rsidRDefault="00506F7C" w:rsidP="00506F7C">
      <w:pPr>
        <w:numPr>
          <w:ilvl w:val="2"/>
          <w:numId w:val="149"/>
        </w:numPr>
        <w:ind w:right="0"/>
        <w:jc w:val="left"/>
        <w:rPr>
          <w:ins w:id="1285" w:author="mtomasek" w:date="2011-09-08T11:04:00Z"/>
          <w:rFonts w:cs="Arial"/>
        </w:rPr>
      </w:pPr>
      <w:ins w:id="1286" w:author="mtomasek" w:date="2011-09-08T10:04:00Z">
        <w:r w:rsidRPr="002729FD">
          <w:rPr>
            <w:rFonts w:cs="Arial"/>
          </w:rPr>
          <w:t>Types of County Vehicles</w:t>
        </w:r>
      </w:ins>
    </w:p>
    <w:p w:rsidR="003118EA" w:rsidRPr="002729FD" w:rsidRDefault="003118EA" w:rsidP="00506F7C">
      <w:pPr>
        <w:numPr>
          <w:ilvl w:val="2"/>
          <w:numId w:val="149"/>
        </w:numPr>
        <w:ind w:right="0"/>
        <w:jc w:val="left"/>
        <w:rPr>
          <w:ins w:id="1287" w:author="mtomasek" w:date="2011-09-08T10:04:00Z"/>
          <w:rFonts w:cs="Arial"/>
        </w:rPr>
      </w:pPr>
    </w:p>
    <w:p w:rsidR="00506F7C" w:rsidRDefault="00506F7C" w:rsidP="00506F7C">
      <w:pPr>
        <w:numPr>
          <w:ilvl w:val="1"/>
          <w:numId w:val="149"/>
        </w:numPr>
        <w:ind w:right="0"/>
        <w:jc w:val="left"/>
        <w:rPr>
          <w:ins w:id="1288" w:author="mtomasek" w:date="2011-09-08T11:04:00Z"/>
          <w:rFonts w:cs="Arial"/>
        </w:rPr>
      </w:pPr>
      <w:ins w:id="1289" w:author="mtomasek" w:date="2011-09-08T10:04:00Z">
        <w:r w:rsidRPr="002729FD">
          <w:rPr>
            <w:rFonts w:cs="Arial"/>
          </w:rPr>
          <w:t>Section II outlines Fleet Services’ responsibilities.</w:t>
        </w:r>
      </w:ins>
    </w:p>
    <w:p w:rsidR="00000000" w:rsidRDefault="009139B4">
      <w:pPr>
        <w:ind w:right="0"/>
        <w:jc w:val="left"/>
        <w:rPr>
          <w:ins w:id="1290" w:author="mtomasek" w:date="2011-09-08T11:04:00Z"/>
          <w:rFonts w:cs="Arial"/>
        </w:rPr>
        <w:pPrChange w:id="1291" w:author="mtomasek" w:date="2011-09-08T11:04:00Z">
          <w:pPr>
            <w:numPr>
              <w:ilvl w:val="1"/>
              <w:numId w:val="149"/>
            </w:numPr>
            <w:tabs>
              <w:tab w:val="num" w:pos="1575"/>
            </w:tabs>
            <w:ind w:left="1575" w:right="0" w:hanging="495"/>
            <w:jc w:val="left"/>
          </w:pPr>
        </w:pPrChange>
      </w:pPr>
    </w:p>
    <w:p w:rsidR="00000000" w:rsidRDefault="009139B4">
      <w:pPr>
        <w:ind w:right="0"/>
        <w:jc w:val="left"/>
        <w:rPr>
          <w:ins w:id="1292" w:author="mtomasek" w:date="2011-09-08T11:04:00Z"/>
          <w:rFonts w:cs="Arial"/>
        </w:rPr>
        <w:pPrChange w:id="1293" w:author="mtomasek" w:date="2011-09-08T11:04:00Z">
          <w:pPr>
            <w:numPr>
              <w:ilvl w:val="1"/>
              <w:numId w:val="149"/>
            </w:numPr>
            <w:tabs>
              <w:tab w:val="num" w:pos="1575"/>
            </w:tabs>
            <w:ind w:left="1575" w:right="0" w:hanging="495"/>
            <w:jc w:val="left"/>
          </w:pPr>
        </w:pPrChange>
      </w:pPr>
    </w:p>
    <w:p w:rsidR="00000000" w:rsidRDefault="009139B4">
      <w:pPr>
        <w:ind w:right="0"/>
        <w:jc w:val="left"/>
        <w:rPr>
          <w:ins w:id="1294" w:author="mtomasek" w:date="2011-09-08T10:04:00Z"/>
          <w:rFonts w:cs="Arial"/>
        </w:rPr>
        <w:pPrChange w:id="1295" w:author="mtomasek" w:date="2011-09-08T11:04:00Z">
          <w:pPr>
            <w:numPr>
              <w:ilvl w:val="1"/>
              <w:numId w:val="149"/>
            </w:numPr>
            <w:tabs>
              <w:tab w:val="num" w:pos="1575"/>
            </w:tabs>
            <w:ind w:left="1575" w:right="0" w:hanging="495"/>
            <w:jc w:val="left"/>
          </w:pPr>
        </w:pPrChange>
      </w:pPr>
    </w:p>
    <w:p w:rsidR="00506F7C" w:rsidRPr="002729FD" w:rsidRDefault="00506F7C" w:rsidP="00506F7C">
      <w:pPr>
        <w:rPr>
          <w:ins w:id="1296" w:author="mtomasek" w:date="2011-09-08T10:04:00Z"/>
          <w:rFonts w:cs="Arial"/>
        </w:rPr>
      </w:pPr>
    </w:p>
    <w:p w:rsidR="00000000" w:rsidRDefault="00506F7C">
      <w:pPr>
        <w:ind w:left="720" w:right="720"/>
        <w:jc w:val="left"/>
        <w:rPr>
          <w:ins w:id="1297" w:author="mtomasek" w:date="2011-09-08T10:04:00Z"/>
          <w:rFonts w:cs="Arial"/>
          <w:b/>
          <w:bCs/>
        </w:rPr>
        <w:pPrChange w:id="1298" w:author="mtomasek" w:date="2011-09-08T11:03:00Z">
          <w:pPr>
            <w:ind w:left="360"/>
          </w:pPr>
        </w:pPrChange>
      </w:pPr>
      <w:ins w:id="1299" w:author="mtomasek" w:date="2011-09-08T10:04:00Z">
        <w:r w:rsidRPr="002729FD">
          <w:rPr>
            <w:rFonts w:cs="Arial"/>
            <w:b/>
            <w:bCs/>
          </w:rPr>
          <w:t xml:space="preserve">       POLICY</w:t>
        </w:r>
      </w:ins>
    </w:p>
    <w:p w:rsidR="00506F7C" w:rsidRPr="002729FD" w:rsidRDefault="00506F7C" w:rsidP="00506F7C">
      <w:pPr>
        <w:rPr>
          <w:ins w:id="1300" w:author="mtomasek" w:date="2011-09-08T10:04:00Z"/>
          <w:rFonts w:cs="Arial"/>
          <w:b/>
          <w:bCs/>
        </w:rPr>
      </w:pPr>
    </w:p>
    <w:p w:rsidR="00506F7C" w:rsidRPr="002729FD" w:rsidRDefault="00506F7C" w:rsidP="00506F7C">
      <w:pPr>
        <w:numPr>
          <w:ilvl w:val="1"/>
          <w:numId w:val="149"/>
        </w:numPr>
        <w:ind w:right="0"/>
        <w:jc w:val="left"/>
        <w:rPr>
          <w:ins w:id="1301" w:author="mtomasek" w:date="2011-09-08T10:04:00Z"/>
          <w:rFonts w:cs="Arial"/>
        </w:rPr>
      </w:pPr>
      <w:ins w:id="1302" w:author="mtomasek" w:date="2011-09-08T10:04:00Z">
        <w:r w:rsidRPr="002729FD">
          <w:rPr>
            <w:rFonts w:cs="Arial"/>
          </w:rPr>
          <w:t>This policy is applicable to all County departments regardless of funding source.  Note: Exceptions can be made by user departments, fleet services, and purchasing on specialized equipment.</w:t>
        </w:r>
      </w:ins>
    </w:p>
    <w:p w:rsidR="00506F7C" w:rsidRPr="002729FD" w:rsidRDefault="00506F7C" w:rsidP="00506F7C">
      <w:pPr>
        <w:numPr>
          <w:ilvl w:val="1"/>
          <w:numId w:val="149"/>
        </w:numPr>
        <w:ind w:right="0"/>
        <w:jc w:val="left"/>
        <w:rPr>
          <w:ins w:id="1303" w:author="mtomasek" w:date="2011-09-08T10:04:00Z"/>
          <w:rFonts w:cs="Arial"/>
        </w:rPr>
      </w:pPr>
      <w:ins w:id="1304" w:author="mtomasek" w:date="2011-09-08T10:04:00Z">
        <w:r w:rsidRPr="002729FD">
          <w:rPr>
            <w:rFonts w:cs="Arial"/>
          </w:rPr>
          <w:t>The CFC shall be comprised of the Fleet Director, Commissioner’s Court member, Risk Management and the Assistant Budget Officer. The Purchasing Director will be a non-voting member of the Committee.</w:t>
        </w:r>
      </w:ins>
    </w:p>
    <w:p w:rsidR="00506F7C" w:rsidRPr="002729FD" w:rsidRDefault="00506F7C" w:rsidP="00506F7C">
      <w:pPr>
        <w:rPr>
          <w:ins w:id="1305" w:author="mtomasek" w:date="2011-09-08T10:04:00Z"/>
          <w:rFonts w:cs="Arial"/>
        </w:rPr>
      </w:pPr>
    </w:p>
    <w:p w:rsidR="00506F7C" w:rsidRPr="002729FD" w:rsidRDefault="00506F7C" w:rsidP="00506F7C">
      <w:pPr>
        <w:numPr>
          <w:ilvl w:val="1"/>
          <w:numId w:val="149"/>
        </w:numPr>
        <w:ind w:right="0"/>
        <w:jc w:val="left"/>
        <w:rPr>
          <w:ins w:id="1306" w:author="mtomasek" w:date="2011-09-08T10:04:00Z"/>
          <w:rFonts w:cs="Arial"/>
        </w:rPr>
      </w:pPr>
      <w:ins w:id="1307" w:author="mtomasek" w:date="2011-09-08T10:04:00Z">
        <w:r w:rsidRPr="002729FD">
          <w:rPr>
            <w:rFonts w:cs="Arial"/>
          </w:rPr>
          <w:t xml:space="preserve">All fleet management practices will be conducted between user departments </w:t>
        </w:r>
      </w:ins>
    </w:p>
    <w:p w:rsidR="00000000" w:rsidRDefault="00506F7C">
      <w:pPr>
        <w:ind w:left="1575"/>
        <w:jc w:val="left"/>
        <w:rPr>
          <w:ins w:id="1308" w:author="mtomasek" w:date="2011-09-08T10:04:00Z"/>
          <w:rFonts w:cs="Arial"/>
        </w:rPr>
        <w:pPrChange w:id="1309" w:author="mtomasek" w:date="2011-09-08T11:03:00Z">
          <w:pPr>
            <w:ind w:left="1575"/>
          </w:pPr>
        </w:pPrChange>
      </w:pPr>
      <w:proofErr w:type="gramStart"/>
      <w:ins w:id="1310" w:author="mtomasek" w:date="2011-09-08T10:04:00Z">
        <w:r w:rsidRPr="002729FD">
          <w:rPr>
            <w:rFonts w:cs="Arial"/>
          </w:rPr>
          <w:t>and</w:t>
        </w:r>
        <w:proofErr w:type="gramEnd"/>
        <w:r w:rsidRPr="002729FD">
          <w:rPr>
            <w:rFonts w:cs="Arial"/>
          </w:rPr>
          <w:t xml:space="preserve"> fleet services in accordance with pre-established operational procedures.</w:t>
        </w:r>
      </w:ins>
    </w:p>
    <w:p w:rsidR="00506F7C" w:rsidRPr="002729FD" w:rsidRDefault="00506F7C" w:rsidP="00506F7C">
      <w:pPr>
        <w:rPr>
          <w:ins w:id="1311" w:author="mtomasek" w:date="2011-09-08T10:04:00Z"/>
          <w:rFonts w:cs="Arial"/>
        </w:rPr>
      </w:pPr>
    </w:p>
    <w:p w:rsidR="00000000" w:rsidRDefault="00506F7C">
      <w:pPr>
        <w:ind w:left="720" w:right="720"/>
        <w:jc w:val="left"/>
        <w:rPr>
          <w:ins w:id="1312" w:author="mtomasek" w:date="2011-09-08T10:04:00Z"/>
          <w:rFonts w:cs="Arial"/>
          <w:b/>
          <w:bCs/>
        </w:rPr>
        <w:pPrChange w:id="1313" w:author="mtomasek" w:date="2011-09-08T11:03:00Z">
          <w:pPr>
            <w:ind w:left="360"/>
          </w:pPr>
        </w:pPrChange>
      </w:pPr>
      <w:ins w:id="1314" w:author="mtomasek" w:date="2011-09-08T10:04:00Z">
        <w:r w:rsidRPr="002729FD">
          <w:rPr>
            <w:rFonts w:cs="Arial"/>
            <w:b/>
            <w:bCs/>
          </w:rPr>
          <w:t xml:space="preserve">       FUNCTIONAL RESPONSIBILITIES</w:t>
        </w:r>
      </w:ins>
    </w:p>
    <w:p w:rsidR="00506F7C" w:rsidRPr="002729FD" w:rsidRDefault="00506F7C" w:rsidP="00506F7C">
      <w:pPr>
        <w:ind w:left="360"/>
        <w:rPr>
          <w:ins w:id="1315" w:author="mtomasek" w:date="2011-09-08T10:04:00Z"/>
          <w:rFonts w:cs="Arial"/>
          <w:b/>
          <w:bCs/>
        </w:rPr>
      </w:pPr>
    </w:p>
    <w:p w:rsidR="00506F7C" w:rsidRPr="002729FD" w:rsidRDefault="00506F7C" w:rsidP="00506F7C">
      <w:pPr>
        <w:numPr>
          <w:ilvl w:val="1"/>
          <w:numId w:val="149"/>
        </w:numPr>
        <w:ind w:right="0"/>
        <w:jc w:val="left"/>
        <w:rPr>
          <w:ins w:id="1316" w:author="mtomasek" w:date="2011-09-08T10:04:00Z"/>
          <w:rFonts w:cs="Arial"/>
        </w:rPr>
      </w:pPr>
      <w:ins w:id="1317" w:author="mtomasek" w:date="2011-09-08T10:04:00Z">
        <w:r w:rsidRPr="002729FD">
          <w:rPr>
            <w:rFonts w:cs="Arial"/>
          </w:rPr>
          <w:t>Fleet Services shall be responsible for centralized vehicle and equipment</w:t>
        </w:r>
      </w:ins>
    </w:p>
    <w:p w:rsidR="00000000" w:rsidRDefault="00506F7C">
      <w:pPr>
        <w:ind w:left="1575"/>
        <w:jc w:val="left"/>
        <w:rPr>
          <w:ins w:id="1318" w:author="mtomasek" w:date="2011-09-08T10:04:00Z"/>
          <w:rFonts w:cs="Arial"/>
        </w:rPr>
        <w:pPrChange w:id="1319" w:author="mtomasek" w:date="2011-09-08T11:04:00Z">
          <w:pPr>
            <w:ind w:left="1575"/>
          </w:pPr>
        </w:pPrChange>
      </w:pPr>
      <w:proofErr w:type="gramStart"/>
      <w:ins w:id="1320" w:author="mtomasek" w:date="2011-09-08T10:04:00Z">
        <w:r w:rsidRPr="002729FD">
          <w:rPr>
            <w:rFonts w:cs="Arial"/>
          </w:rPr>
          <w:t>management</w:t>
        </w:r>
        <w:proofErr w:type="gramEnd"/>
        <w:r w:rsidRPr="002729FD">
          <w:rPr>
            <w:rFonts w:cs="Arial"/>
          </w:rPr>
          <w:t xml:space="preserve"> to include administration, servicing, operations facilities, acquisition, replacement, utilization, cost, and management information.</w:t>
        </w:r>
      </w:ins>
    </w:p>
    <w:p w:rsidR="00506F7C" w:rsidRPr="002729FD" w:rsidRDefault="00506F7C" w:rsidP="00506F7C">
      <w:pPr>
        <w:numPr>
          <w:ilvl w:val="1"/>
          <w:numId w:val="149"/>
        </w:numPr>
        <w:ind w:right="0"/>
        <w:jc w:val="left"/>
        <w:rPr>
          <w:ins w:id="1321" w:author="mtomasek" w:date="2011-09-08T10:04:00Z"/>
          <w:rFonts w:cs="Arial"/>
        </w:rPr>
      </w:pPr>
      <w:ins w:id="1322" w:author="mtomasek" w:date="2011-09-08T10:04:00Z">
        <w:r w:rsidRPr="002729FD">
          <w:rPr>
            <w:rFonts w:cs="Arial"/>
          </w:rPr>
          <w:t xml:space="preserve">User departments are responsible for insuring assigned equipment is </w:t>
        </w:r>
      </w:ins>
    </w:p>
    <w:p w:rsidR="00000000" w:rsidRDefault="00506F7C">
      <w:pPr>
        <w:ind w:left="1575"/>
        <w:jc w:val="left"/>
        <w:rPr>
          <w:ins w:id="1323" w:author="mtomasek" w:date="2011-09-08T10:04:00Z"/>
          <w:rFonts w:cs="Arial"/>
        </w:rPr>
        <w:pPrChange w:id="1324" w:author="mtomasek" w:date="2011-09-08T11:04:00Z">
          <w:pPr>
            <w:ind w:left="1575"/>
          </w:pPr>
        </w:pPrChange>
      </w:pPr>
      <w:proofErr w:type="gramStart"/>
      <w:ins w:id="1325" w:author="mtomasek" w:date="2011-09-08T10:04:00Z">
        <w:r w:rsidRPr="002729FD">
          <w:rPr>
            <w:rFonts w:cs="Arial"/>
          </w:rPr>
          <w:t>maintained</w:t>
        </w:r>
        <w:proofErr w:type="gramEnd"/>
        <w:r w:rsidRPr="002729FD">
          <w:rPr>
            <w:rFonts w:cs="Arial"/>
          </w:rPr>
          <w:t xml:space="preserve"> in a safe and efficient manner at all times; in accordance with County Asset Policy.</w:t>
        </w:r>
      </w:ins>
    </w:p>
    <w:p w:rsidR="00506F7C" w:rsidRPr="002729FD" w:rsidRDefault="00506F7C" w:rsidP="00506F7C">
      <w:pPr>
        <w:numPr>
          <w:ilvl w:val="1"/>
          <w:numId w:val="149"/>
        </w:numPr>
        <w:ind w:right="0"/>
        <w:jc w:val="left"/>
        <w:rPr>
          <w:ins w:id="1326" w:author="mtomasek" w:date="2011-09-08T10:04:00Z"/>
          <w:rFonts w:cs="Arial"/>
        </w:rPr>
      </w:pPr>
      <w:ins w:id="1327" w:author="mtomasek" w:date="2011-09-08T10:04:00Z">
        <w:r w:rsidRPr="002729FD">
          <w:rPr>
            <w:rFonts w:cs="Arial"/>
          </w:rPr>
          <w:t>The Director of Purchasing is responsible for disposing of rolling stock equipment in accordance with County Asset Policy.</w:t>
        </w:r>
      </w:ins>
    </w:p>
    <w:p w:rsidR="00506F7C" w:rsidRPr="002729FD" w:rsidRDefault="00506F7C" w:rsidP="00506F7C">
      <w:pPr>
        <w:rPr>
          <w:ins w:id="1328" w:author="mtomasek" w:date="2011-09-08T10:04:00Z"/>
          <w:rFonts w:cs="Arial"/>
        </w:rPr>
      </w:pPr>
    </w:p>
    <w:p w:rsidR="00000000" w:rsidRDefault="00506F7C">
      <w:pPr>
        <w:ind w:left="720" w:right="720"/>
        <w:jc w:val="left"/>
        <w:rPr>
          <w:ins w:id="1329" w:author="mtomasek" w:date="2011-09-08T10:04:00Z"/>
          <w:rFonts w:cs="Arial"/>
          <w:b/>
          <w:bCs/>
        </w:rPr>
        <w:pPrChange w:id="1330" w:author="mtomasek" w:date="2011-09-08T11:04:00Z">
          <w:pPr>
            <w:ind w:left="360"/>
          </w:pPr>
        </w:pPrChange>
      </w:pPr>
      <w:ins w:id="1331" w:author="mtomasek" w:date="2011-09-08T10:04:00Z">
        <w:r w:rsidRPr="002729FD">
          <w:rPr>
            <w:rFonts w:cs="Arial"/>
            <w:b/>
            <w:bCs/>
          </w:rPr>
          <w:t xml:space="preserve">       DEFINITIONS</w:t>
        </w:r>
      </w:ins>
    </w:p>
    <w:p w:rsidR="00506F7C" w:rsidRPr="002729FD" w:rsidRDefault="00506F7C" w:rsidP="00506F7C">
      <w:pPr>
        <w:rPr>
          <w:ins w:id="1332" w:author="mtomasek" w:date="2011-09-08T10:04:00Z"/>
          <w:rFonts w:cs="Arial"/>
          <w:b/>
          <w:bCs/>
        </w:rPr>
      </w:pPr>
    </w:p>
    <w:p w:rsidR="00506F7C" w:rsidRPr="002729FD" w:rsidRDefault="00506F7C" w:rsidP="00506F7C">
      <w:pPr>
        <w:numPr>
          <w:ilvl w:val="1"/>
          <w:numId w:val="149"/>
        </w:numPr>
        <w:ind w:right="0"/>
        <w:jc w:val="left"/>
        <w:rPr>
          <w:ins w:id="1333" w:author="mtomasek" w:date="2011-09-08T10:04:00Z"/>
          <w:rFonts w:cs="Arial"/>
        </w:rPr>
      </w:pPr>
      <w:ins w:id="1334" w:author="mtomasek" w:date="2011-09-08T10:04:00Z">
        <w:r w:rsidRPr="002729FD">
          <w:rPr>
            <w:rFonts w:cs="Arial"/>
          </w:rPr>
          <w:t xml:space="preserve">Rolling stock – equipment with engines over 20 HP; rolling equipment with a </w:t>
        </w:r>
      </w:ins>
    </w:p>
    <w:p w:rsidR="00000000" w:rsidRDefault="00506F7C">
      <w:pPr>
        <w:ind w:left="1575"/>
        <w:jc w:val="left"/>
        <w:rPr>
          <w:ins w:id="1335" w:author="mtomasek" w:date="2011-09-08T10:04:00Z"/>
          <w:rFonts w:cs="Arial"/>
        </w:rPr>
        <w:pPrChange w:id="1336" w:author="mtomasek" w:date="2011-09-08T11:04:00Z">
          <w:pPr>
            <w:ind w:left="1575"/>
          </w:pPr>
        </w:pPrChange>
      </w:pPr>
      <w:proofErr w:type="gramStart"/>
      <w:ins w:id="1337" w:author="mtomasek" w:date="2011-09-08T10:04:00Z">
        <w:r w:rsidRPr="002729FD">
          <w:rPr>
            <w:rFonts w:cs="Arial"/>
          </w:rPr>
          <w:t>replacement</w:t>
        </w:r>
        <w:proofErr w:type="gramEnd"/>
        <w:r w:rsidRPr="002729FD">
          <w:rPr>
            <w:rFonts w:cs="Arial"/>
          </w:rPr>
          <w:t xml:space="preserve"> value exceeding $5,000 and trailers with a gross load capacity exceeding 1500 pounds.</w:t>
        </w:r>
      </w:ins>
    </w:p>
    <w:p w:rsidR="00506F7C" w:rsidRPr="002729FD" w:rsidRDefault="00506F7C" w:rsidP="00506F7C">
      <w:pPr>
        <w:numPr>
          <w:ilvl w:val="1"/>
          <w:numId w:val="149"/>
        </w:numPr>
        <w:ind w:right="0"/>
        <w:jc w:val="left"/>
        <w:rPr>
          <w:ins w:id="1338" w:author="mtomasek" w:date="2011-09-08T10:04:00Z"/>
          <w:rFonts w:cs="Arial"/>
        </w:rPr>
      </w:pPr>
      <w:ins w:id="1339" w:author="mtomasek" w:date="2011-09-08T10:04:00Z">
        <w:r w:rsidRPr="002729FD">
          <w:rPr>
            <w:rFonts w:cs="Arial"/>
          </w:rPr>
          <w:t xml:space="preserve">Unit of equipment – equipment assigned a Four digit Fleet Services control </w:t>
        </w:r>
      </w:ins>
    </w:p>
    <w:p w:rsidR="00000000" w:rsidRDefault="00506F7C">
      <w:pPr>
        <w:ind w:left="1575"/>
        <w:jc w:val="left"/>
        <w:rPr>
          <w:ins w:id="1340" w:author="mtomasek" w:date="2011-09-08T10:04:00Z"/>
          <w:rFonts w:cs="Arial"/>
        </w:rPr>
        <w:pPrChange w:id="1341" w:author="mtomasek" w:date="2011-09-08T11:04:00Z">
          <w:pPr>
            <w:ind w:left="1575"/>
          </w:pPr>
        </w:pPrChange>
      </w:pPr>
      <w:proofErr w:type="gramStart"/>
      <w:ins w:id="1342" w:author="mtomasek" w:date="2011-09-08T10:04:00Z">
        <w:r w:rsidRPr="002729FD">
          <w:rPr>
            <w:rFonts w:cs="Arial"/>
          </w:rPr>
          <w:t>number</w:t>
        </w:r>
        <w:proofErr w:type="gramEnd"/>
        <w:r w:rsidRPr="002729FD">
          <w:rPr>
            <w:rFonts w:cs="Arial"/>
          </w:rPr>
          <w:t xml:space="preserve"> and listed on the county’s equipment inventory listing, the maintenance of which is principally performed by Fleet Services.</w:t>
        </w:r>
      </w:ins>
    </w:p>
    <w:p w:rsidR="00506F7C" w:rsidRPr="002729FD" w:rsidRDefault="00506F7C" w:rsidP="00506F7C">
      <w:pPr>
        <w:numPr>
          <w:ilvl w:val="1"/>
          <w:numId w:val="149"/>
        </w:numPr>
        <w:ind w:right="0"/>
        <w:jc w:val="left"/>
        <w:rPr>
          <w:ins w:id="1343" w:author="mtomasek" w:date="2011-09-08T10:04:00Z"/>
          <w:rFonts w:cs="Arial"/>
        </w:rPr>
      </w:pPr>
      <w:ins w:id="1344" w:author="mtomasek" w:date="2011-09-08T10:04:00Z">
        <w:r w:rsidRPr="002729FD">
          <w:rPr>
            <w:rFonts w:cs="Arial"/>
          </w:rPr>
          <w:t>User department – a County department which utilizes and has responsibility</w:t>
        </w:r>
      </w:ins>
    </w:p>
    <w:p w:rsidR="00000000" w:rsidRDefault="00506F7C">
      <w:pPr>
        <w:ind w:left="1575"/>
        <w:jc w:val="left"/>
        <w:rPr>
          <w:ins w:id="1345" w:author="mtomasek" w:date="2011-09-08T10:04:00Z"/>
          <w:rFonts w:cs="Arial"/>
        </w:rPr>
        <w:pPrChange w:id="1346" w:author="mtomasek" w:date="2011-09-08T11:04:00Z">
          <w:pPr>
            <w:ind w:left="1575"/>
          </w:pPr>
        </w:pPrChange>
      </w:pPr>
      <w:proofErr w:type="gramStart"/>
      <w:ins w:id="1347" w:author="mtomasek" w:date="2011-09-08T10:04:00Z">
        <w:r w:rsidRPr="002729FD">
          <w:rPr>
            <w:rFonts w:cs="Arial"/>
          </w:rPr>
          <w:t>for</w:t>
        </w:r>
        <w:proofErr w:type="gramEnd"/>
        <w:r w:rsidRPr="002729FD">
          <w:rPr>
            <w:rFonts w:cs="Arial"/>
          </w:rPr>
          <w:t xml:space="preserve"> managing rolling stock assets and certain other equipment for which maintenance and repairs are performed by Fleet Service.</w:t>
        </w:r>
      </w:ins>
    </w:p>
    <w:p w:rsidR="00506F7C" w:rsidRPr="002729FD" w:rsidRDefault="00506F7C" w:rsidP="00506F7C">
      <w:pPr>
        <w:numPr>
          <w:ilvl w:val="0"/>
          <w:numId w:val="152"/>
        </w:numPr>
        <w:tabs>
          <w:tab w:val="clear" w:pos="1440"/>
          <w:tab w:val="num" w:pos="1530"/>
        </w:tabs>
        <w:ind w:left="1530" w:right="0" w:hanging="450"/>
        <w:jc w:val="left"/>
        <w:rPr>
          <w:ins w:id="1348" w:author="mtomasek" w:date="2011-09-08T10:04:00Z"/>
          <w:rFonts w:cs="Arial"/>
        </w:rPr>
      </w:pPr>
      <w:ins w:id="1349" w:author="mtomasek" w:date="2011-09-08T10:04:00Z">
        <w:r w:rsidRPr="002729FD">
          <w:rPr>
            <w:rFonts w:cs="Arial"/>
          </w:rPr>
          <w:t>Under Utilized – As a general guideline, any vehicle that is driven less than 7,000 miles/year. Exceptions to this guideline include: specially equipped vehicles that serve a vital function but are used more for accomplishing an assigned task rather than for transportation needs and vehicles located at remote locations.</w:t>
        </w:r>
      </w:ins>
    </w:p>
    <w:p w:rsidR="00506F7C" w:rsidRPr="002729FD" w:rsidRDefault="00506F7C" w:rsidP="00506F7C">
      <w:pPr>
        <w:numPr>
          <w:ilvl w:val="0"/>
          <w:numId w:val="152"/>
        </w:numPr>
        <w:tabs>
          <w:tab w:val="clear" w:pos="1440"/>
          <w:tab w:val="num" w:pos="1530"/>
        </w:tabs>
        <w:ind w:left="1530" w:right="0" w:hanging="450"/>
        <w:jc w:val="left"/>
        <w:rPr>
          <w:ins w:id="1350" w:author="mtomasek" w:date="2011-09-08T10:04:00Z"/>
          <w:rFonts w:cs="Arial"/>
        </w:rPr>
      </w:pPr>
      <w:ins w:id="1351" w:author="mtomasek" w:date="2011-09-08T10:04:00Z">
        <w:r w:rsidRPr="002729FD">
          <w:rPr>
            <w:rFonts w:cs="Arial"/>
          </w:rPr>
          <w:t>“County-Owned Vehicle” shall mean any motor-driven vehicle which: 1) Either has or, in accordance with County Policies, Procedures, and Regulations, should have its title registered in the name of Williamson County and is licensed for use on public roads and 2) Is designed primarily to transport people, rather than to transport cargo or to perform some mechanical function, such as excavation or road grading. Pick-up trucks shall be presumed to be designed primarily to transport people. Such vehicles will be defined in the following categories:</w:t>
        </w:r>
      </w:ins>
    </w:p>
    <w:p w:rsidR="00506F7C" w:rsidRPr="002729FD" w:rsidRDefault="00506F7C" w:rsidP="00506F7C">
      <w:pPr>
        <w:numPr>
          <w:ilvl w:val="2"/>
          <w:numId w:val="152"/>
        </w:numPr>
        <w:tabs>
          <w:tab w:val="clear" w:pos="2340"/>
          <w:tab w:val="num" w:pos="1890"/>
        </w:tabs>
        <w:ind w:left="1890" w:right="0"/>
        <w:jc w:val="left"/>
        <w:rPr>
          <w:ins w:id="1352" w:author="mtomasek" w:date="2011-09-08T10:04:00Z"/>
          <w:rFonts w:cs="Arial"/>
        </w:rPr>
      </w:pPr>
      <w:ins w:id="1353" w:author="mtomasek" w:date="2011-09-08T10:04:00Z">
        <w:r w:rsidRPr="002729FD">
          <w:rPr>
            <w:rFonts w:cs="Arial"/>
          </w:rPr>
          <w:t>Primary Patrol Vehicle – Vehicles used for patrol and traffic enforcement in the Sheriff’s Department only. This vehicle will be equipped with a patrol package including light bars, siren with speaker, grill guard, and all the electronics and radio equipment necessary for protection and safety. Primary patrol supervisor units are considered a primary patrol vehicle. These vehicles are replaceable vehicles.</w:t>
        </w:r>
      </w:ins>
    </w:p>
    <w:p w:rsidR="00506F7C" w:rsidRPr="002729FD" w:rsidRDefault="00506F7C" w:rsidP="00506F7C">
      <w:pPr>
        <w:numPr>
          <w:ilvl w:val="2"/>
          <w:numId w:val="152"/>
        </w:numPr>
        <w:tabs>
          <w:tab w:val="clear" w:pos="2340"/>
          <w:tab w:val="num" w:pos="1890"/>
        </w:tabs>
        <w:ind w:left="1890" w:right="0"/>
        <w:jc w:val="left"/>
        <w:rPr>
          <w:ins w:id="1354" w:author="mtomasek" w:date="2011-09-08T10:04:00Z"/>
          <w:rFonts w:cs="Arial"/>
        </w:rPr>
      </w:pPr>
      <w:ins w:id="1355" w:author="mtomasek" w:date="2011-09-08T10:04:00Z">
        <w:r w:rsidRPr="002729FD">
          <w:rPr>
            <w:rFonts w:cs="Arial"/>
          </w:rPr>
          <w:lastRenderedPageBreak/>
          <w:t>Primary Vehicles – Vehicles which have been approved by Commissioner’s Court to perform necessary duties by a department and are not Primary Patrol vehicles or an Auxiliary vehicle. These vehicles are replaceable vehicles.</w:t>
        </w:r>
      </w:ins>
    </w:p>
    <w:p w:rsidR="00506F7C" w:rsidRPr="002729FD" w:rsidRDefault="00506F7C" w:rsidP="00506F7C">
      <w:pPr>
        <w:numPr>
          <w:ilvl w:val="2"/>
          <w:numId w:val="152"/>
        </w:numPr>
        <w:tabs>
          <w:tab w:val="clear" w:pos="2340"/>
          <w:tab w:val="num" w:pos="1890"/>
        </w:tabs>
        <w:ind w:left="1890" w:right="0"/>
        <w:jc w:val="left"/>
        <w:rPr>
          <w:ins w:id="1356" w:author="mtomasek" w:date="2011-09-08T10:04:00Z"/>
          <w:rFonts w:cs="Arial"/>
        </w:rPr>
      </w:pPr>
      <w:ins w:id="1357" w:author="mtomasek" w:date="2011-09-08T10:04:00Z">
        <w:r w:rsidRPr="002729FD">
          <w:rPr>
            <w:rFonts w:cs="Arial"/>
          </w:rPr>
          <w:t>Auxiliary Vehicles – Vehicles that have already been replaced but Fleet Services has determined still has a useful life. Other vehicles that are considered to be auxiliary vehicles could include donated vehicles, surplus vehicles, grant vehicles or other out of the ordinary purchases. These vehicles are not replaceable vehicles.</w:t>
        </w:r>
      </w:ins>
    </w:p>
    <w:p w:rsidR="00506F7C" w:rsidRPr="002729FD" w:rsidRDefault="00506F7C" w:rsidP="00506F7C">
      <w:pPr>
        <w:numPr>
          <w:ilvl w:val="2"/>
          <w:numId w:val="152"/>
        </w:numPr>
        <w:tabs>
          <w:tab w:val="clear" w:pos="2340"/>
          <w:tab w:val="num" w:pos="1890"/>
        </w:tabs>
        <w:ind w:left="1890" w:right="0"/>
        <w:jc w:val="left"/>
        <w:rPr>
          <w:ins w:id="1358" w:author="mtomasek" w:date="2011-09-08T10:04:00Z"/>
          <w:rFonts w:cs="Arial"/>
        </w:rPr>
      </w:pPr>
      <w:ins w:id="1359" w:author="mtomasek" w:date="2011-09-08T10:04:00Z">
        <w:r w:rsidRPr="002729FD">
          <w:rPr>
            <w:rFonts w:cs="Arial"/>
          </w:rPr>
          <w:t>Turn-In Vehicle – Vehicle that has been replaced or is no longer needed by the department shall be turned in to Fleet Services.</w:t>
        </w:r>
      </w:ins>
    </w:p>
    <w:p w:rsidR="00506F7C" w:rsidRPr="002729FD" w:rsidRDefault="00506F7C" w:rsidP="00506F7C">
      <w:pPr>
        <w:numPr>
          <w:ilvl w:val="2"/>
          <w:numId w:val="152"/>
        </w:numPr>
        <w:tabs>
          <w:tab w:val="clear" w:pos="2340"/>
          <w:tab w:val="num" w:pos="1890"/>
        </w:tabs>
        <w:ind w:left="1890" w:right="0"/>
        <w:jc w:val="left"/>
        <w:rPr>
          <w:ins w:id="1360" w:author="mtomasek" w:date="2011-09-08T10:04:00Z"/>
          <w:rFonts w:cs="Arial"/>
        </w:rPr>
      </w:pPr>
      <w:ins w:id="1361" w:author="mtomasek" w:date="2011-09-08T10:04:00Z">
        <w:r w:rsidRPr="002729FD">
          <w:rPr>
            <w:rFonts w:cs="Arial"/>
          </w:rPr>
          <w:t>Surplus Vehicle – Vehicle which has been deemed unusable by the county. These vehicles will be in the control of the Fixed Asset Manager and disposed of in accordance with county policy.</w:t>
        </w:r>
      </w:ins>
    </w:p>
    <w:p w:rsidR="00000000" w:rsidRDefault="00506F7C">
      <w:pPr>
        <w:pStyle w:val="Heading5"/>
        <w:ind w:left="720"/>
        <w:rPr>
          <w:ins w:id="1362" w:author="mtomasek" w:date="2011-09-08T10:04:00Z"/>
          <w:rFonts w:ascii="Calibri" w:hAnsi="Calibri" w:cs="Arial"/>
          <w:i w:val="0"/>
          <w:sz w:val="24"/>
          <w:szCs w:val="24"/>
        </w:rPr>
        <w:pPrChange w:id="1363" w:author="mtomasek" w:date="2011-09-08T11:05:00Z">
          <w:pPr>
            <w:pStyle w:val="Heading5"/>
          </w:pPr>
        </w:pPrChange>
      </w:pPr>
      <w:ins w:id="1364" w:author="mtomasek" w:date="2011-09-08T10:04:00Z">
        <w:r w:rsidRPr="002729FD">
          <w:rPr>
            <w:rFonts w:ascii="Calibri" w:hAnsi="Calibri" w:cs="Arial"/>
            <w:i w:val="0"/>
            <w:sz w:val="24"/>
            <w:szCs w:val="24"/>
          </w:rPr>
          <w:t>SECTION II</w:t>
        </w:r>
      </w:ins>
    </w:p>
    <w:p w:rsidR="00000000" w:rsidRDefault="00506F7C">
      <w:pPr>
        <w:ind w:left="720" w:right="720"/>
        <w:jc w:val="left"/>
        <w:rPr>
          <w:ins w:id="1365" w:author="mtomasek" w:date="2011-09-08T10:04:00Z"/>
          <w:rFonts w:cs="Arial"/>
          <w:b/>
          <w:bCs/>
          <w:iCs/>
        </w:rPr>
        <w:pPrChange w:id="1366" w:author="mtomasek" w:date="2011-09-08T11:05:00Z">
          <w:pPr/>
        </w:pPrChange>
      </w:pPr>
      <w:ins w:id="1367" w:author="mtomasek" w:date="2011-09-08T10:04:00Z">
        <w:r w:rsidRPr="002729FD">
          <w:rPr>
            <w:rFonts w:cs="Arial"/>
            <w:b/>
            <w:bCs/>
            <w:iCs/>
          </w:rPr>
          <w:t>FLEET MANAGEMENT PROCEDURES</w:t>
        </w:r>
      </w:ins>
    </w:p>
    <w:p w:rsidR="00506F7C" w:rsidRPr="002729FD" w:rsidRDefault="00506F7C" w:rsidP="00506F7C">
      <w:pPr>
        <w:rPr>
          <w:ins w:id="1368" w:author="mtomasek" w:date="2011-09-08T10:04:00Z"/>
          <w:rFonts w:cs="Arial"/>
        </w:rPr>
      </w:pPr>
    </w:p>
    <w:p w:rsidR="00000000" w:rsidRDefault="00506F7C">
      <w:pPr>
        <w:ind w:left="720" w:right="720"/>
        <w:jc w:val="left"/>
        <w:rPr>
          <w:ins w:id="1369" w:author="mtomasek" w:date="2011-09-08T10:04:00Z"/>
          <w:rFonts w:cs="Arial"/>
          <w:b/>
          <w:bCs/>
        </w:rPr>
        <w:pPrChange w:id="1370" w:author="mtomasek" w:date="2011-09-08T11:05:00Z">
          <w:pPr>
            <w:ind w:left="720"/>
          </w:pPr>
        </w:pPrChange>
      </w:pPr>
      <w:ins w:id="1371" w:author="mtomasek" w:date="2011-09-08T10:04:00Z">
        <w:r w:rsidRPr="002729FD">
          <w:rPr>
            <w:rFonts w:cs="Arial"/>
            <w:b/>
            <w:bCs/>
          </w:rPr>
          <w:t xml:space="preserve"> BUDGET</w:t>
        </w:r>
      </w:ins>
    </w:p>
    <w:p w:rsidR="00506F7C" w:rsidRPr="002729FD" w:rsidRDefault="00506F7C" w:rsidP="00506F7C">
      <w:pPr>
        <w:rPr>
          <w:ins w:id="1372" w:author="mtomasek" w:date="2011-09-08T10:04:00Z"/>
          <w:rFonts w:cs="Arial"/>
          <w:b/>
          <w:bCs/>
        </w:rPr>
      </w:pPr>
    </w:p>
    <w:p w:rsidR="00506F7C" w:rsidRPr="002729FD" w:rsidRDefault="00506F7C" w:rsidP="003118EA">
      <w:pPr>
        <w:numPr>
          <w:ilvl w:val="1"/>
          <w:numId w:val="150"/>
        </w:numPr>
        <w:ind w:right="0"/>
        <w:jc w:val="left"/>
        <w:rPr>
          <w:ins w:id="1373" w:author="mtomasek" w:date="2011-09-08T10:04:00Z"/>
          <w:rFonts w:cs="Arial"/>
        </w:rPr>
      </w:pPr>
      <w:ins w:id="1374" w:author="mtomasek" w:date="2011-09-08T10:04:00Z">
        <w:r w:rsidRPr="002729FD">
          <w:rPr>
            <w:rFonts w:cs="Arial"/>
          </w:rPr>
          <w:t xml:space="preserve">Fleet Services shall operate as a cost center utilizing an internally funded </w:t>
        </w:r>
      </w:ins>
    </w:p>
    <w:p w:rsidR="00000000" w:rsidRDefault="00506F7C">
      <w:pPr>
        <w:ind w:left="1935"/>
        <w:jc w:val="left"/>
        <w:rPr>
          <w:ins w:id="1375" w:author="mtomasek" w:date="2011-09-08T10:04:00Z"/>
          <w:rFonts w:cs="Arial"/>
        </w:rPr>
        <w:pPrChange w:id="1376" w:author="mtomasek" w:date="2011-09-08T11:05:00Z">
          <w:pPr>
            <w:ind w:left="1935"/>
          </w:pPr>
        </w:pPrChange>
      </w:pPr>
      <w:proofErr w:type="gramStart"/>
      <w:ins w:id="1377" w:author="mtomasek" w:date="2011-09-08T10:04:00Z">
        <w:r w:rsidRPr="002729FD">
          <w:rPr>
            <w:rFonts w:cs="Arial"/>
          </w:rPr>
          <w:t>budget</w:t>
        </w:r>
        <w:proofErr w:type="gramEnd"/>
        <w:r w:rsidRPr="002729FD">
          <w:rPr>
            <w:rFonts w:cs="Arial"/>
          </w:rPr>
          <w:t>.</w:t>
        </w:r>
      </w:ins>
    </w:p>
    <w:p w:rsidR="00000000" w:rsidRDefault="009139B4">
      <w:pPr>
        <w:jc w:val="left"/>
        <w:rPr>
          <w:ins w:id="1378" w:author="mtomasek" w:date="2011-09-08T10:04:00Z"/>
          <w:rFonts w:cs="Arial"/>
        </w:rPr>
        <w:pPrChange w:id="1379" w:author="mtomasek" w:date="2011-09-08T11:05:00Z">
          <w:pPr/>
        </w:pPrChange>
      </w:pPr>
    </w:p>
    <w:p w:rsidR="00000000" w:rsidRDefault="00506F7C">
      <w:pPr>
        <w:ind w:left="720" w:right="720"/>
        <w:jc w:val="left"/>
        <w:rPr>
          <w:ins w:id="1380" w:author="mtomasek" w:date="2011-09-08T10:04:00Z"/>
          <w:rFonts w:cs="Arial"/>
          <w:b/>
          <w:bCs/>
        </w:rPr>
        <w:pPrChange w:id="1381" w:author="mtomasek" w:date="2011-09-08T11:06:00Z">
          <w:pPr>
            <w:ind w:left="720"/>
          </w:pPr>
        </w:pPrChange>
      </w:pPr>
      <w:ins w:id="1382" w:author="mtomasek" w:date="2011-09-08T10:04:00Z">
        <w:r w:rsidRPr="002729FD">
          <w:rPr>
            <w:rFonts w:cs="Arial"/>
            <w:b/>
            <w:bCs/>
          </w:rPr>
          <w:t xml:space="preserve"> EQUIPMENT USE PARAMETERS:</w:t>
        </w:r>
      </w:ins>
    </w:p>
    <w:p w:rsidR="00506F7C" w:rsidRPr="002729FD" w:rsidRDefault="00506F7C" w:rsidP="00506F7C">
      <w:pPr>
        <w:rPr>
          <w:ins w:id="1383" w:author="mtomasek" w:date="2011-09-08T10:04:00Z"/>
          <w:rFonts w:cs="Arial"/>
          <w:b/>
          <w:bCs/>
        </w:rPr>
      </w:pPr>
    </w:p>
    <w:p w:rsidR="00506F7C" w:rsidRPr="002729FD" w:rsidRDefault="00506F7C" w:rsidP="003118EA">
      <w:pPr>
        <w:numPr>
          <w:ilvl w:val="1"/>
          <w:numId w:val="150"/>
        </w:numPr>
        <w:ind w:right="0"/>
        <w:jc w:val="left"/>
        <w:rPr>
          <w:ins w:id="1384" w:author="mtomasek" w:date="2011-09-08T10:04:00Z"/>
          <w:rFonts w:cs="Arial"/>
        </w:rPr>
      </w:pPr>
      <w:ins w:id="1385" w:author="mtomasek" w:date="2011-09-08T10:04:00Z">
        <w:r w:rsidRPr="002729FD">
          <w:rPr>
            <w:rFonts w:cs="Arial"/>
          </w:rPr>
          <w:t xml:space="preserve">Life parameters for each class of equipment will be recommended by user </w:t>
        </w:r>
      </w:ins>
    </w:p>
    <w:p w:rsidR="00000000" w:rsidRDefault="00506F7C">
      <w:pPr>
        <w:ind w:left="1935"/>
        <w:jc w:val="left"/>
        <w:rPr>
          <w:ins w:id="1386" w:author="mtomasek" w:date="2011-09-08T10:04:00Z"/>
          <w:rFonts w:cs="Arial"/>
        </w:rPr>
        <w:pPrChange w:id="1387" w:author="mtomasek" w:date="2011-09-08T11:06:00Z">
          <w:pPr>
            <w:ind w:left="1935"/>
          </w:pPr>
        </w:pPrChange>
      </w:pPr>
      <w:proofErr w:type="gramStart"/>
      <w:ins w:id="1388" w:author="mtomasek" w:date="2011-09-08T10:04:00Z">
        <w:r w:rsidRPr="002729FD">
          <w:rPr>
            <w:rFonts w:cs="Arial"/>
          </w:rPr>
          <w:t>department(s)</w:t>
        </w:r>
        <w:proofErr w:type="gramEnd"/>
        <w:r w:rsidRPr="002729FD">
          <w:rPr>
            <w:rFonts w:cs="Arial"/>
          </w:rPr>
          <w:t xml:space="preserve"> and Fleet Services.  The CFC will have final authority.</w:t>
        </w:r>
      </w:ins>
    </w:p>
    <w:p w:rsidR="00506F7C" w:rsidRPr="002729FD" w:rsidRDefault="00506F7C" w:rsidP="003118EA">
      <w:pPr>
        <w:numPr>
          <w:ilvl w:val="1"/>
          <w:numId w:val="150"/>
        </w:numPr>
        <w:ind w:right="0"/>
        <w:jc w:val="left"/>
        <w:rPr>
          <w:ins w:id="1389" w:author="mtomasek" w:date="2011-09-08T10:04:00Z"/>
          <w:rFonts w:cs="Arial"/>
        </w:rPr>
      </w:pPr>
      <w:ins w:id="1390" w:author="mtomasek" w:date="2011-09-08T10:04:00Z">
        <w:r w:rsidRPr="002729FD">
          <w:rPr>
            <w:rFonts w:cs="Arial"/>
          </w:rPr>
          <w:t>Units meeting pre-established replacement criteria will be evaluated</w:t>
        </w:r>
      </w:ins>
    </w:p>
    <w:p w:rsidR="00000000" w:rsidRDefault="00506F7C">
      <w:pPr>
        <w:ind w:left="1935"/>
        <w:jc w:val="left"/>
        <w:rPr>
          <w:ins w:id="1391" w:author="mtomasek" w:date="2011-09-08T10:04:00Z"/>
          <w:rFonts w:cs="Arial"/>
        </w:rPr>
        <w:pPrChange w:id="1392" w:author="mtomasek" w:date="2011-09-08T11:06:00Z">
          <w:pPr>
            <w:ind w:left="1935"/>
          </w:pPr>
        </w:pPrChange>
      </w:pPr>
      <w:proofErr w:type="gramStart"/>
      <w:ins w:id="1393" w:author="mtomasek" w:date="2011-09-08T10:04:00Z">
        <w:r w:rsidRPr="002729FD">
          <w:rPr>
            <w:rFonts w:cs="Arial"/>
          </w:rPr>
          <w:t>by</w:t>
        </w:r>
        <w:proofErr w:type="gramEnd"/>
        <w:r w:rsidRPr="002729FD">
          <w:rPr>
            <w:rFonts w:cs="Arial"/>
          </w:rPr>
          <w:t xml:space="preserve"> Fleet Services in partnership with the user department to determine if </w:t>
        </w:r>
      </w:ins>
    </w:p>
    <w:p w:rsidR="00000000" w:rsidRDefault="00506F7C">
      <w:pPr>
        <w:ind w:left="1935"/>
        <w:jc w:val="left"/>
        <w:rPr>
          <w:ins w:id="1394" w:author="mtomasek" w:date="2011-09-08T10:04:00Z"/>
          <w:rFonts w:cs="Arial"/>
        </w:rPr>
        <w:pPrChange w:id="1395" w:author="mtomasek" w:date="2011-09-08T11:06:00Z">
          <w:pPr>
            <w:ind w:left="1935"/>
          </w:pPr>
        </w:pPrChange>
      </w:pPr>
      <w:proofErr w:type="gramStart"/>
      <w:ins w:id="1396" w:author="mtomasek" w:date="2011-09-08T10:04:00Z">
        <w:r w:rsidRPr="002729FD">
          <w:rPr>
            <w:rFonts w:cs="Arial"/>
          </w:rPr>
          <w:t>replacement</w:t>
        </w:r>
        <w:proofErr w:type="gramEnd"/>
        <w:r w:rsidRPr="002729FD">
          <w:rPr>
            <w:rFonts w:cs="Arial"/>
          </w:rPr>
          <w:t xml:space="preserve"> is necessary or if life extension, i.e. rebuild, would be more cost effective.</w:t>
        </w:r>
      </w:ins>
    </w:p>
    <w:p w:rsidR="00506F7C" w:rsidRPr="002729FD" w:rsidRDefault="00506F7C" w:rsidP="00506F7C">
      <w:pPr>
        <w:rPr>
          <w:ins w:id="1397" w:author="mtomasek" w:date="2011-09-08T10:04:00Z"/>
          <w:rFonts w:cs="Arial"/>
        </w:rPr>
      </w:pPr>
    </w:p>
    <w:p w:rsidR="00000000" w:rsidRDefault="00506F7C">
      <w:pPr>
        <w:ind w:left="720"/>
        <w:jc w:val="left"/>
        <w:rPr>
          <w:ins w:id="1398" w:author="mtomasek" w:date="2011-09-08T10:04:00Z"/>
          <w:rFonts w:cs="Arial"/>
          <w:b/>
          <w:bCs/>
        </w:rPr>
        <w:pPrChange w:id="1399" w:author="mtomasek" w:date="2011-09-08T11:06:00Z">
          <w:pPr>
            <w:ind w:left="720"/>
          </w:pPr>
        </w:pPrChange>
      </w:pPr>
      <w:ins w:id="1400" w:author="mtomasek" w:date="2011-09-08T10:04:00Z">
        <w:r w:rsidRPr="002729FD">
          <w:rPr>
            <w:rFonts w:cs="Arial"/>
            <w:b/>
            <w:bCs/>
          </w:rPr>
          <w:t>EQUIPMENT UTILIZATION:</w:t>
        </w:r>
      </w:ins>
    </w:p>
    <w:p w:rsidR="00506F7C" w:rsidRPr="002729FD" w:rsidRDefault="00506F7C" w:rsidP="00506F7C">
      <w:pPr>
        <w:ind w:left="720"/>
        <w:rPr>
          <w:ins w:id="1401" w:author="mtomasek" w:date="2011-09-08T10:04:00Z"/>
          <w:rFonts w:cs="Arial"/>
          <w:b/>
          <w:bCs/>
        </w:rPr>
      </w:pPr>
    </w:p>
    <w:p w:rsidR="00000000" w:rsidRDefault="00506F7C">
      <w:pPr>
        <w:ind w:left="1440"/>
        <w:jc w:val="left"/>
        <w:rPr>
          <w:ins w:id="1402" w:author="mtomasek" w:date="2011-09-08T10:04:00Z"/>
          <w:rFonts w:cs="Arial"/>
        </w:rPr>
        <w:pPrChange w:id="1403" w:author="mtomasek" w:date="2011-09-08T11:06:00Z">
          <w:pPr>
            <w:ind w:left="1440"/>
          </w:pPr>
        </w:pPrChange>
      </w:pPr>
      <w:ins w:id="1404" w:author="mtomasek" w:date="2011-09-08T10:04:00Z">
        <w:r w:rsidRPr="002729FD">
          <w:rPr>
            <w:rFonts w:cs="Arial"/>
            <w:b/>
            <w:bCs/>
          </w:rPr>
          <w:t xml:space="preserve">D.      </w:t>
        </w:r>
        <w:r w:rsidRPr="002729FD">
          <w:rPr>
            <w:rFonts w:cs="Arial"/>
          </w:rPr>
          <w:t xml:space="preserve">Fleet Services will annually identify and submit to CFC and user </w:t>
        </w:r>
      </w:ins>
    </w:p>
    <w:p w:rsidR="00000000" w:rsidRDefault="00506F7C">
      <w:pPr>
        <w:ind w:left="1440"/>
        <w:jc w:val="left"/>
        <w:rPr>
          <w:ins w:id="1405" w:author="mtomasek" w:date="2011-09-08T10:04:00Z"/>
          <w:rFonts w:cs="Arial"/>
        </w:rPr>
        <w:pPrChange w:id="1406" w:author="mtomasek" w:date="2011-09-08T11:06:00Z">
          <w:pPr>
            <w:ind w:left="1440"/>
          </w:pPr>
        </w:pPrChange>
      </w:pPr>
      <w:ins w:id="1407" w:author="mtomasek" w:date="2011-09-08T10:04:00Z">
        <w:r w:rsidRPr="002729FD">
          <w:rPr>
            <w:rFonts w:cs="Arial"/>
            <w:b/>
            <w:bCs/>
          </w:rPr>
          <w:t xml:space="preserve">          </w:t>
        </w:r>
        <w:r w:rsidRPr="002729FD">
          <w:rPr>
            <w:rFonts w:cs="Arial"/>
          </w:rPr>
          <w:t xml:space="preserve">Department(s) a listing of vehicles and equipment classified as being </w:t>
        </w:r>
      </w:ins>
    </w:p>
    <w:p w:rsidR="00000000" w:rsidRDefault="00506F7C">
      <w:pPr>
        <w:ind w:left="1440"/>
        <w:jc w:val="left"/>
        <w:rPr>
          <w:ins w:id="1408" w:author="mtomasek" w:date="2011-09-08T10:04:00Z"/>
          <w:rFonts w:cs="Arial"/>
        </w:rPr>
        <w:pPrChange w:id="1409" w:author="mtomasek" w:date="2011-09-08T11:06:00Z">
          <w:pPr>
            <w:ind w:left="1440"/>
          </w:pPr>
        </w:pPrChange>
      </w:pPr>
      <w:ins w:id="1410" w:author="mtomasek" w:date="2011-09-08T10:04:00Z">
        <w:r w:rsidRPr="002729FD">
          <w:rPr>
            <w:rFonts w:cs="Arial"/>
          </w:rPr>
          <w:t xml:space="preserve">          </w:t>
        </w:r>
        <w:proofErr w:type="spellStart"/>
        <w:proofErr w:type="gramStart"/>
        <w:r w:rsidRPr="002729FD">
          <w:rPr>
            <w:rFonts w:cs="Arial"/>
          </w:rPr>
          <w:t>under</w:t>
        </w:r>
        <w:proofErr w:type="gramEnd"/>
        <w:r w:rsidRPr="002729FD">
          <w:rPr>
            <w:rFonts w:cs="Arial"/>
          </w:rPr>
          <w:t xml:space="preserve"> utilized</w:t>
        </w:r>
        <w:proofErr w:type="spellEnd"/>
        <w:r w:rsidRPr="002729FD">
          <w:rPr>
            <w:rFonts w:cs="Arial"/>
          </w:rPr>
          <w:t xml:space="preserve">.  User department(s) desiring to retain vehicles and/or </w:t>
        </w:r>
      </w:ins>
    </w:p>
    <w:p w:rsidR="00000000" w:rsidRDefault="00506F7C">
      <w:pPr>
        <w:ind w:left="1440"/>
        <w:jc w:val="left"/>
        <w:rPr>
          <w:ins w:id="1411" w:author="mtomasek" w:date="2011-09-08T10:04:00Z"/>
          <w:rFonts w:cs="Arial"/>
        </w:rPr>
        <w:pPrChange w:id="1412" w:author="mtomasek" w:date="2011-09-08T11:06:00Z">
          <w:pPr>
            <w:ind w:left="1440"/>
          </w:pPr>
        </w:pPrChange>
      </w:pPr>
      <w:ins w:id="1413" w:author="mtomasek" w:date="2011-09-08T10:04:00Z">
        <w:r w:rsidRPr="002729FD">
          <w:rPr>
            <w:rFonts w:cs="Arial"/>
          </w:rPr>
          <w:t xml:space="preserve">          </w:t>
        </w:r>
        <w:proofErr w:type="gramStart"/>
        <w:r w:rsidRPr="002729FD">
          <w:rPr>
            <w:rFonts w:cs="Arial"/>
          </w:rPr>
          <w:t>specific</w:t>
        </w:r>
        <w:proofErr w:type="gramEnd"/>
        <w:r w:rsidRPr="002729FD">
          <w:rPr>
            <w:rFonts w:cs="Arial"/>
          </w:rPr>
          <w:t xml:space="preserve"> equipment must submit justification through established criteria</w:t>
        </w:r>
      </w:ins>
    </w:p>
    <w:p w:rsidR="00000000" w:rsidRDefault="00506F7C">
      <w:pPr>
        <w:ind w:left="1440"/>
        <w:jc w:val="left"/>
        <w:rPr>
          <w:ins w:id="1414" w:author="mtomasek" w:date="2011-09-08T10:04:00Z"/>
          <w:rFonts w:cs="Arial"/>
        </w:rPr>
        <w:pPrChange w:id="1415" w:author="mtomasek" w:date="2011-09-08T11:06:00Z">
          <w:pPr>
            <w:ind w:left="1440"/>
          </w:pPr>
        </w:pPrChange>
      </w:pPr>
      <w:ins w:id="1416" w:author="mtomasek" w:date="2011-09-08T10:04:00Z">
        <w:r w:rsidRPr="002729FD">
          <w:rPr>
            <w:rFonts w:cs="Arial"/>
          </w:rPr>
          <w:t xml:space="preserve">          </w:t>
        </w:r>
        <w:proofErr w:type="gramStart"/>
        <w:r w:rsidRPr="002729FD">
          <w:rPr>
            <w:rFonts w:cs="Arial"/>
          </w:rPr>
          <w:t>developed</w:t>
        </w:r>
        <w:proofErr w:type="gramEnd"/>
        <w:r w:rsidRPr="002729FD">
          <w:rPr>
            <w:rFonts w:cs="Arial"/>
          </w:rPr>
          <w:t xml:space="preserve"> by the CFC. CFC shall determine retention status, i.e.</w:t>
        </w:r>
      </w:ins>
    </w:p>
    <w:p w:rsidR="00000000" w:rsidRDefault="00506F7C">
      <w:pPr>
        <w:ind w:left="1440"/>
        <w:jc w:val="left"/>
        <w:rPr>
          <w:ins w:id="1417" w:author="mtomasek" w:date="2011-09-08T10:04:00Z"/>
          <w:rFonts w:cs="Arial"/>
        </w:rPr>
        <w:pPrChange w:id="1418" w:author="mtomasek" w:date="2011-09-08T11:06:00Z">
          <w:pPr>
            <w:ind w:left="1440"/>
          </w:pPr>
        </w:pPrChange>
      </w:pPr>
      <w:ins w:id="1419" w:author="mtomasek" w:date="2011-09-08T10:04:00Z">
        <w:r w:rsidRPr="002729FD">
          <w:rPr>
            <w:rFonts w:cs="Arial"/>
          </w:rPr>
          <w:t xml:space="preserve">          </w:t>
        </w:r>
        <w:proofErr w:type="gramStart"/>
        <w:r w:rsidRPr="002729FD">
          <w:rPr>
            <w:rFonts w:cs="Arial"/>
          </w:rPr>
          <w:t>retain</w:t>
        </w:r>
        <w:proofErr w:type="gramEnd"/>
        <w:r w:rsidRPr="002729FD">
          <w:rPr>
            <w:rFonts w:cs="Arial"/>
          </w:rPr>
          <w:t xml:space="preserve"> in assigned department, reassign to another department, or use for</w:t>
        </w:r>
      </w:ins>
    </w:p>
    <w:p w:rsidR="00000000" w:rsidRDefault="00506F7C">
      <w:pPr>
        <w:ind w:left="1440"/>
        <w:jc w:val="left"/>
        <w:rPr>
          <w:ins w:id="1420" w:author="mtomasek" w:date="2011-09-08T10:04:00Z"/>
          <w:rFonts w:cs="Arial"/>
        </w:rPr>
        <w:pPrChange w:id="1421" w:author="mtomasek" w:date="2011-09-08T11:06:00Z">
          <w:pPr>
            <w:ind w:left="1440"/>
          </w:pPr>
        </w:pPrChange>
      </w:pPr>
      <w:ins w:id="1422" w:author="mtomasek" w:date="2011-09-08T10:04:00Z">
        <w:r w:rsidRPr="002729FD">
          <w:rPr>
            <w:rFonts w:cs="Arial"/>
          </w:rPr>
          <w:t xml:space="preserve">          </w:t>
        </w:r>
        <w:proofErr w:type="gramStart"/>
        <w:r w:rsidRPr="002729FD">
          <w:rPr>
            <w:rFonts w:cs="Arial"/>
          </w:rPr>
          <w:t>some</w:t>
        </w:r>
        <w:proofErr w:type="gramEnd"/>
        <w:r w:rsidRPr="002729FD">
          <w:rPr>
            <w:rFonts w:cs="Arial"/>
          </w:rPr>
          <w:t xml:space="preserve"> other organizational purpose.</w:t>
        </w:r>
      </w:ins>
    </w:p>
    <w:p w:rsidR="00506F7C" w:rsidRPr="002729FD" w:rsidRDefault="00506F7C" w:rsidP="00506F7C">
      <w:pPr>
        <w:ind w:left="1440"/>
        <w:rPr>
          <w:ins w:id="1423" w:author="mtomasek" w:date="2011-09-08T10:04:00Z"/>
          <w:rFonts w:cs="Arial"/>
        </w:rPr>
      </w:pPr>
    </w:p>
    <w:p w:rsidR="00000000" w:rsidRDefault="00506F7C">
      <w:pPr>
        <w:ind w:left="720"/>
        <w:jc w:val="left"/>
        <w:rPr>
          <w:ins w:id="1424" w:author="mtomasek" w:date="2011-09-08T10:04:00Z"/>
          <w:rFonts w:cs="Arial"/>
          <w:b/>
        </w:rPr>
        <w:pPrChange w:id="1425" w:author="mtomasek" w:date="2011-09-08T11:06:00Z">
          <w:pPr>
            <w:ind w:left="1440"/>
          </w:pPr>
        </w:pPrChange>
      </w:pPr>
      <w:ins w:id="1426" w:author="mtomasek" w:date="2011-09-08T10:04:00Z">
        <w:r w:rsidRPr="002729FD">
          <w:rPr>
            <w:rFonts w:cs="Arial"/>
            <w:b/>
          </w:rPr>
          <w:t>EQUIPMENT STANDARDIZATION:</w:t>
        </w:r>
      </w:ins>
    </w:p>
    <w:p w:rsidR="00000000" w:rsidRDefault="009139B4">
      <w:pPr>
        <w:ind w:left="1440"/>
        <w:jc w:val="left"/>
        <w:rPr>
          <w:ins w:id="1427" w:author="mtomasek" w:date="2011-09-08T10:04:00Z"/>
          <w:rFonts w:cs="Arial"/>
          <w:b/>
        </w:rPr>
        <w:pPrChange w:id="1428" w:author="mtomasek" w:date="2011-09-08T11:07:00Z">
          <w:pPr>
            <w:ind w:left="1440"/>
          </w:pPr>
        </w:pPrChange>
      </w:pPr>
    </w:p>
    <w:p w:rsidR="00000000" w:rsidRDefault="00506F7C">
      <w:pPr>
        <w:tabs>
          <w:tab w:val="left" w:pos="1980"/>
        </w:tabs>
        <w:ind w:left="1440"/>
        <w:jc w:val="left"/>
        <w:rPr>
          <w:ins w:id="1429" w:author="mtomasek" w:date="2011-09-08T10:04:00Z"/>
          <w:rFonts w:cs="Arial"/>
        </w:rPr>
        <w:pPrChange w:id="1430" w:author="mtomasek" w:date="2011-09-08T11:07:00Z">
          <w:pPr>
            <w:tabs>
              <w:tab w:val="left" w:pos="1980"/>
            </w:tabs>
            <w:ind w:left="1440"/>
          </w:pPr>
        </w:pPrChange>
      </w:pPr>
      <w:ins w:id="1431" w:author="mtomasek" w:date="2011-09-08T10:04:00Z">
        <w:r w:rsidRPr="002729FD">
          <w:rPr>
            <w:rFonts w:cs="Arial"/>
            <w:b/>
          </w:rPr>
          <w:t>E.</w:t>
        </w:r>
        <w:r w:rsidRPr="002729FD">
          <w:rPr>
            <w:rFonts w:cs="Arial"/>
          </w:rPr>
          <w:tab/>
          <w:t xml:space="preserve">To facilitate standardization of Fleet composition for cost savings and </w:t>
        </w:r>
        <w:r w:rsidRPr="002729FD">
          <w:rPr>
            <w:rFonts w:cs="Arial"/>
          </w:rPr>
          <w:tab/>
          <w:t xml:space="preserve">overall maintenance; each fiscal year user departments will submit </w:t>
        </w:r>
        <w:r w:rsidRPr="002729FD">
          <w:rPr>
            <w:rFonts w:cs="Arial"/>
          </w:rPr>
          <w:tab/>
          <w:t xml:space="preserve">recommendations for what will constitute a primary vehicle and/or auxiliary vehicle as applicable. Recommendations should include but are not limited to: standard equipment, specifications, and any reasonable additional costs the county can expect to incur for the purchase and make ready of requested equipment prior to be being placed into </w:t>
        </w:r>
        <w:r w:rsidRPr="002729FD">
          <w:rPr>
            <w:rFonts w:cs="Arial"/>
          </w:rPr>
          <w:lastRenderedPageBreak/>
          <w:t>service. The CFC will review recommendations during the budget process to assess the most reasonable and cost effective options for the county.</w:t>
        </w:r>
      </w:ins>
    </w:p>
    <w:p w:rsidR="00000000" w:rsidRDefault="009139B4">
      <w:pPr>
        <w:jc w:val="left"/>
        <w:rPr>
          <w:ins w:id="1432" w:author="mtomasek" w:date="2011-09-08T10:04:00Z"/>
          <w:rFonts w:cs="Arial"/>
        </w:rPr>
        <w:pPrChange w:id="1433" w:author="mtomasek" w:date="2011-09-08T11:07:00Z">
          <w:pPr/>
        </w:pPrChange>
      </w:pPr>
    </w:p>
    <w:p w:rsidR="00000000" w:rsidRDefault="00506F7C">
      <w:pPr>
        <w:ind w:left="720"/>
        <w:jc w:val="left"/>
        <w:rPr>
          <w:ins w:id="1434" w:author="mtomasek" w:date="2011-09-08T10:04:00Z"/>
          <w:rFonts w:cs="Arial"/>
          <w:b/>
          <w:bCs/>
        </w:rPr>
        <w:pPrChange w:id="1435" w:author="mtomasek" w:date="2011-09-08T11:07:00Z">
          <w:pPr>
            <w:ind w:left="720"/>
          </w:pPr>
        </w:pPrChange>
      </w:pPr>
      <w:ins w:id="1436" w:author="mtomasek" w:date="2011-09-08T10:04:00Z">
        <w:r w:rsidRPr="002729FD">
          <w:rPr>
            <w:rFonts w:cs="Arial"/>
            <w:b/>
            <w:bCs/>
          </w:rPr>
          <w:t xml:space="preserve">                                            </w:t>
        </w:r>
      </w:ins>
    </w:p>
    <w:p w:rsidR="00506F7C" w:rsidRPr="002729FD" w:rsidRDefault="00506F7C" w:rsidP="00506F7C">
      <w:pPr>
        <w:ind w:left="720"/>
        <w:rPr>
          <w:ins w:id="1437" w:author="mtomasek" w:date="2011-09-08T10:04:00Z"/>
          <w:rFonts w:cs="Arial"/>
          <w:b/>
          <w:bCs/>
        </w:rPr>
      </w:pPr>
    </w:p>
    <w:p w:rsidR="00000000" w:rsidRDefault="00506F7C">
      <w:pPr>
        <w:ind w:left="720"/>
        <w:jc w:val="left"/>
        <w:rPr>
          <w:ins w:id="1438" w:author="mtomasek" w:date="2011-09-08T10:04:00Z"/>
          <w:rFonts w:cs="Arial"/>
          <w:b/>
          <w:bCs/>
        </w:rPr>
        <w:pPrChange w:id="1439" w:author="mtomasek" w:date="2011-09-08T11:07:00Z">
          <w:pPr>
            <w:ind w:left="720"/>
          </w:pPr>
        </w:pPrChange>
      </w:pPr>
      <w:ins w:id="1440" w:author="mtomasek" w:date="2011-09-08T10:04:00Z">
        <w:r w:rsidRPr="002729FD">
          <w:rPr>
            <w:rFonts w:cs="Arial"/>
            <w:b/>
            <w:bCs/>
          </w:rPr>
          <w:t>EQUIPMENT REPLACEMENT:</w:t>
        </w:r>
      </w:ins>
    </w:p>
    <w:p w:rsidR="00506F7C" w:rsidRPr="002729FD" w:rsidRDefault="00506F7C" w:rsidP="00506F7C">
      <w:pPr>
        <w:rPr>
          <w:ins w:id="1441" w:author="mtomasek" w:date="2011-09-08T10:04:00Z"/>
          <w:rFonts w:cs="Arial"/>
          <w:b/>
          <w:bCs/>
        </w:rPr>
      </w:pPr>
    </w:p>
    <w:p w:rsidR="00506F7C" w:rsidRPr="002729FD" w:rsidRDefault="00506F7C" w:rsidP="003118EA">
      <w:pPr>
        <w:numPr>
          <w:ilvl w:val="0"/>
          <w:numId w:val="153"/>
        </w:numPr>
        <w:ind w:right="0"/>
        <w:jc w:val="left"/>
        <w:rPr>
          <w:ins w:id="1442" w:author="mtomasek" w:date="2011-09-08T10:04:00Z"/>
          <w:rFonts w:cs="Arial"/>
        </w:rPr>
      </w:pPr>
      <w:ins w:id="1443" w:author="mtomasek" w:date="2011-09-08T10:04:00Z">
        <w:r w:rsidRPr="002729FD">
          <w:rPr>
            <w:rFonts w:cs="Arial"/>
          </w:rPr>
          <w:t xml:space="preserve">Fleet Services at Budget time of each year shall submit to the user </w:t>
        </w:r>
      </w:ins>
    </w:p>
    <w:p w:rsidR="00000000" w:rsidRDefault="00506F7C">
      <w:pPr>
        <w:ind w:left="1935"/>
        <w:jc w:val="left"/>
        <w:rPr>
          <w:ins w:id="1444" w:author="mtomasek" w:date="2011-09-08T10:04:00Z"/>
          <w:rFonts w:cs="Arial"/>
        </w:rPr>
        <w:pPrChange w:id="1445" w:author="mtomasek" w:date="2011-09-08T11:08:00Z">
          <w:pPr>
            <w:ind w:left="1935"/>
          </w:pPr>
        </w:pPrChange>
      </w:pPr>
      <w:proofErr w:type="gramStart"/>
      <w:ins w:id="1446" w:author="mtomasek" w:date="2011-09-08T10:04:00Z">
        <w:r w:rsidRPr="002729FD">
          <w:rPr>
            <w:rFonts w:cs="Arial"/>
          </w:rPr>
          <w:t>department</w:t>
        </w:r>
        <w:proofErr w:type="gramEnd"/>
        <w:r w:rsidRPr="002729FD">
          <w:rPr>
            <w:rFonts w:cs="Arial"/>
          </w:rPr>
          <w:t xml:space="preserve"> Directors a list of vehicles and equipment recommended for replacement.  Department directors shall then have ten (10) working days to concur and/or submit supporting data for recommending otherwise.</w:t>
        </w:r>
      </w:ins>
    </w:p>
    <w:p w:rsidR="00000000" w:rsidRDefault="00506F7C">
      <w:pPr>
        <w:ind w:left="1935"/>
        <w:jc w:val="left"/>
        <w:rPr>
          <w:ins w:id="1447" w:author="mtomasek" w:date="2011-09-08T10:04:00Z"/>
          <w:rFonts w:cs="Arial"/>
          <w:b/>
          <w:bCs/>
        </w:rPr>
        <w:pPrChange w:id="1448" w:author="mtomasek" w:date="2011-09-08T11:08:00Z">
          <w:pPr>
            <w:ind w:left="1935"/>
          </w:pPr>
        </w:pPrChange>
      </w:pPr>
      <w:ins w:id="1449" w:author="mtomasek" w:date="2011-09-08T10:04:00Z">
        <w:r w:rsidRPr="002729FD">
          <w:rPr>
            <w:rFonts w:cs="Arial"/>
          </w:rPr>
          <w:t>Fleet Services will have five (5) working days to reconsider or maintain initial recommendation. CFC will review the overall list and any non-concurrence issues. Approved list will be submitted to the Risk Coordinator to reconcile with county insurance records.</w:t>
        </w:r>
        <w:r w:rsidRPr="002729FD">
          <w:rPr>
            <w:rFonts w:cs="Arial"/>
          </w:rPr>
          <w:tab/>
        </w:r>
        <w:r w:rsidRPr="002729FD">
          <w:rPr>
            <w:rFonts w:cs="Arial"/>
          </w:rPr>
          <w:tab/>
        </w:r>
      </w:ins>
    </w:p>
    <w:p w:rsidR="00506F7C" w:rsidRPr="002729FD" w:rsidRDefault="00506F7C" w:rsidP="003118EA">
      <w:pPr>
        <w:numPr>
          <w:ilvl w:val="0"/>
          <w:numId w:val="153"/>
        </w:numPr>
        <w:ind w:right="0"/>
        <w:jc w:val="left"/>
        <w:rPr>
          <w:ins w:id="1450" w:author="mtomasek" w:date="2011-09-08T10:04:00Z"/>
          <w:rFonts w:cs="Arial"/>
        </w:rPr>
      </w:pPr>
      <w:ins w:id="1451" w:author="mtomasek" w:date="2011-09-08T10:04:00Z">
        <w:r w:rsidRPr="002729FD">
          <w:rPr>
            <w:rFonts w:cs="Arial"/>
          </w:rPr>
          <w:t xml:space="preserve">The listing will include the suggested replacement standard for each unit; </w:t>
        </w:r>
      </w:ins>
    </w:p>
    <w:p w:rsidR="00000000" w:rsidRDefault="00506F7C">
      <w:pPr>
        <w:ind w:left="1935"/>
        <w:jc w:val="left"/>
        <w:rPr>
          <w:ins w:id="1452" w:author="mtomasek" w:date="2011-09-08T10:04:00Z"/>
          <w:rFonts w:cs="Arial"/>
        </w:rPr>
        <w:pPrChange w:id="1453" w:author="mtomasek" w:date="2011-09-08T11:08:00Z">
          <w:pPr>
            <w:ind w:left="1935"/>
          </w:pPr>
        </w:pPrChange>
      </w:pPr>
      <w:proofErr w:type="gramStart"/>
      <w:ins w:id="1454" w:author="mtomasek" w:date="2011-09-08T10:04:00Z">
        <w:r w:rsidRPr="002729FD">
          <w:rPr>
            <w:rFonts w:cs="Arial"/>
          </w:rPr>
          <w:t>whether</w:t>
        </w:r>
        <w:proofErr w:type="gramEnd"/>
        <w:r w:rsidRPr="002729FD">
          <w:rPr>
            <w:rFonts w:cs="Arial"/>
          </w:rPr>
          <w:t xml:space="preserve"> a unit should be replaced by a similar unit or by a different type; i.e. a larger truck chassis; a van for a car or pickup, etc.</w:t>
        </w:r>
      </w:ins>
    </w:p>
    <w:p w:rsidR="00506F7C" w:rsidRPr="002729FD" w:rsidRDefault="00506F7C" w:rsidP="003118EA">
      <w:pPr>
        <w:numPr>
          <w:ilvl w:val="0"/>
          <w:numId w:val="153"/>
        </w:numPr>
        <w:ind w:right="0"/>
        <w:jc w:val="left"/>
        <w:rPr>
          <w:ins w:id="1455" w:author="mtomasek" w:date="2011-09-08T10:04:00Z"/>
          <w:rFonts w:cs="Arial"/>
        </w:rPr>
      </w:pPr>
      <w:ins w:id="1456" w:author="mtomasek" w:date="2011-09-08T10:04:00Z">
        <w:r w:rsidRPr="002729FD">
          <w:rPr>
            <w:rFonts w:cs="Arial"/>
          </w:rPr>
          <w:t xml:space="preserve">Departments desiring deviations to the recommended replacement listing or </w:t>
        </w:r>
      </w:ins>
    </w:p>
    <w:p w:rsidR="00000000" w:rsidRDefault="00506F7C">
      <w:pPr>
        <w:ind w:left="1935"/>
        <w:jc w:val="left"/>
        <w:rPr>
          <w:ins w:id="1457" w:author="mtomasek" w:date="2011-09-08T10:04:00Z"/>
          <w:rFonts w:cs="Arial"/>
        </w:rPr>
        <w:pPrChange w:id="1458" w:author="mtomasek" w:date="2011-09-08T11:08:00Z">
          <w:pPr>
            <w:ind w:left="1935"/>
          </w:pPr>
        </w:pPrChange>
      </w:pPr>
      <w:proofErr w:type="gramStart"/>
      <w:ins w:id="1459" w:author="mtomasek" w:date="2011-09-08T10:04:00Z">
        <w:r w:rsidRPr="002729FD">
          <w:rPr>
            <w:rFonts w:cs="Arial"/>
          </w:rPr>
          <w:t>suggested</w:t>
        </w:r>
        <w:proofErr w:type="gramEnd"/>
        <w:r w:rsidRPr="002729FD">
          <w:rPr>
            <w:rFonts w:cs="Arial"/>
          </w:rPr>
          <w:t xml:space="preserve"> replacement standard shall submit a written request to the County Judge office through Fleet Services.  The request shall include specific, detailed analysis supporting the requested change. CFC will review the overall list and any non-concurrence issues.</w:t>
        </w:r>
      </w:ins>
    </w:p>
    <w:p w:rsidR="00506F7C" w:rsidRPr="002729FD" w:rsidRDefault="00506F7C" w:rsidP="003118EA">
      <w:pPr>
        <w:numPr>
          <w:ilvl w:val="0"/>
          <w:numId w:val="153"/>
        </w:numPr>
        <w:ind w:right="0"/>
        <w:jc w:val="left"/>
        <w:rPr>
          <w:ins w:id="1460" w:author="mtomasek" w:date="2011-09-08T10:04:00Z"/>
          <w:rFonts w:cs="Arial"/>
        </w:rPr>
      </w:pPr>
      <w:ins w:id="1461" w:author="mtomasek" w:date="2011-09-08T10:04:00Z">
        <w:r w:rsidRPr="002729FD">
          <w:rPr>
            <w:rFonts w:cs="Arial"/>
          </w:rPr>
          <w:t xml:space="preserve">Requests for replacements not recommended by Fleet Services must be </w:t>
        </w:r>
      </w:ins>
    </w:p>
    <w:p w:rsidR="00000000" w:rsidRDefault="00506F7C">
      <w:pPr>
        <w:ind w:left="1935"/>
        <w:jc w:val="left"/>
        <w:rPr>
          <w:ins w:id="1462" w:author="mtomasek" w:date="2011-09-08T10:04:00Z"/>
          <w:rFonts w:cs="Arial"/>
        </w:rPr>
        <w:pPrChange w:id="1463" w:author="mtomasek" w:date="2011-09-08T11:08:00Z">
          <w:pPr>
            <w:ind w:left="1935"/>
          </w:pPr>
        </w:pPrChange>
      </w:pPr>
      <w:proofErr w:type="gramStart"/>
      <w:ins w:id="1464" w:author="mtomasek" w:date="2011-09-08T10:04:00Z">
        <w:r w:rsidRPr="002729FD">
          <w:rPr>
            <w:rFonts w:cs="Arial"/>
          </w:rPr>
          <w:t>reviewed</w:t>
        </w:r>
        <w:proofErr w:type="gramEnd"/>
        <w:r w:rsidRPr="002729FD">
          <w:rPr>
            <w:rFonts w:cs="Arial"/>
          </w:rPr>
          <w:t xml:space="preserve"> for justification and approved by the County Judge.</w:t>
        </w:r>
        <w:r w:rsidRPr="002729FD">
          <w:rPr>
            <w:rFonts w:cs="Arial"/>
          </w:rPr>
          <w:tab/>
        </w:r>
      </w:ins>
    </w:p>
    <w:p w:rsidR="00506F7C" w:rsidRPr="002729FD" w:rsidRDefault="00506F7C" w:rsidP="003118EA">
      <w:pPr>
        <w:numPr>
          <w:ilvl w:val="0"/>
          <w:numId w:val="153"/>
        </w:numPr>
        <w:ind w:right="0"/>
        <w:jc w:val="left"/>
        <w:rPr>
          <w:ins w:id="1465" w:author="mtomasek" w:date="2011-09-08T10:04:00Z"/>
          <w:rFonts w:cs="Arial"/>
        </w:rPr>
      </w:pPr>
      <w:ins w:id="1466" w:author="mtomasek" w:date="2011-09-08T10:04:00Z">
        <w:r w:rsidRPr="002729FD">
          <w:rPr>
            <w:rFonts w:cs="Arial"/>
          </w:rPr>
          <w:t xml:space="preserve">Fleet Services shall provide the County Judge and user departments with a </w:t>
        </w:r>
      </w:ins>
    </w:p>
    <w:p w:rsidR="00000000" w:rsidRDefault="00506F7C">
      <w:pPr>
        <w:ind w:left="1935"/>
        <w:jc w:val="left"/>
        <w:rPr>
          <w:ins w:id="1467" w:author="mtomasek" w:date="2011-09-08T10:04:00Z"/>
          <w:rFonts w:cs="Arial"/>
        </w:rPr>
        <w:pPrChange w:id="1468" w:author="mtomasek" w:date="2011-09-08T11:08:00Z">
          <w:pPr>
            <w:ind w:left="1935"/>
          </w:pPr>
        </w:pPrChange>
      </w:pPr>
      <w:proofErr w:type="gramStart"/>
      <w:ins w:id="1469" w:author="mtomasek" w:date="2011-09-08T10:04:00Z">
        <w:r w:rsidRPr="002729FD">
          <w:rPr>
            <w:rFonts w:cs="Arial"/>
          </w:rPr>
          <w:t>list</w:t>
        </w:r>
        <w:proofErr w:type="gramEnd"/>
        <w:r w:rsidRPr="002729FD">
          <w:rPr>
            <w:rFonts w:cs="Arial"/>
          </w:rPr>
          <w:t xml:space="preserve"> of each department’s equipment, which qualifies for replacement by the second Monday in April annually.</w:t>
        </w:r>
      </w:ins>
    </w:p>
    <w:p w:rsidR="00506F7C" w:rsidRPr="002729FD" w:rsidRDefault="00506F7C" w:rsidP="003118EA">
      <w:pPr>
        <w:numPr>
          <w:ilvl w:val="0"/>
          <w:numId w:val="153"/>
        </w:numPr>
        <w:ind w:right="0"/>
        <w:jc w:val="left"/>
        <w:rPr>
          <w:ins w:id="1470" w:author="mtomasek" w:date="2011-09-08T10:04:00Z"/>
          <w:rFonts w:cs="Arial"/>
        </w:rPr>
      </w:pPr>
      <w:ins w:id="1471" w:author="mtomasek" w:date="2011-09-08T10:04:00Z">
        <w:r w:rsidRPr="002729FD">
          <w:rPr>
            <w:rFonts w:cs="Arial"/>
          </w:rPr>
          <w:t xml:space="preserve">Equipment replacement will be based on a priority list of equipment; as </w:t>
        </w:r>
      </w:ins>
    </w:p>
    <w:p w:rsidR="00000000" w:rsidRDefault="00506F7C">
      <w:pPr>
        <w:ind w:left="1935"/>
        <w:jc w:val="left"/>
        <w:rPr>
          <w:ins w:id="1472" w:author="mtomasek" w:date="2011-09-08T10:04:00Z"/>
          <w:rFonts w:cs="Arial"/>
        </w:rPr>
        <w:pPrChange w:id="1473" w:author="mtomasek" w:date="2011-09-08T11:08:00Z">
          <w:pPr>
            <w:ind w:left="1935"/>
          </w:pPr>
        </w:pPrChange>
      </w:pPr>
      <w:proofErr w:type="gramStart"/>
      <w:ins w:id="1474" w:author="mtomasek" w:date="2011-09-08T10:04:00Z">
        <w:r w:rsidRPr="002729FD">
          <w:rPr>
            <w:rFonts w:cs="Arial"/>
          </w:rPr>
          <w:t>determined</w:t>
        </w:r>
        <w:proofErr w:type="gramEnd"/>
        <w:r w:rsidRPr="002729FD">
          <w:rPr>
            <w:rFonts w:cs="Arial"/>
          </w:rPr>
          <w:t xml:space="preserve"> by CFC and user departments.  The finalized list will be submitted to the Commissioners Court for budget evaluation.</w:t>
        </w:r>
      </w:ins>
    </w:p>
    <w:p w:rsidR="00506F7C" w:rsidRPr="002729FD" w:rsidRDefault="00506F7C" w:rsidP="00506F7C">
      <w:pPr>
        <w:numPr>
          <w:ilvl w:val="0"/>
          <w:numId w:val="153"/>
        </w:numPr>
        <w:ind w:right="0"/>
        <w:jc w:val="left"/>
        <w:rPr>
          <w:ins w:id="1475" w:author="mtomasek" w:date="2011-09-08T10:04:00Z"/>
          <w:rFonts w:cs="Arial"/>
        </w:rPr>
      </w:pPr>
      <w:ins w:id="1476" w:author="mtomasek" w:date="2011-09-08T10:04:00Z">
        <w:r w:rsidRPr="002729FD">
          <w:rPr>
            <w:rFonts w:cs="Arial"/>
          </w:rPr>
          <w:t>Request for adding additional vehicles/equipment to the Fleet should be submitted in writing explaining why additional vehicles are needed. These requests should be reviewed by the CFC for their approval before going to court. The requests for vehicles that are received outside the budget process will be considered on a case-by-case basis. Wherever possible, a loaner/auxiliary vehicle will be utilized to address immediate needs until a more permanent budget solution can be reached. Funds for any differences (i.e. increase) in cost attributable to replacement of a unit with an upgraded unit, as requested by user department – should come from departmental operating budgets.</w:t>
        </w:r>
      </w:ins>
    </w:p>
    <w:p w:rsidR="00506F7C" w:rsidRPr="002729FD" w:rsidRDefault="00506F7C" w:rsidP="00506F7C">
      <w:pPr>
        <w:numPr>
          <w:ilvl w:val="0"/>
          <w:numId w:val="153"/>
        </w:numPr>
        <w:ind w:right="0"/>
        <w:jc w:val="left"/>
        <w:rPr>
          <w:ins w:id="1477" w:author="mtomasek" w:date="2011-09-08T10:04:00Z"/>
          <w:rFonts w:cs="Arial"/>
        </w:rPr>
      </w:pPr>
      <w:ins w:id="1478" w:author="mtomasek" w:date="2011-09-08T10:04:00Z">
        <w:r w:rsidRPr="002729FD">
          <w:rPr>
            <w:rFonts w:cs="Arial"/>
          </w:rPr>
          <w:t xml:space="preserve">Request for rolling stock equipment which occur outside of the budget </w:t>
        </w:r>
      </w:ins>
    </w:p>
    <w:p w:rsidR="00000000" w:rsidRDefault="00506F7C">
      <w:pPr>
        <w:ind w:left="1935"/>
        <w:jc w:val="left"/>
        <w:rPr>
          <w:ins w:id="1479" w:author="mtomasek" w:date="2011-09-08T10:04:00Z"/>
          <w:rFonts w:cs="Arial"/>
        </w:rPr>
        <w:pPrChange w:id="1480" w:author="mtomasek" w:date="2011-09-08T11:08:00Z">
          <w:pPr>
            <w:ind w:left="1935"/>
          </w:pPr>
        </w:pPrChange>
      </w:pPr>
      <w:proofErr w:type="gramStart"/>
      <w:ins w:id="1481" w:author="mtomasek" w:date="2011-09-08T10:04:00Z">
        <w:r w:rsidRPr="002729FD">
          <w:rPr>
            <w:rFonts w:cs="Arial"/>
          </w:rPr>
          <w:t>process</w:t>
        </w:r>
        <w:proofErr w:type="gramEnd"/>
        <w:r w:rsidRPr="002729FD">
          <w:rPr>
            <w:rFonts w:cs="Arial"/>
          </w:rPr>
          <w:t>, such as a replacement for a total loss accident, must be requested by the Department Head or Elected official concerned and submitted for approval to the County Judge.</w:t>
        </w:r>
      </w:ins>
    </w:p>
    <w:p w:rsidR="00506F7C" w:rsidRPr="002729FD" w:rsidRDefault="00506F7C" w:rsidP="00506F7C">
      <w:pPr>
        <w:numPr>
          <w:ilvl w:val="0"/>
          <w:numId w:val="153"/>
        </w:numPr>
        <w:ind w:right="0"/>
        <w:jc w:val="left"/>
        <w:rPr>
          <w:ins w:id="1482" w:author="mtomasek" w:date="2011-09-08T10:04:00Z"/>
          <w:rFonts w:cs="Arial"/>
        </w:rPr>
      </w:pPr>
      <w:ins w:id="1483" w:author="mtomasek" w:date="2011-09-08T10:04:00Z">
        <w:r w:rsidRPr="002729FD">
          <w:rPr>
            <w:rFonts w:cs="Arial"/>
          </w:rPr>
          <w:t xml:space="preserve">Acquisition of equipment should be obtained by straight purchase.  Any </w:t>
        </w:r>
      </w:ins>
    </w:p>
    <w:p w:rsidR="00000000" w:rsidRDefault="00506F7C">
      <w:pPr>
        <w:tabs>
          <w:tab w:val="left" w:pos="1935"/>
        </w:tabs>
        <w:ind w:left="1935"/>
        <w:jc w:val="left"/>
        <w:rPr>
          <w:ins w:id="1484" w:author="mtomasek" w:date="2011-09-08T10:04:00Z"/>
          <w:rFonts w:cs="Arial"/>
        </w:rPr>
        <w:pPrChange w:id="1485" w:author="mtomasek" w:date="2011-09-08T11:08:00Z">
          <w:pPr>
            <w:tabs>
              <w:tab w:val="left" w:pos="1935"/>
            </w:tabs>
            <w:ind w:left="1935"/>
          </w:pPr>
        </w:pPrChange>
      </w:pPr>
      <w:proofErr w:type="gramStart"/>
      <w:ins w:id="1486" w:author="mtomasek" w:date="2011-09-08T10:04:00Z">
        <w:r w:rsidRPr="002729FD">
          <w:rPr>
            <w:rFonts w:cs="Arial"/>
          </w:rPr>
          <w:t>other</w:t>
        </w:r>
        <w:proofErr w:type="gramEnd"/>
        <w:r w:rsidRPr="002729FD">
          <w:rPr>
            <w:rFonts w:cs="Arial"/>
          </w:rPr>
          <w:t xml:space="preserve"> method of acquisition, i.e. lease purchase, must be reviewed and</w:t>
        </w:r>
      </w:ins>
    </w:p>
    <w:p w:rsidR="00000000" w:rsidRDefault="00506F7C">
      <w:pPr>
        <w:ind w:left="720"/>
        <w:jc w:val="both"/>
        <w:rPr>
          <w:ins w:id="1487" w:author="mtomasek" w:date="2011-09-08T10:04:00Z"/>
          <w:rFonts w:cs="Arial"/>
        </w:rPr>
        <w:pPrChange w:id="1488" w:author="mtomasek" w:date="2011-09-08T11:08:00Z">
          <w:pPr/>
        </w:pPrChange>
      </w:pPr>
      <w:ins w:id="1489" w:author="mtomasek" w:date="2011-09-08T10:04:00Z">
        <w:r w:rsidRPr="002729FD">
          <w:rPr>
            <w:rFonts w:cs="Arial"/>
          </w:rPr>
          <w:t xml:space="preserve">                        </w:t>
        </w:r>
        <w:proofErr w:type="gramStart"/>
        <w:r w:rsidRPr="002729FD">
          <w:rPr>
            <w:rFonts w:cs="Arial"/>
          </w:rPr>
          <w:t>approved</w:t>
        </w:r>
        <w:proofErr w:type="gramEnd"/>
        <w:r w:rsidRPr="002729FD">
          <w:rPr>
            <w:rFonts w:cs="Arial"/>
          </w:rPr>
          <w:t xml:space="preserve"> by the County Judge and Purchasing.</w:t>
        </w:r>
        <w:r w:rsidRPr="002729FD">
          <w:rPr>
            <w:rFonts w:cs="Arial"/>
          </w:rPr>
          <w:tab/>
        </w:r>
        <w:r w:rsidRPr="002729FD">
          <w:rPr>
            <w:rFonts w:cs="Arial"/>
          </w:rPr>
          <w:tab/>
          <w:t xml:space="preserve">       </w:t>
        </w:r>
      </w:ins>
    </w:p>
    <w:p w:rsidR="00000000" w:rsidRDefault="00506F7C">
      <w:pPr>
        <w:jc w:val="left"/>
        <w:rPr>
          <w:ins w:id="1490" w:author="mtomasek" w:date="2011-09-08T10:04:00Z"/>
          <w:rFonts w:cs="Arial"/>
        </w:rPr>
        <w:pPrChange w:id="1491" w:author="mtomasek" w:date="2011-09-08T11:08:00Z">
          <w:pPr/>
        </w:pPrChange>
      </w:pPr>
      <w:ins w:id="1492" w:author="mtomasek" w:date="2011-09-08T10:04:00Z">
        <w:r w:rsidRPr="002729FD">
          <w:rPr>
            <w:rFonts w:cs="Arial"/>
          </w:rPr>
          <w:tab/>
        </w:r>
        <w:r w:rsidRPr="002729FD">
          <w:rPr>
            <w:rFonts w:cs="Arial"/>
          </w:rPr>
          <w:tab/>
          <w:t xml:space="preserve">       </w:t>
        </w:r>
      </w:ins>
    </w:p>
    <w:p w:rsidR="00000000" w:rsidRDefault="00506F7C">
      <w:pPr>
        <w:ind w:left="720"/>
        <w:jc w:val="left"/>
        <w:rPr>
          <w:ins w:id="1493" w:author="mtomasek" w:date="2011-09-08T10:04:00Z"/>
          <w:rFonts w:cs="Arial"/>
          <w:b/>
          <w:bCs/>
        </w:rPr>
        <w:pPrChange w:id="1494" w:author="mtomasek" w:date="2011-09-08T11:08:00Z">
          <w:pPr>
            <w:ind w:left="720"/>
          </w:pPr>
        </w:pPrChange>
      </w:pPr>
      <w:ins w:id="1495" w:author="mtomasek" w:date="2011-09-08T10:04:00Z">
        <w:r w:rsidRPr="002729FD">
          <w:rPr>
            <w:rFonts w:cs="Arial"/>
            <w:b/>
            <w:bCs/>
          </w:rPr>
          <w:t>PURCHASING PROCEDURES</w:t>
        </w:r>
      </w:ins>
    </w:p>
    <w:p w:rsidR="00506F7C" w:rsidRPr="002729FD" w:rsidRDefault="00506F7C" w:rsidP="00506F7C">
      <w:pPr>
        <w:rPr>
          <w:ins w:id="1496" w:author="mtomasek" w:date="2011-09-08T10:04:00Z"/>
          <w:rFonts w:cs="Arial"/>
          <w:b/>
          <w:bCs/>
        </w:rPr>
      </w:pPr>
    </w:p>
    <w:p w:rsidR="00506F7C" w:rsidRPr="002729FD" w:rsidRDefault="00506F7C" w:rsidP="003118EA">
      <w:pPr>
        <w:numPr>
          <w:ilvl w:val="0"/>
          <w:numId w:val="153"/>
        </w:numPr>
        <w:ind w:right="0"/>
        <w:jc w:val="left"/>
        <w:rPr>
          <w:ins w:id="1497" w:author="mtomasek" w:date="2011-09-08T10:04:00Z"/>
          <w:rFonts w:cs="Arial"/>
        </w:rPr>
      </w:pPr>
      <w:ins w:id="1498" w:author="mtomasek" w:date="2011-09-08T10:04:00Z">
        <w:r w:rsidRPr="002729FD">
          <w:rPr>
            <w:rFonts w:cs="Arial"/>
          </w:rPr>
          <w:t>Departments shall complete a vehicle/equipment request form on each</w:t>
        </w:r>
      </w:ins>
    </w:p>
    <w:p w:rsidR="00000000" w:rsidRDefault="00506F7C">
      <w:pPr>
        <w:ind w:left="1935"/>
        <w:jc w:val="left"/>
        <w:rPr>
          <w:ins w:id="1499" w:author="mtomasek" w:date="2011-09-08T10:04:00Z"/>
          <w:rFonts w:cs="Arial"/>
        </w:rPr>
        <w:pPrChange w:id="1500" w:author="mtomasek" w:date="2011-09-08T11:09:00Z">
          <w:pPr>
            <w:ind w:left="1935"/>
          </w:pPr>
        </w:pPrChange>
      </w:pPr>
      <w:proofErr w:type="gramStart"/>
      <w:ins w:id="1501" w:author="mtomasek" w:date="2011-09-08T10:04:00Z">
        <w:r w:rsidRPr="002729FD">
          <w:rPr>
            <w:rFonts w:cs="Arial"/>
          </w:rPr>
          <w:t>new</w:t>
        </w:r>
        <w:proofErr w:type="gramEnd"/>
        <w:r w:rsidRPr="002729FD">
          <w:rPr>
            <w:rFonts w:cs="Arial"/>
          </w:rPr>
          <w:t xml:space="preserve"> rolling stock item the department was authorized to purchase.  The request shall be submitted to the Purchasing Department of the Auditor’s Office.</w:t>
        </w:r>
      </w:ins>
    </w:p>
    <w:p w:rsidR="00506F7C" w:rsidRPr="002729FD" w:rsidRDefault="00506F7C" w:rsidP="003118EA">
      <w:pPr>
        <w:numPr>
          <w:ilvl w:val="0"/>
          <w:numId w:val="153"/>
        </w:numPr>
        <w:ind w:right="0"/>
        <w:jc w:val="left"/>
        <w:rPr>
          <w:ins w:id="1502" w:author="mtomasek" w:date="2011-09-08T10:04:00Z"/>
          <w:rFonts w:cs="Arial"/>
        </w:rPr>
      </w:pPr>
      <w:ins w:id="1503" w:author="mtomasek" w:date="2011-09-08T10:04:00Z">
        <w:r w:rsidRPr="002729FD">
          <w:rPr>
            <w:rFonts w:cs="Arial"/>
          </w:rPr>
          <w:t>Fleet Services, in partnership with User Departments shall be responsible for developing specifications for all new or replacement type equipment.</w:t>
        </w:r>
      </w:ins>
    </w:p>
    <w:p w:rsidR="00000000" w:rsidRDefault="00506F7C">
      <w:pPr>
        <w:ind w:left="1935"/>
        <w:jc w:val="left"/>
        <w:rPr>
          <w:ins w:id="1504" w:author="mtomasek" w:date="2011-09-08T10:04:00Z"/>
          <w:rFonts w:cs="Arial"/>
        </w:rPr>
        <w:pPrChange w:id="1505" w:author="mtomasek" w:date="2011-09-08T11:09:00Z">
          <w:pPr>
            <w:ind w:left="1935"/>
          </w:pPr>
        </w:pPrChange>
      </w:pPr>
      <w:ins w:id="1506" w:author="mtomasek" w:date="2011-09-08T10:04:00Z">
        <w:r w:rsidRPr="002729FD">
          <w:rPr>
            <w:rFonts w:cs="Arial"/>
            <w:b/>
            <w:bCs/>
          </w:rPr>
          <w:t xml:space="preserve">1.     </w:t>
        </w:r>
        <w:r w:rsidRPr="002729FD">
          <w:rPr>
            <w:rFonts w:cs="Arial"/>
          </w:rPr>
          <w:t>Specifications for cars, pickups, and other light/medium duty trucks</w:t>
        </w:r>
      </w:ins>
    </w:p>
    <w:p w:rsidR="00000000" w:rsidRDefault="00506F7C">
      <w:pPr>
        <w:ind w:left="1935"/>
        <w:jc w:val="left"/>
        <w:rPr>
          <w:ins w:id="1507" w:author="mtomasek" w:date="2011-09-08T10:04:00Z"/>
          <w:rFonts w:cs="Arial"/>
        </w:rPr>
        <w:pPrChange w:id="1508" w:author="mtomasek" w:date="2011-09-08T11:09:00Z">
          <w:pPr>
            <w:ind w:left="1935"/>
          </w:pPr>
        </w:pPrChange>
      </w:pPr>
      <w:ins w:id="1509" w:author="mtomasek" w:date="2011-09-08T10:04:00Z">
        <w:r w:rsidRPr="002729FD">
          <w:rPr>
            <w:rFonts w:cs="Arial"/>
          </w:rPr>
          <w:t xml:space="preserve">        </w:t>
        </w:r>
        <w:proofErr w:type="gramStart"/>
        <w:r w:rsidRPr="002729FD">
          <w:rPr>
            <w:rFonts w:cs="Arial"/>
          </w:rPr>
          <w:t>shall</w:t>
        </w:r>
        <w:proofErr w:type="gramEnd"/>
        <w:r w:rsidRPr="002729FD">
          <w:rPr>
            <w:rFonts w:cs="Arial"/>
          </w:rPr>
          <w:t xml:space="preserve"> be in accordance with the standard requirements as established </w:t>
        </w:r>
      </w:ins>
    </w:p>
    <w:p w:rsidR="00000000" w:rsidRDefault="00506F7C">
      <w:pPr>
        <w:ind w:left="1935"/>
        <w:jc w:val="left"/>
        <w:rPr>
          <w:ins w:id="1510" w:author="mtomasek" w:date="2011-09-08T10:04:00Z"/>
          <w:rFonts w:cs="Arial"/>
        </w:rPr>
        <w:pPrChange w:id="1511" w:author="mtomasek" w:date="2011-09-08T11:09:00Z">
          <w:pPr>
            <w:ind w:left="1935"/>
          </w:pPr>
        </w:pPrChange>
      </w:pPr>
      <w:ins w:id="1512" w:author="mtomasek" w:date="2011-09-08T10:04:00Z">
        <w:r w:rsidRPr="002729FD">
          <w:rPr>
            <w:rFonts w:cs="Arial"/>
          </w:rPr>
          <w:tab/>
          <w:t xml:space="preserve">    </w:t>
        </w:r>
        <w:proofErr w:type="gramStart"/>
        <w:r w:rsidRPr="002729FD">
          <w:rPr>
            <w:rFonts w:cs="Arial"/>
          </w:rPr>
          <w:t>by</w:t>
        </w:r>
        <w:proofErr w:type="gramEnd"/>
        <w:r w:rsidRPr="002729FD">
          <w:rPr>
            <w:rFonts w:cs="Arial"/>
          </w:rPr>
          <w:t xml:space="preserve"> the State of Texas or other federal agency.</w:t>
        </w:r>
      </w:ins>
    </w:p>
    <w:p w:rsidR="00506F7C" w:rsidRPr="002729FD" w:rsidRDefault="00506F7C" w:rsidP="003118EA">
      <w:pPr>
        <w:numPr>
          <w:ilvl w:val="0"/>
          <w:numId w:val="151"/>
        </w:numPr>
        <w:ind w:right="0"/>
        <w:jc w:val="left"/>
        <w:rPr>
          <w:ins w:id="1513" w:author="mtomasek" w:date="2011-09-08T10:04:00Z"/>
          <w:rFonts w:cs="Arial"/>
        </w:rPr>
      </w:pPr>
      <w:ins w:id="1514" w:author="mtomasek" w:date="2011-09-08T10:04:00Z">
        <w:r w:rsidRPr="002729FD">
          <w:rPr>
            <w:rFonts w:cs="Arial"/>
          </w:rPr>
          <w:t xml:space="preserve">Specifications for large trucks and specialized equipment will be </w:t>
        </w:r>
      </w:ins>
    </w:p>
    <w:p w:rsidR="00000000" w:rsidRDefault="00506F7C">
      <w:pPr>
        <w:ind w:left="2400"/>
        <w:jc w:val="left"/>
        <w:rPr>
          <w:ins w:id="1515" w:author="mtomasek" w:date="2011-09-08T10:04:00Z"/>
          <w:rFonts w:cs="Arial"/>
        </w:rPr>
        <w:pPrChange w:id="1516" w:author="mtomasek" w:date="2011-09-08T11:09:00Z">
          <w:pPr>
            <w:ind w:left="2400"/>
          </w:pPr>
        </w:pPrChange>
      </w:pPr>
      <w:proofErr w:type="gramStart"/>
      <w:ins w:id="1517" w:author="mtomasek" w:date="2011-09-08T10:04:00Z">
        <w:r w:rsidRPr="002729FD">
          <w:rPr>
            <w:rFonts w:cs="Arial"/>
          </w:rPr>
          <w:t>developed</w:t>
        </w:r>
        <w:proofErr w:type="gramEnd"/>
        <w:r w:rsidRPr="002729FD">
          <w:rPr>
            <w:rFonts w:cs="Arial"/>
          </w:rPr>
          <w:t xml:space="preserve"> by Fleet Management in partnership with the respective</w:t>
        </w:r>
      </w:ins>
    </w:p>
    <w:p w:rsidR="00000000" w:rsidRDefault="00506F7C">
      <w:pPr>
        <w:ind w:left="2400"/>
        <w:jc w:val="left"/>
        <w:rPr>
          <w:ins w:id="1518" w:author="mtomasek" w:date="2011-09-08T10:04:00Z"/>
          <w:rFonts w:cs="Arial"/>
        </w:rPr>
        <w:pPrChange w:id="1519" w:author="mtomasek" w:date="2011-09-08T11:09:00Z">
          <w:pPr>
            <w:ind w:left="2400"/>
          </w:pPr>
        </w:pPrChange>
      </w:pPr>
      <w:proofErr w:type="gramStart"/>
      <w:ins w:id="1520" w:author="mtomasek" w:date="2011-09-08T10:04:00Z">
        <w:r w:rsidRPr="002729FD">
          <w:rPr>
            <w:rFonts w:cs="Arial"/>
          </w:rPr>
          <w:t>department(s)</w:t>
        </w:r>
        <w:proofErr w:type="gramEnd"/>
        <w:r w:rsidRPr="002729FD">
          <w:rPr>
            <w:rFonts w:cs="Arial"/>
          </w:rPr>
          <w:t xml:space="preserve">.  </w:t>
        </w:r>
        <w:proofErr w:type="gramStart"/>
        <w:r w:rsidRPr="002729FD">
          <w:rPr>
            <w:rFonts w:cs="Arial"/>
          </w:rPr>
          <w:t>Department(s) are</w:t>
        </w:r>
        <w:proofErr w:type="gramEnd"/>
        <w:r w:rsidRPr="002729FD">
          <w:rPr>
            <w:rFonts w:cs="Arial"/>
          </w:rPr>
          <w:t xml:space="preserve"> responsible for providing non- proprietary specification data on desired equipment.</w:t>
        </w:r>
      </w:ins>
    </w:p>
    <w:p w:rsidR="00506F7C" w:rsidRPr="002729FD" w:rsidRDefault="00506F7C" w:rsidP="003118EA">
      <w:pPr>
        <w:numPr>
          <w:ilvl w:val="0"/>
          <w:numId w:val="151"/>
        </w:numPr>
        <w:ind w:right="0"/>
        <w:jc w:val="left"/>
        <w:rPr>
          <w:ins w:id="1521" w:author="mtomasek" w:date="2011-09-08T10:04:00Z"/>
          <w:rFonts w:cs="Arial"/>
        </w:rPr>
      </w:pPr>
      <w:ins w:id="1522" w:author="mtomasek" w:date="2011-09-08T10:04:00Z">
        <w:r w:rsidRPr="002729FD">
          <w:rPr>
            <w:rFonts w:cs="Arial"/>
          </w:rPr>
          <w:t xml:space="preserve">Specifications will include requirements relating to prototypes, </w:t>
        </w:r>
      </w:ins>
    </w:p>
    <w:p w:rsidR="00000000" w:rsidRDefault="00506F7C">
      <w:pPr>
        <w:ind w:left="2400"/>
        <w:jc w:val="left"/>
        <w:rPr>
          <w:ins w:id="1523" w:author="mtomasek" w:date="2011-09-08T10:04:00Z"/>
          <w:rFonts w:cs="Arial"/>
        </w:rPr>
        <w:pPrChange w:id="1524" w:author="mtomasek" w:date="2011-09-08T11:09:00Z">
          <w:pPr>
            <w:ind w:left="2400"/>
          </w:pPr>
        </w:pPrChange>
      </w:pPr>
      <w:proofErr w:type="gramStart"/>
      <w:ins w:id="1525" w:author="mtomasek" w:date="2011-09-08T10:04:00Z">
        <w:r w:rsidRPr="002729FD">
          <w:rPr>
            <w:rFonts w:cs="Arial"/>
          </w:rPr>
          <w:t>Inspection, training, testing, warranty, etc.</w:t>
        </w:r>
        <w:proofErr w:type="gramEnd"/>
      </w:ins>
    </w:p>
    <w:p w:rsidR="00506F7C" w:rsidRPr="002729FD" w:rsidRDefault="00506F7C" w:rsidP="003118EA">
      <w:pPr>
        <w:numPr>
          <w:ilvl w:val="0"/>
          <w:numId w:val="151"/>
        </w:numPr>
        <w:ind w:right="0"/>
        <w:jc w:val="left"/>
        <w:rPr>
          <w:ins w:id="1526" w:author="mtomasek" w:date="2011-09-08T10:04:00Z"/>
          <w:rFonts w:cs="Arial"/>
        </w:rPr>
      </w:pPr>
      <w:ins w:id="1527" w:author="mtomasek" w:date="2011-09-08T10:04:00Z">
        <w:r w:rsidRPr="002729FD">
          <w:rPr>
            <w:rFonts w:cs="Arial"/>
          </w:rPr>
          <w:t>Completed specifications will be sent to the user department(s) for</w:t>
        </w:r>
      </w:ins>
    </w:p>
    <w:p w:rsidR="00000000" w:rsidRDefault="00506F7C">
      <w:pPr>
        <w:ind w:left="2400"/>
        <w:jc w:val="left"/>
        <w:rPr>
          <w:ins w:id="1528" w:author="mtomasek" w:date="2011-09-08T10:04:00Z"/>
          <w:rFonts w:cs="Arial"/>
        </w:rPr>
        <w:pPrChange w:id="1529" w:author="mtomasek" w:date="2011-09-08T11:09:00Z">
          <w:pPr>
            <w:ind w:left="2400"/>
          </w:pPr>
        </w:pPrChange>
      </w:pPr>
      <w:proofErr w:type="gramStart"/>
      <w:ins w:id="1530" w:author="mtomasek" w:date="2011-09-08T10:04:00Z">
        <w:r w:rsidRPr="002729FD">
          <w:rPr>
            <w:rFonts w:cs="Arial"/>
          </w:rPr>
          <w:t>approval</w:t>
        </w:r>
        <w:proofErr w:type="gramEnd"/>
        <w:r w:rsidRPr="002729FD">
          <w:rPr>
            <w:rFonts w:cs="Arial"/>
          </w:rPr>
          <w:t>.  Specifications requiring corrections or additions are to be returned to Fleet Management for action.  Specifications requiring no corrections, additions, or changes, and are approved for purchase, are to be forwarded directly to the Purchasing Department.</w:t>
        </w:r>
      </w:ins>
    </w:p>
    <w:p w:rsidR="00506F7C" w:rsidRPr="002729FD" w:rsidRDefault="00506F7C" w:rsidP="003118EA">
      <w:pPr>
        <w:numPr>
          <w:ilvl w:val="0"/>
          <w:numId w:val="153"/>
        </w:numPr>
        <w:ind w:right="0"/>
        <w:jc w:val="left"/>
        <w:rPr>
          <w:ins w:id="1531" w:author="mtomasek" w:date="2011-09-08T10:04:00Z"/>
          <w:rFonts w:cs="Arial"/>
        </w:rPr>
      </w:pPr>
      <w:ins w:id="1532" w:author="mtomasek" w:date="2011-09-08T10:04:00Z">
        <w:r w:rsidRPr="002729FD">
          <w:rPr>
            <w:rFonts w:cs="Arial"/>
          </w:rPr>
          <w:t>Fleet Services in partnership with user departments shall be responsible for reviewing all bids upon official bid opening to insure that the lowest and best responsible bid conforms to the intent of specifications.  Fleet Services will forward an analysis of the bid responses to the user department and to the Purchasing Office along with a recommendation regarding bid award and purchase.</w:t>
        </w:r>
      </w:ins>
    </w:p>
    <w:p w:rsidR="00000000" w:rsidRDefault="00506F7C">
      <w:pPr>
        <w:numPr>
          <w:ilvl w:val="0"/>
          <w:numId w:val="153"/>
        </w:numPr>
        <w:ind w:right="0"/>
        <w:jc w:val="left"/>
        <w:rPr>
          <w:ins w:id="1533" w:author="mtomasek" w:date="2011-09-08T10:04:00Z"/>
          <w:rFonts w:cs="Arial"/>
        </w:rPr>
      </w:pPr>
      <w:ins w:id="1534" w:author="mtomasek" w:date="2011-09-08T10:04:00Z">
        <w:r w:rsidRPr="002729FD">
          <w:rPr>
            <w:rFonts w:cs="Arial"/>
          </w:rPr>
          <w:t xml:space="preserve">All new equipment, along with accompanying documentation, shall be </w:t>
        </w:r>
      </w:ins>
    </w:p>
    <w:p w:rsidR="00000000" w:rsidRDefault="00506F7C">
      <w:pPr>
        <w:ind w:left="1935"/>
        <w:jc w:val="left"/>
        <w:rPr>
          <w:ins w:id="1535" w:author="mtomasek" w:date="2011-09-08T10:04:00Z"/>
          <w:rFonts w:cs="Arial"/>
        </w:rPr>
        <w:pPrChange w:id="1536" w:author="mtomasek" w:date="2011-09-08T11:09:00Z">
          <w:pPr>
            <w:ind w:left="1935"/>
          </w:pPr>
        </w:pPrChange>
      </w:pPr>
      <w:proofErr w:type="gramStart"/>
      <w:ins w:id="1537" w:author="mtomasek" w:date="2011-09-08T10:04:00Z">
        <w:r w:rsidRPr="002729FD">
          <w:rPr>
            <w:rFonts w:cs="Arial"/>
          </w:rPr>
          <w:t>delivered</w:t>
        </w:r>
        <w:proofErr w:type="gramEnd"/>
        <w:r w:rsidRPr="002729FD">
          <w:rPr>
            <w:rFonts w:cs="Arial"/>
          </w:rPr>
          <w:t xml:space="preserve"> to Fleet Services for acceptance inspection, assignment of Four-digit Fleet Service Control number, and made ready for service. Equipment shall not be removed by or released to the departments prior to completion of these services.</w:t>
        </w:r>
      </w:ins>
    </w:p>
    <w:p w:rsidR="00506F7C" w:rsidRPr="002729FD" w:rsidRDefault="00506F7C" w:rsidP="00506F7C">
      <w:pPr>
        <w:rPr>
          <w:ins w:id="1538" w:author="mtomasek" w:date="2011-09-08T10:04:00Z"/>
          <w:rFonts w:cs="Arial"/>
        </w:rPr>
      </w:pPr>
    </w:p>
    <w:p w:rsidR="00506F7C" w:rsidRPr="002729FD" w:rsidRDefault="00506F7C" w:rsidP="00506F7C">
      <w:pPr>
        <w:ind w:left="720"/>
        <w:rPr>
          <w:ins w:id="1539" w:author="mtomasek" w:date="2011-09-08T10:04:00Z"/>
          <w:rFonts w:cs="Arial"/>
          <w:b/>
          <w:bCs/>
        </w:rPr>
      </w:pPr>
      <w:ins w:id="1540" w:author="mtomasek" w:date="2011-09-08T10:04:00Z">
        <w:r w:rsidRPr="002729FD">
          <w:rPr>
            <w:rFonts w:cs="Arial"/>
            <w:b/>
            <w:bCs/>
          </w:rPr>
          <w:t xml:space="preserve">                                                          </w:t>
        </w:r>
      </w:ins>
    </w:p>
    <w:p w:rsidR="00000000" w:rsidRDefault="00506F7C">
      <w:pPr>
        <w:ind w:left="720"/>
        <w:jc w:val="left"/>
        <w:rPr>
          <w:ins w:id="1541" w:author="mtomasek" w:date="2011-09-08T10:04:00Z"/>
          <w:rFonts w:cs="Arial"/>
          <w:b/>
          <w:bCs/>
        </w:rPr>
        <w:pPrChange w:id="1542" w:author="mtomasek" w:date="2011-09-08T11:09:00Z">
          <w:pPr>
            <w:ind w:left="720"/>
          </w:pPr>
        </w:pPrChange>
      </w:pPr>
      <w:ins w:id="1543" w:author="mtomasek" w:date="2011-09-08T10:04:00Z">
        <w:r w:rsidRPr="002729FD">
          <w:rPr>
            <w:rFonts w:cs="Arial"/>
            <w:b/>
            <w:bCs/>
          </w:rPr>
          <w:t>ANNUAL BUDGET</w:t>
        </w:r>
      </w:ins>
    </w:p>
    <w:p w:rsidR="00506F7C" w:rsidRPr="002729FD" w:rsidRDefault="00506F7C" w:rsidP="00506F7C">
      <w:pPr>
        <w:ind w:left="720"/>
        <w:rPr>
          <w:ins w:id="1544" w:author="mtomasek" w:date="2011-09-08T10:04:00Z"/>
          <w:rFonts w:cs="Arial"/>
        </w:rPr>
      </w:pPr>
    </w:p>
    <w:p w:rsidR="00506F7C" w:rsidRPr="002729FD" w:rsidRDefault="00506F7C" w:rsidP="00506F7C">
      <w:pPr>
        <w:numPr>
          <w:ilvl w:val="0"/>
          <w:numId w:val="153"/>
        </w:numPr>
        <w:ind w:right="0"/>
        <w:jc w:val="left"/>
        <w:rPr>
          <w:ins w:id="1545" w:author="mtomasek" w:date="2011-09-08T10:04:00Z"/>
          <w:rFonts w:cs="Arial"/>
        </w:rPr>
      </w:pPr>
      <w:ins w:id="1546" w:author="mtomasek" w:date="2011-09-08T10:04:00Z">
        <w:r w:rsidRPr="002729FD">
          <w:rPr>
            <w:rFonts w:cs="Arial"/>
          </w:rPr>
          <w:t>Operating budgets are to include funds for requested additions to the fleet.</w:t>
        </w:r>
      </w:ins>
    </w:p>
    <w:p w:rsidR="00506F7C" w:rsidRPr="002729FD" w:rsidRDefault="00506F7C" w:rsidP="003118EA">
      <w:pPr>
        <w:numPr>
          <w:ilvl w:val="0"/>
          <w:numId w:val="153"/>
        </w:numPr>
        <w:ind w:right="0"/>
        <w:jc w:val="left"/>
        <w:rPr>
          <w:ins w:id="1547" w:author="mtomasek" w:date="2011-09-08T10:04:00Z"/>
          <w:rFonts w:cs="Arial"/>
        </w:rPr>
      </w:pPr>
      <w:ins w:id="1548" w:author="mtomasek" w:date="2011-09-08T10:04:00Z">
        <w:r w:rsidRPr="002729FD">
          <w:rPr>
            <w:rFonts w:cs="Arial"/>
          </w:rPr>
          <w:t xml:space="preserve">Request to replace equipment which </w:t>
        </w:r>
        <w:proofErr w:type="gramStart"/>
        <w:r w:rsidRPr="002729FD">
          <w:rPr>
            <w:rFonts w:cs="Arial"/>
          </w:rPr>
          <w:t>occur</w:t>
        </w:r>
        <w:proofErr w:type="gramEnd"/>
        <w:r w:rsidRPr="002729FD">
          <w:rPr>
            <w:rFonts w:cs="Arial"/>
          </w:rPr>
          <w:t xml:space="preserve"> outside of the budget process, i.e. total loss due to accident will follow standard purchasing procedures as explained in paragraph L above.</w:t>
        </w:r>
        <w:r w:rsidRPr="002729FD">
          <w:rPr>
            <w:rFonts w:cs="Arial"/>
          </w:rPr>
          <w:tab/>
        </w:r>
        <w:r w:rsidRPr="002729FD">
          <w:rPr>
            <w:rFonts w:cs="Arial"/>
          </w:rPr>
          <w:tab/>
        </w:r>
      </w:ins>
    </w:p>
    <w:p w:rsidR="00000000" w:rsidRDefault="00506F7C">
      <w:pPr>
        <w:numPr>
          <w:ilvl w:val="0"/>
          <w:numId w:val="153"/>
        </w:numPr>
        <w:ind w:right="0"/>
        <w:jc w:val="left"/>
        <w:rPr>
          <w:ins w:id="1549" w:author="mtomasek" w:date="2011-09-08T10:04:00Z"/>
          <w:rFonts w:cs="Arial"/>
        </w:rPr>
      </w:pPr>
      <w:ins w:id="1550" w:author="mtomasek" w:date="2011-09-08T10:04:00Z">
        <w:r w:rsidRPr="002729FD">
          <w:rPr>
            <w:rFonts w:cs="Arial"/>
          </w:rPr>
          <w:t xml:space="preserve">Cost attributable to upgrading equipment shall be included in departmental </w:t>
        </w:r>
      </w:ins>
    </w:p>
    <w:p w:rsidR="00000000" w:rsidRDefault="00506F7C">
      <w:pPr>
        <w:ind w:left="1935"/>
        <w:jc w:val="left"/>
        <w:rPr>
          <w:ins w:id="1551" w:author="mtomasek" w:date="2011-09-08T10:04:00Z"/>
          <w:rFonts w:cs="Arial"/>
        </w:rPr>
        <w:pPrChange w:id="1552" w:author="mtomasek" w:date="2011-09-08T11:09:00Z">
          <w:pPr>
            <w:ind w:left="1935"/>
          </w:pPr>
        </w:pPrChange>
      </w:pPr>
      <w:proofErr w:type="gramStart"/>
      <w:ins w:id="1553" w:author="mtomasek" w:date="2011-09-08T10:04:00Z">
        <w:r w:rsidRPr="002729FD">
          <w:rPr>
            <w:rFonts w:cs="Arial"/>
          </w:rPr>
          <w:t>Budgets.</w:t>
        </w:r>
        <w:proofErr w:type="gramEnd"/>
      </w:ins>
    </w:p>
    <w:p w:rsidR="00000000" w:rsidRDefault="009139B4">
      <w:pPr>
        <w:jc w:val="left"/>
        <w:rPr>
          <w:ins w:id="1554" w:author="mtomasek" w:date="2011-09-08T10:04:00Z"/>
          <w:rFonts w:cs="Arial"/>
        </w:rPr>
        <w:pPrChange w:id="1555" w:author="mtomasek" w:date="2011-09-08T11:09:00Z">
          <w:pPr/>
        </w:pPrChange>
      </w:pPr>
    </w:p>
    <w:p w:rsidR="00000000" w:rsidRDefault="00506F7C">
      <w:pPr>
        <w:ind w:left="720"/>
        <w:jc w:val="left"/>
        <w:rPr>
          <w:ins w:id="1556" w:author="mtomasek" w:date="2011-09-08T10:04:00Z"/>
          <w:rFonts w:cs="Arial"/>
          <w:b/>
          <w:bCs/>
        </w:rPr>
        <w:pPrChange w:id="1557" w:author="mtomasek" w:date="2011-09-08T11:09:00Z">
          <w:pPr>
            <w:ind w:left="720"/>
          </w:pPr>
        </w:pPrChange>
      </w:pPr>
      <w:ins w:id="1558" w:author="mtomasek" w:date="2011-09-08T10:04:00Z">
        <w:r w:rsidRPr="002729FD">
          <w:rPr>
            <w:rFonts w:cs="Arial"/>
            <w:b/>
            <w:bCs/>
          </w:rPr>
          <w:t>REPLACED EQUIPMENT</w:t>
        </w:r>
      </w:ins>
    </w:p>
    <w:p w:rsidR="00506F7C" w:rsidRPr="002729FD" w:rsidRDefault="00506F7C" w:rsidP="00506F7C">
      <w:pPr>
        <w:ind w:left="720"/>
        <w:rPr>
          <w:ins w:id="1559" w:author="mtomasek" w:date="2011-09-08T10:04:00Z"/>
          <w:rFonts w:cs="Arial"/>
          <w:b/>
          <w:bCs/>
        </w:rPr>
      </w:pPr>
    </w:p>
    <w:p w:rsidR="00506F7C" w:rsidRPr="002729FD" w:rsidRDefault="00506F7C" w:rsidP="003118EA">
      <w:pPr>
        <w:numPr>
          <w:ilvl w:val="0"/>
          <w:numId w:val="153"/>
        </w:numPr>
        <w:ind w:right="0"/>
        <w:jc w:val="left"/>
        <w:rPr>
          <w:ins w:id="1560" w:author="mtomasek" w:date="2011-09-08T10:04:00Z"/>
          <w:rFonts w:cs="Arial"/>
        </w:rPr>
      </w:pPr>
      <w:ins w:id="1561" w:author="mtomasek" w:date="2011-09-08T10:04:00Z">
        <w:r w:rsidRPr="002729FD">
          <w:rPr>
            <w:rFonts w:cs="Arial"/>
          </w:rPr>
          <w:t xml:space="preserve">Departments receiving new vehicle/equipment replacements shall, upon </w:t>
        </w:r>
      </w:ins>
    </w:p>
    <w:p w:rsidR="00000000" w:rsidRDefault="00506F7C">
      <w:pPr>
        <w:ind w:left="1935"/>
        <w:jc w:val="left"/>
        <w:rPr>
          <w:ins w:id="1562" w:author="mtomasek" w:date="2011-09-08T10:04:00Z"/>
          <w:rFonts w:cs="Arial"/>
          <w:b/>
          <w:bCs/>
        </w:rPr>
        <w:pPrChange w:id="1563" w:author="mtomasek" w:date="2011-09-08T11:10:00Z">
          <w:pPr>
            <w:ind w:left="1935"/>
          </w:pPr>
        </w:pPrChange>
      </w:pPr>
      <w:proofErr w:type="gramStart"/>
      <w:ins w:id="1564" w:author="mtomasek" w:date="2011-09-08T10:04:00Z">
        <w:r w:rsidRPr="002729FD">
          <w:rPr>
            <w:rFonts w:cs="Arial"/>
          </w:rPr>
          <w:t>placing</w:t>
        </w:r>
        <w:proofErr w:type="gramEnd"/>
        <w:r w:rsidRPr="002729FD">
          <w:rPr>
            <w:rFonts w:cs="Arial"/>
          </w:rPr>
          <w:t xml:space="preserve"> the new unit into service, submit the completed and signed Vehicle Status Change form  and the old unit to Fleet Services within 30 days. In the event a department is unable to comply with the 30 day policy, the department may </w:t>
        </w:r>
        <w:r w:rsidRPr="002729FD">
          <w:rPr>
            <w:rFonts w:cs="Arial"/>
            <w:b/>
          </w:rPr>
          <w:t>request</w:t>
        </w:r>
        <w:r w:rsidRPr="002729FD">
          <w:rPr>
            <w:rFonts w:cs="Arial"/>
          </w:rPr>
          <w:t xml:space="preserve"> a “waiver” from the CFC, stating the justification for the delay.  The unit being turned in shall be cleaned, detailed and made ready for immediate sale.</w:t>
        </w:r>
      </w:ins>
    </w:p>
    <w:p w:rsidR="00506F7C" w:rsidRPr="002729FD" w:rsidRDefault="00506F7C" w:rsidP="003118EA">
      <w:pPr>
        <w:pStyle w:val="Heading4"/>
        <w:rPr>
          <w:ins w:id="1565" w:author="mtomasek" w:date="2011-09-08T10:04:00Z"/>
          <w:rFonts w:ascii="Calibri" w:hAnsi="Calibri" w:cs="Arial"/>
          <w:sz w:val="24"/>
          <w:szCs w:val="24"/>
        </w:rPr>
      </w:pPr>
    </w:p>
    <w:p w:rsidR="00000000" w:rsidRDefault="00506F7C">
      <w:pPr>
        <w:pStyle w:val="Heading4"/>
        <w:ind w:left="720"/>
        <w:rPr>
          <w:ins w:id="1566" w:author="mtomasek" w:date="2011-09-08T10:04:00Z"/>
          <w:rFonts w:ascii="Calibri" w:hAnsi="Calibri" w:cs="Arial"/>
          <w:sz w:val="24"/>
          <w:szCs w:val="24"/>
        </w:rPr>
        <w:pPrChange w:id="1567" w:author="mtomasek" w:date="2011-09-08T11:10:00Z">
          <w:pPr>
            <w:pStyle w:val="Heading4"/>
          </w:pPr>
        </w:pPrChange>
      </w:pPr>
      <w:ins w:id="1568" w:author="mtomasek" w:date="2011-09-08T10:04:00Z">
        <w:r w:rsidRPr="002729FD">
          <w:rPr>
            <w:rFonts w:ascii="Calibri" w:hAnsi="Calibri" w:cs="Arial"/>
            <w:sz w:val="24"/>
            <w:szCs w:val="24"/>
          </w:rPr>
          <w:t>SECTION III</w:t>
        </w:r>
      </w:ins>
    </w:p>
    <w:p w:rsidR="00000000" w:rsidRDefault="00506F7C">
      <w:pPr>
        <w:ind w:left="720"/>
        <w:jc w:val="left"/>
        <w:rPr>
          <w:ins w:id="1569" w:author="mtomasek" w:date="2011-09-08T10:04:00Z"/>
          <w:rFonts w:cs="Arial"/>
          <w:b/>
          <w:bCs/>
          <w:u w:val="single"/>
        </w:rPr>
        <w:pPrChange w:id="1570" w:author="mtomasek" w:date="2011-09-08T11:10:00Z">
          <w:pPr/>
        </w:pPrChange>
      </w:pPr>
      <w:ins w:id="1571" w:author="mtomasek" w:date="2011-09-08T10:04:00Z">
        <w:r w:rsidRPr="002729FD">
          <w:rPr>
            <w:rFonts w:cs="Arial"/>
            <w:b/>
            <w:bCs/>
            <w:iCs/>
          </w:rPr>
          <w:t>POLICIES &amp; PROCEDURES</w:t>
        </w:r>
      </w:ins>
    </w:p>
    <w:p w:rsidR="00000000" w:rsidRDefault="009139B4">
      <w:pPr>
        <w:jc w:val="left"/>
        <w:rPr>
          <w:ins w:id="1572" w:author="mtomasek" w:date="2011-09-08T10:04:00Z"/>
          <w:rFonts w:cs="Arial"/>
          <w:b/>
          <w:bCs/>
        </w:rPr>
        <w:pPrChange w:id="1573" w:author="mtomasek" w:date="2011-09-08T11:10:00Z">
          <w:pPr/>
        </w:pPrChange>
      </w:pPr>
    </w:p>
    <w:p w:rsidR="00000000" w:rsidRDefault="00506F7C">
      <w:pPr>
        <w:ind w:left="720"/>
        <w:jc w:val="left"/>
        <w:rPr>
          <w:ins w:id="1574" w:author="mtomasek" w:date="2011-09-08T10:04:00Z"/>
          <w:rFonts w:cs="Arial"/>
          <w:b/>
          <w:bCs/>
        </w:rPr>
        <w:pPrChange w:id="1575" w:author="mtomasek" w:date="2011-09-08T11:11:00Z">
          <w:pPr/>
        </w:pPrChange>
      </w:pPr>
      <w:ins w:id="1576" w:author="mtomasek" w:date="2011-09-08T10:04:00Z">
        <w:r w:rsidRPr="002729FD">
          <w:rPr>
            <w:rFonts w:cs="Arial"/>
            <w:b/>
            <w:bCs/>
          </w:rPr>
          <w:t>A.  User Department shall be defined by Number and Name</w:t>
        </w:r>
      </w:ins>
    </w:p>
    <w:p w:rsidR="00000000" w:rsidRDefault="00506F7C">
      <w:pPr>
        <w:jc w:val="left"/>
        <w:rPr>
          <w:ins w:id="1577" w:author="mtomasek" w:date="2011-09-08T10:04:00Z"/>
          <w:rFonts w:cs="Arial"/>
        </w:rPr>
        <w:pPrChange w:id="1578" w:author="mtomasek" w:date="2011-09-08T11:10:00Z">
          <w:pPr/>
        </w:pPrChange>
      </w:pPr>
      <w:ins w:id="1579" w:author="mtomasek" w:date="2011-09-08T10:04:00Z">
        <w:r w:rsidRPr="002729FD">
          <w:rPr>
            <w:rFonts w:cs="Arial"/>
          </w:rPr>
          <w:t xml:space="preserve">      Example #405 Veteran Services</w:t>
        </w:r>
      </w:ins>
    </w:p>
    <w:p w:rsidR="00000000" w:rsidRDefault="009139B4">
      <w:pPr>
        <w:jc w:val="left"/>
        <w:rPr>
          <w:ins w:id="1580" w:author="mtomasek" w:date="2011-09-08T10:04:00Z"/>
          <w:rFonts w:cs="Arial"/>
        </w:rPr>
        <w:pPrChange w:id="1581" w:author="mtomasek" w:date="2011-09-08T11:10:00Z">
          <w:pPr/>
        </w:pPrChange>
      </w:pPr>
    </w:p>
    <w:p w:rsidR="00000000" w:rsidRDefault="00506F7C">
      <w:pPr>
        <w:ind w:left="720"/>
        <w:jc w:val="left"/>
        <w:rPr>
          <w:ins w:id="1582" w:author="mtomasek" w:date="2011-09-08T10:04:00Z"/>
          <w:rFonts w:cs="Arial"/>
          <w:b/>
          <w:bCs/>
        </w:rPr>
        <w:pPrChange w:id="1583" w:author="mtomasek" w:date="2011-09-08T11:11:00Z">
          <w:pPr/>
        </w:pPrChange>
      </w:pPr>
      <w:ins w:id="1584" w:author="mtomasek" w:date="2011-09-08T10:04:00Z">
        <w:r w:rsidRPr="002729FD">
          <w:rPr>
            <w:rFonts w:cs="Arial"/>
            <w:b/>
            <w:bCs/>
          </w:rPr>
          <w:t>B.  Each Department shall have a person for a point of contact</w:t>
        </w:r>
      </w:ins>
    </w:p>
    <w:p w:rsidR="00000000" w:rsidRDefault="00506F7C">
      <w:pPr>
        <w:jc w:val="left"/>
        <w:rPr>
          <w:ins w:id="1585" w:author="mtomasek" w:date="2011-09-08T10:04:00Z"/>
          <w:rFonts w:cs="Arial"/>
        </w:rPr>
        <w:pPrChange w:id="1586" w:author="mtomasek" w:date="2011-09-08T11:10:00Z">
          <w:pPr/>
        </w:pPrChange>
      </w:pPr>
      <w:ins w:id="1587" w:author="mtomasek" w:date="2011-09-08T10:04:00Z">
        <w:r w:rsidRPr="002729FD">
          <w:rPr>
            <w:rFonts w:cs="Arial"/>
          </w:rPr>
          <w:t xml:space="preserve">     1.  Contact name, phone number and e-mail</w:t>
        </w:r>
      </w:ins>
    </w:p>
    <w:p w:rsidR="00000000" w:rsidRDefault="00506F7C">
      <w:pPr>
        <w:jc w:val="left"/>
        <w:rPr>
          <w:ins w:id="1588" w:author="mtomasek" w:date="2011-09-08T10:04:00Z"/>
          <w:rFonts w:cs="Arial"/>
        </w:rPr>
        <w:pPrChange w:id="1589" w:author="mtomasek" w:date="2011-09-08T11:10:00Z">
          <w:pPr/>
        </w:pPrChange>
      </w:pPr>
      <w:ins w:id="1590" w:author="mtomasek" w:date="2011-09-08T10:04:00Z">
        <w:r w:rsidRPr="002729FD">
          <w:rPr>
            <w:rFonts w:cs="Arial"/>
          </w:rPr>
          <w:t xml:space="preserve">     2.  Contact person shall receive and respond to all fleet issues concerning their department.</w:t>
        </w:r>
      </w:ins>
    </w:p>
    <w:p w:rsidR="00000000" w:rsidRDefault="00506F7C">
      <w:pPr>
        <w:jc w:val="left"/>
        <w:rPr>
          <w:ins w:id="1591" w:author="mtomasek" w:date="2011-09-08T10:04:00Z"/>
          <w:rFonts w:cs="Arial"/>
        </w:rPr>
        <w:pPrChange w:id="1592" w:author="mtomasek" w:date="2011-09-08T11:10:00Z">
          <w:pPr/>
        </w:pPrChange>
      </w:pPr>
      <w:ins w:id="1593" w:author="mtomasek" w:date="2011-09-08T10:04:00Z">
        <w:r w:rsidRPr="002729FD">
          <w:rPr>
            <w:rFonts w:cs="Arial"/>
          </w:rPr>
          <w:t xml:space="preserve"> </w:t>
        </w:r>
      </w:ins>
    </w:p>
    <w:p w:rsidR="00000000" w:rsidRDefault="00506F7C">
      <w:pPr>
        <w:ind w:left="720"/>
        <w:jc w:val="left"/>
        <w:rPr>
          <w:ins w:id="1594" w:author="mtomasek" w:date="2011-09-08T10:04:00Z"/>
          <w:rFonts w:cs="Arial"/>
          <w:b/>
          <w:bCs/>
        </w:rPr>
        <w:pPrChange w:id="1595" w:author="mtomasek" w:date="2011-09-08T11:11:00Z">
          <w:pPr/>
        </w:pPrChange>
      </w:pPr>
      <w:ins w:id="1596" w:author="mtomasek" w:date="2011-09-08T10:04:00Z">
        <w:r w:rsidRPr="002729FD">
          <w:rPr>
            <w:rFonts w:cs="Arial"/>
            <w:b/>
            <w:bCs/>
          </w:rPr>
          <w:t>C.  Preventive Maintenance Program</w:t>
        </w:r>
      </w:ins>
    </w:p>
    <w:p w:rsidR="00000000" w:rsidRDefault="00506F7C">
      <w:pPr>
        <w:jc w:val="left"/>
        <w:rPr>
          <w:ins w:id="1597" w:author="mtomasek" w:date="2011-09-08T10:04:00Z"/>
          <w:rFonts w:cs="Arial"/>
        </w:rPr>
        <w:pPrChange w:id="1598" w:author="mtomasek" w:date="2011-09-08T11:10:00Z">
          <w:pPr/>
        </w:pPrChange>
      </w:pPr>
      <w:ins w:id="1599" w:author="mtomasek" w:date="2011-09-08T10:04:00Z">
        <w:r w:rsidRPr="002729FD">
          <w:rPr>
            <w:rFonts w:cs="Arial"/>
          </w:rPr>
          <w:t xml:space="preserve">     1.  Preventive Maintenance shall be performed as required by the Manufacturer.</w:t>
        </w:r>
      </w:ins>
    </w:p>
    <w:p w:rsidR="00000000" w:rsidRDefault="00506F7C">
      <w:pPr>
        <w:jc w:val="left"/>
        <w:rPr>
          <w:ins w:id="1600" w:author="mtomasek" w:date="2011-09-08T10:04:00Z"/>
          <w:rFonts w:cs="Arial"/>
        </w:rPr>
        <w:pPrChange w:id="1601" w:author="mtomasek" w:date="2011-09-08T11:10:00Z">
          <w:pPr/>
        </w:pPrChange>
      </w:pPr>
      <w:ins w:id="1602" w:author="mtomasek" w:date="2011-09-08T10:04:00Z">
        <w:r w:rsidRPr="002729FD">
          <w:rPr>
            <w:rFonts w:cs="Arial"/>
          </w:rPr>
          <w:t xml:space="preserve">     2.  Weekly notices of units requiring service shall be sent to the contact person.</w:t>
        </w:r>
      </w:ins>
    </w:p>
    <w:p w:rsidR="00000000" w:rsidRDefault="009139B4">
      <w:pPr>
        <w:jc w:val="left"/>
        <w:rPr>
          <w:ins w:id="1603" w:author="mtomasek" w:date="2011-09-08T10:04:00Z"/>
          <w:rFonts w:cs="Arial"/>
        </w:rPr>
        <w:pPrChange w:id="1604" w:author="mtomasek" w:date="2011-09-08T11:10:00Z">
          <w:pPr/>
        </w:pPrChange>
      </w:pPr>
    </w:p>
    <w:p w:rsidR="00000000" w:rsidRDefault="00506F7C">
      <w:pPr>
        <w:ind w:left="720"/>
        <w:jc w:val="left"/>
        <w:rPr>
          <w:ins w:id="1605" w:author="mtomasek" w:date="2011-09-08T10:04:00Z"/>
          <w:rFonts w:cs="Arial"/>
          <w:b/>
          <w:bCs/>
        </w:rPr>
        <w:pPrChange w:id="1606" w:author="mtomasek" w:date="2011-09-08T11:11:00Z">
          <w:pPr/>
        </w:pPrChange>
      </w:pPr>
      <w:ins w:id="1607" w:author="mtomasek" w:date="2011-09-08T10:04:00Z">
        <w:r w:rsidRPr="002729FD">
          <w:rPr>
            <w:rFonts w:cs="Arial"/>
            <w:b/>
            <w:bCs/>
          </w:rPr>
          <w:t>D.  Fueling of vehicles and equipment</w:t>
        </w:r>
      </w:ins>
    </w:p>
    <w:p w:rsidR="00000000" w:rsidRDefault="00506F7C">
      <w:pPr>
        <w:ind w:left="1296"/>
        <w:jc w:val="left"/>
        <w:rPr>
          <w:ins w:id="1608" w:author="mtomasek" w:date="2011-09-08T10:04:00Z"/>
          <w:rFonts w:cs="Arial"/>
        </w:rPr>
        <w:pPrChange w:id="1609" w:author="mtomasek" w:date="2011-09-08T11:11:00Z">
          <w:pPr>
            <w:ind w:left="270"/>
          </w:pPr>
        </w:pPrChange>
      </w:pPr>
      <w:ins w:id="1610" w:author="mtomasek" w:date="2011-09-08T10:04:00Z">
        <w:r w:rsidRPr="002729FD">
          <w:rPr>
            <w:rFonts w:cs="Arial"/>
          </w:rPr>
          <w:t xml:space="preserve">1.  County vehicles shall be fueled from approved automated fuel sites. </w:t>
        </w:r>
      </w:ins>
    </w:p>
    <w:p w:rsidR="00000000" w:rsidRDefault="00506F7C">
      <w:pPr>
        <w:ind w:left="1584" w:hanging="270"/>
        <w:jc w:val="left"/>
        <w:rPr>
          <w:ins w:id="1611" w:author="mtomasek" w:date="2011-09-08T10:04:00Z"/>
          <w:rFonts w:cs="Arial"/>
        </w:rPr>
        <w:pPrChange w:id="1612" w:author="mtomasek" w:date="2011-09-08T11:11:00Z">
          <w:pPr>
            <w:ind w:left="540" w:hanging="270"/>
          </w:pPr>
        </w:pPrChange>
      </w:pPr>
      <w:ins w:id="1613" w:author="mtomasek" w:date="2011-09-08T10:04:00Z">
        <w:r w:rsidRPr="002729FD">
          <w:rPr>
            <w:rFonts w:cs="Arial"/>
          </w:rPr>
          <w:t>2.  The fuel cards shall be issued to the vehicle, the employee shall enter their PIN # and the correct mileage. This mileage entry is the basis of the utilization and replacement reports as well as the Preventive Maintenance Schedule.</w:t>
        </w:r>
      </w:ins>
    </w:p>
    <w:p w:rsidR="00000000" w:rsidRDefault="00506F7C">
      <w:pPr>
        <w:ind w:left="1584" w:hanging="270"/>
        <w:jc w:val="both"/>
        <w:rPr>
          <w:ins w:id="1614" w:author="mtomasek" w:date="2011-09-08T10:04:00Z"/>
          <w:rFonts w:cs="Arial"/>
        </w:rPr>
        <w:pPrChange w:id="1615" w:author="mtomasek" w:date="2011-09-08T11:12:00Z">
          <w:pPr>
            <w:ind w:left="540" w:hanging="270"/>
          </w:pPr>
        </w:pPrChange>
      </w:pPr>
      <w:ins w:id="1616" w:author="mtomasek" w:date="2011-09-08T10:04:00Z">
        <w:r w:rsidRPr="002729FD">
          <w:rPr>
            <w:rFonts w:cs="Arial"/>
          </w:rPr>
          <w:t>3. The contact person shall supply Fleet Services with the new employee information so the PIN# can be put into the system.</w:t>
        </w:r>
      </w:ins>
    </w:p>
    <w:p w:rsidR="00000000" w:rsidRDefault="00506F7C">
      <w:pPr>
        <w:ind w:left="1584" w:hanging="270"/>
        <w:jc w:val="both"/>
        <w:rPr>
          <w:ins w:id="1617" w:author="mtomasek" w:date="2011-09-08T10:04:00Z"/>
          <w:rFonts w:cs="Arial"/>
        </w:rPr>
        <w:pPrChange w:id="1618" w:author="mtomasek" w:date="2011-09-08T11:12:00Z">
          <w:pPr>
            <w:ind w:left="540" w:hanging="270"/>
          </w:pPr>
        </w:pPrChange>
      </w:pPr>
      <w:ins w:id="1619" w:author="mtomasek" w:date="2011-09-08T10:04:00Z">
        <w:r w:rsidRPr="002729FD">
          <w:rPr>
            <w:rFonts w:cs="Arial"/>
          </w:rPr>
          <w:t xml:space="preserve">4.  When an employee becomes detached from County employment, the contact person shall inform Fleet Services so that the employee and PIN# can be removed. </w:t>
        </w:r>
      </w:ins>
    </w:p>
    <w:p w:rsidR="00506F7C" w:rsidRPr="002729FD" w:rsidRDefault="00506F7C" w:rsidP="00506F7C">
      <w:pPr>
        <w:rPr>
          <w:ins w:id="1620" w:author="mtomasek" w:date="2011-09-08T10:04:00Z"/>
          <w:rFonts w:cs="Arial"/>
          <w:b/>
          <w:bCs/>
        </w:rPr>
      </w:pPr>
    </w:p>
    <w:p w:rsidR="00000000" w:rsidRDefault="00506F7C">
      <w:pPr>
        <w:ind w:left="720"/>
        <w:jc w:val="left"/>
        <w:rPr>
          <w:ins w:id="1621" w:author="mtomasek" w:date="2011-09-08T10:04:00Z"/>
          <w:rFonts w:cs="Arial"/>
          <w:b/>
          <w:bCs/>
        </w:rPr>
        <w:pPrChange w:id="1622" w:author="mtomasek" w:date="2011-09-08T11:12:00Z">
          <w:pPr/>
        </w:pPrChange>
      </w:pPr>
      <w:ins w:id="1623" w:author="mtomasek" w:date="2011-09-08T10:04:00Z">
        <w:r w:rsidRPr="002729FD">
          <w:rPr>
            <w:rFonts w:cs="Arial"/>
            <w:b/>
            <w:bCs/>
          </w:rPr>
          <w:t>E.  Accident reports on vehicles and equipment</w:t>
        </w:r>
      </w:ins>
    </w:p>
    <w:p w:rsidR="00000000" w:rsidRDefault="00506F7C">
      <w:pPr>
        <w:ind w:left="720"/>
        <w:jc w:val="left"/>
        <w:rPr>
          <w:ins w:id="1624" w:author="mtomasek" w:date="2011-09-08T10:04:00Z"/>
          <w:rFonts w:cs="Arial"/>
        </w:rPr>
        <w:pPrChange w:id="1625" w:author="mtomasek" w:date="2011-09-08T11:12:00Z">
          <w:pPr>
            <w:ind w:left="360"/>
          </w:pPr>
        </w:pPrChange>
      </w:pPr>
      <w:ins w:id="1626" w:author="mtomasek" w:date="2011-09-08T10:04:00Z">
        <w:r w:rsidRPr="002729FD">
          <w:rPr>
            <w:rFonts w:cs="Arial"/>
          </w:rPr>
          <w:t>Damage to a vehicle or piece of equipment that is not part of the normal wear and tear shall be reported as defined in the Vehicle Use Section. A copy of the accident or incident report shall also be reported to Fleet Services so that damage cost and out of service timeframe can be assessed.</w:t>
        </w:r>
      </w:ins>
    </w:p>
    <w:p w:rsidR="00506F7C" w:rsidRPr="002729FD" w:rsidRDefault="00506F7C" w:rsidP="00506F7C">
      <w:pPr>
        <w:rPr>
          <w:ins w:id="1627" w:author="mtomasek" w:date="2011-09-08T10:04:00Z"/>
          <w:rFonts w:cs="Arial"/>
          <w:b/>
          <w:bCs/>
        </w:rPr>
      </w:pPr>
    </w:p>
    <w:p w:rsidR="00000000" w:rsidRDefault="00506F7C">
      <w:pPr>
        <w:ind w:left="720" w:right="720"/>
        <w:jc w:val="left"/>
        <w:rPr>
          <w:ins w:id="1628" w:author="mtomasek" w:date="2011-09-08T10:04:00Z"/>
          <w:rFonts w:cs="Arial"/>
          <w:b/>
          <w:bCs/>
        </w:rPr>
        <w:pPrChange w:id="1629" w:author="mtomasek" w:date="2011-09-08T11:12:00Z">
          <w:pPr/>
        </w:pPrChange>
      </w:pPr>
      <w:ins w:id="1630" w:author="mtomasek" w:date="2011-09-08T10:04:00Z">
        <w:r w:rsidRPr="002729FD">
          <w:rPr>
            <w:rFonts w:cs="Arial"/>
            <w:b/>
            <w:bCs/>
          </w:rPr>
          <w:t>F.  Monthly billing reports to each user Department</w:t>
        </w:r>
      </w:ins>
    </w:p>
    <w:p w:rsidR="00000000" w:rsidRDefault="00506F7C">
      <w:pPr>
        <w:ind w:left="720" w:right="720"/>
        <w:jc w:val="left"/>
        <w:rPr>
          <w:ins w:id="1631" w:author="mtomasek" w:date="2011-09-08T10:04:00Z"/>
          <w:rFonts w:cs="Arial"/>
        </w:rPr>
        <w:pPrChange w:id="1632" w:author="mtomasek" w:date="2011-09-08T11:12:00Z">
          <w:pPr/>
        </w:pPrChange>
      </w:pPr>
      <w:ins w:id="1633" w:author="mtomasek" w:date="2011-09-08T10:04:00Z">
        <w:r w:rsidRPr="002729FD">
          <w:rPr>
            <w:rFonts w:cs="Arial"/>
          </w:rPr>
          <w:t xml:space="preserve">      Each user department receiving services and or fuel from Fleet Services will be billed for         </w:t>
        </w:r>
      </w:ins>
    </w:p>
    <w:p w:rsidR="00000000" w:rsidRDefault="00506F7C">
      <w:pPr>
        <w:ind w:left="720" w:right="720"/>
        <w:jc w:val="left"/>
        <w:rPr>
          <w:ins w:id="1634" w:author="mtomasek" w:date="2011-09-08T10:04:00Z"/>
          <w:rFonts w:cs="Arial"/>
        </w:rPr>
        <w:pPrChange w:id="1635" w:author="mtomasek" w:date="2011-09-08T11:12:00Z">
          <w:pPr/>
        </w:pPrChange>
      </w:pPr>
      <w:ins w:id="1636" w:author="mtomasek" w:date="2011-09-08T10:04:00Z">
        <w:r w:rsidRPr="002729FD">
          <w:rPr>
            <w:rFonts w:cs="Arial"/>
          </w:rPr>
          <w:t xml:space="preserve">      </w:t>
        </w:r>
        <w:proofErr w:type="gramStart"/>
        <w:r w:rsidRPr="002729FD">
          <w:rPr>
            <w:rFonts w:cs="Arial"/>
          </w:rPr>
          <w:t>those</w:t>
        </w:r>
        <w:proofErr w:type="gramEnd"/>
        <w:r w:rsidRPr="002729FD">
          <w:rPr>
            <w:rFonts w:cs="Arial"/>
          </w:rPr>
          <w:t xml:space="preserve"> cost on the first week of each month.</w:t>
        </w:r>
      </w:ins>
    </w:p>
    <w:p w:rsidR="00000000" w:rsidRDefault="009139B4">
      <w:pPr>
        <w:ind w:left="720" w:right="720"/>
        <w:jc w:val="left"/>
        <w:rPr>
          <w:ins w:id="1637" w:author="mtomasek" w:date="2011-09-08T10:04:00Z"/>
          <w:rFonts w:cs="Arial"/>
        </w:rPr>
        <w:pPrChange w:id="1638" w:author="mtomasek" w:date="2011-09-08T11:12:00Z">
          <w:pPr/>
        </w:pPrChange>
      </w:pPr>
    </w:p>
    <w:p w:rsidR="00000000" w:rsidRDefault="00506F7C">
      <w:pPr>
        <w:ind w:left="720" w:right="720"/>
        <w:jc w:val="left"/>
        <w:rPr>
          <w:ins w:id="1639" w:author="mtomasek" w:date="2011-09-08T10:04:00Z"/>
          <w:rFonts w:cs="Arial"/>
          <w:b/>
          <w:bCs/>
        </w:rPr>
        <w:pPrChange w:id="1640" w:author="mtomasek" w:date="2011-09-08T11:12:00Z">
          <w:pPr/>
        </w:pPrChange>
      </w:pPr>
      <w:ins w:id="1641" w:author="mtomasek" w:date="2011-09-08T10:04:00Z">
        <w:r w:rsidRPr="002729FD">
          <w:rPr>
            <w:rFonts w:cs="Arial"/>
            <w:b/>
            <w:bCs/>
          </w:rPr>
          <w:t>G.  Procedures for maintenance and repair of vehicles and equipment</w:t>
        </w:r>
      </w:ins>
    </w:p>
    <w:p w:rsidR="00000000" w:rsidRDefault="00506F7C">
      <w:pPr>
        <w:ind w:left="720" w:right="720"/>
        <w:jc w:val="left"/>
        <w:rPr>
          <w:ins w:id="1642" w:author="mtomasek" w:date="2011-09-08T10:04:00Z"/>
          <w:rFonts w:cs="Arial"/>
          <w:b/>
          <w:bCs/>
        </w:rPr>
        <w:pPrChange w:id="1643" w:author="mtomasek" w:date="2011-09-08T11:12:00Z">
          <w:pPr/>
        </w:pPrChange>
      </w:pPr>
      <w:ins w:id="1644" w:author="mtomasek" w:date="2011-09-08T10:04:00Z">
        <w:r w:rsidRPr="002729FD">
          <w:rPr>
            <w:rFonts w:cs="Arial"/>
          </w:rPr>
          <w:t xml:space="preserve">      </w:t>
        </w:r>
        <w:r w:rsidRPr="002729FD">
          <w:rPr>
            <w:rFonts w:cs="Arial"/>
            <w:b/>
            <w:bCs/>
          </w:rPr>
          <w:t>Appointments</w:t>
        </w:r>
      </w:ins>
    </w:p>
    <w:p w:rsidR="00000000" w:rsidRDefault="00506F7C">
      <w:pPr>
        <w:ind w:left="720" w:right="720"/>
        <w:jc w:val="left"/>
        <w:rPr>
          <w:ins w:id="1645" w:author="mtomasek" w:date="2011-09-08T10:04:00Z"/>
          <w:rFonts w:cs="Arial"/>
        </w:rPr>
        <w:pPrChange w:id="1646" w:author="mtomasek" w:date="2011-09-08T11:12:00Z">
          <w:pPr/>
        </w:pPrChange>
      </w:pPr>
      <w:ins w:id="1647" w:author="mtomasek" w:date="2011-09-08T10:04:00Z">
        <w:r w:rsidRPr="002729FD">
          <w:rPr>
            <w:rFonts w:cs="Arial"/>
          </w:rPr>
          <w:t xml:space="preserve">   1.  Please feel free to call in advance to schedule an appointment at 943-3349</w:t>
        </w:r>
      </w:ins>
    </w:p>
    <w:p w:rsidR="00000000" w:rsidRDefault="00506F7C">
      <w:pPr>
        <w:ind w:left="720" w:right="720"/>
        <w:jc w:val="left"/>
        <w:rPr>
          <w:ins w:id="1648" w:author="mtomasek" w:date="2011-09-08T10:04:00Z"/>
          <w:rFonts w:cs="Arial"/>
        </w:rPr>
        <w:pPrChange w:id="1649" w:author="mtomasek" w:date="2011-09-08T11:12:00Z">
          <w:pPr/>
        </w:pPrChange>
      </w:pPr>
      <w:ins w:id="1650" w:author="mtomasek" w:date="2011-09-08T10:04:00Z">
        <w:r w:rsidRPr="002729FD">
          <w:rPr>
            <w:rFonts w:cs="Arial"/>
          </w:rPr>
          <w:t xml:space="preserve">   2.  Drive </w:t>
        </w:r>
        <w:proofErr w:type="gramStart"/>
        <w:r w:rsidRPr="002729FD">
          <w:rPr>
            <w:rFonts w:cs="Arial"/>
          </w:rPr>
          <w:t>ins</w:t>
        </w:r>
        <w:proofErr w:type="gramEnd"/>
        <w:r w:rsidRPr="002729FD">
          <w:rPr>
            <w:rFonts w:cs="Arial"/>
          </w:rPr>
          <w:t xml:space="preserve"> will be serviced in a first come first serve basis.</w:t>
        </w:r>
      </w:ins>
    </w:p>
    <w:p w:rsidR="00000000" w:rsidRDefault="00506F7C">
      <w:pPr>
        <w:ind w:left="720" w:right="720"/>
        <w:jc w:val="left"/>
        <w:rPr>
          <w:ins w:id="1651" w:author="mtomasek" w:date="2011-09-08T10:04:00Z"/>
          <w:rFonts w:cs="Arial"/>
        </w:rPr>
        <w:pPrChange w:id="1652" w:author="mtomasek" w:date="2011-09-08T11:13:00Z">
          <w:pPr/>
        </w:pPrChange>
      </w:pPr>
      <w:ins w:id="1653" w:author="mtomasek" w:date="2011-09-08T10:04:00Z">
        <w:r w:rsidRPr="002729FD">
          <w:rPr>
            <w:rFonts w:cs="Arial"/>
          </w:rPr>
          <w:t xml:space="preserve">   3.  Before you come in: Please be aware that we do not have loaner or rental vehicles.      </w:t>
        </w:r>
      </w:ins>
    </w:p>
    <w:p w:rsidR="00000000" w:rsidRDefault="00506F7C">
      <w:pPr>
        <w:ind w:left="720" w:right="720"/>
        <w:jc w:val="left"/>
        <w:rPr>
          <w:ins w:id="1654" w:author="mtomasek" w:date="2011-09-08T10:04:00Z"/>
          <w:rFonts w:cs="Arial"/>
        </w:rPr>
        <w:pPrChange w:id="1655" w:author="mtomasek" w:date="2011-09-08T11:13:00Z">
          <w:pPr/>
        </w:pPrChange>
      </w:pPr>
      <w:ins w:id="1656" w:author="mtomasek" w:date="2011-09-08T10:04:00Z">
        <w:r w:rsidRPr="002729FD">
          <w:rPr>
            <w:rFonts w:cs="Arial"/>
          </w:rPr>
          <w:t xml:space="preserve">   4.  Vehicle Drop Off: Write down the odometer or hour meter reading and the unit number.</w:t>
        </w:r>
      </w:ins>
    </w:p>
    <w:p w:rsidR="00000000" w:rsidRDefault="00506F7C">
      <w:pPr>
        <w:ind w:left="720" w:right="720"/>
        <w:jc w:val="left"/>
        <w:rPr>
          <w:ins w:id="1657" w:author="mtomasek" w:date="2011-09-08T10:04:00Z"/>
          <w:rFonts w:cs="Arial"/>
        </w:rPr>
        <w:pPrChange w:id="1658" w:author="mtomasek" w:date="2011-09-08T11:13:00Z">
          <w:pPr/>
        </w:pPrChange>
      </w:pPr>
      <w:ins w:id="1659" w:author="mtomasek" w:date="2011-09-08T10:04:00Z">
        <w:r w:rsidRPr="002729FD">
          <w:rPr>
            <w:rFonts w:cs="Arial"/>
          </w:rPr>
          <w:t xml:space="preserve">        Bring keys and information to the shop office and someone there will assist you. </w:t>
        </w:r>
      </w:ins>
    </w:p>
    <w:p w:rsidR="00000000" w:rsidRDefault="00506F7C">
      <w:pPr>
        <w:ind w:left="720" w:right="720"/>
        <w:jc w:val="left"/>
        <w:rPr>
          <w:ins w:id="1660" w:author="mtomasek" w:date="2011-09-08T10:04:00Z"/>
          <w:rFonts w:cs="Arial"/>
        </w:rPr>
        <w:pPrChange w:id="1661" w:author="mtomasek" w:date="2011-09-08T11:13:00Z">
          <w:pPr/>
        </w:pPrChange>
      </w:pPr>
      <w:ins w:id="1662" w:author="mtomasek" w:date="2011-09-08T10:04:00Z">
        <w:r w:rsidRPr="002729FD">
          <w:rPr>
            <w:rFonts w:cs="Arial"/>
          </w:rPr>
          <w:t xml:space="preserve">   5.  Please do not make the request to the Repair Technicians.</w:t>
        </w:r>
      </w:ins>
    </w:p>
    <w:p w:rsidR="00000000" w:rsidRDefault="00506F7C">
      <w:pPr>
        <w:ind w:left="720" w:right="720"/>
        <w:jc w:val="left"/>
        <w:rPr>
          <w:ins w:id="1663" w:author="mtomasek" w:date="2011-09-08T10:04:00Z"/>
          <w:rFonts w:cs="Arial"/>
        </w:rPr>
        <w:pPrChange w:id="1664" w:author="mtomasek" w:date="2011-09-08T11:13:00Z">
          <w:pPr/>
        </w:pPrChange>
      </w:pPr>
      <w:ins w:id="1665" w:author="mtomasek" w:date="2011-09-08T10:04:00Z">
        <w:r w:rsidRPr="002729FD">
          <w:rPr>
            <w:rFonts w:cs="Arial"/>
          </w:rPr>
          <w:t xml:space="preserve">   6.  Give reason for appointment and explain any problems you have noticed with the unit.</w:t>
        </w:r>
      </w:ins>
    </w:p>
    <w:p w:rsidR="00000000" w:rsidRDefault="00506F7C">
      <w:pPr>
        <w:ind w:left="720" w:right="720"/>
        <w:jc w:val="left"/>
        <w:rPr>
          <w:ins w:id="1666" w:author="mtomasek" w:date="2011-09-08T10:04:00Z"/>
          <w:rFonts w:cs="Arial"/>
        </w:rPr>
        <w:pPrChange w:id="1667" w:author="mtomasek" w:date="2011-09-08T11:13:00Z">
          <w:pPr/>
        </w:pPrChange>
      </w:pPr>
      <w:ins w:id="1668" w:author="mtomasek" w:date="2011-09-08T10:04:00Z">
        <w:r w:rsidRPr="002729FD">
          <w:rPr>
            <w:rFonts w:cs="Arial"/>
          </w:rPr>
          <w:t xml:space="preserve">   7.  Leave your name and phone number where you can be reached.</w:t>
        </w:r>
      </w:ins>
    </w:p>
    <w:p w:rsidR="00000000" w:rsidRDefault="009139B4">
      <w:pPr>
        <w:ind w:left="720" w:right="720"/>
        <w:jc w:val="left"/>
        <w:rPr>
          <w:ins w:id="1669" w:author="mtomasek" w:date="2011-09-08T10:04:00Z"/>
          <w:rFonts w:cs="Arial"/>
        </w:rPr>
        <w:pPrChange w:id="1670" w:author="mtomasek" w:date="2011-09-08T11:13:00Z">
          <w:pPr/>
        </w:pPrChange>
      </w:pPr>
    </w:p>
    <w:p w:rsidR="00506F7C" w:rsidRPr="002729FD" w:rsidRDefault="00506F7C" w:rsidP="00506F7C">
      <w:pPr>
        <w:rPr>
          <w:ins w:id="1671" w:author="mtomasek" w:date="2011-09-08T10:04:00Z"/>
          <w:rFonts w:cs="Arial"/>
          <w:b/>
          <w:bCs/>
        </w:rPr>
      </w:pPr>
    </w:p>
    <w:p w:rsidR="00000000" w:rsidRDefault="009139B4">
      <w:pPr>
        <w:ind w:left="720" w:right="720"/>
        <w:jc w:val="left"/>
        <w:rPr>
          <w:ins w:id="1672" w:author="mtomasek" w:date="2011-09-08T10:04:00Z"/>
          <w:rFonts w:cs="Arial"/>
          <w:b/>
          <w:bCs/>
        </w:rPr>
        <w:pPrChange w:id="1673" w:author="mtomasek" w:date="2011-09-08T11:13:00Z">
          <w:pPr/>
        </w:pPrChange>
      </w:pPr>
    </w:p>
    <w:p w:rsidR="00000000" w:rsidRDefault="00506F7C">
      <w:pPr>
        <w:ind w:left="720" w:right="720"/>
        <w:jc w:val="left"/>
        <w:rPr>
          <w:ins w:id="1674" w:author="mtomasek" w:date="2011-09-08T10:04:00Z"/>
          <w:rFonts w:cs="Arial"/>
          <w:b/>
          <w:bCs/>
        </w:rPr>
        <w:pPrChange w:id="1675" w:author="mtomasek" w:date="2011-09-08T11:13:00Z">
          <w:pPr/>
        </w:pPrChange>
      </w:pPr>
      <w:ins w:id="1676" w:author="mtomasek" w:date="2011-09-08T10:04:00Z">
        <w:r w:rsidRPr="002729FD">
          <w:rPr>
            <w:rFonts w:cs="Arial"/>
            <w:b/>
            <w:bCs/>
          </w:rPr>
          <w:t xml:space="preserve">H. </w:t>
        </w:r>
        <w:r w:rsidRPr="002729FD">
          <w:rPr>
            <w:rFonts w:cs="Arial"/>
          </w:rPr>
          <w:t xml:space="preserve"> </w:t>
        </w:r>
        <w:r w:rsidRPr="002729FD">
          <w:rPr>
            <w:rFonts w:cs="Arial"/>
            <w:b/>
            <w:bCs/>
          </w:rPr>
          <w:t>After Hours Drop Off</w:t>
        </w:r>
      </w:ins>
    </w:p>
    <w:p w:rsidR="00000000" w:rsidRDefault="00506F7C">
      <w:pPr>
        <w:ind w:left="720" w:right="720"/>
        <w:jc w:val="left"/>
        <w:rPr>
          <w:ins w:id="1677" w:author="mtomasek" w:date="2011-09-08T10:04:00Z"/>
          <w:rFonts w:cs="Arial"/>
        </w:rPr>
        <w:pPrChange w:id="1678" w:author="mtomasek" w:date="2011-09-08T11:13:00Z">
          <w:pPr/>
        </w:pPrChange>
      </w:pPr>
      <w:ins w:id="1679" w:author="mtomasek" w:date="2011-09-08T10:04:00Z">
        <w:r w:rsidRPr="002729FD">
          <w:rPr>
            <w:rFonts w:cs="Arial"/>
          </w:rPr>
          <w:t xml:space="preserve">  1.  For after hours drop off, complete a repair form.</w:t>
        </w:r>
      </w:ins>
    </w:p>
    <w:p w:rsidR="00000000" w:rsidRDefault="00506F7C">
      <w:pPr>
        <w:ind w:left="720" w:right="720"/>
        <w:jc w:val="left"/>
        <w:rPr>
          <w:ins w:id="1680" w:author="mtomasek" w:date="2011-09-08T10:04:00Z"/>
          <w:rFonts w:cs="Arial"/>
        </w:rPr>
        <w:pPrChange w:id="1681" w:author="mtomasek" w:date="2011-09-08T11:13:00Z">
          <w:pPr/>
        </w:pPrChange>
      </w:pPr>
      <w:ins w:id="1682" w:author="mtomasek" w:date="2011-09-08T10:04:00Z">
        <w:r w:rsidRPr="002729FD">
          <w:rPr>
            <w:rFonts w:cs="Arial"/>
          </w:rPr>
          <w:t xml:space="preserve">  2.  Leave unit parked on the north side of the body shop.</w:t>
        </w:r>
      </w:ins>
    </w:p>
    <w:p w:rsidR="00000000" w:rsidRDefault="00506F7C">
      <w:pPr>
        <w:ind w:left="720" w:right="720"/>
        <w:jc w:val="left"/>
        <w:rPr>
          <w:ins w:id="1683" w:author="mtomasek" w:date="2011-09-08T10:04:00Z"/>
          <w:rFonts w:cs="Arial"/>
        </w:rPr>
        <w:pPrChange w:id="1684" w:author="mtomasek" w:date="2011-09-08T11:13:00Z">
          <w:pPr/>
        </w:pPrChange>
      </w:pPr>
      <w:ins w:id="1685" w:author="mtomasek" w:date="2011-09-08T10:04:00Z">
        <w:r w:rsidRPr="002729FD">
          <w:rPr>
            <w:rFonts w:cs="Arial"/>
          </w:rPr>
          <w:t xml:space="preserve">  3.  Place keys and form in the Fleet Services night drop box (red box mounted on north wall of</w:t>
        </w:r>
      </w:ins>
    </w:p>
    <w:p w:rsidR="00000000" w:rsidRDefault="00506F7C">
      <w:pPr>
        <w:ind w:left="720" w:right="720"/>
        <w:jc w:val="left"/>
        <w:rPr>
          <w:ins w:id="1686" w:author="mtomasek" w:date="2011-09-08T10:04:00Z"/>
          <w:rFonts w:cs="Arial"/>
        </w:rPr>
        <w:pPrChange w:id="1687" w:author="mtomasek" w:date="2011-09-08T11:13:00Z">
          <w:pPr/>
        </w:pPrChange>
      </w:pPr>
      <w:ins w:id="1688" w:author="mtomasek" w:date="2011-09-08T10:04:00Z">
        <w:r w:rsidRPr="002729FD">
          <w:rPr>
            <w:rFonts w:cs="Arial"/>
          </w:rPr>
          <w:t xml:space="preserve">       </w:t>
        </w:r>
        <w:proofErr w:type="gramStart"/>
        <w:r w:rsidRPr="002729FD">
          <w:rPr>
            <w:rFonts w:cs="Arial"/>
          </w:rPr>
          <w:t>the</w:t>
        </w:r>
        <w:proofErr w:type="gramEnd"/>
        <w:r w:rsidRPr="002729FD">
          <w:rPr>
            <w:rFonts w:cs="Arial"/>
          </w:rPr>
          <w:t xml:space="preserve"> paint and body/rig out shop).</w:t>
        </w:r>
      </w:ins>
    </w:p>
    <w:p w:rsidR="00506F7C" w:rsidRPr="002729FD" w:rsidRDefault="00506F7C" w:rsidP="00506F7C">
      <w:pPr>
        <w:rPr>
          <w:ins w:id="1689" w:author="mtomasek" w:date="2011-09-08T10:04:00Z"/>
          <w:rFonts w:cs="Arial"/>
        </w:rPr>
      </w:pPr>
    </w:p>
    <w:p w:rsidR="00000000" w:rsidRDefault="00506F7C">
      <w:pPr>
        <w:ind w:left="720" w:right="720"/>
        <w:jc w:val="left"/>
        <w:rPr>
          <w:ins w:id="1690" w:author="mtomasek" w:date="2011-09-08T10:04:00Z"/>
          <w:rFonts w:cs="Arial"/>
          <w:b/>
          <w:bCs/>
        </w:rPr>
        <w:pPrChange w:id="1691" w:author="mtomasek" w:date="2011-09-08T11:13:00Z">
          <w:pPr/>
        </w:pPrChange>
      </w:pPr>
      <w:ins w:id="1692" w:author="mtomasek" w:date="2011-09-08T10:04:00Z">
        <w:r w:rsidRPr="002729FD">
          <w:rPr>
            <w:rFonts w:cs="Arial"/>
            <w:b/>
            <w:bCs/>
          </w:rPr>
          <w:t xml:space="preserve">I. </w:t>
        </w:r>
        <w:r w:rsidRPr="002729FD">
          <w:rPr>
            <w:rFonts w:cs="Arial"/>
          </w:rPr>
          <w:t xml:space="preserve"> </w:t>
        </w:r>
        <w:r w:rsidRPr="002729FD">
          <w:rPr>
            <w:rFonts w:cs="Arial"/>
            <w:b/>
            <w:bCs/>
          </w:rPr>
          <w:t>The Fleet Services Department Office</w:t>
        </w:r>
      </w:ins>
    </w:p>
    <w:p w:rsidR="00000000" w:rsidRDefault="00506F7C">
      <w:pPr>
        <w:ind w:left="720" w:right="720"/>
        <w:jc w:val="left"/>
        <w:rPr>
          <w:ins w:id="1693" w:author="mtomasek" w:date="2011-09-08T10:04:00Z"/>
          <w:rFonts w:cs="Arial"/>
        </w:rPr>
        <w:pPrChange w:id="1694" w:author="mtomasek" w:date="2011-09-08T11:13:00Z">
          <w:pPr/>
        </w:pPrChange>
      </w:pPr>
      <w:ins w:id="1695" w:author="mtomasek" w:date="2011-09-08T10:04:00Z">
        <w:r w:rsidRPr="002729FD">
          <w:rPr>
            <w:rFonts w:cs="Arial"/>
          </w:rPr>
          <w:t xml:space="preserve">  1.  Will tell you approximate time your vehicle should be ready.</w:t>
        </w:r>
      </w:ins>
    </w:p>
    <w:p w:rsidR="00000000" w:rsidRDefault="00506F7C">
      <w:pPr>
        <w:ind w:left="720" w:right="720"/>
        <w:jc w:val="left"/>
        <w:rPr>
          <w:ins w:id="1696" w:author="mtomasek" w:date="2011-09-08T10:04:00Z"/>
          <w:rFonts w:cs="Arial"/>
        </w:rPr>
        <w:pPrChange w:id="1697" w:author="mtomasek" w:date="2011-09-08T11:13:00Z">
          <w:pPr/>
        </w:pPrChange>
      </w:pPr>
      <w:ins w:id="1698" w:author="mtomasek" w:date="2011-09-08T10:04:00Z">
        <w:r w:rsidRPr="002729FD">
          <w:rPr>
            <w:rFonts w:cs="Arial"/>
          </w:rPr>
          <w:t xml:space="preserve">  2.  You may call 943-3349 to check on the status of your unit.</w:t>
        </w:r>
      </w:ins>
    </w:p>
    <w:p w:rsidR="00000000" w:rsidRDefault="00506F7C">
      <w:pPr>
        <w:ind w:left="720" w:right="720"/>
        <w:jc w:val="left"/>
        <w:rPr>
          <w:ins w:id="1699" w:author="mtomasek" w:date="2011-09-08T10:04:00Z"/>
          <w:rFonts w:cs="Arial"/>
        </w:rPr>
        <w:pPrChange w:id="1700" w:author="mtomasek" w:date="2011-09-08T11:13:00Z">
          <w:pPr/>
        </w:pPrChange>
      </w:pPr>
      <w:ins w:id="1701" w:author="mtomasek" w:date="2011-09-08T10:04:00Z">
        <w:r w:rsidRPr="002729FD">
          <w:rPr>
            <w:rFonts w:cs="Arial"/>
          </w:rPr>
          <w:t xml:space="preserve">  3.  </w:t>
        </w:r>
        <w:proofErr w:type="spellStart"/>
        <w:r w:rsidRPr="002729FD">
          <w:rPr>
            <w:rFonts w:cs="Arial"/>
          </w:rPr>
          <w:t>Shop</w:t>
        </w:r>
        <w:proofErr w:type="spellEnd"/>
        <w:r w:rsidRPr="002729FD">
          <w:rPr>
            <w:rFonts w:cs="Arial"/>
          </w:rPr>
          <w:t xml:space="preserve"> hours are 7:30 a.m. to 4:00 p.m.</w:t>
        </w:r>
      </w:ins>
    </w:p>
    <w:p w:rsidR="00506F7C" w:rsidRPr="002729FD" w:rsidRDefault="00506F7C" w:rsidP="00506F7C">
      <w:pPr>
        <w:rPr>
          <w:ins w:id="1702" w:author="mtomasek" w:date="2011-09-08T10:04:00Z"/>
          <w:rFonts w:cs="Arial"/>
        </w:rPr>
      </w:pPr>
    </w:p>
    <w:p w:rsidR="00000000" w:rsidRDefault="00506F7C">
      <w:pPr>
        <w:pStyle w:val="Heading2"/>
        <w:ind w:left="720"/>
        <w:rPr>
          <w:ins w:id="1703" w:author="mtomasek" w:date="2011-09-08T10:04:00Z"/>
          <w:rFonts w:ascii="Calibri" w:hAnsi="Calibri"/>
          <w:b w:val="0"/>
          <w:shadow/>
          <w:sz w:val="24"/>
          <w:szCs w:val="24"/>
        </w:rPr>
        <w:pPrChange w:id="1704" w:author="mtomasek" w:date="2011-09-08T11:13:00Z">
          <w:pPr>
            <w:pStyle w:val="Heading2"/>
          </w:pPr>
        </w:pPrChange>
      </w:pPr>
      <w:ins w:id="1705" w:author="mtomasek" w:date="2011-09-08T10:04:00Z">
        <w:r w:rsidRPr="002729FD">
          <w:rPr>
            <w:rFonts w:ascii="Calibri" w:hAnsi="Calibri"/>
            <w:b w:val="0"/>
            <w:shadow/>
            <w:sz w:val="24"/>
            <w:szCs w:val="24"/>
          </w:rPr>
          <w:t>J.  Vehicle Pick Up</w:t>
        </w:r>
      </w:ins>
    </w:p>
    <w:p w:rsidR="00000000" w:rsidRDefault="00506F7C">
      <w:pPr>
        <w:jc w:val="left"/>
        <w:rPr>
          <w:ins w:id="1706" w:author="mtomasek" w:date="2011-09-08T10:04:00Z"/>
          <w:rFonts w:cs="Arial"/>
        </w:rPr>
        <w:pPrChange w:id="1707" w:author="mtomasek" w:date="2011-09-08T11:13:00Z">
          <w:pPr/>
        </w:pPrChange>
      </w:pPr>
      <w:ins w:id="1708" w:author="mtomasek" w:date="2011-09-08T10:04:00Z">
        <w:r w:rsidRPr="002729FD">
          <w:rPr>
            <w:rFonts w:cs="Arial"/>
          </w:rPr>
          <w:t xml:space="preserve">  1.  Your vehicle will be parked in the south side parking lot behind the fence.</w:t>
        </w:r>
      </w:ins>
    </w:p>
    <w:p w:rsidR="00000000" w:rsidRDefault="00506F7C">
      <w:pPr>
        <w:jc w:val="left"/>
        <w:rPr>
          <w:ins w:id="1709" w:author="mtomasek" w:date="2011-09-08T10:04:00Z"/>
          <w:rFonts w:cs="Arial"/>
        </w:rPr>
        <w:pPrChange w:id="1710" w:author="mtomasek" w:date="2011-09-08T11:13:00Z">
          <w:pPr/>
        </w:pPrChange>
      </w:pPr>
      <w:ins w:id="1711" w:author="mtomasek" w:date="2011-09-08T10:04:00Z">
        <w:r w:rsidRPr="002729FD">
          <w:rPr>
            <w:rFonts w:cs="Arial"/>
          </w:rPr>
          <w:t xml:space="preserve">  2.  Key may be picked up in the green box mounted on the wall on the south side of the paint and body/rig out shop.</w:t>
        </w:r>
      </w:ins>
    </w:p>
    <w:p w:rsidR="00506F7C" w:rsidRPr="002729FD" w:rsidRDefault="00506F7C" w:rsidP="00506F7C">
      <w:pPr>
        <w:rPr>
          <w:ins w:id="1712" w:author="mtomasek" w:date="2011-09-08T10:04:00Z"/>
          <w:rFonts w:cs="Arial"/>
          <w:b/>
          <w:bCs/>
        </w:rPr>
      </w:pPr>
    </w:p>
    <w:p w:rsidR="00000000" w:rsidRDefault="00506F7C">
      <w:pPr>
        <w:ind w:left="720" w:right="720"/>
        <w:jc w:val="left"/>
        <w:rPr>
          <w:ins w:id="1713" w:author="mtomasek" w:date="2011-09-08T10:04:00Z"/>
          <w:rFonts w:cs="Arial"/>
          <w:b/>
          <w:bCs/>
        </w:rPr>
        <w:pPrChange w:id="1714" w:author="mtomasek" w:date="2011-09-08T11:14:00Z">
          <w:pPr/>
        </w:pPrChange>
      </w:pPr>
      <w:ins w:id="1715" w:author="mtomasek" w:date="2011-09-08T10:04:00Z">
        <w:r w:rsidRPr="002729FD">
          <w:rPr>
            <w:rFonts w:cs="Arial"/>
            <w:b/>
            <w:bCs/>
          </w:rPr>
          <w:t>K.  Retirement of vehicles and equipment</w:t>
        </w:r>
      </w:ins>
    </w:p>
    <w:p w:rsidR="00000000" w:rsidRDefault="00506F7C">
      <w:pPr>
        <w:ind w:left="720"/>
        <w:jc w:val="left"/>
        <w:rPr>
          <w:ins w:id="1716" w:author="mtomasek" w:date="2011-09-08T10:04:00Z"/>
          <w:rFonts w:cs="Arial"/>
        </w:rPr>
        <w:pPrChange w:id="1717" w:author="mtomasek" w:date="2011-09-08T11:14:00Z">
          <w:pPr/>
        </w:pPrChange>
      </w:pPr>
      <w:ins w:id="1718" w:author="mtomasek" w:date="2011-09-08T10:04:00Z">
        <w:r w:rsidRPr="002729FD">
          <w:rPr>
            <w:rFonts w:cs="Arial"/>
          </w:rPr>
          <w:t xml:space="preserve"> A Vehicle Status Change Form (VSCF) must be filled out on any unit that will be leaving the users department.                                                                    </w:t>
        </w:r>
      </w:ins>
    </w:p>
    <w:p w:rsidR="00000000" w:rsidRDefault="00506F7C">
      <w:pPr>
        <w:ind w:left="720"/>
        <w:jc w:val="left"/>
        <w:rPr>
          <w:ins w:id="1719" w:author="mtomasek" w:date="2011-09-08T10:04:00Z"/>
          <w:rFonts w:cs="Arial"/>
        </w:rPr>
        <w:pPrChange w:id="1720" w:author="mtomasek" w:date="2011-09-08T11:14:00Z">
          <w:pPr>
            <w:ind w:left="180"/>
          </w:pPr>
        </w:pPrChange>
      </w:pPr>
      <w:ins w:id="1721" w:author="mtomasek" w:date="2011-09-08T10:04:00Z">
        <w:r w:rsidRPr="002729FD">
          <w:rPr>
            <w:rFonts w:cs="Arial"/>
          </w:rPr>
          <w:t xml:space="preserve">The VSC form has the departure path, auction, trade-in or transfer to another department. </w:t>
        </w:r>
        <w:proofErr w:type="gramStart"/>
        <w:r w:rsidRPr="002729FD">
          <w:rPr>
            <w:rFonts w:cs="Arial"/>
          </w:rPr>
          <w:t>The  VSC</w:t>
        </w:r>
        <w:proofErr w:type="gramEnd"/>
        <w:r w:rsidRPr="002729FD">
          <w:rPr>
            <w:rFonts w:cs="Arial"/>
          </w:rPr>
          <w:t xml:space="preserve"> form will be signed by the elected official or department head and Fleet Director. The form will be sent to the </w:t>
        </w:r>
        <w:proofErr w:type="spellStart"/>
        <w:r w:rsidRPr="002729FD">
          <w:rPr>
            <w:rFonts w:cs="Arial"/>
          </w:rPr>
          <w:t>Auditors</w:t>
        </w:r>
        <w:proofErr w:type="spellEnd"/>
        <w:r w:rsidRPr="002729FD">
          <w:rPr>
            <w:rFonts w:cs="Arial"/>
          </w:rPr>
          <w:t xml:space="preserve"> Office by Fleet Services.  The owning department has (30) days to turn in the vehicle to Fleet services or request a waiver as per item V in Section II of this </w:t>
        </w:r>
        <w:proofErr w:type="spellStart"/>
        <w:r w:rsidRPr="002729FD">
          <w:rPr>
            <w:rFonts w:cs="Arial"/>
          </w:rPr>
          <w:t>document.The</w:t>
        </w:r>
        <w:proofErr w:type="spellEnd"/>
        <w:r w:rsidRPr="002729FD">
          <w:rPr>
            <w:rFonts w:cs="Arial"/>
          </w:rPr>
          <w:t xml:space="preserve"> Auditors will put the unit or units on the court agenda for approval.   When the vehicles/equipment has been traded or sold these units will be again listed with their recovered dollar amounts on the court agenda for the Record.</w:t>
        </w:r>
      </w:ins>
    </w:p>
    <w:p w:rsidR="00506F7C" w:rsidRPr="002729FD" w:rsidRDefault="00506F7C" w:rsidP="00506F7C">
      <w:pPr>
        <w:rPr>
          <w:ins w:id="1722" w:author="mtomasek" w:date="2011-09-08T10:04:00Z"/>
          <w:rFonts w:cs="Arial"/>
        </w:rPr>
      </w:pPr>
      <w:ins w:id="1723" w:author="mtomasek" w:date="2011-09-08T10:04:00Z">
        <w:r w:rsidRPr="002729FD">
          <w:rPr>
            <w:rFonts w:cs="Arial"/>
          </w:rPr>
          <w:t xml:space="preserve"> </w:t>
        </w:r>
      </w:ins>
    </w:p>
    <w:p w:rsidR="00000000" w:rsidRDefault="00506F7C">
      <w:pPr>
        <w:ind w:left="720" w:right="720"/>
        <w:jc w:val="left"/>
        <w:rPr>
          <w:ins w:id="1724" w:author="mtomasek" w:date="2011-09-08T10:04:00Z"/>
          <w:rFonts w:cs="Arial"/>
          <w:b/>
          <w:bCs/>
        </w:rPr>
        <w:pPrChange w:id="1725" w:author="mtomasek" w:date="2011-09-08T11:14:00Z">
          <w:pPr/>
        </w:pPrChange>
      </w:pPr>
      <w:ins w:id="1726" w:author="mtomasek" w:date="2011-09-08T10:04:00Z">
        <w:r w:rsidRPr="002729FD">
          <w:rPr>
            <w:rFonts w:cs="Arial"/>
            <w:b/>
            <w:bCs/>
          </w:rPr>
          <w:t>L.  Vehicles and equipment for Salvage</w:t>
        </w:r>
      </w:ins>
    </w:p>
    <w:p w:rsidR="00000000" w:rsidRDefault="00506F7C">
      <w:pPr>
        <w:ind w:left="720" w:right="720"/>
        <w:jc w:val="left"/>
        <w:rPr>
          <w:ins w:id="1727" w:author="mtomasek" w:date="2011-09-08T10:04:00Z"/>
          <w:rFonts w:cs="Arial"/>
        </w:rPr>
        <w:pPrChange w:id="1728" w:author="mtomasek" w:date="2011-09-08T11:14:00Z">
          <w:pPr/>
        </w:pPrChange>
      </w:pPr>
      <w:ins w:id="1729" w:author="mtomasek" w:date="2011-09-08T10:04:00Z">
        <w:r w:rsidRPr="002729FD">
          <w:rPr>
            <w:rFonts w:cs="Arial"/>
          </w:rPr>
          <w:t xml:space="preserve">    If a vehicle or piece of equipment is going to be used for salvage a VSC form will be filled out and </w:t>
        </w:r>
      </w:ins>
    </w:p>
    <w:p w:rsidR="00000000" w:rsidRDefault="00506F7C">
      <w:pPr>
        <w:ind w:left="720" w:right="720"/>
        <w:jc w:val="left"/>
        <w:rPr>
          <w:ins w:id="1730" w:author="mtomasek" w:date="2011-09-08T10:04:00Z"/>
          <w:rFonts w:cs="Arial"/>
        </w:rPr>
        <w:pPrChange w:id="1731" w:author="mtomasek" w:date="2011-09-08T11:14:00Z">
          <w:pPr/>
        </w:pPrChange>
      </w:pPr>
      <w:ins w:id="1732" w:author="mtomasek" w:date="2011-09-08T10:04:00Z">
        <w:r w:rsidRPr="002729FD">
          <w:rPr>
            <w:rFonts w:cs="Arial"/>
          </w:rPr>
          <w:t xml:space="preserve">    </w:t>
        </w:r>
        <w:proofErr w:type="gramStart"/>
        <w:r w:rsidRPr="002729FD">
          <w:rPr>
            <w:rFonts w:cs="Arial"/>
          </w:rPr>
          <w:t>signed</w:t>
        </w:r>
        <w:proofErr w:type="gramEnd"/>
        <w:r w:rsidRPr="002729FD">
          <w:rPr>
            <w:rFonts w:cs="Arial"/>
          </w:rPr>
          <w:t xml:space="preserve"> by the Department Head or Elected Official and Fleet Director and sent to the Auditor.</w:t>
        </w:r>
      </w:ins>
    </w:p>
    <w:p w:rsidR="00000000" w:rsidRDefault="00506F7C">
      <w:pPr>
        <w:ind w:left="720" w:right="720"/>
        <w:jc w:val="left"/>
        <w:rPr>
          <w:ins w:id="1733" w:author="mtomasek" w:date="2011-09-08T10:04:00Z"/>
          <w:rFonts w:cs="Arial"/>
        </w:rPr>
        <w:pPrChange w:id="1734" w:author="mtomasek" w:date="2011-09-08T11:14:00Z">
          <w:pPr/>
        </w:pPrChange>
      </w:pPr>
      <w:ins w:id="1735" w:author="mtomasek" w:date="2011-09-08T10:04:00Z">
        <w:r w:rsidRPr="002729FD">
          <w:rPr>
            <w:rFonts w:cs="Arial"/>
          </w:rPr>
          <w:t xml:space="preserve">    Salvage parts will not be removed from any vehicle that has not been declared for salvage.</w:t>
        </w:r>
      </w:ins>
    </w:p>
    <w:p w:rsidR="00000000" w:rsidRDefault="00506F7C">
      <w:pPr>
        <w:ind w:left="720" w:right="720"/>
        <w:jc w:val="left"/>
        <w:rPr>
          <w:ins w:id="1736" w:author="mtomasek" w:date="2011-09-08T11:15:00Z"/>
          <w:rFonts w:cs="Arial"/>
        </w:rPr>
        <w:pPrChange w:id="1737" w:author="mtomasek" w:date="2011-09-08T11:14:00Z">
          <w:pPr/>
        </w:pPrChange>
      </w:pPr>
      <w:ins w:id="1738" w:author="mtomasek" w:date="2011-09-08T10:04:00Z">
        <w:r w:rsidRPr="002729FD">
          <w:rPr>
            <w:rFonts w:cs="Arial"/>
          </w:rPr>
          <w:t xml:space="preserve">    Removing parts from a whole vehicle greatly reduces the sale value.</w:t>
        </w:r>
      </w:ins>
    </w:p>
    <w:p w:rsidR="00000000" w:rsidRDefault="009139B4">
      <w:pPr>
        <w:ind w:left="720" w:right="720"/>
        <w:jc w:val="left"/>
        <w:rPr>
          <w:ins w:id="1739" w:author="mtomasek" w:date="2011-09-08T11:15:00Z"/>
          <w:rFonts w:cs="Arial"/>
        </w:rPr>
        <w:pPrChange w:id="1740" w:author="mtomasek" w:date="2011-09-08T11:14:00Z">
          <w:pPr/>
        </w:pPrChange>
      </w:pPr>
    </w:p>
    <w:p w:rsidR="00000000" w:rsidRDefault="009139B4">
      <w:pPr>
        <w:ind w:left="720" w:right="720"/>
        <w:jc w:val="left"/>
        <w:rPr>
          <w:ins w:id="1741" w:author="mtomasek" w:date="2011-09-08T10:04:00Z"/>
          <w:rFonts w:cs="Arial"/>
        </w:rPr>
        <w:pPrChange w:id="1742" w:author="mtomasek" w:date="2011-09-08T11:14:00Z">
          <w:pPr/>
        </w:pPrChange>
      </w:pPr>
    </w:p>
    <w:p w:rsidR="00000000" w:rsidRDefault="00506F7C">
      <w:pPr>
        <w:pStyle w:val="Heading4"/>
        <w:ind w:left="720"/>
        <w:rPr>
          <w:ins w:id="1743" w:author="mtomasek" w:date="2011-09-08T10:04:00Z"/>
          <w:rFonts w:ascii="Calibri" w:hAnsi="Calibri" w:cs="Arial"/>
          <w:sz w:val="24"/>
          <w:szCs w:val="24"/>
        </w:rPr>
        <w:pPrChange w:id="1744" w:author="mtomasek" w:date="2011-09-08T11:15:00Z">
          <w:pPr>
            <w:pStyle w:val="Heading4"/>
          </w:pPr>
        </w:pPrChange>
      </w:pPr>
      <w:ins w:id="1745" w:author="mtomasek" w:date="2011-09-08T10:04:00Z">
        <w:r w:rsidRPr="002729FD">
          <w:rPr>
            <w:rFonts w:ascii="Calibri" w:hAnsi="Calibri" w:cs="Arial"/>
            <w:sz w:val="24"/>
            <w:szCs w:val="24"/>
          </w:rPr>
          <w:t>SECTION IV</w:t>
        </w:r>
      </w:ins>
    </w:p>
    <w:p w:rsidR="00000000" w:rsidRDefault="00506F7C">
      <w:pPr>
        <w:pStyle w:val="Heading6"/>
        <w:ind w:left="720" w:right="720"/>
        <w:jc w:val="left"/>
        <w:rPr>
          <w:ins w:id="1746" w:author="mtomasek" w:date="2011-09-08T10:04:00Z"/>
          <w:rFonts w:cs="Arial"/>
          <w:sz w:val="24"/>
          <w:szCs w:val="24"/>
        </w:rPr>
        <w:pPrChange w:id="1747" w:author="mtomasek" w:date="2011-09-08T11:15:00Z">
          <w:pPr>
            <w:pStyle w:val="Heading6"/>
          </w:pPr>
        </w:pPrChange>
      </w:pPr>
      <w:ins w:id="1748" w:author="mtomasek" w:date="2011-09-08T10:04:00Z">
        <w:r w:rsidRPr="002729FD">
          <w:rPr>
            <w:rFonts w:cs="Arial"/>
            <w:sz w:val="24"/>
            <w:szCs w:val="24"/>
          </w:rPr>
          <w:t>Vehicle and Equipment Idling Policy</w:t>
        </w:r>
      </w:ins>
    </w:p>
    <w:p w:rsidR="00506F7C" w:rsidRPr="002729FD" w:rsidRDefault="00506F7C" w:rsidP="00506F7C">
      <w:pPr>
        <w:rPr>
          <w:ins w:id="1749" w:author="mtomasek" w:date="2011-09-08T10:04:00Z"/>
          <w:rFonts w:cs="Arial"/>
        </w:rPr>
      </w:pPr>
    </w:p>
    <w:p w:rsidR="00000000" w:rsidRDefault="00506F7C">
      <w:pPr>
        <w:jc w:val="left"/>
        <w:rPr>
          <w:ins w:id="1750" w:author="mtomasek" w:date="2011-09-08T10:04:00Z"/>
          <w:rFonts w:cs="Arial"/>
        </w:rPr>
        <w:pPrChange w:id="1751" w:author="mtomasek" w:date="2011-09-08T11:15:00Z">
          <w:pPr/>
        </w:pPrChange>
      </w:pPr>
      <w:ins w:id="1752" w:author="mtomasek" w:date="2011-09-08T10:04:00Z">
        <w:r w:rsidRPr="002729FD">
          <w:rPr>
            <w:rFonts w:cs="Arial"/>
          </w:rPr>
          <w:t>No employee shall cause or allow a motor vehicle engine or other engine within his or her      custody or control to idle for more than five consecutive minutes when the motor vehicle is not in motion or when the other engine is not being used for its primary function.</w:t>
        </w:r>
      </w:ins>
    </w:p>
    <w:p w:rsidR="00000000" w:rsidRDefault="009139B4">
      <w:pPr>
        <w:jc w:val="left"/>
        <w:rPr>
          <w:ins w:id="1753" w:author="mtomasek" w:date="2011-09-08T10:04:00Z"/>
          <w:rFonts w:cs="Arial"/>
        </w:rPr>
        <w:pPrChange w:id="1754" w:author="mtomasek" w:date="2011-09-08T11:15:00Z">
          <w:pPr/>
        </w:pPrChange>
      </w:pPr>
    </w:p>
    <w:p w:rsidR="00000000" w:rsidRDefault="00506F7C">
      <w:pPr>
        <w:jc w:val="left"/>
        <w:rPr>
          <w:ins w:id="1755" w:author="mtomasek" w:date="2011-09-08T10:04:00Z"/>
          <w:rFonts w:cs="Arial"/>
        </w:rPr>
        <w:pPrChange w:id="1756" w:author="mtomasek" w:date="2011-09-08T11:15:00Z">
          <w:pPr/>
        </w:pPrChange>
      </w:pPr>
      <w:ins w:id="1757" w:author="mtomasek" w:date="2011-09-08T10:04:00Z">
        <w:r w:rsidRPr="002729FD">
          <w:rPr>
            <w:rFonts w:cs="Arial"/>
          </w:rPr>
          <w:t xml:space="preserve">No employee shall switch the motor vehicle or other engine off and back on in a manner that     would serve to satisfy the five-minute limitation, but defeat the intent of this policy, </w:t>
        </w:r>
        <w:r w:rsidRPr="002729FD">
          <w:rPr>
            <w:rFonts w:cs="Arial"/>
          </w:rPr>
          <w:lastRenderedPageBreak/>
          <w:t>which is to   reduce emissions, fuel consumption, and vehicle motor and other engine wear caused by engine   idling.</w:t>
        </w:r>
      </w:ins>
    </w:p>
    <w:p w:rsidR="00000000" w:rsidRDefault="00506F7C">
      <w:pPr>
        <w:pStyle w:val="Heading2"/>
        <w:ind w:left="720"/>
        <w:jc w:val="both"/>
        <w:rPr>
          <w:ins w:id="1758" w:author="mtomasek" w:date="2011-09-08T10:04:00Z"/>
          <w:rFonts w:ascii="Calibri" w:hAnsi="Calibri"/>
          <w:shadow/>
          <w:sz w:val="24"/>
          <w:szCs w:val="24"/>
        </w:rPr>
        <w:pPrChange w:id="1759" w:author="mtomasek" w:date="2011-09-08T11:15:00Z">
          <w:pPr>
            <w:pStyle w:val="Heading2"/>
          </w:pPr>
        </w:pPrChange>
      </w:pPr>
      <w:ins w:id="1760" w:author="mtomasek" w:date="2011-09-08T10:04:00Z">
        <w:r w:rsidRPr="002729FD">
          <w:rPr>
            <w:rFonts w:ascii="Calibri" w:hAnsi="Calibri"/>
            <w:shadow/>
            <w:sz w:val="24"/>
            <w:szCs w:val="24"/>
          </w:rPr>
          <w:t xml:space="preserve">   </w:t>
        </w:r>
      </w:ins>
      <w:ins w:id="1761" w:author="mtomasek" w:date="2011-09-08T11:16:00Z">
        <w:r w:rsidR="006C797D">
          <w:rPr>
            <w:rFonts w:ascii="Calibri" w:hAnsi="Calibri"/>
            <w:shadow/>
            <w:sz w:val="24"/>
            <w:szCs w:val="24"/>
          </w:rPr>
          <w:t xml:space="preserve"> </w:t>
        </w:r>
      </w:ins>
      <w:ins w:id="1762" w:author="mtomasek" w:date="2011-09-08T10:04:00Z">
        <w:r w:rsidRPr="002729FD">
          <w:rPr>
            <w:rFonts w:ascii="Calibri" w:hAnsi="Calibri"/>
            <w:shadow/>
            <w:sz w:val="24"/>
            <w:szCs w:val="24"/>
          </w:rPr>
          <w:t xml:space="preserve"> Definitions</w:t>
        </w:r>
      </w:ins>
    </w:p>
    <w:p w:rsidR="00000000" w:rsidRDefault="009139B4">
      <w:pPr>
        <w:jc w:val="left"/>
        <w:rPr>
          <w:ins w:id="1763" w:author="mtomasek" w:date="2011-09-08T10:04:00Z"/>
          <w:rFonts w:cs="Arial"/>
        </w:rPr>
        <w:pPrChange w:id="1764" w:author="mtomasek" w:date="2011-09-08T11:15:00Z">
          <w:pPr/>
        </w:pPrChange>
      </w:pPr>
    </w:p>
    <w:p w:rsidR="00000000" w:rsidRDefault="00506F7C">
      <w:pPr>
        <w:jc w:val="left"/>
        <w:rPr>
          <w:ins w:id="1765" w:author="mtomasek" w:date="2011-09-08T10:04:00Z"/>
          <w:rFonts w:cs="Arial"/>
        </w:rPr>
        <w:pPrChange w:id="1766" w:author="mtomasek" w:date="2011-09-08T11:15:00Z">
          <w:pPr/>
        </w:pPrChange>
      </w:pPr>
      <w:ins w:id="1767" w:author="mtomasek" w:date="2011-09-08T10:04:00Z">
        <w:r w:rsidRPr="002729FD">
          <w:rPr>
            <w:rFonts w:cs="Arial"/>
            <w:b/>
            <w:bCs/>
          </w:rPr>
          <w:t xml:space="preserve">Idle </w:t>
        </w:r>
        <w:r w:rsidRPr="002729FD">
          <w:rPr>
            <w:rFonts w:cs="Arial"/>
          </w:rPr>
          <w:t>– The operation of an engine in the operating mode where the engine is not engaged in gear, where the engine operates at a speed at the revolutions per minute specified by the engine or vehicle manufacturer for when the accelerator is fully released, and there is no load on the engine.</w:t>
        </w:r>
      </w:ins>
    </w:p>
    <w:p w:rsidR="00000000" w:rsidRDefault="009139B4">
      <w:pPr>
        <w:jc w:val="left"/>
        <w:rPr>
          <w:ins w:id="1768" w:author="mtomasek" w:date="2011-09-08T10:04:00Z"/>
          <w:rFonts w:cs="Arial"/>
        </w:rPr>
        <w:pPrChange w:id="1769" w:author="mtomasek" w:date="2011-09-08T11:15:00Z">
          <w:pPr/>
        </w:pPrChange>
      </w:pPr>
    </w:p>
    <w:p w:rsidR="00000000" w:rsidRDefault="00506F7C">
      <w:pPr>
        <w:jc w:val="left"/>
        <w:rPr>
          <w:ins w:id="1770" w:author="mtomasek" w:date="2011-09-08T10:04:00Z"/>
          <w:rFonts w:cs="Arial"/>
        </w:rPr>
        <w:pPrChange w:id="1771" w:author="mtomasek" w:date="2011-09-08T11:15:00Z">
          <w:pPr/>
        </w:pPrChange>
      </w:pPr>
      <w:ins w:id="1772" w:author="mtomasek" w:date="2011-09-08T10:04:00Z">
        <w:r w:rsidRPr="002729FD">
          <w:rPr>
            <w:rFonts w:cs="Arial"/>
            <w:b/>
            <w:bCs/>
          </w:rPr>
          <w:t xml:space="preserve">Motor vehicle </w:t>
        </w:r>
        <w:r w:rsidRPr="002729FD">
          <w:rPr>
            <w:rFonts w:cs="Arial"/>
          </w:rPr>
          <w:t>– Any self-propelled device powered by an internal combustion engine and designed to operate with four or more wheels in contact with the ground, in or by which a person or property is or may be transported.</w:t>
        </w:r>
      </w:ins>
    </w:p>
    <w:p w:rsidR="00000000" w:rsidRDefault="009139B4">
      <w:pPr>
        <w:jc w:val="left"/>
        <w:rPr>
          <w:ins w:id="1773" w:author="mtomasek" w:date="2011-09-08T10:04:00Z"/>
          <w:rFonts w:cs="Arial"/>
        </w:rPr>
        <w:pPrChange w:id="1774" w:author="mtomasek" w:date="2011-09-08T11:15:00Z">
          <w:pPr/>
        </w:pPrChange>
      </w:pPr>
    </w:p>
    <w:p w:rsidR="00000000" w:rsidRDefault="00506F7C">
      <w:pPr>
        <w:jc w:val="left"/>
        <w:rPr>
          <w:ins w:id="1775" w:author="mtomasek" w:date="2011-09-08T10:04:00Z"/>
          <w:rFonts w:cs="Arial"/>
        </w:rPr>
        <w:pPrChange w:id="1776" w:author="mtomasek" w:date="2011-09-08T11:15:00Z">
          <w:pPr/>
        </w:pPrChange>
      </w:pPr>
      <w:ins w:id="1777" w:author="mtomasek" w:date="2011-09-08T10:04:00Z">
        <w:r w:rsidRPr="002729FD">
          <w:rPr>
            <w:rFonts w:cs="Arial"/>
            <w:b/>
            <w:bCs/>
          </w:rPr>
          <w:t xml:space="preserve">Other engine </w:t>
        </w:r>
        <w:r w:rsidRPr="002729FD">
          <w:rPr>
            <w:rFonts w:cs="Arial"/>
          </w:rPr>
          <w:t>– A gasoline, diesel, propane, CNG, or other petroleum-fuel based vehicle with an internal combustion engine, that is not a motor vehicle as defined above, but which is mobile and is utilized in construction, earth-moving, materials management, transportation or grounds-keeping type operations.</w:t>
        </w:r>
      </w:ins>
    </w:p>
    <w:p w:rsidR="00000000" w:rsidRDefault="009139B4">
      <w:pPr>
        <w:jc w:val="left"/>
        <w:rPr>
          <w:ins w:id="1778" w:author="mtomasek" w:date="2011-09-08T10:04:00Z"/>
          <w:rFonts w:cs="Arial"/>
        </w:rPr>
        <w:pPrChange w:id="1779" w:author="mtomasek" w:date="2011-09-08T11:15:00Z">
          <w:pPr/>
        </w:pPrChange>
      </w:pPr>
    </w:p>
    <w:p w:rsidR="00000000" w:rsidRDefault="00506F7C">
      <w:pPr>
        <w:jc w:val="left"/>
        <w:rPr>
          <w:ins w:id="1780" w:author="mtomasek" w:date="2011-09-08T10:04:00Z"/>
          <w:rFonts w:cs="Arial"/>
        </w:rPr>
        <w:pPrChange w:id="1781" w:author="mtomasek" w:date="2011-09-08T11:15:00Z">
          <w:pPr/>
        </w:pPrChange>
      </w:pPr>
      <w:ins w:id="1782" w:author="mtomasek" w:date="2011-09-08T10:04:00Z">
        <w:r w:rsidRPr="002729FD">
          <w:rPr>
            <w:rFonts w:cs="Arial"/>
            <w:b/>
            <w:bCs/>
          </w:rPr>
          <w:t>Exceptions:</w:t>
        </w:r>
      </w:ins>
    </w:p>
    <w:p w:rsidR="00000000" w:rsidRDefault="00740704">
      <w:pPr>
        <w:ind w:left="720"/>
        <w:jc w:val="left"/>
        <w:rPr>
          <w:ins w:id="1783" w:author="mtomasek" w:date="2011-09-08T10:04:00Z"/>
          <w:rFonts w:cs="Arial"/>
        </w:rPr>
        <w:pPrChange w:id="1784" w:author="mtomasek" w:date="2011-09-08T11:15:00Z">
          <w:pPr>
            <w:ind w:left="720"/>
          </w:pPr>
        </w:pPrChange>
      </w:pPr>
      <w:ins w:id="1785" w:author="mtomasek" w:date="2011-09-08T11:16:00Z">
        <w:r>
          <w:rPr>
            <w:rFonts w:cs="Arial"/>
          </w:rPr>
          <w:tab/>
        </w:r>
      </w:ins>
      <w:ins w:id="1786" w:author="mtomasek" w:date="2011-09-08T10:04:00Z">
        <w:r w:rsidR="00506F7C" w:rsidRPr="002729FD">
          <w:rPr>
            <w:rFonts w:cs="Arial"/>
          </w:rPr>
          <w:t xml:space="preserve">1. The motor vehicle is prohibited from movement due to traffic conditions over which </w:t>
        </w:r>
      </w:ins>
      <w:ins w:id="1787" w:author="mtomasek" w:date="2011-09-08T11:16:00Z">
        <w:r>
          <w:rPr>
            <w:rFonts w:cs="Arial"/>
          </w:rPr>
          <w:tab/>
        </w:r>
      </w:ins>
      <w:ins w:id="1788" w:author="mtomasek" w:date="2011-09-08T10:04:00Z">
        <w:r w:rsidR="00506F7C" w:rsidRPr="002729FD">
          <w:rPr>
            <w:rFonts w:cs="Arial"/>
          </w:rPr>
          <w:t>the operator has no control.</w:t>
        </w:r>
      </w:ins>
    </w:p>
    <w:p w:rsidR="00000000" w:rsidRDefault="00506F7C">
      <w:pPr>
        <w:jc w:val="left"/>
        <w:rPr>
          <w:ins w:id="1789" w:author="mtomasek" w:date="2011-09-08T10:04:00Z"/>
          <w:rFonts w:cs="Arial"/>
        </w:rPr>
        <w:pPrChange w:id="1790" w:author="mtomasek" w:date="2011-09-08T11:15:00Z">
          <w:pPr/>
        </w:pPrChange>
      </w:pPr>
      <w:ins w:id="1791" w:author="mtomasek" w:date="2011-09-08T10:04:00Z">
        <w:r w:rsidRPr="002729FD">
          <w:rPr>
            <w:rFonts w:cs="Arial"/>
          </w:rPr>
          <w:tab/>
          <w:t xml:space="preserve">2. The motor vehicle or other engine is being used in an emergency or law enforcement </w:t>
        </w:r>
      </w:ins>
    </w:p>
    <w:p w:rsidR="00000000" w:rsidRDefault="00506F7C">
      <w:pPr>
        <w:jc w:val="left"/>
        <w:rPr>
          <w:ins w:id="1792" w:author="mtomasek" w:date="2011-09-08T10:04:00Z"/>
          <w:rFonts w:cs="Arial"/>
        </w:rPr>
        <w:pPrChange w:id="1793" w:author="mtomasek" w:date="2011-09-08T11:15:00Z">
          <w:pPr/>
        </w:pPrChange>
      </w:pPr>
      <w:ins w:id="1794" w:author="mtomasek" w:date="2011-09-08T10:04:00Z">
        <w:r w:rsidRPr="002729FD">
          <w:rPr>
            <w:rFonts w:cs="Arial"/>
          </w:rPr>
          <w:tab/>
          <w:t xml:space="preserve"> </w:t>
        </w:r>
        <w:proofErr w:type="gramStart"/>
        <w:r w:rsidRPr="002729FD">
          <w:rPr>
            <w:rFonts w:cs="Arial"/>
          </w:rPr>
          <w:t>capacity</w:t>
        </w:r>
        <w:proofErr w:type="gramEnd"/>
        <w:r w:rsidRPr="002729FD">
          <w:rPr>
            <w:rFonts w:cs="Arial"/>
          </w:rPr>
          <w:t>.</w:t>
        </w:r>
      </w:ins>
    </w:p>
    <w:p w:rsidR="00000000" w:rsidRDefault="00506F7C">
      <w:pPr>
        <w:jc w:val="left"/>
        <w:rPr>
          <w:ins w:id="1795" w:author="mtomasek" w:date="2011-09-08T10:04:00Z"/>
          <w:rFonts w:cs="Arial"/>
        </w:rPr>
        <w:pPrChange w:id="1796" w:author="mtomasek" w:date="2011-09-08T11:15:00Z">
          <w:pPr/>
        </w:pPrChange>
      </w:pPr>
      <w:ins w:id="1797" w:author="mtomasek" w:date="2011-09-08T10:04:00Z">
        <w:r w:rsidRPr="002729FD">
          <w:rPr>
            <w:rFonts w:cs="Arial"/>
          </w:rPr>
          <w:tab/>
          <w:t>3. The engine is being operated solely to defrost a windshield.</w:t>
        </w:r>
      </w:ins>
    </w:p>
    <w:p w:rsidR="00000000" w:rsidRDefault="00506F7C">
      <w:pPr>
        <w:jc w:val="left"/>
        <w:rPr>
          <w:ins w:id="1798" w:author="mtomasek" w:date="2011-09-08T10:04:00Z"/>
          <w:rFonts w:cs="Arial"/>
        </w:rPr>
        <w:pPrChange w:id="1799" w:author="mtomasek" w:date="2011-09-08T11:15:00Z">
          <w:pPr/>
        </w:pPrChange>
      </w:pPr>
      <w:ins w:id="1800" w:author="mtomasek" w:date="2011-09-08T10:04:00Z">
        <w:r w:rsidRPr="002729FD">
          <w:rPr>
            <w:rFonts w:cs="Arial"/>
          </w:rPr>
          <w:tab/>
          <w:t>4. The motor vehicle or other engine being used as a primary power source for another</w:t>
        </w:r>
      </w:ins>
    </w:p>
    <w:p w:rsidR="00000000" w:rsidRDefault="00506F7C">
      <w:pPr>
        <w:jc w:val="left"/>
        <w:rPr>
          <w:ins w:id="1801" w:author="mtomasek" w:date="2011-09-08T10:04:00Z"/>
          <w:rFonts w:cs="Arial"/>
        </w:rPr>
        <w:pPrChange w:id="1802" w:author="mtomasek" w:date="2011-09-08T11:15:00Z">
          <w:pPr/>
        </w:pPrChange>
      </w:pPr>
      <w:ins w:id="1803" w:author="mtomasek" w:date="2011-09-08T10:04:00Z">
        <w:r w:rsidRPr="002729FD">
          <w:rPr>
            <w:rFonts w:cs="Arial"/>
          </w:rPr>
          <w:tab/>
          <w:t xml:space="preserve">    </w:t>
        </w:r>
        <w:proofErr w:type="gramStart"/>
        <w:r w:rsidRPr="002729FD">
          <w:rPr>
            <w:rFonts w:cs="Arial"/>
          </w:rPr>
          <w:t>device</w:t>
        </w:r>
        <w:proofErr w:type="gramEnd"/>
        <w:r w:rsidRPr="002729FD">
          <w:rPr>
            <w:rFonts w:cs="Arial"/>
          </w:rPr>
          <w:t xml:space="preserve"> such as a power take-off (PTO) unit.</w:t>
        </w:r>
      </w:ins>
    </w:p>
    <w:p w:rsidR="00000000" w:rsidRDefault="00506F7C">
      <w:pPr>
        <w:jc w:val="left"/>
        <w:rPr>
          <w:ins w:id="1804" w:author="mtomasek" w:date="2011-09-08T10:04:00Z"/>
          <w:rFonts w:cs="Arial"/>
        </w:rPr>
        <w:pPrChange w:id="1805" w:author="mtomasek" w:date="2011-09-08T11:15:00Z">
          <w:pPr/>
        </w:pPrChange>
      </w:pPr>
      <w:ins w:id="1806" w:author="mtomasek" w:date="2011-09-08T10:04:00Z">
        <w:r w:rsidRPr="002729FD">
          <w:rPr>
            <w:rFonts w:cs="Arial"/>
          </w:rPr>
          <w:tab/>
          <w:t>5. The motor vehicle or other engine is being operated for maintenance or diagnostic</w:t>
        </w:r>
      </w:ins>
    </w:p>
    <w:p w:rsidR="00000000" w:rsidRDefault="00506F7C">
      <w:pPr>
        <w:jc w:val="left"/>
        <w:rPr>
          <w:ins w:id="1807" w:author="mtomasek" w:date="2011-09-08T10:04:00Z"/>
          <w:rFonts w:cs="Arial"/>
        </w:rPr>
        <w:pPrChange w:id="1808" w:author="mtomasek" w:date="2011-09-08T11:15:00Z">
          <w:pPr/>
        </w:pPrChange>
      </w:pPr>
      <w:ins w:id="1809" w:author="mtomasek" w:date="2011-09-08T10:04:00Z">
        <w:r w:rsidRPr="002729FD">
          <w:rPr>
            <w:rFonts w:cs="Arial"/>
          </w:rPr>
          <w:tab/>
          <w:t xml:space="preserve">    </w:t>
        </w:r>
        <w:proofErr w:type="gramStart"/>
        <w:r w:rsidRPr="002729FD">
          <w:rPr>
            <w:rFonts w:cs="Arial"/>
          </w:rPr>
          <w:t>purposes</w:t>
        </w:r>
        <w:proofErr w:type="gramEnd"/>
        <w:r w:rsidRPr="002729FD">
          <w:rPr>
            <w:rFonts w:cs="Arial"/>
          </w:rPr>
          <w:t>.</w:t>
        </w:r>
      </w:ins>
    </w:p>
    <w:p w:rsidR="00000000" w:rsidRDefault="00506F7C">
      <w:pPr>
        <w:jc w:val="left"/>
        <w:rPr>
          <w:ins w:id="1810" w:author="mtomasek" w:date="2011-09-08T10:04:00Z"/>
          <w:rFonts w:cs="Arial"/>
        </w:rPr>
        <w:pPrChange w:id="1811" w:author="mtomasek" w:date="2011-09-08T11:15:00Z">
          <w:pPr/>
        </w:pPrChange>
      </w:pPr>
      <w:ins w:id="1812" w:author="mtomasek" w:date="2011-09-08T10:04:00Z">
        <w:r w:rsidRPr="002729FD">
          <w:rPr>
            <w:rFonts w:cs="Arial"/>
          </w:rPr>
          <w:tab/>
          <w:t xml:space="preserve">6. The motor vehicle is idling to operate the air conditioning or heating system for </w:t>
        </w:r>
      </w:ins>
    </w:p>
    <w:p w:rsidR="00000000" w:rsidRDefault="00506F7C">
      <w:pPr>
        <w:jc w:val="left"/>
        <w:rPr>
          <w:ins w:id="1813" w:author="mtomasek" w:date="2011-09-08T10:04:00Z"/>
          <w:rFonts w:cs="Arial"/>
        </w:rPr>
        <w:pPrChange w:id="1814" w:author="mtomasek" w:date="2011-09-08T11:15:00Z">
          <w:pPr/>
        </w:pPrChange>
      </w:pPr>
      <w:ins w:id="1815" w:author="mtomasek" w:date="2011-09-08T10:04:00Z">
        <w:r w:rsidRPr="002729FD">
          <w:rPr>
            <w:rFonts w:cs="Arial"/>
          </w:rPr>
          <w:tab/>
          <w:t xml:space="preserve">    </w:t>
        </w:r>
        <w:proofErr w:type="gramStart"/>
        <w:r w:rsidRPr="002729FD">
          <w:rPr>
            <w:rFonts w:cs="Arial"/>
          </w:rPr>
          <w:t>employee</w:t>
        </w:r>
        <w:proofErr w:type="gramEnd"/>
        <w:r w:rsidRPr="002729FD">
          <w:rPr>
            <w:rFonts w:cs="Arial"/>
          </w:rPr>
          <w:t xml:space="preserve"> health or safety.</w:t>
        </w:r>
      </w:ins>
    </w:p>
    <w:p w:rsidR="00000000" w:rsidRDefault="009139B4">
      <w:pPr>
        <w:ind w:left="1800"/>
        <w:jc w:val="left"/>
        <w:rPr>
          <w:ins w:id="1816" w:author="mtomasek" w:date="2011-09-08T10:04:00Z"/>
          <w:rFonts w:cs="Arial"/>
        </w:rPr>
        <w:pPrChange w:id="1817" w:author="mtomasek" w:date="2011-09-08T11:15:00Z">
          <w:pPr>
            <w:ind w:left="1800"/>
          </w:pPr>
        </w:pPrChange>
      </w:pPr>
    </w:p>
    <w:p w:rsidR="00506F7C" w:rsidRPr="002729FD" w:rsidRDefault="00506F7C" w:rsidP="00506F7C">
      <w:pPr>
        <w:pStyle w:val="Heading1"/>
        <w:ind w:left="720" w:firstLine="720"/>
        <w:rPr>
          <w:ins w:id="1818" w:author="mtomasek" w:date="2011-09-08T10:04:00Z"/>
          <w:rFonts w:ascii="Calibri" w:hAnsi="Calibri" w:cs="Arial"/>
          <w:shadow/>
          <w:sz w:val="24"/>
          <w:szCs w:val="24"/>
          <w:u w:val="single"/>
        </w:rPr>
      </w:pPr>
    </w:p>
    <w:p w:rsidR="00506F7C" w:rsidRPr="002729FD" w:rsidRDefault="00506F7C" w:rsidP="00506F7C">
      <w:pPr>
        <w:pStyle w:val="Heading1"/>
        <w:ind w:left="720" w:firstLine="720"/>
        <w:rPr>
          <w:ins w:id="1819" w:author="mtomasek" w:date="2011-09-08T10:04:00Z"/>
          <w:rFonts w:ascii="Calibri" w:hAnsi="Calibri" w:cs="Arial"/>
          <w:shadow/>
          <w:sz w:val="24"/>
          <w:szCs w:val="24"/>
          <w:u w:val="single"/>
        </w:rPr>
      </w:pPr>
    </w:p>
    <w:p w:rsidR="00000000" w:rsidRDefault="00506F7C">
      <w:pPr>
        <w:pStyle w:val="Heading1"/>
        <w:spacing w:before="0" w:after="0"/>
        <w:ind w:left="0" w:right="720" w:firstLine="720"/>
        <w:jc w:val="left"/>
        <w:rPr>
          <w:ins w:id="1820" w:author="mtomasek" w:date="2011-09-08T11:17:00Z"/>
          <w:rFonts w:ascii="Calibri" w:hAnsi="Calibri" w:cs="Arial"/>
          <w:b w:val="0"/>
          <w:shadow/>
          <w:sz w:val="24"/>
          <w:szCs w:val="24"/>
          <w:u w:val="single"/>
        </w:rPr>
        <w:pPrChange w:id="1821" w:author="mtomasek" w:date="2011-09-08T11:17:00Z">
          <w:pPr>
            <w:pStyle w:val="Heading1"/>
            <w:ind w:left="720" w:firstLine="720"/>
          </w:pPr>
        </w:pPrChange>
      </w:pPr>
      <w:ins w:id="1822" w:author="mtomasek" w:date="2011-09-08T10:04:00Z">
        <w:r w:rsidRPr="002729FD">
          <w:rPr>
            <w:rFonts w:ascii="Calibri" w:hAnsi="Calibri" w:cs="Arial"/>
            <w:shadow/>
            <w:sz w:val="24"/>
            <w:szCs w:val="24"/>
            <w:u w:val="single"/>
          </w:rPr>
          <w:br w:type="page"/>
        </w:r>
        <w:r w:rsidRPr="002729FD">
          <w:rPr>
            <w:rFonts w:ascii="Calibri" w:hAnsi="Calibri" w:cs="Arial"/>
            <w:b w:val="0"/>
            <w:shadow/>
            <w:sz w:val="24"/>
            <w:szCs w:val="24"/>
            <w:u w:val="single"/>
          </w:rPr>
          <w:lastRenderedPageBreak/>
          <w:t>EQUIPMENT DEPRECIATION REPLACEMENT CYCLE</w:t>
        </w:r>
      </w:ins>
    </w:p>
    <w:p w:rsidR="00000000" w:rsidRDefault="009139B4">
      <w:pPr>
        <w:rPr>
          <w:ins w:id="1823" w:author="mtomasek" w:date="2011-09-08T10:04:00Z"/>
          <w:b/>
          <w:rPrChange w:id="1824" w:author="mtomasek" w:date="2011-09-08T11:17:00Z">
            <w:rPr>
              <w:ins w:id="1825" w:author="mtomasek" w:date="2011-09-08T10:04:00Z"/>
              <w:rFonts w:ascii="Calibri" w:hAnsi="Calibri" w:cs="Arial"/>
              <w:b w:val="0"/>
              <w:shadow/>
              <w:sz w:val="24"/>
              <w:szCs w:val="24"/>
              <w:u w:val="single"/>
            </w:rPr>
          </w:rPrChange>
        </w:rPr>
        <w:pPrChange w:id="1826" w:author="mtomasek" w:date="2011-09-08T11:17:00Z">
          <w:pPr>
            <w:pStyle w:val="Heading1"/>
            <w:ind w:left="720" w:firstLine="720"/>
          </w:pPr>
        </w:pPrChange>
      </w:pPr>
    </w:p>
    <w:p w:rsidR="00000000" w:rsidRDefault="00506F7C">
      <w:pPr>
        <w:ind w:left="720" w:right="720"/>
        <w:jc w:val="left"/>
        <w:rPr>
          <w:ins w:id="1827" w:author="mtomasek" w:date="2011-09-08T10:04:00Z"/>
          <w:rFonts w:cs="Arial"/>
        </w:rPr>
        <w:pPrChange w:id="1828" w:author="mtomasek" w:date="2011-09-08T11:17:00Z">
          <w:pPr/>
        </w:pPrChange>
      </w:pPr>
      <w:ins w:id="1829" w:author="mtomasek" w:date="2011-09-08T10:04:00Z">
        <w:r w:rsidRPr="002729FD">
          <w:rPr>
            <w:rFonts w:cs="Arial"/>
          </w:rPr>
          <w:t>There is frequently a significant lag period between when a vehicle is tagged for replacement and when the vehicle is actually replaced. The following criteria are recommendations for when vehicles should be “tagged” (reviewed) for replacement to ensure that a properly functioning fleet is always available to carry out the County’s various objectives. Vehicles with maintenance and/or repair costs greater than 50% of the original purchase price shall also be reviewed during the replacement cycle.</w:t>
        </w:r>
      </w:ins>
    </w:p>
    <w:p w:rsidR="00506F7C" w:rsidRPr="002729FD" w:rsidRDefault="00506F7C" w:rsidP="00506F7C">
      <w:pPr>
        <w:rPr>
          <w:ins w:id="1830" w:author="mtomasek" w:date="2011-09-08T10:04:00Z"/>
          <w:rFonts w:cs="Arial"/>
        </w:rPr>
      </w:pPr>
    </w:p>
    <w:p w:rsidR="00506F7C" w:rsidRPr="002729FD" w:rsidRDefault="00506F7C" w:rsidP="00506F7C">
      <w:pPr>
        <w:rPr>
          <w:ins w:id="1831" w:author="mtomasek" w:date="2011-09-08T10:04:00Z"/>
          <w:rFonts w:cs="Arial"/>
          <w:b/>
          <w:bCs/>
        </w:rPr>
      </w:pPr>
      <w:ins w:id="1832" w:author="mtomasek" w:date="2011-09-08T10:04:00Z">
        <w:r w:rsidRPr="002729FD">
          <w:rPr>
            <w:rFonts w:cs="Arial"/>
          </w:rPr>
          <w:tab/>
        </w:r>
        <w:r w:rsidRPr="002729FD">
          <w:rPr>
            <w:rFonts w:cs="Arial"/>
            <w:b/>
            <w:bCs/>
          </w:rPr>
          <w:t>TYPE-DESCRIPTION</w:t>
        </w:r>
        <w:r w:rsidRPr="002729FD">
          <w:rPr>
            <w:rFonts w:cs="Arial"/>
            <w:b/>
            <w:bCs/>
          </w:rPr>
          <w:tab/>
        </w:r>
        <w:r w:rsidRPr="002729FD">
          <w:rPr>
            <w:rFonts w:cs="Arial"/>
            <w:b/>
            <w:bCs/>
          </w:rPr>
          <w:tab/>
        </w:r>
        <w:r w:rsidRPr="002729FD">
          <w:rPr>
            <w:rFonts w:cs="Arial"/>
            <w:b/>
            <w:bCs/>
          </w:rPr>
          <w:tab/>
        </w:r>
        <w:r w:rsidRPr="002729FD">
          <w:rPr>
            <w:rFonts w:cs="Arial"/>
            <w:b/>
            <w:bCs/>
          </w:rPr>
          <w:tab/>
        </w:r>
        <w:r w:rsidRPr="002729FD">
          <w:rPr>
            <w:rFonts w:cs="Arial"/>
            <w:b/>
            <w:bCs/>
          </w:rPr>
          <w:tab/>
        </w:r>
        <w:r w:rsidRPr="002729FD">
          <w:rPr>
            <w:rFonts w:cs="Arial"/>
            <w:b/>
            <w:bCs/>
          </w:rPr>
          <w:tab/>
          <w:t>RECOMMENDED</w:t>
        </w:r>
      </w:ins>
    </w:p>
    <w:p w:rsidR="00506F7C" w:rsidRPr="002729FD" w:rsidRDefault="00506F7C" w:rsidP="00506F7C">
      <w:pPr>
        <w:rPr>
          <w:ins w:id="1833" w:author="mtomasek" w:date="2011-09-08T10:04:00Z"/>
          <w:rFonts w:cs="Arial"/>
          <w:b/>
          <w:bCs/>
        </w:rPr>
      </w:pPr>
      <w:ins w:id="1834" w:author="mtomasek" w:date="2011-09-08T10:04:00Z">
        <w:r w:rsidRPr="002729FD">
          <w:rPr>
            <w:rFonts w:cs="Arial"/>
            <w:b/>
            <w:bCs/>
          </w:rPr>
          <w:tab/>
        </w:r>
        <w:r w:rsidRPr="002729FD">
          <w:rPr>
            <w:rFonts w:cs="Arial"/>
            <w:b/>
            <w:bCs/>
          </w:rPr>
          <w:tab/>
        </w:r>
        <w:r w:rsidRPr="002729FD">
          <w:rPr>
            <w:rFonts w:cs="Arial"/>
            <w:b/>
            <w:bCs/>
          </w:rPr>
          <w:tab/>
        </w:r>
        <w:r w:rsidRPr="002729FD">
          <w:rPr>
            <w:rFonts w:cs="Arial"/>
            <w:b/>
            <w:bCs/>
          </w:rPr>
          <w:tab/>
        </w:r>
        <w:r w:rsidRPr="002729FD">
          <w:rPr>
            <w:rFonts w:cs="Arial"/>
            <w:b/>
            <w:bCs/>
          </w:rPr>
          <w:tab/>
        </w:r>
        <w:r w:rsidRPr="002729FD">
          <w:rPr>
            <w:rFonts w:cs="Arial"/>
            <w:b/>
            <w:bCs/>
          </w:rPr>
          <w:tab/>
        </w:r>
        <w:r w:rsidRPr="002729FD">
          <w:rPr>
            <w:rFonts w:cs="Arial"/>
            <w:b/>
            <w:bCs/>
          </w:rPr>
          <w:tab/>
        </w:r>
        <w:r w:rsidRPr="002729FD">
          <w:rPr>
            <w:rFonts w:cs="Arial"/>
            <w:b/>
            <w:bCs/>
          </w:rPr>
          <w:tab/>
          <w:t>REPLACEMENT STANDARD</w:t>
        </w:r>
      </w:ins>
    </w:p>
    <w:p w:rsidR="00506F7C" w:rsidRPr="002729FD" w:rsidRDefault="00506F7C" w:rsidP="00506F7C">
      <w:pPr>
        <w:rPr>
          <w:ins w:id="1835" w:author="mtomasek" w:date="2011-09-08T10:04:00Z"/>
          <w:rFonts w:cs="Arial"/>
          <w:b/>
          <w:bCs/>
        </w:rPr>
      </w:pPr>
      <w:ins w:id="1836" w:author="mtomasek" w:date="2011-09-08T10:04:00Z">
        <w:r w:rsidRPr="002729FD">
          <w:rPr>
            <w:rFonts w:cs="Arial"/>
            <w:b/>
            <w:bCs/>
          </w:rPr>
          <w:t>AUTOMOBILES:</w:t>
        </w:r>
      </w:ins>
    </w:p>
    <w:p w:rsidR="00506F7C" w:rsidRPr="002729FD" w:rsidRDefault="00506F7C" w:rsidP="00506F7C">
      <w:pPr>
        <w:rPr>
          <w:ins w:id="1837" w:author="mtomasek" w:date="2011-09-08T10:04:00Z"/>
          <w:rFonts w:cs="Arial"/>
        </w:rPr>
      </w:pPr>
      <w:ins w:id="1838" w:author="mtomasek" w:date="2011-09-08T10:04:00Z">
        <w:r w:rsidRPr="002729FD">
          <w:rPr>
            <w:rFonts w:cs="Arial"/>
            <w:b/>
            <w:bCs/>
          </w:rPr>
          <w:tab/>
        </w:r>
        <w:proofErr w:type="gramStart"/>
        <w:r w:rsidRPr="002729FD">
          <w:rPr>
            <w:rFonts w:cs="Arial"/>
            <w:b/>
            <w:bCs/>
          </w:rPr>
          <w:t xml:space="preserve">Primary </w:t>
        </w:r>
        <w:r w:rsidRPr="002729FD">
          <w:rPr>
            <w:rFonts w:cs="Arial"/>
          </w:rPr>
          <w:t xml:space="preserve"> Vehicles</w:t>
        </w:r>
        <w:proofErr w:type="gramEnd"/>
        <w:r w:rsidRPr="002729FD">
          <w:rPr>
            <w:rFonts w:cs="Arial"/>
          </w:rPr>
          <w:t>……………………………………………...….7 years or 85,000 miles</w:t>
        </w:r>
      </w:ins>
    </w:p>
    <w:p w:rsidR="00506F7C" w:rsidRPr="002729FD" w:rsidRDefault="00506F7C" w:rsidP="00506F7C">
      <w:pPr>
        <w:rPr>
          <w:ins w:id="1839" w:author="mtomasek" w:date="2011-09-08T10:04:00Z"/>
          <w:rFonts w:cs="Arial"/>
        </w:rPr>
      </w:pPr>
      <w:ins w:id="1840" w:author="mtomasek" w:date="2011-09-08T10:04:00Z">
        <w:r w:rsidRPr="002729FD">
          <w:rPr>
            <w:rFonts w:cs="Arial"/>
          </w:rPr>
          <w:tab/>
          <w:t>Primary patrol sedans……………………………………………..3 years or 75,000 miles</w:t>
        </w:r>
      </w:ins>
    </w:p>
    <w:p w:rsidR="00506F7C" w:rsidRPr="002729FD" w:rsidRDefault="00506F7C" w:rsidP="00506F7C">
      <w:pPr>
        <w:rPr>
          <w:ins w:id="1841" w:author="mtomasek" w:date="2011-09-08T10:04:00Z"/>
          <w:rFonts w:cs="Arial"/>
        </w:rPr>
      </w:pPr>
    </w:p>
    <w:p w:rsidR="00506F7C" w:rsidRPr="002729FD" w:rsidRDefault="00506F7C" w:rsidP="00506F7C">
      <w:pPr>
        <w:rPr>
          <w:ins w:id="1842" w:author="mtomasek" w:date="2011-09-08T10:04:00Z"/>
          <w:rFonts w:cs="Arial"/>
        </w:rPr>
      </w:pPr>
    </w:p>
    <w:p w:rsidR="00506F7C" w:rsidRPr="002729FD" w:rsidRDefault="00506F7C" w:rsidP="00506F7C">
      <w:pPr>
        <w:rPr>
          <w:ins w:id="1843" w:author="mtomasek" w:date="2011-09-08T10:04:00Z"/>
          <w:rFonts w:cs="Arial"/>
          <w:b/>
          <w:bCs/>
        </w:rPr>
      </w:pPr>
      <w:ins w:id="1844" w:author="mtomasek" w:date="2011-09-08T10:04:00Z">
        <w:r w:rsidRPr="002729FD">
          <w:rPr>
            <w:rFonts w:cs="Arial"/>
            <w:b/>
            <w:bCs/>
          </w:rPr>
          <w:t>PICKUPS &amp; VANS:</w:t>
        </w:r>
      </w:ins>
    </w:p>
    <w:p w:rsidR="00506F7C" w:rsidRPr="002729FD" w:rsidRDefault="00506F7C" w:rsidP="00506F7C">
      <w:pPr>
        <w:rPr>
          <w:ins w:id="1845" w:author="mtomasek" w:date="2011-09-08T10:04:00Z"/>
          <w:rFonts w:cs="Arial"/>
        </w:rPr>
      </w:pPr>
      <w:ins w:id="1846" w:author="mtomasek" w:date="2011-09-08T10:04:00Z">
        <w:r w:rsidRPr="002729FD">
          <w:rPr>
            <w:rFonts w:cs="Arial"/>
            <w:b/>
            <w:bCs/>
          </w:rPr>
          <w:tab/>
        </w:r>
        <w:r w:rsidRPr="002729FD">
          <w:rPr>
            <w:rFonts w:cs="Arial"/>
          </w:rPr>
          <w:t>Light duty (Class 1 &amp;2 – to 10,000 GVW)………………………7 years or 105,000 miles</w:t>
        </w:r>
      </w:ins>
    </w:p>
    <w:p w:rsidR="00506F7C" w:rsidRPr="002729FD" w:rsidRDefault="00506F7C" w:rsidP="00506F7C">
      <w:pPr>
        <w:rPr>
          <w:ins w:id="1847" w:author="mtomasek" w:date="2011-09-08T10:04:00Z"/>
          <w:rFonts w:cs="Arial"/>
        </w:rPr>
      </w:pPr>
      <w:ins w:id="1848" w:author="mtomasek" w:date="2011-09-08T10:04:00Z">
        <w:r w:rsidRPr="002729FD">
          <w:rPr>
            <w:rFonts w:cs="Arial"/>
          </w:rPr>
          <w:t xml:space="preserve">             Front Line Ambulance…………………………………………….2 years or 67,000 miles</w:t>
        </w:r>
      </w:ins>
    </w:p>
    <w:p w:rsidR="00506F7C" w:rsidRPr="002729FD" w:rsidRDefault="00506F7C" w:rsidP="00506F7C">
      <w:pPr>
        <w:rPr>
          <w:ins w:id="1849" w:author="mtomasek" w:date="2011-09-08T10:04:00Z"/>
          <w:rFonts w:cs="Arial"/>
        </w:rPr>
      </w:pPr>
    </w:p>
    <w:p w:rsidR="00506F7C" w:rsidRPr="002729FD" w:rsidRDefault="00506F7C" w:rsidP="00506F7C">
      <w:pPr>
        <w:rPr>
          <w:ins w:id="1850" w:author="mtomasek" w:date="2011-09-08T10:04:00Z"/>
          <w:rFonts w:cs="Arial"/>
        </w:rPr>
      </w:pPr>
    </w:p>
    <w:p w:rsidR="00506F7C" w:rsidRPr="002729FD" w:rsidRDefault="00506F7C" w:rsidP="00506F7C">
      <w:pPr>
        <w:rPr>
          <w:ins w:id="1851" w:author="mtomasek" w:date="2011-09-08T10:04:00Z"/>
          <w:rFonts w:cs="Arial"/>
          <w:b/>
          <w:bCs/>
        </w:rPr>
      </w:pPr>
      <w:ins w:id="1852" w:author="mtomasek" w:date="2011-09-08T10:04:00Z">
        <w:r w:rsidRPr="002729FD">
          <w:rPr>
            <w:rFonts w:cs="Arial"/>
            <w:b/>
            <w:bCs/>
          </w:rPr>
          <w:t>TRUCKS:</w:t>
        </w:r>
      </w:ins>
    </w:p>
    <w:p w:rsidR="00506F7C" w:rsidRPr="002729FD" w:rsidRDefault="00506F7C" w:rsidP="00506F7C">
      <w:pPr>
        <w:rPr>
          <w:ins w:id="1853" w:author="mtomasek" w:date="2011-09-08T10:04:00Z"/>
          <w:rFonts w:cs="Arial"/>
        </w:rPr>
      </w:pPr>
      <w:ins w:id="1854" w:author="mtomasek" w:date="2011-09-08T10:04:00Z">
        <w:r w:rsidRPr="002729FD">
          <w:rPr>
            <w:rFonts w:cs="Arial"/>
            <w:b/>
            <w:bCs/>
          </w:rPr>
          <w:tab/>
        </w:r>
        <w:r w:rsidRPr="002729FD">
          <w:rPr>
            <w:rFonts w:cs="Arial"/>
          </w:rPr>
          <w:t>Light duty, gas (Class 3 &amp; 4 – to 16,000 GVW)………………..9 years or 100,000 miles</w:t>
        </w:r>
      </w:ins>
    </w:p>
    <w:p w:rsidR="00506F7C" w:rsidRPr="002729FD" w:rsidRDefault="00506F7C" w:rsidP="00506F7C">
      <w:pPr>
        <w:rPr>
          <w:ins w:id="1855" w:author="mtomasek" w:date="2011-09-08T10:04:00Z"/>
          <w:rFonts w:cs="Arial"/>
        </w:rPr>
      </w:pPr>
      <w:ins w:id="1856" w:author="mtomasek" w:date="2011-09-08T10:04:00Z">
        <w:r w:rsidRPr="002729FD">
          <w:rPr>
            <w:rFonts w:cs="Arial"/>
          </w:rPr>
          <w:tab/>
          <w:t>Light duty, diesel (Class 3 &amp; 4 – to 16,000 GVW)……………..9 years or 160,000 miles</w:t>
        </w:r>
      </w:ins>
    </w:p>
    <w:p w:rsidR="00506F7C" w:rsidRPr="002729FD" w:rsidRDefault="00506F7C" w:rsidP="00506F7C">
      <w:pPr>
        <w:rPr>
          <w:ins w:id="1857" w:author="mtomasek" w:date="2011-09-08T10:04:00Z"/>
          <w:rFonts w:cs="Arial"/>
        </w:rPr>
      </w:pPr>
      <w:ins w:id="1858" w:author="mtomasek" w:date="2011-09-08T10:04:00Z">
        <w:r w:rsidRPr="002729FD">
          <w:rPr>
            <w:rFonts w:cs="Arial"/>
          </w:rPr>
          <w:tab/>
          <w:t>Med. Duty (Class 5, 6 &amp; 7 – to 35,000 GVW)……………….....9 years or 180,000 miles</w:t>
        </w:r>
      </w:ins>
    </w:p>
    <w:p w:rsidR="00506F7C" w:rsidRPr="002729FD" w:rsidRDefault="00506F7C" w:rsidP="00506F7C">
      <w:pPr>
        <w:rPr>
          <w:ins w:id="1859" w:author="mtomasek" w:date="2011-09-08T10:04:00Z"/>
          <w:rFonts w:cs="Arial"/>
        </w:rPr>
      </w:pPr>
      <w:ins w:id="1860" w:author="mtomasek" w:date="2011-09-08T10:04:00Z">
        <w:r w:rsidRPr="002729FD">
          <w:rPr>
            <w:rFonts w:cs="Arial"/>
          </w:rPr>
          <w:tab/>
          <w:t>Heavy duty (Class 8 – over 35,000 GVW)……………………...9 years or 250,000 miles</w:t>
        </w:r>
      </w:ins>
    </w:p>
    <w:p w:rsidR="00506F7C" w:rsidRPr="002729FD" w:rsidRDefault="00506F7C" w:rsidP="00506F7C">
      <w:pPr>
        <w:rPr>
          <w:ins w:id="1861" w:author="mtomasek" w:date="2011-09-08T10:04:00Z"/>
          <w:rFonts w:cs="Arial"/>
        </w:rPr>
      </w:pPr>
    </w:p>
    <w:p w:rsidR="00506F7C" w:rsidRPr="002729FD" w:rsidRDefault="00506F7C" w:rsidP="00506F7C">
      <w:pPr>
        <w:rPr>
          <w:ins w:id="1862" w:author="mtomasek" w:date="2011-09-08T10:04:00Z"/>
          <w:rFonts w:cs="Arial"/>
        </w:rPr>
      </w:pPr>
    </w:p>
    <w:p w:rsidR="00506F7C" w:rsidRPr="002729FD" w:rsidRDefault="00506F7C" w:rsidP="00506F7C">
      <w:pPr>
        <w:rPr>
          <w:ins w:id="1863" w:author="mtomasek" w:date="2011-09-08T10:04:00Z"/>
          <w:rFonts w:cs="Arial"/>
          <w:b/>
          <w:bCs/>
        </w:rPr>
      </w:pPr>
      <w:ins w:id="1864" w:author="mtomasek" w:date="2011-09-08T10:04:00Z">
        <w:r w:rsidRPr="002729FD">
          <w:rPr>
            <w:rFonts w:cs="Arial"/>
            <w:b/>
            <w:bCs/>
          </w:rPr>
          <w:t>CONSTRUCTION EQUIPMENT:</w:t>
        </w:r>
      </w:ins>
    </w:p>
    <w:p w:rsidR="00506F7C" w:rsidRPr="002729FD" w:rsidRDefault="00506F7C" w:rsidP="00506F7C">
      <w:pPr>
        <w:rPr>
          <w:ins w:id="1865" w:author="mtomasek" w:date="2011-09-08T10:04:00Z"/>
          <w:rFonts w:cs="Arial"/>
        </w:rPr>
      </w:pPr>
      <w:ins w:id="1866" w:author="mtomasek" w:date="2011-09-08T10:04:00Z">
        <w:r w:rsidRPr="002729FD">
          <w:rPr>
            <w:rFonts w:cs="Arial"/>
            <w:b/>
            <w:bCs/>
          </w:rPr>
          <w:tab/>
        </w:r>
        <w:r w:rsidRPr="002729FD">
          <w:rPr>
            <w:rFonts w:cs="Arial"/>
          </w:rPr>
          <w:t>Motor Graders, Track Loaders, Track Excavators,</w:t>
        </w:r>
      </w:ins>
    </w:p>
    <w:p w:rsidR="00506F7C" w:rsidRPr="002729FD" w:rsidRDefault="00506F7C" w:rsidP="00506F7C">
      <w:pPr>
        <w:rPr>
          <w:ins w:id="1867" w:author="mtomasek" w:date="2011-09-08T10:04:00Z"/>
          <w:rFonts w:cs="Arial"/>
        </w:rPr>
      </w:pPr>
      <w:ins w:id="1868" w:author="mtomasek" w:date="2011-09-08T10:04:00Z">
        <w:r w:rsidRPr="002729FD">
          <w:rPr>
            <w:rFonts w:cs="Arial"/>
          </w:rPr>
          <w:tab/>
        </w:r>
        <w:proofErr w:type="spellStart"/>
        <w:r w:rsidRPr="002729FD">
          <w:rPr>
            <w:rFonts w:cs="Arial"/>
          </w:rPr>
          <w:t>Gradall</w:t>
        </w:r>
        <w:proofErr w:type="spellEnd"/>
        <w:r w:rsidRPr="002729FD">
          <w:rPr>
            <w:rFonts w:cs="Arial"/>
          </w:rPr>
          <w:t xml:space="preserve"> Excavators, &amp; Dozers…………………………………10 years or 10,000 hours</w:t>
        </w:r>
      </w:ins>
    </w:p>
    <w:p w:rsidR="00506F7C" w:rsidRPr="002729FD" w:rsidRDefault="00506F7C" w:rsidP="00506F7C">
      <w:pPr>
        <w:rPr>
          <w:ins w:id="1869" w:author="mtomasek" w:date="2011-09-08T10:04:00Z"/>
          <w:rFonts w:cs="Arial"/>
        </w:rPr>
      </w:pPr>
      <w:ins w:id="1870" w:author="mtomasek" w:date="2011-09-08T10:04:00Z">
        <w:r w:rsidRPr="002729FD">
          <w:rPr>
            <w:rFonts w:cs="Arial"/>
          </w:rPr>
          <w:tab/>
          <w:t>Backhoe Loaders……………………………………………… 14 years or 10,000 hours</w:t>
        </w:r>
      </w:ins>
    </w:p>
    <w:p w:rsidR="00506F7C" w:rsidRPr="002729FD" w:rsidRDefault="00506F7C" w:rsidP="00506F7C">
      <w:pPr>
        <w:rPr>
          <w:ins w:id="1871" w:author="mtomasek" w:date="2011-09-08T10:04:00Z"/>
          <w:rFonts w:cs="Arial"/>
        </w:rPr>
      </w:pPr>
      <w:ins w:id="1872" w:author="mtomasek" w:date="2011-09-08T10:04:00Z">
        <w:r w:rsidRPr="002729FD">
          <w:rPr>
            <w:rFonts w:cs="Arial"/>
          </w:rPr>
          <w:tab/>
          <w:t>Wheel Loaders…………………………………………………. 15 years or 7,500 hours</w:t>
        </w:r>
      </w:ins>
    </w:p>
    <w:p w:rsidR="00506F7C" w:rsidRPr="002729FD" w:rsidRDefault="00506F7C" w:rsidP="00506F7C">
      <w:pPr>
        <w:rPr>
          <w:ins w:id="1873" w:author="mtomasek" w:date="2011-09-08T10:04:00Z"/>
          <w:rFonts w:cs="Arial"/>
        </w:rPr>
      </w:pPr>
      <w:ins w:id="1874" w:author="mtomasek" w:date="2011-09-08T10:04:00Z">
        <w:r w:rsidRPr="002729FD">
          <w:rPr>
            <w:rFonts w:cs="Arial"/>
          </w:rPr>
          <w:tab/>
          <w:t>Compaction Rollers……………………………………………. 15 years or 7,500 hours</w:t>
        </w:r>
      </w:ins>
    </w:p>
    <w:p w:rsidR="00506F7C" w:rsidRPr="002729FD" w:rsidRDefault="00506F7C" w:rsidP="00506F7C">
      <w:pPr>
        <w:rPr>
          <w:ins w:id="1875" w:author="mtomasek" w:date="2011-09-08T10:04:00Z"/>
          <w:rFonts w:cs="Arial"/>
        </w:rPr>
      </w:pPr>
    </w:p>
    <w:p w:rsidR="00506F7C" w:rsidRPr="002729FD" w:rsidRDefault="00506F7C" w:rsidP="00506F7C">
      <w:pPr>
        <w:rPr>
          <w:ins w:id="1876" w:author="mtomasek" w:date="2011-09-08T10:04:00Z"/>
          <w:rFonts w:cs="Arial"/>
        </w:rPr>
      </w:pPr>
    </w:p>
    <w:p w:rsidR="00506F7C" w:rsidRPr="002729FD" w:rsidRDefault="00506F7C" w:rsidP="00506F7C">
      <w:pPr>
        <w:rPr>
          <w:ins w:id="1877" w:author="mtomasek" w:date="2011-09-08T10:04:00Z"/>
          <w:rFonts w:cs="Arial"/>
          <w:b/>
          <w:bCs/>
        </w:rPr>
      </w:pPr>
      <w:ins w:id="1878" w:author="mtomasek" w:date="2011-09-08T10:04:00Z">
        <w:r w:rsidRPr="002729FD">
          <w:rPr>
            <w:rFonts w:cs="Arial"/>
            <w:b/>
            <w:bCs/>
          </w:rPr>
          <w:t>PAVING EQUIPMENT:</w:t>
        </w:r>
      </w:ins>
    </w:p>
    <w:p w:rsidR="00506F7C" w:rsidRPr="002729FD" w:rsidRDefault="00506F7C" w:rsidP="00506F7C">
      <w:pPr>
        <w:rPr>
          <w:ins w:id="1879" w:author="mtomasek" w:date="2011-09-08T10:04:00Z"/>
          <w:rFonts w:cs="Arial"/>
        </w:rPr>
      </w:pPr>
      <w:ins w:id="1880" w:author="mtomasek" w:date="2011-09-08T10:04:00Z">
        <w:r w:rsidRPr="002729FD">
          <w:rPr>
            <w:rFonts w:cs="Arial"/>
            <w:b/>
            <w:bCs/>
          </w:rPr>
          <w:tab/>
        </w:r>
        <w:r w:rsidRPr="002729FD">
          <w:rPr>
            <w:rFonts w:cs="Arial"/>
          </w:rPr>
          <w:t>Asphalt Distributors……………………………………………. 14 years or 100,000 miles</w:t>
        </w:r>
      </w:ins>
    </w:p>
    <w:p w:rsidR="00506F7C" w:rsidRPr="002729FD" w:rsidRDefault="00506F7C" w:rsidP="00506F7C">
      <w:pPr>
        <w:rPr>
          <w:ins w:id="1881" w:author="mtomasek" w:date="2011-09-08T10:04:00Z"/>
          <w:rFonts w:cs="Arial"/>
        </w:rPr>
      </w:pPr>
      <w:ins w:id="1882" w:author="mtomasek" w:date="2011-09-08T10:04:00Z">
        <w:r w:rsidRPr="002729FD">
          <w:rPr>
            <w:rFonts w:cs="Arial"/>
          </w:rPr>
          <w:tab/>
          <w:t>Asphalt Pavers…………………………………………………. 10 years or 7,500 hours</w:t>
        </w:r>
      </w:ins>
    </w:p>
    <w:p w:rsidR="00506F7C" w:rsidRPr="002729FD" w:rsidRDefault="00506F7C" w:rsidP="00506F7C">
      <w:pPr>
        <w:rPr>
          <w:ins w:id="1883" w:author="mtomasek" w:date="2011-09-08T10:04:00Z"/>
          <w:rFonts w:cs="Arial"/>
        </w:rPr>
      </w:pPr>
      <w:ins w:id="1884" w:author="mtomasek" w:date="2011-09-08T10:04:00Z">
        <w:r w:rsidRPr="002729FD">
          <w:rPr>
            <w:rFonts w:cs="Arial"/>
          </w:rPr>
          <w:tab/>
          <w:t>Chip spreaders………………………………………………….. 14 years or 7,500 hours</w:t>
        </w:r>
      </w:ins>
    </w:p>
    <w:p w:rsidR="00506F7C" w:rsidRPr="002729FD" w:rsidRDefault="00506F7C" w:rsidP="00506F7C">
      <w:pPr>
        <w:rPr>
          <w:ins w:id="1885" w:author="mtomasek" w:date="2011-09-08T10:04:00Z"/>
          <w:rFonts w:cs="Arial"/>
        </w:rPr>
      </w:pPr>
      <w:ins w:id="1886" w:author="mtomasek" w:date="2011-09-08T10:04:00Z">
        <w:r w:rsidRPr="002729FD">
          <w:rPr>
            <w:rFonts w:cs="Arial"/>
          </w:rPr>
          <w:tab/>
          <w:t>Road Brooms…………………………………………………… 14 years or 7,500 hours</w:t>
        </w:r>
      </w:ins>
    </w:p>
    <w:p w:rsidR="00506F7C" w:rsidRPr="002729FD" w:rsidRDefault="00506F7C" w:rsidP="00506F7C">
      <w:pPr>
        <w:rPr>
          <w:ins w:id="1887" w:author="mtomasek" w:date="2011-09-08T10:04:00Z"/>
          <w:rFonts w:cs="Arial"/>
        </w:rPr>
      </w:pPr>
      <w:ins w:id="1888" w:author="mtomasek" w:date="2011-09-08T10:04:00Z">
        <w:r w:rsidRPr="002729FD">
          <w:rPr>
            <w:rFonts w:cs="Arial"/>
          </w:rPr>
          <w:tab/>
          <w:t>Truck mounted sweeper………………………………………. 10 years or 100,000 miles</w:t>
        </w:r>
      </w:ins>
    </w:p>
    <w:p w:rsidR="00506F7C" w:rsidRPr="002729FD" w:rsidRDefault="00506F7C" w:rsidP="00506F7C">
      <w:pPr>
        <w:rPr>
          <w:ins w:id="1889" w:author="mtomasek" w:date="2011-09-08T10:04:00Z"/>
          <w:rFonts w:cs="Arial"/>
        </w:rPr>
      </w:pPr>
    </w:p>
    <w:p w:rsidR="00506F7C" w:rsidRPr="002729FD" w:rsidRDefault="00506F7C" w:rsidP="00506F7C">
      <w:pPr>
        <w:rPr>
          <w:ins w:id="1890" w:author="mtomasek" w:date="2011-09-08T10:04:00Z"/>
          <w:rFonts w:cs="Arial"/>
        </w:rPr>
      </w:pPr>
    </w:p>
    <w:p w:rsidR="00506F7C" w:rsidRPr="002729FD" w:rsidRDefault="00506F7C" w:rsidP="00506F7C">
      <w:pPr>
        <w:rPr>
          <w:ins w:id="1891" w:author="mtomasek" w:date="2011-09-08T10:04:00Z"/>
          <w:rFonts w:cs="Arial"/>
          <w:b/>
          <w:bCs/>
        </w:rPr>
      </w:pPr>
      <w:ins w:id="1892" w:author="mtomasek" w:date="2011-09-08T10:04:00Z">
        <w:r w:rsidRPr="002729FD">
          <w:rPr>
            <w:rFonts w:cs="Arial"/>
            <w:b/>
            <w:bCs/>
          </w:rPr>
          <w:t>MOWING EQUIPMENT:</w:t>
        </w:r>
      </w:ins>
    </w:p>
    <w:p w:rsidR="00506F7C" w:rsidRPr="002729FD" w:rsidRDefault="00506F7C" w:rsidP="00506F7C">
      <w:pPr>
        <w:rPr>
          <w:ins w:id="1893" w:author="mtomasek" w:date="2011-09-08T10:04:00Z"/>
          <w:rFonts w:cs="Arial"/>
        </w:rPr>
      </w:pPr>
      <w:ins w:id="1894" w:author="mtomasek" w:date="2011-09-08T10:04:00Z">
        <w:r w:rsidRPr="002729FD">
          <w:rPr>
            <w:rFonts w:cs="Arial"/>
            <w:b/>
            <w:bCs/>
          </w:rPr>
          <w:tab/>
        </w:r>
        <w:r w:rsidRPr="002729FD">
          <w:rPr>
            <w:rFonts w:cs="Arial"/>
          </w:rPr>
          <w:t>Mowing Tractors……………………………………………….. 10 years or 5,500 hours</w:t>
        </w:r>
      </w:ins>
    </w:p>
    <w:p w:rsidR="00506F7C" w:rsidRPr="002729FD" w:rsidRDefault="00506F7C" w:rsidP="00506F7C">
      <w:pPr>
        <w:rPr>
          <w:ins w:id="1895" w:author="mtomasek" w:date="2011-09-08T10:04:00Z"/>
          <w:rFonts w:cs="Arial"/>
        </w:rPr>
      </w:pPr>
      <w:ins w:id="1896" w:author="mtomasek" w:date="2011-09-08T10:04:00Z">
        <w:r w:rsidRPr="002729FD">
          <w:rPr>
            <w:rFonts w:cs="Arial"/>
          </w:rPr>
          <w:tab/>
          <w:t>Boom Mowers………………………………………………….. 14 years or 5,500 hours</w:t>
        </w:r>
      </w:ins>
    </w:p>
    <w:p w:rsidR="00506F7C" w:rsidRPr="002729FD" w:rsidRDefault="00506F7C" w:rsidP="00506F7C">
      <w:pPr>
        <w:rPr>
          <w:ins w:id="1897" w:author="mtomasek" w:date="2011-09-08T10:04:00Z"/>
          <w:rFonts w:cs="Arial"/>
        </w:rPr>
      </w:pPr>
      <w:ins w:id="1898" w:author="mtomasek" w:date="2011-09-08T10:04:00Z">
        <w:r w:rsidRPr="002729FD">
          <w:rPr>
            <w:rFonts w:cs="Arial"/>
          </w:rPr>
          <w:t xml:space="preserve"> </w:t>
        </w:r>
        <w:r w:rsidRPr="002729FD">
          <w:rPr>
            <w:rFonts w:cs="Arial"/>
          </w:rPr>
          <w:tab/>
          <w:t>Batwing Mowers……………………………………………….. 10 years</w:t>
        </w:r>
      </w:ins>
    </w:p>
    <w:p w:rsidR="00506F7C" w:rsidRPr="002729FD" w:rsidRDefault="00506F7C" w:rsidP="00506F7C">
      <w:pPr>
        <w:rPr>
          <w:ins w:id="1899" w:author="mtomasek" w:date="2011-09-08T10:04:00Z"/>
          <w:rFonts w:cs="Arial"/>
        </w:rPr>
      </w:pPr>
      <w:ins w:id="1900" w:author="mtomasek" w:date="2011-09-08T10:04:00Z">
        <w:r w:rsidRPr="002729FD">
          <w:rPr>
            <w:rFonts w:cs="Arial"/>
          </w:rPr>
          <w:lastRenderedPageBreak/>
          <w:tab/>
          <w:t>Riding Mowers…………………………………………………..10 years</w:t>
        </w:r>
      </w:ins>
    </w:p>
    <w:p w:rsidR="00506F7C" w:rsidRPr="002729FD" w:rsidRDefault="00506F7C" w:rsidP="00506F7C">
      <w:pPr>
        <w:rPr>
          <w:ins w:id="1901" w:author="mtomasek" w:date="2011-09-08T10:04:00Z"/>
          <w:rFonts w:cs="Arial"/>
        </w:rPr>
      </w:pPr>
    </w:p>
    <w:p w:rsidR="00506F7C" w:rsidRPr="002729FD" w:rsidRDefault="00506F7C" w:rsidP="00506F7C">
      <w:pPr>
        <w:rPr>
          <w:ins w:id="1902" w:author="mtomasek" w:date="2011-09-08T10:04:00Z"/>
          <w:rFonts w:cs="Arial"/>
        </w:rPr>
      </w:pPr>
    </w:p>
    <w:p w:rsidR="00506F7C" w:rsidRPr="002729FD" w:rsidRDefault="00506F7C" w:rsidP="00506F7C">
      <w:pPr>
        <w:rPr>
          <w:ins w:id="1903" w:author="mtomasek" w:date="2011-09-08T10:04:00Z"/>
          <w:rFonts w:cs="Arial"/>
          <w:b/>
          <w:bCs/>
        </w:rPr>
      </w:pPr>
      <w:ins w:id="1904" w:author="mtomasek" w:date="2011-09-08T10:04:00Z">
        <w:r w:rsidRPr="002729FD">
          <w:rPr>
            <w:rFonts w:cs="Arial"/>
            <w:b/>
            <w:bCs/>
          </w:rPr>
          <w:t>TRAILERS:</w:t>
        </w:r>
      </w:ins>
    </w:p>
    <w:p w:rsidR="00506F7C" w:rsidRPr="002729FD" w:rsidRDefault="00506F7C" w:rsidP="00506F7C">
      <w:pPr>
        <w:rPr>
          <w:ins w:id="1905" w:author="mtomasek" w:date="2011-09-08T10:04:00Z"/>
          <w:rFonts w:cs="Arial"/>
        </w:rPr>
      </w:pPr>
      <w:ins w:id="1906" w:author="mtomasek" w:date="2011-09-08T10:04:00Z">
        <w:r w:rsidRPr="002729FD">
          <w:rPr>
            <w:rFonts w:cs="Arial"/>
            <w:b/>
            <w:bCs/>
          </w:rPr>
          <w:tab/>
        </w:r>
        <w:r w:rsidRPr="002729FD">
          <w:rPr>
            <w:rFonts w:cs="Arial"/>
          </w:rPr>
          <w:t>Gross load capacity or 4,500 lbs. or greater…………………15 years</w:t>
        </w:r>
      </w:ins>
    </w:p>
    <w:p w:rsidR="00506F7C" w:rsidRPr="002729FD" w:rsidRDefault="00506F7C" w:rsidP="00506F7C">
      <w:pPr>
        <w:rPr>
          <w:ins w:id="1907" w:author="mtomasek" w:date="2011-09-08T10:04:00Z"/>
          <w:rFonts w:cs="Arial"/>
        </w:rPr>
      </w:pPr>
    </w:p>
    <w:p w:rsidR="00506F7C" w:rsidRPr="002729FD" w:rsidRDefault="00506F7C" w:rsidP="00506F7C">
      <w:pPr>
        <w:rPr>
          <w:ins w:id="1908" w:author="mtomasek" w:date="2011-09-08T10:04:00Z"/>
          <w:rFonts w:cs="Arial"/>
        </w:rPr>
      </w:pPr>
    </w:p>
    <w:p w:rsidR="00506F7C" w:rsidRPr="002729FD" w:rsidRDefault="00506F7C" w:rsidP="00506F7C">
      <w:pPr>
        <w:rPr>
          <w:ins w:id="1909" w:author="mtomasek" w:date="2011-09-08T10:04:00Z"/>
          <w:rFonts w:cs="Arial"/>
          <w:b/>
          <w:bCs/>
        </w:rPr>
      </w:pPr>
      <w:ins w:id="1910" w:author="mtomasek" w:date="2011-09-08T10:04:00Z">
        <w:r w:rsidRPr="002729FD">
          <w:rPr>
            <w:rFonts w:cs="Arial"/>
            <w:b/>
            <w:bCs/>
          </w:rPr>
          <w:t>MISCELLANEOUS POWER EQUIPMENT:</w:t>
        </w:r>
      </w:ins>
    </w:p>
    <w:p w:rsidR="00506F7C" w:rsidRPr="002729FD" w:rsidRDefault="00506F7C" w:rsidP="00506F7C">
      <w:pPr>
        <w:rPr>
          <w:ins w:id="1911" w:author="mtomasek" w:date="2011-09-08T10:04:00Z"/>
          <w:rFonts w:cs="Arial"/>
        </w:rPr>
      </w:pPr>
      <w:ins w:id="1912" w:author="mtomasek" w:date="2011-09-08T10:04:00Z">
        <w:r w:rsidRPr="002729FD">
          <w:rPr>
            <w:rFonts w:cs="Arial"/>
            <w:b/>
            <w:bCs/>
          </w:rPr>
          <w:tab/>
        </w:r>
        <w:r w:rsidRPr="002729FD">
          <w:rPr>
            <w:rFonts w:cs="Arial"/>
          </w:rPr>
          <w:t xml:space="preserve">Water pumps, Welding machines, Concrete saws, </w:t>
        </w:r>
      </w:ins>
    </w:p>
    <w:p w:rsidR="00000000" w:rsidRDefault="00506F7C">
      <w:pPr>
        <w:ind w:left="720" w:right="720"/>
        <w:jc w:val="left"/>
        <w:rPr>
          <w:ins w:id="1913" w:author="mtomasek" w:date="2011-09-08T10:04:00Z"/>
          <w:rFonts w:cs="Arial"/>
          <w:b/>
        </w:rPr>
        <w:pPrChange w:id="1914" w:author="mtomasek" w:date="2011-09-08T11:18:00Z">
          <w:pPr/>
        </w:pPrChange>
      </w:pPr>
      <w:ins w:id="1915" w:author="mtomasek" w:date="2011-09-08T10:04:00Z">
        <w:r w:rsidRPr="002729FD">
          <w:rPr>
            <w:rFonts w:cs="Arial"/>
          </w:rPr>
          <w:tab/>
          <w:t>Forklifts, etc……………………………………………………...15 years</w:t>
        </w:r>
        <w:r w:rsidRPr="002729FD">
          <w:rPr>
            <w:rFonts w:cs="Arial"/>
            <w:b/>
          </w:rPr>
          <w:br w:type="page"/>
        </w:r>
        <w:r w:rsidRPr="002729FD">
          <w:rPr>
            <w:rFonts w:cs="Arial"/>
            <w:b/>
          </w:rPr>
          <w:lastRenderedPageBreak/>
          <w:t>Appendix A</w:t>
        </w:r>
      </w:ins>
    </w:p>
    <w:p w:rsidR="00000000" w:rsidRDefault="00506F7C">
      <w:pPr>
        <w:ind w:left="720" w:right="720"/>
        <w:jc w:val="left"/>
        <w:rPr>
          <w:ins w:id="1916" w:author="mtomasek" w:date="2011-09-08T10:04:00Z"/>
          <w:rFonts w:cs="Arial"/>
          <w:b/>
        </w:rPr>
        <w:pPrChange w:id="1917" w:author="mtomasek" w:date="2011-09-08T11:18:00Z">
          <w:pPr/>
        </w:pPrChange>
      </w:pPr>
      <w:ins w:id="1918" w:author="mtomasek" w:date="2011-09-08T10:04:00Z">
        <w:r w:rsidRPr="002729FD">
          <w:rPr>
            <w:rFonts w:cs="Arial"/>
            <w:b/>
          </w:rPr>
          <w:t>Driver Qualification Criteria</w:t>
        </w:r>
      </w:ins>
    </w:p>
    <w:p w:rsidR="00506F7C" w:rsidRPr="002729FD" w:rsidRDefault="00506F7C" w:rsidP="00506F7C">
      <w:pPr>
        <w:rPr>
          <w:ins w:id="1919" w:author="mtomasek" w:date="2011-09-08T10:04:00Z"/>
          <w:rFonts w:cs="Arial"/>
          <w:b/>
        </w:rPr>
      </w:pPr>
    </w:p>
    <w:p w:rsidR="00000000" w:rsidRDefault="00506F7C">
      <w:pPr>
        <w:pStyle w:val="BodyText"/>
        <w:ind w:left="720" w:right="720"/>
        <w:rPr>
          <w:ins w:id="1920" w:author="mtomasek" w:date="2011-09-08T10:04:00Z"/>
          <w:rFonts w:ascii="Calibri" w:hAnsi="Calibri" w:cs="Arial"/>
        </w:rPr>
        <w:pPrChange w:id="1921" w:author="mtomasek" w:date="2011-09-08T11:18:00Z">
          <w:pPr>
            <w:pStyle w:val="BodyText"/>
          </w:pPr>
        </w:pPrChange>
      </w:pPr>
      <w:ins w:id="1922" w:author="mtomasek" w:date="2011-09-08T10:04:00Z">
        <w:r w:rsidRPr="002729FD">
          <w:rPr>
            <w:rFonts w:ascii="Calibri" w:hAnsi="Calibri" w:cs="Arial"/>
          </w:rPr>
          <w:t>All preventable fleet incidents/crashes within a 36-month period shall be subject to the following disciplinary action:</w:t>
        </w:r>
      </w:ins>
    </w:p>
    <w:p w:rsidR="00000000" w:rsidRDefault="009139B4">
      <w:pPr>
        <w:pStyle w:val="BodyText"/>
        <w:ind w:left="720" w:right="720"/>
        <w:rPr>
          <w:ins w:id="1923" w:author="mtomasek" w:date="2011-09-08T10:04:00Z"/>
          <w:rFonts w:ascii="Calibri" w:hAnsi="Calibri" w:cs="Arial"/>
        </w:rPr>
        <w:pPrChange w:id="1924" w:author="mtomasek" w:date="2011-09-08T11:18:00Z">
          <w:pPr>
            <w:pStyle w:val="BodyText"/>
          </w:pPr>
        </w:pPrChange>
      </w:pPr>
    </w:p>
    <w:p w:rsidR="00000000" w:rsidRDefault="00506F7C">
      <w:pPr>
        <w:pStyle w:val="BodyText"/>
        <w:ind w:left="720" w:right="720"/>
        <w:rPr>
          <w:ins w:id="1925" w:author="mtomasek" w:date="2011-09-08T10:04:00Z"/>
          <w:rFonts w:ascii="Calibri" w:hAnsi="Calibri" w:cs="Arial"/>
        </w:rPr>
        <w:pPrChange w:id="1926" w:author="mtomasek" w:date="2011-09-08T11:18:00Z">
          <w:pPr>
            <w:pStyle w:val="BodyText"/>
          </w:pPr>
        </w:pPrChange>
      </w:pPr>
      <w:ins w:id="1927" w:author="mtomasek" w:date="2011-09-08T10:04:00Z">
        <w:r w:rsidRPr="002729FD">
          <w:rPr>
            <w:rFonts w:ascii="Calibri" w:hAnsi="Calibri" w:cs="Arial"/>
          </w:rPr>
          <w:t>Employees will be categorized based on a point system developed from the County's Point Assessment Table.  Drivers are categorized based on their point summation from the table within a 36-month period. (See also Section II for applicability of these criteria to employees operating their personal vehicles.)</w:t>
        </w:r>
      </w:ins>
    </w:p>
    <w:p w:rsidR="00506F7C" w:rsidRPr="002729FD" w:rsidRDefault="00506F7C" w:rsidP="00506F7C">
      <w:pPr>
        <w:pStyle w:val="BodyText"/>
        <w:rPr>
          <w:ins w:id="1928" w:author="mtomasek" w:date="2011-09-08T10:04:00Z"/>
          <w:rFonts w:ascii="Calibri" w:hAnsi="Calibri" w:cs="Arial"/>
        </w:rPr>
      </w:pPr>
    </w:p>
    <w:p w:rsidR="00000000" w:rsidRDefault="00506F7C">
      <w:pPr>
        <w:pStyle w:val="BodyText"/>
        <w:ind w:left="720"/>
        <w:rPr>
          <w:ins w:id="1929" w:author="mtomasek" w:date="2011-09-08T10:04:00Z"/>
          <w:rFonts w:ascii="Calibri" w:hAnsi="Calibri" w:cs="Arial"/>
          <w:b/>
          <w:bCs/>
        </w:rPr>
        <w:pPrChange w:id="1930" w:author="mtomasek" w:date="2011-09-08T11:18:00Z">
          <w:pPr>
            <w:pStyle w:val="BodyText"/>
          </w:pPr>
        </w:pPrChange>
      </w:pPr>
      <w:ins w:id="1931" w:author="mtomasek" w:date="2011-09-08T10:04:00Z">
        <w:r w:rsidRPr="002729FD">
          <w:rPr>
            <w:rFonts w:ascii="Calibri" w:hAnsi="Calibri" w:cs="Arial"/>
            <w:b/>
            <w:bCs/>
          </w:rPr>
          <w:t>Excellent</w:t>
        </w:r>
        <w:r w:rsidRPr="002729FD">
          <w:rPr>
            <w:rFonts w:ascii="Calibri" w:hAnsi="Calibri" w:cs="Arial"/>
            <w:b/>
            <w:bCs/>
          </w:rPr>
          <w:tab/>
        </w:r>
        <w:r w:rsidRPr="002729FD">
          <w:rPr>
            <w:rFonts w:ascii="Calibri" w:hAnsi="Calibri" w:cs="Arial"/>
            <w:b/>
            <w:bCs/>
          </w:rPr>
          <w:tab/>
          <w:t>0 points</w:t>
        </w:r>
        <w:r w:rsidRPr="002729FD">
          <w:rPr>
            <w:rFonts w:ascii="Calibri" w:hAnsi="Calibri" w:cs="Arial"/>
            <w:b/>
            <w:bCs/>
          </w:rPr>
          <w:tab/>
        </w:r>
        <w:r w:rsidRPr="002729FD">
          <w:rPr>
            <w:rFonts w:ascii="Calibri" w:hAnsi="Calibri" w:cs="Arial"/>
            <w:b/>
            <w:bCs/>
          </w:rPr>
          <w:tab/>
          <w:t>Receive recognition.</w:t>
        </w:r>
      </w:ins>
    </w:p>
    <w:p w:rsidR="00506F7C" w:rsidRPr="002729FD" w:rsidRDefault="00506F7C" w:rsidP="00506F7C">
      <w:pPr>
        <w:pStyle w:val="BodyText"/>
        <w:rPr>
          <w:ins w:id="1932" w:author="mtomasek" w:date="2011-09-08T10:04:00Z"/>
          <w:rFonts w:ascii="Calibri" w:hAnsi="Calibri" w:cs="Arial"/>
          <w:b/>
          <w:bCs/>
        </w:rPr>
      </w:pPr>
    </w:p>
    <w:p w:rsidR="00000000" w:rsidRDefault="00244748">
      <w:pPr>
        <w:pStyle w:val="BodyText"/>
        <w:ind w:left="2592" w:hanging="2160"/>
        <w:jc w:val="left"/>
        <w:rPr>
          <w:ins w:id="1933" w:author="mtomasek" w:date="2011-09-08T10:04:00Z"/>
          <w:rFonts w:ascii="Calibri" w:hAnsi="Calibri" w:cs="Arial"/>
          <w:b/>
          <w:bCs/>
        </w:rPr>
        <w:pPrChange w:id="1934" w:author="mtomasek" w:date="2011-09-08T11:18:00Z">
          <w:pPr>
            <w:pStyle w:val="BodyText"/>
            <w:ind w:left="2160" w:hanging="2160"/>
          </w:pPr>
        </w:pPrChange>
      </w:pPr>
      <w:ins w:id="1935" w:author="mtomasek" w:date="2011-09-08T11:19:00Z">
        <w:r>
          <w:rPr>
            <w:rFonts w:ascii="Calibri" w:hAnsi="Calibri" w:cs="Arial"/>
            <w:b/>
            <w:bCs/>
          </w:rPr>
          <w:t xml:space="preserve">     </w:t>
        </w:r>
      </w:ins>
      <w:ins w:id="1936" w:author="mtomasek" w:date="2011-09-08T10:04:00Z">
        <w:r w:rsidR="00506F7C" w:rsidRPr="002729FD">
          <w:rPr>
            <w:rFonts w:ascii="Calibri" w:hAnsi="Calibri" w:cs="Arial"/>
            <w:b/>
            <w:bCs/>
          </w:rPr>
          <w:t>Satisfactory</w:t>
        </w:r>
        <w:r w:rsidR="00506F7C" w:rsidRPr="002729FD">
          <w:rPr>
            <w:rFonts w:ascii="Calibri" w:hAnsi="Calibri" w:cs="Arial"/>
            <w:b/>
            <w:bCs/>
          </w:rPr>
          <w:tab/>
          <w:t>1-4 points</w:t>
        </w:r>
        <w:r w:rsidR="00506F7C" w:rsidRPr="002729FD">
          <w:rPr>
            <w:rFonts w:ascii="Calibri" w:hAnsi="Calibri" w:cs="Arial"/>
            <w:b/>
            <w:bCs/>
          </w:rPr>
          <w:tab/>
        </w:r>
        <w:r w:rsidR="00506F7C" w:rsidRPr="002729FD">
          <w:rPr>
            <w:rFonts w:ascii="Calibri" w:hAnsi="Calibri" w:cs="Arial"/>
            <w:b/>
            <w:bCs/>
          </w:rPr>
          <w:tab/>
        </w:r>
      </w:ins>
      <w:ins w:id="1937" w:author="mtomasek" w:date="2011-09-08T11:19:00Z">
        <w:r>
          <w:rPr>
            <w:rFonts w:ascii="Calibri" w:hAnsi="Calibri" w:cs="Arial"/>
            <w:b/>
            <w:bCs/>
          </w:rPr>
          <w:t xml:space="preserve">             </w:t>
        </w:r>
      </w:ins>
      <w:ins w:id="1938" w:author="mtomasek" w:date="2011-09-08T10:04:00Z">
        <w:r w:rsidR="00506F7C" w:rsidRPr="002729FD">
          <w:rPr>
            <w:rFonts w:ascii="Calibri" w:hAnsi="Calibri" w:cs="Arial"/>
            <w:b/>
            <w:bCs/>
          </w:rPr>
          <w:t>Receive corrective action.</w:t>
        </w:r>
      </w:ins>
    </w:p>
    <w:p w:rsidR="00506F7C" w:rsidRPr="002729FD" w:rsidRDefault="00506F7C" w:rsidP="00506F7C">
      <w:pPr>
        <w:pStyle w:val="BodyText"/>
        <w:ind w:left="3600" w:firstLine="720"/>
        <w:rPr>
          <w:ins w:id="1939" w:author="mtomasek" w:date="2011-09-08T10:04:00Z"/>
          <w:rFonts w:ascii="Calibri" w:hAnsi="Calibri" w:cs="Arial"/>
          <w:b/>
          <w:bCs/>
        </w:rPr>
      </w:pPr>
    </w:p>
    <w:p w:rsidR="00506F7C" w:rsidRPr="002729FD" w:rsidRDefault="00244748" w:rsidP="00506F7C">
      <w:pPr>
        <w:pStyle w:val="BodyText"/>
        <w:ind w:left="2160" w:hanging="2160"/>
        <w:rPr>
          <w:ins w:id="1940" w:author="mtomasek" w:date="2011-09-08T10:04:00Z"/>
          <w:rFonts w:ascii="Calibri" w:hAnsi="Calibri" w:cs="Arial"/>
          <w:b/>
          <w:bCs/>
        </w:rPr>
      </w:pPr>
      <w:ins w:id="1941" w:author="mtomasek" w:date="2011-09-08T11:19:00Z">
        <w:r>
          <w:rPr>
            <w:rFonts w:ascii="Calibri" w:hAnsi="Calibri" w:cs="Arial"/>
            <w:b/>
            <w:bCs/>
          </w:rPr>
          <w:t xml:space="preserve">           </w:t>
        </w:r>
      </w:ins>
      <w:ins w:id="1942" w:author="mtomasek" w:date="2011-09-08T10:04:00Z">
        <w:r w:rsidR="00506F7C" w:rsidRPr="002729FD">
          <w:rPr>
            <w:rFonts w:ascii="Calibri" w:hAnsi="Calibri" w:cs="Arial"/>
            <w:b/>
            <w:bCs/>
          </w:rPr>
          <w:t>Unsatisfactory</w:t>
        </w:r>
        <w:r w:rsidR="00506F7C" w:rsidRPr="002729FD">
          <w:rPr>
            <w:rFonts w:ascii="Calibri" w:hAnsi="Calibri" w:cs="Arial"/>
            <w:b/>
            <w:bCs/>
          </w:rPr>
          <w:tab/>
        </w:r>
      </w:ins>
      <w:ins w:id="1943" w:author="mtomasek" w:date="2011-09-08T11:19:00Z">
        <w:r>
          <w:rPr>
            <w:rFonts w:ascii="Calibri" w:hAnsi="Calibri" w:cs="Arial"/>
            <w:b/>
            <w:bCs/>
          </w:rPr>
          <w:t xml:space="preserve">       </w:t>
        </w:r>
      </w:ins>
      <w:ins w:id="1944" w:author="mtomasek" w:date="2011-09-08T10:04:00Z">
        <w:r w:rsidR="00506F7C" w:rsidRPr="002729FD">
          <w:rPr>
            <w:rFonts w:ascii="Calibri" w:hAnsi="Calibri" w:cs="Arial"/>
            <w:b/>
            <w:bCs/>
          </w:rPr>
          <w:t>5-11 points</w:t>
        </w:r>
        <w:r w:rsidR="00506F7C" w:rsidRPr="002729FD">
          <w:rPr>
            <w:rFonts w:ascii="Calibri" w:hAnsi="Calibri" w:cs="Arial"/>
            <w:b/>
            <w:bCs/>
          </w:rPr>
          <w:tab/>
        </w:r>
      </w:ins>
      <w:ins w:id="1945" w:author="mtomasek" w:date="2011-09-08T11:19:00Z">
        <w:r>
          <w:rPr>
            <w:rFonts w:ascii="Calibri" w:hAnsi="Calibri" w:cs="Arial"/>
            <w:b/>
            <w:bCs/>
          </w:rPr>
          <w:t xml:space="preserve">           </w:t>
        </w:r>
      </w:ins>
      <w:ins w:id="1946" w:author="mtomasek" w:date="2011-09-08T10:04:00Z">
        <w:r w:rsidR="00506F7C" w:rsidRPr="002729FD">
          <w:rPr>
            <w:rFonts w:ascii="Calibri" w:hAnsi="Calibri" w:cs="Arial"/>
            <w:b/>
            <w:bCs/>
          </w:rPr>
          <w:t>Receive continued corrective action,</w:t>
        </w:r>
      </w:ins>
    </w:p>
    <w:p w:rsidR="00506F7C" w:rsidRPr="002729FD" w:rsidRDefault="00244748" w:rsidP="00506F7C">
      <w:pPr>
        <w:pStyle w:val="BodyText"/>
        <w:ind w:left="3600" w:firstLine="720"/>
        <w:rPr>
          <w:ins w:id="1947" w:author="mtomasek" w:date="2011-09-08T10:04:00Z"/>
          <w:rFonts w:ascii="Calibri" w:hAnsi="Calibri" w:cs="Arial"/>
          <w:b/>
          <w:bCs/>
        </w:rPr>
      </w:pPr>
      <w:ins w:id="1948" w:author="mtomasek" w:date="2011-09-08T11:19:00Z">
        <w:r>
          <w:rPr>
            <w:rFonts w:ascii="Calibri" w:hAnsi="Calibri" w:cs="Arial"/>
            <w:b/>
            <w:bCs/>
          </w:rPr>
          <w:t xml:space="preserve">           </w:t>
        </w:r>
      </w:ins>
      <w:proofErr w:type="gramStart"/>
      <w:ins w:id="1949" w:author="mtomasek" w:date="2011-09-08T10:04:00Z">
        <w:r w:rsidR="00506F7C" w:rsidRPr="002729FD">
          <w:rPr>
            <w:rFonts w:ascii="Calibri" w:hAnsi="Calibri" w:cs="Arial"/>
            <w:b/>
            <w:bCs/>
          </w:rPr>
          <w:t>and</w:t>
        </w:r>
        <w:proofErr w:type="gramEnd"/>
        <w:r w:rsidR="00506F7C" w:rsidRPr="002729FD">
          <w:rPr>
            <w:rFonts w:ascii="Calibri" w:hAnsi="Calibri" w:cs="Arial"/>
            <w:b/>
            <w:bCs/>
          </w:rPr>
          <w:t xml:space="preserve"> may include some type of driver </w:t>
        </w:r>
      </w:ins>
    </w:p>
    <w:p w:rsidR="00506F7C" w:rsidRPr="002729FD" w:rsidRDefault="00244748" w:rsidP="00506F7C">
      <w:pPr>
        <w:pStyle w:val="BodyText"/>
        <w:ind w:left="4320"/>
        <w:rPr>
          <w:ins w:id="1950" w:author="mtomasek" w:date="2011-09-08T10:04:00Z"/>
          <w:rFonts w:ascii="Calibri" w:hAnsi="Calibri" w:cs="Arial"/>
          <w:b/>
          <w:bCs/>
        </w:rPr>
      </w:pPr>
      <w:ins w:id="1951" w:author="mtomasek" w:date="2011-09-08T11:19:00Z">
        <w:r>
          <w:rPr>
            <w:rFonts w:ascii="Calibri" w:hAnsi="Calibri" w:cs="Arial"/>
            <w:b/>
            <w:bCs/>
          </w:rPr>
          <w:t xml:space="preserve">          </w:t>
        </w:r>
      </w:ins>
      <w:proofErr w:type="gramStart"/>
      <w:ins w:id="1952" w:author="mtomasek" w:date="2011-09-08T10:04:00Z">
        <w:r w:rsidR="00506F7C" w:rsidRPr="002729FD">
          <w:rPr>
            <w:rFonts w:ascii="Calibri" w:hAnsi="Calibri" w:cs="Arial"/>
            <w:b/>
            <w:bCs/>
          </w:rPr>
          <w:t>improvement</w:t>
        </w:r>
        <w:proofErr w:type="gramEnd"/>
        <w:r w:rsidR="00506F7C" w:rsidRPr="002729FD">
          <w:rPr>
            <w:rFonts w:ascii="Calibri" w:hAnsi="Calibri" w:cs="Arial"/>
            <w:b/>
            <w:bCs/>
          </w:rPr>
          <w:t xml:space="preserve"> training.</w:t>
        </w:r>
      </w:ins>
    </w:p>
    <w:p w:rsidR="00506F7C" w:rsidRPr="002729FD" w:rsidRDefault="00506F7C" w:rsidP="00506F7C">
      <w:pPr>
        <w:pStyle w:val="BodyText"/>
        <w:ind w:left="2160" w:hanging="2160"/>
        <w:rPr>
          <w:ins w:id="1953" w:author="mtomasek" w:date="2011-09-08T10:04:00Z"/>
          <w:rFonts w:ascii="Calibri" w:hAnsi="Calibri" w:cs="Arial"/>
          <w:b/>
          <w:bCs/>
        </w:rPr>
      </w:pPr>
    </w:p>
    <w:p w:rsidR="00000000" w:rsidRDefault="00244748">
      <w:pPr>
        <w:pStyle w:val="BodyText"/>
        <w:jc w:val="left"/>
        <w:rPr>
          <w:ins w:id="1954" w:author="mtomasek" w:date="2011-09-08T10:04:00Z"/>
          <w:rFonts w:ascii="Calibri" w:hAnsi="Calibri" w:cs="Arial"/>
          <w:b/>
          <w:bCs/>
        </w:rPr>
        <w:pPrChange w:id="1955" w:author="mtomasek" w:date="2011-09-08T11:20:00Z">
          <w:pPr>
            <w:pStyle w:val="BodyText"/>
          </w:pPr>
        </w:pPrChange>
      </w:pPr>
      <w:ins w:id="1956" w:author="mtomasek" w:date="2011-09-08T11:19:00Z">
        <w:r>
          <w:rPr>
            <w:rFonts w:ascii="Calibri" w:hAnsi="Calibri" w:cs="Arial"/>
            <w:b/>
            <w:bCs/>
          </w:rPr>
          <w:t xml:space="preserve">          </w:t>
        </w:r>
      </w:ins>
      <w:ins w:id="1957" w:author="mtomasek" w:date="2011-09-08T10:04:00Z">
        <w:r>
          <w:rPr>
            <w:rFonts w:ascii="Calibri" w:hAnsi="Calibri" w:cs="Arial"/>
            <w:b/>
            <w:bCs/>
          </w:rPr>
          <w:t xml:space="preserve">Excluded drivers     </w:t>
        </w:r>
        <w:r w:rsidR="00506F7C" w:rsidRPr="002729FD">
          <w:rPr>
            <w:rFonts w:ascii="Calibri" w:hAnsi="Calibri" w:cs="Arial"/>
            <w:b/>
            <w:bCs/>
          </w:rPr>
          <w:t xml:space="preserve">   12 + points</w:t>
        </w:r>
        <w:r w:rsidR="00506F7C" w:rsidRPr="002729FD">
          <w:rPr>
            <w:rFonts w:ascii="Calibri" w:hAnsi="Calibri" w:cs="Arial"/>
            <w:b/>
            <w:bCs/>
          </w:rPr>
          <w:tab/>
        </w:r>
        <w:r w:rsidR="00506F7C" w:rsidRPr="002729FD">
          <w:rPr>
            <w:rFonts w:ascii="Calibri" w:hAnsi="Calibri" w:cs="Arial"/>
            <w:b/>
            <w:bCs/>
          </w:rPr>
          <w:tab/>
        </w:r>
      </w:ins>
      <w:ins w:id="1958" w:author="mtomasek" w:date="2011-09-08T11:20:00Z">
        <w:r>
          <w:rPr>
            <w:rFonts w:ascii="Calibri" w:hAnsi="Calibri" w:cs="Arial"/>
            <w:b/>
            <w:bCs/>
          </w:rPr>
          <w:t xml:space="preserve">       </w:t>
        </w:r>
      </w:ins>
      <w:ins w:id="1959" w:author="mtomasek" w:date="2011-09-08T10:04:00Z">
        <w:r w:rsidR="00506F7C" w:rsidRPr="002729FD">
          <w:rPr>
            <w:rFonts w:ascii="Calibri" w:hAnsi="Calibri" w:cs="Arial"/>
            <w:b/>
            <w:bCs/>
          </w:rPr>
          <w:t xml:space="preserve">Driver will not drive a </w:t>
        </w:r>
        <w:r w:rsidR="00506F7C" w:rsidRPr="002729FD">
          <w:rPr>
            <w:rFonts w:ascii="Calibri" w:hAnsi="Calibri" w:cs="Arial"/>
            <w:b/>
            <w:bCs/>
            <w:color w:val="000000"/>
          </w:rPr>
          <w:t>county</w:t>
        </w:r>
        <w:r w:rsidR="00506F7C" w:rsidRPr="002729FD">
          <w:rPr>
            <w:rFonts w:ascii="Calibri" w:hAnsi="Calibri" w:cs="Arial"/>
            <w:b/>
            <w:bCs/>
          </w:rPr>
          <w:t>-owned or leased</w:t>
        </w:r>
      </w:ins>
    </w:p>
    <w:p w:rsidR="00000000" w:rsidRDefault="00244748">
      <w:pPr>
        <w:pStyle w:val="BodyText"/>
        <w:ind w:left="4320"/>
        <w:jc w:val="left"/>
        <w:rPr>
          <w:ins w:id="1960" w:author="mtomasek" w:date="2011-09-08T10:04:00Z"/>
          <w:rFonts w:ascii="Calibri" w:hAnsi="Calibri" w:cs="Arial"/>
          <w:b/>
          <w:bCs/>
        </w:rPr>
        <w:pPrChange w:id="1961" w:author="mtomasek" w:date="2011-09-08T11:20:00Z">
          <w:pPr>
            <w:pStyle w:val="BodyText"/>
            <w:ind w:left="4320"/>
          </w:pPr>
        </w:pPrChange>
      </w:pPr>
      <w:ins w:id="1962" w:author="mtomasek" w:date="2011-09-08T11:20:00Z">
        <w:r>
          <w:rPr>
            <w:rFonts w:ascii="Calibri" w:hAnsi="Calibri" w:cs="Arial"/>
            <w:b/>
            <w:bCs/>
          </w:rPr>
          <w:t xml:space="preserve">       </w:t>
        </w:r>
      </w:ins>
      <w:proofErr w:type="gramStart"/>
      <w:ins w:id="1963" w:author="mtomasek" w:date="2011-09-08T10:04:00Z">
        <w:r w:rsidR="00506F7C" w:rsidRPr="002729FD">
          <w:rPr>
            <w:rFonts w:ascii="Calibri" w:hAnsi="Calibri" w:cs="Arial"/>
            <w:b/>
            <w:bCs/>
          </w:rPr>
          <w:t>vehicle</w:t>
        </w:r>
        <w:proofErr w:type="gramEnd"/>
        <w:r w:rsidR="00506F7C" w:rsidRPr="002729FD">
          <w:rPr>
            <w:rFonts w:ascii="Calibri" w:hAnsi="Calibri" w:cs="Arial"/>
            <w:b/>
            <w:bCs/>
          </w:rPr>
          <w:t xml:space="preserve"> or equipment, or use a personal vehicle for county </w:t>
        </w:r>
      </w:ins>
      <w:ins w:id="1964" w:author="mtomasek" w:date="2011-09-08T11:20:00Z">
        <w:r>
          <w:rPr>
            <w:rFonts w:ascii="Calibri" w:hAnsi="Calibri" w:cs="Arial"/>
            <w:b/>
            <w:bCs/>
          </w:rPr>
          <w:t xml:space="preserve">          </w:t>
        </w:r>
      </w:ins>
      <w:ins w:id="1965" w:author="mtomasek" w:date="2011-09-08T10:04:00Z">
        <w:r w:rsidR="00506F7C" w:rsidRPr="002729FD">
          <w:rPr>
            <w:rFonts w:ascii="Calibri" w:hAnsi="Calibri" w:cs="Arial"/>
            <w:b/>
            <w:bCs/>
          </w:rPr>
          <w:t>business.</w:t>
        </w:r>
        <w:r w:rsidR="00506F7C" w:rsidRPr="002729FD">
          <w:rPr>
            <w:rFonts w:ascii="Calibri" w:hAnsi="Calibri" w:cs="Arial"/>
          </w:rPr>
          <w:t xml:space="preserve"> </w:t>
        </w:r>
        <w:r w:rsidR="00506F7C" w:rsidRPr="002729FD">
          <w:rPr>
            <w:rFonts w:ascii="Calibri" w:hAnsi="Calibri" w:cs="Arial"/>
            <w:b/>
          </w:rPr>
          <w:t>Drivers removed from positions requiring driving may be reassigned according to specific department policies if they qualify for currently available positions that do not require driving.  If they do not qualify for a current position that does not require driving, they may be terminated.</w:t>
        </w:r>
      </w:ins>
    </w:p>
    <w:p w:rsidR="00000000" w:rsidRDefault="009139B4">
      <w:pPr>
        <w:pStyle w:val="BodyText"/>
        <w:ind w:left="3600" w:firstLine="720"/>
        <w:jc w:val="left"/>
        <w:rPr>
          <w:ins w:id="1966" w:author="mtomasek" w:date="2011-09-08T10:04:00Z"/>
          <w:rFonts w:ascii="Calibri" w:hAnsi="Calibri" w:cs="Arial"/>
          <w:b/>
          <w:bCs/>
        </w:rPr>
        <w:pPrChange w:id="1967" w:author="mtomasek" w:date="2011-09-08T11:20:00Z">
          <w:pPr>
            <w:pStyle w:val="BodyText"/>
            <w:ind w:left="3600" w:firstLine="720"/>
          </w:pPr>
        </w:pPrChange>
      </w:pPr>
    </w:p>
    <w:p w:rsidR="00506F7C" w:rsidRPr="002729FD" w:rsidRDefault="00506F7C" w:rsidP="00506F7C">
      <w:pPr>
        <w:pStyle w:val="BodyText"/>
        <w:ind w:left="3600" w:firstLine="720"/>
        <w:rPr>
          <w:ins w:id="1968" w:author="mtomasek" w:date="2011-09-08T10:04:00Z"/>
          <w:rFonts w:ascii="Calibri" w:hAnsi="Calibri" w:cs="Arial"/>
        </w:rPr>
      </w:pPr>
    </w:p>
    <w:p w:rsidR="00506F7C" w:rsidRPr="002729FD" w:rsidRDefault="00506F7C" w:rsidP="00506F7C">
      <w:pPr>
        <w:pStyle w:val="BodyText"/>
        <w:ind w:left="3600" w:firstLine="720"/>
        <w:rPr>
          <w:ins w:id="1969" w:author="mtomasek" w:date="2011-09-08T10:04:00Z"/>
          <w:rFonts w:ascii="Calibri" w:hAnsi="Calibri" w:cs="Arial"/>
        </w:rPr>
      </w:pPr>
    </w:p>
    <w:p w:rsidR="00506F7C" w:rsidRPr="002729FD" w:rsidRDefault="00506F7C" w:rsidP="00506F7C">
      <w:pPr>
        <w:rPr>
          <w:ins w:id="1970" w:author="mtomasek" w:date="2011-09-08T10:04:00Z"/>
          <w:rFonts w:cs="Arial"/>
        </w:rPr>
      </w:pPr>
    </w:p>
    <w:p w:rsidR="00000000" w:rsidRDefault="00506F7C">
      <w:pPr>
        <w:spacing w:after="120"/>
        <w:ind w:left="720" w:right="720"/>
        <w:jc w:val="left"/>
        <w:rPr>
          <w:ins w:id="1971" w:author="mtomasek" w:date="2011-09-08T10:04:00Z"/>
          <w:rFonts w:cs="Arial"/>
        </w:rPr>
        <w:pPrChange w:id="1972" w:author="mtomasek" w:date="2011-09-08T11:20:00Z">
          <w:pPr>
            <w:spacing w:after="120"/>
          </w:pPr>
        </w:pPrChange>
      </w:pPr>
      <w:ins w:id="1973" w:author="mtomasek" w:date="2011-09-08T10:04:00Z">
        <w:r w:rsidRPr="002729FD">
          <w:rPr>
            <w:rFonts w:cs="Arial"/>
          </w:rPr>
          <w:t xml:space="preserve">TEXAS ASSOCIATION OF COUNTIES </w:t>
        </w:r>
        <w:smartTag w:uri="urn:schemas-microsoft-com:office:smarttags" w:element="stockticker">
          <w:r w:rsidRPr="002729FD">
            <w:rPr>
              <w:rFonts w:cs="Arial"/>
            </w:rPr>
            <w:t>AUTO</w:t>
          </w:r>
        </w:smartTag>
        <w:r w:rsidRPr="002729FD">
          <w:rPr>
            <w:rFonts w:cs="Arial"/>
          </w:rPr>
          <w:t xml:space="preserve"> LIABILITY POINT SYSTEM FOR EXCLUSION OF DRIVERS</w:t>
        </w:r>
      </w:ins>
    </w:p>
    <w:p w:rsidR="00000000" w:rsidRDefault="00506F7C">
      <w:pPr>
        <w:spacing w:after="120"/>
        <w:ind w:left="720" w:right="720"/>
        <w:jc w:val="left"/>
        <w:rPr>
          <w:ins w:id="1974" w:author="mtomasek" w:date="2011-09-08T10:04:00Z"/>
          <w:rFonts w:cs="Arial"/>
        </w:rPr>
        <w:pPrChange w:id="1975" w:author="mtomasek" w:date="2011-09-08T11:20:00Z">
          <w:pPr>
            <w:spacing w:after="120"/>
          </w:pPr>
        </w:pPrChange>
      </w:pPr>
      <w:ins w:id="1976" w:author="mtomasek" w:date="2011-09-08T10:04:00Z">
        <w:r w:rsidRPr="002729FD">
          <w:rPr>
            <w:rFonts w:cs="Arial"/>
          </w:rPr>
          <w:t>Excluded driver would have 12 or more points</w:t>
        </w:r>
      </w:ins>
    </w:p>
    <w:p w:rsidR="00000000" w:rsidRDefault="00506F7C">
      <w:pPr>
        <w:spacing w:after="120"/>
        <w:ind w:left="720" w:right="720"/>
        <w:jc w:val="left"/>
        <w:rPr>
          <w:ins w:id="1977" w:author="mtomasek" w:date="2011-09-08T10:04:00Z"/>
          <w:rFonts w:cs="Arial"/>
        </w:rPr>
        <w:pPrChange w:id="1978" w:author="mtomasek" w:date="2011-09-08T11:20:00Z">
          <w:pPr>
            <w:spacing w:after="120"/>
          </w:pPr>
        </w:pPrChange>
      </w:pPr>
      <w:ins w:id="1979" w:author="mtomasek" w:date="2011-09-08T10:04:00Z">
        <w:r w:rsidRPr="002729FD">
          <w:rPr>
            <w:rFonts w:cs="Arial"/>
          </w:rPr>
          <w:t>Warned driver would have 8-11 points</w:t>
        </w:r>
      </w:ins>
    </w:p>
    <w:p w:rsidR="00000000" w:rsidRDefault="00506F7C">
      <w:pPr>
        <w:spacing w:after="120"/>
        <w:ind w:left="720" w:right="720"/>
        <w:jc w:val="left"/>
        <w:rPr>
          <w:ins w:id="1980" w:author="mtomasek" w:date="2011-09-08T10:04:00Z"/>
          <w:rFonts w:cs="Arial"/>
        </w:rPr>
        <w:pPrChange w:id="1981" w:author="mtomasek" w:date="2011-09-08T11:20:00Z">
          <w:pPr>
            <w:spacing w:after="120"/>
          </w:pPr>
        </w:pPrChange>
      </w:pPr>
      <w:ins w:id="1982" w:author="mtomasek" w:date="2011-09-08T10:04:00Z">
        <w:r w:rsidRPr="002729FD">
          <w:rPr>
            <w:rFonts w:cs="Arial"/>
          </w:rPr>
          <w:t>The following is a schedule of the points as assessed for specified violations:</w:t>
        </w:r>
      </w:ins>
    </w:p>
    <w:p w:rsidR="00506F7C" w:rsidRPr="002729FD" w:rsidRDefault="00506F7C" w:rsidP="00506F7C">
      <w:pPr>
        <w:spacing w:after="120"/>
        <w:rPr>
          <w:ins w:id="1983" w:author="mtomasek" w:date="2011-09-08T10:04:00Z"/>
          <w:rFonts w:cs="Arial"/>
        </w:rPr>
      </w:pPr>
    </w:p>
    <w:p w:rsidR="00000000" w:rsidRDefault="00506F7C">
      <w:pPr>
        <w:spacing w:after="120"/>
        <w:jc w:val="left"/>
        <w:rPr>
          <w:ins w:id="1984" w:author="mtomasek" w:date="2011-09-08T10:04:00Z"/>
          <w:rFonts w:cs="Arial"/>
        </w:rPr>
        <w:pPrChange w:id="1985" w:author="mtomasek" w:date="2011-09-08T11:20:00Z">
          <w:pPr>
            <w:spacing w:after="120"/>
          </w:pPr>
        </w:pPrChange>
      </w:pPr>
      <w:ins w:id="1986" w:author="mtomasek" w:date="2011-09-08T10:04:00Z">
        <w:r w:rsidRPr="002729FD">
          <w:rPr>
            <w:rFonts w:cs="Arial"/>
          </w:rPr>
          <w:t>6 points (within the past 36 months)</w:t>
        </w:r>
      </w:ins>
    </w:p>
    <w:p w:rsidR="00000000" w:rsidRDefault="00506F7C">
      <w:pPr>
        <w:spacing w:after="120"/>
        <w:ind w:firstLine="432"/>
        <w:jc w:val="left"/>
        <w:rPr>
          <w:ins w:id="1987" w:author="mtomasek" w:date="2011-09-08T10:04:00Z"/>
          <w:rFonts w:cs="Arial"/>
        </w:rPr>
        <w:pPrChange w:id="1988" w:author="mtomasek" w:date="2011-09-08T11:20:00Z">
          <w:pPr>
            <w:spacing w:after="120"/>
            <w:ind w:firstLine="432"/>
          </w:pPr>
        </w:pPrChange>
      </w:pPr>
      <w:ins w:id="1989" w:author="mtomasek" w:date="2011-09-08T10:04:00Z">
        <w:r w:rsidRPr="002729FD">
          <w:rPr>
            <w:rFonts w:cs="Arial"/>
          </w:rPr>
          <w:t>- Hit and run</w:t>
        </w:r>
      </w:ins>
    </w:p>
    <w:p w:rsidR="00000000" w:rsidRDefault="00506F7C">
      <w:pPr>
        <w:spacing w:after="120"/>
        <w:ind w:firstLine="432"/>
        <w:jc w:val="left"/>
        <w:rPr>
          <w:ins w:id="1990" w:author="mtomasek" w:date="2011-09-08T10:04:00Z"/>
          <w:rFonts w:cs="Arial"/>
        </w:rPr>
        <w:pPrChange w:id="1991" w:author="mtomasek" w:date="2011-09-08T11:20:00Z">
          <w:pPr>
            <w:spacing w:after="120"/>
            <w:ind w:firstLine="432"/>
          </w:pPr>
        </w:pPrChange>
      </w:pPr>
      <w:ins w:id="1992" w:author="mtomasek" w:date="2011-09-08T10:04:00Z">
        <w:r w:rsidRPr="002729FD">
          <w:rPr>
            <w:rFonts w:cs="Arial"/>
          </w:rPr>
          <w:t>- Leaving the scene of an accident</w:t>
        </w:r>
      </w:ins>
    </w:p>
    <w:p w:rsidR="00000000" w:rsidRDefault="00506F7C">
      <w:pPr>
        <w:spacing w:after="120"/>
        <w:ind w:firstLine="432"/>
        <w:jc w:val="left"/>
        <w:rPr>
          <w:ins w:id="1993" w:author="mtomasek" w:date="2011-09-08T10:04:00Z"/>
          <w:rFonts w:cs="Arial"/>
        </w:rPr>
        <w:pPrChange w:id="1994" w:author="mtomasek" w:date="2011-09-08T11:20:00Z">
          <w:pPr>
            <w:spacing w:after="120"/>
            <w:ind w:firstLine="432"/>
          </w:pPr>
        </w:pPrChange>
      </w:pPr>
      <w:ins w:id="1995" w:author="mtomasek" w:date="2011-09-08T10:04:00Z">
        <w:r w:rsidRPr="002729FD">
          <w:rPr>
            <w:rFonts w:cs="Arial"/>
          </w:rPr>
          <w:t>- Negligent homicide</w:t>
        </w:r>
      </w:ins>
    </w:p>
    <w:p w:rsidR="00000000" w:rsidRDefault="00506F7C">
      <w:pPr>
        <w:spacing w:after="120"/>
        <w:ind w:firstLine="432"/>
        <w:jc w:val="left"/>
        <w:rPr>
          <w:ins w:id="1996" w:author="mtomasek" w:date="2011-09-08T10:04:00Z"/>
          <w:rFonts w:cs="Arial"/>
        </w:rPr>
        <w:pPrChange w:id="1997" w:author="mtomasek" w:date="2011-09-08T11:20:00Z">
          <w:pPr>
            <w:spacing w:after="120"/>
            <w:ind w:firstLine="432"/>
          </w:pPr>
        </w:pPrChange>
      </w:pPr>
      <w:ins w:id="1998" w:author="mtomasek" w:date="2011-09-08T10:04:00Z">
        <w:r w:rsidRPr="002729FD">
          <w:rPr>
            <w:rFonts w:cs="Arial"/>
          </w:rPr>
          <w:t>- Driving under the influence of drugs or alcohol</w:t>
        </w:r>
      </w:ins>
    </w:p>
    <w:p w:rsidR="00000000" w:rsidRDefault="00506F7C">
      <w:pPr>
        <w:spacing w:after="120"/>
        <w:ind w:firstLine="432"/>
        <w:jc w:val="left"/>
        <w:rPr>
          <w:ins w:id="1999" w:author="mtomasek" w:date="2011-09-08T10:04:00Z"/>
          <w:rFonts w:cs="Arial"/>
        </w:rPr>
        <w:pPrChange w:id="2000" w:author="mtomasek" w:date="2011-09-08T11:20:00Z">
          <w:pPr>
            <w:spacing w:after="120"/>
            <w:ind w:firstLine="432"/>
          </w:pPr>
        </w:pPrChange>
      </w:pPr>
      <w:ins w:id="2001" w:author="mtomasek" w:date="2011-09-08T10:04:00Z">
        <w:r w:rsidRPr="002729FD">
          <w:rPr>
            <w:rFonts w:cs="Arial"/>
          </w:rPr>
          <w:t>- Unlawful use of driver’s license</w:t>
        </w:r>
      </w:ins>
    </w:p>
    <w:p w:rsidR="00000000" w:rsidRDefault="00506F7C">
      <w:pPr>
        <w:spacing w:after="120"/>
        <w:ind w:firstLine="432"/>
        <w:jc w:val="left"/>
        <w:rPr>
          <w:ins w:id="2002" w:author="mtomasek" w:date="2011-09-08T10:04:00Z"/>
          <w:rFonts w:cs="Arial"/>
        </w:rPr>
        <w:pPrChange w:id="2003" w:author="mtomasek" w:date="2011-09-08T11:20:00Z">
          <w:pPr>
            <w:spacing w:after="120"/>
            <w:ind w:firstLine="432"/>
          </w:pPr>
        </w:pPrChange>
      </w:pPr>
      <w:ins w:id="2004" w:author="mtomasek" w:date="2011-09-08T10:04:00Z">
        <w:r w:rsidRPr="002729FD">
          <w:rPr>
            <w:rFonts w:cs="Arial"/>
          </w:rPr>
          <w:t>- Driving while license is suspended</w:t>
        </w:r>
      </w:ins>
    </w:p>
    <w:p w:rsidR="00506F7C" w:rsidRPr="002729FD" w:rsidRDefault="00506F7C" w:rsidP="00506F7C">
      <w:pPr>
        <w:spacing w:after="120"/>
        <w:rPr>
          <w:ins w:id="2005" w:author="mtomasek" w:date="2011-09-08T10:04:00Z"/>
          <w:rFonts w:cs="Arial"/>
        </w:rPr>
      </w:pPr>
    </w:p>
    <w:p w:rsidR="00000000" w:rsidRDefault="00506F7C">
      <w:pPr>
        <w:spacing w:after="120"/>
        <w:jc w:val="left"/>
        <w:rPr>
          <w:ins w:id="2006" w:author="mtomasek" w:date="2011-09-08T10:04:00Z"/>
          <w:rFonts w:cs="Arial"/>
        </w:rPr>
        <w:pPrChange w:id="2007" w:author="mtomasek" w:date="2011-09-08T11:21:00Z">
          <w:pPr>
            <w:spacing w:after="120"/>
          </w:pPr>
        </w:pPrChange>
      </w:pPr>
      <w:ins w:id="2008" w:author="mtomasek" w:date="2011-09-08T10:04:00Z">
        <w:r w:rsidRPr="002729FD">
          <w:rPr>
            <w:rFonts w:cs="Arial"/>
          </w:rPr>
          <w:lastRenderedPageBreak/>
          <w:t>4 points (within the past 36 months)</w:t>
        </w:r>
      </w:ins>
    </w:p>
    <w:p w:rsidR="00000000" w:rsidRDefault="00506F7C">
      <w:pPr>
        <w:spacing w:after="120"/>
        <w:ind w:firstLine="432"/>
        <w:jc w:val="left"/>
        <w:rPr>
          <w:ins w:id="2009" w:author="mtomasek" w:date="2011-09-08T10:04:00Z"/>
          <w:rFonts w:cs="Arial"/>
        </w:rPr>
        <w:pPrChange w:id="2010" w:author="mtomasek" w:date="2011-09-08T11:21:00Z">
          <w:pPr>
            <w:spacing w:after="120"/>
            <w:ind w:firstLine="432"/>
          </w:pPr>
        </w:pPrChange>
      </w:pPr>
      <w:ins w:id="2011" w:author="mtomasek" w:date="2011-09-08T10:04:00Z">
        <w:r w:rsidRPr="002729FD">
          <w:rPr>
            <w:rFonts w:cs="Arial"/>
          </w:rPr>
          <w:t>- At fault accidents</w:t>
        </w:r>
      </w:ins>
    </w:p>
    <w:p w:rsidR="00000000" w:rsidRDefault="00506F7C">
      <w:pPr>
        <w:spacing w:after="120"/>
        <w:ind w:firstLine="432"/>
        <w:jc w:val="left"/>
        <w:rPr>
          <w:ins w:id="2012" w:author="mtomasek" w:date="2011-09-08T10:04:00Z"/>
          <w:rFonts w:cs="Arial"/>
        </w:rPr>
        <w:pPrChange w:id="2013" w:author="mtomasek" w:date="2011-09-08T11:21:00Z">
          <w:pPr>
            <w:spacing w:after="120"/>
            <w:ind w:firstLine="432"/>
          </w:pPr>
        </w:pPrChange>
      </w:pPr>
      <w:ins w:id="2014" w:author="mtomasek" w:date="2011-09-08T10:04:00Z">
        <w:r w:rsidRPr="002729FD">
          <w:rPr>
            <w:rFonts w:cs="Arial"/>
          </w:rPr>
          <w:t>- Driving on the wrong side of the road</w:t>
        </w:r>
      </w:ins>
    </w:p>
    <w:p w:rsidR="00000000" w:rsidRDefault="00506F7C">
      <w:pPr>
        <w:spacing w:after="120"/>
        <w:ind w:firstLine="432"/>
        <w:jc w:val="left"/>
        <w:rPr>
          <w:ins w:id="2015" w:author="mtomasek" w:date="2011-09-08T10:04:00Z"/>
          <w:rFonts w:cs="Arial"/>
        </w:rPr>
        <w:pPrChange w:id="2016" w:author="mtomasek" w:date="2011-09-08T11:21:00Z">
          <w:pPr>
            <w:spacing w:after="120"/>
            <w:ind w:firstLine="432"/>
          </w:pPr>
        </w:pPrChange>
      </w:pPr>
      <w:ins w:id="2017" w:author="mtomasek" w:date="2011-09-08T10:04:00Z">
        <w:r w:rsidRPr="002729FD">
          <w:rPr>
            <w:rFonts w:cs="Arial"/>
          </w:rPr>
          <w:t>- Driving in wrong lane</w:t>
        </w:r>
      </w:ins>
    </w:p>
    <w:p w:rsidR="00000000" w:rsidRDefault="00506F7C">
      <w:pPr>
        <w:spacing w:after="120"/>
        <w:ind w:firstLine="432"/>
        <w:jc w:val="left"/>
        <w:rPr>
          <w:ins w:id="2018" w:author="mtomasek" w:date="2011-09-08T10:04:00Z"/>
          <w:rFonts w:cs="Arial"/>
        </w:rPr>
        <w:pPrChange w:id="2019" w:author="mtomasek" w:date="2011-09-08T11:21:00Z">
          <w:pPr>
            <w:spacing w:after="120"/>
            <w:ind w:firstLine="432"/>
          </w:pPr>
        </w:pPrChange>
      </w:pPr>
      <w:ins w:id="2020" w:author="mtomasek" w:date="2011-09-08T10:04:00Z">
        <w:r w:rsidRPr="002729FD">
          <w:rPr>
            <w:rFonts w:cs="Arial"/>
          </w:rPr>
          <w:t>- Turn from wrong lane</w:t>
        </w:r>
      </w:ins>
    </w:p>
    <w:p w:rsidR="00000000" w:rsidRDefault="00506F7C">
      <w:pPr>
        <w:spacing w:after="120"/>
        <w:ind w:firstLine="432"/>
        <w:jc w:val="left"/>
        <w:rPr>
          <w:ins w:id="2021" w:author="mtomasek" w:date="2011-09-08T10:04:00Z"/>
          <w:rFonts w:cs="Arial"/>
        </w:rPr>
        <w:pPrChange w:id="2022" w:author="mtomasek" w:date="2011-09-08T11:21:00Z">
          <w:pPr>
            <w:spacing w:after="120"/>
            <w:ind w:firstLine="432"/>
          </w:pPr>
        </w:pPrChange>
      </w:pPr>
      <w:ins w:id="2023" w:author="mtomasek" w:date="2011-09-08T10:04:00Z">
        <w:r w:rsidRPr="002729FD">
          <w:rPr>
            <w:rFonts w:cs="Arial"/>
          </w:rPr>
          <w:t>- Failure to control vehicle</w:t>
        </w:r>
      </w:ins>
    </w:p>
    <w:p w:rsidR="00000000" w:rsidRDefault="00506F7C">
      <w:pPr>
        <w:spacing w:after="120"/>
        <w:ind w:firstLine="432"/>
        <w:jc w:val="left"/>
        <w:rPr>
          <w:ins w:id="2024" w:author="mtomasek" w:date="2011-09-08T10:04:00Z"/>
          <w:rFonts w:cs="Arial"/>
        </w:rPr>
        <w:pPrChange w:id="2025" w:author="mtomasek" w:date="2011-09-08T11:21:00Z">
          <w:pPr>
            <w:spacing w:after="120"/>
            <w:ind w:firstLine="432"/>
          </w:pPr>
        </w:pPrChange>
      </w:pPr>
      <w:ins w:id="2026" w:author="mtomasek" w:date="2011-09-08T10:04:00Z">
        <w:r w:rsidRPr="002729FD">
          <w:rPr>
            <w:rFonts w:cs="Arial"/>
          </w:rPr>
          <w:t>- Illegal passing</w:t>
        </w:r>
      </w:ins>
    </w:p>
    <w:p w:rsidR="00000000" w:rsidRDefault="009139B4">
      <w:pPr>
        <w:spacing w:after="120"/>
        <w:jc w:val="left"/>
        <w:rPr>
          <w:ins w:id="2027" w:author="mtomasek" w:date="2011-09-08T10:04:00Z"/>
          <w:rFonts w:cs="Arial"/>
        </w:rPr>
        <w:pPrChange w:id="2028" w:author="mtomasek" w:date="2011-09-08T11:21:00Z">
          <w:pPr>
            <w:spacing w:after="120"/>
          </w:pPr>
        </w:pPrChange>
      </w:pPr>
    </w:p>
    <w:p w:rsidR="00000000" w:rsidRDefault="00506F7C">
      <w:pPr>
        <w:spacing w:after="120"/>
        <w:jc w:val="left"/>
        <w:rPr>
          <w:ins w:id="2029" w:author="mtomasek" w:date="2011-09-08T10:04:00Z"/>
          <w:rFonts w:cs="Arial"/>
        </w:rPr>
        <w:pPrChange w:id="2030" w:author="mtomasek" w:date="2011-09-08T11:21:00Z">
          <w:pPr>
            <w:spacing w:after="120"/>
          </w:pPr>
        </w:pPrChange>
      </w:pPr>
      <w:ins w:id="2031" w:author="mtomasek" w:date="2011-09-08T10:04:00Z">
        <w:r w:rsidRPr="002729FD">
          <w:rPr>
            <w:rFonts w:cs="Arial"/>
          </w:rPr>
          <w:t>3 points (within the past 36 months)</w:t>
        </w:r>
      </w:ins>
    </w:p>
    <w:p w:rsidR="00000000" w:rsidRDefault="00506F7C">
      <w:pPr>
        <w:spacing w:after="120"/>
        <w:ind w:left="1440"/>
        <w:jc w:val="left"/>
        <w:rPr>
          <w:ins w:id="2032" w:author="mtomasek" w:date="2011-09-08T10:04:00Z"/>
          <w:rFonts w:cs="Arial"/>
        </w:rPr>
        <w:pPrChange w:id="2033" w:author="mtomasek" w:date="2011-09-08T11:21:00Z">
          <w:pPr>
            <w:spacing w:after="120"/>
            <w:ind w:left="1440"/>
          </w:pPr>
        </w:pPrChange>
      </w:pPr>
      <w:ins w:id="2034" w:author="mtomasek" w:date="2011-09-08T10:04:00Z">
        <w:r w:rsidRPr="002729FD">
          <w:rPr>
            <w:rFonts w:cs="Arial"/>
          </w:rPr>
          <w:t>- Speeding and all other minor moving violations (to include all other scheduled violations)</w:t>
        </w:r>
      </w:ins>
    </w:p>
    <w:p w:rsidR="00000000" w:rsidRDefault="009139B4">
      <w:pPr>
        <w:spacing w:after="120"/>
        <w:jc w:val="left"/>
        <w:rPr>
          <w:ins w:id="2035" w:author="mtomasek" w:date="2011-09-08T10:04:00Z"/>
          <w:rFonts w:cs="Arial"/>
        </w:rPr>
        <w:pPrChange w:id="2036" w:author="mtomasek" w:date="2011-09-08T11:21:00Z">
          <w:pPr>
            <w:spacing w:after="120"/>
          </w:pPr>
        </w:pPrChange>
      </w:pPr>
    </w:p>
    <w:p w:rsidR="00000000" w:rsidRDefault="00506F7C">
      <w:pPr>
        <w:spacing w:after="120"/>
        <w:jc w:val="left"/>
        <w:rPr>
          <w:ins w:id="2037" w:author="mtomasek" w:date="2011-09-08T10:04:00Z"/>
          <w:rFonts w:cs="Arial"/>
        </w:rPr>
        <w:pPrChange w:id="2038" w:author="mtomasek" w:date="2011-09-08T11:21:00Z">
          <w:pPr>
            <w:spacing w:after="120"/>
          </w:pPr>
        </w:pPrChange>
      </w:pPr>
      <w:ins w:id="2039" w:author="mtomasek" w:date="2011-09-08T10:04:00Z">
        <w:r w:rsidRPr="002729FD">
          <w:rPr>
            <w:rFonts w:cs="Arial"/>
          </w:rPr>
          <w:t>Automatic Exclusion for Vehicular Manslaughter or</w:t>
        </w:r>
      </w:ins>
    </w:p>
    <w:p w:rsidR="00000000" w:rsidRDefault="00506F7C">
      <w:pPr>
        <w:spacing w:after="120"/>
        <w:jc w:val="left"/>
        <w:rPr>
          <w:ins w:id="2040" w:author="mtomasek" w:date="2011-09-08T10:04:00Z"/>
          <w:rFonts w:cs="Arial"/>
        </w:rPr>
        <w:pPrChange w:id="2041" w:author="mtomasek" w:date="2011-09-08T11:21:00Z">
          <w:pPr>
            <w:spacing w:after="120"/>
          </w:pPr>
        </w:pPrChange>
      </w:pPr>
      <w:ins w:id="2042" w:author="mtomasek" w:date="2011-09-08T10:04:00Z">
        <w:r w:rsidRPr="002729FD">
          <w:rPr>
            <w:rFonts w:cs="Arial"/>
          </w:rPr>
          <w:t>Vehicular Homicide</w:t>
        </w:r>
      </w:ins>
    </w:p>
    <w:p w:rsidR="00506F7C" w:rsidRPr="002729FD" w:rsidRDefault="00506F7C" w:rsidP="00506F7C">
      <w:pPr>
        <w:rPr>
          <w:ins w:id="2043" w:author="mtomasek" w:date="2011-09-08T10:04:00Z"/>
          <w:rFonts w:cs="Arial"/>
        </w:rPr>
      </w:pPr>
    </w:p>
    <w:p w:rsidR="00000000" w:rsidRDefault="00506F7C">
      <w:pPr>
        <w:jc w:val="left"/>
        <w:rPr>
          <w:ins w:id="2044" w:author="mtomasek" w:date="2011-09-08T10:04:00Z"/>
          <w:rFonts w:cs="Arial"/>
        </w:rPr>
        <w:pPrChange w:id="2045" w:author="mtomasek" w:date="2011-09-08T11:21:00Z">
          <w:pPr/>
        </w:pPrChange>
      </w:pPr>
      <w:ins w:id="2046" w:author="mtomasek" w:date="2011-09-08T10:04:00Z">
        <w:r w:rsidRPr="002729FD">
          <w:rPr>
            <w:rFonts w:cs="Arial"/>
          </w:rPr>
          <w:t>All facts and circumstances surrounding the fleet incident/crash shall be reviewed prior to any corrective action being levied.  Fleet incidents, as in those with no property damage or minimal costs, can have their point assessment adjusted down by up to two points only after reviewing the facts.  The above point system is the minimum criteria for assignment of points and is not all- inclusive. Each individual department may add to the above point system, but may not replace or remove any of the above criteria.</w:t>
        </w:r>
      </w:ins>
    </w:p>
    <w:p w:rsidR="00000000" w:rsidRDefault="009139B4">
      <w:pPr>
        <w:jc w:val="left"/>
        <w:rPr>
          <w:ins w:id="2047" w:author="mtomasek" w:date="2011-09-08T10:04:00Z"/>
          <w:rFonts w:cs="Arial"/>
        </w:rPr>
        <w:pPrChange w:id="2048" w:author="mtomasek" w:date="2011-09-08T11:21:00Z">
          <w:pPr/>
        </w:pPrChange>
      </w:pPr>
    </w:p>
    <w:p w:rsidR="00000000" w:rsidRDefault="00506F7C">
      <w:pPr>
        <w:jc w:val="left"/>
        <w:rPr>
          <w:ins w:id="2049" w:author="mtomasek" w:date="2011-09-08T10:04:00Z"/>
          <w:rFonts w:cs="Arial"/>
        </w:rPr>
        <w:pPrChange w:id="2050" w:author="mtomasek" w:date="2011-09-08T11:21:00Z">
          <w:pPr/>
        </w:pPrChange>
      </w:pPr>
      <w:ins w:id="2051" w:author="mtomasek" w:date="2011-09-08T10:04:00Z">
        <w:r w:rsidRPr="002729FD">
          <w:rPr>
            <w:rFonts w:cs="Arial"/>
          </w:rPr>
          <w:t>NOTE:  If the Fleet Committee determines that the specific circumstances associated with any violation, or combination of violations, listed above, demonstrate a pattern of abuse or a clear disregard for safety or property, the Committee may recommend immediate dismissal of the employee.</w:t>
        </w:r>
      </w:ins>
    </w:p>
    <w:p w:rsidR="00506F7C" w:rsidRPr="002729FD" w:rsidRDefault="00506F7C" w:rsidP="00506F7C">
      <w:pPr>
        <w:rPr>
          <w:ins w:id="2052" w:author="mtomasek" w:date="2011-09-08T10:04:00Z"/>
          <w:rFonts w:cs="Arial"/>
        </w:rPr>
      </w:pPr>
    </w:p>
    <w:p w:rsidR="00506F7C" w:rsidRPr="002729FD" w:rsidRDefault="00506F7C" w:rsidP="00506F7C">
      <w:pPr>
        <w:rPr>
          <w:ins w:id="2053" w:author="mtomasek" w:date="2011-09-08T10:04:00Z"/>
          <w:rFonts w:cs="Arial"/>
        </w:rPr>
      </w:pPr>
    </w:p>
    <w:p w:rsidR="00000000" w:rsidRDefault="00506F7C">
      <w:pPr>
        <w:jc w:val="left"/>
        <w:rPr>
          <w:ins w:id="2054" w:author="mtomasek" w:date="2011-09-08T10:04:00Z"/>
          <w:rFonts w:cs="Arial"/>
        </w:rPr>
        <w:pPrChange w:id="2055" w:author="mtomasek" w:date="2011-09-08T11:21:00Z">
          <w:pPr/>
        </w:pPrChange>
      </w:pPr>
      <w:ins w:id="2056" w:author="mtomasek" w:date="2011-09-08T10:04:00Z">
        <w:r w:rsidRPr="002729FD">
          <w:rPr>
            <w:rFonts w:cs="Arial"/>
          </w:rPr>
          <w:br w:type="page"/>
        </w:r>
        <w:r w:rsidRPr="002729FD">
          <w:rPr>
            <w:rFonts w:cs="Arial"/>
            <w:b/>
          </w:rPr>
          <w:lastRenderedPageBreak/>
          <w:t>Williamson County</w:t>
        </w:r>
      </w:ins>
    </w:p>
    <w:p w:rsidR="00000000" w:rsidRDefault="00506F7C">
      <w:pPr>
        <w:jc w:val="left"/>
        <w:rPr>
          <w:ins w:id="2057" w:author="mtomasek" w:date="2011-09-08T10:04:00Z"/>
          <w:rFonts w:cs="Arial"/>
          <w:b/>
        </w:rPr>
        <w:pPrChange w:id="2058" w:author="mtomasek" w:date="2011-09-08T11:21:00Z">
          <w:pPr/>
        </w:pPrChange>
      </w:pPr>
      <w:ins w:id="2059" w:author="mtomasek" w:date="2011-09-08T10:04:00Z">
        <w:r w:rsidRPr="002729FD">
          <w:rPr>
            <w:rFonts w:cs="Arial"/>
            <w:b/>
          </w:rPr>
          <w:t>Vehicle Management &amp; Use Driver Acknowledgement Form</w:t>
        </w:r>
      </w:ins>
    </w:p>
    <w:p w:rsidR="00000000" w:rsidRDefault="009139B4">
      <w:pPr>
        <w:jc w:val="left"/>
        <w:rPr>
          <w:ins w:id="2060" w:author="mtomasek" w:date="2011-09-08T10:04:00Z"/>
          <w:rFonts w:cs="Arial"/>
        </w:rPr>
        <w:pPrChange w:id="2061" w:author="mtomasek" w:date="2011-09-08T11:21:00Z">
          <w:pPr/>
        </w:pPrChange>
      </w:pPr>
    </w:p>
    <w:p w:rsidR="00000000" w:rsidRDefault="00506F7C">
      <w:pPr>
        <w:jc w:val="left"/>
        <w:rPr>
          <w:ins w:id="2062" w:author="mtomasek" w:date="2011-09-08T10:04:00Z"/>
          <w:rFonts w:cs="Arial"/>
        </w:rPr>
        <w:pPrChange w:id="2063" w:author="mtomasek" w:date="2011-09-08T11:21:00Z">
          <w:pPr/>
        </w:pPrChange>
      </w:pPr>
      <w:ins w:id="2064" w:author="mtomasek" w:date="2011-09-08T10:04:00Z">
        <w:r w:rsidRPr="002729FD">
          <w:rPr>
            <w:rFonts w:cs="Arial"/>
          </w:rPr>
          <w:t>I have read this policy and appendices and understand my responsibilities to be a (check all that apply):</w:t>
        </w:r>
      </w:ins>
    </w:p>
    <w:p w:rsidR="00000000" w:rsidRDefault="009139B4">
      <w:pPr>
        <w:jc w:val="left"/>
        <w:rPr>
          <w:ins w:id="2065" w:author="mtomasek" w:date="2011-09-08T10:04:00Z"/>
          <w:rFonts w:cs="Arial"/>
        </w:rPr>
        <w:pPrChange w:id="2066" w:author="mtomasek" w:date="2011-09-08T11:21:00Z">
          <w:pPr/>
        </w:pPrChange>
      </w:pPr>
    </w:p>
    <w:p w:rsidR="00000000" w:rsidRDefault="00506F7C">
      <w:pPr>
        <w:ind w:firstLine="720"/>
        <w:jc w:val="left"/>
        <w:rPr>
          <w:ins w:id="2067" w:author="mtomasek" w:date="2011-09-08T10:04:00Z"/>
          <w:rFonts w:cs="Arial"/>
        </w:rPr>
        <w:pPrChange w:id="2068" w:author="mtomasek" w:date="2011-09-08T11:21:00Z">
          <w:pPr>
            <w:ind w:firstLine="720"/>
          </w:pPr>
        </w:pPrChange>
      </w:pPr>
      <w:ins w:id="2069" w:author="mtomasek" w:date="2011-09-08T10:04:00Z">
        <w:r w:rsidRPr="002729FD">
          <w:rPr>
            <w:rFonts w:cs="Arial"/>
          </w:rPr>
          <w:sym w:font="Wingdings" w:char="F0A8"/>
        </w:r>
        <w:r w:rsidRPr="002729FD">
          <w:rPr>
            <w:rFonts w:cs="Arial"/>
          </w:rPr>
          <w:t xml:space="preserve"> County-owned or leased vehicle/equipment operator </w:t>
        </w:r>
      </w:ins>
    </w:p>
    <w:p w:rsidR="00000000" w:rsidRDefault="009139B4">
      <w:pPr>
        <w:ind w:firstLine="720"/>
        <w:jc w:val="left"/>
        <w:rPr>
          <w:ins w:id="2070" w:author="mtomasek" w:date="2011-09-08T10:04:00Z"/>
          <w:rFonts w:cs="Arial"/>
        </w:rPr>
        <w:pPrChange w:id="2071" w:author="mtomasek" w:date="2011-09-08T11:21:00Z">
          <w:pPr>
            <w:ind w:firstLine="720"/>
          </w:pPr>
        </w:pPrChange>
      </w:pPr>
    </w:p>
    <w:p w:rsidR="00000000" w:rsidRDefault="00506F7C">
      <w:pPr>
        <w:jc w:val="left"/>
        <w:rPr>
          <w:ins w:id="2072" w:author="mtomasek" w:date="2011-09-08T10:04:00Z"/>
          <w:rFonts w:cs="Arial"/>
        </w:rPr>
        <w:pPrChange w:id="2073" w:author="mtomasek" w:date="2011-09-08T11:21:00Z">
          <w:pPr/>
        </w:pPrChange>
      </w:pPr>
      <w:ins w:id="2074" w:author="mtomasek" w:date="2011-09-08T10:04:00Z">
        <w:r w:rsidRPr="002729FD">
          <w:rPr>
            <w:rFonts w:cs="Arial"/>
          </w:rPr>
          <w:tab/>
        </w:r>
      </w:ins>
      <w:ins w:id="2075" w:author="mtomasek" w:date="2011-09-08T11:21:00Z">
        <w:r w:rsidR="004703DD">
          <w:rPr>
            <w:rFonts w:cs="Arial"/>
          </w:rPr>
          <w:t xml:space="preserve">     </w:t>
        </w:r>
      </w:ins>
      <w:ins w:id="2076" w:author="mtomasek" w:date="2011-09-08T10:04:00Z">
        <w:r w:rsidRPr="002729FD">
          <w:rPr>
            <w:rFonts w:cs="Arial"/>
          </w:rPr>
          <w:sym w:font="Wingdings" w:char="F0A8"/>
        </w:r>
        <w:r w:rsidRPr="002729FD">
          <w:rPr>
            <w:rFonts w:cs="Arial"/>
          </w:rPr>
          <w:t xml:space="preserve"> Driver of a personal vehicle on county business</w:t>
        </w:r>
      </w:ins>
    </w:p>
    <w:p w:rsidR="00000000" w:rsidRDefault="009139B4">
      <w:pPr>
        <w:jc w:val="left"/>
        <w:rPr>
          <w:ins w:id="2077" w:author="mtomasek" w:date="2011-09-08T10:04:00Z"/>
          <w:rFonts w:cs="Arial"/>
        </w:rPr>
        <w:pPrChange w:id="2078" w:author="mtomasek" w:date="2011-09-08T11:21:00Z">
          <w:pPr/>
        </w:pPrChange>
      </w:pPr>
    </w:p>
    <w:p w:rsidR="00000000" w:rsidRDefault="00506F7C">
      <w:pPr>
        <w:ind w:firstLine="720"/>
        <w:jc w:val="left"/>
        <w:rPr>
          <w:ins w:id="2079" w:author="mtomasek" w:date="2011-09-08T10:04:00Z"/>
          <w:rFonts w:cs="Arial"/>
        </w:rPr>
        <w:pPrChange w:id="2080" w:author="mtomasek" w:date="2011-09-08T11:21:00Z">
          <w:pPr>
            <w:ind w:firstLine="720"/>
          </w:pPr>
        </w:pPrChange>
      </w:pPr>
      <w:ins w:id="2081" w:author="mtomasek" w:date="2011-09-08T10:04:00Z">
        <w:r w:rsidRPr="002729FD">
          <w:rPr>
            <w:rFonts w:cs="Arial"/>
          </w:rPr>
          <w:sym w:font="Wingdings" w:char="F0A8"/>
        </w:r>
        <w:r w:rsidRPr="002729FD">
          <w:rPr>
            <w:rFonts w:cs="Arial"/>
          </w:rPr>
          <w:t xml:space="preserve"> County emergency vehicle driver </w:t>
        </w:r>
      </w:ins>
    </w:p>
    <w:p w:rsidR="00506F7C" w:rsidRPr="002729FD" w:rsidRDefault="00506F7C" w:rsidP="00506F7C">
      <w:pPr>
        <w:rPr>
          <w:ins w:id="2082" w:author="mtomasek" w:date="2011-09-08T10:04:00Z"/>
          <w:rFonts w:cs="Arial"/>
        </w:rPr>
      </w:pPr>
    </w:p>
    <w:p w:rsidR="00000000" w:rsidRDefault="00506F7C">
      <w:pPr>
        <w:jc w:val="left"/>
        <w:rPr>
          <w:ins w:id="2083" w:author="mtomasek" w:date="2011-09-08T10:04:00Z"/>
          <w:rFonts w:cs="Arial"/>
        </w:rPr>
        <w:pPrChange w:id="2084" w:author="mtomasek" w:date="2011-09-08T11:21:00Z">
          <w:pPr/>
        </w:pPrChange>
      </w:pPr>
      <w:ins w:id="2085" w:author="mtomasek" w:date="2011-09-08T10:04:00Z">
        <w:r w:rsidRPr="002729FD">
          <w:rPr>
            <w:rFonts w:cs="Arial"/>
          </w:rPr>
          <w:t>I agree to comply with the policy and understand that failure to comply may result in disciplinary action up to and including termination.   If County emergency vehicle driver is checked, I agree to comply with Chapter 546 of the Texas Transportation Code which defines operation of an authorized emergency vehicle and certain other vehicles.</w:t>
        </w:r>
      </w:ins>
    </w:p>
    <w:p w:rsidR="00000000" w:rsidRDefault="009139B4">
      <w:pPr>
        <w:jc w:val="left"/>
        <w:rPr>
          <w:ins w:id="2086" w:author="mtomasek" w:date="2011-09-08T10:04:00Z"/>
          <w:rFonts w:cs="Arial"/>
        </w:rPr>
        <w:pPrChange w:id="2087" w:author="mtomasek" w:date="2011-09-08T11:21:00Z">
          <w:pPr/>
        </w:pPrChange>
      </w:pPr>
    </w:p>
    <w:p w:rsidR="00000000" w:rsidRDefault="00506F7C">
      <w:pPr>
        <w:jc w:val="left"/>
        <w:rPr>
          <w:ins w:id="2088" w:author="mtomasek" w:date="2011-09-08T10:04:00Z"/>
          <w:rFonts w:cs="Arial"/>
        </w:rPr>
        <w:pPrChange w:id="2089" w:author="mtomasek" w:date="2011-09-08T11:21:00Z">
          <w:pPr/>
        </w:pPrChange>
      </w:pPr>
      <w:ins w:id="2090" w:author="mtomasek" w:date="2011-09-08T10:04:00Z">
        <w:r w:rsidRPr="002729FD">
          <w:rPr>
            <w:rFonts w:cs="Arial"/>
          </w:rPr>
          <w:t>I hereby authorize Williamson County, at the county’s discretion, to obtain a copy of my driving record and may use the driving record to qualify me as a driver of a county vehicle or personal vehicle used on county business as indicated above.</w:t>
        </w:r>
      </w:ins>
    </w:p>
    <w:p w:rsidR="00000000" w:rsidRDefault="009139B4">
      <w:pPr>
        <w:jc w:val="left"/>
        <w:rPr>
          <w:ins w:id="2091" w:author="mtomasek" w:date="2011-09-08T10:04:00Z"/>
          <w:rFonts w:cs="Arial"/>
        </w:rPr>
        <w:pPrChange w:id="2092" w:author="mtomasek" w:date="2011-09-08T11:21:00Z">
          <w:pPr/>
        </w:pPrChange>
      </w:pPr>
    </w:p>
    <w:p w:rsidR="00000000" w:rsidRDefault="00506F7C">
      <w:pPr>
        <w:jc w:val="left"/>
        <w:rPr>
          <w:ins w:id="2093" w:author="mtomasek" w:date="2011-09-08T10:04:00Z"/>
          <w:rFonts w:cs="Arial"/>
        </w:rPr>
        <w:pPrChange w:id="2094" w:author="mtomasek" w:date="2011-09-08T11:21:00Z">
          <w:pPr/>
        </w:pPrChange>
      </w:pPr>
      <w:ins w:id="2095" w:author="mtomasek" w:date="2011-09-08T10:04:00Z">
        <w:r w:rsidRPr="002729FD">
          <w:rPr>
            <w:rFonts w:cs="Arial"/>
          </w:rPr>
          <w:t xml:space="preserve">Name (please print): </w:t>
        </w:r>
        <w:r w:rsidRPr="002729FD">
          <w:rPr>
            <w:rFonts w:cs="Arial"/>
          </w:rPr>
          <w:tab/>
          <w:t>___________________________________</w:t>
        </w:r>
        <w:r w:rsidRPr="002729FD">
          <w:rPr>
            <w:rFonts w:cs="Arial"/>
          </w:rPr>
          <w:tab/>
        </w:r>
      </w:ins>
    </w:p>
    <w:p w:rsidR="00506F7C" w:rsidRPr="002729FD" w:rsidRDefault="00506F7C" w:rsidP="00506F7C">
      <w:pPr>
        <w:rPr>
          <w:ins w:id="2096" w:author="mtomasek" w:date="2011-09-08T10:04:00Z"/>
          <w:rFonts w:cs="Arial"/>
        </w:rPr>
      </w:pPr>
    </w:p>
    <w:p w:rsidR="00000000" w:rsidRDefault="00506F7C">
      <w:pPr>
        <w:jc w:val="left"/>
        <w:rPr>
          <w:ins w:id="2097" w:author="mtomasek" w:date="2011-09-08T10:04:00Z"/>
          <w:rFonts w:cs="Arial"/>
        </w:rPr>
        <w:pPrChange w:id="2098" w:author="mtomasek" w:date="2011-09-08T11:21:00Z">
          <w:pPr/>
        </w:pPrChange>
      </w:pPr>
      <w:ins w:id="2099" w:author="mtomasek" w:date="2011-09-08T10:04:00Z">
        <w:r w:rsidRPr="002729FD">
          <w:rPr>
            <w:rFonts w:cs="Arial"/>
          </w:rPr>
          <w:tab/>
        </w:r>
        <w:r w:rsidRPr="002729FD">
          <w:rPr>
            <w:rFonts w:cs="Arial"/>
          </w:rPr>
          <w:tab/>
        </w:r>
        <w:r w:rsidRPr="002729FD">
          <w:rPr>
            <w:rFonts w:cs="Arial"/>
          </w:rPr>
          <w:tab/>
        </w:r>
        <w:r w:rsidRPr="002729FD">
          <w:rPr>
            <w:rFonts w:cs="Arial"/>
          </w:rPr>
          <w:tab/>
        </w:r>
      </w:ins>
    </w:p>
    <w:p w:rsidR="00000000" w:rsidRDefault="00506F7C">
      <w:pPr>
        <w:jc w:val="left"/>
        <w:rPr>
          <w:ins w:id="2100" w:author="mtomasek" w:date="2011-09-08T10:04:00Z"/>
          <w:rFonts w:cs="Arial"/>
        </w:rPr>
        <w:pPrChange w:id="2101" w:author="mtomasek" w:date="2011-09-08T11:21:00Z">
          <w:pPr/>
        </w:pPrChange>
      </w:pPr>
      <w:ins w:id="2102" w:author="mtomasek" w:date="2011-09-08T10:04:00Z">
        <w:r w:rsidRPr="002729FD">
          <w:rPr>
            <w:rFonts w:cs="Arial"/>
          </w:rPr>
          <w:t>Driver’s License #:</w:t>
        </w:r>
        <w:r w:rsidRPr="002729FD">
          <w:rPr>
            <w:rFonts w:cs="Arial"/>
          </w:rPr>
          <w:tab/>
          <w:t>___________________________________</w:t>
        </w:r>
      </w:ins>
    </w:p>
    <w:p w:rsidR="00506F7C" w:rsidRPr="002729FD" w:rsidRDefault="00506F7C" w:rsidP="00506F7C">
      <w:pPr>
        <w:rPr>
          <w:ins w:id="2103" w:author="mtomasek" w:date="2011-09-08T10:04:00Z"/>
          <w:rFonts w:cs="Arial"/>
        </w:rPr>
      </w:pPr>
    </w:p>
    <w:p w:rsidR="00506F7C" w:rsidRPr="002729FD" w:rsidRDefault="00506F7C" w:rsidP="00506F7C">
      <w:pPr>
        <w:rPr>
          <w:ins w:id="2104" w:author="mtomasek" w:date="2011-09-08T10:04:00Z"/>
          <w:rFonts w:cs="Arial"/>
        </w:rPr>
      </w:pPr>
    </w:p>
    <w:p w:rsidR="00000000" w:rsidRDefault="00506F7C">
      <w:pPr>
        <w:jc w:val="left"/>
        <w:rPr>
          <w:ins w:id="2105" w:author="mtomasek" w:date="2011-09-08T10:04:00Z"/>
          <w:rFonts w:cs="Arial"/>
        </w:rPr>
        <w:pPrChange w:id="2106" w:author="mtomasek" w:date="2011-09-08T11:21:00Z">
          <w:pPr/>
        </w:pPrChange>
      </w:pPr>
      <w:ins w:id="2107" w:author="mtomasek" w:date="2011-09-08T10:04:00Z">
        <w:r w:rsidRPr="002729FD">
          <w:rPr>
            <w:rFonts w:cs="Arial"/>
          </w:rPr>
          <w:t>Date of Birth:</w:t>
        </w:r>
        <w:r w:rsidRPr="002729FD">
          <w:rPr>
            <w:rFonts w:cs="Arial"/>
          </w:rPr>
          <w:tab/>
        </w:r>
        <w:r w:rsidRPr="002729FD">
          <w:rPr>
            <w:rFonts w:cs="Arial"/>
          </w:rPr>
          <w:tab/>
          <w:t>___________________________________</w:t>
        </w:r>
      </w:ins>
    </w:p>
    <w:p w:rsidR="00506F7C" w:rsidRPr="002729FD" w:rsidRDefault="00506F7C" w:rsidP="00506F7C">
      <w:pPr>
        <w:rPr>
          <w:ins w:id="2108" w:author="mtomasek" w:date="2011-09-08T10:04:00Z"/>
          <w:rFonts w:cs="Arial"/>
        </w:rPr>
      </w:pPr>
    </w:p>
    <w:p w:rsidR="00506F7C" w:rsidRPr="002729FD" w:rsidRDefault="00506F7C" w:rsidP="00506F7C">
      <w:pPr>
        <w:rPr>
          <w:ins w:id="2109" w:author="mtomasek" w:date="2011-09-08T10:04:00Z"/>
          <w:rFonts w:cs="Arial"/>
        </w:rPr>
      </w:pPr>
    </w:p>
    <w:p w:rsidR="00000000" w:rsidRDefault="00506F7C">
      <w:pPr>
        <w:jc w:val="left"/>
        <w:rPr>
          <w:ins w:id="2110" w:author="mtomasek" w:date="2011-09-08T10:04:00Z"/>
          <w:rFonts w:cs="Arial"/>
        </w:rPr>
        <w:pPrChange w:id="2111" w:author="mtomasek" w:date="2011-09-08T11:21:00Z">
          <w:pPr/>
        </w:pPrChange>
      </w:pPr>
      <w:ins w:id="2112" w:author="mtomasek" w:date="2011-09-08T10:04:00Z">
        <w:r w:rsidRPr="002729FD">
          <w:rPr>
            <w:rFonts w:cs="Arial"/>
          </w:rPr>
          <w:t>Department Name:</w:t>
        </w:r>
        <w:r w:rsidRPr="002729FD">
          <w:rPr>
            <w:rFonts w:cs="Arial"/>
          </w:rPr>
          <w:tab/>
          <w:t>___________________________________</w:t>
        </w:r>
      </w:ins>
    </w:p>
    <w:p w:rsidR="00506F7C" w:rsidRPr="002729FD" w:rsidRDefault="00506F7C" w:rsidP="00506F7C">
      <w:pPr>
        <w:rPr>
          <w:ins w:id="2113" w:author="mtomasek" w:date="2011-09-08T10:04:00Z"/>
          <w:rFonts w:cs="Arial"/>
        </w:rPr>
      </w:pPr>
    </w:p>
    <w:p w:rsidR="00506F7C" w:rsidRPr="002729FD" w:rsidRDefault="00506F7C" w:rsidP="00506F7C">
      <w:pPr>
        <w:rPr>
          <w:ins w:id="2114" w:author="mtomasek" w:date="2011-09-08T10:04:00Z"/>
          <w:rFonts w:cs="Arial"/>
        </w:rPr>
      </w:pPr>
    </w:p>
    <w:p w:rsidR="00000000" w:rsidRDefault="00506F7C">
      <w:pPr>
        <w:jc w:val="left"/>
        <w:rPr>
          <w:ins w:id="2115" w:author="mtomasek" w:date="2011-09-08T10:04:00Z"/>
          <w:rFonts w:cs="Arial"/>
        </w:rPr>
        <w:pPrChange w:id="2116" w:author="mtomasek" w:date="2011-09-08T11:21:00Z">
          <w:pPr/>
        </w:pPrChange>
      </w:pPr>
      <w:ins w:id="2117" w:author="mtomasek" w:date="2011-09-08T10:04:00Z">
        <w:r w:rsidRPr="002729FD">
          <w:rPr>
            <w:rFonts w:cs="Arial"/>
          </w:rPr>
          <w:t>Signed:</w:t>
        </w:r>
        <w:r w:rsidRPr="002729FD">
          <w:rPr>
            <w:rFonts w:cs="Arial"/>
          </w:rPr>
          <w:tab/>
        </w:r>
        <w:r w:rsidRPr="002729FD">
          <w:rPr>
            <w:rFonts w:cs="Arial"/>
          </w:rPr>
          <w:tab/>
          <w:t>___________________________________</w:t>
        </w:r>
      </w:ins>
    </w:p>
    <w:p w:rsidR="00506F7C" w:rsidRPr="002729FD" w:rsidRDefault="00506F7C" w:rsidP="00506F7C">
      <w:pPr>
        <w:rPr>
          <w:ins w:id="2118" w:author="mtomasek" w:date="2011-09-08T10:04:00Z"/>
          <w:rFonts w:cs="Arial"/>
        </w:rPr>
      </w:pPr>
    </w:p>
    <w:p w:rsidR="00506F7C" w:rsidRPr="002729FD" w:rsidRDefault="00506F7C" w:rsidP="00506F7C">
      <w:pPr>
        <w:rPr>
          <w:ins w:id="2119" w:author="mtomasek" w:date="2011-09-08T10:04:00Z"/>
          <w:rFonts w:cs="Arial"/>
        </w:rPr>
      </w:pPr>
    </w:p>
    <w:p w:rsidR="00000000" w:rsidRDefault="00506F7C">
      <w:pPr>
        <w:jc w:val="left"/>
        <w:rPr>
          <w:ins w:id="2120" w:author="mtomasek" w:date="2011-09-08T10:04:00Z"/>
          <w:rFonts w:cs="Arial"/>
        </w:rPr>
        <w:pPrChange w:id="2121" w:author="mtomasek" w:date="2011-09-08T11:22:00Z">
          <w:pPr/>
        </w:pPrChange>
      </w:pPr>
      <w:ins w:id="2122" w:author="mtomasek" w:date="2011-09-08T10:04:00Z">
        <w:r w:rsidRPr="002729FD">
          <w:rPr>
            <w:rFonts w:cs="Arial"/>
          </w:rPr>
          <w:t>Date:</w:t>
        </w:r>
        <w:r w:rsidRPr="002729FD">
          <w:rPr>
            <w:rFonts w:cs="Arial"/>
          </w:rPr>
          <w:tab/>
        </w:r>
        <w:r w:rsidRPr="002729FD">
          <w:rPr>
            <w:rFonts w:cs="Arial"/>
          </w:rPr>
          <w:tab/>
        </w:r>
        <w:r w:rsidRPr="002729FD">
          <w:rPr>
            <w:rFonts w:cs="Arial"/>
          </w:rPr>
          <w:tab/>
          <w:t>___________________________________</w:t>
        </w:r>
      </w:ins>
    </w:p>
    <w:p w:rsidR="00506F7C" w:rsidRPr="002729FD" w:rsidRDefault="00506F7C" w:rsidP="00506F7C">
      <w:pPr>
        <w:rPr>
          <w:ins w:id="2123" w:author="mtomasek" w:date="2011-09-08T10:04:00Z"/>
          <w:rFonts w:cs="Arial"/>
        </w:rPr>
      </w:pPr>
    </w:p>
    <w:p w:rsidR="00506F7C" w:rsidRPr="002729FD" w:rsidRDefault="00506F7C" w:rsidP="00506F7C">
      <w:pPr>
        <w:rPr>
          <w:ins w:id="2124" w:author="mtomasek" w:date="2011-09-08T10:04:00Z"/>
          <w:rFonts w:cs="Arial"/>
        </w:rPr>
      </w:pPr>
    </w:p>
    <w:p w:rsidR="00506F7C" w:rsidRPr="002729FD" w:rsidRDefault="00506F7C" w:rsidP="00506F7C">
      <w:pPr>
        <w:rPr>
          <w:ins w:id="2125" w:author="mtomasek" w:date="2011-09-08T10:04:00Z"/>
          <w:rFonts w:cs="Arial"/>
        </w:rPr>
      </w:pPr>
    </w:p>
    <w:p w:rsidR="00000000" w:rsidRDefault="00506F7C">
      <w:pPr>
        <w:jc w:val="left"/>
        <w:rPr>
          <w:ins w:id="2126" w:author="mtomasek" w:date="2011-09-08T10:04:00Z"/>
          <w:rFonts w:cs="Arial"/>
        </w:rPr>
        <w:pPrChange w:id="2127" w:author="mtomasek" w:date="2011-09-08T11:22:00Z">
          <w:pPr/>
        </w:pPrChange>
      </w:pPr>
      <w:ins w:id="2128" w:author="mtomasek" w:date="2011-09-08T10:04:00Z">
        <w:r w:rsidRPr="002729FD">
          <w:rPr>
            <w:rFonts w:cs="Arial"/>
          </w:rPr>
          <w:t>The signed copy of this program will become part of your personnel file.</w:t>
        </w:r>
      </w:ins>
    </w:p>
    <w:p w:rsidR="00506F7C" w:rsidRPr="002729FD" w:rsidRDefault="00506F7C" w:rsidP="00506F7C">
      <w:pPr>
        <w:rPr>
          <w:ins w:id="2129" w:author="mtomasek" w:date="2011-09-08T10:04:00Z"/>
          <w:rFonts w:cs="Arial"/>
        </w:rPr>
      </w:pPr>
    </w:p>
    <w:p w:rsidR="00506F7C" w:rsidRPr="002729FD" w:rsidRDefault="00506F7C" w:rsidP="00506F7C">
      <w:pPr>
        <w:rPr>
          <w:ins w:id="2130" w:author="mtomasek" w:date="2011-09-08T10:04:00Z"/>
          <w:rFonts w:cs="Arial"/>
        </w:rPr>
      </w:pPr>
    </w:p>
    <w:p w:rsidR="00506F7C" w:rsidRPr="002729FD" w:rsidRDefault="00506F7C" w:rsidP="00506F7C">
      <w:pPr>
        <w:rPr>
          <w:ins w:id="2131" w:author="mtomasek" w:date="2011-09-08T10:04:00Z"/>
          <w:rFonts w:cs="Arial"/>
        </w:rPr>
      </w:pPr>
    </w:p>
    <w:p w:rsidR="00506F7C" w:rsidRPr="002729FD" w:rsidRDefault="00506F7C" w:rsidP="00506F7C">
      <w:pPr>
        <w:rPr>
          <w:ins w:id="2132" w:author="mtomasek" w:date="2011-09-08T10:04:00Z"/>
          <w:rFonts w:cs="Arial"/>
        </w:rPr>
      </w:pPr>
    </w:p>
    <w:p w:rsidR="00506F7C" w:rsidRPr="002729FD" w:rsidRDefault="00506F7C" w:rsidP="00506F7C">
      <w:pPr>
        <w:rPr>
          <w:ins w:id="2133" w:author="mtomasek" w:date="2011-09-08T10:04:00Z"/>
          <w:rFonts w:cs="Arial"/>
        </w:rPr>
      </w:pPr>
    </w:p>
    <w:p w:rsidR="00506F7C" w:rsidRPr="002729FD" w:rsidRDefault="00506F7C" w:rsidP="00506F7C">
      <w:pPr>
        <w:rPr>
          <w:ins w:id="2134" w:author="mtomasek" w:date="2011-09-08T10:04:00Z"/>
          <w:rFonts w:cs="Arial"/>
        </w:rPr>
      </w:pPr>
    </w:p>
    <w:p w:rsidR="00506F7C" w:rsidRPr="002729FD" w:rsidRDefault="00506F7C" w:rsidP="00506F7C">
      <w:pPr>
        <w:rPr>
          <w:ins w:id="2135" w:author="mtomasek" w:date="2011-09-08T10:04:00Z"/>
          <w:rFonts w:cs="Arial"/>
        </w:rPr>
      </w:pPr>
    </w:p>
    <w:p w:rsidR="00000000" w:rsidRDefault="00506F7C">
      <w:pPr>
        <w:ind w:left="720" w:right="720"/>
        <w:jc w:val="left"/>
        <w:rPr>
          <w:ins w:id="2136" w:author="mtomasek" w:date="2011-09-08T10:04:00Z"/>
          <w:rFonts w:cs="Arial"/>
          <w:b/>
        </w:rPr>
        <w:pPrChange w:id="2137" w:author="mtomasek" w:date="2011-09-08T11:22:00Z">
          <w:pPr/>
        </w:pPrChange>
      </w:pPr>
      <w:ins w:id="2138" w:author="mtomasek" w:date="2011-09-08T10:04:00Z">
        <w:r w:rsidRPr="002729FD">
          <w:rPr>
            <w:rFonts w:cs="Arial"/>
            <w:b/>
          </w:rPr>
          <w:lastRenderedPageBreak/>
          <w:t xml:space="preserve">WILLIAMSON COUNTY </w:t>
        </w:r>
      </w:ins>
    </w:p>
    <w:p w:rsidR="00000000" w:rsidRDefault="00506F7C">
      <w:pPr>
        <w:ind w:left="720" w:right="720"/>
        <w:jc w:val="left"/>
        <w:rPr>
          <w:ins w:id="2139" w:author="mtomasek" w:date="2011-09-08T10:04:00Z"/>
          <w:rFonts w:cs="Arial"/>
          <w:b/>
        </w:rPr>
        <w:pPrChange w:id="2140" w:author="mtomasek" w:date="2011-09-08T11:22:00Z">
          <w:pPr/>
        </w:pPrChange>
      </w:pPr>
      <w:ins w:id="2141" w:author="mtomasek" w:date="2011-09-08T10:04:00Z">
        <w:r w:rsidRPr="002729FD">
          <w:rPr>
            <w:rFonts w:cs="Arial"/>
            <w:b/>
          </w:rPr>
          <w:t>MOTOR POOL/VEHICLE RENTAL</w:t>
        </w:r>
      </w:ins>
    </w:p>
    <w:p w:rsidR="00000000" w:rsidRDefault="00506F7C">
      <w:pPr>
        <w:ind w:left="720" w:right="720"/>
        <w:jc w:val="left"/>
        <w:rPr>
          <w:ins w:id="2142" w:author="mtomasek" w:date="2011-09-08T10:04:00Z"/>
          <w:rFonts w:cs="Arial"/>
          <w:b/>
        </w:rPr>
        <w:pPrChange w:id="2143" w:author="mtomasek" w:date="2011-09-08T11:22:00Z">
          <w:pPr/>
        </w:pPrChange>
      </w:pPr>
      <w:ins w:id="2144" w:author="mtomasek" w:date="2011-09-08T10:04:00Z">
        <w:r w:rsidRPr="002729FD">
          <w:rPr>
            <w:rFonts w:cs="Arial"/>
            <w:b/>
          </w:rPr>
          <w:t>POLICY</w:t>
        </w:r>
      </w:ins>
    </w:p>
    <w:p w:rsidR="00506F7C" w:rsidRPr="002729FD" w:rsidRDefault="00506F7C" w:rsidP="00506F7C">
      <w:pPr>
        <w:rPr>
          <w:ins w:id="2145" w:author="mtomasek" w:date="2011-09-08T10:04:00Z"/>
          <w:rFonts w:cs="Arial"/>
          <w:b/>
        </w:rPr>
      </w:pPr>
    </w:p>
    <w:p w:rsidR="00506F7C" w:rsidRPr="002729FD" w:rsidRDefault="00506F7C" w:rsidP="00506F7C">
      <w:pPr>
        <w:rPr>
          <w:ins w:id="2146" w:author="mtomasek" w:date="2011-09-08T10:04:00Z"/>
          <w:rFonts w:cs="Arial"/>
        </w:rPr>
      </w:pPr>
    </w:p>
    <w:p w:rsidR="00000000" w:rsidRDefault="00506F7C">
      <w:pPr>
        <w:ind w:left="720" w:right="720"/>
        <w:jc w:val="left"/>
        <w:rPr>
          <w:ins w:id="2147" w:author="mtomasek" w:date="2011-09-08T10:04:00Z"/>
          <w:rFonts w:cs="Arial"/>
          <w:b/>
        </w:rPr>
        <w:pPrChange w:id="2148" w:author="mtomasek" w:date="2011-09-08T10:07:00Z">
          <w:pPr/>
        </w:pPrChange>
      </w:pPr>
      <w:ins w:id="2149" w:author="mtomasek" w:date="2011-09-08T10:04:00Z">
        <w:r w:rsidRPr="002729FD">
          <w:rPr>
            <w:rFonts w:cs="Arial"/>
            <w:b/>
          </w:rPr>
          <w:t>GENERAL PROVISIONS</w:t>
        </w:r>
      </w:ins>
    </w:p>
    <w:p w:rsidR="00506F7C" w:rsidRPr="002729FD" w:rsidRDefault="00506F7C" w:rsidP="00506F7C">
      <w:pPr>
        <w:rPr>
          <w:ins w:id="2150" w:author="mtomasek" w:date="2011-09-08T10:04:00Z"/>
          <w:rFonts w:cs="Arial"/>
          <w:b/>
        </w:rPr>
      </w:pPr>
    </w:p>
    <w:p w:rsidR="00000000" w:rsidRDefault="00506F7C">
      <w:pPr>
        <w:ind w:left="720" w:right="720"/>
        <w:jc w:val="left"/>
        <w:rPr>
          <w:ins w:id="2151" w:author="mtomasek" w:date="2011-09-08T10:04:00Z"/>
          <w:rFonts w:cs="Arial"/>
        </w:rPr>
        <w:pPrChange w:id="2152" w:author="mtomasek" w:date="2011-09-08T10:08:00Z">
          <w:pPr>
            <w:jc w:val="both"/>
          </w:pPr>
        </w:pPrChange>
      </w:pPr>
      <w:ins w:id="2153" w:author="mtomasek" w:date="2011-09-08T10:04:00Z">
        <w:r w:rsidRPr="002729FD">
          <w:rPr>
            <w:rFonts w:cs="Arial"/>
          </w:rPr>
          <w:t xml:space="preserve">Williamson County maintains a limited number of pooled vehicles for use by all Williamson County employees for the purpose of travel on official county business.  This travel will be limited to training, continuing education, and county meetings as approved by the official or department head.  </w:t>
        </w:r>
      </w:ins>
    </w:p>
    <w:p w:rsidR="00000000" w:rsidRDefault="009139B4">
      <w:pPr>
        <w:jc w:val="left"/>
        <w:rPr>
          <w:ins w:id="2154" w:author="mtomasek" w:date="2011-09-08T10:04:00Z"/>
          <w:rFonts w:cs="Arial"/>
        </w:rPr>
        <w:pPrChange w:id="2155" w:author="mtomasek" w:date="2011-09-08T10:08:00Z">
          <w:pPr>
            <w:jc w:val="both"/>
          </w:pPr>
        </w:pPrChange>
      </w:pPr>
    </w:p>
    <w:p w:rsidR="00000000" w:rsidRDefault="00506F7C">
      <w:pPr>
        <w:ind w:left="720" w:right="720"/>
        <w:jc w:val="left"/>
        <w:rPr>
          <w:ins w:id="2156" w:author="mtomasek" w:date="2011-09-08T10:04:00Z"/>
          <w:rFonts w:cs="Arial"/>
        </w:rPr>
        <w:pPrChange w:id="2157" w:author="mtomasek" w:date="2011-09-08T10:08:00Z">
          <w:pPr>
            <w:jc w:val="both"/>
          </w:pPr>
        </w:pPrChange>
      </w:pPr>
      <w:ins w:id="2158" w:author="mtomasek" w:date="2011-09-08T10:04:00Z">
        <w:r w:rsidRPr="002729FD">
          <w:rPr>
            <w:rFonts w:cs="Arial"/>
          </w:rPr>
          <w:t xml:space="preserve">These vehicles must be used for official county business only and not for personal use.  </w:t>
        </w:r>
      </w:ins>
    </w:p>
    <w:p w:rsidR="00000000" w:rsidRDefault="009139B4">
      <w:pPr>
        <w:ind w:left="720" w:right="720"/>
        <w:jc w:val="left"/>
        <w:rPr>
          <w:ins w:id="2159" w:author="mtomasek" w:date="2011-09-08T10:04:00Z"/>
          <w:rFonts w:cs="Arial"/>
        </w:rPr>
        <w:pPrChange w:id="2160" w:author="mtomasek" w:date="2011-09-08T10:08:00Z">
          <w:pPr>
            <w:jc w:val="both"/>
          </w:pPr>
        </w:pPrChange>
      </w:pPr>
    </w:p>
    <w:p w:rsidR="00000000" w:rsidRDefault="00506F7C">
      <w:pPr>
        <w:ind w:left="720" w:right="720"/>
        <w:jc w:val="left"/>
        <w:rPr>
          <w:ins w:id="2161" w:author="mtomasek" w:date="2011-09-08T10:04:00Z"/>
          <w:rFonts w:cs="Arial"/>
        </w:rPr>
        <w:pPrChange w:id="2162" w:author="mtomasek" w:date="2011-09-08T10:08:00Z">
          <w:pPr>
            <w:jc w:val="both"/>
          </w:pPr>
        </w:pPrChange>
      </w:pPr>
      <w:ins w:id="2163" w:author="mtomasek" w:date="2011-09-08T10:04:00Z">
        <w:r w:rsidRPr="002729FD">
          <w:rPr>
            <w:rFonts w:cs="Arial"/>
          </w:rPr>
          <w:t>All vehicles checked out must go through Fleet Services for approval.  Only authorized or approved drivers are to be operating the vehicle at any time.  Vehicles shall not be loaned out for personal use or used to transport family/friends while on official County business.</w:t>
        </w:r>
      </w:ins>
    </w:p>
    <w:p w:rsidR="00000000" w:rsidRDefault="009139B4">
      <w:pPr>
        <w:ind w:left="720" w:right="720"/>
        <w:jc w:val="left"/>
        <w:rPr>
          <w:ins w:id="2164" w:author="mtomasek" w:date="2011-09-08T10:04:00Z"/>
          <w:rFonts w:cs="Arial"/>
        </w:rPr>
        <w:pPrChange w:id="2165" w:author="mtomasek" w:date="2011-09-08T10:08:00Z">
          <w:pPr>
            <w:jc w:val="both"/>
          </w:pPr>
        </w:pPrChange>
      </w:pPr>
    </w:p>
    <w:p w:rsidR="00000000" w:rsidRDefault="00506F7C">
      <w:pPr>
        <w:ind w:left="720" w:right="720"/>
        <w:jc w:val="left"/>
        <w:rPr>
          <w:ins w:id="2166" w:author="mtomasek" w:date="2011-09-08T10:04:00Z"/>
          <w:rFonts w:cs="Arial"/>
        </w:rPr>
        <w:pPrChange w:id="2167" w:author="mtomasek" w:date="2011-09-08T10:08:00Z">
          <w:pPr>
            <w:jc w:val="both"/>
          </w:pPr>
        </w:pPrChange>
      </w:pPr>
      <w:ins w:id="2168" w:author="mtomasek" w:date="2011-09-08T10:04:00Z">
        <w:r w:rsidRPr="002729FD">
          <w:rPr>
            <w:rFonts w:cs="Arial"/>
          </w:rPr>
          <w:t>Each passenger as well as the driver must wear a seatbelt at all times.</w:t>
        </w:r>
      </w:ins>
    </w:p>
    <w:p w:rsidR="00000000" w:rsidRDefault="009139B4">
      <w:pPr>
        <w:ind w:left="720" w:right="720"/>
        <w:jc w:val="left"/>
        <w:rPr>
          <w:ins w:id="2169" w:author="mtomasek" w:date="2011-09-08T10:04:00Z"/>
          <w:rFonts w:cs="Arial"/>
        </w:rPr>
        <w:pPrChange w:id="2170" w:author="mtomasek" w:date="2011-09-08T10:08:00Z">
          <w:pPr>
            <w:jc w:val="both"/>
          </w:pPr>
        </w:pPrChange>
      </w:pPr>
    </w:p>
    <w:p w:rsidR="00000000" w:rsidRDefault="00506F7C">
      <w:pPr>
        <w:ind w:left="720" w:right="720"/>
        <w:jc w:val="left"/>
        <w:rPr>
          <w:ins w:id="2171" w:author="mtomasek" w:date="2011-09-08T10:04:00Z"/>
          <w:rFonts w:cs="Arial"/>
        </w:rPr>
        <w:pPrChange w:id="2172" w:author="mtomasek" w:date="2011-09-08T10:08:00Z">
          <w:pPr>
            <w:jc w:val="both"/>
          </w:pPr>
        </w:pPrChange>
      </w:pPr>
      <w:ins w:id="2173" w:author="mtomasek" w:date="2011-09-08T10:04:00Z">
        <w:r w:rsidRPr="002729FD">
          <w:rPr>
            <w:rFonts w:cs="Arial"/>
          </w:rPr>
          <w:t>The operator/driver must report all accidents, minor or serious, to the Fleet Services Department as soon as possible</w:t>
        </w:r>
      </w:ins>
    </w:p>
    <w:p w:rsidR="00000000" w:rsidRDefault="009139B4">
      <w:pPr>
        <w:ind w:left="720" w:right="720"/>
        <w:jc w:val="left"/>
        <w:rPr>
          <w:ins w:id="2174" w:author="mtomasek" w:date="2011-09-08T10:04:00Z"/>
          <w:rFonts w:cs="Arial"/>
        </w:rPr>
        <w:pPrChange w:id="2175" w:author="mtomasek" w:date="2011-09-08T10:08:00Z">
          <w:pPr>
            <w:jc w:val="both"/>
          </w:pPr>
        </w:pPrChange>
      </w:pPr>
    </w:p>
    <w:p w:rsidR="00000000" w:rsidRDefault="00506F7C">
      <w:pPr>
        <w:ind w:left="720" w:right="720"/>
        <w:jc w:val="left"/>
        <w:rPr>
          <w:ins w:id="2176" w:author="mtomasek" w:date="2011-09-08T10:04:00Z"/>
          <w:rFonts w:cs="Arial"/>
        </w:rPr>
        <w:pPrChange w:id="2177" w:author="mtomasek" w:date="2011-09-08T10:08:00Z">
          <w:pPr>
            <w:jc w:val="both"/>
          </w:pPr>
        </w:pPrChange>
      </w:pPr>
      <w:ins w:id="2178" w:author="mtomasek" w:date="2011-09-08T10:04:00Z">
        <w:r w:rsidRPr="002729FD">
          <w:rPr>
            <w:rFonts w:cs="Arial"/>
          </w:rPr>
          <w:t>All pooled vehicles are considered “non-smoking” vehicles.  Alcohol and/or drugs must never be used while operating County vehicles.</w:t>
        </w:r>
      </w:ins>
    </w:p>
    <w:p w:rsidR="00000000" w:rsidRDefault="009139B4">
      <w:pPr>
        <w:ind w:left="720" w:right="720"/>
        <w:jc w:val="left"/>
        <w:rPr>
          <w:ins w:id="2179" w:author="mtomasek" w:date="2011-09-08T10:04:00Z"/>
          <w:rFonts w:cs="Arial"/>
        </w:rPr>
        <w:pPrChange w:id="2180" w:author="mtomasek" w:date="2011-09-08T10:08:00Z">
          <w:pPr>
            <w:jc w:val="both"/>
          </w:pPr>
        </w:pPrChange>
      </w:pPr>
    </w:p>
    <w:p w:rsidR="00000000" w:rsidRDefault="00506F7C">
      <w:pPr>
        <w:ind w:left="720" w:right="720"/>
        <w:jc w:val="left"/>
        <w:rPr>
          <w:ins w:id="2181" w:author="mtomasek" w:date="2011-09-08T10:04:00Z"/>
          <w:rFonts w:cs="Arial"/>
        </w:rPr>
        <w:pPrChange w:id="2182" w:author="mtomasek" w:date="2011-09-08T10:08:00Z">
          <w:pPr>
            <w:jc w:val="both"/>
          </w:pPr>
        </w:pPrChange>
      </w:pPr>
      <w:ins w:id="2183" w:author="mtomasek" w:date="2011-09-08T10:04:00Z">
        <w:r w:rsidRPr="002729FD">
          <w:rPr>
            <w:rFonts w:cs="Arial"/>
          </w:rPr>
          <w:t>The operator/driver of the vehicle shall operate the vehicle in accordance with all state and local laws.</w:t>
        </w:r>
      </w:ins>
    </w:p>
    <w:p w:rsidR="00000000" w:rsidRDefault="009139B4">
      <w:pPr>
        <w:ind w:left="720" w:right="720"/>
        <w:jc w:val="left"/>
        <w:rPr>
          <w:ins w:id="2184" w:author="mtomasek" w:date="2011-09-08T10:04:00Z"/>
          <w:rFonts w:cs="Arial"/>
        </w:rPr>
        <w:pPrChange w:id="2185" w:author="mtomasek" w:date="2011-09-08T10:08:00Z">
          <w:pPr>
            <w:jc w:val="both"/>
          </w:pPr>
        </w:pPrChange>
      </w:pPr>
    </w:p>
    <w:p w:rsidR="00000000" w:rsidRDefault="00506F7C">
      <w:pPr>
        <w:ind w:left="720" w:right="720"/>
        <w:jc w:val="left"/>
        <w:rPr>
          <w:ins w:id="2186" w:author="mtomasek" w:date="2011-09-08T10:04:00Z"/>
          <w:rFonts w:cs="Arial"/>
        </w:rPr>
        <w:pPrChange w:id="2187" w:author="mtomasek" w:date="2011-09-08T10:08:00Z">
          <w:pPr>
            <w:jc w:val="both"/>
          </w:pPr>
        </w:pPrChange>
      </w:pPr>
      <w:ins w:id="2188" w:author="mtomasek" w:date="2011-09-08T10:04:00Z">
        <w:r w:rsidRPr="002729FD">
          <w:rPr>
            <w:rFonts w:cs="Arial"/>
          </w:rPr>
          <w:t>The operator/driver of the vehicle assumes all responsibility for fines and/or traffic violations while operating a County owned vehicle</w:t>
        </w:r>
      </w:ins>
    </w:p>
    <w:p w:rsidR="00000000" w:rsidRDefault="009139B4">
      <w:pPr>
        <w:ind w:left="720" w:right="720"/>
        <w:jc w:val="left"/>
        <w:rPr>
          <w:ins w:id="2189" w:author="mtomasek" w:date="2011-09-08T10:04:00Z"/>
          <w:rFonts w:cs="Arial"/>
        </w:rPr>
        <w:pPrChange w:id="2190" w:author="mtomasek" w:date="2011-09-08T10:08:00Z">
          <w:pPr>
            <w:jc w:val="both"/>
          </w:pPr>
        </w:pPrChange>
      </w:pPr>
    </w:p>
    <w:p w:rsidR="00000000" w:rsidRDefault="00506F7C">
      <w:pPr>
        <w:ind w:left="720" w:right="720"/>
        <w:jc w:val="left"/>
        <w:rPr>
          <w:ins w:id="2191" w:author="mtomasek" w:date="2011-09-08T10:04:00Z"/>
          <w:rFonts w:cs="Arial"/>
        </w:rPr>
        <w:pPrChange w:id="2192" w:author="mtomasek" w:date="2011-09-08T10:08:00Z">
          <w:pPr>
            <w:jc w:val="both"/>
          </w:pPr>
        </w:pPrChange>
      </w:pPr>
      <w:ins w:id="2193" w:author="mtomasek" w:date="2011-09-08T10:04:00Z">
        <w:r w:rsidRPr="002729FD">
          <w:rPr>
            <w:rFonts w:cs="Arial"/>
          </w:rPr>
          <w:t>When a vehicle is in use, it is to be parked in a secured parking area.  When vehicle is left unattended, keys must be removed and vehicle should be locked at all times.</w:t>
        </w:r>
      </w:ins>
    </w:p>
    <w:p w:rsidR="00000000" w:rsidRDefault="009139B4">
      <w:pPr>
        <w:ind w:left="720" w:right="720"/>
        <w:jc w:val="left"/>
        <w:rPr>
          <w:ins w:id="2194" w:author="mtomasek" w:date="2011-09-08T10:04:00Z"/>
          <w:rFonts w:cs="Arial"/>
        </w:rPr>
        <w:pPrChange w:id="2195" w:author="mtomasek" w:date="2011-09-08T10:08:00Z">
          <w:pPr>
            <w:jc w:val="both"/>
          </w:pPr>
        </w:pPrChange>
      </w:pPr>
    </w:p>
    <w:p w:rsidR="00000000" w:rsidRDefault="00506F7C">
      <w:pPr>
        <w:ind w:left="720" w:right="720"/>
        <w:jc w:val="left"/>
        <w:rPr>
          <w:ins w:id="2196" w:author="mtomasek" w:date="2011-09-08T10:04:00Z"/>
          <w:rFonts w:cs="Arial"/>
        </w:rPr>
        <w:pPrChange w:id="2197" w:author="mtomasek" w:date="2011-09-08T10:08:00Z">
          <w:pPr>
            <w:jc w:val="both"/>
          </w:pPr>
        </w:pPrChange>
      </w:pPr>
      <w:ins w:id="2198" w:author="mtomasek" w:date="2011-09-08T10:04:00Z">
        <w:r w:rsidRPr="002729FD">
          <w:rPr>
            <w:rFonts w:cs="Arial"/>
          </w:rPr>
          <w:t xml:space="preserve">Fueling of vehicle will be provided by a County on site fuel card and a </w:t>
        </w:r>
        <w:proofErr w:type="spellStart"/>
        <w:r w:rsidRPr="002729FD">
          <w:rPr>
            <w:rFonts w:cs="Arial"/>
          </w:rPr>
          <w:t>Fuelman</w:t>
        </w:r>
        <w:proofErr w:type="spellEnd"/>
        <w:r w:rsidRPr="002729FD">
          <w:rPr>
            <w:rFonts w:cs="Arial"/>
          </w:rPr>
          <w:t xml:space="preserve"> card for offsite fueling.  Instructions on using this fuel card will be provided when the vehicle is picked up.</w:t>
        </w:r>
      </w:ins>
    </w:p>
    <w:p w:rsidR="00000000" w:rsidRDefault="009139B4">
      <w:pPr>
        <w:ind w:left="720" w:right="720"/>
        <w:jc w:val="left"/>
        <w:rPr>
          <w:ins w:id="2199" w:author="mtomasek" w:date="2011-09-08T10:04:00Z"/>
          <w:rFonts w:cs="Arial"/>
        </w:rPr>
        <w:pPrChange w:id="2200" w:author="mtomasek" w:date="2011-09-08T10:08:00Z">
          <w:pPr>
            <w:jc w:val="both"/>
          </w:pPr>
        </w:pPrChange>
      </w:pPr>
    </w:p>
    <w:p w:rsidR="00000000" w:rsidRDefault="00506F7C">
      <w:pPr>
        <w:ind w:left="720" w:right="720"/>
        <w:jc w:val="left"/>
        <w:rPr>
          <w:ins w:id="2201" w:author="mtomasek" w:date="2011-09-08T10:04:00Z"/>
          <w:rFonts w:cs="Arial"/>
        </w:rPr>
        <w:pPrChange w:id="2202" w:author="mtomasek" w:date="2011-09-08T10:08:00Z">
          <w:pPr>
            <w:jc w:val="both"/>
          </w:pPr>
        </w:pPrChange>
      </w:pPr>
      <w:ins w:id="2203" w:author="mtomasek" w:date="2011-09-08T10:04:00Z">
        <w:r w:rsidRPr="002729FD">
          <w:rPr>
            <w:rFonts w:cs="Arial"/>
          </w:rPr>
          <w:t>Employees who misuse vehicles will be subject to disciplinary action, up to and including dismissal, depending on the nature of the misuse.  “Misuse” includes a) violations of traffic laws b) careless operation resulting in damage to the vehicle or injury to persons or property c) use of a vehicle for personal business or unauthorized commuting purposes and d) use of a vehicle contrary to the provisions of this policy.</w:t>
        </w:r>
      </w:ins>
    </w:p>
    <w:p w:rsidR="00000000" w:rsidRDefault="009139B4">
      <w:pPr>
        <w:ind w:left="720" w:right="720"/>
        <w:jc w:val="left"/>
        <w:rPr>
          <w:ins w:id="2204" w:author="mtomasek" w:date="2011-09-08T10:04:00Z"/>
          <w:rFonts w:cs="Arial"/>
        </w:rPr>
        <w:pPrChange w:id="2205" w:author="mtomasek" w:date="2011-09-08T10:08:00Z">
          <w:pPr>
            <w:jc w:val="both"/>
          </w:pPr>
        </w:pPrChange>
      </w:pPr>
    </w:p>
    <w:p w:rsidR="00000000" w:rsidRDefault="00506F7C">
      <w:pPr>
        <w:ind w:left="720" w:right="720"/>
        <w:jc w:val="left"/>
        <w:rPr>
          <w:ins w:id="2206" w:author="mtomasek" w:date="2011-09-08T10:04:00Z"/>
          <w:rFonts w:cs="Arial"/>
        </w:rPr>
        <w:pPrChange w:id="2207" w:author="mtomasek" w:date="2011-09-08T10:08:00Z">
          <w:pPr>
            <w:jc w:val="both"/>
          </w:pPr>
        </w:pPrChange>
      </w:pPr>
      <w:ins w:id="2208" w:author="mtomasek" w:date="2011-09-08T10:04:00Z">
        <w:r w:rsidRPr="002729FD">
          <w:rPr>
            <w:rFonts w:cs="Arial"/>
          </w:rPr>
          <w:t xml:space="preserve">All fleet vehicle policies and provisions should be followed in accordance with the County Budget Order.  </w:t>
        </w:r>
      </w:ins>
    </w:p>
    <w:p w:rsidR="00000000" w:rsidRDefault="009139B4">
      <w:pPr>
        <w:ind w:left="720" w:right="720"/>
        <w:jc w:val="left"/>
        <w:rPr>
          <w:ins w:id="2209" w:author="mtomasek" w:date="2011-09-08T10:04:00Z"/>
          <w:rFonts w:cs="Arial"/>
        </w:rPr>
        <w:pPrChange w:id="2210" w:author="mtomasek" w:date="2011-09-08T10:08:00Z">
          <w:pPr>
            <w:jc w:val="both"/>
          </w:pPr>
        </w:pPrChange>
      </w:pPr>
    </w:p>
    <w:p w:rsidR="00000000" w:rsidRDefault="00506F7C">
      <w:pPr>
        <w:ind w:left="720" w:right="720"/>
        <w:jc w:val="left"/>
        <w:rPr>
          <w:ins w:id="2211" w:author="mtomasek" w:date="2011-09-08T10:04:00Z"/>
          <w:rFonts w:cs="Arial"/>
        </w:rPr>
        <w:pPrChange w:id="2212" w:author="mtomasek" w:date="2011-09-08T10:07:00Z">
          <w:pPr>
            <w:jc w:val="both"/>
          </w:pPr>
        </w:pPrChange>
      </w:pPr>
      <w:ins w:id="2213" w:author="mtomasek" w:date="2011-09-08T10:04:00Z">
        <w:r w:rsidRPr="002729FD">
          <w:rPr>
            <w:rFonts w:cs="Arial"/>
          </w:rPr>
          <w:lastRenderedPageBreak/>
          <w:t xml:space="preserve">All vehicle users must read and follow the rules and procedures set forth in the County Vehicle Management and /Use Policy. </w:t>
        </w:r>
      </w:ins>
    </w:p>
    <w:p w:rsidR="00000000" w:rsidRDefault="009139B4">
      <w:pPr>
        <w:ind w:left="720" w:right="720"/>
        <w:jc w:val="left"/>
        <w:rPr>
          <w:ins w:id="2214" w:author="mtomasek" w:date="2011-09-08T10:04:00Z"/>
          <w:rFonts w:cs="Arial"/>
        </w:rPr>
        <w:pPrChange w:id="2215" w:author="mtomasek" w:date="2011-09-08T10:07:00Z">
          <w:pPr>
            <w:jc w:val="both"/>
          </w:pPr>
        </w:pPrChange>
      </w:pPr>
    </w:p>
    <w:p w:rsidR="00000000" w:rsidRDefault="00506F7C">
      <w:pPr>
        <w:ind w:left="720" w:right="720"/>
        <w:jc w:val="both"/>
        <w:rPr>
          <w:ins w:id="2216" w:author="mtomasek" w:date="2011-09-08T10:04:00Z"/>
          <w:rFonts w:cs="Arial"/>
        </w:rPr>
        <w:pPrChange w:id="2217" w:author="mtomasek" w:date="2011-09-08T10:07:00Z">
          <w:pPr>
            <w:jc w:val="both"/>
          </w:pPr>
        </w:pPrChange>
      </w:pPr>
      <w:ins w:id="2218" w:author="mtomasek" w:date="2011-09-08T10:04:00Z">
        <w:r w:rsidRPr="002729FD">
          <w:rPr>
            <w:rFonts w:cs="Arial"/>
          </w:rPr>
          <w:t>Vehicle operators shall not give rides to any person unless directly related to conducting County business.</w:t>
        </w:r>
      </w:ins>
    </w:p>
    <w:p w:rsidR="00000000" w:rsidRDefault="009139B4">
      <w:pPr>
        <w:ind w:left="720" w:right="720"/>
        <w:jc w:val="both"/>
        <w:rPr>
          <w:ins w:id="2219" w:author="mtomasek" w:date="2011-09-08T10:04:00Z"/>
          <w:rFonts w:cs="Arial"/>
        </w:rPr>
        <w:pPrChange w:id="2220" w:author="mtomasek" w:date="2011-09-08T10:07:00Z">
          <w:pPr>
            <w:jc w:val="both"/>
          </w:pPr>
        </w:pPrChange>
      </w:pPr>
    </w:p>
    <w:p w:rsidR="00000000" w:rsidRDefault="00506F7C">
      <w:pPr>
        <w:ind w:left="720" w:right="720"/>
        <w:jc w:val="both"/>
        <w:rPr>
          <w:ins w:id="2221" w:author="mtomasek" w:date="2011-09-08T10:04:00Z"/>
          <w:rFonts w:cs="Arial"/>
        </w:rPr>
        <w:pPrChange w:id="2222" w:author="mtomasek" w:date="2011-09-08T10:07:00Z">
          <w:pPr>
            <w:jc w:val="both"/>
          </w:pPr>
        </w:pPrChange>
      </w:pPr>
      <w:ins w:id="2223" w:author="mtomasek" w:date="2011-09-08T10:04:00Z">
        <w:r w:rsidRPr="002729FD">
          <w:rPr>
            <w:rFonts w:cs="Arial"/>
          </w:rPr>
          <w:t xml:space="preserve">Vehicle operators shall not tow, push, or start other vehicles. </w:t>
        </w:r>
      </w:ins>
    </w:p>
    <w:p w:rsidR="00000000" w:rsidRDefault="009139B4">
      <w:pPr>
        <w:ind w:left="720" w:right="720"/>
        <w:jc w:val="both"/>
        <w:rPr>
          <w:ins w:id="2224" w:author="mtomasek" w:date="2011-09-08T10:04:00Z"/>
          <w:rFonts w:cs="Arial"/>
        </w:rPr>
        <w:pPrChange w:id="2225" w:author="mtomasek" w:date="2011-09-08T10:07:00Z">
          <w:pPr>
            <w:jc w:val="both"/>
          </w:pPr>
        </w:pPrChange>
      </w:pPr>
    </w:p>
    <w:p w:rsidR="00000000" w:rsidRDefault="00506F7C">
      <w:pPr>
        <w:pStyle w:val="Default0"/>
        <w:ind w:left="720" w:right="720"/>
        <w:rPr>
          <w:ins w:id="2226" w:author="mtomasek" w:date="2011-09-08T10:04:00Z"/>
        </w:rPr>
        <w:pPrChange w:id="2227" w:author="mtomasek" w:date="2011-09-08T10:09:00Z">
          <w:pPr>
            <w:jc w:val="both"/>
          </w:pPr>
        </w:pPrChange>
      </w:pPr>
      <w:ins w:id="2228" w:author="mtomasek" w:date="2011-09-08T10:04:00Z">
        <w:r w:rsidRPr="002729FD">
          <w:t>VEHICLE MAINTENANCE</w:t>
        </w:r>
      </w:ins>
    </w:p>
    <w:p w:rsidR="00000000" w:rsidRDefault="009139B4">
      <w:pPr>
        <w:pStyle w:val="Default0"/>
        <w:rPr>
          <w:ins w:id="2229" w:author="mtomasek" w:date="2011-09-08T10:04:00Z"/>
        </w:rPr>
        <w:pPrChange w:id="2230" w:author="mtomasek" w:date="2011-09-08T10:08:00Z">
          <w:pPr>
            <w:jc w:val="both"/>
          </w:pPr>
        </w:pPrChange>
      </w:pPr>
    </w:p>
    <w:p w:rsidR="00000000" w:rsidRDefault="00506F7C">
      <w:pPr>
        <w:pStyle w:val="Default0"/>
        <w:ind w:left="720" w:right="720"/>
        <w:rPr>
          <w:ins w:id="2231" w:author="mtomasek" w:date="2011-09-08T10:04:00Z"/>
        </w:rPr>
        <w:pPrChange w:id="2232" w:author="mtomasek" w:date="2011-09-08T10:09:00Z">
          <w:pPr>
            <w:jc w:val="both"/>
          </w:pPr>
        </w:pPrChange>
      </w:pPr>
      <w:ins w:id="2233" w:author="mtomasek" w:date="2011-09-08T10:04:00Z">
        <w:r w:rsidRPr="002729FD">
          <w:t>Fleet Services shall be responsible for performing vehicle maintenance services such as oil changes, brake checks, etc and shall perform these checks as required according to vehicle mileage and/or age of vehicle.</w:t>
        </w:r>
      </w:ins>
    </w:p>
    <w:p w:rsidR="00000000" w:rsidRDefault="009139B4">
      <w:pPr>
        <w:pStyle w:val="Default0"/>
        <w:ind w:left="720" w:right="720"/>
        <w:rPr>
          <w:ins w:id="2234" w:author="mtomasek" w:date="2011-09-08T10:04:00Z"/>
        </w:rPr>
        <w:pPrChange w:id="2235" w:author="mtomasek" w:date="2011-09-08T10:09:00Z">
          <w:pPr>
            <w:jc w:val="both"/>
          </w:pPr>
        </w:pPrChange>
      </w:pPr>
    </w:p>
    <w:p w:rsidR="00000000" w:rsidRDefault="00506F7C">
      <w:pPr>
        <w:pStyle w:val="Default0"/>
        <w:ind w:left="720" w:right="720"/>
        <w:rPr>
          <w:ins w:id="2236" w:author="mtomasek" w:date="2011-09-08T10:04:00Z"/>
        </w:rPr>
        <w:pPrChange w:id="2237" w:author="mtomasek" w:date="2011-09-08T10:09:00Z">
          <w:pPr>
            <w:jc w:val="both"/>
          </w:pPr>
        </w:pPrChange>
      </w:pPr>
      <w:ins w:id="2238" w:author="mtomasek" w:date="2011-09-08T10:04:00Z">
        <w:r w:rsidRPr="002729FD">
          <w:t>Should the operator have a major repair or breakdown during use of a pooled vehicle, the operator must contact his or her immediate supervisor and the Fleet Services Director or his designated representative as soon as possible.</w:t>
        </w:r>
      </w:ins>
    </w:p>
    <w:p w:rsidR="00000000" w:rsidRDefault="009139B4">
      <w:pPr>
        <w:pStyle w:val="Default0"/>
        <w:ind w:left="720" w:right="720"/>
        <w:rPr>
          <w:ins w:id="2239" w:author="mtomasek" w:date="2011-09-08T10:04:00Z"/>
        </w:rPr>
        <w:pPrChange w:id="2240" w:author="mtomasek" w:date="2011-09-08T10:09:00Z">
          <w:pPr>
            <w:jc w:val="both"/>
          </w:pPr>
        </w:pPrChange>
      </w:pPr>
    </w:p>
    <w:p w:rsidR="00000000" w:rsidRDefault="00506F7C">
      <w:pPr>
        <w:pStyle w:val="Default0"/>
        <w:ind w:left="720" w:right="720"/>
        <w:rPr>
          <w:ins w:id="2241" w:author="mtomasek" w:date="2011-09-08T10:04:00Z"/>
        </w:rPr>
        <w:pPrChange w:id="2242" w:author="mtomasek" w:date="2011-09-08T10:09:00Z">
          <w:pPr>
            <w:jc w:val="both"/>
          </w:pPr>
        </w:pPrChange>
      </w:pPr>
      <w:ins w:id="2243" w:author="mtomasek" w:date="2011-09-08T10:04:00Z">
        <w:r w:rsidRPr="002729FD">
          <w:t>Pooled vehicles will be auctioned, transferred or back up vehicles at the recommendation of the Fleet Services Director.</w:t>
        </w:r>
      </w:ins>
    </w:p>
    <w:p w:rsidR="00000000" w:rsidRDefault="009139B4">
      <w:pPr>
        <w:pStyle w:val="Default0"/>
        <w:rPr>
          <w:ins w:id="2244" w:author="mtomasek" w:date="2011-09-08T10:04:00Z"/>
        </w:rPr>
        <w:pPrChange w:id="2245" w:author="mtomasek" w:date="2011-09-08T10:08:00Z">
          <w:pPr>
            <w:jc w:val="both"/>
          </w:pPr>
        </w:pPrChange>
      </w:pPr>
    </w:p>
    <w:p w:rsidR="00000000" w:rsidRDefault="009139B4">
      <w:pPr>
        <w:pStyle w:val="Default0"/>
        <w:rPr>
          <w:ins w:id="2246" w:author="mtomasek" w:date="2011-09-08T10:04:00Z"/>
        </w:rPr>
        <w:pPrChange w:id="2247" w:author="mtomasek" w:date="2011-09-08T10:08:00Z">
          <w:pPr>
            <w:jc w:val="both"/>
          </w:pPr>
        </w:pPrChange>
      </w:pPr>
    </w:p>
    <w:p w:rsidR="00000000" w:rsidRDefault="00506F7C">
      <w:pPr>
        <w:pStyle w:val="Default0"/>
        <w:ind w:left="720"/>
        <w:rPr>
          <w:ins w:id="2248" w:author="mtomasek" w:date="2011-09-08T10:04:00Z"/>
        </w:rPr>
        <w:pPrChange w:id="2249" w:author="mtomasek" w:date="2011-09-08T10:09:00Z">
          <w:pPr>
            <w:jc w:val="both"/>
          </w:pPr>
        </w:pPrChange>
      </w:pPr>
      <w:ins w:id="2250" w:author="mtomasek" w:date="2011-09-08T10:04:00Z">
        <w:r w:rsidRPr="002729FD">
          <w:t>FUNDING</w:t>
        </w:r>
      </w:ins>
    </w:p>
    <w:p w:rsidR="00000000" w:rsidRDefault="009139B4">
      <w:pPr>
        <w:pStyle w:val="Default0"/>
        <w:rPr>
          <w:ins w:id="2251" w:author="mtomasek" w:date="2011-09-08T10:04:00Z"/>
        </w:rPr>
        <w:pPrChange w:id="2252" w:author="mtomasek" w:date="2011-09-08T10:08:00Z">
          <w:pPr>
            <w:jc w:val="both"/>
          </w:pPr>
        </w:pPrChange>
      </w:pPr>
    </w:p>
    <w:p w:rsidR="00000000" w:rsidRDefault="00506F7C">
      <w:pPr>
        <w:pStyle w:val="Default0"/>
        <w:ind w:left="720" w:right="720"/>
        <w:rPr>
          <w:ins w:id="2253" w:author="mtomasek" w:date="2011-09-08T10:04:00Z"/>
        </w:rPr>
        <w:pPrChange w:id="2254" w:author="mtomasek" w:date="2011-09-08T10:09:00Z">
          <w:pPr>
            <w:jc w:val="both"/>
          </w:pPr>
        </w:pPrChange>
      </w:pPr>
      <w:ins w:id="2255" w:author="mtomasek" w:date="2011-09-08T10:04:00Z">
        <w:r w:rsidRPr="002729FD">
          <w:t>Budgeting for the repairs and maintenance of pooled vehicles will be handled through the Budget Office each year during the budget process.</w:t>
        </w:r>
      </w:ins>
    </w:p>
    <w:p w:rsidR="00000000" w:rsidRDefault="009139B4">
      <w:pPr>
        <w:pStyle w:val="Default0"/>
        <w:ind w:left="720" w:right="720"/>
        <w:rPr>
          <w:ins w:id="2256" w:author="mtomasek" w:date="2011-09-08T10:04:00Z"/>
        </w:rPr>
        <w:pPrChange w:id="2257" w:author="mtomasek" w:date="2011-09-08T10:09:00Z">
          <w:pPr>
            <w:jc w:val="both"/>
          </w:pPr>
        </w:pPrChange>
      </w:pPr>
    </w:p>
    <w:p w:rsidR="00000000" w:rsidRDefault="00506F7C">
      <w:pPr>
        <w:pStyle w:val="Default0"/>
        <w:ind w:left="720" w:right="720"/>
        <w:rPr>
          <w:ins w:id="2258" w:author="mtomasek" w:date="2011-09-08T10:04:00Z"/>
        </w:rPr>
        <w:pPrChange w:id="2259" w:author="mtomasek" w:date="2011-09-08T10:09:00Z">
          <w:pPr>
            <w:jc w:val="both"/>
          </w:pPr>
        </w:pPrChange>
      </w:pPr>
      <w:ins w:id="2260" w:author="mtomasek" w:date="2011-09-08T10:04:00Z">
        <w:r w:rsidRPr="002729FD">
          <w:t xml:space="preserve">All maintenance related expenditures will be covered through our Fleet-Pooled Car fund budget.  These costs include but are not limited to vehicle repairs, engine failure, brake repairs, tune ups, oil changes, </w:t>
        </w:r>
        <w:proofErr w:type="gramStart"/>
        <w:r w:rsidRPr="002729FD">
          <w:t>tire</w:t>
        </w:r>
        <w:proofErr w:type="gramEnd"/>
        <w:r w:rsidRPr="002729FD">
          <w:t xml:space="preserve"> maintenance, registration and inspection costs.</w:t>
        </w:r>
      </w:ins>
    </w:p>
    <w:p w:rsidR="00000000" w:rsidRDefault="009139B4">
      <w:pPr>
        <w:pStyle w:val="Default0"/>
        <w:ind w:left="720" w:right="720"/>
        <w:rPr>
          <w:ins w:id="2261" w:author="mtomasek" w:date="2011-09-08T10:04:00Z"/>
        </w:rPr>
        <w:pPrChange w:id="2262" w:author="mtomasek" w:date="2011-09-08T10:09:00Z">
          <w:pPr>
            <w:jc w:val="both"/>
          </w:pPr>
        </w:pPrChange>
      </w:pPr>
    </w:p>
    <w:p w:rsidR="00000000" w:rsidRDefault="00506F7C">
      <w:pPr>
        <w:pStyle w:val="Default0"/>
        <w:ind w:left="720" w:right="720"/>
        <w:rPr>
          <w:ins w:id="2263" w:author="mtomasek" w:date="2011-09-08T10:04:00Z"/>
        </w:rPr>
        <w:pPrChange w:id="2264" w:author="mtomasek" w:date="2011-09-08T10:09:00Z">
          <w:pPr>
            <w:jc w:val="both"/>
          </w:pPr>
        </w:pPrChange>
      </w:pPr>
      <w:ins w:id="2265" w:author="mtomasek" w:date="2011-09-08T10:04:00Z">
        <w:r w:rsidRPr="002729FD">
          <w:t>The expense (daily rental fee and fuel) for the operation of a Williamson County pooled car/van is born by the user’s department.  Budgeting for pooled vehicle check out by the official or department head should include not only the cost of the daily rental but fuel in the appropriate line items to and from the point of destination.</w:t>
        </w:r>
      </w:ins>
    </w:p>
    <w:p w:rsidR="00000000" w:rsidRDefault="009139B4">
      <w:pPr>
        <w:pStyle w:val="Default0"/>
        <w:ind w:left="720" w:right="720"/>
        <w:rPr>
          <w:ins w:id="2266" w:author="mtomasek" w:date="2011-09-08T10:04:00Z"/>
        </w:rPr>
        <w:pPrChange w:id="2267" w:author="mtomasek" w:date="2011-09-08T10:09:00Z">
          <w:pPr>
            <w:jc w:val="both"/>
          </w:pPr>
        </w:pPrChange>
      </w:pPr>
    </w:p>
    <w:p w:rsidR="00000000" w:rsidRDefault="00506F7C">
      <w:pPr>
        <w:pStyle w:val="Default0"/>
        <w:ind w:left="720" w:right="720"/>
        <w:rPr>
          <w:ins w:id="2268" w:author="mtomasek" w:date="2011-09-08T10:04:00Z"/>
        </w:rPr>
        <w:pPrChange w:id="2269" w:author="mtomasek" w:date="2011-09-08T10:09:00Z">
          <w:pPr>
            <w:jc w:val="both"/>
          </w:pPr>
        </w:pPrChange>
      </w:pPr>
      <w:ins w:id="2270" w:author="mtomasek" w:date="2011-09-08T10:04:00Z">
        <w:r w:rsidRPr="002729FD">
          <w:t>Daily rental for a four-door standard vehicle will be $20.00 per day.  Daily rental for a passenger van is $40.00 per day with unlimited mileage; a day is considered midnight to midnight.  Any portion of that time used will be billed as a “full day”</w:t>
        </w:r>
      </w:ins>
    </w:p>
    <w:p w:rsidR="00000000" w:rsidRDefault="009139B4">
      <w:pPr>
        <w:pStyle w:val="Default0"/>
        <w:ind w:left="720" w:right="720"/>
        <w:rPr>
          <w:ins w:id="2271" w:author="mtomasek" w:date="2011-09-08T10:04:00Z"/>
        </w:rPr>
        <w:pPrChange w:id="2272" w:author="mtomasek" w:date="2011-09-08T10:09:00Z">
          <w:pPr>
            <w:jc w:val="both"/>
          </w:pPr>
        </w:pPrChange>
      </w:pPr>
    </w:p>
    <w:p w:rsidR="00000000" w:rsidRDefault="00506F7C">
      <w:pPr>
        <w:pStyle w:val="Default0"/>
        <w:ind w:left="720" w:right="720"/>
        <w:rPr>
          <w:ins w:id="2273" w:author="mtomasek" w:date="2011-09-08T10:04:00Z"/>
        </w:rPr>
        <w:pPrChange w:id="2274" w:author="mtomasek" w:date="2011-09-08T10:09:00Z">
          <w:pPr>
            <w:jc w:val="both"/>
          </w:pPr>
        </w:pPrChange>
      </w:pPr>
      <w:ins w:id="2275" w:author="mtomasek" w:date="2011-09-08T10:04:00Z">
        <w:r w:rsidRPr="002729FD">
          <w:t>These rates cover standard wear and tear on the vehicle itself as well as comprehensive insurance coverage.</w:t>
        </w:r>
      </w:ins>
    </w:p>
    <w:p w:rsidR="00000000" w:rsidRDefault="009139B4">
      <w:pPr>
        <w:pStyle w:val="Default0"/>
        <w:ind w:left="720" w:right="720"/>
        <w:rPr>
          <w:ins w:id="2276" w:author="mtomasek" w:date="2011-09-08T10:04:00Z"/>
        </w:rPr>
        <w:pPrChange w:id="2277" w:author="mtomasek" w:date="2011-09-08T10:09:00Z">
          <w:pPr>
            <w:jc w:val="both"/>
          </w:pPr>
        </w:pPrChange>
      </w:pPr>
    </w:p>
    <w:p w:rsidR="00000000" w:rsidRDefault="00506F7C">
      <w:pPr>
        <w:pStyle w:val="Default0"/>
        <w:ind w:left="720" w:right="720"/>
        <w:rPr>
          <w:ins w:id="2278" w:author="mtomasek" w:date="2011-09-08T10:04:00Z"/>
        </w:rPr>
        <w:pPrChange w:id="2279" w:author="mtomasek" w:date="2011-09-08T10:09:00Z">
          <w:pPr>
            <w:jc w:val="both"/>
          </w:pPr>
        </w:pPrChange>
      </w:pPr>
      <w:ins w:id="2280" w:author="mtomasek" w:date="2011-09-08T10:04:00Z">
        <w:r w:rsidRPr="002729FD">
          <w:t>Travel expenses related to the operation of a motor pool vehicle, such as tolls and parking fees, may be reimbursed in accordance with the Williamson County Budget Order Policy.  All receipts should be kept for backup/justification.</w:t>
        </w:r>
      </w:ins>
    </w:p>
    <w:p w:rsidR="00000000" w:rsidRDefault="009139B4">
      <w:pPr>
        <w:pStyle w:val="Default0"/>
        <w:rPr>
          <w:ins w:id="2281" w:author="mtomasek" w:date="2011-09-08T10:04:00Z"/>
        </w:rPr>
        <w:pPrChange w:id="2282" w:author="mtomasek" w:date="2011-09-08T10:08:00Z">
          <w:pPr>
            <w:jc w:val="both"/>
          </w:pPr>
        </w:pPrChange>
      </w:pPr>
    </w:p>
    <w:p w:rsidR="00000000" w:rsidRDefault="00506F7C">
      <w:pPr>
        <w:pStyle w:val="Default0"/>
        <w:ind w:left="576"/>
        <w:rPr>
          <w:ins w:id="2283" w:author="mtomasek" w:date="2011-09-08T10:15:00Z"/>
        </w:rPr>
        <w:pPrChange w:id="2284" w:author="mtomasek" w:date="2011-09-08T10:16:00Z">
          <w:pPr>
            <w:numPr>
              <w:numId w:val="158"/>
            </w:numPr>
            <w:ind w:left="720" w:right="0" w:hanging="360"/>
            <w:jc w:val="both"/>
          </w:pPr>
        </w:pPrChange>
      </w:pPr>
      <w:ins w:id="2285" w:author="mtomasek" w:date="2011-09-08T10:04:00Z">
        <w:r w:rsidRPr="002729FD">
          <w:t>CHECK OUT PROCEDURE</w:t>
        </w:r>
      </w:ins>
    </w:p>
    <w:p w:rsidR="00000000" w:rsidRDefault="009139B4">
      <w:pPr>
        <w:pStyle w:val="Default0"/>
        <w:ind w:left="576"/>
        <w:rPr>
          <w:ins w:id="2286" w:author="mtomasek" w:date="2011-09-08T10:15:00Z"/>
        </w:rPr>
        <w:pPrChange w:id="2287" w:author="mtomasek" w:date="2011-09-08T10:14:00Z">
          <w:pPr>
            <w:numPr>
              <w:numId w:val="158"/>
            </w:numPr>
            <w:ind w:left="720" w:right="0" w:hanging="360"/>
            <w:jc w:val="both"/>
          </w:pPr>
        </w:pPrChange>
      </w:pPr>
    </w:p>
    <w:p w:rsidR="00000000" w:rsidRDefault="00506F7C">
      <w:pPr>
        <w:ind w:left="576"/>
        <w:jc w:val="left"/>
        <w:rPr>
          <w:ins w:id="2288" w:author="mtomasek" w:date="2011-09-08T10:16:00Z"/>
        </w:rPr>
        <w:pPrChange w:id="2289" w:author="mtomasek" w:date="2011-09-08T10:17:00Z">
          <w:pPr>
            <w:numPr>
              <w:numId w:val="158"/>
            </w:numPr>
            <w:ind w:left="720" w:right="0" w:hanging="360"/>
            <w:jc w:val="both"/>
          </w:pPr>
        </w:pPrChange>
      </w:pPr>
      <w:ins w:id="2290" w:author="mtomasek" w:date="2011-09-08T10:04:00Z">
        <w:r w:rsidRPr="004D13A5">
          <w:t>Before entering the vehicle perform a “walk around” inspection of the vehicle to determine</w:t>
        </w:r>
      </w:ins>
      <w:ins w:id="2291" w:author="mtomasek" w:date="2011-09-08T10:12:00Z">
        <w:r w:rsidR="00315493" w:rsidRPr="004D13A5">
          <w:t xml:space="preserve"> </w:t>
        </w:r>
      </w:ins>
      <w:ins w:id="2292" w:author="mtomasek" w:date="2011-09-08T10:11:00Z">
        <w:r w:rsidR="00315493" w:rsidRPr="004D13A5">
          <w:t xml:space="preserve"> </w:t>
        </w:r>
      </w:ins>
      <w:ins w:id="2293" w:author="mtomasek" w:date="2011-09-08T10:17:00Z">
        <w:r w:rsidR="00960DBB">
          <w:t xml:space="preserve">  </w:t>
        </w:r>
      </w:ins>
      <w:ins w:id="2294" w:author="mtomasek" w:date="2011-09-08T10:20:00Z">
        <w:r w:rsidR="002B7F5F">
          <w:tab/>
        </w:r>
      </w:ins>
      <w:ins w:id="2295" w:author="mtomasek" w:date="2011-09-08T10:04:00Z">
        <w:r w:rsidRPr="004D13A5">
          <w:t xml:space="preserve">general condition.  </w:t>
        </w:r>
        <w:proofErr w:type="spellStart"/>
        <w:r w:rsidRPr="004D13A5">
          <w:t>Any body</w:t>
        </w:r>
        <w:proofErr w:type="spellEnd"/>
        <w:r w:rsidRPr="004D13A5">
          <w:t xml:space="preserve"> damage noted should be immediately reported to the Dispatcher.</w:t>
        </w:r>
      </w:ins>
    </w:p>
    <w:p w:rsidR="00000000" w:rsidRDefault="009139B4">
      <w:pPr>
        <w:ind w:left="720"/>
        <w:jc w:val="left"/>
        <w:rPr>
          <w:ins w:id="2296" w:author="mtomasek" w:date="2011-09-08T10:17:00Z"/>
        </w:rPr>
        <w:pPrChange w:id="2297" w:author="mtomasek" w:date="2011-09-08T10:16:00Z">
          <w:pPr>
            <w:numPr>
              <w:numId w:val="158"/>
            </w:numPr>
            <w:ind w:left="720" w:right="0" w:hanging="360"/>
            <w:jc w:val="both"/>
          </w:pPr>
        </w:pPrChange>
      </w:pPr>
    </w:p>
    <w:p w:rsidR="00000000" w:rsidRDefault="00506F7C">
      <w:pPr>
        <w:ind w:left="0"/>
        <w:jc w:val="left"/>
        <w:rPr>
          <w:ins w:id="2298" w:author="mtomasek" w:date="2011-09-08T10:04:00Z"/>
        </w:rPr>
        <w:pPrChange w:id="2299" w:author="mtomasek" w:date="2011-09-08T10:17:00Z">
          <w:pPr>
            <w:numPr>
              <w:numId w:val="158"/>
            </w:numPr>
            <w:ind w:left="720" w:right="0" w:hanging="360"/>
            <w:jc w:val="both"/>
          </w:pPr>
        </w:pPrChange>
      </w:pPr>
      <w:ins w:id="2300" w:author="mtomasek" w:date="2011-09-08T10:04:00Z">
        <w:r w:rsidRPr="004D13A5">
          <w:t>Write down the vehicles beginning mileage.</w:t>
        </w:r>
      </w:ins>
    </w:p>
    <w:p w:rsidR="00000000" w:rsidRDefault="009139B4">
      <w:pPr>
        <w:pStyle w:val="Default0"/>
        <w:rPr>
          <w:ins w:id="2301" w:author="mtomasek" w:date="2011-09-08T10:04:00Z"/>
        </w:rPr>
        <w:pPrChange w:id="2302" w:author="mtomasek" w:date="2011-09-08T10:08:00Z">
          <w:pPr>
            <w:jc w:val="both"/>
          </w:pPr>
        </w:pPrChange>
      </w:pPr>
    </w:p>
    <w:p w:rsidR="00000000" w:rsidRDefault="00506F7C">
      <w:pPr>
        <w:pStyle w:val="Default0"/>
        <w:ind w:left="720" w:right="720"/>
        <w:rPr>
          <w:ins w:id="2303" w:author="mtomasek" w:date="2011-09-08T10:04:00Z"/>
        </w:rPr>
        <w:pPrChange w:id="2304" w:author="mtomasek" w:date="2011-09-08T10:18:00Z">
          <w:pPr>
            <w:jc w:val="both"/>
          </w:pPr>
        </w:pPrChange>
      </w:pPr>
      <w:ins w:id="2305" w:author="mtomasek" w:date="2011-09-08T10:04:00Z">
        <w:r w:rsidRPr="002729FD">
          <w:t>Driver must maintain a current, valid driver’s license and be at least 21 years of age.  Driver must provide this form of identification upon each check out, no exceptions are allowed with this requirement.</w:t>
        </w:r>
      </w:ins>
    </w:p>
    <w:p w:rsidR="00000000" w:rsidRDefault="009139B4">
      <w:pPr>
        <w:pStyle w:val="Default0"/>
        <w:rPr>
          <w:ins w:id="2306" w:author="mtomasek" w:date="2011-09-08T10:04:00Z"/>
        </w:rPr>
        <w:pPrChange w:id="2307" w:author="mtomasek" w:date="2011-09-08T10:08:00Z">
          <w:pPr>
            <w:jc w:val="both"/>
          </w:pPr>
        </w:pPrChange>
      </w:pPr>
    </w:p>
    <w:p w:rsidR="00000000" w:rsidRDefault="00506F7C">
      <w:pPr>
        <w:pStyle w:val="Default0"/>
        <w:ind w:left="720" w:right="720"/>
        <w:rPr>
          <w:ins w:id="2308" w:author="mtomasek" w:date="2011-09-08T10:04:00Z"/>
        </w:rPr>
        <w:pPrChange w:id="2309" w:author="mtomasek" w:date="2011-09-08T10:18:00Z">
          <w:pPr>
            <w:jc w:val="both"/>
          </w:pPr>
        </w:pPrChange>
      </w:pPr>
      <w:ins w:id="2310" w:author="mtomasek" w:date="2011-09-08T10:04:00Z">
        <w:r w:rsidRPr="002729FD">
          <w:t xml:space="preserve">Driver must contact Fleet Services to reserve a vehicle.  Driver must fill out a “Pooled Vehicle Check Out” form (Attachment A) complete with Department Head approval approved by Fleet Services as an authorized driver as well.  Driver must have a Vehicle Use Driver Acknowledgment Form on file with the Human Resources office showing a clear driving record (Attachment C).Forms must be submitted no less than three days prior to your check out date.  Forms may be faxed to 943-3398.  Vehicles will be loaned out on a first come, first serve basis. The Fleet </w:t>
        </w:r>
        <w:proofErr w:type="gramStart"/>
        <w:r w:rsidRPr="002729FD">
          <w:t xml:space="preserve">department is open from 7:00AM to 3:30PM Monday through Friday for the </w:t>
        </w:r>
        <w:proofErr w:type="spellStart"/>
        <w:r w:rsidRPr="002729FD">
          <w:t>pick up</w:t>
        </w:r>
        <w:proofErr w:type="spellEnd"/>
        <w:r w:rsidRPr="002729FD">
          <w:t xml:space="preserve"> and return</w:t>
        </w:r>
        <w:proofErr w:type="gramEnd"/>
        <w:r w:rsidRPr="002729FD">
          <w:t xml:space="preserve"> of all loaner vehicles.  Vehicles not being used for out-of-town trips must be returned to the Fleet Department parking lot each night; however, vehicles returning from out-of-town trips after 5:00 p.m. may be parked overnight at the driver’s residence and returned promptly the next morning.  Failure to pick up a vehicle before 3:30 p.m. means that the vehicle will not be available until the next morning on a scheduled work day. Any vehicle brought back after 4pm on a Friday will be charged for the weekend unless prior approval by the Fleet supervisor has been given.</w:t>
        </w:r>
      </w:ins>
    </w:p>
    <w:p w:rsidR="00000000" w:rsidRDefault="009139B4">
      <w:pPr>
        <w:pStyle w:val="Default0"/>
        <w:rPr>
          <w:ins w:id="2311" w:author="mtomasek" w:date="2011-09-08T10:04:00Z"/>
        </w:rPr>
        <w:pPrChange w:id="2312" w:author="mtomasek" w:date="2011-09-08T10:08:00Z">
          <w:pPr>
            <w:jc w:val="both"/>
          </w:pPr>
        </w:pPrChange>
      </w:pPr>
    </w:p>
    <w:p w:rsidR="00000000" w:rsidRDefault="009139B4">
      <w:pPr>
        <w:pStyle w:val="Default0"/>
        <w:rPr>
          <w:ins w:id="2313" w:author="mtomasek" w:date="2011-09-08T10:04:00Z"/>
        </w:rPr>
        <w:pPrChange w:id="2314" w:author="mtomasek" w:date="2011-09-08T10:08:00Z">
          <w:pPr>
            <w:jc w:val="both"/>
          </w:pPr>
        </w:pPrChange>
      </w:pPr>
    </w:p>
    <w:p w:rsidR="00000000" w:rsidRDefault="00506F7C">
      <w:pPr>
        <w:pStyle w:val="Default0"/>
        <w:ind w:left="720"/>
        <w:rPr>
          <w:ins w:id="2315" w:author="mtomasek" w:date="2011-09-08T10:04:00Z"/>
        </w:rPr>
        <w:pPrChange w:id="2316" w:author="mtomasek" w:date="2011-09-08T10:19:00Z">
          <w:pPr>
            <w:jc w:val="both"/>
          </w:pPr>
        </w:pPrChange>
      </w:pPr>
      <w:ins w:id="2317" w:author="mtomasek" w:date="2011-09-08T10:04:00Z">
        <w:r w:rsidRPr="002729FD">
          <w:t>ACCIDENTS</w:t>
        </w:r>
      </w:ins>
    </w:p>
    <w:p w:rsidR="00000000" w:rsidRDefault="009139B4">
      <w:pPr>
        <w:pStyle w:val="Default0"/>
        <w:rPr>
          <w:ins w:id="2318" w:author="mtomasek" w:date="2011-09-08T10:04:00Z"/>
        </w:rPr>
        <w:pPrChange w:id="2319" w:author="mtomasek" w:date="2011-09-08T10:08:00Z">
          <w:pPr>
            <w:jc w:val="both"/>
          </w:pPr>
        </w:pPrChange>
      </w:pPr>
    </w:p>
    <w:p w:rsidR="00000000" w:rsidRDefault="00506F7C">
      <w:pPr>
        <w:pStyle w:val="Default0"/>
        <w:ind w:left="720"/>
        <w:rPr>
          <w:ins w:id="2320" w:author="mtomasek" w:date="2011-09-08T10:04:00Z"/>
        </w:rPr>
        <w:pPrChange w:id="2321" w:author="mtomasek" w:date="2011-09-08T10:19:00Z">
          <w:pPr>
            <w:jc w:val="both"/>
          </w:pPr>
        </w:pPrChange>
      </w:pPr>
      <w:ins w:id="2322" w:author="mtomasek" w:date="2011-09-08T10:04:00Z">
        <w:r w:rsidRPr="002729FD">
          <w:t>If an accident does occur, whether your fault or others, you must:</w:t>
        </w:r>
      </w:ins>
    </w:p>
    <w:p w:rsidR="00000000" w:rsidRDefault="009139B4">
      <w:pPr>
        <w:pStyle w:val="Default0"/>
        <w:rPr>
          <w:ins w:id="2323" w:author="mtomasek" w:date="2011-09-08T10:04:00Z"/>
        </w:rPr>
        <w:pPrChange w:id="2324" w:author="mtomasek" w:date="2011-09-08T10:08:00Z">
          <w:pPr>
            <w:jc w:val="both"/>
          </w:pPr>
        </w:pPrChange>
      </w:pPr>
    </w:p>
    <w:p w:rsidR="00000000" w:rsidRDefault="00506F7C">
      <w:pPr>
        <w:pStyle w:val="Default0"/>
        <w:rPr>
          <w:ins w:id="2325" w:author="mtomasek" w:date="2011-09-08T10:04:00Z"/>
        </w:rPr>
        <w:pPrChange w:id="2326" w:author="mtomasek" w:date="2011-09-08T10:08:00Z">
          <w:pPr>
            <w:numPr>
              <w:numId w:val="154"/>
            </w:numPr>
            <w:tabs>
              <w:tab w:val="num" w:pos="720"/>
            </w:tabs>
            <w:ind w:left="720" w:right="0" w:hanging="360"/>
            <w:jc w:val="both"/>
          </w:pPr>
        </w:pPrChange>
      </w:pPr>
      <w:ins w:id="2327" w:author="mtomasek" w:date="2011-09-08T10:04:00Z">
        <w:r w:rsidRPr="002729FD">
          <w:t>Get immediate medical attention if injured and stay calm</w:t>
        </w:r>
      </w:ins>
    </w:p>
    <w:p w:rsidR="00000000" w:rsidRDefault="00506F7C">
      <w:pPr>
        <w:pStyle w:val="Default0"/>
        <w:rPr>
          <w:ins w:id="2328" w:author="mtomasek" w:date="2011-09-08T10:04:00Z"/>
        </w:rPr>
        <w:pPrChange w:id="2329" w:author="mtomasek" w:date="2011-09-08T10:08:00Z">
          <w:pPr>
            <w:numPr>
              <w:numId w:val="154"/>
            </w:numPr>
            <w:tabs>
              <w:tab w:val="num" w:pos="720"/>
            </w:tabs>
            <w:ind w:left="720" w:right="0" w:hanging="360"/>
            <w:jc w:val="both"/>
          </w:pPr>
        </w:pPrChange>
      </w:pPr>
      <w:ins w:id="2330" w:author="mtomasek" w:date="2011-09-08T10:04:00Z">
        <w:r w:rsidRPr="002729FD">
          <w:t>Make no statements regarding guilt or fault</w:t>
        </w:r>
      </w:ins>
    </w:p>
    <w:p w:rsidR="00000000" w:rsidRDefault="00506F7C">
      <w:pPr>
        <w:pStyle w:val="Default0"/>
        <w:rPr>
          <w:ins w:id="2331" w:author="mtomasek" w:date="2011-09-08T10:04:00Z"/>
        </w:rPr>
        <w:pPrChange w:id="2332" w:author="mtomasek" w:date="2011-09-08T10:08:00Z">
          <w:pPr>
            <w:numPr>
              <w:numId w:val="154"/>
            </w:numPr>
            <w:tabs>
              <w:tab w:val="num" w:pos="720"/>
            </w:tabs>
            <w:ind w:left="720" w:right="0" w:hanging="360"/>
            <w:jc w:val="both"/>
          </w:pPr>
        </w:pPrChange>
      </w:pPr>
      <w:ins w:id="2333" w:author="mtomasek" w:date="2011-09-08T10:04:00Z">
        <w:r w:rsidRPr="002729FD">
          <w:t xml:space="preserve">Notify local or state police </w:t>
        </w:r>
      </w:ins>
    </w:p>
    <w:p w:rsidR="00000000" w:rsidRDefault="00506F7C">
      <w:pPr>
        <w:pStyle w:val="Default0"/>
        <w:ind w:left="576"/>
        <w:rPr>
          <w:ins w:id="2334" w:author="mtomasek" w:date="2011-09-08T10:19:00Z"/>
        </w:rPr>
        <w:pPrChange w:id="2335" w:author="mtomasek" w:date="2011-09-08T10:19:00Z">
          <w:pPr>
            <w:numPr>
              <w:numId w:val="154"/>
            </w:numPr>
            <w:tabs>
              <w:tab w:val="num" w:pos="720"/>
            </w:tabs>
            <w:ind w:left="720" w:right="0" w:hanging="360"/>
            <w:jc w:val="both"/>
          </w:pPr>
        </w:pPrChange>
      </w:pPr>
      <w:ins w:id="2336" w:author="mtomasek" w:date="2011-09-08T10:04:00Z">
        <w:r w:rsidRPr="002729FD">
          <w:t xml:space="preserve">Record as much information about the accident as possible to include witnesses’ contact information.  </w:t>
        </w:r>
      </w:ins>
    </w:p>
    <w:p w:rsidR="00000000" w:rsidRDefault="00506F7C">
      <w:pPr>
        <w:pStyle w:val="Default0"/>
        <w:ind w:left="576"/>
        <w:rPr>
          <w:ins w:id="2337" w:author="mtomasek" w:date="2011-09-08T10:04:00Z"/>
        </w:rPr>
        <w:pPrChange w:id="2338" w:author="mtomasek" w:date="2011-09-08T10:19:00Z">
          <w:pPr>
            <w:numPr>
              <w:numId w:val="154"/>
            </w:numPr>
            <w:tabs>
              <w:tab w:val="num" w:pos="720"/>
            </w:tabs>
            <w:ind w:left="720" w:right="0" w:hanging="360"/>
            <w:jc w:val="both"/>
          </w:pPr>
        </w:pPrChange>
      </w:pPr>
      <w:ins w:id="2339" w:author="mtomasek" w:date="2011-09-08T10:04:00Z">
        <w:r w:rsidRPr="002729FD">
          <w:t xml:space="preserve">Record insurance company’s name/number as well as license plate numbers, date/time of accident, </w:t>
        </w:r>
      </w:ins>
      <w:ins w:id="2340" w:author="mtomasek" w:date="2011-09-08T10:20:00Z">
        <w:r w:rsidR="002B7F5F">
          <w:t xml:space="preserve">  </w:t>
        </w:r>
        <w:r w:rsidR="002B7F5F">
          <w:tab/>
        </w:r>
      </w:ins>
      <w:ins w:id="2341" w:author="mtomasek" w:date="2011-09-08T10:04:00Z">
        <w:r w:rsidRPr="002729FD">
          <w:t>vehicle descriptions and any other relevant information</w:t>
        </w:r>
      </w:ins>
    </w:p>
    <w:p w:rsidR="00000000" w:rsidRDefault="00506F7C">
      <w:pPr>
        <w:pStyle w:val="Default0"/>
        <w:rPr>
          <w:ins w:id="2342" w:author="mtomasek" w:date="2011-09-08T10:04:00Z"/>
        </w:rPr>
        <w:pPrChange w:id="2343" w:author="mtomasek" w:date="2011-09-08T10:08:00Z">
          <w:pPr>
            <w:numPr>
              <w:numId w:val="154"/>
            </w:numPr>
            <w:tabs>
              <w:tab w:val="num" w:pos="720"/>
            </w:tabs>
            <w:ind w:left="720" w:right="0" w:hanging="360"/>
            <w:jc w:val="both"/>
          </w:pPr>
        </w:pPrChange>
      </w:pPr>
      <w:ins w:id="2344" w:author="mtomasek" w:date="2011-09-08T10:04:00Z">
        <w:r w:rsidRPr="002729FD">
          <w:t>Never agree to make any type of payment for the accident</w:t>
        </w:r>
      </w:ins>
    </w:p>
    <w:p w:rsidR="00000000" w:rsidRDefault="00506F7C">
      <w:pPr>
        <w:pStyle w:val="Default0"/>
        <w:ind w:left="576"/>
        <w:rPr>
          <w:ins w:id="2345" w:author="mtomasek" w:date="2011-09-08T10:04:00Z"/>
        </w:rPr>
        <w:pPrChange w:id="2346" w:author="mtomasek" w:date="2011-09-08T10:20:00Z">
          <w:pPr>
            <w:numPr>
              <w:numId w:val="154"/>
            </w:numPr>
            <w:tabs>
              <w:tab w:val="num" w:pos="720"/>
            </w:tabs>
            <w:ind w:left="720" w:right="0" w:hanging="360"/>
            <w:jc w:val="both"/>
          </w:pPr>
        </w:pPrChange>
      </w:pPr>
      <w:ins w:id="2347" w:author="mtomasek" w:date="2011-09-08T10:04:00Z">
        <w:r w:rsidRPr="002729FD">
          <w:t xml:space="preserve">Complete a “Pooled Vehicle Accident” form (Attachment B).  A copy of this form should be forwarded to </w:t>
        </w:r>
      </w:ins>
      <w:ins w:id="2348" w:author="mtomasek" w:date="2011-09-08T10:20:00Z">
        <w:r w:rsidR="002B7F5F">
          <w:tab/>
        </w:r>
      </w:ins>
      <w:ins w:id="2349" w:author="mtomasek" w:date="2011-09-08T10:04:00Z">
        <w:r w:rsidRPr="002729FD">
          <w:t>driver’s immediate supervisor and Risk Management as soon as possible.</w:t>
        </w:r>
      </w:ins>
    </w:p>
    <w:p w:rsidR="00000000" w:rsidRDefault="00506F7C">
      <w:pPr>
        <w:pStyle w:val="Default0"/>
        <w:rPr>
          <w:ins w:id="2350" w:author="mtomasek" w:date="2011-09-08T10:04:00Z"/>
        </w:rPr>
        <w:pPrChange w:id="2351" w:author="mtomasek" w:date="2011-09-08T10:08:00Z">
          <w:pPr>
            <w:numPr>
              <w:numId w:val="154"/>
            </w:numPr>
            <w:tabs>
              <w:tab w:val="num" w:pos="720"/>
            </w:tabs>
            <w:ind w:left="720" w:right="0" w:hanging="360"/>
            <w:jc w:val="both"/>
          </w:pPr>
        </w:pPrChange>
      </w:pPr>
      <w:ins w:id="2352" w:author="mtomasek" w:date="2011-09-08T10:04:00Z">
        <w:r w:rsidRPr="002729FD">
          <w:t xml:space="preserve">Refer all questions from lawyers, the other party to the accident and anyone else to Risk </w:t>
        </w:r>
        <w:proofErr w:type="gramStart"/>
        <w:r w:rsidRPr="002729FD">
          <w:t xml:space="preserve">Management </w:t>
        </w:r>
      </w:ins>
      <w:ins w:id="2353" w:author="mtomasek" w:date="2011-09-08T10:20:00Z">
        <w:r w:rsidR="00AD6975">
          <w:tab/>
        </w:r>
      </w:ins>
      <w:ins w:id="2354" w:author="mtomasek" w:date="2011-09-08T10:04:00Z">
        <w:r w:rsidRPr="002729FD">
          <w:t>and/or insurance company</w:t>
        </w:r>
        <w:proofErr w:type="gramEnd"/>
        <w:r w:rsidRPr="002729FD">
          <w:t xml:space="preserve"> at all times</w:t>
        </w:r>
      </w:ins>
    </w:p>
    <w:p w:rsidR="00000000" w:rsidRDefault="00506F7C">
      <w:pPr>
        <w:pStyle w:val="Default0"/>
        <w:rPr>
          <w:ins w:id="2355" w:author="mtomasek" w:date="2011-09-08T11:22:00Z"/>
        </w:rPr>
        <w:pPrChange w:id="2356" w:author="mtomasek" w:date="2011-09-08T10:08:00Z">
          <w:pPr>
            <w:numPr>
              <w:numId w:val="154"/>
            </w:numPr>
            <w:tabs>
              <w:tab w:val="num" w:pos="720"/>
            </w:tabs>
            <w:ind w:left="720" w:right="0" w:hanging="360"/>
            <w:jc w:val="both"/>
          </w:pPr>
        </w:pPrChange>
      </w:pPr>
      <w:ins w:id="2357" w:author="mtomasek" w:date="2011-09-08T10:04:00Z">
        <w:r w:rsidRPr="002729FD">
          <w:t xml:space="preserve">The County’s insurance is liability only with a $1,000 deductible.  When a county employee is at fault the </w:t>
        </w:r>
      </w:ins>
      <w:ins w:id="2358" w:author="mtomasek" w:date="2011-09-08T10:20:00Z">
        <w:r w:rsidR="00AD6975">
          <w:tab/>
        </w:r>
      </w:ins>
      <w:ins w:id="2359" w:author="mtomasek" w:date="2011-09-08T10:04:00Z">
        <w:r w:rsidRPr="002729FD">
          <w:t>damage incurred to the county vehicle will be at the County’s expense</w:t>
        </w:r>
      </w:ins>
    </w:p>
    <w:p w:rsidR="00000000" w:rsidRDefault="009139B4">
      <w:pPr>
        <w:pStyle w:val="Default0"/>
        <w:rPr>
          <w:ins w:id="2360" w:author="mtomasek" w:date="2011-09-08T10:04:00Z"/>
        </w:rPr>
        <w:pPrChange w:id="2361" w:author="mtomasek" w:date="2011-09-08T10:08:00Z">
          <w:pPr>
            <w:numPr>
              <w:numId w:val="154"/>
            </w:numPr>
            <w:tabs>
              <w:tab w:val="num" w:pos="720"/>
            </w:tabs>
            <w:ind w:left="720" w:right="0" w:hanging="360"/>
            <w:jc w:val="both"/>
          </w:pPr>
        </w:pPrChange>
      </w:pPr>
    </w:p>
    <w:p w:rsidR="00000000" w:rsidRDefault="009139B4">
      <w:pPr>
        <w:pStyle w:val="Default0"/>
        <w:rPr>
          <w:ins w:id="2362" w:author="mtomasek" w:date="2011-09-08T10:04:00Z"/>
        </w:rPr>
        <w:pPrChange w:id="2363" w:author="mtomasek" w:date="2011-09-08T10:08:00Z">
          <w:pPr>
            <w:jc w:val="both"/>
          </w:pPr>
        </w:pPrChange>
      </w:pPr>
    </w:p>
    <w:p w:rsidR="00000000" w:rsidRDefault="009139B4">
      <w:pPr>
        <w:pStyle w:val="Default0"/>
        <w:rPr>
          <w:ins w:id="2364" w:author="mtomasek" w:date="2011-09-08T10:04:00Z"/>
        </w:rPr>
        <w:pPrChange w:id="2365" w:author="mtomasek" w:date="2011-09-08T10:08:00Z">
          <w:pPr>
            <w:jc w:val="both"/>
          </w:pPr>
        </w:pPrChange>
      </w:pPr>
    </w:p>
    <w:p w:rsidR="00000000" w:rsidRDefault="00AD6975">
      <w:pPr>
        <w:pStyle w:val="Default0"/>
        <w:rPr>
          <w:ins w:id="2366" w:author="mtomasek" w:date="2011-09-08T10:04:00Z"/>
        </w:rPr>
        <w:pPrChange w:id="2367" w:author="mtomasek" w:date="2011-09-08T10:08:00Z">
          <w:pPr>
            <w:jc w:val="both"/>
          </w:pPr>
        </w:pPrChange>
      </w:pPr>
      <w:ins w:id="2368" w:author="mtomasek" w:date="2011-09-08T10:20:00Z">
        <w:r>
          <w:tab/>
        </w:r>
      </w:ins>
      <w:ins w:id="2369" w:author="mtomasek" w:date="2011-09-08T10:04:00Z">
        <w:r w:rsidR="00506F7C" w:rsidRPr="002729FD">
          <w:t>FLEET SERVICES</w:t>
        </w:r>
      </w:ins>
    </w:p>
    <w:p w:rsidR="00000000" w:rsidRDefault="009139B4">
      <w:pPr>
        <w:pStyle w:val="Default0"/>
        <w:rPr>
          <w:ins w:id="2370" w:author="mtomasek" w:date="2011-09-08T10:04:00Z"/>
        </w:rPr>
        <w:pPrChange w:id="2371" w:author="mtomasek" w:date="2011-09-08T10:08:00Z">
          <w:pPr>
            <w:jc w:val="both"/>
          </w:pPr>
        </w:pPrChange>
      </w:pPr>
    </w:p>
    <w:p w:rsidR="00000000" w:rsidRDefault="00AD6975">
      <w:pPr>
        <w:pStyle w:val="Default0"/>
        <w:rPr>
          <w:ins w:id="2372" w:author="mtomasek" w:date="2011-09-08T10:04:00Z"/>
        </w:rPr>
        <w:pPrChange w:id="2373" w:author="mtomasek" w:date="2011-09-08T10:08:00Z">
          <w:pPr>
            <w:jc w:val="both"/>
          </w:pPr>
        </w:pPrChange>
      </w:pPr>
      <w:ins w:id="2374" w:author="mtomasek" w:date="2011-09-08T10:20:00Z">
        <w:r>
          <w:tab/>
        </w:r>
      </w:ins>
      <w:ins w:id="2375" w:author="mtomasek" w:date="2011-09-08T10:04:00Z">
        <w:r w:rsidR="00506F7C" w:rsidRPr="002729FD">
          <w:t>Fleet Services assumes responsibility for pooled vehicles, to include the following:</w:t>
        </w:r>
      </w:ins>
    </w:p>
    <w:p w:rsidR="00000000" w:rsidRDefault="009139B4">
      <w:pPr>
        <w:pStyle w:val="Default0"/>
        <w:rPr>
          <w:ins w:id="2376" w:author="mtomasek" w:date="2011-09-08T10:04:00Z"/>
        </w:rPr>
        <w:pPrChange w:id="2377" w:author="mtomasek" w:date="2011-09-08T10:08:00Z">
          <w:pPr>
            <w:jc w:val="both"/>
          </w:pPr>
        </w:pPrChange>
      </w:pPr>
    </w:p>
    <w:p w:rsidR="00000000" w:rsidRDefault="00506F7C">
      <w:pPr>
        <w:pStyle w:val="Default0"/>
        <w:rPr>
          <w:ins w:id="2378" w:author="mtomasek" w:date="2011-09-08T10:04:00Z"/>
        </w:rPr>
        <w:pPrChange w:id="2379" w:author="mtomasek" w:date="2011-09-08T10:08:00Z">
          <w:pPr>
            <w:numPr>
              <w:numId w:val="155"/>
            </w:numPr>
            <w:tabs>
              <w:tab w:val="num" w:pos="720"/>
            </w:tabs>
            <w:ind w:left="720" w:right="0" w:hanging="360"/>
            <w:jc w:val="both"/>
          </w:pPr>
        </w:pPrChange>
      </w:pPr>
      <w:ins w:id="2380" w:author="mtomasek" w:date="2011-09-08T10:04:00Z">
        <w:r w:rsidRPr="002729FD">
          <w:t>Verifying that proper forms are completed and approved prior to a pooled vehicle leaving County property</w:t>
        </w:r>
      </w:ins>
    </w:p>
    <w:p w:rsidR="00000000" w:rsidRDefault="00506F7C">
      <w:pPr>
        <w:pStyle w:val="Default0"/>
        <w:rPr>
          <w:ins w:id="2381" w:author="mtomasek" w:date="2011-09-08T10:04:00Z"/>
        </w:rPr>
        <w:pPrChange w:id="2382" w:author="mtomasek" w:date="2011-09-08T10:08:00Z">
          <w:pPr>
            <w:numPr>
              <w:numId w:val="155"/>
            </w:numPr>
            <w:tabs>
              <w:tab w:val="num" w:pos="720"/>
            </w:tabs>
            <w:ind w:left="720" w:right="0" w:hanging="360"/>
            <w:jc w:val="both"/>
          </w:pPr>
        </w:pPrChange>
      </w:pPr>
      <w:ins w:id="2383" w:author="mtomasek" w:date="2011-09-08T10:04:00Z">
        <w:r w:rsidRPr="002729FD">
          <w:t>Verifying that scheduled maintenance has occurred</w:t>
        </w:r>
      </w:ins>
    </w:p>
    <w:p w:rsidR="00000000" w:rsidRDefault="00506F7C">
      <w:pPr>
        <w:pStyle w:val="Default0"/>
        <w:rPr>
          <w:ins w:id="2384" w:author="mtomasek" w:date="2011-09-08T10:04:00Z"/>
        </w:rPr>
        <w:pPrChange w:id="2385" w:author="mtomasek" w:date="2011-09-08T10:08:00Z">
          <w:pPr>
            <w:numPr>
              <w:numId w:val="155"/>
            </w:numPr>
            <w:tabs>
              <w:tab w:val="num" w:pos="720"/>
            </w:tabs>
            <w:ind w:left="720" w:right="0" w:hanging="360"/>
            <w:jc w:val="both"/>
          </w:pPr>
        </w:pPrChange>
      </w:pPr>
      <w:ins w:id="2386" w:author="mtomasek" w:date="2011-09-08T10:04:00Z">
        <w:r w:rsidRPr="002729FD">
          <w:t>Disposing of pooled vehicles</w:t>
        </w:r>
      </w:ins>
    </w:p>
    <w:p w:rsidR="00000000" w:rsidRDefault="00506F7C">
      <w:pPr>
        <w:pStyle w:val="Default0"/>
        <w:rPr>
          <w:ins w:id="2387" w:author="mtomasek" w:date="2011-09-08T10:04:00Z"/>
        </w:rPr>
        <w:pPrChange w:id="2388" w:author="mtomasek" w:date="2011-09-08T10:08:00Z">
          <w:pPr>
            <w:numPr>
              <w:numId w:val="155"/>
            </w:numPr>
            <w:tabs>
              <w:tab w:val="num" w:pos="720"/>
            </w:tabs>
            <w:ind w:left="720" w:right="0" w:hanging="360"/>
            <w:jc w:val="both"/>
          </w:pPr>
        </w:pPrChange>
      </w:pPr>
      <w:ins w:id="2389" w:author="mtomasek" w:date="2011-09-08T10:04:00Z">
        <w:r w:rsidRPr="002729FD">
          <w:t>Tracking warranties and repairs</w:t>
        </w:r>
      </w:ins>
    </w:p>
    <w:p w:rsidR="00000000" w:rsidRDefault="00506F7C">
      <w:pPr>
        <w:pStyle w:val="Default0"/>
        <w:rPr>
          <w:ins w:id="2390" w:author="mtomasek" w:date="2011-09-08T10:04:00Z"/>
        </w:rPr>
        <w:pPrChange w:id="2391" w:author="mtomasek" w:date="2011-09-08T10:08:00Z">
          <w:pPr>
            <w:numPr>
              <w:numId w:val="155"/>
            </w:numPr>
            <w:tabs>
              <w:tab w:val="num" w:pos="720"/>
            </w:tabs>
            <w:ind w:left="720" w:right="0" w:hanging="360"/>
            <w:jc w:val="both"/>
          </w:pPr>
        </w:pPrChange>
      </w:pPr>
      <w:ins w:id="2392" w:author="mtomasek" w:date="2011-09-08T10:04:00Z">
        <w:r w:rsidRPr="002729FD">
          <w:t>Updating and recording maintenance log or database on pooled vehicles</w:t>
        </w:r>
      </w:ins>
    </w:p>
    <w:p w:rsidR="00000000" w:rsidRDefault="00506F7C">
      <w:pPr>
        <w:pStyle w:val="Default0"/>
        <w:rPr>
          <w:ins w:id="2393" w:author="mtomasek" w:date="2011-09-08T10:04:00Z"/>
        </w:rPr>
        <w:pPrChange w:id="2394" w:author="mtomasek" w:date="2011-09-08T10:08:00Z">
          <w:pPr>
            <w:numPr>
              <w:numId w:val="155"/>
            </w:numPr>
            <w:tabs>
              <w:tab w:val="num" w:pos="720"/>
            </w:tabs>
            <w:ind w:left="720" w:right="0" w:hanging="360"/>
            <w:jc w:val="both"/>
          </w:pPr>
        </w:pPrChange>
      </w:pPr>
      <w:ins w:id="2395" w:author="mtomasek" w:date="2011-09-08T10:04:00Z">
        <w:r w:rsidRPr="002729FD">
          <w:t>Regularly review and inspect all service records, maintenance and registration requirements</w:t>
        </w:r>
      </w:ins>
    </w:p>
    <w:p w:rsidR="00000000" w:rsidRDefault="00506F7C">
      <w:pPr>
        <w:pStyle w:val="Default0"/>
        <w:rPr>
          <w:ins w:id="2396" w:author="mtomasek" w:date="2011-09-08T10:04:00Z"/>
        </w:rPr>
        <w:pPrChange w:id="2397" w:author="mtomasek" w:date="2011-09-08T10:08:00Z">
          <w:pPr>
            <w:numPr>
              <w:numId w:val="155"/>
            </w:numPr>
            <w:tabs>
              <w:tab w:val="num" w:pos="720"/>
            </w:tabs>
            <w:ind w:left="720" w:right="0" w:hanging="360"/>
            <w:jc w:val="both"/>
          </w:pPr>
        </w:pPrChange>
      </w:pPr>
      <w:ins w:id="2398" w:author="mtomasek" w:date="2011-09-08T10:04:00Z">
        <w:r w:rsidRPr="002729FD">
          <w:t xml:space="preserve">Assisting Risk Management and insurance company during accident investigation or in obtaining </w:t>
        </w:r>
      </w:ins>
      <w:ins w:id="2399" w:author="mtomasek" w:date="2011-09-08T10:20:00Z">
        <w:r w:rsidR="00AD6975">
          <w:tab/>
        </w:r>
      </w:ins>
      <w:ins w:id="2400" w:author="mtomasek" w:date="2011-09-08T10:04:00Z">
        <w:r w:rsidRPr="002729FD">
          <w:t>information related to</w:t>
        </w:r>
      </w:ins>
    </w:p>
    <w:p w:rsidR="00000000" w:rsidRDefault="009139B4">
      <w:pPr>
        <w:pStyle w:val="Default0"/>
        <w:rPr>
          <w:ins w:id="2401" w:author="mtomasek" w:date="2011-09-08T10:04:00Z"/>
        </w:rPr>
        <w:pPrChange w:id="2402" w:author="mtomasek" w:date="2011-09-08T10:08:00Z">
          <w:pPr>
            <w:ind w:left="360"/>
          </w:pPr>
        </w:pPrChange>
      </w:pPr>
    </w:p>
    <w:p w:rsidR="00000000" w:rsidRDefault="009139B4">
      <w:pPr>
        <w:pStyle w:val="Default0"/>
        <w:rPr>
          <w:ins w:id="2403" w:author="mtomasek" w:date="2011-09-08T10:04:00Z"/>
        </w:rPr>
        <w:pPrChange w:id="2404" w:author="mtomasek" w:date="2011-09-08T10:08:00Z">
          <w:pPr>
            <w:ind w:left="360"/>
          </w:pPr>
        </w:pPrChange>
      </w:pPr>
    </w:p>
    <w:p w:rsidR="00000000" w:rsidRDefault="00AD6975">
      <w:pPr>
        <w:pStyle w:val="Default0"/>
        <w:rPr>
          <w:ins w:id="2405" w:author="mtomasek" w:date="2011-09-08T10:04:00Z"/>
        </w:rPr>
        <w:pPrChange w:id="2406" w:author="mtomasek" w:date="2011-09-08T10:08:00Z">
          <w:pPr>
            <w:jc w:val="both"/>
          </w:pPr>
        </w:pPrChange>
      </w:pPr>
      <w:ins w:id="2407" w:author="mtomasek" w:date="2011-09-08T10:20:00Z">
        <w:r>
          <w:tab/>
        </w:r>
      </w:ins>
      <w:ins w:id="2408" w:author="mtomasek" w:date="2011-09-08T10:04:00Z">
        <w:r w:rsidR="00506F7C" w:rsidRPr="002729FD">
          <w:t>CHECK IN PROCEDURE</w:t>
        </w:r>
      </w:ins>
    </w:p>
    <w:p w:rsidR="00000000" w:rsidRDefault="009139B4">
      <w:pPr>
        <w:pStyle w:val="Default0"/>
        <w:rPr>
          <w:ins w:id="2409" w:author="mtomasek" w:date="2011-09-08T10:04:00Z"/>
        </w:rPr>
        <w:pPrChange w:id="2410" w:author="mtomasek" w:date="2011-09-08T10:08:00Z">
          <w:pPr>
            <w:jc w:val="both"/>
          </w:pPr>
        </w:pPrChange>
      </w:pPr>
    </w:p>
    <w:p w:rsidR="00000000" w:rsidRDefault="00506F7C">
      <w:pPr>
        <w:pStyle w:val="Default0"/>
        <w:rPr>
          <w:ins w:id="2411" w:author="mtomasek" w:date="2011-09-08T10:04:00Z"/>
        </w:rPr>
        <w:pPrChange w:id="2412" w:author="mtomasek" w:date="2011-09-08T10:08:00Z">
          <w:pPr>
            <w:numPr>
              <w:numId w:val="159"/>
            </w:numPr>
            <w:ind w:left="720" w:right="0" w:hanging="360"/>
            <w:jc w:val="both"/>
          </w:pPr>
        </w:pPrChange>
      </w:pPr>
      <w:ins w:id="2413" w:author="mtomasek" w:date="2011-09-08T10:04:00Z">
        <w:r w:rsidRPr="002729FD">
          <w:t>Write down ending mileage.</w:t>
        </w:r>
      </w:ins>
    </w:p>
    <w:p w:rsidR="00000000" w:rsidRDefault="00506F7C">
      <w:pPr>
        <w:pStyle w:val="Default0"/>
        <w:rPr>
          <w:ins w:id="2414" w:author="mtomasek" w:date="2011-09-08T10:04:00Z"/>
        </w:rPr>
        <w:pPrChange w:id="2415" w:author="mtomasek" w:date="2011-09-08T10:08:00Z">
          <w:pPr>
            <w:numPr>
              <w:numId w:val="159"/>
            </w:numPr>
            <w:ind w:left="720" w:right="0" w:hanging="360"/>
            <w:jc w:val="both"/>
          </w:pPr>
        </w:pPrChange>
      </w:pPr>
      <w:ins w:id="2416" w:author="mtomasek" w:date="2011-09-08T10:04:00Z">
        <w:r w:rsidRPr="002729FD">
          <w:t xml:space="preserve">Vehicle operators shall remove all personal items from the vehicle including food wrappers and drink </w:t>
        </w:r>
      </w:ins>
      <w:ins w:id="2417" w:author="mtomasek" w:date="2011-09-08T10:20:00Z">
        <w:r w:rsidR="00AD6975">
          <w:tab/>
        </w:r>
      </w:ins>
      <w:ins w:id="2418" w:author="mtomasek" w:date="2011-09-08T10:04:00Z">
        <w:r w:rsidRPr="002729FD">
          <w:t>containers, leaving the vehicle clean and litter free.</w:t>
        </w:r>
      </w:ins>
    </w:p>
    <w:p w:rsidR="00000000" w:rsidRDefault="00506F7C">
      <w:pPr>
        <w:pStyle w:val="Default0"/>
        <w:rPr>
          <w:ins w:id="2419" w:author="mtomasek" w:date="2011-09-08T10:04:00Z"/>
        </w:rPr>
        <w:pPrChange w:id="2420" w:author="mtomasek" w:date="2011-09-08T10:08:00Z">
          <w:pPr>
            <w:numPr>
              <w:numId w:val="159"/>
            </w:numPr>
            <w:ind w:left="720" w:right="0" w:hanging="360"/>
            <w:jc w:val="both"/>
          </w:pPr>
        </w:pPrChange>
      </w:pPr>
      <w:ins w:id="2421" w:author="mtomasek" w:date="2011-09-08T10:04:00Z">
        <w:r w:rsidRPr="002729FD">
          <w:t>Vehicle should be returned with a full tank of fuel.</w:t>
        </w:r>
      </w:ins>
    </w:p>
    <w:p w:rsidR="00000000" w:rsidRDefault="00506F7C">
      <w:pPr>
        <w:pStyle w:val="Default0"/>
        <w:rPr>
          <w:ins w:id="2422" w:author="mtomasek" w:date="2011-09-08T10:04:00Z"/>
        </w:rPr>
        <w:pPrChange w:id="2423" w:author="mtomasek" w:date="2011-09-08T10:08:00Z">
          <w:pPr>
            <w:numPr>
              <w:numId w:val="159"/>
            </w:numPr>
            <w:ind w:left="720" w:right="0" w:hanging="360"/>
            <w:jc w:val="both"/>
          </w:pPr>
        </w:pPrChange>
      </w:pPr>
      <w:ins w:id="2424" w:author="mtomasek" w:date="2011-09-08T10:04:00Z">
        <w:r w:rsidRPr="002729FD">
          <w:t xml:space="preserve">Return the keys and rental form to Fleet Maintenance. </w:t>
        </w:r>
      </w:ins>
    </w:p>
    <w:p w:rsidR="00000000" w:rsidRDefault="009139B4">
      <w:pPr>
        <w:pStyle w:val="Default0"/>
        <w:rPr>
          <w:ins w:id="2425" w:author="mtomasek" w:date="2011-09-08T10:04:00Z"/>
        </w:rPr>
        <w:pPrChange w:id="2426" w:author="mtomasek" w:date="2011-09-08T10:08:00Z">
          <w:pPr/>
        </w:pPrChange>
      </w:pPr>
    </w:p>
    <w:p w:rsidR="00000000" w:rsidRDefault="009139B4">
      <w:pPr>
        <w:pStyle w:val="Default0"/>
        <w:rPr>
          <w:ins w:id="2427" w:author="mtomasek" w:date="2011-09-08T10:04:00Z"/>
        </w:rPr>
        <w:pPrChange w:id="2428" w:author="mtomasek" w:date="2011-09-08T10:08:00Z">
          <w:pPr/>
        </w:pPrChange>
      </w:pPr>
    </w:p>
    <w:p w:rsidR="00506F7C" w:rsidRPr="002729FD" w:rsidRDefault="00506F7C" w:rsidP="00506F7C">
      <w:pPr>
        <w:rPr>
          <w:ins w:id="2429" w:author="mtomasek" w:date="2011-09-08T10:04:00Z"/>
          <w:rFonts w:cs="Arial"/>
        </w:rPr>
      </w:pPr>
    </w:p>
    <w:p w:rsidR="00506F7C" w:rsidRDefault="00506F7C" w:rsidP="00506F7C">
      <w:pPr>
        <w:rPr>
          <w:ins w:id="2430" w:author="mtomasek" w:date="2011-09-08T10:20:00Z"/>
          <w:rFonts w:cs="Arial"/>
        </w:rPr>
      </w:pPr>
    </w:p>
    <w:p w:rsidR="00AD6975" w:rsidRDefault="00AD6975" w:rsidP="00506F7C">
      <w:pPr>
        <w:rPr>
          <w:ins w:id="2431" w:author="mtomasek" w:date="2011-09-08T10:20:00Z"/>
          <w:rFonts w:cs="Arial"/>
        </w:rPr>
      </w:pPr>
    </w:p>
    <w:p w:rsidR="00AD6975" w:rsidRDefault="00AD6975" w:rsidP="00506F7C">
      <w:pPr>
        <w:rPr>
          <w:ins w:id="2432" w:author="mtomasek" w:date="2011-09-08T10:20:00Z"/>
          <w:rFonts w:cs="Arial"/>
        </w:rPr>
      </w:pPr>
    </w:p>
    <w:p w:rsidR="00AD6975" w:rsidRDefault="00AD6975" w:rsidP="00506F7C">
      <w:pPr>
        <w:rPr>
          <w:ins w:id="2433" w:author="mtomasek" w:date="2011-09-08T10:21:00Z"/>
          <w:rFonts w:cs="Arial"/>
        </w:rPr>
      </w:pPr>
    </w:p>
    <w:p w:rsidR="00AD6975" w:rsidRDefault="00AD6975" w:rsidP="00506F7C">
      <w:pPr>
        <w:rPr>
          <w:ins w:id="2434" w:author="mtomasek" w:date="2011-09-08T10:21:00Z"/>
          <w:rFonts w:cs="Arial"/>
        </w:rPr>
      </w:pPr>
    </w:p>
    <w:p w:rsidR="00AD6975" w:rsidRDefault="00AD6975" w:rsidP="00506F7C">
      <w:pPr>
        <w:rPr>
          <w:ins w:id="2435" w:author="mtomasek" w:date="2011-09-08T10:21:00Z"/>
          <w:rFonts w:cs="Arial"/>
        </w:rPr>
      </w:pPr>
    </w:p>
    <w:p w:rsidR="00AD6975" w:rsidRDefault="00AD6975" w:rsidP="00506F7C">
      <w:pPr>
        <w:rPr>
          <w:ins w:id="2436" w:author="mtomasek" w:date="2011-09-08T10:21:00Z"/>
          <w:rFonts w:cs="Arial"/>
        </w:rPr>
      </w:pPr>
    </w:p>
    <w:p w:rsidR="00AD6975" w:rsidRDefault="00AD6975" w:rsidP="00506F7C">
      <w:pPr>
        <w:rPr>
          <w:ins w:id="2437" w:author="mtomasek" w:date="2011-09-08T10:21:00Z"/>
          <w:rFonts w:cs="Arial"/>
        </w:rPr>
      </w:pPr>
    </w:p>
    <w:p w:rsidR="00AD6975" w:rsidRDefault="00AD6975" w:rsidP="00506F7C">
      <w:pPr>
        <w:rPr>
          <w:ins w:id="2438" w:author="mtomasek" w:date="2011-09-08T10:21:00Z"/>
          <w:rFonts w:cs="Arial"/>
        </w:rPr>
      </w:pPr>
    </w:p>
    <w:p w:rsidR="00AD6975" w:rsidRPr="002729FD" w:rsidRDefault="00AD6975" w:rsidP="00506F7C">
      <w:pPr>
        <w:rPr>
          <w:ins w:id="2439" w:author="mtomasek" w:date="2011-09-08T10:04:00Z"/>
          <w:rFonts w:cs="Arial"/>
        </w:rPr>
      </w:pPr>
    </w:p>
    <w:p w:rsidR="00506F7C" w:rsidRPr="002729FD" w:rsidRDefault="00506F7C" w:rsidP="00506F7C">
      <w:pPr>
        <w:rPr>
          <w:ins w:id="2440" w:author="mtomasek" w:date="2011-09-08T10:04:00Z"/>
          <w:rFonts w:cs="Arial"/>
        </w:rPr>
      </w:pPr>
    </w:p>
    <w:p w:rsidR="00506F7C" w:rsidRPr="002729FD" w:rsidRDefault="00506F7C" w:rsidP="00506F7C">
      <w:pPr>
        <w:rPr>
          <w:ins w:id="2441" w:author="mtomasek" w:date="2011-09-08T10:04:00Z"/>
          <w:rFonts w:cs="Arial"/>
        </w:rPr>
      </w:pPr>
    </w:p>
    <w:p w:rsidR="00506F7C" w:rsidRPr="002729FD" w:rsidRDefault="00506F7C" w:rsidP="00506F7C">
      <w:pPr>
        <w:rPr>
          <w:ins w:id="2442" w:author="mtomasek" w:date="2011-09-08T10:04:00Z"/>
          <w:rFonts w:cs="Arial"/>
        </w:rPr>
      </w:pPr>
    </w:p>
    <w:p w:rsidR="00506F7C" w:rsidRDefault="00506F7C" w:rsidP="00506F7C">
      <w:pPr>
        <w:rPr>
          <w:ins w:id="2443" w:author="mtomasek" w:date="2011-09-08T10:21:00Z"/>
          <w:rFonts w:cs="Arial"/>
        </w:rPr>
      </w:pPr>
    </w:p>
    <w:p w:rsidR="00AD6975" w:rsidRDefault="00AD6975" w:rsidP="00506F7C">
      <w:pPr>
        <w:rPr>
          <w:ins w:id="2444" w:author="mtomasek" w:date="2011-09-08T10:21:00Z"/>
          <w:rFonts w:cs="Arial"/>
        </w:rPr>
      </w:pPr>
    </w:p>
    <w:p w:rsidR="00AD6975" w:rsidRDefault="00AD6975" w:rsidP="00506F7C">
      <w:pPr>
        <w:rPr>
          <w:ins w:id="2445" w:author="mtomasek" w:date="2011-09-08T10:21:00Z"/>
          <w:rFonts w:cs="Arial"/>
        </w:rPr>
      </w:pPr>
    </w:p>
    <w:p w:rsidR="00AD6975" w:rsidRDefault="00AD6975" w:rsidP="00506F7C">
      <w:pPr>
        <w:rPr>
          <w:ins w:id="2446" w:author="mtomasek" w:date="2011-09-08T10:21:00Z"/>
          <w:rFonts w:cs="Arial"/>
        </w:rPr>
      </w:pPr>
    </w:p>
    <w:p w:rsidR="00AD6975" w:rsidRDefault="00AD6975" w:rsidP="00506F7C">
      <w:pPr>
        <w:rPr>
          <w:ins w:id="2447" w:author="mtomasek" w:date="2011-09-08T10:21:00Z"/>
          <w:rFonts w:cs="Arial"/>
        </w:rPr>
      </w:pPr>
    </w:p>
    <w:p w:rsidR="00AD6975" w:rsidRDefault="00AD6975" w:rsidP="00506F7C">
      <w:pPr>
        <w:rPr>
          <w:ins w:id="2448" w:author="mtomasek" w:date="2011-09-08T10:21:00Z"/>
          <w:rFonts w:cs="Arial"/>
        </w:rPr>
      </w:pPr>
    </w:p>
    <w:p w:rsidR="00AD6975" w:rsidRPr="002729FD" w:rsidRDefault="00AD6975" w:rsidP="00506F7C">
      <w:pPr>
        <w:rPr>
          <w:ins w:id="2449" w:author="mtomasek" w:date="2011-09-08T10:04:00Z"/>
          <w:rFonts w:cs="Arial"/>
        </w:rPr>
      </w:pPr>
    </w:p>
    <w:p w:rsidR="00506F7C" w:rsidRPr="002729FD" w:rsidRDefault="00506F7C" w:rsidP="00506F7C">
      <w:pPr>
        <w:rPr>
          <w:ins w:id="2450" w:author="mtomasek" w:date="2011-09-08T10:04:00Z"/>
          <w:rFonts w:cs="Arial"/>
          <w:b/>
        </w:rPr>
      </w:pPr>
    </w:p>
    <w:p w:rsidR="00506F7C" w:rsidRPr="002729FD" w:rsidRDefault="00506F7C" w:rsidP="00506F7C">
      <w:pPr>
        <w:rPr>
          <w:ins w:id="2451" w:author="mtomasek" w:date="2011-09-08T10:04:00Z"/>
          <w:rFonts w:cs="Arial"/>
          <w:b/>
        </w:rPr>
      </w:pPr>
    </w:p>
    <w:p w:rsidR="00506F7C" w:rsidRPr="002729FD" w:rsidRDefault="00506F7C" w:rsidP="00506F7C">
      <w:pPr>
        <w:rPr>
          <w:ins w:id="2452" w:author="mtomasek" w:date="2011-09-08T10:04:00Z"/>
          <w:rFonts w:cs="Arial"/>
          <w:b/>
        </w:rPr>
      </w:pPr>
    </w:p>
    <w:p w:rsidR="00506F7C" w:rsidRPr="002729FD" w:rsidRDefault="00506F7C" w:rsidP="00506F7C">
      <w:pPr>
        <w:rPr>
          <w:ins w:id="2453" w:author="mtomasek" w:date="2011-09-08T10:04:00Z"/>
          <w:rFonts w:cs="Arial"/>
          <w:b/>
        </w:rPr>
      </w:pPr>
    </w:p>
    <w:p w:rsidR="00506F7C" w:rsidRPr="002729FD" w:rsidRDefault="00506F7C" w:rsidP="00506F7C">
      <w:pPr>
        <w:rPr>
          <w:ins w:id="2454" w:author="mtomasek" w:date="2011-09-08T10:04:00Z"/>
          <w:rFonts w:cs="Arial"/>
          <w:b/>
        </w:rPr>
      </w:pPr>
      <w:ins w:id="2455" w:author="mtomasek" w:date="2011-09-08T10:04:00Z">
        <w:r w:rsidRPr="002729FD">
          <w:rPr>
            <w:rFonts w:cs="Arial"/>
            <w:b/>
          </w:rPr>
          <w:t>(ATTACHMENT ‘A’)</w:t>
        </w:r>
      </w:ins>
    </w:p>
    <w:p w:rsidR="00506F7C" w:rsidRPr="002729FD" w:rsidRDefault="00506F7C" w:rsidP="00506F7C">
      <w:pPr>
        <w:rPr>
          <w:ins w:id="2456" w:author="mtomasek" w:date="2011-09-08T10:04:00Z"/>
          <w:rFonts w:cs="Arial"/>
          <w:b/>
        </w:rPr>
      </w:pPr>
    </w:p>
    <w:p w:rsidR="00506F7C" w:rsidRPr="002729FD" w:rsidRDefault="00506F7C" w:rsidP="00506F7C">
      <w:pPr>
        <w:rPr>
          <w:ins w:id="2457" w:author="mtomasek" w:date="2011-09-08T10:04:00Z"/>
          <w:rFonts w:cs="Arial"/>
          <w:b/>
        </w:rPr>
      </w:pPr>
      <w:ins w:id="2458" w:author="mtomasek" w:date="2011-09-08T10:04:00Z">
        <w:r w:rsidRPr="002729FD">
          <w:rPr>
            <w:rFonts w:cs="Arial"/>
            <w:b/>
          </w:rPr>
          <w:t>MOTOR POOL/VEHICLE RENTAL REQUEST FORM</w:t>
        </w:r>
      </w:ins>
    </w:p>
    <w:p w:rsidR="00506F7C" w:rsidRPr="002729FD" w:rsidRDefault="00506F7C" w:rsidP="00506F7C">
      <w:pPr>
        <w:rPr>
          <w:ins w:id="2459" w:author="mtomasek" w:date="2011-09-08T10:04:00Z"/>
          <w:rFonts w:cs="Arial"/>
          <w:b/>
        </w:rPr>
      </w:pPr>
    </w:p>
    <w:p w:rsidR="00506F7C" w:rsidRPr="002729FD" w:rsidRDefault="00506F7C" w:rsidP="00506F7C">
      <w:pPr>
        <w:rPr>
          <w:ins w:id="2460" w:author="mtomasek" w:date="2011-09-08T10:04:00Z"/>
          <w:rFonts w:cs="Arial"/>
          <w:b/>
        </w:rPr>
      </w:pPr>
      <w:ins w:id="2461" w:author="mtomasek" w:date="2011-09-08T10:04:00Z">
        <w:r w:rsidRPr="002729FD">
          <w:rPr>
            <w:rFonts w:cs="Arial"/>
            <w:b/>
          </w:rPr>
          <w:t>Name:  _____________________________   Department:  ______________________</w:t>
        </w:r>
      </w:ins>
    </w:p>
    <w:p w:rsidR="00506F7C" w:rsidRPr="002729FD" w:rsidRDefault="00506F7C" w:rsidP="00506F7C">
      <w:pPr>
        <w:rPr>
          <w:ins w:id="2462" w:author="mtomasek" w:date="2011-09-08T10:04:00Z"/>
          <w:rFonts w:cs="Arial"/>
          <w:b/>
        </w:rPr>
      </w:pPr>
    </w:p>
    <w:p w:rsidR="00506F7C" w:rsidRPr="002729FD" w:rsidRDefault="00506F7C" w:rsidP="00506F7C">
      <w:pPr>
        <w:rPr>
          <w:ins w:id="2463" w:author="mtomasek" w:date="2011-09-08T10:04:00Z"/>
          <w:rFonts w:cs="Arial"/>
          <w:b/>
        </w:rPr>
      </w:pPr>
      <w:ins w:id="2464" w:author="mtomasek" w:date="2011-09-08T10:04:00Z">
        <w:r w:rsidRPr="002729FD">
          <w:rPr>
            <w:rFonts w:cs="Arial"/>
            <w:b/>
          </w:rPr>
          <w:t>Extension: __________________________   Email Address:  ____________________</w:t>
        </w:r>
      </w:ins>
    </w:p>
    <w:p w:rsidR="00506F7C" w:rsidRPr="002729FD" w:rsidRDefault="00506F7C" w:rsidP="00506F7C">
      <w:pPr>
        <w:rPr>
          <w:ins w:id="2465" w:author="mtomasek" w:date="2011-09-08T10:04:00Z"/>
          <w:rFonts w:cs="Arial"/>
        </w:rPr>
      </w:pPr>
    </w:p>
    <w:p w:rsidR="00000000" w:rsidRDefault="009139B4">
      <w:pPr>
        <w:jc w:val="left"/>
        <w:rPr>
          <w:ins w:id="2466" w:author="mtomasek" w:date="2011-09-08T10:04:00Z"/>
          <w:rFonts w:cs="Arial"/>
        </w:rPr>
        <w:pPrChange w:id="2467" w:author="mtomasek" w:date="2011-09-08T10:21:00Z">
          <w:pPr/>
        </w:pPrChange>
      </w:pPr>
    </w:p>
    <w:p w:rsidR="00000000" w:rsidRDefault="00506F7C">
      <w:pPr>
        <w:ind w:left="0"/>
        <w:rPr>
          <w:ins w:id="2468" w:author="mtomasek" w:date="2011-09-08T10:04:00Z"/>
          <w:rFonts w:cs="Arial"/>
        </w:rPr>
        <w:pPrChange w:id="2469" w:author="mtomasek" w:date="2011-09-08T10:21:00Z">
          <w:pPr/>
        </w:pPrChange>
      </w:pPr>
      <w:ins w:id="2470" w:author="mtomasek" w:date="2011-09-08T10:04:00Z">
        <w:r w:rsidRPr="002729FD">
          <w:rPr>
            <w:rFonts w:cs="Arial"/>
          </w:rPr>
          <w:t>List all Driver’s Name(s) and Driver’s License number(s) below:</w:t>
        </w:r>
      </w:ins>
    </w:p>
    <w:p w:rsidR="00506F7C" w:rsidRPr="002729FD" w:rsidRDefault="00506F7C" w:rsidP="00506F7C">
      <w:pPr>
        <w:rPr>
          <w:ins w:id="2471" w:author="mtomasek" w:date="2011-09-08T10:04:00Z"/>
          <w:rFonts w:cs="Arial"/>
        </w:rPr>
      </w:pPr>
    </w:p>
    <w:p w:rsidR="00506F7C" w:rsidRPr="002729FD" w:rsidRDefault="00506F7C" w:rsidP="00506F7C">
      <w:pPr>
        <w:rPr>
          <w:ins w:id="2472" w:author="mtomasek" w:date="2011-09-08T10:04:00Z"/>
          <w:rFonts w:cs="Arial"/>
        </w:rPr>
      </w:pPr>
      <w:ins w:id="2473" w:author="mtomasek" w:date="2011-09-08T10:04:00Z">
        <w:r w:rsidRPr="002729FD">
          <w:rPr>
            <w:rFonts w:cs="Arial"/>
          </w:rPr>
          <w:t>1.  _____________________________________</w:t>
        </w:r>
        <w:r w:rsidRPr="002729FD">
          <w:rPr>
            <w:rFonts w:cs="Arial"/>
          </w:rPr>
          <w:tab/>
          <w:t>2.  ___________________________</w:t>
        </w:r>
      </w:ins>
    </w:p>
    <w:p w:rsidR="00506F7C" w:rsidRPr="002729FD" w:rsidRDefault="00506F7C" w:rsidP="00506F7C">
      <w:pPr>
        <w:rPr>
          <w:ins w:id="2474" w:author="mtomasek" w:date="2011-09-08T10:04:00Z"/>
          <w:rFonts w:cs="Arial"/>
        </w:rPr>
      </w:pPr>
    </w:p>
    <w:p w:rsidR="00506F7C" w:rsidRPr="002729FD" w:rsidRDefault="00506F7C" w:rsidP="00506F7C">
      <w:pPr>
        <w:rPr>
          <w:ins w:id="2475" w:author="mtomasek" w:date="2011-09-08T10:04:00Z"/>
          <w:rFonts w:cs="Arial"/>
        </w:rPr>
      </w:pPr>
      <w:ins w:id="2476" w:author="mtomasek" w:date="2011-09-08T10:04:00Z">
        <w:r w:rsidRPr="002729FD">
          <w:rPr>
            <w:rFonts w:cs="Arial"/>
          </w:rPr>
          <w:t>3.  _____________________________________</w:t>
        </w:r>
        <w:r w:rsidRPr="002729FD">
          <w:rPr>
            <w:rFonts w:cs="Arial"/>
          </w:rPr>
          <w:tab/>
          <w:t>4.  ___________________________</w:t>
        </w:r>
      </w:ins>
    </w:p>
    <w:p w:rsidR="00506F7C" w:rsidRPr="002729FD" w:rsidRDefault="00506F7C" w:rsidP="00506F7C">
      <w:pPr>
        <w:rPr>
          <w:ins w:id="2477" w:author="mtomasek" w:date="2011-09-08T10:04:00Z"/>
          <w:rFonts w:cs="Arial"/>
        </w:rPr>
      </w:pPr>
    </w:p>
    <w:p w:rsidR="00506F7C" w:rsidRPr="002729FD" w:rsidRDefault="00506F7C" w:rsidP="00506F7C">
      <w:pPr>
        <w:rPr>
          <w:ins w:id="2478" w:author="mtomasek" w:date="2011-09-08T10:04:00Z"/>
          <w:rFonts w:cs="Arial"/>
        </w:rPr>
      </w:pPr>
      <w:ins w:id="2479" w:author="mtomasek" w:date="2011-09-08T10:04:00Z">
        <w:r w:rsidRPr="002729FD">
          <w:rPr>
            <w:rFonts w:cs="Arial"/>
          </w:rPr>
          <w:t>Person above responsible for the vehicle _______________________________________</w:t>
        </w:r>
      </w:ins>
    </w:p>
    <w:p w:rsidR="00506F7C" w:rsidRPr="002729FD" w:rsidRDefault="00506F7C" w:rsidP="00506F7C">
      <w:pPr>
        <w:rPr>
          <w:ins w:id="2480" w:author="mtomasek" w:date="2011-09-08T10:04:00Z"/>
          <w:rFonts w:cs="Arial"/>
        </w:rPr>
      </w:pPr>
    </w:p>
    <w:p w:rsidR="00506F7C" w:rsidRPr="002729FD" w:rsidRDefault="00506F7C" w:rsidP="00506F7C">
      <w:pPr>
        <w:numPr>
          <w:ilvl w:val="0"/>
          <w:numId w:val="156"/>
        </w:numPr>
        <w:ind w:right="0"/>
        <w:jc w:val="left"/>
        <w:rPr>
          <w:ins w:id="2481" w:author="mtomasek" w:date="2011-09-08T10:04:00Z"/>
          <w:rFonts w:cs="Arial"/>
        </w:rPr>
      </w:pPr>
      <w:ins w:id="2482" w:author="mtomasek" w:date="2011-09-08T10:04:00Z">
        <w:r w:rsidRPr="002729FD">
          <w:rPr>
            <w:rFonts w:cs="Arial"/>
          </w:rPr>
          <w:t>You will be required to show a valid driver’s license when you pick up the vehicle</w:t>
        </w:r>
      </w:ins>
    </w:p>
    <w:p w:rsidR="00506F7C" w:rsidRPr="002729FD" w:rsidRDefault="00506F7C" w:rsidP="00506F7C">
      <w:pPr>
        <w:numPr>
          <w:ilvl w:val="0"/>
          <w:numId w:val="156"/>
        </w:numPr>
        <w:ind w:right="0"/>
        <w:jc w:val="left"/>
        <w:rPr>
          <w:ins w:id="2483" w:author="mtomasek" w:date="2011-09-08T10:04:00Z"/>
          <w:rFonts w:cs="Arial"/>
        </w:rPr>
      </w:pPr>
      <w:ins w:id="2484" w:author="mtomasek" w:date="2011-09-08T10:04:00Z">
        <w:r w:rsidRPr="002729FD">
          <w:rPr>
            <w:rFonts w:cs="Arial"/>
          </w:rPr>
          <w:t>Vehicles must be used for OFFICIAL WILLIAMSON COUNTY BUSINESS ONLY</w:t>
        </w:r>
      </w:ins>
    </w:p>
    <w:p w:rsidR="00506F7C" w:rsidRPr="002729FD" w:rsidRDefault="00506F7C" w:rsidP="00506F7C">
      <w:pPr>
        <w:numPr>
          <w:ilvl w:val="0"/>
          <w:numId w:val="156"/>
        </w:numPr>
        <w:ind w:right="0"/>
        <w:jc w:val="left"/>
        <w:rPr>
          <w:ins w:id="2485" w:author="mtomasek" w:date="2011-09-08T10:04:00Z"/>
          <w:rFonts w:cs="Arial"/>
        </w:rPr>
      </w:pPr>
      <w:ins w:id="2486" w:author="mtomasek" w:date="2011-09-08T10:04:00Z">
        <w:r w:rsidRPr="002729FD">
          <w:rPr>
            <w:rFonts w:cs="Arial"/>
          </w:rPr>
          <w:t xml:space="preserve">Vehicle must be returned with a full tank of gas; if not, driver’s/department’s line item will be charged at the current </w:t>
        </w:r>
        <w:proofErr w:type="spellStart"/>
        <w:r w:rsidRPr="002729FD">
          <w:rPr>
            <w:rFonts w:cs="Arial"/>
          </w:rPr>
          <w:t>Fuelman</w:t>
        </w:r>
        <w:proofErr w:type="spellEnd"/>
        <w:r w:rsidRPr="002729FD">
          <w:rPr>
            <w:rFonts w:cs="Arial"/>
          </w:rPr>
          <w:t xml:space="preserve"> rate per gallon</w:t>
        </w:r>
      </w:ins>
    </w:p>
    <w:p w:rsidR="00506F7C" w:rsidRPr="002729FD" w:rsidRDefault="00506F7C" w:rsidP="00506F7C">
      <w:pPr>
        <w:rPr>
          <w:ins w:id="2487" w:author="mtomasek" w:date="2011-09-08T10:04:00Z"/>
          <w:rFonts w:cs="Arial"/>
        </w:rPr>
      </w:pPr>
    </w:p>
    <w:p w:rsidR="00506F7C" w:rsidRPr="002729FD" w:rsidRDefault="00506F7C" w:rsidP="00506F7C">
      <w:pPr>
        <w:rPr>
          <w:ins w:id="2488" w:author="mtomasek" w:date="2011-09-08T10:04:00Z"/>
          <w:rFonts w:cs="Arial"/>
        </w:rPr>
      </w:pPr>
    </w:p>
    <w:p w:rsidR="00506F7C" w:rsidRPr="002729FD" w:rsidRDefault="00506F7C" w:rsidP="00506F7C">
      <w:pPr>
        <w:pBdr>
          <w:top w:val="single" w:sz="4" w:space="1" w:color="auto"/>
          <w:left w:val="single" w:sz="4" w:space="4" w:color="auto"/>
          <w:bottom w:val="single" w:sz="4" w:space="31" w:color="auto"/>
          <w:right w:val="single" w:sz="4" w:space="4" w:color="auto"/>
        </w:pBdr>
        <w:rPr>
          <w:ins w:id="2489" w:author="mtomasek" w:date="2011-09-08T10:04:00Z"/>
          <w:rFonts w:cs="Arial"/>
        </w:rPr>
      </w:pPr>
    </w:p>
    <w:p w:rsidR="00506F7C" w:rsidRPr="002729FD" w:rsidRDefault="00506F7C" w:rsidP="00506F7C">
      <w:pPr>
        <w:pBdr>
          <w:top w:val="single" w:sz="4" w:space="1" w:color="auto"/>
          <w:left w:val="single" w:sz="4" w:space="4" w:color="auto"/>
          <w:bottom w:val="single" w:sz="4" w:space="31" w:color="auto"/>
          <w:right w:val="single" w:sz="4" w:space="4" w:color="auto"/>
        </w:pBdr>
        <w:rPr>
          <w:ins w:id="2490" w:author="mtomasek" w:date="2011-09-08T10:04:00Z"/>
          <w:rFonts w:cs="Arial"/>
        </w:rPr>
      </w:pPr>
      <w:ins w:id="2491" w:author="mtomasek" w:date="2011-09-08T10:04:00Z">
        <w:r w:rsidRPr="002729FD">
          <w:rPr>
            <w:rFonts w:cs="Arial"/>
          </w:rPr>
          <w:t>Type of Vehicle Requested:</w:t>
        </w:r>
        <w:r w:rsidRPr="002729FD">
          <w:rPr>
            <w:rFonts w:cs="Arial"/>
          </w:rPr>
          <w:tab/>
          <w:t>Car ______</w:t>
        </w:r>
        <w:r w:rsidRPr="002729FD">
          <w:rPr>
            <w:rFonts w:cs="Arial"/>
          </w:rPr>
          <w:tab/>
          <w:t>Passenger Van _____</w:t>
        </w:r>
      </w:ins>
    </w:p>
    <w:p w:rsidR="00506F7C" w:rsidRPr="002729FD" w:rsidRDefault="00506F7C" w:rsidP="00506F7C">
      <w:pPr>
        <w:pBdr>
          <w:top w:val="single" w:sz="4" w:space="1" w:color="auto"/>
          <w:left w:val="single" w:sz="4" w:space="4" w:color="auto"/>
          <w:bottom w:val="single" w:sz="4" w:space="31" w:color="auto"/>
          <w:right w:val="single" w:sz="4" w:space="4" w:color="auto"/>
        </w:pBdr>
        <w:rPr>
          <w:ins w:id="2492" w:author="mtomasek" w:date="2011-09-08T10:04:00Z"/>
          <w:rFonts w:cs="Arial"/>
        </w:rPr>
      </w:pPr>
    </w:p>
    <w:p w:rsidR="00506F7C" w:rsidRPr="002729FD" w:rsidRDefault="00506F7C" w:rsidP="00506F7C">
      <w:pPr>
        <w:pBdr>
          <w:top w:val="single" w:sz="4" w:space="1" w:color="auto"/>
          <w:left w:val="single" w:sz="4" w:space="4" w:color="auto"/>
          <w:bottom w:val="single" w:sz="4" w:space="31" w:color="auto"/>
          <w:right w:val="single" w:sz="4" w:space="4" w:color="auto"/>
        </w:pBdr>
        <w:rPr>
          <w:ins w:id="2493" w:author="mtomasek" w:date="2011-09-08T10:04:00Z"/>
          <w:rFonts w:cs="Arial"/>
        </w:rPr>
      </w:pPr>
      <w:ins w:id="2494" w:author="mtomasek" w:date="2011-09-08T10:04:00Z">
        <w:r w:rsidRPr="002729FD">
          <w:rPr>
            <w:rFonts w:cs="Arial"/>
          </w:rPr>
          <w:t xml:space="preserve">Pick </w:t>
        </w:r>
        <w:proofErr w:type="gramStart"/>
        <w:r w:rsidRPr="002729FD">
          <w:rPr>
            <w:rFonts w:cs="Arial"/>
          </w:rPr>
          <w:t>Up</w:t>
        </w:r>
        <w:proofErr w:type="gramEnd"/>
        <w:r w:rsidRPr="002729FD">
          <w:rPr>
            <w:rFonts w:cs="Arial"/>
          </w:rPr>
          <w:t xml:space="preserve"> Date: ______________________   </w:t>
        </w:r>
        <w:r w:rsidRPr="002729FD">
          <w:rPr>
            <w:rFonts w:cs="Arial"/>
          </w:rPr>
          <w:tab/>
          <w:t>Pick Up Time:  ________________</w:t>
        </w:r>
      </w:ins>
    </w:p>
    <w:p w:rsidR="00506F7C" w:rsidRPr="002729FD" w:rsidRDefault="00506F7C" w:rsidP="00506F7C">
      <w:pPr>
        <w:pBdr>
          <w:top w:val="single" w:sz="4" w:space="1" w:color="auto"/>
          <w:left w:val="single" w:sz="4" w:space="4" w:color="auto"/>
          <w:bottom w:val="single" w:sz="4" w:space="31" w:color="auto"/>
          <w:right w:val="single" w:sz="4" w:space="4" w:color="auto"/>
        </w:pBdr>
        <w:rPr>
          <w:ins w:id="2495" w:author="mtomasek" w:date="2011-09-08T10:04:00Z"/>
          <w:rFonts w:cs="Arial"/>
        </w:rPr>
      </w:pPr>
    </w:p>
    <w:p w:rsidR="00506F7C" w:rsidRPr="002729FD" w:rsidRDefault="00506F7C" w:rsidP="00506F7C">
      <w:pPr>
        <w:pBdr>
          <w:top w:val="single" w:sz="4" w:space="1" w:color="auto"/>
          <w:left w:val="single" w:sz="4" w:space="4" w:color="auto"/>
          <w:bottom w:val="single" w:sz="4" w:space="31" w:color="auto"/>
          <w:right w:val="single" w:sz="4" w:space="4" w:color="auto"/>
        </w:pBdr>
        <w:rPr>
          <w:ins w:id="2496" w:author="mtomasek" w:date="2011-09-08T10:04:00Z"/>
          <w:rFonts w:cs="Arial"/>
        </w:rPr>
      </w:pPr>
      <w:ins w:id="2497" w:author="mtomasek" w:date="2011-09-08T10:04:00Z">
        <w:r w:rsidRPr="002729FD">
          <w:rPr>
            <w:rFonts w:cs="Arial"/>
          </w:rPr>
          <w:t>Return Date:  ______________________</w:t>
        </w:r>
        <w:r w:rsidRPr="002729FD">
          <w:rPr>
            <w:rFonts w:cs="Arial"/>
          </w:rPr>
          <w:tab/>
          <w:t xml:space="preserve">Return Time:  </w:t>
        </w:r>
        <w:r w:rsidRPr="002729FD">
          <w:rPr>
            <w:rFonts w:cs="Arial"/>
          </w:rPr>
          <w:tab/>
          <w:t>_________________</w:t>
        </w:r>
      </w:ins>
    </w:p>
    <w:p w:rsidR="00506F7C" w:rsidRPr="002729FD" w:rsidRDefault="00506F7C" w:rsidP="00506F7C">
      <w:pPr>
        <w:rPr>
          <w:ins w:id="2498" w:author="mtomasek" w:date="2011-09-08T10:04:00Z"/>
          <w:rFonts w:cs="Arial"/>
        </w:rPr>
      </w:pPr>
    </w:p>
    <w:p w:rsidR="00506F7C" w:rsidRPr="002729FD" w:rsidRDefault="00506F7C" w:rsidP="00506F7C">
      <w:pPr>
        <w:rPr>
          <w:ins w:id="2499" w:author="mtomasek" w:date="2011-09-08T10:04:00Z"/>
          <w:rFonts w:cs="Arial"/>
        </w:rPr>
      </w:pPr>
      <w:ins w:id="2500" w:author="mtomasek" w:date="2011-09-08T10:04:00Z">
        <w:r w:rsidRPr="002729FD">
          <w:rPr>
            <w:rFonts w:cs="Arial"/>
          </w:rPr>
          <w:t>Destination(s):  ___________________________________________________________</w:t>
        </w:r>
      </w:ins>
    </w:p>
    <w:p w:rsidR="00506F7C" w:rsidRPr="002729FD" w:rsidRDefault="00506F7C" w:rsidP="00506F7C">
      <w:pPr>
        <w:rPr>
          <w:ins w:id="2501" w:author="mtomasek" w:date="2011-09-08T10:04:00Z"/>
          <w:rFonts w:cs="Arial"/>
        </w:rPr>
      </w:pPr>
      <w:ins w:id="2502" w:author="mtomasek" w:date="2011-09-08T10:04:00Z">
        <w:r w:rsidRPr="002729FD">
          <w:rPr>
            <w:rFonts w:cs="Arial"/>
          </w:rPr>
          <w:t>Purpose of Travel:  ________________________________________________________</w:t>
        </w:r>
      </w:ins>
    </w:p>
    <w:p w:rsidR="00506F7C" w:rsidRPr="002729FD" w:rsidRDefault="00506F7C" w:rsidP="00506F7C">
      <w:pPr>
        <w:rPr>
          <w:ins w:id="2503" w:author="mtomasek" w:date="2011-09-08T10:04:00Z"/>
          <w:rFonts w:cs="Arial"/>
        </w:rPr>
      </w:pPr>
      <w:ins w:id="2504" w:author="mtomasek" w:date="2011-09-08T10:04:00Z">
        <w:r w:rsidRPr="002729FD">
          <w:rPr>
            <w:rFonts w:cs="Arial"/>
          </w:rPr>
          <w:t>Line Item or Department to Charge Vehicle Rental Fee to:  __01-XXXX-XXXX-004232</w:t>
        </w:r>
      </w:ins>
    </w:p>
    <w:p w:rsidR="00506F7C" w:rsidRPr="002729FD" w:rsidRDefault="00506F7C" w:rsidP="00506F7C">
      <w:pPr>
        <w:rPr>
          <w:ins w:id="2505" w:author="mtomasek" w:date="2011-09-08T10:04:00Z"/>
          <w:rFonts w:cs="Arial"/>
        </w:rPr>
      </w:pPr>
      <w:ins w:id="2506" w:author="mtomasek" w:date="2011-09-08T10:04:00Z">
        <w:r w:rsidRPr="002729FD">
          <w:rPr>
            <w:rFonts w:cs="Arial"/>
          </w:rPr>
          <w:t>TX Plate No ________________________ VIN ________________________________</w:t>
        </w:r>
      </w:ins>
    </w:p>
    <w:p w:rsidR="00506F7C" w:rsidRPr="002729FD" w:rsidRDefault="00506F7C" w:rsidP="00506F7C">
      <w:pPr>
        <w:rPr>
          <w:ins w:id="2507" w:author="mtomasek" w:date="2011-09-08T10:04:00Z"/>
          <w:rFonts w:cs="Arial"/>
        </w:rPr>
      </w:pPr>
    </w:p>
    <w:p w:rsidR="00506F7C" w:rsidRPr="002729FD" w:rsidRDefault="00506F7C" w:rsidP="00506F7C">
      <w:pPr>
        <w:rPr>
          <w:ins w:id="2508" w:author="mtomasek" w:date="2011-09-08T10:04:00Z"/>
          <w:rFonts w:cs="Arial"/>
        </w:rPr>
      </w:pPr>
      <w:ins w:id="2509" w:author="mtomasek" w:date="2011-09-08T10:04:00Z">
        <w:r w:rsidRPr="002729FD">
          <w:rPr>
            <w:rFonts w:cs="Arial"/>
          </w:rPr>
          <w:t>Approved By:</w:t>
        </w:r>
        <w:r w:rsidRPr="002729FD">
          <w:rPr>
            <w:rFonts w:cs="Arial"/>
          </w:rPr>
          <w:tab/>
        </w:r>
        <w:r w:rsidRPr="002729FD">
          <w:rPr>
            <w:rFonts w:cs="Arial"/>
          </w:rPr>
          <w:tab/>
        </w:r>
        <w:r w:rsidRPr="002729FD">
          <w:rPr>
            <w:rFonts w:cs="Arial"/>
          </w:rPr>
          <w:tab/>
        </w:r>
        <w:r w:rsidRPr="002729FD">
          <w:rPr>
            <w:rFonts w:cs="Arial"/>
          </w:rPr>
          <w:tab/>
        </w:r>
      </w:ins>
    </w:p>
    <w:p w:rsidR="00506F7C" w:rsidRPr="002729FD" w:rsidRDefault="00506F7C" w:rsidP="00506F7C">
      <w:pPr>
        <w:rPr>
          <w:ins w:id="2510" w:author="mtomasek" w:date="2011-09-08T10:04:00Z"/>
          <w:rFonts w:cs="Arial"/>
        </w:rPr>
      </w:pPr>
      <w:ins w:id="2511" w:author="mtomasek" w:date="2011-09-08T10:04:00Z">
        <w:r w:rsidRPr="002729FD">
          <w:rPr>
            <w:rFonts w:cs="Arial"/>
          </w:rPr>
          <w:t>________________________________</w:t>
        </w:r>
        <w:r w:rsidRPr="002729FD">
          <w:rPr>
            <w:rFonts w:cs="Arial"/>
          </w:rPr>
          <w:tab/>
          <w:t>____________________________________</w:t>
        </w:r>
      </w:ins>
    </w:p>
    <w:p w:rsidR="00506F7C" w:rsidRPr="002729FD" w:rsidRDefault="00506F7C" w:rsidP="00506F7C">
      <w:pPr>
        <w:rPr>
          <w:ins w:id="2512" w:author="mtomasek" w:date="2011-09-08T10:04:00Z"/>
          <w:rFonts w:cs="Arial"/>
        </w:rPr>
      </w:pPr>
      <w:ins w:id="2513" w:author="mtomasek" w:date="2011-09-08T10:04:00Z">
        <w:r w:rsidRPr="002729FD">
          <w:rPr>
            <w:rFonts w:cs="Arial"/>
          </w:rPr>
          <w:t>Department Head</w:t>
        </w:r>
        <w:r w:rsidRPr="002729FD">
          <w:rPr>
            <w:rFonts w:cs="Arial"/>
          </w:rPr>
          <w:tab/>
        </w:r>
        <w:r w:rsidRPr="002729FD">
          <w:rPr>
            <w:rFonts w:cs="Arial"/>
          </w:rPr>
          <w:tab/>
        </w:r>
        <w:r w:rsidRPr="002729FD">
          <w:rPr>
            <w:rFonts w:cs="Arial"/>
          </w:rPr>
          <w:tab/>
        </w:r>
        <w:r w:rsidRPr="002729FD">
          <w:rPr>
            <w:rFonts w:cs="Arial"/>
          </w:rPr>
          <w:tab/>
          <w:t>Fleet Representative</w:t>
        </w:r>
      </w:ins>
    </w:p>
    <w:p w:rsidR="00506F7C" w:rsidRPr="002729FD" w:rsidRDefault="00506F7C" w:rsidP="00506F7C">
      <w:pPr>
        <w:rPr>
          <w:ins w:id="2514" w:author="mtomasek" w:date="2011-09-08T10:04:00Z"/>
          <w:rFonts w:cs="Arial"/>
        </w:rPr>
      </w:pPr>
    </w:p>
    <w:p w:rsidR="00506F7C" w:rsidRPr="002729FD" w:rsidRDefault="00506F7C" w:rsidP="00506F7C">
      <w:pPr>
        <w:jc w:val="left"/>
        <w:rPr>
          <w:ins w:id="2515" w:author="mtomasek" w:date="2011-09-08T10:04:00Z"/>
          <w:rFonts w:cs="Arial"/>
        </w:rPr>
      </w:pPr>
      <w:ins w:id="2516" w:author="mtomasek" w:date="2011-09-08T10:04:00Z">
        <w:r w:rsidRPr="002729FD">
          <w:rPr>
            <w:rFonts w:cs="Arial"/>
          </w:rPr>
          <w:t xml:space="preserve">Please email this form to </w:t>
        </w:r>
        <w:r w:rsidR="00F036E2" w:rsidRPr="002729FD">
          <w:rPr>
            <w:rFonts w:cs="Arial"/>
          </w:rPr>
          <w:fldChar w:fldCharType="begin"/>
        </w:r>
        <w:r w:rsidRPr="002729FD">
          <w:rPr>
            <w:rFonts w:cs="Arial"/>
          </w:rPr>
          <w:instrText xml:space="preserve"> HYPERLINK "mailto:rrodgers@wilco.org" </w:instrText>
        </w:r>
        <w:r w:rsidR="00F036E2" w:rsidRPr="002729FD">
          <w:rPr>
            <w:rFonts w:cs="Arial"/>
          </w:rPr>
          <w:fldChar w:fldCharType="separate"/>
        </w:r>
        <w:r w:rsidRPr="002729FD">
          <w:rPr>
            <w:rStyle w:val="Hyperlink"/>
            <w:rFonts w:cs="Arial"/>
          </w:rPr>
          <w:t>rrodgers@wilco.org</w:t>
        </w:r>
        <w:r w:rsidR="00F036E2" w:rsidRPr="002729FD">
          <w:rPr>
            <w:rFonts w:cs="Arial"/>
          </w:rPr>
          <w:fldChar w:fldCharType="end"/>
        </w:r>
        <w:r w:rsidRPr="002729FD">
          <w:rPr>
            <w:rFonts w:cs="Arial"/>
          </w:rPr>
          <w:t xml:space="preserve"> and cc </w:t>
        </w:r>
        <w:r w:rsidR="00F036E2" w:rsidRPr="002729FD">
          <w:rPr>
            <w:rFonts w:cs="Arial"/>
          </w:rPr>
          <w:fldChar w:fldCharType="begin"/>
        </w:r>
        <w:r w:rsidRPr="002729FD">
          <w:rPr>
            <w:rFonts w:cs="Arial"/>
          </w:rPr>
          <w:instrText xml:space="preserve"> HYPERLINK "mailto:roanderson@wilco.org" </w:instrText>
        </w:r>
        <w:r w:rsidR="00F036E2" w:rsidRPr="002729FD">
          <w:rPr>
            <w:rFonts w:cs="Arial"/>
          </w:rPr>
          <w:fldChar w:fldCharType="separate"/>
        </w:r>
        <w:r w:rsidRPr="002729FD">
          <w:rPr>
            <w:rStyle w:val="Hyperlink"/>
            <w:rFonts w:cs="Arial"/>
          </w:rPr>
          <w:t>roanderson@wilco.org</w:t>
        </w:r>
        <w:r w:rsidR="00F036E2" w:rsidRPr="002729FD">
          <w:rPr>
            <w:rFonts w:cs="Arial"/>
          </w:rPr>
          <w:fldChar w:fldCharType="end"/>
        </w:r>
        <w:r w:rsidRPr="002729FD">
          <w:rPr>
            <w:rFonts w:cs="Arial"/>
          </w:rPr>
          <w:t xml:space="preserve"> and </w:t>
        </w:r>
        <w:r w:rsidR="00F036E2" w:rsidRPr="002729FD">
          <w:rPr>
            <w:rFonts w:cs="Arial"/>
          </w:rPr>
          <w:fldChar w:fldCharType="begin"/>
        </w:r>
        <w:r w:rsidRPr="002729FD">
          <w:rPr>
            <w:rFonts w:cs="Arial"/>
          </w:rPr>
          <w:instrText xml:space="preserve"> HYPERLINK "mailto:rschneider@wilco.org" </w:instrText>
        </w:r>
        <w:r w:rsidR="00F036E2" w:rsidRPr="002729FD">
          <w:rPr>
            <w:rFonts w:cs="Arial"/>
          </w:rPr>
          <w:fldChar w:fldCharType="separate"/>
        </w:r>
        <w:r w:rsidRPr="002729FD">
          <w:rPr>
            <w:rStyle w:val="Hyperlink"/>
            <w:rFonts w:cs="Arial"/>
          </w:rPr>
          <w:t>rschneider@wilco.org</w:t>
        </w:r>
        <w:r w:rsidR="00F036E2" w:rsidRPr="002729FD">
          <w:rPr>
            <w:rFonts w:cs="Arial"/>
          </w:rPr>
          <w:fldChar w:fldCharType="end"/>
        </w:r>
        <w:r w:rsidRPr="002729FD">
          <w:rPr>
            <w:rFonts w:cs="Arial"/>
          </w:rPr>
          <w:t xml:space="preserve"> or fax to Fleet Services at (512) 943-3398.</w:t>
        </w:r>
      </w:ins>
    </w:p>
    <w:p w:rsidR="00506F7C" w:rsidRPr="002729FD" w:rsidRDefault="00506F7C" w:rsidP="00506F7C">
      <w:pPr>
        <w:rPr>
          <w:ins w:id="2517" w:author="mtomasek" w:date="2011-09-08T10:04:00Z"/>
          <w:rFonts w:cs="Arial"/>
        </w:rPr>
      </w:pPr>
      <w:ins w:id="2518" w:author="mtomasek" w:date="2011-09-08T10:04:00Z">
        <w:r w:rsidRPr="002729FD">
          <w:rPr>
            <w:rFonts w:cs="Arial"/>
            <w:b/>
          </w:rPr>
          <w:t>(ATTACHMENT ‘B’)</w:t>
        </w:r>
      </w:ins>
    </w:p>
    <w:p w:rsidR="00506F7C" w:rsidRPr="002729FD" w:rsidRDefault="00506F7C" w:rsidP="00506F7C">
      <w:pPr>
        <w:rPr>
          <w:ins w:id="2519" w:author="mtomasek" w:date="2011-09-08T10:04:00Z"/>
          <w:rFonts w:cs="Arial"/>
          <w:b/>
        </w:rPr>
      </w:pPr>
      <w:ins w:id="2520" w:author="mtomasek" w:date="2011-09-08T10:04:00Z">
        <w:r w:rsidRPr="002729FD">
          <w:rPr>
            <w:rFonts w:cs="Arial"/>
            <w:b/>
          </w:rPr>
          <w:t>MOTOR POOL/VEHICLE TRIP FORM</w:t>
        </w:r>
      </w:ins>
    </w:p>
    <w:p w:rsidR="00506F7C" w:rsidRPr="002729FD" w:rsidRDefault="00506F7C" w:rsidP="00506F7C">
      <w:pPr>
        <w:rPr>
          <w:ins w:id="2521" w:author="mtomasek" w:date="2011-09-08T10:04:00Z"/>
          <w:rFonts w:cs="Arial"/>
          <w:b/>
        </w:rPr>
      </w:pPr>
    </w:p>
    <w:tbl>
      <w:tblPr>
        <w:tblW w:w="9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23"/>
        <w:gridCol w:w="3381"/>
        <w:gridCol w:w="2744"/>
      </w:tblGrid>
      <w:tr w:rsidR="00506F7C" w:rsidRPr="002729FD" w:rsidTr="004D13A5">
        <w:trPr>
          <w:trHeight w:val="419"/>
          <w:ins w:id="2522" w:author="mtomasek" w:date="2011-09-08T10:04:00Z"/>
        </w:trPr>
        <w:tc>
          <w:tcPr>
            <w:tcW w:w="4158" w:type="dxa"/>
          </w:tcPr>
          <w:p w:rsidR="00506F7C" w:rsidRPr="002729FD" w:rsidRDefault="00506F7C" w:rsidP="004D13A5">
            <w:pPr>
              <w:rPr>
                <w:ins w:id="2523" w:author="mtomasek" w:date="2011-09-08T10:04:00Z"/>
                <w:rFonts w:cs="Arial"/>
              </w:rPr>
            </w:pPr>
            <w:ins w:id="2524" w:author="mtomasek" w:date="2011-09-08T10:04:00Z">
              <w:r w:rsidRPr="002729FD">
                <w:rPr>
                  <w:rFonts w:cs="Arial"/>
                </w:rPr>
                <w:t>Name:</w:t>
              </w:r>
            </w:ins>
          </w:p>
        </w:tc>
        <w:tc>
          <w:tcPr>
            <w:tcW w:w="3600" w:type="dxa"/>
          </w:tcPr>
          <w:p w:rsidR="00506F7C" w:rsidRPr="002729FD" w:rsidRDefault="00506F7C" w:rsidP="004D13A5">
            <w:pPr>
              <w:rPr>
                <w:ins w:id="2525" w:author="mtomasek" w:date="2011-09-08T10:04:00Z"/>
                <w:rFonts w:cs="Arial"/>
              </w:rPr>
            </w:pPr>
            <w:ins w:id="2526" w:author="mtomasek" w:date="2011-09-08T10:04:00Z">
              <w:r w:rsidRPr="002729FD">
                <w:rPr>
                  <w:rFonts w:cs="Arial"/>
                </w:rPr>
                <w:t>Dept:</w:t>
              </w:r>
            </w:ins>
          </w:p>
        </w:tc>
        <w:tc>
          <w:tcPr>
            <w:tcW w:w="2190" w:type="dxa"/>
          </w:tcPr>
          <w:p w:rsidR="00506F7C" w:rsidRPr="002729FD" w:rsidRDefault="00506F7C" w:rsidP="004D13A5">
            <w:pPr>
              <w:rPr>
                <w:ins w:id="2527" w:author="mtomasek" w:date="2011-09-08T10:04:00Z"/>
                <w:rFonts w:cs="Arial"/>
              </w:rPr>
            </w:pPr>
            <w:ins w:id="2528" w:author="mtomasek" w:date="2011-09-08T10:04:00Z">
              <w:r w:rsidRPr="002729FD">
                <w:rPr>
                  <w:rFonts w:cs="Arial"/>
                </w:rPr>
                <w:t>Date:</w:t>
              </w:r>
            </w:ins>
          </w:p>
        </w:tc>
      </w:tr>
    </w:tbl>
    <w:p w:rsidR="00506F7C" w:rsidRPr="002729FD" w:rsidRDefault="00506F7C" w:rsidP="00506F7C">
      <w:pPr>
        <w:rPr>
          <w:ins w:id="2529" w:author="mtomasek" w:date="2011-09-08T10:04:00Z"/>
          <w:rFonts w:cs="Arial"/>
        </w:rPr>
      </w:pPr>
    </w:p>
    <w:tbl>
      <w:tblPr>
        <w:tblW w:w="9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54"/>
        <w:gridCol w:w="2261"/>
        <w:gridCol w:w="2326"/>
        <w:gridCol w:w="2170"/>
        <w:gridCol w:w="2105"/>
      </w:tblGrid>
      <w:tr w:rsidR="00506F7C" w:rsidRPr="002729FD" w:rsidTr="004D13A5">
        <w:trPr>
          <w:trHeight w:val="271"/>
          <w:ins w:id="2530" w:author="mtomasek" w:date="2011-09-08T10:04:00Z"/>
        </w:trPr>
        <w:tc>
          <w:tcPr>
            <w:tcW w:w="1278" w:type="dxa"/>
          </w:tcPr>
          <w:p w:rsidR="00506F7C" w:rsidRPr="002729FD" w:rsidRDefault="00506F7C" w:rsidP="004D13A5">
            <w:pPr>
              <w:rPr>
                <w:ins w:id="2531" w:author="mtomasek" w:date="2011-09-08T10:04:00Z"/>
                <w:rFonts w:cs="Arial"/>
              </w:rPr>
            </w:pPr>
            <w:ins w:id="2532" w:author="mtomasek" w:date="2011-09-08T10:04:00Z">
              <w:r w:rsidRPr="002729FD">
                <w:rPr>
                  <w:rFonts w:cs="Arial"/>
                </w:rPr>
                <w:t>Un</w:t>
              </w:r>
              <w:r w:rsidRPr="002729FD">
                <w:rPr>
                  <w:rFonts w:cs="Arial"/>
                </w:rPr>
                <w:lastRenderedPageBreak/>
                <w:t>it #</w:t>
              </w:r>
            </w:ins>
          </w:p>
        </w:tc>
        <w:tc>
          <w:tcPr>
            <w:tcW w:w="2430" w:type="dxa"/>
          </w:tcPr>
          <w:p w:rsidR="00506F7C" w:rsidRPr="002729FD" w:rsidRDefault="00506F7C" w:rsidP="004D13A5">
            <w:pPr>
              <w:rPr>
                <w:ins w:id="2533" w:author="mtomasek" w:date="2011-09-08T10:04:00Z"/>
                <w:rFonts w:cs="Arial"/>
              </w:rPr>
            </w:pPr>
            <w:ins w:id="2534" w:author="mtomasek" w:date="2011-09-08T10:04:00Z">
              <w:r w:rsidRPr="002729FD">
                <w:rPr>
                  <w:rFonts w:cs="Arial"/>
                </w:rPr>
                <w:lastRenderedPageBreak/>
                <w:t>Ma</w:t>
              </w:r>
              <w:r w:rsidRPr="002729FD">
                <w:rPr>
                  <w:rFonts w:cs="Arial"/>
                </w:rPr>
                <w:lastRenderedPageBreak/>
                <w:t>ke</w:t>
              </w:r>
            </w:ins>
          </w:p>
        </w:tc>
        <w:tc>
          <w:tcPr>
            <w:tcW w:w="2160" w:type="dxa"/>
          </w:tcPr>
          <w:p w:rsidR="00506F7C" w:rsidRPr="002729FD" w:rsidRDefault="00506F7C" w:rsidP="004D13A5">
            <w:pPr>
              <w:rPr>
                <w:ins w:id="2535" w:author="mtomasek" w:date="2011-09-08T10:04:00Z"/>
                <w:rFonts w:cs="Arial"/>
              </w:rPr>
            </w:pPr>
            <w:ins w:id="2536" w:author="mtomasek" w:date="2011-09-08T10:04:00Z">
              <w:r w:rsidRPr="002729FD">
                <w:rPr>
                  <w:rFonts w:cs="Arial"/>
                </w:rPr>
                <w:lastRenderedPageBreak/>
                <w:t>Mo</w:t>
              </w:r>
              <w:r w:rsidRPr="002729FD">
                <w:rPr>
                  <w:rFonts w:cs="Arial"/>
                </w:rPr>
                <w:lastRenderedPageBreak/>
                <w:t>del</w:t>
              </w:r>
            </w:ins>
          </w:p>
        </w:tc>
        <w:tc>
          <w:tcPr>
            <w:tcW w:w="1440" w:type="dxa"/>
          </w:tcPr>
          <w:p w:rsidR="00506F7C" w:rsidRPr="002729FD" w:rsidRDefault="00506F7C" w:rsidP="004D13A5">
            <w:pPr>
              <w:rPr>
                <w:ins w:id="2537" w:author="mtomasek" w:date="2011-09-08T10:04:00Z"/>
                <w:rFonts w:cs="Arial"/>
              </w:rPr>
            </w:pPr>
            <w:ins w:id="2538" w:author="mtomasek" w:date="2011-09-08T10:04:00Z">
              <w:r w:rsidRPr="002729FD">
                <w:rPr>
                  <w:rFonts w:cs="Arial"/>
                </w:rPr>
                <w:lastRenderedPageBreak/>
                <w:t>Ye</w:t>
              </w:r>
              <w:r w:rsidRPr="002729FD">
                <w:rPr>
                  <w:rFonts w:cs="Arial"/>
                </w:rPr>
                <w:lastRenderedPageBreak/>
                <w:t>ar</w:t>
              </w:r>
            </w:ins>
          </w:p>
        </w:tc>
        <w:tc>
          <w:tcPr>
            <w:tcW w:w="2597" w:type="dxa"/>
          </w:tcPr>
          <w:p w:rsidR="00506F7C" w:rsidRPr="002729FD" w:rsidRDefault="00506F7C" w:rsidP="004D13A5">
            <w:pPr>
              <w:rPr>
                <w:ins w:id="2539" w:author="mtomasek" w:date="2011-09-08T10:04:00Z"/>
                <w:rFonts w:cs="Arial"/>
              </w:rPr>
            </w:pPr>
            <w:ins w:id="2540" w:author="mtomasek" w:date="2011-09-08T10:04:00Z">
              <w:r w:rsidRPr="002729FD">
                <w:rPr>
                  <w:rFonts w:cs="Arial"/>
                </w:rPr>
                <w:lastRenderedPageBreak/>
                <w:t>VI</w:t>
              </w:r>
              <w:r w:rsidRPr="002729FD">
                <w:rPr>
                  <w:rFonts w:cs="Arial"/>
                </w:rPr>
                <w:lastRenderedPageBreak/>
                <w:t>N</w:t>
              </w:r>
            </w:ins>
          </w:p>
        </w:tc>
      </w:tr>
      <w:tr w:rsidR="00506F7C" w:rsidRPr="002729FD" w:rsidTr="004D13A5">
        <w:trPr>
          <w:trHeight w:val="271"/>
          <w:ins w:id="2541" w:author="mtomasek" w:date="2011-09-08T10:04:00Z"/>
        </w:trPr>
        <w:tc>
          <w:tcPr>
            <w:tcW w:w="1278" w:type="dxa"/>
          </w:tcPr>
          <w:p w:rsidR="00506F7C" w:rsidRPr="002729FD" w:rsidRDefault="00506F7C" w:rsidP="004D13A5">
            <w:pPr>
              <w:rPr>
                <w:ins w:id="2542" w:author="mtomasek" w:date="2011-09-08T10:04:00Z"/>
                <w:rFonts w:cs="Arial"/>
              </w:rPr>
            </w:pPr>
          </w:p>
        </w:tc>
        <w:tc>
          <w:tcPr>
            <w:tcW w:w="2430" w:type="dxa"/>
          </w:tcPr>
          <w:p w:rsidR="00506F7C" w:rsidRPr="002729FD" w:rsidRDefault="00506F7C" w:rsidP="004D13A5">
            <w:pPr>
              <w:rPr>
                <w:ins w:id="2543" w:author="mtomasek" w:date="2011-09-08T10:04:00Z"/>
                <w:rFonts w:cs="Arial"/>
              </w:rPr>
            </w:pPr>
          </w:p>
        </w:tc>
        <w:tc>
          <w:tcPr>
            <w:tcW w:w="2160" w:type="dxa"/>
          </w:tcPr>
          <w:p w:rsidR="00506F7C" w:rsidRPr="002729FD" w:rsidRDefault="00506F7C" w:rsidP="004D13A5">
            <w:pPr>
              <w:rPr>
                <w:ins w:id="2544" w:author="mtomasek" w:date="2011-09-08T10:04:00Z"/>
                <w:rFonts w:cs="Arial"/>
              </w:rPr>
            </w:pPr>
          </w:p>
        </w:tc>
        <w:tc>
          <w:tcPr>
            <w:tcW w:w="1440" w:type="dxa"/>
          </w:tcPr>
          <w:p w:rsidR="00506F7C" w:rsidRPr="002729FD" w:rsidRDefault="00506F7C" w:rsidP="004D13A5">
            <w:pPr>
              <w:rPr>
                <w:ins w:id="2545" w:author="mtomasek" w:date="2011-09-08T10:04:00Z"/>
                <w:rFonts w:cs="Arial"/>
              </w:rPr>
            </w:pPr>
          </w:p>
        </w:tc>
        <w:tc>
          <w:tcPr>
            <w:tcW w:w="2597" w:type="dxa"/>
          </w:tcPr>
          <w:p w:rsidR="00506F7C" w:rsidRPr="002729FD" w:rsidRDefault="00506F7C" w:rsidP="004D13A5">
            <w:pPr>
              <w:rPr>
                <w:ins w:id="2546" w:author="mtomasek" w:date="2011-09-08T10:04:00Z"/>
                <w:rFonts w:cs="Arial"/>
              </w:rPr>
            </w:pPr>
          </w:p>
        </w:tc>
      </w:tr>
    </w:tbl>
    <w:p w:rsidR="00506F7C" w:rsidRPr="002729FD" w:rsidRDefault="00506F7C" w:rsidP="00506F7C">
      <w:pPr>
        <w:rPr>
          <w:ins w:id="2547" w:author="mtomasek" w:date="2011-09-08T10:04:00Z"/>
          <w:rFonts w:cs="Arial"/>
        </w:rPr>
      </w:pPr>
    </w:p>
    <w:p w:rsidR="00506F7C" w:rsidRPr="002729FD" w:rsidRDefault="00506F7C" w:rsidP="00506F7C">
      <w:pPr>
        <w:rPr>
          <w:ins w:id="2548" w:author="mtomasek" w:date="2011-09-08T10:04:00Z"/>
          <w:rFonts w:cs="Arial"/>
        </w:rPr>
      </w:pPr>
      <w:ins w:id="2549" w:author="mtomasek" w:date="2011-09-08T10:04:00Z">
        <w:r w:rsidRPr="002729FD">
          <w:rPr>
            <w:rFonts w:cs="Arial"/>
          </w:rPr>
          <w:t>Pre-trip</w:t>
        </w:r>
      </w:ins>
    </w:p>
    <w:p w:rsidR="00506F7C" w:rsidRPr="002729FD" w:rsidRDefault="00506F7C" w:rsidP="00506F7C">
      <w:pPr>
        <w:numPr>
          <w:ilvl w:val="0"/>
          <w:numId w:val="157"/>
        </w:numPr>
        <w:tabs>
          <w:tab w:val="left" w:pos="-720"/>
        </w:tabs>
        <w:suppressAutoHyphens/>
        <w:ind w:right="0"/>
        <w:jc w:val="left"/>
        <w:rPr>
          <w:ins w:id="2550" w:author="mtomasek" w:date="2011-09-08T10:04:00Z"/>
          <w:rFonts w:cs="Arial"/>
        </w:rPr>
      </w:pPr>
      <w:ins w:id="2551" w:author="mtomasek" w:date="2011-09-08T10:04:00Z">
        <w:r w:rsidRPr="002729FD">
          <w:rPr>
            <w:rFonts w:cs="Arial"/>
          </w:rPr>
          <w:t>I have read and understand the WILLIAMSON COUNTY MOTOR POOL/VEHICLE RENTAL POLICY.</w:t>
        </w:r>
      </w:ins>
    </w:p>
    <w:p w:rsidR="00506F7C" w:rsidRPr="002729FD" w:rsidRDefault="00506F7C" w:rsidP="00506F7C">
      <w:pPr>
        <w:numPr>
          <w:ilvl w:val="0"/>
          <w:numId w:val="157"/>
        </w:numPr>
        <w:ind w:right="0"/>
        <w:jc w:val="left"/>
        <w:rPr>
          <w:ins w:id="2552" w:author="mtomasek" w:date="2011-09-08T10:04:00Z"/>
          <w:rFonts w:cs="Arial"/>
        </w:rPr>
      </w:pPr>
      <w:ins w:id="2553" w:author="mtomasek" w:date="2011-09-08T10:04:00Z">
        <w:r w:rsidRPr="002729FD">
          <w:rPr>
            <w:rFonts w:cs="Arial"/>
          </w:rPr>
          <w:t>I understand that I lose the privilege of operating a motor pool vehicle should my licenses be suspended or revoked.</w:t>
        </w:r>
      </w:ins>
    </w:p>
    <w:p w:rsidR="00506F7C" w:rsidRPr="002729FD" w:rsidRDefault="00506F7C" w:rsidP="00506F7C">
      <w:pPr>
        <w:numPr>
          <w:ilvl w:val="0"/>
          <w:numId w:val="157"/>
        </w:numPr>
        <w:tabs>
          <w:tab w:val="left" w:pos="-720"/>
        </w:tabs>
        <w:suppressAutoHyphens/>
        <w:ind w:right="0"/>
        <w:jc w:val="left"/>
        <w:rPr>
          <w:ins w:id="2554" w:author="mtomasek" w:date="2011-09-08T10:04:00Z"/>
          <w:rFonts w:cs="Arial"/>
        </w:rPr>
      </w:pPr>
      <w:ins w:id="2555" w:author="mtomasek" w:date="2011-09-08T10:04:00Z">
        <w:r w:rsidRPr="002729FD">
          <w:rPr>
            <w:rFonts w:cs="Arial"/>
          </w:rPr>
          <w:t>I realize that failure to follow the driver responsibilities outlined in this policy may subject me to disciplinary action.</w:t>
        </w:r>
      </w:ins>
    </w:p>
    <w:p w:rsidR="00506F7C" w:rsidRPr="002729FD" w:rsidRDefault="00506F7C" w:rsidP="00506F7C">
      <w:pPr>
        <w:numPr>
          <w:ilvl w:val="0"/>
          <w:numId w:val="157"/>
        </w:numPr>
        <w:ind w:right="0"/>
        <w:jc w:val="left"/>
        <w:rPr>
          <w:ins w:id="2556" w:author="mtomasek" w:date="2011-09-08T10:04:00Z"/>
          <w:rFonts w:cs="Arial"/>
        </w:rPr>
      </w:pPr>
      <w:ins w:id="2557" w:author="mtomasek" w:date="2011-09-08T10:04:00Z">
        <w:r w:rsidRPr="002729FD">
          <w:rPr>
            <w:rFonts w:cs="Arial"/>
          </w:rPr>
          <w:t>I have a Valid Texas Drivers License.</w:t>
        </w:r>
      </w:ins>
    </w:p>
    <w:p w:rsidR="00506F7C" w:rsidRPr="002729FD" w:rsidRDefault="00506F7C" w:rsidP="00506F7C">
      <w:pPr>
        <w:numPr>
          <w:ilvl w:val="0"/>
          <w:numId w:val="157"/>
        </w:numPr>
        <w:ind w:right="0"/>
        <w:jc w:val="left"/>
        <w:rPr>
          <w:ins w:id="2558" w:author="mtomasek" w:date="2011-09-08T10:04:00Z"/>
          <w:rFonts w:cs="Arial"/>
        </w:rPr>
      </w:pPr>
      <w:ins w:id="2559" w:author="mtomasek" w:date="2011-09-08T10:04:00Z">
        <w:r w:rsidRPr="002729FD">
          <w:rPr>
            <w:rFonts w:cs="Arial"/>
          </w:rPr>
          <w:t>Perform a pre trip inspection using the provided form.</w:t>
        </w:r>
      </w:ins>
    </w:p>
    <w:p w:rsidR="00506F7C" w:rsidRPr="002729FD" w:rsidRDefault="00506F7C" w:rsidP="00506F7C">
      <w:pPr>
        <w:numPr>
          <w:ilvl w:val="0"/>
          <w:numId w:val="157"/>
        </w:numPr>
        <w:ind w:right="0"/>
        <w:jc w:val="left"/>
        <w:rPr>
          <w:ins w:id="2560" w:author="mtomasek" w:date="2011-09-08T10:04:00Z"/>
          <w:rFonts w:cs="Arial"/>
        </w:rPr>
      </w:pPr>
      <w:ins w:id="2561" w:author="mtomasek" w:date="2011-09-08T10:04:00Z">
        <w:r w:rsidRPr="002729FD">
          <w:rPr>
            <w:rFonts w:cs="Arial"/>
          </w:rPr>
          <w:t>Receive instructions on fuel cards.</w:t>
        </w:r>
      </w:ins>
    </w:p>
    <w:p w:rsidR="00506F7C" w:rsidRPr="002729FD" w:rsidRDefault="00506F7C" w:rsidP="00506F7C">
      <w:pPr>
        <w:numPr>
          <w:ilvl w:val="0"/>
          <w:numId w:val="157"/>
        </w:numPr>
        <w:ind w:right="0"/>
        <w:jc w:val="left"/>
        <w:rPr>
          <w:ins w:id="2562" w:author="mtomasek" w:date="2011-09-08T10:04:00Z"/>
          <w:rFonts w:cs="Arial"/>
        </w:rPr>
      </w:pPr>
      <w:ins w:id="2563" w:author="mtomasek" w:date="2011-09-08T10:04:00Z">
        <w:r w:rsidRPr="002729FD">
          <w:rPr>
            <w:rFonts w:cs="Arial"/>
          </w:rPr>
          <w:t>Fleet will provide information and location of liability insurance card and vehicle incident crash vandalism report.</w:t>
        </w:r>
      </w:ins>
    </w:p>
    <w:p w:rsidR="00506F7C" w:rsidRPr="002729FD" w:rsidRDefault="00506F7C" w:rsidP="00506F7C">
      <w:pPr>
        <w:numPr>
          <w:ilvl w:val="0"/>
          <w:numId w:val="157"/>
        </w:numPr>
        <w:ind w:right="0"/>
        <w:jc w:val="left"/>
        <w:rPr>
          <w:ins w:id="2564" w:author="mtomasek" w:date="2011-09-08T10:04:00Z"/>
          <w:rFonts w:cs="Arial"/>
        </w:rPr>
      </w:pPr>
      <w:ins w:id="2565" w:author="mtomasek" w:date="2011-09-08T10:04:00Z">
        <w:r w:rsidRPr="002729FD">
          <w:rPr>
            <w:rFonts w:cs="Arial"/>
          </w:rPr>
          <w:t>Please advise fleet if you are leaving Williamson County.  Fleet will provide you with approved fueling site information in your travel area.</w:t>
        </w:r>
      </w:ins>
    </w:p>
    <w:p w:rsidR="00506F7C" w:rsidRPr="002729FD" w:rsidRDefault="00506F7C" w:rsidP="00506F7C">
      <w:pPr>
        <w:ind w:left="360"/>
        <w:rPr>
          <w:ins w:id="2566" w:author="mtomasek" w:date="2011-09-08T10:04:00Z"/>
          <w:rFonts w:cs="Arial"/>
        </w:rPr>
      </w:pPr>
    </w:p>
    <w:tbl>
      <w:tblPr>
        <w:tblW w:w="9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17"/>
        <w:gridCol w:w="3317"/>
        <w:gridCol w:w="3317"/>
      </w:tblGrid>
      <w:tr w:rsidR="00506F7C" w:rsidRPr="002729FD" w:rsidTr="004D13A5">
        <w:trPr>
          <w:trHeight w:val="282"/>
          <w:ins w:id="2567" w:author="mtomasek" w:date="2011-09-08T10:04:00Z"/>
        </w:trPr>
        <w:tc>
          <w:tcPr>
            <w:tcW w:w="3317" w:type="dxa"/>
          </w:tcPr>
          <w:p w:rsidR="00506F7C" w:rsidRPr="002729FD" w:rsidRDefault="00506F7C" w:rsidP="004D13A5">
            <w:pPr>
              <w:rPr>
                <w:ins w:id="2568" w:author="mtomasek" w:date="2011-09-08T10:04:00Z"/>
                <w:rFonts w:cs="Arial"/>
              </w:rPr>
            </w:pPr>
            <w:ins w:id="2569" w:author="mtomasek" w:date="2011-09-08T10:04:00Z">
              <w:r w:rsidRPr="002729FD">
                <w:rPr>
                  <w:rFonts w:cs="Arial"/>
                </w:rPr>
                <w:t>Pick up Date:</w:t>
              </w:r>
              <w:r w:rsidRPr="002729FD">
                <w:rPr>
                  <w:rFonts w:cs="Arial"/>
                  <w:b/>
                </w:rPr>
                <w:t xml:space="preserve">               /          /</w:t>
              </w:r>
            </w:ins>
          </w:p>
        </w:tc>
        <w:tc>
          <w:tcPr>
            <w:tcW w:w="3317" w:type="dxa"/>
          </w:tcPr>
          <w:p w:rsidR="00506F7C" w:rsidRPr="002729FD" w:rsidRDefault="00506F7C" w:rsidP="004D13A5">
            <w:pPr>
              <w:rPr>
                <w:ins w:id="2570" w:author="mtomasek" w:date="2011-09-08T10:04:00Z"/>
                <w:rFonts w:cs="Arial"/>
              </w:rPr>
            </w:pPr>
            <w:ins w:id="2571" w:author="mtomasek" w:date="2011-09-08T10:04:00Z">
              <w:r w:rsidRPr="002729FD">
                <w:rPr>
                  <w:rFonts w:cs="Arial"/>
                </w:rPr>
                <w:t>Pick up Time:</w:t>
              </w:r>
            </w:ins>
          </w:p>
        </w:tc>
        <w:tc>
          <w:tcPr>
            <w:tcW w:w="3317" w:type="dxa"/>
          </w:tcPr>
          <w:p w:rsidR="00506F7C" w:rsidRPr="002729FD" w:rsidRDefault="00506F7C" w:rsidP="004D13A5">
            <w:pPr>
              <w:rPr>
                <w:ins w:id="2572" w:author="mtomasek" w:date="2011-09-08T10:04:00Z"/>
                <w:rFonts w:cs="Arial"/>
              </w:rPr>
            </w:pPr>
            <w:ins w:id="2573" w:author="mtomasek" w:date="2011-09-08T10:04:00Z">
              <w:r w:rsidRPr="002729FD">
                <w:rPr>
                  <w:rFonts w:cs="Arial"/>
                </w:rPr>
                <w:t>Beginning Mileage:</w:t>
              </w:r>
            </w:ins>
          </w:p>
        </w:tc>
      </w:tr>
      <w:tr w:rsidR="00506F7C" w:rsidRPr="002729FD" w:rsidTr="004D13A5">
        <w:trPr>
          <w:trHeight w:val="268"/>
          <w:ins w:id="2574" w:author="mtomasek" w:date="2011-09-08T10:04:00Z"/>
        </w:trPr>
        <w:tc>
          <w:tcPr>
            <w:tcW w:w="3317" w:type="dxa"/>
          </w:tcPr>
          <w:p w:rsidR="00506F7C" w:rsidRPr="002729FD" w:rsidRDefault="00506F7C" w:rsidP="004D13A5">
            <w:pPr>
              <w:rPr>
                <w:ins w:id="2575" w:author="mtomasek" w:date="2011-09-08T10:04:00Z"/>
                <w:rFonts w:cs="Arial"/>
              </w:rPr>
            </w:pPr>
            <w:ins w:id="2576" w:author="mtomasek" w:date="2011-09-08T10:04:00Z">
              <w:r w:rsidRPr="002729FD">
                <w:rPr>
                  <w:rFonts w:cs="Arial"/>
                </w:rPr>
                <w:t>Gas Tank Full:   YES       NO</w:t>
              </w:r>
            </w:ins>
          </w:p>
        </w:tc>
        <w:tc>
          <w:tcPr>
            <w:tcW w:w="3317" w:type="dxa"/>
          </w:tcPr>
          <w:p w:rsidR="00506F7C" w:rsidRPr="002729FD" w:rsidRDefault="00506F7C" w:rsidP="004D13A5">
            <w:pPr>
              <w:rPr>
                <w:ins w:id="2577" w:author="mtomasek" w:date="2011-09-08T10:04:00Z"/>
                <w:rFonts w:cs="Arial"/>
              </w:rPr>
            </w:pPr>
            <w:ins w:id="2578" w:author="mtomasek" w:date="2011-09-08T10:04:00Z">
              <w:r w:rsidRPr="002729FD">
                <w:rPr>
                  <w:rFonts w:cs="Arial"/>
                </w:rPr>
                <w:t>Vehicle Clean:     YES    NO</w:t>
              </w:r>
            </w:ins>
          </w:p>
        </w:tc>
        <w:tc>
          <w:tcPr>
            <w:tcW w:w="3317" w:type="dxa"/>
          </w:tcPr>
          <w:p w:rsidR="00506F7C" w:rsidRPr="002729FD" w:rsidRDefault="00506F7C" w:rsidP="004D13A5">
            <w:pPr>
              <w:rPr>
                <w:ins w:id="2579" w:author="mtomasek" w:date="2011-09-08T10:04:00Z"/>
                <w:rFonts w:cs="Arial"/>
              </w:rPr>
            </w:pPr>
            <w:ins w:id="2580" w:author="mtomasek" w:date="2011-09-08T10:04:00Z">
              <w:r w:rsidRPr="002729FD">
                <w:rPr>
                  <w:rFonts w:cs="Arial"/>
                </w:rPr>
                <w:t>Vehicle Damage:</w:t>
              </w:r>
            </w:ins>
          </w:p>
          <w:p w:rsidR="00506F7C" w:rsidRPr="002729FD" w:rsidRDefault="00506F7C" w:rsidP="004D13A5">
            <w:pPr>
              <w:rPr>
                <w:ins w:id="2581" w:author="mtomasek" w:date="2011-09-08T10:04:00Z"/>
                <w:rFonts w:cs="Arial"/>
              </w:rPr>
            </w:pPr>
          </w:p>
        </w:tc>
      </w:tr>
    </w:tbl>
    <w:p w:rsidR="00506F7C" w:rsidRPr="002729FD" w:rsidRDefault="00506F7C" w:rsidP="00506F7C">
      <w:pPr>
        <w:tabs>
          <w:tab w:val="left" w:pos="-720"/>
        </w:tabs>
        <w:suppressAutoHyphens/>
        <w:rPr>
          <w:ins w:id="2582" w:author="mtomasek" w:date="2011-09-08T10:04:00Z"/>
          <w:rFonts w:cs="Arial"/>
        </w:rPr>
      </w:pPr>
    </w:p>
    <w:p w:rsidR="00506F7C" w:rsidRPr="002729FD" w:rsidRDefault="00506F7C" w:rsidP="00506F7C">
      <w:pPr>
        <w:tabs>
          <w:tab w:val="left" w:pos="-720"/>
        </w:tabs>
        <w:suppressAutoHyphens/>
        <w:rPr>
          <w:ins w:id="2583" w:author="mtomasek" w:date="2011-09-08T10:04:00Z"/>
          <w:rFonts w:cs="Arial"/>
        </w:rPr>
      </w:pPr>
      <w:ins w:id="2584" w:author="mtomasek" w:date="2011-09-08T10:04:00Z">
        <w:r w:rsidRPr="002729FD">
          <w:rPr>
            <w:rFonts w:cs="Arial"/>
          </w:rPr>
          <w:t>_____________________________        ________________________         ____________</w:t>
        </w:r>
      </w:ins>
    </w:p>
    <w:p w:rsidR="00506F7C" w:rsidRPr="002729FD" w:rsidRDefault="00506F7C" w:rsidP="00506F7C">
      <w:pPr>
        <w:tabs>
          <w:tab w:val="left" w:pos="-720"/>
        </w:tabs>
        <w:suppressAutoHyphens/>
        <w:rPr>
          <w:ins w:id="2585" w:author="mtomasek" w:date="2011-09-08T10:04:00Z"/>
          <w:rFonts w:cs="Arial"/>
        </w:rPr>
      </w:pPr>
      <w:ins w:id="2586" w:author="mtomasek" w:date="2011-09-08T10:04:00Z">
        <w:r w:rsidRPr="002729FD">
          <w:rPr>
            <w:rFonts w:cs="Arial"/>
          </w:rPr>
          <w:t>Print Name (Operator)</w:t>
        </w:r>
        <w:r w:rsidRPr="002729FD">
          <w:rPr>
            <w:rFonts w:cs="Arial"/>
          </w:rPr>
          <w:tab/>
          <w:t xml:space="preserve">                             Operators Signature</w:t>
        </w:r>
        <w:r w:rsidRPr="002729FD">
          <w:rPr>
            <w:rFonts w:cs="Arial"/>
          </w:rPr>
          <w:tab/>
        </w:r>
        <w:r w:rsidRPr="002729FD">
          <w:rPr>
            <w:rFonts w:cs="Arial"/>
          </w:rPr>
          <w:tab/>
          <w:t xml:space="preserve">            Date</w:t>
        </w:r>
        <w:r w:rsidRPr="002729FD">
          <w:rPr>
            <w:rFonts w:cs="Arial"/>
          </w:rPr>
          <w:tab/>
        </w:r>
        <w:r w:rsidRPr="002729FD">
          <w:rPr>
            <w:rFonts w:cs="Arial"/>
          </w:rPr>
          <w:tab/>
        </w:r>
      </w:ins>
    </w:p>
    <w:p w:rsidR="00506F7C" w:rsidRPr="002729FD" w:rsidRDefault="00506F7C" w:rsidP="00506F7C">
      <w:pPr>
        <w:rPr>
          <w:ins w:id="2587" w:author="mtomasek" w:date="2011-09-08T10:04:00Z"/>
          <w:rFonts w:cs="Arial"/>
        </w:rPr>
      </w:pPr>
      <w:ins w:id="2588" w:author="mtomasek" w:date="2011-09-08T10:04:00Z">
        <w:r w:rsidRPr="002729FD">
          <w:rPr>
            <w:rFonts w:cs="Arial"/>
          </w:rPr>
          <w:t>________________________________</w:t>
        </w:r>
        <w:r w:rsidRPr="002729FD">
          <w:rPr>
            <w:rFonts w:cs="Arial"/>
          </w:rPr>
          <w:tab/>
          <w:t>____________________________________</w:t>
        </w:r>
      </w:ins>
    </w:p>
    <w:p w:rsidR="00506F7C" w:rsidRPr="002729FD" w:rsidRDefault="00506F7C" w:rsidP="00506F7C">
      <w:pPr>
        <w:rPr>
          <w:ins w:id="2589" w:author="mtomasek" w:date="2011-09-08T10:04:00Z"/>
          <w:rFonts w:cs="Arial"/>
        </w:rPr>
      </w:pPr>
      <w:ins w:id="2590" w:author="mtomasek" w:date="2011-09-08T10:04:00Z">
        <w:r w:rsidRPr="002729FD">
          <w:rPr>
            <w:rFonts w:cs="Arial"/>
          </w:rPr>
          <w:t>Department Head</w:t>
        </w:r>
        <w:r w:rsidRPr="002729FD">
          <w:rPr>
            <w:rFonts w:cs="Arial"/>
          </w:rPr>
          <w:tab/>
        </w:r>
        <w:r w:rsidRPr="002729FD">
          <w:rPr>
            <w:rFonts w:cs="Arial"/>
          </w:rPr>
          <w:tab/>
        </w:r>
        <w:r w:rsidRPr="002729FD">
          <w:rPr>
            <w:rFonts w:cs="Arial"/>
          </w:rPr>
          <w:tab/>
        </w:r>
        <w:r w:rsidRPr="002729FD">
          <w:rPr>
            <w:rFonts w:cs="Arial"/>
          </w:rPr>
          <w:tab/>
          <w:t>Fleet Representative</w:t>
        </w:r>
      </w:ins>
    </w:p>
    <w:p w:rsidR="00506F7C" w:rsidRPr="002729FD" w:rsidRDefault="00506F7C" w:rsidP="00506F7C">
      <w:pPr>
        <w:rPr>
          <w:ins w:id="2591" w:author="mtomasek" w:date="2011-09-08T10:04:00Z"/>
          <w:rFonts w:cs="Arial"/>
        </w:rPr>
      </w:pPr>
    </w:p>
    <w:p w:rsidR="00506F7C" w:rsidRPr="002729FD" w:rsidRDefault="00506F7C" w:rsidP="00506F7C">
      <w:pPr>
        <w:rPr>
          <w:ins w:id="2592" w:author="mtomasek" w:date="2011-09-08T10:04:00Z"/>
          <w:rFonts w:cs="Arial"/>
        </w:rPr>
      </w:pPr>
      <w:ins w:id="2593" w:author="mtomasek" w:date="2011-09-08T10:04:00Z">
        <w:r w:rsidRPr="002729FD">
          <w:rPr>
            <w:rFonts w:cs="Arial"/>
          </w:rPr>
          <w:t>Post-trip</w:t>
        </w:r>
      </w:ins>
    </w:p>
    <w:p w:rsidR="00506F7C" w:rsidRPr="002729FD" w:rsidRDefault="00506F7C" w:rsidP="00506F7C">
      <w:pPr>
        <w:numPr>
          <w:ilvl w:val="0"/>
          <w:numId w:val="160"/>
        </w:numPr>
        <w:tabs>
          <w:tab w:val="left" w:pos="-720"/>
        </w:tabs>
        <w:suppressAutoHyphens/>
        <w:ind w:right="0"/>
        <w:jc w:val="left"/>
        <w:rPr>
          <w:ins w:id="2594" w:author="mtomasek" w:date="2011-09-08T10:04:00Z"/>
          <w:rFonts w:cs="Arial"/>
        </w:rPr>
      </w:pPr>
      <w:ins w:id="2595" w:author="mtomasek" w:date="2011-09-08T10:04:00Z">
        <w:r w:rsidRPr="002729FD">
          <w:rPr>
            <w:rFonts w:cs="Arial"/>
          </w:rPr>
          <w:t>Return vehicle with a full tank of fuel.</w:t>
        </w:r>
      </w:ins>
    </w:p>
    <w:p w:rsidR="00506F7C" w:rsidRPr="002729FD" w:rsidRDefault="00506F7C" w:rsidP="00506F7C">
      <w:pPr>
        <w:numPr>
          <w:ilvl w:val="0"/>
          <w:numId w:val="160"/>
        </w:numPr>
        <w:tabs>
          <w:tab w:val="left" w:pos="-720"/>
        </w:tabs>
        <w:suppressAutoHyphens/>
        <w:ind w:right="0"/>
        <w:jc w:val="left"/>
        <w:rPr>
          <w:ins w:id="2596" w:author="mtomasek" w:date="2011-09-08T10:04:00Z"/>
          <w:rFonts w:cs="Arial"/>
        </w:rPr>
      </w:pPr>
      <w:ins w:id="2597" w:author="mtomasek" w:date="2011-09-08T10:04:00Z">
        <w:r w:rsidRPr="002729FD">
          <w:rPr>
            <w:rFonts w:cs="Arial"/>
          </w:rPr>
          <w:t>Remove all personal items and trash from the vehicle.</w:t>
        </w:r>
      </w:ins>
    </w:p>
    <w:p w:rsidR="00506F7C" w:rsidRPr="002729FD" w:rsidRDefault="00506F7C" w:rsidP="00506F7C">
      <w:pPr>
        <w:numPr>
          <w:ilvl w:val="0"/>
          <w:numId w:val="160"/>
        </w:numPr>
        <w:tabs>
          <w:tab w:val="left" w:pos="-720"/>
        </w:tabs>
        <w:suppressAutoHyphens/>
        <w:ind w:right="0"/>
        <w:jc w:val="left"/>
        <w:rPr>
          <w:ins w:id="2598" w:author="mtomasek" w:date="2011-09-08T10:04:00Z"/>
          <w:rFonts w:cs="Arial"/>
        </w:rPr>
      </w:pPr>
      <w:ins w:id="2599" w:author="mtomasek" w:date="2011-09-08T10:04:00Z">
        <w:r w:rsidRPr="002729FD">
          <w:rPr>
            <w:rFonts w:cs="Arial"/>
          </w:rPr>
          <w:t>Performa post trip inspection using the provided form.</w:t>
        </w:r>
      </w:ins>
    </w:p>
    <w:p w:rsidR="00506F7C" w:rsidRPr="002729FD" w:rsidRDefault="00506F7C" w:rsidP="00506F7C">
      <w:pPr>
        <w:numPr>
          <w:ilvl w:val="0"/>
          <w:numId w:val="160"/>
        </w:numPr>
        <w:tabs>
          <w:tab w:val="left" w:pos="-720"/>
        </w:tabs>
        <w:suppressAutoHyphens/>
        <w:ind w:right="0"/>
        <w:jc w:val="left"/>
        <w:rPr>
          <w:ins w:id="2600" w:author="mtomasek" w:date="2011-09-08T10:04:00Z"/>
          <w:rFonts w:cs="Arial"/>
        </w:rPr>
      </w:pPr>
      <w:ins w:id="2601" w:author="mtomasek" w:date="2011-09-08T10:04:00Z">
        <w:r w:rsidRPr="002729FD">
          <w:rPr>
            <w:rFonts w:cs="Arial"/>
          </w:rPr>
          <w:t>Return fuel cards and keys to Fleet Services.</w:t>
        </w:r>
      </w:ins>
    </w:p>
    <w:p w:rsidR="00506F7C" w:rsidRPr="002729FD" w:rsidRDefault="00506F7C" w:rsidP="00506F7C">
      <w:pPr>
        <w:numPr>
          <w:ilvl w:val="0"/>
          <w:numId w:val="160"/>
        </w:numPr>
        <w:tabs>
          <w:tab w:val="left" w:pos="-720"/>
        </w:tabs>
        <w:suppressAutoHyphens/>
        <w:ind w:right="0"/>
        <w:jc w:val="left"/>
        <w:rPr>
          <w:ins w:id="2602" w:author="mtomasek" w:date="2011-09-08T10:04:00Z"/>
          <w:rFonts w:cs="Arial"/>
        </w:rPr>
      </w:pPr>
      <w:ins w:id="2603" w:author="mtomasek" w:date="2011-09-08T10:04:00Z">
        <w:r w:rsidRPr="002729FD">
          <w:rPr>
            <w:rFonts w:cs="Arial"/>
          </w:rPr>
          <w:t>Report any vehicle problems to Fleet Services.</w:t>
        </w:r>
      </w:ins>
    </w:p>
    <w:p w:rsidR="00506F7C" w:rsidRPr="002729FD" w:rsidRDefault="00506F7C" w:rsidP="00506F7C">
      <w:pPr>
        <w:rPr>
          <w:ins w:id="2604" w:author="mtomasek" w:date="2011-09-08T10:04:00Z"/>
          <w:rFonts w:cs="Arial"/>
        </w:rPr>
      </w:pPr>
    </w:p>
    <w:tbl>
      <w:tblPr>
        <w:tblW w:w="9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17"/>
        <w:gridCol w:w="3317"/>
        <w:gridCol w:w="3317"/>
      </w:tblGrid>
      <w:tr w:rsidR="00506F7C" w:rsidRPr="002729FD" w:rsidTr="004D13A5">
        <w:trPr>
          <w:trHeight w:val="268"/>
          <w:ins w:id="2605" w:author="mtomasek" w:date="2011-09-08T10:04:00Z"/>
        </w:trPr>
        <w:tc>
          <w:tcPr>
            <w:tcW w:w="3317" w:type="dxa"/>
          </w:tcPr>
          <w:p w:rsidR="00506F7C" w:rsidRPr="002729FD" w:rsidRDefault="00506F7C" w:rsidP="004D13A5">
            <w:pPr>
              <w:rPr>
                <w:ins w:id="2606" w:author="mtomasek" w:date="2011-09-08T10:04:00Z"/>
                <w:rFonts w:cs="Arial"/>
              </w:rPr>
            </w:pPr>
            <w:ins w:id="2607" w:author="mtomasek" w:date="2011-09-08T10:04:00Z">
              <w:r w:rsidRPr="002729FD">
                <w:rPr>
                  <w:rFonts w:cs="Arial"/>
                </w:rPr>
                <w:t>Return  Date:</w:t>
              </w:r>
              <w:r w:rsidRPr="002729FD">
                <w:rPr>
                  <w:rFonts w:cs="Arial"/>
                  <w:b/>
                </w:rPr>
                <w:t xml:space="preserve">               /          /</w:t>
              </w:r>
            </w:ins>
          </w:p>
        </w:tc>
        <w:tc>
          <w:tcPr>
            <w:tcW w:w="3317" w:type="dxa"/>
          </w:tcPr>
          <w:p w:rsidR="00506F7C" w:rsidRPr="002729FD" w:rsidRDefault="00506F7C" w:rsidP="004D13A5">
            <w:pPr>
              <w:rPr>
                <w:ins w:id="2608" w:author="mtomasek" w:date="2011-09-08T10:04:00Z"/>
                <w:rFonts w:cs="Arial"/>
              </w:rPr>
            </w:pPr>
            <w:ins w:id="2609" w:author="mtomasek" w:date="2011-09-08T10:04:00Z">
              <w:r w:rsidRPr="002729FD">
                <w:rPr>
                  <w:rFonts w:cs="Arial"/>
                </w:rPr>
                <w:t>Return  Time:</w:t>
              </w:r>
            </w:ins>
          </w:p>
        </w:tc>
        <w:tc>
          <w:tcPr>
            <w:tcW w:w="3317" w:type="dxa"/>
          </w:tcPr>
          <w:p w:rsidR="00506F7C" w:rsidRPr="002729FD" w:rsidRDefault="00506F7C" w:rsidP="004D13A5">
            <w:pPr>
              <w:rPr>
                <w:ins w:id="2610" w:author="mtomasek" w:date="2011-09-08T10:04:00Z"/>
                <w:rFonts w:cs="Arial"/>
              </w:rPr>
            </w:pPr>
            <w:ins w:id="2611" w:author="mtomasek" w:date="2011-09-08T10:04:00Z">
              <w:r w:rsidRPr="002729FD">
                <w:rPr>
                  <w:rFonts w:cs="Arial"/>
                </w:rPr>
                <w:t>Ending      Mileage:</w:t>
              </w:r>
            </w:ins>
          </w:p>
        </w:tc>
      </w:tr>
      <w:tr w:rsidR="00506F7C" w:rsidRPr="002729FD" w:rsidTr="004D13A5">
        <w:trPr>
          <w:trHeight w:val="282"/>
          <w:ins w:id="2612" w:author="mtomasek" w:date="2011-09-08T10:04:00Z"/>
        </w:trPr>
        <w:tc>
          <w:tcPr>
            <w:tcW w:w="3317" w:type="dxa"/>
            <w:tcBorders>
              <w:top w:val="single" w:sz="4" w:space="0" w:color="auto"/>
            </w:tcBorders>
          </w:tcPr>
          <w:p w:rsidR="00506F7C" w:rsidRPr="002729FD" w:rsidRDefault="00506F7C" w:rsidP="004D13A5">
            <w:pPr>
              <w:rPr>
                <w:ins w:id="2613" w:author="mtomasek" w:date="2011-09-08T10:04:00Z"/>
                <w:rFonts w:cs="Arial"/>
              </w:rPr>
            </w:pPr>
            <w:ins w:id="2614" w:author="mtomasek" w:date="2011-09-08T10:04:00Z">
              <w:r w:rsidRPr="002729FD">
                <w:rPr>
                  <w:rFonts w:cs="Arial"/>
                </w:rPr>
                <w:t>Gas Tank Full:   YES       NO</w:t>
              </w:r>
            </w:ins>
          </w:p>
        </w:tc>
        <w:tc>
          <w:tcPr>
            <w:tcW w:w="3317" w:type="dxa"/>
            <w:tcBorders>
              <w:top w:val="single" w:sz="4" w:space="0" w:color="auto"/>
            </w:tcBorders>
          </w:tcPr>
          <w:p w:rsidR="00506F7C" w:rsidRPr="002729FD" w:rsidRDefault="00506F7C" w:rsidP="004D13A5">
            <w:pPr>
              <w:rPr>
                <w:ins w:id="2615" w:author="mtomasek" w:date="2011-09-08T10:04:00Z"/>
                <w:rFonts w:cs="Arial"/>
              </w:rPr>
            </w:pPr>
            <w:ins w:id="2616" w:author="mtomasek" w:date="2011-09-08T10:04:00Z">
              <w:r w:rsidRPr="002729FD">
                <w:rPr>
                  <w:rFonts w:cs="Arial"/>
                </w:rPr>
                <w:t>Vehicle Clean:     YES    NO</w:t>
              </w:r>
            </w:ins>
          </w:p>
        </w:tc>
        <w:tc>
          <w:tcPr>
            <w:tcW w:w="3317" w:type="dxa"/>
            <w:tcBorders>
              <w:top w:val="single" w:sz="4" w:space="0" w:color="auto"/>
            </w:tcBorders>
          </w:tcPr>
          <w:p w:rsidR="00506F7C" w:rsidRPr="002729FD" w:rsidRDefault="00506F7C" w:rsidP="004D13A5">
            <w:pPr>
              <w:rPr>
                <w:ins w:id="2617" w:author="mtomasek" w:date="2011-09-08T10:04:00Z"/>
                <w:rFonts w:cs="Arial"/>
              </w:rPr>
            </w:pPr>
            <w:ins w:id="2618" w:author="mtomasek" w:date="2011-09-08T10:04:00Z">
              <w:r w:rsidRPr="002729FD">
                <w:rPr>
                  <w:rFonts w:cs="Arial"/>
                </w:rPr>
                <w:t>Vehicle Damage:</w:t>
              </w:r>
            </w:ins>
          </w:p>
          <w:p w:rsidR="00506F7C" w:rsidRPr="002729FD" w:rsidRDefault="00506F7C" w:rsidP="004D13A5">
            <w:pPr>
              <w:rPr>
                <w:ins w:id="2619" w:author="mtomasek" w:date="2011-09-08T10:04:00Z"/>
                <w:rFonts w:cs="Arial"/>
              </w:rPr>
            </w:pPr>
          </w:p>
        </w:tc>
      </w:tr>
    </w:tbl>
    <w:p w:rsidR="00506F7C" w:rsidRPr="002729FD" w:rsidRDefault="00506F7C" w:rsidP="00506F7C">
      <w:pPr>
        <w:rPr>
          <w:ins w:id="2620" w:author="mtomasek" w:date="2011-09-08T10:04:00Z"/>
          <w:rFonts w:cs="Arial"/>
        </w:rPr>
      </w:pPr>
    </w:p>
    <w:p w:rsidR="00506F7C" w:rsidRPr="002729FD" w:rsidRDefault="00506F7C" w:rsidP="00506F7C">
      <w:pPr>
        <w:rPr>
          <w:ins w:id="2621" w:author="mtomasek" w:date="2011-09-08T10:04:00Z"/>
          <w:rFonts w:cs="Arial"/>
        </w:rPr>
      </w:pPr>
      <w:ins w:id="2622" w:author="mtomasek" w:date="2011-09-08T10:04:00Z">
        <w:r w:rsidRPr="002729FD">
          <w:rPr>
            <w:rFonts w:cs="Arial"/>
          </w:rPr>
          <w:lastRenderedPageBreak/>
          <w:t xml:space="preserve">Daytime Fleet Services Phone number: (512) 943-3349, </w:t>
        </w:r>
        <w:proofErr w:type="gramStart"/>
        <w:r w:rsidRPr="002729FD">
          <w:rPr>
            <w:rFonts w:cs="Arial"/>
          </w:rPr>
          <w:t>After</w:t>
        </w:r>
        <w:proofErr w:type="gramEnd"/>
        <w:r w:rsidRPr="002729FD">
          <w:rPr>
            <w:rFonts w:cs="Arial"/>
          </w:rPr>
          <w:t xml:space="preserve"> hours Emergency Fleet contact: </w:t>
        </w:r>
        <w:smartTag w:uri="urn:schemas-microsoft-com:office:smarttags" w:element="PersonName">
          <w:r w:rsidRPr="002729FD">
            <w:rPr>
              <w:rFonts w:cs="Arial"/>
            </w:rPr>
            <w:t>Rex Schneider</w:t>
          </w:r>
        </w:smartTag>
        <w:r w:rsidRPr="002729FD">
          <w:rPr>
            <w:rFonts w:cs="Arial"/>
          </w:rPr>
          <w:t xml:space="preserve"> cell (512)970-0697 or home (512) 309-4255</w:t>
        </w:r>
      </w:ins>
    </w:p>
    <w:p w:rsidR="00000000" w:rsidRDefault="009139B4">
      <w:pPr>
        <w:jc w:val="left"/>
        <w:rPr>
          <w:ins w:id="2623" w:author="mtomasek" w:date="2011-09-08T10:04:00Z"/>
        </w:rPr>
        <w:pPrChange w:id="2624" w:author="mtomasek" w:date="2011-09-08T11:22:00Z">
          <w:pPr/>
        </w:pPrChange>
      </w:pPr>
    </w:p>
    <w:p w:rsidR="00000000" w:rsidRDefault="00506F7C">
      <w:pPr>
        <w:jc w:val="left"/>
        <w:rPr>
          <w:ins w:id="2625" w:author="mtomasek" w:date="2011-09-08T10:04:00Z"/>
          <w:rFonts w:cs="Arial"/>
        </w:rPr>
        <w:pPrChange w:id="2626" w:author="mtomasek" w:date="2011-09-08T11:22:00Z">
          <w:pPr/>
        </w:pPrChange>
      </w:pPr>
      <w:ins w:id="2627" w:author="mtomasek" w:date="2011-09-08T10:04:00Z">
        <w:r w:rsidRPr="002729FD">
          <w:rPr>
            <w:rFonts w:cs="Arial"/>
            <w:b/>
          </w:rPr>
          <w:t>Williamson County</w:t>
        </w:r>
      </w:ins>
    </w:p>
    <w:p w:rsidR="00000000" w:rsidRDefault="00506F7C">
      <w:pPr>
        <w:jc w:val="left"/>
        <w:rPr>
          <w:ins w:id="2628" w:author="mtomasek" w:date="2011-09-08T10:04:00Z"/>
          <w:rFonts w:cs="Arial"/>
          <w:b/>
        </w:rPr>
        <w:pPrChange w:id="2629" w:author="mtomasek" w:date="2011-09-08T11:22:00Z">
          <w:pPr/>
        </w:pPrChange>
      </w:pPr>
      <w:ins w:id="2630" w:author="mtomasek" w:date="2011-09-08T10:04:00Z">
        <w:r w:rsidRPr="002729FD">
          <w:rPr>
            <w:rFonts w:cs="Arial"/>
            <w:b/>
          </w:rPr>
          <w:t>Vehicle Management &amp; Use Driver Acknowledgement Form</w:t>
        </w:r>
      </w:ins>
    </w:p>
    <w:p w:rsidR="00000000" w:rsidRDefault="009139B4">
      <w:pPr>
        <w:jc w:val="left"/>
        <w:rPr>
          <w:ins w:id="2631" w:author="mtomasek" w:date="2011-09-08T10:04:00Z"/>
          <w:rFonts w:cs="Arial"/>
        </w:rPr>
        <w:pPrChange w:id="2632" w:author="mtomasek" w:date="2011-09-08T11:22:00Z">
          <w:pPr/>
        </w:pPrChange>
      </w:pPr>
    </w:p>
    <w:p w:rsidR="00000000" w:rsidRDefault="00506F7C">
      <w:pPr>
        <w:jc w:val="left"/>
        <w:rPr>
          <w:ins w:id="2633" w:author="mtomasek" w:date="2011-09-08T10:04:00Z"/>
          <w:rFonts w:cs="Arial"/>
        </w:rPr>
        <w:pPrChange w:id="2634" w:author="mtomasek" w:date="2011-09-08T11:22:00Z">
          <w:pPr/>
        </w:pPrChange>
      </w:pPr>
      <w:ins w:id="2635" w:author="mtomasek" w:date="2011-09-08T10:04:00Z">
        <w:r w:rsidRPr="002729FD">
          <w:rPr>
            <w:rFonts w:cs="Arial"/>
          </w:rPr>
          <w:t>I have read this policy and appendices and understand my responsibilities to be a (check all that apply):</w:t>
        </w:r>
      </w:ins>
    </w:p>
    <w:p w:rsidR="00506F7C" w:rsidRPr="002729FD" w:rsidRDefault="00506F7C" w:rsidP="00506F7C">
      <w:pPr>
        <w:rPr>
          <w:ins w:id="2636" w:author="mtomasek" w:date="2011-09-08T10:04:00Z"/>
          <w:rFonts w:cs="Arial"/>
        </w:rPr>
      </w:pPr>
    </w:p>
    <w:p w:rsidR="00000000" w:rsidRDefault="00506F7C">
      <w:pPr>
        <w:ind w:firstLine="720"/>
        <w:jc w:val="left"/>
        <w:rPr>
          <w:ins w:id="2637" w:author="mtomasek" w:date="2011-09-08T10:04:00Z"/>
          <w:rFonts w:cs="Arial"/>
        </w:rPr>
        <w:pPrChange w:id="2638" w:author="mtomasek" w:date="2011-09-08T11:22:00Z">
          <w:pPr>
            <w:ind w:firstLine="720"/>
          </w:pPr>
        </w:pPrChange>
      </w:pPr>
      <w:ins w:id="2639" w:author="mtomasek" w:date="2011-09-08T10:04:00Z">
        <w:r w:rsidRPr="002729FD">
          <w:rPr>
            <w:rFonts w:cs="Arial"/>
          </w:rPr>
          <w:sym w:font="Wingdings" w:char="F0A8"/>
        </w:r>
        <w:r w:rsidRPr="002729FD">
          <w:rPr>
            <w:rFonts w:cs="Arial"/>
          </w:rPr>
          <w:t xml:space="preserve"> County-owned or leased vehicle/equipment operator </w:t>
        </w:r>
      </w:ins>
    </w:p>
    <w:p w:rsidR="00000000" w:rsidRDefault="009139B4">
      <w:pPr>
        <w:ind w:firstLine="720"/>
        <w:jc w:val="left"/>
        <w:rPr>
          <w:ins w:id="2640" w:author="mtomasek" w:date="2011-09-08T10:04:00Z"/>
          <w:rFonts w:cs="Arial"/>
        </w:rPr>
        <w:pPrChange w:id="2641" w:author="mtomasek" w:date="2011-09-08T11:22:00Z">
          <w:pPr>
            <w:ind w:firstLine="720"/>
          </w:pPr>
        </w:pPrChange>
      </w:pPr>
    </w:p>
    <w:p w:rsidR="00000000" w:rsidRDefault="00506F7C">
      <w:pPr>
        <w:ind w:firstLine="720"/>
        <w:jc w:val="left"/>
        <w:rPr>
          <w:ins w:id="2642" w:author="mtomasek" w:date="2011-09-08T10:04:00Z"/>
          <w:rFonts w:cs="Arial"/>
        </w:rPr>
        <w:pPrChange w:id="2643" w:author="mtomasek" w:date="2011-09-08T11:22:00Z">
          <w:pPr>
            <w:ind w:firstLine="720"/>
          </w:pPr>
        </w:pPrChange>
      </w:pPr>
      <w:ins w:id="2644" w:author="mtomasek" w:date="2011-09-08T10:04:00Z">
        <w:r w:rsidRPr="002729FD">
          <w:rPr>
            <w:rFonts w:cs="Arial"/>
          </w:rPr>
          <w:sym w:font="Wingdings" w:char="F0A8"/>
        </w:r>
        <w:r w:rsidRPr="002729FD">
          <w:rPr>
            <w:rFonts w:cs="Arial"/>
          </w:rPr>
          <w:t xml:space="preserve"> Driver of a personal vehicle on county business</w:t>
        </w:r>
      </w:ins>
    </w:p>
    <w:p w:rsidR="00000000" w:rsidRDefault="009139B4">
      <w:pPr>
        <w:jc w:val="left"/>
        <w:rPr>
          <w:ins w:id="2645" w:author="mtomasek" w:date="2011-09-08T10:04:00Z"/>
          <w:rFonts w:cs="Arial"/>
        </w:rPr>
        <w:pPrChange w:id="2646" w:author="mtomasek" w:date="2011-09-08T11:22:00Z">
          <w:pPr/>
        </w:pPrChange>
      </w:pPr>
    </w:p>
    <w:p w:rsidR="00000000" w:rsidRDefault="00506F7C">
      <w:pPr>
        <w:ind w:firstLine="720"/>
        <w:jc w:val="left"/>
        <w:rPr>
          <w:ins w:id="2647" w:author="mtomasek" w:date="2011-09-08T10:04:00Z"/>
          <w:rFonts w:cs="Arial"/>
        </w:rPr>
        <w:pPrChange w:id="2648" w:author="mtomasek" w:date="2011-09-08T11:22:00Z">
          <w:pPr>
            <w:ind w:firstLine="720"/>
          </w:pPr>
        </w:pPrChange>
      </w:pPr>
      <w:ins w:id="2649" w:author="mtomasek" w:date="2011-09-08T10:04:00Z">
        <w:r w:rsidRPr="002729FD">
          <w:rPr>
            <w:rFonts w:cs="Arial"/>
          </w:rPr>
          <w:sym w:font="Wingdings" w:char="F0A8"/>
        </w:r>
        <w:r w:rsidRPr="002729FD">
          <w:rPr>
            <w:rFonts w:cs="Arial"/>
          </w:rPr>
          <w:t xml:space="preserve"> County emergency vehicle driver </w:t>
        </w:r>
      </w:ins>
    </w:p>
    <w:p w:rsidR="00506F7C" w:rsidRPr="002729FD" w:rsidRDefault="00506F7C" w:rsidP="00506F7C">
      <w:pPr>
        <w:rPr>
          <w:ins w:id="2650" w:author="mtomasek" w:date="2011-09-08T10:04:00Z"/>
          <w:rFonts w:cs="Arial"/>
        </w:rPr>
      </w:pPr>
    </w:p>
    <w:p w:rsidR="00000000" w:rsidRDefault="00506F7C">
      <w:pPr>
        <w:jc w:val="left"/>
        <w:rPr>
          <w:ins w:id="2651" w:author="mtomasek" w:date="2011-09-08T10:04:00Z"/>
          <w:rFonts w:cs="Arial"/>
        </w:rPr>
        <w:pPrChange w:id="2652" w:author="mtomasek" w:date="2011-09-08T11:22:00Z">
          <w:pPr/>
        </w:pPrChange>
      </w:pPr>
      <w:ins w:id="2653" w:author="mtomasek" w:date="2011-09-08T10:04:00Z">
        <w:r w:rsidRPr="002729FD">
          <w:rPr>
            <w:rFonts w:cs="Arial"/>
          </w:rPr>
          <w:t>I agree to comply with the policy and understand that failure to comply may result in disciplinary action up to and including termination.   If County emergency vehicle driver is checked, I agree to comply with Chapter 546 of the Texas Transportation Code which defines operation of an authorized emergency vehicle and certain other vehicles.</w:t>
        </w:r>
      </w:ins>
    </w:p>
    <w:p w:rsidR="00000000" w:rsidRDefault="009139B4">
      <w:pPr>
        <w:jc w:val="left"/>
        <w:rPr>
          <w:ins w:id="2654" w:author="mtomasek" w:date="2011-09-08T10:04:00Z"/>
          <w:rFonts w:cs="Arial"/>
        </w:rPr>
        <w:pPrChange w:id="2655" w:author="mtomasek" w:date="2011-09-08T11:22:00Z">
          <w:pPr/>
        </w:pPrChange>
      </w:pPr>
    </w:p>
    <w:p w:rsidR="00000000" w:rsidRDefault="00506F7C">
      <w:pPr>
        <w:jc w:val="left"/>
        <w:rPr>
          <w:ins w:id="2656" w:author="mtomasek" w:date="2011-09-08T10:04:00Z"/>
          <w:rFonts w:cs="Arial"/>
        </w:rPr>
        <w:pPrChange w:id="2657" w:author="mtomasek" w:date="2011-09-08T11:22:00Z">
          <w:pPr/>
        </w:pPrChange>
      </w:pPr>
      <w:ins w:id="2658" w:author="mtomasek" w:date="2011-09-08T10:04:00Z">
        <w:r w:rsidRPr="002729FD">
          <w:rPr>
            <w:rFonts w:cs="Arial"/>
          </w:rPr>
          <w:t>I hereby authorize Williamson County, at the county’s discretion, to obtain a copy of my driving record and may use the driving record to qualify me as a driver of a county vehicle or personal vehicle used on county business as indicated above.</w:t>
        </w:r>
      </w:ins>
    </w:p>
    <w:p w:rsidR="00506F7C" w:rsidRPr="002729FD" w:rsidRDefault="00506F7C" w:rsidP="00506F7C">
      <w:pPr>
        <w:rPr>
          <w:ins w:id="2659" w:author="mtomasek" w:date="2011-09-08T10:04:00Z"/>
          <w:rFonts w:cs="Arial"/>
        </w:rPr>
      </w:pPr>
    </w:p>
    <w:p w:rsidR="00000000" w:rsidRDefault="00506F7C">
      <w:pPr>
        <w:jc w:val="left"/>
        <w:rPr>
          <w:ins w:id="2660" w:author="mtomasek" w:date="2011-09-08T10:04:00Z"/>
          <w:rFonts w:cs="Arial"/>
        </w:rPr>
        <w:pPrChange w:id="2661" w:author="mtomasek" w:date="2011-09-08T11:22:00Z">
          <w:pPr/>
        </w:pPrChange>
      </w:pPr>
      <w:ins w:id="2662" w:author="mtomasek" w:date="2011-09-08T10:04:00Z">
        <w:r w:rsidRPr="002729FD">
          <w:rPr>
            <w:rFonts w:cs="Arial"/>
          </w:rPr>
          <w:t xml:space="preserve">Name (please print): </w:t>
        </w:r>
        <w:r w:rsidRPr="002729FD">
          <w:rPr>
            <w:rFonts w:cs="Arial"/>
          </w:rPr>
          <w:tab/>
          <w:t>___________________________________</w:t>
        </w:r>
        <w:r w:rsidRPr="002729FD">
          <w:rPr>
            <w:rFonts w:cs="Arial"/>
          </w:rPr>
          <w:tab/>
        </w:r>
      </w:ins>
    </w:p>
    <w:p w:rsidR="00000000" w:rsidRDefault="009139B4">
      <w:pPr>
        <w:jc w:val="left"/>
        <w:rPr>
          <w:ins w:id="2663" w:author="mtomasek" w:date="2011-09-08T10:04:00Z"/>
          <w:rFonts w:cs="Arial"/>
        </w:rPr>
        <w:pPrChange w:id="2664" w:author="mtomasek" w:date="2011-09-08T11:22:00Z">
          <w:pPr/>
        </w:pPrChange>
      </w:pPr>
    </w:p>
    <w:p w:rsidR="00000000" w:rsidRDefault="009139B4">
      <w:pPr>
        <w:jc w:val="left"/>
        <w:rPr>
          <w:ins w:id="2665" w:author="mtomasek" w:date="2011-09-08T10:04:00Z"/>
          <w:rFonts w:cs="Arial"/>
        </w:rPr>
        <w:pPrChange w:id="2666" w:author="mtomasek" w:date="2011-09-08T11:22:00Z">
          <w:pPr/>
        </w:pPrChange>
      </w:pPr>
    </w:p>
    <w:p w:rsidR="00000000" w:rsidRDefault="00506F7C">
      <w:pPr>
        <w:jc w:val="left"/>
        <w:rPr>
          <w:ins w:id="2667" w:author="mtomasek" w:date="2011-09-08T10:04:00Z"/>
          <w:rFonts w:cs="Arial"/>
        </w:rPr>
        <w:pPrChange w:id="2668" w:author="mtomasek" w:date="2011-09-08T11:22:00Z">
          <w:pPr/>
        </w:pPrChange>
      </w:pPr>
      <w:ins w:id="2669" w:author="mtomasek" w:date="2011-09-08T10:04:00Z">
        <w:r w:rsidRPr="002729FD">
          <w:rPr>
            <w:rFonts w:cs="Arial"/>
          </w:rPr>
          <w:t>Driver’s License #:</w:t>
        </w:r>
        <w:r w:rsidRPr="002729FD">
          <w:rPr>
            <w:rFonts w:cs="Arial"/>
          </w:rPr>
          <w:tab/>
          <w:t>___________________________________</w:t>
        </w:r>
      </w:ins>
    </w:p>
    <w:p w:rsidR="00000000" w:rsidRDefault="009139B4">
      <w:pPr>
        <w:jc w:val="left"/>
        <w:rPr>
          <w:ins w:id="2670" w:author="mtomasek" w:date="2011-09-08T10:04:00Z"/>
          <w:rFonts w:cs="Arial"/>
        </w:rPr>
        <w:pPrChange w:id="2671" w:author="mtomasek" w:date="2011-09-08T11:22:00Z">
          <w:pPr/>
        </w:pPrChange>
      </w:pPr>
    </w:p>
    <w:p w:rsidR="00000000" w:rsidRDefault="009139B4">
      <w:pPr>
        <w:jc w:val="left"/>
        <w:rPr>
          <w:ins w:id="2672" w:author="mtomasek" w:date="2011-09-08T10:04:00Z"/>
          <w:rFonts w:cs="Arial"/>
        </w:rPr>
        <w:pPrChange w:id="2673" w:author="mtomasek" w:date="2011-09-08T11:22:00Z">
          <w:pPr/>
        </w:pPrChange>
      </w:pPr>
    </w:p>
    <w:p w:rsidR="00000000" w:rsidRDefault="00506F7C">
      <w:pPr>
        <w:jc w:val="left"/>
        <w:rPr>
          <w:ins w:id="2674" w:author="mtomasek" w:date="2011-09-08T10:04:00Z"/>
          <w:rFonts w:cs="Arial"/>
        </w:rPr>
        <w:pPrChange w:id="2675" w:author="mtomasek" w:date="2011-09-08T11:22:00Z">
          <w:pPr/>
        </w:pPrChange>
      </w:pPr>
      <w:ins w:id="2676" w:author="mtomasek" w:date="2011-09-08T10:04:00Z">
        <w:r w:rsidRPr="002729FD">
          <w:rPr>
            <w:rFonts w:cs="Arial"/>
          </w:rPr>
          <w:t>Date of Birth:</w:t>
        </w:r>
        <w:r w:rsidRPr="002729FD">
          <w:rPr>
            <w:rFonts w:cs="Arial"/>
          </w:rPr>
          <w:tab/>
        </w:r>
        <w:r w:rsidRPr="002729FD">
          <w:rPr>
            <w:rFonts w:cs="Arial"/>
          </w:rPr>
          <w:tab/>
          <w:t>___________________________________</w:t>
        </w:r>
      </w:ins>
    </w:p>
    <w:p w:rsidR="00000000" w:rsidRDefault="009139B4">
      <w:pPr>
        <w:jc w:val="left"/>
        <w:rPr>
          <w:ins w:id="2677" w:author="mtomasek" w:date="2011-09-08T10:04:00Z"/>
          <w:rFonts w:cs="Arial"/>
        </w:rPr>
        <w:pPrChange w:id="2678" w:author="mtomasek" w:date="2011-09-08T11:22:00Z">
          <w:pPr/>
        </w:pPrChange>
      </w:pPr>
    </w:p>
    <w:p w:rsidR="00000000" w:rsidRDefault="009139B4">
      <w:pPr>
        <w:jc w:val="left"/>
        <w:rPr>
          <w:ins w:id="2679" w:author="mtomasek" w:date="2011-09-08T10:04:00Z"/>
          <w:rFonts w:cs="Arial"/>
        </w:rPr>
        <w:pPrChange w:id="2680" w:author="mtomasek" w:date="2011-09-08T11:22:00Z">
          <w:pPr/>
        </w:pPrChange>
      </w:pPr>
    </w:p>
    <w:p w:rsidR="00000000" w:rsidRDefault="00506F7C">
      <w:pPr>
        <w:jc w:val="left"/>
        <w:rPr>
          <w:ins w:id="2681" w:author="mtomasek" w:date="2011-09-08T10:04:00Z"/>
          <w:rFonts w:cs="Arial"/>
        </w:rPr>
        <w:pPrChange w:id="2682" w:author="mtomasek" w:date="2011-09-08T11:22:00Z">
          <w:pPr/>
        </w:pPrChange>
      </w:pPr>
      <w:ins w:id="2683" w:author="mtomasek" w:date="2011-09-08T10:04:00Z">
        <w:r w:rsidRPr="002729FD">
          <w:rPr>
            <w:rFonts w:cs="Arial"/>
          </w:rPr>
          <w:t>Department Name:</w:t>
        </w:r>
        <w:r w:rsidRPr="002729FD">
          <w:rPr>
            <w:rFonts w:cs="Arial"/>
          </w:rPr>
          <w:tab/>
          <w:t>___________________________________</w:t>
        </w:r>
      </w:ins>
    </w:p>
    <w:p w:rsidR="00000000" w:rsidRDefault="009139B4">
      <w:pPr>
        <w:jc w:val="left"/>
        <w:rPr>
          <w:ins w:id="2684" w:author="mtomasek" w:date="2011-09-08T10:04:00Z"/>
          <w:rFonts w:cs="Arial"/>
        </w:rPr>
        <w:pPrChange w:id="2685" w:author="mtomasek" w:date="2011-09-08T11:22:00Z">
          <w:pPr/>
        </w:pPrChange>
      </w:pPr>
    </w:p>
    <w:p w:rsidR="00000000" w:rsidRDefault="009139B4">
      <w:pPr>
        <w:jc w:val="left"/>
        <w:rPr>
          <w:ins w:id="2686" w:author="mtomasek" w:date="2011-09-08T10:04:00Z"/>
          <w:rFonts w:cs="Arial"/>
        </w:rPr>
        <w:pPrChange w:id="2687" w:author="mtomasek" w:date="2011-09-08T11:22:00Z">
          <w:pPr/>
        </w:pPrChange>
      </w:pPr>
    </w:p>
    <w:p w:rsidR="00000000" w:rsidRDefault="00506F7C">
      <w:pPr>
        <w:jc w:val="left"/>
        <w:rPr>
          <w:ins w:id="2688" w:author="mtomasek" w:date="2011-09-08T10:04:00Z"/>
          <w:rFonts w:cs="Arial"/>
        </w:rPr>
        <w:pPrChange w:id="2689" w:author="mtomasek" w:date="2011-09-08T11:22:00Z">
          <w:pPr/>
        </w:pPrChange>
      </w:pPr>
      <w:ins w:id="2690" w:author="mtomasek" w:date="2011-09-08T10:04:00Z">
        <w:r w:rsidRPr="002729FD">
          <w:rPr>
            <w:rFonts w:cs="Arial"/>
          </w:rPr>
          <w:t>Signed:</w:t>
        </w:r>
        <w:r w:rsidRPr="002729FD">
          <w:rPr>
            <w:rFonts w:cs="Arial"/>
          </w:rPr>
          <w:tab/>
        </w:r>
        <w:r w:rsidRPr="002729FD">
          <w:rPr>
            <w:rFonts w:cs="Arial"/>
          </w:rPr>
          <w:tab/>
          <w:t>___________________________________</w:t>
        </w:r>
      </w:ins>
    </w:p>
    <w:p w:rsidR="00000000" w:rsidRDefault="009139B4">
      <w:pPr>
        <w:jc w:val="left"/>
        <w:rPr>
          <w:ins w:id="2691" w:author="mtomasek" w:date="2011-09-08T10:04:00Z"/>
          <w:rFonts w:cs="Arial"/>
        </w:rPr>
        <w:pPrChange w:id="2692" w:author="mtomasek" w:date="2011-09-08T11:22:00Z">
          <w:pPr/>
        </w:pPrChange>
      </w:pPr>
    </w:p>
    <w:p w:rsidR="00000000" w:rsidRDefault="009139B4">
      <w:pPr>
        <w:jc w:val="left"/>
        <w:rPr>
          <w:ins w:id="2693" w:author="mtomasek" w:date="2011-09-08T10:04:00Z"/>
          <w:rFonts w:cs="Arial"/>
        </w:rPr>
        <w:pPrChange w:id="2694" w:author="mtomasek" w:date="2011-09-08T11:22:00Z">
          <w:pPr/>
        </w:pPrChange>
      </w:pPr>
    </w:p>
    <w:p w:rsidR="00000000" w:rsidRDefault="00506F7C">
      <w:pPr>
        <w:jc w:val="left"/>
        <w:rPr>
          <w:ins w:id="2695" w:author="mtomasek" w:date="2011-09-08T10:04:00Z"/>
          <w:rFonts w:cs="Arial"/>
        </w:rPr>
        <w:pPrChange w:id="2696" w:author="mtomasek" w:date="2011-09-08T11:23:00Z">
          <w:pPr/>
        </w:pPrChange>
      </w:pPr>
      <w:ins w:id="2697" w:author="mtomasek" w:date="2011-09-08T10:04:00Z">
        <w:r w:rsidRPr="002729FD">
          <w:rPr>
            <w:rFonts w:cs="Arial"/>
          </w:rPr>
          <w:t>Date:</w:t>
        </w:r>
        <w:r w:rsidRPr="002729FD">
          <w:rPr>
            <w:rFonts w:cs="Arial"/>
          </w:rPr>
          <w:tab/>
        </w:r>
        <w:r w:rsidRPr="002729FD">
          <w:rPr>
            <w:rFonts w:cs="Arial"/>
          </w:rPr>
          <w:tab/>
        </w:r>
        <w:r w:rsidRPr="002729FD">
          <w:rPr>
            <w:rFonts w:cs="Arial"/>
          </w:rPr>
          <w:tab/>
          <w:t>___________________________________</w:t>
        </w:r>
      </w:ins>
    </w:p>
    <w:p w:rsidR="00506F7C" w:rsidRPr="002729FD" w:rsidRDefault="00506F7C" w:rsidP="00506F7C">
      <w:pPr>
        <w:rPr>
          <w:ins w:id="2698" w:author="mtomasek" w:date="2011-09-08T10:04:00Z"/>
          <w:rFonts w:cs="Arial"/>
        </w:rPr>
      </w:pPr>
    </w:p>
    <w:p w:rsidR="00506F7C" w:rsidRPr="002729FD" w:rsidRDefault="00506F7C" w:rsidP="00506F7C">
      <w:pPr>
        <w:rPr>
          <w:ins w:id="2699" w:author="mtomasek" w:date="2011-09-08T10:04:00Z"/>
          <w:rFonts w:cs="Arial"/>
        </w:rPr>
      </w:pPr>
    </w:p>
    <w:p w:rsidR="00506F7C" w:rsidRPr="002729FD" w:rsidRDefault="00506F7C" w:rsidP="00506F7C">
      <w:pPr>
        <w:rPr>
          <w:ins w:id="2700" w:author="mtomasek" w:date="2011-09-08T10:04:00Z"/>
          <w:rFonts w:cs="Arial"/>
        </w:rPr>
      </w:pPr>
    </w:p>
    <w:p w:rsidR="00000000" w:rsidRDefault="00506F7C">
      <w:pPr>
        <w:jc w:val="left"/>
        <w:rPr>
          <w:ins w:id="2701" w:author="mtomasek" w:date="2011-09-08T10:04:00Z"/>
          <w:rFonts w:cs="Arial"/>
        </w:rPr>
        <w:pPrChange w:id="2702" w:author="mtomasek" w:date="2011-09-08T11:23:00Z">
          <w:pPr/>
        </w:pPrChange>
      </w:pPr>
      <w:ins w:id="2703" w:author="mtomasek" w:date="2011-09-08T10:04:00Z">
        <w:r w:rsidRPr="002729FD">
          <w:rPr>
            <w:rFonts w:cs="Arial"/>
          </w:rPr>
          <w:t>The signed copy of this program will become part of your personnel file.</w:t>
        </w:r>
      </w:ins>
    </w:p>
    <w:p w:rsidR="00506F7C" w:rsidRPr="002729FD" w:rsidRDefault="00506F7C" w:rsidP="00506F7C">
      <w:pPr>
        <w:rPr>
          <w:ins w:id="2704" w:author="mtomasek" w:date="2011-09-08T10:04:00Z"/>
          <w:rFonts w:cs="Arial"/>
        </w:rPr>
      </w:pPr>
    </w:p>
    <w:p w:rsidR="00506F7C" w:rsidRPr="002729FD" w:rsidRDefault="00506F7C" w:rsidP="00506F7C">
      <w:pPr>
        <w:rPr>
          <w:ins w:id="2705" w:author="mtomasek" w:date="2011-09-08T10:04:00Z"/>
          <w:rFonts w:cs="Arial"/>
        </w:rPr>
      </w:pPr>
    </w:p>
    <w:p w:rsidR="00506F7C" w:rsidRPr="002729FD" w:rsidRDefault="00506F7C" w:rsidP="00506F7C">
      <w:pPr>
        <w:rPr>
          <w:ins w:id="2706" w:author="mtomasek" w:date="2011-09-08T10:04:00Z"/>
          <w:rFonts w:cs="Arial"/>
        </w:rPr>
      </w:pPr>
    </w:p>
    <w:p w:rsidR="00506F7C" w:rsidRPr="002729FD" w:rsidRDefault="00506F7C" w:rsidP="00506F7C">
      <w:pPr>
        <w:rPr>
          <w:ins w:id="2707" w:author="mtomasek" w:date="2011-09-08T10:04:00Z"/>
        </w:rPr>
      </w:pPr>
    </w:p>
    <w:p w:rsidR="00506F7C" w:rsidRPr="002729FD" w:rsidRDefault="00506F7C" w:rsidP="00506F7C">
      <w:pPr>
        <w:rPr>
          <w:ins w:id="2708" w:author="mtomasek" w:date="2011-09-08T10:04:00Z"/>
          <w:rFonts w:cs="Arial"/>
        </w:rPr>
      </w:pPr>
    </w:p>
    <w:p w:rsidR="00506F7C" w:rsidRPr="002729FD" w:rsidRDefault="00506F7C" w:rsidP="00506F7C">
      <w:pPr>
        <w:rPr>
          <w:ins w:id="2709" w:author="mtomasek" w:date="2011-09-08T10:04:00Z"/>
          <w:rFonts w:cs="Arial"/>
        </w:rPr>
      </w:pPr>
      <w:ins w:id="2710" w:author="mtomasek" w:date="2011-09-08T10:04:00Z">
        <w:r w:rsidRPr="002729FD">
          <w:rPr>
            <w:rFonts w:cs="Arial"/>
          </w:rPr>
          <w:t xml:space="preserve"> </w:t>
        </w:r>
      </w:ins>
    </w:p>
    <w:p w:rsidR="00506F7C" w:rsidRPr="002729FD" w:rsidRDefault="00506F7C" w:rsidP="00506F7C">
      <w:pPr>
        <w:rPr>
          <w:ins w:id="2711" w:author="mtomasek" w:date="2011-09-08T10:04:00Z"/>
          <w:rFonts w:cs="Arial"/>
        </w:rPr>
      </w:pPr>
    </w:p>
    <w:p w:rsidR="00506F7C" w:rsidRDefault="00506F7C" w:rsidP="00D1726A">
      <w:pPr>
        <w:ind w:left="720" w:right="720"/>
        <w:jc w:val="left"/>
        <w:rPr>
          <w:ins w:id="2712" w:author="mtomasek" w:date="2011-09-08T10:04:00Z"/>
          <w:rFonts w:cs="Arial"/>
        </w:rPr>
      </w:pPr>
    </w:p>
    <w:p w:rsidR="00506F7C" w:rsidRPr="004A4BB6" w:rsidDel="00506F7C" w:rsidRDefault="00506F7C" w:rsidP="00D1726A">
      <w:pPr>
        <w:ind w:left="720" w:right="720"/>
        <w:jc w:val="left"/>
        <w:rPr>
          <w:del w:id="2713" w:author="mtomasek" w:date="2011-09-08T10:05:00Z"/>
          <w:rFonts w:cs="Arial"/>
        </w:rPr>
      </w:pPr>
    </w:p>
    <w:p w:rsidR="005B586C" w:rsidRPr="00A44C7B" w:rsidDel="00506F7C" w:rsidRDefault="00B11CE1" w:rsidP="009F724B">
      <w:pPr>
        <w:ind w:left="720" w:right="720"/>
        <w:jc w:val="left"/>
        <w:rPr>
          <w:del w:id="2714" w:author="mtomasek" w:date="2011-09-08T10:05:00Z"/>
          <w:b/>
        </w:rPr>
      </w:pPr>
      <w:bookmarkStart w:id="2715" w:name="Vehicle_Use_Policy"/>
      <w:del w:id="2716" w:author="mtomasek" w:date="2011-09-08T10:05:00Z">
        <w:r w:rsidRPr="00A44C7B" w:rsidDel="00506F7C">
          <w:rPr>
            <w:b/>
            <w:u w:val="single"/>
          </w:rPr>
          <w:delText xml:space="preserve">Vehicle Use Policy </w:delText>
        </w:r>
      </w:del>
    </w:p>
    <w:bookmarkEnd w:id="2715"/>
    <w:p w:rsidR="00000000" w:rsidRDefault="009139B4">
      <w:pPr>
        <w:jc w:val="left"/>
        <w:rPr>
          <w:del w:id="2717" w:author="mtomasek" w:date="2011-09-08T10:05:00Z"/>
        </w:rPr>
        <w:pPrChange w:id="2718" w:author="mtomasek" w:date="2011-09-08T09:59:00Z">
          <w:pPr/>
        </w:pPrChange>
      </w:pPr>
    </w:p>
    <w:p w:rsidR="00B61675" w:rsidDel="00506F7C" w:rsidRDefault="00B61675" w:rsidP="00B65D27">
      <w:pPr>
        <w:ind w:left="720" w:right="720" w:firstLine="18"/>
        <w:jc w:val="left"/>
        <w:rPr>
          <w:del w:id="2719" w:author="mtomasek" w:date="2011-09-08T10:05:00Z"/>
          <w:u w:val="single"/>
        </w:rPr>
      </w:pPr>
      <w:del w:id="2720" w:author="mtomasek" w:date="2011-09-08T10:05:00Z">
        <w:r w:rsidRPr="00B65D27" w:rsidDel="00506F7C">
          <w:rPr>
            <w:u w:val="single"/>
          </w:rPr>
          <w:delText>Overview</w:delText>
        </w:r>
      </w:del>
    </w:p>
    <w:p w:rsidR="00B61675" w:rsidRPr="00FF0AA7" w:rsidDel="00506F7C" w:rsidRDefault="00B61675" w:rsidP="009F724B">
      <w:pPr>
        <w:ind w:left="720" w:right="720"/>
        <w:jc w:val="left"/>
        <w:rPr>
          <w:del w:id="2721" w:author="mtomasek" w:date="2011-09-08T10:05:00Z"/>
        </w:rPr>
      </w:pPr>
      <w:del w:id="2722" w:author="mtomasek" w:date="2011-09-08T10:05:00Z">
        <w:r w:rsidRPr="00FF0AA7" w:rsidDel="00506F7C">
          <w:delText xml:space="preserve">It is the intent of Williamson County to operate </w:delText>
        </w:r>
        <w:r w:rsidR="00E2271A" w:rsidDel="00506F7C">
          <w:delText>C</w:delText>
        </w:r>
        <w:r w:rsidRPr="00FF0AA7" w:rsidDel="00506F7C">
          <w:delText xml:space="preserve">ounty-owned or leased motor vehicles, equipment, and personal vehicles used on </w:delText>
        </w:r>
        <w:r w:rsidR="00E2271A" w:rsidDel="00506F7C">
          <w:delText>C</w:delText>
        </w:r>
        <w:r w:rsidRPr="00FF0AA7" w:rsidDel="00506F7C">
          <w:delText xml:space="preserve">ounty business in the safest manner possible. We will only allow drivers who meet our hiring criteria to drive on </w:delText>
        </w:r>
        <w:r w:rsidR="00E2271A" w:rsidDel="00506F7C">
          <w:delText>C</w:delText>
        </w:r>
        <w:r w:rsidRPr="00FF0AA7" w:rsidDel="00506F7C">
          <w:delText xml:space="preserve">ounty business and expect our drivers to comply with our safety policies and procedures and state law in order to do our part to make the roads as safe as possible. </w:delText>
        </w:r>
      </w:del>
    </w:p>
    <w:p w:rsidR="00B61675" w:rsidRPr="00FF0AA7" w:rsidDel="00506F7C" w:rsidRDefault="00B61675" w:rsidP="009F724B">
      <w:pPr>
        <w:ind w:left="720" w:right="720"/>
        <w:jc w:val="left"/>
        <w:rPr>
          <w:del w:id="2723" w:author="mtomasek" w:date="2011-09-08T10:05:00Z"/>
        </w:rPr>
      </w:pPr>
    </w:p>
    <w:p w:rsidR="00B61675" w:rsidRPr="00FF0AA7" w:rsidDel="00506F7C" w:rsidRDefault="00B61675" w:rsidP="009F724B">
      <w:pPr>
        <w:ind w:left="720" w:right="720" w:hanging="2160"/>
        <w:jc w:val="left"/>
        <w:rPr>
          <w:del w:id="2724" w:author="mtomasek" w:date="2011-09-08T10:05:00Z"/>
        </w:rPr>
      </w:pPr>
      <w:del w:id="2725" w:author="mtomasek" w:date="2011-09-08T10:05:00Z">
        <w:r w:rsidDel="00506F7C">
          <w:rPr>
            <w:b/>
          </w:rPr>
          <w:delText xml:space="preserve">                   </w:delText>
        </w:r>
        <w:r w:rsidR="009F724B" w:rsidDel="00506F7C">
          <w:rPr>
            <w:b/>
          </w:rPr>
          <w:tab/>
        </w:r>
        <w:r w:rsidRPr="00B65D27" w:rsidDel="00506F7C">
          <w:rPr>
            <w:u w:val="single"/>
          </w:rPr>
          <w:delText xml:space="preserve">Purpose  </w:delText>
        </w:r>
        <w:r w:rsidDel="00506F7C">
          <w:rPr>
            <w:b/>
          </w:rPr>
          <w:delText xml:space="preserve">  </w:delText>
        </w:r>
      </w:del>
    </w:p>
    <w:p w:rsidR="00B61675" w:rsidRPr="00FF0AA7" w:rsidDel="00506F7C" w:rsidRDefault="00B61675" w:rsidP="009F724B">
      <w:pPr>
        <w:ind w:left="720" w:right="720"/>
        <w:jc w:val="left"/>
        <w:rPr>
          <w:del w:id="2726" w:author="mtomasek" w:date="2011-09-08T10:05:00Z"/>
        </w:rPr>
      </w:pPr>
      <w:del w:id="2727" w:author="mtomasek" w:date="2011-09-08T10:05:00Z">
        <w:r w:rsidRPr="00FF0AA7" w:rsidDel="00506F7C">
          <w:delText xml:space="preserve">To outline Williamson County’s commitment to, and expectations of, those who operate </w:delText>
        </w:r>
        <w:r w:rsidR="00E2271A" w:rsidDel="00506F7C">
          <w:delText>C</w:delText>
        </w:r>
        <w:r w:rsidRPr="00FF0AA7" w:rsidDel="00506F7C">
          <w:delText>ounty</w:delText>
        </w:r>
        <w:r w:rsidRPr="00FF0AA7" w:rsidDel="00506F7C">
          <w:rPr>
            <w:color w:val="FF0000"/>
          </w:rPr>
          <w:delText>-</w:delText>
        </w:r>
        <w:r w:rsidRPr="00FF0AA7" w:rsidDel="00506F7C">
          <w:delText xml:space="preserve">owned or leased vehicles, equipment, and personal vehicles used while conducting </w:delText>
        </w:r>
        <w:r w:rsidR="00E2271A" w:rsidDel="00506F7C">
          <w:delText>C</w:delText>
        </w:r>
        <w:r w:rsidRPr="00FF0AA7" w:rsidDel="00506F7C">
          <w:delText xml:space="preserve">ounty business. </w:delText>
        </w:r>
      </w:del>
    </w:p>
    <w:p w:rsidR="00B61675" w:rsidRPr="00FF0AA7" w:rsidDel="00506F7C" w:rsidRDefault="00B61675" w:rsidP="00B61675">
      <w:pPr>
        <w:rPr>
          <w:del w:id="2728" w:author="mtomasek" w:date="2011-09-08T10:05:00Z"/>
        </w:rPr>
      </w:pPr>
    </w:p>
    <w:p w:rsidR="00B65D27" w:rsidRPr="00B65D27" w:rsidDel="00506F7C" w:rsidRDefault="009F724B" w:rsidP="009F724B">
      <w:pPr>
        <w:ind w:left="720" w:right="720" w:hanging="2160"/>
        <w:jc w:val="left"/>
        <w:rPr>
          <w:del w:id="2729" w:author="mtomasek" w:date="2011-09-08T10:05:00Z"/>
          <w:u w:val="single"/>
        </w:rPr>
      </w:pPr>
      <w:del w:id="2730" w:author="mtomasek" w:date="2011-09-08T10:05:00Z">
        <w:r w:rsidDel="00506F7C">
          <w:rPr>
            <w:b/>
          </w:rPr>
          <w:delText xml:space="preserve">        </w:delText>
        </w:r>
        <w:r w:rsidR="00B257FE" w:rsidDel="00506F7C">
          <w:rPr>
            <w:b/>
          </w:rPr>
          <w:delText xml:space="preserve">     </w:delText>
        </w:r>
        <w:r w:rsidDel="00506F7C">
          <w:rPr>
            <w:b/>
          </w:rPr>
          <w:tab/>
        </w:r>
        <w:r w:rsidR="00B65D27" w:rsidDel="00506F7C">
          <w:rPr>
            <w:u w:val="single"/>
          </w:rPr>
          <w:delText>Application</w:delText>
        </w:r>
      </w:del>
    </w:p>
    <w:p w:rsidR="00B61675" w:rsidRPr="00FF0AA7" w:rsidDel="00506F7C" w:rsidRDefault="00B61675" w:rsidP="001B18BB">
      <w:pPr>
        <w:ind w:left="720" w:right="720"/>
        <w:jc w:val="left"/>
        <w:rPr>
          <w:del w:id="2731" w:author="mtomasek" w:date="2011-09-08T10:05:00Z"/>
        </w:rPr>
      </w:pPr>
      <w:del w:id="2732" w:author="mtomasek" w:date="2011-09-08T10:05:00Z">
        <w:r w:rsidRPr="00FF0AA7" w:rsidDel="00506F7C">
          <w:delText xml:space="preserve">This policy applies to all employees who operate motor vehicles and equipment while conducting </w:delText>
        </w:r>
        <w:r w:rsidR="00466104" w:rsidDel="00506F7C">
          <w:delText>C</w:delText>
        </w:r>
        <w:r w:rsidRPr="00FF0AA7" w:rsidDel="00506F7C">
          <w:delText xml:space="preserve">ounty business. This includes </w:delText>
        </w:r>
        <w:r w:rsidR="007D6789" w:rsidDel="00506F7C">
          <w:delText>C</w:delText>
        </w:r>
        <w:r w:rsidRPr="00FF0AA7" w:rsidDel="00506F7C">
          <w:delText xml:space="preserve">ounty-owned or leased vehicles, equipment, and personal vehicles while conducting </w:delText>
        </w:r>
        <w:r w:rsidR="007D6789" w:rsidDel="00506F7C">
          <w:delText>C</w:delText>
        </w:r>
        <w:r w:rsidRPr="00FF0AA7" w:rsidDel="00506F7C">
          <w:delText xml:space="preserve">ounty business.  This policy is not intended to </w:delText>
        </w:r>
        <w:r w:rsidRPr="00FF0AA7" w:rsidDel="00506F7C">
          <w:rPr>
            <w:color w:val="000000"/>
          </w:rPr>
          <w:delText>supersede</w:delText>
        </w:r>
        <w:r w:rsidRPr="00FF0AA7" w:rsidDel="00506F7C">
          <w:delText xml:space="preserve"> any departmental policy that may be more stringent or restrictive. </w:delText>
        </w:r>
      </w:del>
    </w:p>
    <w:p w:rsidR="00C76A78" w:rsidDel="00506F7C" w:rsidRDefault="00C76A78" w:rsidP="001B18BB">
      <w:pPr>
        <w:ind w:left="720" w:right="720"/>
        <w:jc w:val="left"/>
        <w:rPr>
          <w:del w:id="2733" w:author="mtomasek" w:date="2011-09-08T10:05:00Z"/>
          <w:u w:val="single"/>
        </w:rPr>
      </w:pPr>
    </w:p>
    <w:p w:rsidR="00B65D27" w:rsidRPr="00B65D27" w:rsidDel="00506F7C" w:rsidRDefault="00B61675" w:rsidP="001B18BB">
      <w:pPr>
        <w:ind w:left="720" w:right="720"/>
        <w:jc w:val="left"/>
        <w:rPr>
          <w:del w:id="2734" w:author="mtomasek" w:date="2011-09-08T10:05:00Z"/>
          <w:u w:val="single"/>
        </w:rPr>
      </w:pPr>
      <w:del w:id="2735" w:author="mtomasek" w:date="2011-09-08T10:05:00Z">
        <w:r w:rsidRPr="00B65D27" w:rsidDel="00506F7C">
          <w:rPr>
            <w:u w:val="single"/>
          </w:rPr>
          <w:delText>Program Coordinator</w:delText>
        </w:r>
      </w:del>
    </w:p>
    <w:p w:rsidR="00D95CDC" w:rsidDel="00506F7C" w:rsidRDefault="00B61675" w:rsidP="00D95CDC">
      <w:pPr>
        <w:ind w:left="720" w:right="720"/>
        <w:jc w:val="left"/>
        <w:rPr>
          <w:del w:id="2736" w:author="mtomasek" w:date="2011-09-08T10:05:00Z"/>
        </w:rPr>
      </w:pPr>
      <w:del w:id="2737" w:author="mtomasek" w:date="2011-09-08T10:05:00Z">
        <w:r w:rsidRPr="00FF0AA7" w:rsidDel="00506F7C">
          <w:delText>The Human Resources</w:delText>
        </w:r>
      </w:del>
      <w:del w:id="2738" w:author="mtomasek" w:date="2011-09-06T13:08:00Z">
        <w:r w:rsidRPr="00FF0AA7" w:rsidDel="008423EB">
          <w:delText xml:space="preserve"> </w:delText>
        </w:r>
        <w:r w:rsidR="00F22098" w:rsidDel="008423EB">
          <w:delText>Manager</w:delText>
        </w:r>
      </w:del>
      <w:del w:id="2739" w:author="mtomasek" w:date="2011-09-08T10:05:00Z">
        <w:r w:rsidR="00F22098" w:rsidDel="00506F7C">
          <w:delText xml:space="preserve">, </w:delText>
        </w:r>
        <w:r w:rsidRPr="00FF0AA7" w:rsidDel="00506F7C">
          <w:delText xml:space="preserve">Risk </w:delText>
        </w:r>
        <w:r w:rsidR="00F22098" w:rsidDel="00506F7C">
          <w:delText>Management</w:delText>
        </w:r>
        <w:r w:rsidRPr="00FF0AA7" w:rsidDel="00506F7C">
          <w:delText xml:space="preserve"> has been designated as the </w:delText>
        </w:r>
        <w:r w:rsidR="007D6789" w:rsidDel="00506F7C">
          <w:delText>C</w:delText>
        </w:r>
        <w:r w:rsidRPr="00FF0AA7" w:rsidDel="00506F7C">
          <w:delText xml:space="preserve">ounty </w:delText>
        </w:r>
        <w:r w:rsidR="00F22098" w:rsidDel="00506F7C">
          <w:delText>coordinator</w:delText>
        </w:r>
        <w:r w:rsidRPr="00FF0AA7" w:rsidDel="00506F7C">
          <w:delText xml:space="preserve"> with the insurance carrier. The coordinator shall be the person designated to receive most reporting forms mentioned in this policy.  </w:delText>
        </w:r>
      </w:del>
      <w:del w:id="2740" w:author="mtomasek" w:date="2011-09-06T13:09:00Z">
        <w:r w:rsidRPr="008423EB" w:rsidDel="008423EB">
          <w:delText xml:space="preserve">The </w:delText>
        </w:r>
        <w:r w:rsidR="00F036E2" w:rsidRPr="00F036E2">
          <w:rPr>
            <w:rPrChange w:id="2741" w:author="mtomasek" w:date="2011-09-06T13:09:00Z">
              <w:rPr>
                <w:color w:val="0000FF"/>
                <w:u w:val="single"/>
              </w:rPr>
            </w:rPrChange>
          </w:rPr>
          <w:delText>Safety Coordinator</w:delText>
        </w:r>
        <w:r w:rsidRPr="00FF0AA7" w:rsidDel="008423EB">
          <w:delText xml:space="preserve"> </w:delText>
        </w:r>
      </w:del>
      <w:del w:id="2742" w:author="mtomasek" w:date="2011-09-08T10:05:00Z">
        <w:r w:rsidRPr="00FF0AA7" w:rsidDel="00506F7C">
          <w:delText>has primary responsibility for accident prevention, safety training, and accident investigation.  Elected officials/department heads, managers and supervisors are designated to enforce the policy at the departmental level.</w:delText>
        </w:r>
        <w:r w:rsidRPr="00FF0AA7" w:rsidDel="00506F7C">
          <w:tab/>
        </w:r>
        <w:r w:rsidRPr="00FF0AA7" w:rsidDel="00506F7C">
          <w:tab/>
        </w:r>
      </w:del>
    </w:p>
    <w:p w:rsidR="00B61675" w:rsidRPr="00B65D27" w:rsidDel="00506F7C" w:rsidRDefault="00B61675" w:rsidP="001B18BB">
      <w:pPr>
        <w:ind w:left="720" w:right="720"/>
        <w:jc w:val="left"/>
        <w:rPr>
          <w:del w:id="2743" w:author="mtomasek" w:date="2011-09-08T10:05:00Z"/>
          <w:u w:val="single"/>
        </w:rPr>
      </w:pPr>
      <w:del w:id="2744" w:author="mtomasek" w:date="2011-09-08T10:05:00Z">
        <w:r w:rsidRPr="00B65D27" w:rsidDel="00506F7C">
          <w:rPr>
            <w:u w:val="single"/>
          </w:rPr>
          <w:delText>County Responsibilities</w:delText>
        </w:r>
      </w:del>
    </w:p>
    <w:p w:rsidR="00B61675" w:rsidDel="00506F7C" w:rsidRDefault="00B61675" w:rsidP="00522579">
      <w:pPr>
        <w:ind w:left="720" w:right="720"/>
        <w:jc w:val="left"/>
        <w:rPr>
          <w:del w:id="2745" w:author="mtomasek" w:date="2011-09-08T10:05:00Z"/>
        </w:rPr>
      </w:pPr>
      <w:del w:id="2746" w:author="mtomasek" w:date="2011-09-08T10:05:00Z">
        <w:r w:rsidRPr="00FF0AA7" w:rsidDel="00506F7C">
          <w:delText xml:space="preserve">The </w:delText>
        </w:r>
        <w:r w:rsidR="007D6789" w:rsidDel="00506F7C">
          <w:delText>C</w:delText>
        </w:r>
        <w:r w:rsidRPr="00FF0AA7" w:rsidDel="00506F7C">
          <w:delText>ounty will:</w:delText>
        </w:r>
      </w:del>
    </w:p>
    <w:p w:rsidR="00522579" w:rsidDel="00506F7C" w:rsidRDefault="00522579" w:rsidP="00522579">
      <w:pPr>
        <w:ind w:left="720" w:right="720"/>
        <w:jc w:val="left"/>
        <w:rPr>
          <w:del w:id="2747" w:author="mtomasek" w:date="2011-09-08T10:05:00Z"/>
        </w:rPr>
      </w:pPr>
    </w:p>
    <w:p w:rsidR="00D74638" w:rsidDel="00506F7C" w:rsidRDefault="00B257FE" w:rsidP="00D74638">
      <w:pPr>
        <w:numPr>
          <w:ilvl w:val="0"/>
          <w:numId w:val="1"/>
        </w:numPr>
        <w:ind w:left="864"/>
        <w:jc w:val="left"/>
        <w:rPr>
          <w:del w:id="2748" w:author="mtomasek" w:date="2011-09-08T10:05:00Z"/>
        </w:rPr>
      </w:pPr>
      <w:del w:id="2749" w:author="mtomasek" w:date="2011-09-08T10:05:00Z">
        <w:r w:rsidDel="00506F7C">
          <w:delText xml:space="preserve"> </w:delText>
        </w:r>
        <w:r w:rsidDel="00506F7C">
          <w:tab/>
        </w:r>
        <w:r w:rsidR="00B61675" w:rsidRPr="00FF0AA7" w:rsidDel="00506F7C">
          <w:delText>Provide vehicles that meet all federal/state mandated safety requirements.</w:delText>
        </w:r>
      </w:del>
    </w:p>
    <w:p w:rsidR="00D74638" w:rsidDel="00506F7C" w:rsidRDefault="00D74638" w:rsidP="00D74638">
      <w:pPr>
        <w:numPr>
          <w:ilvl w:val="0"/>
          <w:numId w:val="1"/>
        </w:numPr>
        <w:ind w:left="864"/>
        <w:jc w:val="left"/>
        <w:rPr>
          <w:del w:id="2750" w:author="mtomasek" w:date="2011-09-08T10:05:00Z"/>
        </w:rPr>
      </w:pPr>
      <w:del w:id="2751" w:author="mtomasek" w:date="2011-09-08T10:05:00Z">
        <w:r w:rsidDel="00506F7C">
          <w:delText xml:space="preserve">   </w:delText>
        </w:r>
        <w:r w:rsidR="00B61675" w:rsidRPr="00FF0AA7" w:rsidDel="00506F7C">
          <w:delText xml:space="preserve">Require driving records at the time of hire for all drivers that will be assigned to operate </w:delText>
        </w:r>
        <w:r w:rsidR="00466104" w:rsidDel="00506F7C">
          <w:delText>C</w:delText>
        </w:r>
        <w:r w:rsidR="00B61675" w:rsidRPr="00FF0AA7" w:rsidDel="00506F7C">
          <w:delText xml:space="preserve">ounty-owned or leased vehicles and equipment on </w:delText>
        </w:r>
        <w:r w:rsidR="00466104" w:rsidDel="00506F7C">
          <w:delText>C</w:delText>
        </w:r>
        <w:r w:rsidR="00B61675" w:rsidRPr="00FF0AA7" w:rsidDel="00506F7C">
          <w:delText>ounty business.</w:delText>
        </w:r>
      </w:del>
    </w:p>
    <w:p w:rsidR="00B61675" w:rsidRPr="00FF0AA7" w:rsidDel="00506F7C" w:rsidRDefault="00D74638" w:rsidP="00D74638">
      <w:pPr>
        <w:numPr>
          <w:ilvl w:val="0"/>
          <w:numId w:val="1"/>
        </w:numPr>
        <w:ind w:left="864"/>
        <w:jc w:val="left"/>
        <w:rPr>
          <w:del w:id="2752" w:author="mtomasek" w:date="2011-09-08T10:05:00Z"/>
        </w:rPr>
      </w:pPr>
      <w:del w:id="2753" w:author="mtomasek" w:date="2011-09-08T10:05:00Z">
        <w:r w:rsidDel="00506F7C">
          <w:tab/>
        </w:r>
        <w:r w:rsidR="00B61675" w:rsidRPr="00FF0AA7" w:rsidDel="00506F7C">
          <w:delText xml:space="preserve">Maintain a list of drivers authorized to operate </w:delText>
        </w:r>
        <w:r w:rsidR="00466104" w:rsidDel="00506F7C">
          <w:delText>C</w:delText>
        </w:r>
        <w:r w:rsidR="00B61675" w:rsidRPr="00FF0AA7" w:rsidDel="00506F7C">
          <w:delText xml:space="preserve">ounty-owned vehicles on </w:delText>
        </w:r>
        <w:r w:rsidR="00466104" w:rsidDel="00506F7C">
          <w:delText>C</w:delText>
        </w:r>
        <w:r w:rsidR="00B61675" w:rsidRPr="00FF0AA7" w:rsidDel="00506F7C">
          <w:delText>ounty business.</w:delText>
        </w:r>
      </w:del>
    </w:p>
    <w:p w:rsidR="00B61675" w:rsidRPr="00FF0AA7" w:rsidDel="00506F7C" w:rsidRDefault="00D74638" w:rsidP="00D74638">
      <w:pPr>
        <w:ind w:left="720" w:right="0"/>
        <w:jc w:val="left"/>
        <w:rPr>
          <w:del w:id="2754" w:author="mtomasek" w:date="2011-09-08T10:05:00Z"/>
        </w:rPr>
      </w:pPr>
      <w:del w:id="2755" w:author="mtomasek" w:date="2011-09-08T10:05:00Z">
        <w:r w:rsidDel="00506F7C">
          <w:delText xml:space="preserve">   </w:delText>
        </w:r>
        <w:r w:rsidR="00B61675" w:rsidRPr="00FF0AA7" w:rsidDel="00506F7C">
          <w:delText>Support and enforce the County Vehicle Use Policy.</w:delText>
        </w:r>
      </w:del>
    </w:p>
    <w:p w:rsidR="00B61675" w:rsidRPr="00FF0AA7" w:rsidDel="00506F7C" w:rsidRDefault="00D74638" w:rsidP="00D74638">
      <w:pPr>
        <w:numPr>
          <w:ilvl w:val="0"/>
          <w:numId w:val="1"/>
        </w:numPr>
        <w:ind w:left="864" w:right="0"/>
        <w:jc w:val="left"/>
        <w:rPr>
          <w:del w:id="2756" w:author="mtomasek" w:date="2011-09-08T10:05:00Z"/>
        </w:rPr>
      </w:pPr>
      <w:del w:id="2757" w:author="mtomasek" w:date="2011-09-08T10:05:00Z">
        <w:r w:rsidDel="00506F7C">
          <w:delText xml:space="preserve">  </w:delText>
        </w:r>
        <w:r w:rsidR="00B61675" w:rsidRPr="00FF0AA7" w:rsidDel="00506F7C">
          <w:delText xml:space="preserve">Check driving records for </w:delText>
        </w:r>
        <w:r w:rsidR="007D6789" w:rsidDel="00506F7C">
          <w:delText>C</w:delText>
        </w:r>
        <w:r w:rsidR="00B61675" w:rsidRPr="00FF0AA7" w:rsidDel="00506F7C">
          <w:delText xml:space="preserve">ounty employees who operate their personal or leased vehicles on </w:delText>
        </w:r>
        <w:r w:rsidDel="00506F7C">
          <w:delText>C</w:delText>
        </w:r>
        <w:r w:rsidR="00B61675" w:rsidRPr="00FF0AA7" w:rsidDel="00506F7C">
          <w:delText xml:space="preserve">ounty </w:delText>
        </w:r>
        <w:r w:rsidDel="00506F7C">
          <w:delText xml:space="preserve">            </w:delText>
        </w:r>
        <w:r w:rsidR="00B61675" w:rsidRPr="00FF0AA7" w:rsidDel="00506F7C">
          <w:delText xml:space="preserve">business, if requested to do so.  (The </w:delText>
        </w:r>
        <w:r w:rsidR="007D6789" w:rsidDel="00506F7C">
          <w:delText>C</w:delText>
        </w:r>
        <w:r w:rsidR="00B61675" w:rsidRPr="00FF0AA7" w:rsidDel="00506F7C">
          <w:delText>ounty’s insurance carrier will perform an annual check of drivers</w:delText>
        </w:r>
        <w:r w:rsidR="00CC3764" w:rsidDel="00506F7C">
          <w:delText xml:space="preserve"> </w:delText>
        </w:r>
        <w:r w:rsidR="00B61675" w:rsidRPr="00FF0AA7" w:rsidDel="00506F7C">
          <w:delText xml:space="preserve">who operate </w:delText>
        </w:r>
        <w:r w:rsidR="001F2E37" w:rsidDel="00506F7C">
          <w:delText>C</w:delText>
        </w:r>
        <w:r w:rsidR="00B61675" w:rsidRPr="00FF0AA7" w:rsidDel="00506F7C">
          <w:delText>ounty-owned or leased vehicles).</w:delText>
        </w:r>
      </w:del>
    </w:p>
    <w:p w:rsidR="00B61675" w:rsidRPr="00FF0AA7" w:rsidDel="00506F7C" w:rsidRDefault="00CC3764" w:rsidP="00CC3764">
      <w:pPr>
        <w:numPr>
          <w:ilvl w:val="0"/>
          <w:numId w:val="1"/>
        </w:numPr>
        <w:ind w:left="864" w:right="720"/>
        <w:jc w:val="left"/>
        <w:rPr>
          <w:del w:id="2758" w:author="mtomasek" w:date="2011-09-08T10:05:00Z"/>
        </w:rPr>
      </w:pPr>
      <w:del w:id="2759" w:author="mtomasek" w:date="2011-09-08T10:05:00Z">
        <w:r w:rsidDel="00506F7C">
          <w:delText xml:space="preserve">  </w:delText>
        </w:r>
        <w:r w:rsidR="00B61675" w:rsidRPr="00FF0AA7" w:rsidDel="00506F7C">
          <w:delText xml:space="preserve">Notify officials and department heads of status changes involving employees who </w:delText>
        </w:r>
        <w:r w:rsidR="00522579" w:rsidDel="00506F7C">
          <w:tab/>
        </w:r>
        <w:r w:rsidR="00B61675" w:rsidRPr="00FF0AA7" w:rsidDel="00506F7C">
          <w:delText xml:space="preserve">operate personal and </w:delText>
        </w:r>
        <w:r w:rsidR="007D6789" w:rsidDel="00506F7C">
          <w:delText>C</w:delText>
        </w:r>
        <w:r w:rsidR="00B61675" w:rsidRPr="00FF0AA7" w:rsidDel="00506F7C">
          <w:delText>ounty-owned or leased vehicles.</w:delText>
        </w:r>
      </w:del>
    </w:p>
    <w:p w:rsidR="00B61675" w:rsidRPr="00FF0AA7" w:rsidDel="00506F7C" w:rsidRDefault="00B61675" w:rsidP="00B257FE">
      <w:pPr>
        <w:jc w:val="left"/>
        <w:rPr>
          <w:del w:id="2760" w:author="mtomasek" w:date="2011-09-08T10:05:00Z"/>
        </w:rPr>
      </w:pPr>
    </w:p>
    <w:p w:rsidR="00B61675" w:rsidRPr="00FF0AA7" w:rsidDel="00506F7C" w:rsidRDefault="00B61675" w:rsidP="00D90382">
      <w:pPr>
        <w:ind w:left="720" w:right="720"/>
        <w:jc w:val="left"/>
        <w:rPr>
          <w:del w:id="2761" w:author="mtomasek" w:date="2011-09-08T10:05:00Z"/>
          <w:b/>
        </w:rPr>
      </w:pPr>
      <w:del w:id="2762" w:author="mtomasek" w:date="2011-09-08T10:05:00Z">
        <w:r w:rsidRPr="00FF0AA7" w:rsidDel="00506F7C">
          <w:rPr>
            <w:b/>
          </w:rPr>
          <w:delText>Specific Policies and Procedures</w:delText>
        </w:r>
      </w:del>
    </w:p>
    <w:p w:rsidR="00B61675" w:rsidRPr="00FF0AA7" w:rsidDel="00506F7C" w:rsidRDefault="00B61675" w:rsidP="00B257FE">
      <w:pPr>
        <w:jc w:val="left"/>
        <w:rPr>
          <w:del w:id="2763" w:author="mtomasek" w:date="2011-09-08T10:05:00Z"/>
        </w:rPr>
      </w:pPr>
    </w:p>
    <w:p w:rsidR="00B61675" w:rsidDel="00506F7C" w:rsidRDefault="00B61675" w:rsidP="00D90382">
      <w:pPr>
        <w:ind w:left="720" w:right="720"/>
        <w:jc w:val="left"/>
        <w:rPr>
          <w:del w:id="2764" w:author="mtomasek" w:date="2011-09-08T10:05:00Z"/>
          <w:b/>
        </w:rPr>
      </w:pPr>
      <w:del w:id="2765" w:author="mtomasek" w:date="2011-09-08T10:05:00Z">
        <w:r w:rsidRPr="00FF0AA7" w:rsidDel="00506F7C">
          <w:rPr>
            <w:b/>
          </w:rPr>
          <w:delText xml:space="preserve">I. </w:delText>
        </w:r>
        <w:r w:rsidR="006266CA" w:rsidDel="00506F7C">
          <w:rPr>
            <w:b/>
          </w:rPr>
          <w:tab/>
        </w:r>
        <w:r w:rsidRPr="00FF0AA7" w:rsidDel="00506F7C">
          <w:rPr>
            <w:b/>
          </w:rPr>
          <w:delText>County-owned or Leased Vehicles and Equipment (Note: references to leased vehicles and equipment do not apply to rental cars or vans used on a temporary basis for employee travel or other approved temporary uses.)</w:delText>
        </w:r>
      </w:del>
    </w:p>
    <w:p w:rsidR="00B257FE" w:rsidDel="00506F7C" w:rsidRDefault="00B257FE" w:rsidP="00B257FE">
      <w:pPr>
        <w:jc w:val="left"/>
        <w:rPr>
          <w:del w:id="2766" w:author="mtomasek" w:date="2011-09-08T10:05:00Z"/>
          <w:b/>
        </w:rPr>
      </w:pPr>
    </w:p>
    <w:p w:rsidR="00B65D27" w:rsidDel="00506F7C" w:rsidRDefault="00B65D27" w:rsidP="00B65D27">
      <w:pPr>
        <w:ind w:left="1872" w:hanging="2160"/>
        <w:jc w:val="left"/>
        <w:rPr>
          <w:del w:id="2767" w:author="mtomasek" w:date="2011-09-08T10:05:00Z"/>
          <w:u w:val="single"/>
        </w:rPr>
      </w:pPr>
      <w:del w:id="2768" w:author="mtomasek" w:date="2011-09-08T10:05:00Z">
        <w:r w:rsidDel="00506F7C">
          <w:delText xml:space="preserve">                   </w:delText>
        </w:r>
        <w:r w:rsidR="00B61675" w:rsidRPr="00B65D27" w:rsidDel="00506F7C">
          <w:rPr>
            <w:u w:val="single"/>
          </w:rPr>
          <w:delText>Driver List</w:delText>
        </w:r>
      </w:del>
    </w:p>
    <w:p w:rsidR="00B61675" w:rsidRPr="00FF0AA7" w:rsidDel="00506F7C" w:rsidRDefault="00B65D27" w:rsidP="00B65D27">
      <w:pPr>
        <w:ind w:left="720" w:right="720" w:hanging="2160"/>
        <w:jc w:val="left"/>
        <w:rPr>
          <w:del w:id="2769" w:author="mtomasek" w:date="2011-09-08T10:05:00Z"/>
        </w:rPr>
      </w:pPr>
      <w:del w:id="2770" w:author="mtomasek" w:date="2011-09-08T10:05:00Z">
        <w:r w:rsidDel="00506F7C">
          <w:delText xml:space="preserve">                  </w:delText>
        </w:r>
        <w:r w:rsidDel="00506F7C">
          <w:tab/>
        </w:r>
        <w:r w:rsidR="00B61675" w:rsidRPr="00FF0AA7" w:rsidDel="00506F7C">
          <w:delText xml:space="preserve">All employees that will operate a </w:delText>
        </w:r>
        <w:r w:rsidR="00D5293B" w:rsidDel="00506F7C">
          <w:delText>C</w:delText>
        </w:r>
        <w:r w:rsidR="00B61675" w:rsidRPr="00FF0AA7" w:rsidDel="00506F7C">
          <w:delText xml:space="preserve">ounty-owned or leased vehicle and equipment on </w:delText>
        </w:r>
        <w:r w:rsidR="00D5293B" w:rsidDel="00506F7C">
          <w:delText>C</w:delText>
        </w:r>
        <w:r w:rsidR="00B61675" w:rsidRPr="00FF0AA7" w:rsidDel="00506F7C">
          <w:delText xml:space="preserve">ounty business must be on the list of approved drivers. The list will indicate the driver’s qualification status. </w:delText>
        </w:r>
      </w:del>
      <w:del w:id="2771" w:author="mtomasek" w:date="2011-09-06T13:10:00Z">
        <w:r w:rsidR="00B61675" w:rsidRPr="00FF0AA7" w:rsidDel="008423EB">
          <w:delText xml:space="preserve">The list will be maintained by the </w:delText>
        </w:r>
        <w:r w:rsidR="00F036E2" w:rsidRPr="00F036E2">
          <w:rPr>
            <w:rPrChange w:id="2772" w:author="mtomasek" w:date="2011-09-06T13:11:00Z">
              <w:rPr>
                <w:color w:val="0000FF"/>
                <w:u w:val="single"/>
              </w:rPr>
            </w:rPrChange>
          </w:rPr>
          <w:delText>County Safety Coordinator</w:delText>
        </w:r>
      </w:del>
      <w:del w:id="2773" w:author="mtomasek" w:date="2011-09-08T10:05:00Z">
        <w:r w:rsidR="00B61675" w:rsidRPr="00FF0AA7" w:rsidDel="00506F7C">
          <w:delText xml:space="preserve">. Only drivers on the list may operate </w:delText>
        </w:r>
        <w:r w:rsidR="00D5293B" w:rsidDel="00506F7C">
          <w:delText>C</w:delText>
        </w:r>
        <w:r w:rsidR="00B61675" w:rsidRPr="00FF0AA7" w:rsidDel="00506F7C">
          <w:delText xml:space="preserve">ounty-owned or leased vehicles and equipment.  Any changes in employee qualifications will be reported to </w:delText>
        </w:r>
      </w:del>
      <w:del w:id="2774" w:author="mtomasek" w:date="2011-09-06T13:11:00Z">
        <w:r w:rsidR="00B61675" w:rsidRPr="00FF0AA7" w:rsidDel="008423EB">
          <w:delText xml:space="preserve">the </w:delText>
        </w:r>
        <w:r w:rsidR="00F036E2" w:rsidRPr="00F036E2">
          <w:rPr>
            <w:rPrChange w:id="2775" w:author="mtomasek" w:date="2011-09-06T13:11:00Z">
              <w:rPr>
                <w:color w:val="0000FF"/>
                <w:u w:val="single"/>
              </w:rPr>
            </w:rPrChange>
          </w:rPr>
          <w:delText>County Safety Coordinator</w:delText>
        </w:r>
        <w:r w:rsidR="00B61675" w:rsidRPr="00FF0AA7" w:rsidDel="008423EB">
          <w:delText>.</w:delText>
        </w:r>
      </w:del>
      <w:del w:id="2776" w:author="mtomasek" w:date="2011-09-08T10:05:00Z">
        <w:r w:rsidR="00B61675" w:rsidRPr="00FF0AA7" w:rsidDel="00506F7C">
          <w:delText xml:space="preserve">  All new drivers and new hires employed into positions which require driving a </w:delText>
        </w:r>
        <w:r w:rsidR="00D5293B" w:rsidDel="00506F7C">
          <w:delText>C</w:delText>
        </w:r>
        <w:r w:rsidR="00B61675" w:rsidRPr="00FF0AA7" w:rsidDel="00506F7C">
          <w:delText xml:space="preserve">ounty-owned or leased vehicle and/or equipment shall </w:delText>
        </w:r>
      </w:del>
      <w:del w:id="2777" w:author="mtomasek" w:date="2011-09-06T13:11:00Z">
        <w:r w:rsidR="00B61675" w:rsidRPr="00FF0AA7" w:rsidDel="008423EB">
          <w:delText xml:space="preserve">be listed </w:delText>
        </w:r>
      </w:del>
      <w:del w:id="2778" w:author="mtomasek" w:date="2011-09-08T10:05:00Z">
        <w:r w:rsidR="00B61675" w:rsidRPr="00FF0AA7" w:rsidDel="00506F7C">
          <w:delText>on a payroll action sheet</w:delText>
        </w:r>
      </w:del>
      <w:del w:id="2779" w:author="mtomasek" w:date="2011-09-06T13:12:00Z">
        <w:r w:rsidR="00B61675" w:rsidRPr="00FF0AA7" w:rsidDel="008423EB">
          <w:delText xml:space="preserve">, which will be forwarded to the </w:delText>
        </w:r>
        <w:r w:rsidR="00F036E2" w:rsidRPr="00F036E2">
          <w:rPr>
            <w:rPrChange w:id="2780" w:author="mtomasek" w:date="2011-09-06T13:12:00Z">
              <w:rPr>
                <w:color w:val="0000FF"/>
                <w:u w:val="single"/>
              </w:rPr>
            </w:rPrChange>
          </w:rPr>
          <w:delText>County Safety Coordinator</w:delText>
        </w:r>
        <w:r w:rsidR="00B61675" w:rsidRPr="00FF0AA7" w:rsidDel="008423EB">
          <w:delText xml:space="preserve">, who will then add the employee’s name to the </w:delText>
        </w:r>
      </w:del>
      <w:del w:id="2781" w:author="mtomasek" w:date="2011-09-08T10:05:00Z">
        <w:r w:rsidR="00B61675" w:rsidRPr="00FF0AA7" w:rsidDel="00506F7C">
          <w:delText>list of approved drivers</w:delText>
        </w:r>
      </w:del>
      <w:del w:id="2782" w:author="mtomasek" w:date="2011-09-06T13:12:00Z">
        <w:r w:rsidR="00B61675" w:rsidRPr="00FF0AA7" w:rsidDel="008423EB">
          <w:delText>.</w:delText>
        </w:r>
      </w:del>
    </w:p>
    <w:p w:rsidR="00B61675" w:rsidRPr="00FF0AA7" w:rsidDel="00506F7C" w:rsidRDefault="00B61675" w:rsidP="00B257FE">
      <w:pPr>
        <w:jc w:val="left"/>
        <w:rPr>
          <w:del w:id="2783" w:author="mtomasek" w:date="2011-09-08T10:05:00Z"/>
        </w:rPr>
      </w:pPr>
    </w:p>
    <w:p w:rsidR="00B65D27" w:rsidRPr="00B65D27" w:rsidDel="00506F7C" w:rsidRDefault="00B61675" w:rsidP="00FC0917">
      <w:pPr>
        <w:ind w:left="720" w:right="720"/>
        <w:jc w:val="left"/>
        <w:rPr>
          <w:del w:id="2784" w:author="mtomasek" w:date="2011-09-08T10:05:00Z"/>
          <w:u w:val="single"/>
        </w:rPr>
      </w:pPr>
      <w:del w:id="2785" w:author="mtomasek" w:date="2011-09-08T10:05:00Z">
        <w:r w:rsidRPr="00B65D27" w:rsidDel="00506F7C">
          <w:rPr>
            <w:u w:val="single"/>
          </w:rPr>
          <w:delText>Driver Qualifications</w:delText>
        </w:r>
      </w:del>
    </w:p>
    <w:p w:rsidR="00810155" w:rsidDel="00506F7C" w:rsidRDefault="00B61675" w:rsidP="00FC0917">
      <w:pPr>
        <w:ind w:left="720" w:right="720"/>
        <w:jc w:val="left"/>
        <w:rPr>
          <w:del w:id="2786" w:author="mtomasek" w:date="2011-09-08T10:05:00Z"/>
        </w:rPr>
      </w:pPr>
      <w:del w:id="2787" w:author="mtomasek" w:date="2011-09-08T10:05:00Z">
        <w:r w:rsidRPr="00FF0AA7" w:rsidDel="00506F7C">
          <w:delText xml:space="preserve">Every driver on the driver’s list must meet the point qualification for drivers as shown in </w:delText>
        </w:r>
        <w:r w:rsidRPr="00FF0AA7" w:rsidDel="00506F7C">
          <w:rPr>
            <w:i/>
          </w:rPr>
          <w:delText>Driver Qualification Criteria</w:delText>
        </w:r>
        <w:r w:rsidR="002C69A8" w:rsidDel="00506F7C">
          <w:rPr>
            <w:i/>
          </w:rPr>
          <w:delText xml:space="preserve"> below</w:delText>
        </w:r>
        <w:r w:rsidRPr="00FF0AA7" w:rsidDel="00506F7C">
          <w:delText xml:space="preserve">. Each driver of </w:delText>
        </w:r>
        <w:r w:rsidR="00D5293B" w:rsidDel="00506F7C">
          <w:delText>C</w:delText>
        </w:r>
        <w:r w:rsidRPr="00FF0AA7" w:rsidDel="00506F7C">
          <w:delText>ounty-owned or leased vehicles and equipment will have a MVR check on an annual basis.  Traffic violations on or off the job will be counted against drivers for insurance and employment purposes.  Drivers not meeting the qualification standard may be removed from positions requiring driving. Drivers removed from positions requiring driving may be reassigned according to specific department policies if they qualify for currently available positions that do not require driving.  If they do not qualify for a current position that does not require driving, they may be terminated.</w:delText>
        </w:r>
      </w:del>
    </w:p>
    <w:p w:rsidR="00CC3764" w:rsidDel="00506F7C" w:rsidRDefault="00CC3764" w:rsidP="00FC0917">
      <w:pPr>
        <w:ind w:left="720" w:right="720"/>
        <w:jc w:val="left"/>
        <w:rPr>
          <w:del w:id="2788" w:author="mtomasek" w:date="2011-09-08T10:05:00Z"/>
          <w:u w:val="single"/>
        </w:rPr>
      </w:pPr>
    </w:p>
    <w:p w:rsidR="00B65D27" w:rsidRPr="00B65D27" w:rsidDel="00506F7C" w:rsidRDefault="00B61675" w:rsidP="00FC0917">
      <w:pPr>
        <w:ind w:left="720" w:right="720"/>
        <w:jc w:val="left"/>
        <w:rPr>
          <w:del w:id="2789" w:author="mtomasek" w:date="2011-09-08T10:05:00Z"/>
          <w:u w:val="single"/>
        </w:rPr>
      </w:pPr>
      <w:del w:id="2790" w:author="mtomasek" w:date="2011-09-08T10:05:00Z">
        <w:r w:rsidRPr="00B65D27" w:rsidDel="00506F7C">
          <w:rPr>
            <w:u w:val="single"/>
          </w:rPr>
          <w:delText>Safe Vehicle Operation</w:delText>
        </w:r>
      </w:del>
    </w:p>
    <w:p w:rsidR="00B61675" w:rsidRPr="00FF0AA7" w:rsidDel="00506F7C" w:rsidRDefault="00B61675" w:rsidP="00FC0917">
      <w:pPr>
        <w:ind w:left="720" w:right="720"/>
        <w:jc w:val="left"/>
        <w:rPr>
          <w:del w:id="2791" w:author="mtomasek" w:date="2011-09-08T10:05:00Z"/>
        </w:rPr>
      </w:pPr>
      <w:del w:id="2792" w:author="mtomasek" w:date="2011-09-08T10:05:00Z">
        <w:r w:rsidRPr="00FF0AA7" w:rsidDel="00506F7C">
          <w:delText xml:space="preserve">Drivers will operate vehicles and equipment in a safe and lawful manner and do what is reasonably expected to avoid fleet incidents/crashes and injuries to passengers. </w:delText>
        </w:r>
      </w:del>
    </w:p>
    <w:p w:rsidR="00B65D27" w:rsidDel="00506F7C" w:rsidRDefault="00B65D27" w:rsidP="00FC0917">
      <w:pPr>
        <w:ind w:left="720" w:right="720"/>
        <w:jc w:val="left"/>
        <w:rPr>
          <w:del w:id="2793" w:author="mtomasek" w:date="2011-09-08T10:05:00Z"/>
          <w:b/>
        </w:rPr>
      </w:pPr>
    </w:p>
    <w:p w:rsidR="00B61675" w:rsidRPr="00B65D27" w:rsidDel="00506F7C" w:rsidRDefault="00B61675" w:rsidP="00FC0917">
      <w:pPr>
        <w:ind w:left="720" w:right="720"/>
        <w:jc w:val="left"/>
        <w:rPr>
          <w:del w:id="2794" w:author="mtomasek" w:date="2011-09-08T10:05:00Z"/>
          <w:u w:val="single"/>
        </w:rPr>
      </w:pPr>
      <w:del w:id="2795" w:author="mtomasek" w:date="2011-09-08T10:05:00Z">
        <w:r w:rsidRPr="00B65D27" w:rsidDel="00506F7C">
          <w:rPr>
            <w:u w:val="single"/>
          </w:rPr>
          <w:delText>Vehicle Restraints</w:delText>
        </w:r>
      </w:del>
    </w:p>
    <w:p w:rsidR="00B61675" w:rsidRPr="00FF0AA7" w:rsidDel="00506F7C" w:rsidRDefault="00B61675" w:rsidP="00FC0917">
      <w:pPr>
        <w:ind w:left="720" w:right="720"/>
        <w:jc w:val="left"/>
        <w:rPr>
          <w:del w:id="2796" w:author="mtomasek" w:date="2011-09-08T10:05:00Z"/>
        </w:rPr>
      </w:pPr>
      <w:del w:id="2797" w:author="mtomasek" w:date="2011-09-08T10:05:00Z">
        <w:r w:rsidRPr="00FF0AA7" w:rsidDel="00506F7C">
          <w:delText xml:space="preserve">Drivers will ensure that all occupants of the vehicle wear seat belts at all times when possible, when the vehicle is in use. Passengers should not travel in vehicles that are not equipped with restraints in areas of the vehicle intended for cargo or where seats with restraints are not available. </w:delText>
        </w:r>
      </w:del>
    </w:p>
    <w:p w:rsidR="00A44C7B" w:rsidDel="00506F7C" w:rsidRDefault="00A44C7B" w:rsidP="00FC0917">
      <w:pPr>
        <w:ind w:left="720" w:right="720"/>
        <w:jc w:val="left"/>
        <w:rPr>
          <w:del w:id="2798" w:author="mtomasek" w:date="2011-09-08T10:05:00Z"/>
          <w:b/>
        </w:rPr>
      </w:pPr>
    </w:p>
    <w:p w:rsidR="00B61675" w:rsidRPr="00B65D27" w:rsidDel="00506F7C" w:rsidRDefault="00B61675" w:rsidP="00FC0917">
      <w:pPr>
        <w:ind w:left="720" w:right="720"/>
        <w:jc w:val="left"/>
        <w:rPr>
          <w:del w:id="2799" w:author="mtomasek" w:date="2011-09-08T10:05:00Z"/>
          <w:u w:val="single"/>
        </w:rPr>
      </w:pPr>
      <w:del w:id="2800" w:author="mtomasek" w:date="2011-09-08T10:05:00Z">
        <w:r w:rsidRPr="00B65D27" w:rsidDel="00506F7C">
          <w:rPr>
            <w:u w:val="single"/>
          </w:rPr>
          <w:delText>Vehicle Security</w:delText>
        </w:r>
      </w:del>
    </w:p>
    <w:p w:rsidR="00B61675" w:rsidRPr="00FF0AA7" w:rsidDel="00506F7C" w:rsidRDefault="00B61675" w:rsidP="00FC0917">
      <w:pPr>
        <w:ind w:left="720" w:right="720"/>
        <w:jc w:val="left"/>
        <w:rPr>
          <w:del w:id="2801" w:author="mtomasek" w:date="2011-09-08T10:05:00Z"/>
        </w:rPr>
      </w:pPr>
      <w:del w:id="2802" w:author="mtomasek" w:date="2011-09-08T10:05:00Z">
        <w:r w:rsidRPr="00FF0AA7" w:rsidDel="00506F7C">
          <w:delText xml:space="preserve">All vehicles should be locked when not in use. Vehicles should be parked in a secure location and valuables should be secured out of sight when the vehicle is not in use. </w:delText>
        </w:r>
      </w:del>
    </w:p>
    <w:p w:rsidR="00B61675" w:rsidRPr="00FF0AA7" w:rsidDel="00506F7C" w:rsidRDefault="00B61675" w:rsidP="00FC0917">
      <w:pPr>
        <w:ind w:left="720" w:right="720"/>
        <w:jc w:val="left"/>
        <w:rPr>
          <w:del w:id="2803" w:author="mtomasek" w:date="2011-09-08T10:05:00Z"/>
          <w:b/>
        </w:rPr>
      </w:pPr>
    </w:p>
    <w:p w:rsidR="00B61675" w:rsidRPr="00B65D27" w:rsidDel="00506F7C" w:rsidRDefault="00B61675" w:rsidP="00FC0917">
      <w:pPr>
        <w:ind w:left="720" w:right="720"/>
        <w:jc w:val="left"/>
        <w:rPr>
          <w:del w:id="2804" w:author="mtomasek" w:date="2011-09-08T10:05:00Z"/>
          <w:u w:val="single"/>
        </w:rPr>
      </w:pPr>
      <w:del w:id="2805" w:author="mtomasek" w:date="2011-09-08T10:05:00Z">
        <w:r w:rsidRPr="00B65D27" w:rsidDel="00506F7C">
          <w:rPr>
            <w:u w:val="single"/>
          </w:rPr>
          <w:delText>Driving Records</w:delText>
        </w:r>
      </w:del>
    </w:p>
    <w:p w:rsidR="00B61675" w:rsidRPr="00FF0AA7" w:rsidDel="00506F7C" w:rsidRDefault="00B61675" w:rsidP="00FC0917">
      <w:pPr>
        <w:ind w:left="720" w:right="720"/>
        <w:jc w:val="left"/>
        <w:rPr>
          <w:del w:id="2806" w:author="mtomasek" w:date="2011-09-08T10:05:00Z"/>
        </w:rPr>
      </w:pPr>
      <w:del w:id="2807" w:author="mtomasek" w:date="2011-09-08T10:05:00Z">
        <w:r w:rsidRPr="00FF0AA7" w:rsidDel="00506F7C">
          <w:delText xml:space="preserve">Drivers are expected to maintain a driving record that allows them to meet the qualification criteria outlined in </w:delText>
        </w:r>
        <w:r w:rsidR="006D7A01" w:rsidRPr="006D7A01" w:rsidDel="00506F7C">
          <w:rPr>
            <w:i/>
          </w:rPr>
          <w:delText>Motor Vehicle Records (MVR) check</w:delText>
        </w:r>
        <w:r w:rsidRPr="00FF0AA7" w:rsidDel="00506F7C">
          <w:delText>.</w:delText>
        </w:r>
      </w:del>
    </w:p>
    <w:p w:rsidR="00B61675" w:rsidRPr="00FF0AA7" w:rsidDel="00506F7C" w:rsidRDefault="00B61675" w:rsidP="00B257FE">
      <w:pPr>
        <w:jc w:val="left"/>
        <w:rPr>
          <w:del w:id="2808" w:author="mtomasek" w:date="2011-09-08T10:05:00Z"/>
        </w:rPr>
      </w:pPr>
    </w:p>
    <w:p w:rsidR="00B61675" w:rsidRPr="00B65D27" w:rsidDel="00506F7C" w:rsidRDefault="00B61675" w:rsidP="00FC0917">
      <w:pPr>
        <w:ind w:left="720" w:right="720"/>
        <w:jc w:val="left"/>
        <w:rPr>
          <w:del w:id="2809" w:author="mtomasek" w:date="2011-09-08T10:05:00Z"/>
          <w:u w:val="single"/>
        </w:rPr>
      </w:pPr>
      <w:del w:id="2810" w:author="mtomasek" w:date="2011-09-08T10:05:00Z">
        <w:r w:rsidRPr="00B65D27" w:rsidDel="00506F7C">
          <w:rPr>
            <w:u w:val="single"/>
          </w:rPr>
          <w:delText xml:space="preserve">Operating Vehicles While Impaired </w:delText>
        </w:r>
      </w:del>
    </w:p>
    <w:p w:rsidR="00B61675" w:rsidDel="00506F7C" w:rsidRDefault="00B61675" w:rsidP="00FC0917">
      <w:pPr>
        <w:ind w:left="720" w:right="720"/>
        <w:jc w:val="left"/>
        <w:rPr>
          <w:del w:id="2811" w:author="mtomasek" w:date="2011-09-08T10:05:00Z"/>
        </w:rPr>
      </w:pPr>
      <w:del w:id="2812" w:author="mtomasek" w:date="2011-09-08T10:05:00Z">
        <w:r w:rsidRPr="00FF0AA7" w:rsidDel="00506F7C">
          <w:delText>Drivers shall not operate the vehicle/equipment while under the influence of drugs, alcohol or under any other conditions in which the driver’s ability to operate the vehicle or equipment safely is inhibited or impaired.  Drivers shall also not transport any drug or alcoholic beverage in the vehicle/equipment</w:delText>
        </w:r>
        <w:r w:rsidR="00BF3115" w:rsidDel="00506F7C">
          <w:delText xml:space="preserve"> unless they do so directly in the performance of their specific job duties</w:delText>
        </w:r>
        <w:r w:rsidRPr="00FF0AA7" w:rsidDel="00506F7C">
          <w:delText xml:space="preserve">.   </w:delText>
        </w:r>
        <w:r w:rsidRPr="00FF0AA7" w:rsidDel="00506F7C">
          <w:lastRenderedPageBreak/>
          <w:delText>Employees who violate this policy will be subject to immediate disciplinary action, up to dismissal from employment. See the Williamson County Drug Free Workplace Policy for further information.</w:delText>
        </w:r>
      </w:del>
    </w:p>
    <w:p w:rsidR="004944DB" w:rsidRPr="00FF0AA7" w:rsidDel="00506F7C" w:rsidRDefault="004944DB" w:rsidP="00FC0917">
      <w:pPr>
        <w:ind w:left="720" w:right="720"/>
        <w:jc w:val="left"/>
        <w:rPr>
          <w:del w:id="2813" w:author="mtomasek" w:date="2011-09-08T10:05:00Z"/>
        </w:rPr>
      </w:pPr>
    </w:p>
    <w:p w:rsidR="00B61675" w:rsidRPr="00B65D27" w:rsidDel="00506F7C" w:rsidRDefault="0046298A" w:rsidP="00FC0917">
      <w:pPr>
        <w:ind w:left="720" w:right="720"/>
        <w:jc w:val="left"/>
        <w:rPr>
          <w:del w:id="2814" w:author="mtomasek" w:date="2011-09-08T10:05:00Z"/>
          <w:u w:val="single"/>
        </w:rPr>
      </w:pPr>
      <w:del w:id="2815" w:author="mtomasek" w:date="2011-09-08T10:05:00Z">
        <w:r w:rsidDel="00506F7C">
          <w:rPr>
            <w:u w:val="single"/>
          </w:rPr>
          <w:delText>T</w:delText>
        </w:r>
        <w:r w:rsidR="00EC327E" w:rsidDel="00506F7C">
          <w:rPr>
            <w:u w:val="single"/>
          </w:rPr>
          <w:delText>o</w:delText>
        </w:r>
        <w:r w:rsidDel="00506F7C">
          <w:rPr>
            <w:u w:val="single"/>
          </w:rPr>
          <w:delText>bacco</w:delText>
        </w:r>
        <w:r w:rsidR="00B61675" w:rsidRPr="00B65D27" w:rsidDel="00506F7C">
          <w:rPr>
            <w:u w:val="single"/>
          </w:rPr>
          <w:delText>-Free Workplace</w:delText>
        </w:r>
      </w:del>
    </w:p>
    <w:p w:rsidR="00B61675" w:rsidRPr="00FF0AA7" w:rsidDel="00506F7C" w:rsidRDefault="00B61675" w:rsidP="00FC0917">
      <w:pPr>
        <w:autoSpaceDE w:val="0"/>
        <w:autoSpaceDN w:val="0"/>
        <w:adjustRightInd w:val="0"/>
        <w:ind w:left="720" w:right="720"/>
        <w:jc w:val="left"/>
        <w:rPr>
          <w:del w:id="2816" w:author="mtomasek" w:date="2011-09-08T10:05:00Z"/>
        </w:rPr>
      </w:pPr>
      <w:del w:id="2817" w:author="mtomasek" w:date="2011-09-08T10:05:00Z">
        <w:r w:rsidRPr="00FF0AA7" w:rsidDel="00506F7C">
          <w:delText xml:space="preserve">In conjunction with an organization-wide Wellness Program, the </w:delText>
        </w:r>
      </w:del>
      <w:del w:id="2818" w:author="mtomasek" w:date="2011-09-06T09:36:00Z">
        <w:r w:rsidRPr="00FF0AA7" w:rsidDel="00635CC9">
          <w:delText>c</w:delText>
        </w:r>
      </w:del>
      <w:del w:id="2819" w:author="mtomasek" w:date="2011-09-08T10:05:00Z">
        <w:r w:rsidRPr="00FF0AA7" w:rsidDel="00506F7C">
          <w:delText xml:space="preserve">ounty has adopted a policy prohibiting smoking </w:delText>
        </w:r>
        <w:r w:rsidR="00D5293B" w:rsidDel="00506F7C">
          <w:delText xml:space="preserve">or use of any tobacco product </w:delText>
        </w:r>
        <w:r w:rsidRPr="00FF0AA7" w:rsidDel="00506F7C">
          <w:delText xml:space="preserve">within </w:delText>
        </w:r>
        <w:r w:rsidR="00D5293B" w:rsidDel="00506F7C">
          <w:delText>C</w:delText>
        </w:r>
        <w:r w:rsidRPr="00FF0AA7" w:rsidDel="00506F7C">
          <w:delText xml:space="preserve">ounty buildings or offices. The use of tobacco products in </w:delText>
        </w:r>
        <w:r w:rsidR="00D5293B" w:rsidDel="00506F7C">
          <w:delText>C</w:delText>
        </w:r>
        <w:r w:rsidRPr="00FF0AA7" w:rsidDel="00506F7C">
          <w:delText>ounty-owned vehicles, and equipment is also prohibited.</w:delText>
        </w:r>
      </w:del>
    </w:p>
    <w:p w:rsidR="00B257FE" w:rsidDel="00506F7C" w:rsidRDefault="00B257FE" w:rsidP="00FC0917">
      <w:pPr>
        <w:ind w:left="720" w:right="720"/>
        <w:jc w:val="left"/>
        <w:rPr>
          <w:del w:id="2820" w:author="mtomasek" w:date="2011-09-08T10:05:00Z"/>
          <w:b/>
        </w:rPr>
      </w:pPr>
    </w:p>
    <w:p w:rsidR="00B61675" w:rsidRPr="00B65D27" w:rsidDel="00506F7C" w:rsidRDefault="00B61675" w:rsidP="00FC0917">
      <w:pPr>
        <w:ind w:left="720" w:right="720"/>
        <w:jc w:val="left"/>
        <w:rPr>
          <w:del w:id="2821" w:author="mtomasek" w:date="2011-09-08T10:05:00Z"/>
          <w:u w:val="single"/>
        </w:rPr>
      </w:pPr>
      <w:del w:id="2822" w:author="mtomasek" w:date="2011-09-08T10:05:00Z">
        <w:r w:rsidRPr="00B65D27" w:rsidDel="00506F7C">
          <w:rPr>
            <w:u w:val="single"/>
          </w:rPr>
          <w:delText>Vehicle Inspection</w:delText>
        </w:r>
      </w:del>
    </w:p>
    <w:p w:rsidR="00B61675" w:rsidDel="00506F7C" w:rsidRDefault="00B61675" w:rsidP="00FC0917">
      <w:pPr>
        <w:ind w:left="720" w:right="720"/>
        <w:jc w:val="left"/>
        <w:rPr>
          <w:del w:id="2823" w:author="mtomasek" w:date="2011-09-08T10:05:00Z"/>
        </w:rPr>
      </w:pPr>
      <w:del w:id="2824" w:author="mtomasek" w:date="2011-09-08T10:05:00Z">
        <w:r w:rsidRPr="00FF0AA7" w:rsidDel="00506F7C">
          <w:delText xml:space="preserve">It is the responsibility of fleet users to perform routine pre and/or post inspections on vehicles and equipment. Departments should establish policies to insure that checks are accomplished.  Inspection criteria may vary for each </w:delText>
        </w:r>
        <w:r w:rsidR="00D95980" w:rsidDel="00506F7C">
          <w:delText>C</w:delText>
        </w:r>
        <w:r w:rsidRPr="00FF0AA7" w:rsidDel="00506F7C">
          <w:delText xml:space="preserve">ounty office or department, and for each type of vehicle or equipment.  Therefore, inspection formats should be coordinated through </w:delText>
        </w:r>
      </w:del>
      <w:del w:id="2825" w:author="mtomasek" w:date="2011-09-06T13:13:00Z">
        <w:r w:rsidRPr="00FF0AA7" w:rsidDel="008423EB">
          <w:delText>the</w:delText>
        </w:r>
      </w:del>
      <w:del w:id="2826" w:author="mtomasek" w:date="2011-09-08T10:05:00Z">
        <w:r w:rsidRPr="00FF0AA7" w:rsidDel="00506F7C">
          <w:delText xml:space="preserve"> </w:delText>
        </w:r>
        <w:r w:rsidR="00F036E2" w:rsidRPr="00F036E2">
          <w:rPr>
            <w:rPrChange w:id="2827" w:author="mtomasek" w:date="2011-09-06T13:13:00Z">
              <w:rPr>
                <w:color w:val="0000FF"/>
                <w:u w:val="single"/>
              </w:rPr>
            </w:rPrChange>
          </w:rPr>
          <w:delText>Fleet Services</w:delText>
        </w:r>
        <w:r w:rsidRPr="00FF0AA7" w:rsidDel="00506F7C">
          <w:delText xml:space="preserve"> </w:delText>
        </w:r>
      </w:del>
      <w:del w:id="2828" w:author="mtomasek" w:date="2011-09-06T13:13:00Z">
        <w:r w:rsidR="00F036E2" w:rsidRPr="00F036E2">
          <w:rPr>
            <w:rPrChange w:id="2829" w:author="mtomasek" w:date="2011-09-06T13:13:00Z">
              <w:rPr>
                <w:color w:val="0000FF"/>
                <w:u w:val="single"/>
              </w:rPr>
            </w:rPrChange>
          </w:rPr>
          <w:delText>Manager</w:delText>
        </w:r>
      </w:del>
      <w:del w:id="2830" w:author="mtomasek" w:date="2011-09-08T10:05:00Z">
        <w:r w:rsidR="00F036E2" w:rsidRPr="00F036E2">
          <w:rPr>
            <w:rPrChange w:id="2831" w:author="mtomasek" w:date="2011-09-06T13:13:00Z">
              <w:rPr>
                <w:color w:val="0000FF"/>
                <w:u w:val="single"/>
              </w:rPr>
            </w:rPrChange>
          </w:rPr>
          <w:delText>.</w:delText>
        </w:r>
        <w:r w:rsidRPr="00FF0AA7" w:rsidDel="00506F7C">
          <w:delText xml:space="preserve">   The following are basic rules of thumb for inspecting vehicles and equipment that are recommended for individual department policies.</w:delText>
        </w:r>
      </w:del>
    </w:p>
    <w:p w:rsidR="00932AC3" w:rsidDel="00506F7C" w:rsidRDefault="00932AC3" w:rsidP="00B257FE">
      <w:pPr>
        <w:jc w:val="left"/>
        <w:rPr>
          <w:del w:id="2832" w:author="mtomasek" w:date="2011-09-08T10:05:00Z"/>
        </w:rPr>
      </w:pPr>
    </w:p>
    <w:p w:rsidR="004944DB" w:rsidDel="00506F7C" w:rsidRDefault="004944DB" w:rsidP="00FC0917">
      <w:pPr>
        <w:ind w:left="720" w:right="720"/>
        <w:jc w:val="left"/>
        <w:rPr>
          <w:del w:id="2833" w:author="mtomasek" w:date="2011-09-08T10:05:00Z"/>
          <w:u w:val="single"/>
        </w:rPr>
      </w:pPr>
    </w:p>
    <w:p w:rsidR="004944DB" w:rsidDel="00506F7C" w:rsidRDefault="004944DB" w:rsidP="00FC0917">
      <w:pPr>
        <w:ind w:left="720" w:right="720"/>
        <w:jc w:val="left"/>
        <w:rPr>
          <w:del w:id="2834" w:author="mtomasek" w:date="2011-09-08T10:05:00Z"/>
          <w:u w:val="single"/>
        </w:rPr>
      </w:pPr>
    </w:p>
    <w:p w:rsidR="00B257FE" w:rsidDel="00506F7C" w:rsidRDefault="00B65D27" w:rsidP="00FC0917">
      <w:pPr>
        <w:ind w:left="720" w:right="720"/>
        <w:jc w:val="left"/>
        <w:rPr>
          <w:del w:id="2835" w:author="mtomasek" w:date="2011-09-08T10:05:00Z"/>
          <w:u w:val="single"/>
        </w:rPr>
      </w:pPr>
      <w:del w:id="2836" w:author="mtomasek" w:date="2011-09-08T10:05:00Z">
        <w:r w:rsidDel="00506F7C">
          <w:rPr>
            <w:u w:val="single"/>
          </w:rPr>
          <w:delText>Pre Trip Inspection</w:delText>
        </w:r>
      </w:del>
    </w:p>
    <w:p w:rsidR="004944DB" w:rsidRPr="00B65D27" w:rsidDel="00506F7C" w:rsidRDefault="004944DB" w:rsidP="00FC0917">
      <w:pPr>
        <w:ind w:left="720" w:right="720"/>
        <w:jc w:val="left"/>
        <w:rPr>
          <w:del w:id="2837" w:author="mtomasek" w:date="2011-09-08T10:05:00Z"/>
          <w:u w:val="single"/>
        </w:rPr>
      </w:pPr>
    </w:p>
    <w:p w:rsidR="00B61675" w:rsidRPr="00FF0AA7" w:rsidDel="00506F7C" w:rsidRDefault="00B61675" w:rsidP="00FC0917">
      <w:pPr>
        <w:numPr>
          <w:ilvl w:val="0"/>
          <w:numId w:val="6"/>
        </w:numPr>
        <w:tabs>
          <w:tab w:val="clear" w:pos="1080"/>
          <w:tab w:val="num" w:pos="1440"/>
        </w:tabs>
        <w:ind w:left="1008"/>
        <w:jc w:val="left"/>
        <w:rPr>
          <w:del w:id="2838" w:author="mtomasek" w:date="2011-09-08T10:05:00Z"/>
        </w:rPr>
      </w:pPr>
      <w:del w:id="2839" w:author="mtomasek" w:date="2011-09-08T10:05:00Z">
        <w:r w:rsidRPr="00FF0AA7" w:rsidDel="00506F7C">
          <w:delText xml:space="preserve">Perform a visual walk around inspection of the vehicle for fluid leaks or obvious </w:delText>
        </w:r>
        <w:r w:rsidR="00FC0917" w:rsidDel="00506F7C">
          <w:tab/>
        </w:r>
        <w:r w:rsidRPr="00FF0AA7" w:rsidDel="00506F7C">
          <w:delText>damage.</w:delText>
        </w:r>
      </w:del>
    </w:p>
    <w:p w:rsidR="00B61675" w:rsidRPr="00FF0AA7" w:rsidDel="00506F7C" w:rsidRDefault="00B61675" w:rsidP="00FC0917">
      <w:pPr>
        <w:numPr>
          <w:ilvl w:val="0"/>
          <w:numId w:val="6"/>
        </w:numPr>
        <w:tabs>
          <w:tab w:val="clear" w:pos="1080"/>
          <w:tab w:val="num" w:pos="1440"/>
        </w:tabs>
        <w:ind w:left="1008"/>
        <w:jc w:val="left"/>
        <w:rPr>
          <w:del w:id="2840" w:author="mtomasek" w:date="2011-09-08T10:05:00Z"/>
        </w:rPr>
      </w:pPr>
      <w:del w:id="2841" w:author="mtomasek" w:date="2011-09-08T10:05:00Z">
        <w:r w:rsidRPr="00FF0AA7" w:rsidDel="00506F7C">
          <w:delText>Inspect the following fluid levels where appropriate.</w:delText>
        </w:r>
      </w:del>
    </w:p>
    <w:p w:rsidR="00B61675" w:rsidRPr="00FF0AA7" w:rsidDel="00506F7C" w:rsidRDefault="00B61675" w:rsidP="00B257FE">
      <w:pPr>
        <w:numPr>
          <w:ilvl w:val="1"/>
          <w:numId w:val="6"/>
        </w:numPr>
        <w:tabs>
          <w:tab w:val="clear" w:pos="1800"/>
          <w:tab w:val="num" w:pos="2160"/>
        </w:tabs>
        <w:ind w:left="2160" w:right="0"/>
        <w:jc w:val="left"/>
        <w:rPr>
          <w:del w:id="2842" w:author="mtomasek" w:date="2011-09-08T10:05:00Z"/>
        </w:rPr>
      </w:pPr>
      <w:del w:id="2843" w:author="mtomasek" w:date="2011-09-08T10:05:00Z">
        <w:r w:rsidRPr="00FF0AA7" w:rsidDel="00506F7C">
          <w:delText>Engine oil</w:delText>
        </w:r>
      </w:del>
    </w:p>
    <w:p w:rsidR="00B61675" w:rsidRPr="00FF0AA7" w:rsidDel="00506F7C" w:rsidRDefault="00B61675" w:rsidP="00B257FE">
      <w:pPr>
        <w:numPr>
          <w:ilvl w:val="1"/>
          <w:numId w:val="6"/>
        </w:numPr>
        <w:tabs>
          <w:tab w:val="clear" w:pos="1800"/>
          <w:tab w:val="num" w:pos="2160"/>
        </w:tabs>
        <w:ind w:left="2160" w:right="0"/>
        <w:jc w:val="left"/>
        <w:rPr>
          <w:del w:id="2844" w:author="mtomasek" w:date="2011-09-08T10:05:00Z"/>
        </w:rPr>
      </w:pPr>
      <w:del w:id="2845" w:author="mtomasek" w:date="2011-09-08T10:05:00Z">
        <w:r w:rsidRPr="00FF0AA7" w:rsidDel="00506F7C">
          <w:delText>Battery fluid levels</w:delText>
        </w:r>
      </w:del>
    </w:p>
    <w:p w:rsidR="00B61675" w:rsidRPr="00FF0AA7" w:rsidDel="00506F7C" w:rsidRDefault="00B61675" w:rsidP="00B257FE">
      <w:pPr>
        <w:numPr>
          <w:ilvl w:val="1"/>
          <w:numId w:val="6"/>
        </w:numPr>
        <w:tabs>
          <w:tab w:val="clear" w:pos="1800"/>
          <w:tab w:val="num" w:pos="2160"/>
        </w:tabs>
        <w:ind w:left="2160" w:right="0"/>
        <w:jc w:val="left"/>
        <w:rPr>
          <w:del w:id="2846" w:author="mtomasek" w:date="2011-09-08T10:05:00Z"/>
        </w:rPr>
      </w:pPr>
      <w:del w:id="2847" w:author="mtomasek" w:date="2011-09-08T10:05:00Z">
        <w:r w:rsidRPr="00FF0AA7" w:rsidDel="00506F7C">
          <w:delText>Cooling system level</w:delText>
        </w:r>
      </w:del>
    </w:p>
    <w:p w:rsidR="00B61675" w:rsidRPr="00FF0AA7" w:rsidDel="00506F7C" w:rsidRDefault="00B61675" w:rsidP="00B257FE">
      <w:pPr>
        <w:numPr>
          <w:ilvl w:val="1"/>
          <w:numId w:val="6"/>
        </w:numPr>
        <w:tabs>
          <w:tab w:val="clear" w:pos="1800"/>
          <w:tab w:val="num" w:pos="2160"/>
        </w:tabs>
        <w:ind w:left="2160" w:right="0"/>
        <w:jc w:val="left"/>
        <w:rPr>
          <w:del w:id="2848" w:author="mtomasek" w:date="2011-09-08T10:05:00Z"/>
        </w:rPr>
      </w:pPr>
      <w:del w:id="2849" w:author="mtomasek" w:date="2011-09-08T10:05:00Z">
        <w:r w:rsidRPr="00FF0AA7" w:rsidDel="00506F7C">
          <w:delText>Hydraulic oil</w:delText>
        </w:r>
      </w:del>
    </w:p>
    <w:p w:rsidR="00B61675" w:rsidRPr="00FF0AA7" w:rsidDel="00506F7C" w:rsidRDefault="00B61675" w:rsidP="00B257FE">
      <w:pPr>
        <w:numPr>
          <w:ilvl w:val="1"/>
          <w:numId w:val="6"/>
        </w:numPr>
        <w:tabs>
          <w:tab w:val="clear" w:pos="1800"/>
          <w:tab w:val="num" w:pos="2160"/>
        </w:tabs>
        <w:ind w:left="2160" w:right="0"/>
        <w:jc w:val="left"/>
        <w:rPr>
          <w:del w:id="2850" w:author="mtomasek" w:date="2011-09-08T10:05:00Z"/>
        </w:rPr>
      </w:pPr>
      <w:del w:id="2851" w:author="mtomasek" w:date="2011-09-08T10:05:00Z">
        <w:r w:rsidRPr="00FF0AA7" w:rsidDel="00506F7C">
          <w:delText>Transmission fluid (after warm up)</w:delText>
        </w:r>
      </w:del>
    </w:p>
    <w:p w:rsidR="00B61675" w:rsidRPr="00FF0AA7" w:rsidDel="00506F7C" w:rsidRDefault="00B61675" w:rsidP="00B61675">
      <w:pPr>
        <w:numPr>
          <w:ilvl w:val="1"/>
          <w:numId w:val="6"/>
        </w:numPr>
        <w:tabs>
          <w:tab w:val="clear" w:pos="1800"/>
          <w:tab w:val="num" w:pos="2160"/>
        </w:tabs>
        <w:ind w:left="2160" w:right="0"/>
        <w:jc w:val="left"/>
        <w:rPr>
          <w:del w:id="2852" w:author="mtomasek" w:date="2011-09-08T10:05:00Z"/>
        </w:rPr>
      </w:pPr>
      <w:del w:id="2853" w:author="mtomasek" w:date="2011-09-08T10:05:00Z">
        <w:r w:rsidRPr="00FF0AA7" w:rsidDel="00506F7C">
          <w:delText>Inspect the engine compartment for loose or frayed belts, hoses, etc.</w:delText>
        </w:r>
      </w:del>
    </w:p>
    <w:p w:rsidR="00B61675" w:rsidRPr="00FF0AA7" w:rsidDel="00506F7C" w:rsidRDefault="00B61675" w:rsidP="00B61675">
      <w:pPr>
        <w:numPr>
          <w:ilvl w:val="1"/>
          <w:numId w:val="6"/>
        </w:numPr>
        <w:tabs>
          <w:tab w:val="clear" w:pos="1800"/>
          <w:tab w:val="num" w:pos="2160"/>
        </w:tabs>
        <w:ind w:left="2160" w:right="0"/>
        <w:jc w:val="left"/>
        <w:rPr>
          <w:del w:id="2854" w:author="mtomasek" w:date="2011-09-08T10:05:00Z"/>
        </w:rPr>
      </w:pPr>
      <w:del w:id="2855" w:author="mtomasek" w:date="2011-09-08T10:05:00Z">
        <w:r w:rsidRPr="00FF0AA7" w:rsidDel="00506F7C">
          <w:delText>Check tire pressure to insure compliance with the manufacturer</w:delText>
        </w:r>
        <w:r w:rsidR="00C50096" w:rsidDel="00506F7C">
          <w:delText>’</w:delText>
        </w:r>
        <w:r w:rsidRPr="00FF0AA7" w:rsidDel="00506F7C">
          <w:delText>s specifications.</w:delText>
        </w:r>
      </w:del>
    </w:p>
    <w:p w:rsidR="00B61675" w:rsidRPr="00FF0AA7" w:rsidDel="00506F7C" w:rsidRDefault="00B61675" w:rsidP="00B61675">
      <w:pPr>
        <w:rPr>
          <w:del w:id="2856" w:author="mtomasek" w:date="2011-09-08T10:05:00Z"/>
        </w:rPr>
      </w:pPr>
    </w:p>
    <w:p w:rsidR="00B61675" w:rsidRPr="00FF0AA7" w:rsidDel="00506F7C" w:rsidRDefault="00B61675" w:rsidP="00FC0917">
      <w:pPr>
        <w:ind w:left="720" w:right="720"/>
        <w:jc w:val="left"/>
        <w:rPr>
          <w:del w:id="2857" w:author="mtomasek" w:date="2011-09-08T10:05:00Z"/>
        </w:rPr>
      </w:pPr>
      <w:del w:id="2858" w:author="mtomasek" w:date="2011-09-08T10:05:00Z">
        <w:r w:rsidRPr="00FF0AA7" w:rsidDel="00506F7C">
          <w:delText xml:space="preserve">Vehicles with defects that affect the vehicles’ safety should not be driven until the vehicle is repaired. </w:delText>
        </w:r>
      </w:del>
    </w:p>
    <w:p w:rsidR="00941C90" w:rsidDel="00506F7C" w:rsidRDefault="00941C90" w:rsidP="00FC0917">
      <w:pPr>
        <w:ind w:left="720" w:right="720"/>
        <w:jc w:val="left"/>
        <w:rPr>
          <w:del w:id="2859" w:author="mtomasek" w:date="2011-09-08T10:05:00Z"/>
          <w:u w:val="single"/>
        </w:rPr>
      </w:pPr>
    </w:p>
    <w:p w:rsidR="00B61675" w:rsidRPr="00B65D27" w:rsidDel="00506F7C" w:rsidRDefault="00B61675" w:rsidP="00FC0917">
      <w:pPr>
        <w:ind w:left="720" w:right="720"/>
        <w:jc w:val="left"/>
        <w:rPr>
          <w:del w:id="2860" w:author="mtomasek" w:date="2011-09-08T10:05:00Z"/>
          <w:u w:val="single"/>
        </w:rPr>
      </w:pPr>
      <w:del w:id="2861" w:author="mtomasek" w:date="2011-09-08T10:05:00Z">
        <w:r w:rsidRPr="00B65D27" w:rsidDel="00506F7C">
          <w:rPr>
            <w:u w:val="single"/>
          </w:rPr>
          <w:delText>Vehicle Maintenance</w:delText>
        </w:r>
      </w:del>
    </w:p>
    <w:p w:rsidR="00B61675" w:rsidRPr="00FF0AA7" w:rsidDel="00506F7C" w:rsidRDefault="00B61675" w:rsidP="00FC0917">
      <w:pPr>
        <w:ind w:left="720" w:right="720"/>
        <w:jc w:val="left"/>
        <w:rPr>
          <w:del w:id="2862" w:author="mtomasek" w:date="2011-09-08T10:05:00Z"/>
          <w:color w:val="FF0000"/>
        </w:rPr>
      </w:pPr>
      <w:del w:id="2863" w:author="mtomasek" w:date="2011-09-08T10:05:00Z">
        <w:r w:rsidRPr="00FF0AA7" w:rsidDel="00506F7C">
          <w:delText xml:space="preserve">The vehicles and equipment owned or leased by the </w:delText>
        </w:r>
        <w:r w:rsidR="006266CA" w:rsidDel="00506F7C">
          <w:delText>C</w:delText>
        </w:r>
        <w:r w:rsidRPr="00FF0AA7" w:rsidDel="00506F7C">
          <w:delText xml:space="preserve">ounty are on a preventative maintenance schedule based on miles or hours of operation.  When fueling a </w:delText>
        </w:r>
        <w:r w:rsidR="006266CA" w:rsidDel="00506F7C">
          <w:delText>C</w:delText>
        </w:r>
        <w:r w:rsidRPr="00FF0AA7" w:rsidDel="00506F7C">
          <w:delText>ounty-owned unit, miles or hours shall be entered without the tenths.  Weekly notices will be sent out based on these entries for scheduled maintenance to be performed.  Any repairs needed to ensure the safe operation of the vehicle/equipment shall be performed prior to the vehicle being used.</w:delText>
        </w:r>
        <w:r w:rsidRPr="00FF0AA7" w:rsidDel="00506F7C">
          <w:rPr>
            <w:color w:val="FF0000"/>
          </w:rPr>
          <w:delText xml:space="preserve"> </w:delText>
        </w:r>
      </w:del>
    </w:p>
    <w:p w:rsidR="00B61675" w:rsidRPr="00FF0AA7" w:rsidDel="00506F7C" w:rsidRDefault="00B61675" w:rsidP="00FC0917">
      <w:pPr>
        <w:ind w:left="720" w:right="720"/>
        <w:jc w:val="left"/>
        <w:rPr>
          <w:del w:id="2864" w:author="mtomasek" w:date="2011-09-08T10:05:00Z"/>
        </w:rPr>
      </w:pPr>
    </w:p>
    <w:p w:rsidR="00B61675" w:rsidRPr="00B65D27" w:rsidDel="00506F7C" w:rsidRDefault="00B61675" w:rsidP="00FC0917">
      <w:pPr>
        <w:ind w:left="720" w:right="720"/>
        <w:jc w:val="left"/>
        <w:rPr>
          <w:del w:id="2865" w:author="mtomasek" w:date="2011-09-08T10:05:00Z"/>
          <w:u w:val="single"/>
        </w:rPr>
      </w:pPr>
      <w:del w:id="2866" w:author="mtomasek" w:date="2011-09-08T10:05:00Z">
        <w:r w:rsidRPr="00B65D27" w:rsidDel="00506F7C">
          <w:rPr>
            <w:u w:val="single"/>
          </w:rPr>
          <w:delText>Vehicle Operation</w:delText>
        </w:r>
      </w:del>
    </w:p>
    <w:p w:rsidR="00B61675" w:rsidRPr="00FF0AA7" w:rsidDel="00506F7C" w:rsidRDefault="00B61675" w:rsidP="00FC0917">
      <w:pPr>
        <w:ind w:left="720" w:right="720"/>
        <w:jc w:val="left"/>
        <w:rPr>
          <w:del w:id="2867" w:author="mtomasek" w:date="2011-09-08T10:05:00Z"/>
        </w:rPr>
      </w:pPr>
      <w:del w:id="2868" w:author="mtomasek" w:date="2011-09-08T10:05:00Z">
        <w:r w:rsidRPr="00FF0AA7" w:rsidDel="00506F7C">
          <w:delText xml:space="preserve">Drivers should operate the vehicles/equipment per the guidelines in the manufacturer’s operating manual. Guidelines regarding not using cruise control in adverse weather conditions must be followed. Drivers are expected to be familiar with a vehicle/equipment prior to using it and be able to operate lights, horn, emergency flashers and other equipment. </w:delText>
        </w:r>
      </w:del>
    </w:p>
    <w:p w:rsidR="00B61675" w:rsidRPr="00FF0AA7" w:rsidDel="00506F7C" w:rsidRDefault="00B61675" w:rsidP="00932AC3">
      <w:pPr>
        <w:jc w:val="left"/>
        <w:rPr>
          <w:del w:id="2869" w:author="mtomasek" w:date="2011-09-08T10:05:00Z"/>
        </w:rPr>
      </w:pPr>
    </w:p>
    <w:p w:rsidR="00B61675" w:rsidRPr="00B65D27" w:rsidDel="00506F7C" w:rsidRDefault="00B61675" w:rsidP="00FC0917">
      <w:pPr>
        <w:ind w:left="720" w:right="720"/>
        <w:jc w:val="left"/>
        <w:rPr>
          <w:del w:id="2870" w:author="mtomasek" w:date="2011-09-08T10:05:00Z"/>
          <w:u w:val="single"/>
        </w:rPr>
      </w:pPr>
      <w:del w:id="2871" w:author="mtomasek" w:date="2011-09-08T10:05:00Z">
        <w:r w:rsidRPr="00B65D27" w:rsidDel="00506F7C">
          <w:rPr>
            <w:u w:val="single"/>
          </w:rPr>
          <w:delText>Non Business Use</w:delText>
        </w:r>
      </w:del>
    </w:p>
    <w:p w:rsidR="00B61675" w:rsidRPr="00FF0AA7" w:rsidDel="00506F7C" w:rsidRDefault="00B61675" w:rsidP="00FC0917">
      <w:pPr>
        <w:ind w:left="720" w:right="720"/>
        <w:jc w:val="left"/>
        <w:rPr>
          <w:del w:id="2872" w:author="mtomasek" w:date="2011-09-08T10:05:00Z"/>
        </w:rPr>
      </w:pPr>
      <w:del w:id="2873" w:author="mtomasek" w:date="2011-09-08T10:05:00Z">
        <w:r w:rsidRPr="00FF0AA7" w:rsidDel="00506F7C">
          <w:lastRenderedPageBreak/>
          <w:delText xml:space="preserve">Drivers shall not permit the vehicle to be in custody or control of, or to be operated by, any person not authorized to operate a </w:delText>
        </w:r>
        <w:r w:rsidR="006266CA" w:rsidDel="00506F7C">
          <w:delText>C</w:delText>
        </w:r>
        <w:r w:rsidRPr="00FF0AA7" w:rsidDel="00506F7C">
          <w:delText xml:space="preserve">ounty-owned or leased vehicle. </w:delText>
        </w:r>
      </w:del>
    </w:p>
    <w:p w:rsidR="00B61675" w:rsidRPr="00FF0AA7" w:rsidDel="00506F7C" w:rsidRDefault="00B61675" w:rsidP="00FC0917">
      <w:pPr>
        <w:ind w:left="720" w:right="720"/>
        <w:jc w:val="left"/>
        <w:rPr>
          <w:del w:id="2874" w:author="mtomasek" w:date="2011-09-08T10:05:00Z"/>
        </w:rPr>
      </w:pPr>
    </w:p>
    <w:p w:rsidR="00B61675" w:rsidRPr="00B65D27" w:rsidDel="00506F7C" w:rsidRDefault="00B61675" w:rsidP="00FC0917">
      <w:pPr>
        <w:widowControl w:val="0"/>
        <w:autoSpaceDE w:val="0"/>
        <w:autoSpaceDN w:val="0"/>
        <w:adjustRightInd w:val="0"/>
        <w:ind w:left="720" w:right="720"/>
        <w:jc w:val="left"/>
        <w:rPr>
          <w:del w:id="2875" w:author="mtomasek" w:date="2011-09-08T10:05:00Z"/>
          <w:bCs/>
          <w:u w:val="single"/>
        </w:rPr>
      </w:pPr>
      <w:del w:id="2876" w:author="mtomasek" w:date="2011-09-08T10:05:00Z">
        <w:r w:rsidRPr="00B65D27" w:rsidDel="00506F7C">
          <w:rPr>
            <w:bCs/>
            <w:u w:val="single"/>
          </w:rPr>
          <w:delText xml:space="preserve">Passengers while on </w:delText>
        </w:r>
        <w:r w:rsidR="00D72E9E" w:rsidDel="00506F7C">
          <w:rPr>
            <w:bCs/>
            <w:u w:val="single"/>
          </w:rPr>
          <w:delText>C</w:delText>
        </w:r>
        <w:r w:rsidRPr="00B65D27" w:rsidDel="00506F7C">
          <w:rPr>
            <w:bCs/>
            <w:u w:val="single"/>
          </w:rPr>
          <w:delText>ounty business</w:delText>
        </w:r>
      </w:del>
    </w:p>
    <w:p w:rsidR="00B61675" w:rsidRPr="00FF0AA7" w:rsidDel="00506F7C" w:rsidRDefault="00B61675" w:rsidP="00FC0917">
      <w:pPr>
        <w:widowControl w:val="0"/>
        <w:autoSpaceDE w:val="0"/>
        <w:autoSpaceDN w:val="0"/>
        <w:adjustRightInd w:val="0"/>
        <w:ind w:left="720" w:right="720"/>
        <w:jc w:val="left"/>
        <w:rPr>
          <w:del w:id="2877" w:author="mtomasek" w:date="2011-09-08T10:05:00Z"/>
        </w:rPr>
      </w:pPr>
      <w:del w:id="2878" w:author="mtomasek" w:date="2011-09-08T10:05:00Z">
        <w:r w:rsidRPr="00FF0AA7" w:rsidDel="00506F7C">
          <w:delText xml:space="preserve">It is recommended that no non-business passengers should be in the vehicle when the vehicle is being used on </w:delText>
        </w:r>
        <w:r w:rsidR="006266CA" w:rsidDel="00506F7C">
          <w:delText>C</w:delText>
        </w:r>
        <w:r w:rsidRPr="00FF0AA7" w:rsidDel="00506F7C">
          <w:delText>ounty business.</w:delText>
        </w:r>
      </w:del>
    </w:p>
    <w:p w:rsidR="00B61675" w:rsidRPr="00FF0AA7" w:rsidDel="00506F7C" w:rsidRDefault="00B61675" w:rsidP="00932AC3">
      <w:pPr>
        <w:jc w:val="left"/>
        <w:rPr>
          <w:del w:id="2879" w:author="mtomasek" w:date="2011-09-08T10:05:00Z"/>
        </w:rPr>
      </w:pPr>
    </w:p>
    <w:p w:rsidR="00B61675" w:rsidRPr="00B65D27" w:rsidDel="00506F7C" w:rsidRDefault="00B61675" w:rsidP="00ED110F">
      <w:pPr>
        <w:ind w:left="720" w:right="720"/>
        <w:jc w:val="left"/>
        <w:rPr>
          <w:del w:id="2880" w:author="mtomasek" w:date="2011-09-08T10:05:00Z"/>
          <w:u w:val="single"/>
        </w:rPr>
      </w:pPr>
      <w:del w:id="2881" w:author="mtomasek" w:date="2011-09-08T10:05:00Z">
        <w:r w:rsidRPr="00B65D27" w:rsidDel="00506F7C">
          <w:rPr>
            <w:u w:val="single"/>
          </w:rPr>
          <w:delText>Unauthorized Use</w:delText>
        </w:r>
      </w:del>
    </w:p>
    <w:p w:rsidR="00B61675" w:rsidRPr="00FF0AA7" w:rsidDel="00506F7C" w:rsidRDefault="00B61675" w:rsidP="00ED110F">
      <w:pPr>
        <w:ind w:left="720" w:right="720"/>
        <w:jc w:val="left"/>
        <w:rPr>
          <w:del w:id="2882" w:author="mtomasek" w:date="2011-09-08T10:05:00Z"/>
        </w:rPr>
      </w:pPr>
      <w:del w:id="2883" w:author="mtomasek" w:date="2011-09-08T10:05:00Z">
        <w:r w:rsidRPr="00FF0AA7" w:rsidDel="00506F7C">
          <w:delText xml:space="preserve">Employee agrees to indemnify and hold harmless Williamson County from and against any and all losses, costs, judgments, damages, claims or liabilities growing out of or resulting from any unauthorized use of a </w:delText>
        </w:r>
        <w:r w:rsidR="006266CA" w:rsidDel="00506F7C">
          <w:delText>C</w:delText>
        </w:r>
        <w:r w:rsidRPr="00FF0AA7" w:rsidDel="00506F7C">
          <w:delText>ounty</w:delText>
        </w:r>
        <w:r w:rsidR="00BF064C" w:rsidDel="00506F7C">
          <w:delText>-</w:delText>
        </w:r>
        <w:r w:rsidR="00732B07" w:rsidDel="00506F7C">
          <w:delText>owned</w:delText>
        </w:r>
        <w:r w:rsidRPr="00FF0AA7" w:rsidDel="00506F7C">
          <w:delText xml:space="preserve"> or leased vehicle or from use of said vehicle by an unauthorized driver having care, control or custody of said vehicle.</w:delText>
        </w:r>
      </w:del>
    </w:p>
    <w:p w:rsidR="00B61675" w:rsidRPr="00FF0AA7" w:rsidDel="00506F7C" w:rsidRDefault="00B61675" w:rsidP="00ED110F">
      <w:pPr>
        <w:ind w:left="720" w:right="720"/>
        <w:jc w:val="left"/>
        <w:rPr>
          <w:del w:id="2884" w:author="mtomasek" w:date="2011-09-08T10:05:00Z"/>
        </w:rPr>
      </w:pPr>
    </w:p>
    <w:p w:rsidR="00B61675" w:rsidRPr="00B65D27" w:rsidDel="00506F7C" w:rsidRDefault="00B61675" w:rsidP="00ED110F">
      <w:pPr>
        <w:ind w:left="720" w:right="720"/>
        <w:jc w:val="left"/>
        <w:rPr>
          <w:del w:id="2885" w:author="mtomasek" w:date="2011-09-08T10:05:00Z"/>
          <w:u w:val="single"/>
        </w:rPr>
      </w:pPr>
      <w:del w:id="2886" w:author="mtomasek" w:date="2011-09-08T10:05:00Z">
        <w:r w:rsidRPr="00B65D27" w:rsidDel="00506F7C">
          <w:rPr>
            <w:u w:val="single"/>
          </w:rPr>
          <w:delText>Fleet Incident/Crash/Vandalism Reporting</w:delText>
        </w:r>
      </w:del>
    </w:p>
    <w:p w:rsidR="00B61675" w:rsidRPr="00FF0AA7" w:rsidDel="00506F7C" w:rsidRDefault="00B61675" w:rsidP="00ED110F">
      <w:pPr>
        <w:ind w:left="720" w:right="720"/>
        <w:jc w:val="left"/>
        <w:rPr>
          <w:del w:id="2887" w:author="mtomasek" w:date="2011-09-08T10:05:00Z"/>
          <w:b/>
        </w:rPr>
      </w:pPr>
      <w:del w:id="2888" w:author="mtomasek" w:date="2011-09-08T10:05:00Z">
        <w:r w:rsidRPr="00FF0AA7" w:rsidDel="00506F7C">
          <w:delText xml:space="preserve">Drivers must report all fleet incidents/crashes/vandalism involving a </w:delText>
        </w:r>
        <w:r w:rsidR="006266CA" w:rsidDel="00506F7C">
          <w:delText>C</w:delText>
        </w:r>
        <w:r w:rsidRPr="00FF0AA7" w:rsidDel="00506F7C">
          <w:delText>ounty-owned</w:delText>
        </w:r>
        <w:r w:rsidRPr="00FF0AA7" w:rsidDel="00506F7C">
          <w:rPr>
            <w:color w:val="FF0000"/>
          </w:rPr>
          <w:delText xml:space="preserve"> </w:delText>
        </w:r>
        <w:r w:rsidRPr="00FF0AA7" w:rsidDel="00506F7C">
          <w:delText>or leased</w:delText>
        </w:r>
        <w:r w:rsidRPr="00FF0AA7" w:rsidDel="00506F7C">
          <w:rPr>
            <w:color w:val="FF0000"/>
          </w:rPr>
          <w:delText xml:space="preserve"> </w:delText>
        </w:r>
        <w:r w:rsidRPr="00FF0AA7" w:rsidDel="00506F7C">
          <w:delText xml:space="preserve">vehicle and equipment to the proper chain of command in their department.  Prompt reporting is essential to limit </w:delText>
        </w:r>
        <w:r w:rsidR="00B022FC" w:rsidDel="00506F7C">
          <w:delText>legal repercussions or ramifications</w:delText>
        </w:r>
        <w:r w:rsidRPr="00FF0AA7" w:rsidDel="00506F7C">
          <w:delText xml:space="preserve">, and employees are expected to report all fleet incidents/crashes as soon as possible.  The designated department representative shall report all fleet incidents/crashes/vandalism to </w:delText>
        </w:r>
      </w:del>
      <w:del w:id="2889" w:author="mtomasek" w:date="2011-09-06T13:14:00Z">
        <w:r w:rsidRPr="008423EB" w:rsidDel="008423EB">
          <w:delText>the</w:delText>
        </w:r>
        <w:r w:rsidRPr="00FF0AA7" w:rsidDel="008423EB">
          <w:delText xml:space="preserve"> </w:delText>
        </w:r>
      </w:del>
      <w:del w:id="2890" w:author="mtomasek" w:date="2011-09-01T13:16:00Z">
        <w:r w:rsidRPr="00FF0AA7" w:rsidDel="00253436">
          <w:delText>County Risk Coordinator</w:delText>
        </w:r>
      </w:del>
      <w:del w:id="2891" w:author="mtomasek" w:date="2011-09-08T10:05:00Z">
        <w:r w:rsidRPr="00FF0AA7" w:rsidDel="00506F7C">
          <w:delText xml:space="preserve"> </w:delText>
        </w:r>
      </w:del>
      <w:del w:id="2892" w:author="mtomasek" w:date="2011-09-06T13:14:00Z">
        <w:r w:rsidRPr="00FF0AA7" w:rsidDel="008423EB">
          <w:delText>in Human Resources</w:delText>
        </w:r>
      </w:del>
      <w:del w:id="2893" w:author="mtomasek" w:date="2011-09-08T10:05:00Z">
        <w:r w:rsidRPr="00FF0AA7" w:rsidDel="00506F7C">
          <w:delText xml:space="preserve"> as soon as possible using the Williamson County Fleet Incident/Crash/Vandalism report.  Departments may use a departmental form, as long as the form contains at a minimum, the information contained in the Williamson County Fleet Incident/Crash/Vandalism report.</w:delText>
        </w:r>
      </w:del>
    </w:p>
    <w:p w:rsidR="00B61675" w:rsidRPr="00FF0AA7" w:rsidDel="00506F7C" w:rsidRDefault="00B61675" w:rsidP="00ED110F">
      <w:pPr>
        <w:ind w:left="720" w:right="720"/>
        <w:jc w:val="left"/>
        <w:rPr>
          <w:del w:id="2894" w:author="mtomasek" w:date="2011-09-08T10:05:00Z"/>
        </w:rPr>
      </w:pPr>
    </w:p>
    <w:p w:rsidR="00ED110F" w:rsidDel="00506F7C" w:rsidRDefault="00B61675" w:rsidP="00ED110F">
      <w:pPr>
        <w:ind w:left="720" w:right="720"/>
        <w:jc w:val="left"/>
        <w:rPr>
          <w:del w:id="2895" w:author="mtomasek" w:date="2011-09-08T10:05:00Z"/>
        </w:rPr>
      </w:pPr>
      <w:del w:id="2896" w:author="mtomasek" w:date="2011-09-08T10:05:00Z">
        <w:r w:rsidRPr="00FF0AA7" w:rsidDel="00506F7C">
          <w:delText xml:space="preserve">A fleet incident/crash shall be defined as any damage incurred to a </w:delText>
        </w:r>
        <w:r w:rsidR="006266CA" w:rsidDel="00506F7C">
          <w:delText>C</w:delText>
        </w:r>
        <w:r w:rsidRPr="00FF0AA7" w:rsidDel="00506F7C">
          <w:delText xml:space="preserve">ounty-owned or leased vehicle or equipment regardless of fault.  This shall include collisions involving other vehicles and equipment, obstacles, pedestrians, animals, overturning, jackknifing, vandalism and other damage that is not considered normal wear and tear. Vandalism shall be defined as the act of maliciously damaging </w:delText>
        </w:r>
        <w:r w:rsidR="00BF064C" w:rsidDel="00506F7C">
          <w:delText>C</w:delText>
        </w:r>
        <w:r w:rsidRPr="00FF0AA7" w:rsidDel="00506F7C">
          <w:delText xml:space="preserve">ounty-owned or leased vehicles or equipment.  Fleet incidents are those that would be considered minor due to the cost of repairs or that cause no damage to the </w:delText>
        </w:r>
        <w:r w:rsidR="00BF064C" w:rsidDel="00506F7C">
          <w:delText>C</w:delText>
        </w:r>
        <w:r w:rsidRPr="00FF0AA7" w:rsidDel="00506F7C">
          <w:delText>ounty-owned or leased vehicle/equipment, and minimal damage to property, obstacles, and animals.</w:delText>
        </w:r>
      </w:del>
    </w:p>
    <w:p w:rsidR="00ED110F" w:rsidDel="00506F7C" w:rsidRDefault="00ED110F" w:rsidP="00ED110F">
      <w:pPr>
        <w:ind w:left="720" w:right="720"/>
        <w:jc w:val="left"/>
        <w:rPr>
          <w:del w:id="2897" w:author="mtomasek" w:date="2011-09-08T10:05:00Z"/>
          <w:b/>
        </w:rPr>
      </w:pPr>
    </w:p>
    <w:p w:rsidR="00B61675" w:rsidRPr="00ED110F" w:rsidDel="00506F7C" w:rsidRDefault="00B61675" w:rsidP="00ED110F">
      <w:pPr>
        <w:ind w:left="720" w:right="720"/>
        <w:jc w:val="left"/>
        <w:rPr>
          <w:del w:id="2898" w:author="mtomasek" w:date="2011-09-08T10:05:00Z"/>
        </w:rPr>
      </w:pPr>
      <w:del w:id="2899" w:author="mtomasek" w:date="2011-09-08T10:05:00Z">
        <w:r w:rsidRPr="00FF0AA7" w:rsidDel="00506F7C">
          <w:rPr>
            <w:b/>
          </w:rPr>
          <w:delText xml:space="preserve">All fleet incidents/crashes involving </w:delText>
        </w:r>
        <w:r w:rsidR="006266CA" w:rsidDel="00506F7C">
          <w:rPr>
            <w:b/>
          </w:rPr>
          <w:delText>C</w:delText>
        </w:r>
        <w:r w:rsidRPr="00FF0AA7" w:rsidDel="00506F7C">
          <w:rPr>
            <w:b/>
          </w:rPr>
          <w:delText xml:space="preserve">ounty-owned or leased vehicles and equipment must be </w:delText>
        </w:r>
        <w:r w:rsidR="00932AC3" w:rsidDel="00506F7C">
          <w:rPr>
            <w:b/>
          </w:rPr>
          <w:delText xml:space="preserve">   </w:delText>
        </w:r>
        <w:r w:rsidR="00932AC3" w:rsidDel="00506F7C">
          <w:rPr>
            <w:b/>
          </w:rPr>
          <w:tab/>
          <w:delText xml:space="preserve">      </w:delText>
        </w:r>
        <w:r w:rsidRPr="00FF0AA7" w:rsidDel="00506F7C">
          <w:rPr>
            <w:b/>
          </w:rPr>
          <w:delText>reported to the employee’s supervisor or dispatch immediately unless the employee is injured and unable to do so.</w:delText>
        </w:r>
      </w:del>
    </w:p>
    <w:p w:rsidR="00B61675" w:rsidRPr="00FF0AA7" w:rsidDel="00506F7C" w:rsidRDefault="00B61675" w:rsidP="00932AC3">
      <w:pPr>
        <w:pStyle w:val="BodyText"/>
        <w:jc w:val="left"/>
        <w:rPr>
          <w:del w:id="2900" w:author="mtomasek" w:date="2011-09-08T10:05:00Z"/>
          <w:rFonts w:ascii="Calibri" w:hAnsi="Calibri"/>
          <w:b/>
        </w:rPr>
      </w:pPr>
    </w:p>
    <w:p w:rsidR="00D95CDC" w:rsidDel="00506F7C" w:rsidRDefault="00932AC3" w:rsidP="00D95CDC">
      <w:pPr>
        <w:pStyle w:val="BodyText"/>
        <w:ind w:left="576" w:right="720"/>
        <w:jc w:val="left"/>
        <w:rPr>
          <w:del w:id="2901" w:author="mtomasek" w:date="2011-09-08T10:05:00Z"/>
          <w:rFonts w:ascii="Calibri" w:hAnsi="Calibri"/>
          <w:b/>
        </w:rPr>
      </w:pPr>
      <w:del w:id="2902" w:author="mtomasek" w:date="2011-09-08T10:05:00Z">
        <w:r w:rsidDel="00506F7C">
          <w:rPr>
            <w:rFonts w:ascii="Calibri" w:hAnsi="Calibri"/>
            <w:b/>
          </w:rPr>
          <w:tab/>
        </w:r>
        <w:r w:rsidR="00B61675" w:rsidRPr="00FF0AA7" w:rsidDel="00506F7C">
          <w:rPr>
            <w:rFonts w:ascii="Calibri" w:hAnsi="Calibri"/>
            <w:b/>
          </w:rPr>
          <w:delText>If an employee is involved in a crash, the following procedures apply:</w:delText>
        </w:r>
      </w:del>
    </w:p>
    <w:p w:rsidR="008D72E5" w:rsidDel="00506F7C" w:rsidRDefault="008D72E5" w:rsidP="00A44C7B">
      <w:pPr>
        <w:pStyle w:val="BodyText"/>
        <w:ind w:left="720" w:right="720"/>
        <w:jc w:val="left"/>
        <w:rPr>
          <w:del w:id="2903" w:author="mtomasek" w:date="2011-09-08T10:05:00Z"/>
          <w:rFonts w:ascii="Calibri" w:hAnsi="Calibri"/>
          <w:b/>
        </w:rPr>
      </w:pPr>
      <w:del w:id="2904" w:author="mtomasek" w:date="2011-09-08T10:05:00Z">
        <w:r w:rsidDel="00506F7C">
          <w:rPr>
            <w:rFonts w:ascii="Calibri" w:hAnsi="Calibri"/>
            <w:b/>
          </w:rPr>
          <w:tab/>
        </w:r>
      </w:del>
    </w:p>
    <w:p w:rsidR="00B61675" w:rsidRPr="00FF0AA7" w:rsidDel="00506F7C" w:rsidRDefault="008E257E" w:rsidP="00A44C7B">
      <w:pPr>
        <w:pStyle w:val="BodyText"/>
        <w:ind w:left="720" w:right="720"/>
        <w:jc w:val="left"/>
        <w:rPr>
          <w:del w:id="2905" w:author="mtomasek" w:date="2011-09-08T10:05:00Z"/>
          <w:rFonts w:ascii="Calibri" w:hAnsi="Calibri"/>
          <w:b/>
        </w:rPr>
      </w:pPr>
      <w:del w:id="2906" w:author="mtomasek" w:date="2011-09-08T10:05:00Z">
        <w:r w:rsidDel="00506F7C">
          <w:rPr>
            <w:rFonts w:ascii="Calibri" w:hAnsi="Calibri"/>
            <w:b/>
          </w:rPr>
          <w:delText>1.</w:delText>
        </w:r>
        <w:r w:rsidR="008D72E5" w:rsidDel="00506F7C">
          <w:rPr>
            <w:rFonts w:ascii="Calibri" w:hAnsi="Calibri"/>
            <w:b/>
          </w:rPr>
          <w:tab/>
        </w:r>
        <w:r w:rsidR="00B61675" w:rsidRPr="00FF0AA7" w:rsidDel="00506F7C">
          <w:rPr>
            <w:rFonts w:ascii="Calibri" w:hAnsi="Calibri"/>
            <w:b/>
          </w:rPr>
          <w:delText>Contact Department foreman, supervisor, or department designee or call 911 to report the crash.  Request EMS if anyone has been injured.</w:delText>
        </w:r>
      </w:del>
    </w:p>
    <w:p w:rsidR="00B61675" w:rsidRPr="00FF0AA7" w:rsidDel="00506F7C" w:rsidRDefault="00B61675" w:rsidP="00A44C7B">
      <w:pPr>
        <w:pStyle w:val="BodyText"/>
        <w:ind w:left="720" w:right="720"/>
        <w:jc w:val="left"/>
        <w:rPr>
          <w:del w:id="2907" w:author="mtomasek" w:date="2011-09-08T10:05:00Z"/>
          <w:rFonts w:ascii="Calibri" w:hAnsi="Calibri"/>
          <w:b/>
        </w:rPr>
      </w:pPr>
    </w:p>
    <w:p w:rsidR="00B61675" w:rsidRPr="00FF0AA7" w:rsidDel="00506F7C" w:rsidRDefault="008E257E" w:rsidP="00A44C7B">
      <w:pPr>
        <w:pStyle w:val="BodyText"/>
        <w:widowControl/>
        <w:tabs>
          <w:tab w:val="clear" w:pos="-720"/>
        </w:tabs>
        <w:suppressAutoHyphens w:val="0"/>
        <w:autoSpaceDE/>
        <w:autoSpaceDN/>
        <w:ind w:left="720" w:right="720"/>
        <w:jc w:val="left"/>
        <w:rPr>
          <w:del w:id="2908" w:author="mtomasek" w:date="2011-09-08T10:05:00Z"/>
          <w:rFonts w:ascii="Calibri" w:hAnsi="Calibri"/>
          <w:b/>
        </w:rPr>
      </w:pPr>
      <w:del w:id="2909" w:author="mtomasek" w:date="2011-09-08T10:05:00Z">
        <w:r w:rsidDel="00506F7C">
          <w:rPr>
            <w:rFonts w:ascii="Calibri" w:hAnsi="Calibri"/>
            <w:b/>
          </w:rPr>
          <w:delText>2.</w:delText>
        </w:r>
        <w:r w:rsidR="008D72E5" w:rsidDel="00506F7C">
          <w:rPr>
            <w:rFonts w:ascii="Calibri" w:hAnsi="Calibri"/>
            <w:b/>
          </w:rPr>
          <w:tab/>
        </w:r>
        <w:r w:rsidR="00B61675" w:rsidRPr="00FF0AA7" w:rsidDel="00506F7C">
          <w:rPr>
            <w:rFonts w:ascii="Calibri" w:hAnsi="Calibri"/>
            <w:b/>
          </w:rPr>
          <w:delText>Wait for the emergency responders.</w:delText>
        </w:r>
      </w:del>
    </w:p>
    <w:p w:rsidR="00B61675" w:rsidRPr="00FF0AA7" w:rsidDel="00506F7C" w:rsidRDefault="00B61675" w:rsidP="00A44C7B">
      <w:pPr>
        <w:pStyle w:val="BodyText"/>
        <w:ind w:left="720" w:right="720"/>
        <w:jc w:val="left"/>
        <w:rPr>
          <w:del w:id="2910" w:author="mtomasek" w:date="2011-09-08T10:05:00Z"/>
          <w:rFonts w:ascii="Calibri" w:hAnsi="Calibri"/>
          <w:b/>
        </w:rPr>
      </w:pPr>
    </w:p>
    <w:p w:rsidR="00B61675" w:rsidRPr="00FF0AA7" w:rsidDel="00506F7C" w:rsidRDefault="008E257E" w:rsidP="00A44C7B">
      <w:pPr>
        <w:pStyle w:val="BodyText"/>
        <w:widowControl/>
        <w:tabs>
          <w:tab w:val="clear" w:pos="-720"/>
        </w:tabs>
        <w:suppressAutoHyphens w:val="0"/>
        <w:autoSpaceDE/>
        <w:autoSpaceDN/>
        <w:ind w:left="720" w:right="720"/>
        <w:jc w:val="left"/>
        <w:rPr>
          <w:del w:id="2911" w:author="mtomasek" w:date="2011-09-08T10:05:00Z"/>
          <w:rFonts w:ascii="Calibri" w:hAnsi="Calibri"/>
          <w:b/>
        </w:rPr>
      </w:pPr>
      <w:del w:id="2912" w:author="mtomasek" w:date="2011-09-08T10:05:00Z">
        <w:r w:rsidDel="00506F7C">
          <w:rPr>
            <w:rFonts w:ascii="Calibri" w:hAnsi="Calibri"/>
            <w:b/>
          </w:rPr>
          <w:delText>3.</w:delText>
        </w:r>
        <w:r w:rsidR="008D72E5" w:rsidDel="00506F7C">
          <w:rPr>
            <w:rFonts w:ascii="Calibri" w:hAnsi="Calibri"/>
            <w:b/>
          </w:rPr>
          <w:tab/>
        </w:r>
        <w:r w:rsidR="00B61675" w:rsidRPr="00FF0AA7" w:rsidDel="00506F7C">
          <w:rPr>
            <w:rFonts w:ascii="Calibri" w:hAnsi="Calibri"/>
            <w:b/>
          </w:rPr>
          <w:delText>Do not attempt to assist any injured parties except under the direction of a law enforcement officer or a medical responder unless conditions exist that will cause further injury or death if immediate actions are not taken (i.e. drowning, proximity to fire).</w:delText>
        </w:r>
      </w:del>
    </w:p>
    <w:p w:rsidR="00B61675" w:rsidRPr="00FF0AA7" w:rsidDel="00506F7C" w:rsidRDefault="00B61675" w:rsidP="00A44C7B">
      <w:pPr>
        <w:pStyle w:val="BodyText"/>
        <w:ind w:left="720" w:right="720"/>
        <w:jc w:val="left"/>
        <w:rPr>
          <w:del w:id="2913" w:author="mtomasek" w:date="2011-09-08T10:05:00Z"/>
          <w:rFonts w:ascii="Calibri" w:hAnsi="Calibri"/>
          <w:b/>
        </w:rPr>
      </w:pPr>
    </w:p>
    <w:p w:rsidR="008D72E5" w:rsidDel="00506F7C" w:rsidRDefault="008E257E" w:rsidP="00A44C7B">
      <w:pPr>
        <w:pStyle w:val="BodyText"/>
        <w:widowControl/>
        <w:tabs>
          <w:tab w:val="clear" w:pos="-720"/>
        </w:tabs>
        <w:suppressAutoHyphens w:val="0"/>
        <w:autoSpaceDE/>
        <w:autoSpaceDN/>
        <w:ind w:left="720" w:right="720"/>
        <w:jc w:val="left"/>
        <w:rPr>
          <w:del w:id="2914" w:author="mtomasek" w:date="2011-09-08T10:05:00Z"/>
          <w:rFonts w:ascii="Calibri" w:hAnsi="Calibri"/>
          <w:b/>
        </w:rPr>
      </w:pPr>
      <w:del w:id="2915" w:author="mtomasek" w:date="2011-09-08T10:05:00Z">
        <w:r w:rsidDel="00506F7C">
          <w:rPr>
            <w:rFonts w:ascii="Calibri" w:hAnsi="Calibri"/>
            <w:b/>
          </w:rPr>
          <w:delText>4.</w:delText>
        </w:r>
        <w:r w:rsidR="008D72E5" w:rsidDel="00506F7C">
          <w:rPr>
            <w:rFonts w:ascii="Calibri" w:hAnsi="Calibri"/>
            <w:b/>
          </w:rPr>
          <w:tab/>
        </w:r>
        <w:r w:rsidR="00B61675" w:rsidRPr="00FF0AA7" w:rsidDel="00506F7C">
          <w:rPr>
            <w:rFonts w:ascii="Calibri" w:hAnsi="Calibri"/>
            <w:b/>
          </w:rPr>
          <w:delText>Get the names, addresses, and phone numbers of all witnesses to the crash.</w:delText>
        </w:r>
      </w:del>
    </w:p>
    <w:p w:rsidR="008D72E5" w:rsidDel="00506F7C" w:rsidRDefault="008D72E5" w:rsidP="00A44C7B">
      <w:pPr>
        <w:pStyle w:val="BodyText"/>
        <w:widowControl/>
        <w:tabs>
          <w:tab w:val="clear" w:pos="-720"/>
        </w:tabs>
        <w:suppressAutoHyphens w:val="0"/>
        <w:autoSpaceDE/>
        <w:autoSpaceDN/>
        <w:ind w:left="720" w:right="720"/>
        <w:jc w:val="left"/>
        <w:rPr>
          <w:del w:id="2916" w:author="mtomasek" w:date="2011-09-08T10:05:00Z"/>
          <w:rFonts w:ascii="Calibri" w:hAnsi="Calibri"/>
          <w:b/>
        </w:rPr>
      </w:pPr>
    </w:p>
    <w:p w:rsidR="008D72E5" w:rsidDel="00506F7C" w:rsidRDefault="008E257E" w:rsidP="00A44C7B">
      <w:pPr>
        <w:pStyle w:val="BodyText"/>
        <w:widowControl/>
        <w:tabs>
          <w:tab w:val="clear" w:pos="-720"/>
        </w:tabs>
        <w:suppressAutoHyphens w:val="0"/>
        <w:autoSpaceDE/>
        <w:autoSpaceDN/>
        <w:ind w:left="720" w:right="720"/>
        <w:jc w:val="left"/>
        <w:rPr>
          <w:del w:id="2917" w:author="mtomasek" w:date="2011-09-08T10:05:00Z"/>
          <w:rFonts w:ascii="Calibri" w:hAnsi="Calibri"/>
          <w:b/>
        </w:rPr>
      </w:pPr>
      <w:del w:id="2918" w:author="mtomasek" w:date="2011-09-08T10:05:00Z">
        <w:r w:rsidDel="00506F7C">
          <w:rPr>
            <w:rFonts w:ascii="Calibri" w:hAnsi="Calibri"/>
            <w:b/>
          </w:rPr>
          <w:lastRenderedPageBreak/>
          <w:delText>5.</w:delText>
        </w:r>
        <w:r w:rsidR="008D72E5" w:rsidDel="00506F7C">
          <w:rPr>
            <w:rFonts w:ascii="Calibri" w:hAnsi="Calibri"/>
            <w:b/>
          </w:rPr>
          <w:tab/>
        </w:r>
        <w:r w:rsidR="00B61675" w:rsidRPr="00FF0AA7" w:rsidDel="00506F7C">
          <w:rPr>
            <w:rFonts w:ascii="Calibri" w:hAnsi="Calibri"/>
            <w:b/>
          </w:rPr>
          <w:delText>Note the location, time of day, weather, and road conditions.</w:delText>
        </w:r>
      </w:del>
    </w:p>
    <w:p w:rsidR="008D72E5" w:rsidDel="00506F7C" w:rsidRDefault="008D72E5" w:rsidP="008D72E5">
      <w:pPr>
        <w:pStyle w:val="BodyText"/>
        <w:widowControl/>
        <w:tabs>
          <w:tab w:val="clear" w:pos="-720"/>
        </w:tabs>
        <w:suppressAutoHyphens w:val="0"/>
        <w:autoSpaceDE/>
        <w:autoSpaceDN/>
        <w:ind w:left="720"/>
        <w:jc w:val="left"/>
        <w:rPr>
          <w:del w:id="2919" w:author="mtomasek" w:date="2011-09-08T10:05:00Z"/>
          <w:rFonts w:ascii="Calibri" w:hAnsi="Calibri"/>
          <w:b/>
        </w:rPr>
      </w:pPr>
    </w:p>
    <w:p w:rsidR="008D72E5" w:rsidDel="00506F7C" w:rsidRDefault="008E257E" w:rsidP="008D72E5">
      <w:pPr>
        <w:pStyle w:val="BodyText"/>
        <w:widowControl/>
        <w:tabs>
          <w:tab w:val="clear" w:pos="-720"/>
        </w:tabs>
        <w:suppressAutoHyphens w:val="0"/>
        <w:autoSpaceDE/>
        <w:autoSpaceDN/>
        <w:ind w:left="720"/>
        <w:jc w:val="left"/>
        <w:rPr>
          <w:del w:id="2920" w:author="mtomasek" w:date="2011-09-08T10:05:00Z"/>
          <w:rFonts w:ascii="Calibri" w:hAnsi="Calibri"/>
          <w:b/>
        </w:rPr>
      </w:pPr>
      <w:del w:id="2921" w:author="mtomasek" w:date="2011-09-08T10:05:00Z">
        <w:r w:rsidDel="00506F7C">
          <w:rPr>
            <w:rFonts w:ascii="Calibri" w:hAnsi="Calibri"/>
            <w:b/>
          </w:rPr>
          <w:delText>6.</w:delText>
        </w:r>
        <w:r w:rsidR="008D72E5" w:rsidDel="00506F7C">
          <w:rPr>
            <w:rFonts w:ascii="Calibri" w:hAnsi="Calibri"/>
            <w:b/>
          </w:rPr>
          <w:tab/>
        </w:r>
        <w:r w:rsidR="00B61675" w:rsidRPr="00FF0AA7" w:rsidDel="00506F7C">
          <w:rPr>
            <w:rFonts w:ascii="Calibri" w:hAnsi="Calibri"/>
            <w:b/>
          </w:rPr>
          <w:delText xml:space="preserve">Provide only your name, department, and the department phone number to others involved in </w:delText>
        </w:r>
        <w:r w:rsidR="008D72E5" w:rsidDel="00506F7C">
          <w:rPr>
            <w:rFonts w:ascii="Calibri" w:hAnsi="Calibri"/>
            <w:b/>
          </w:rPr>
          <w:tab/>
        </w:r>
        <w:r w:rsidR="00B61675" w:rsidRPr="00FF0AA7" w:rsidDel="00506F7C">
          <w:rPr>
            <w:rFonts w:ascii="Calibri" w:hAnsi="Calibri"/>
            <w:b/>
          </w:rPr>
          <w:delText>the crash.</w:delText>
        </w:r>
      </w:del>
    </w:p>
    <w:p w:rsidR="008D72E5" w:rsidDel="00506F7C" w:rsidRDefault="008D72E5" w:rsidP="008D72E5">
      <w:pPr>
        <w:pStyle w:val="BodyText"/>
        <w:widowControl/>
        <w:tabs>
          <w:tab w:val="clear" w:pos="-720"/>
        </w:tabs>
        <w:suppressAutoHyphens w:val="0"/>
        <w:autoSpaceDE/>
        <w:autoSpaceDN/>
        <w:ind w:left="720"/>
        <w:jc w:val="left"/>
        <w:rPr>
          <w:del w:id="2922" w:author="mtomasek" w:date="2011-09-08T10:05:00Z"/>
          <w:rFonts w:ascii="Calibri" w:hAnsi="Calibri"/>
          <w:b/>
        </w:rPr>
      </w:pPr>
    </w:p>
    <w:p w:rsidR="008D72E5" w:rsidDel="00506F7C" w:rsidRDefault="008E257E" w:rsidP="008D72E5">
      <w:pPr>
        <w:pStyle w:val="BodyText"/>
        <w:widowControl/>
        <w:tabs>
          <w:tab w:val="clear" w:pos="-720"/>
        </w:tabs>
        <w:suppressAutoHyphens w:val="0"/>
        <w:autoSpaceDE/>
        <w:autoSpaceDN/>
        <w:ind w:left="720"/>
        <w:jc w:val="left"/>
        <w:rPr>
          <w:del w:id="2923" w:author="mtomasek" w:date="2011-09-08T10:05:00Z"/>
          <w:rFonts w:ascii="Calibri" w:hAnsi="Calibri"/>
          <w:b/>
        </w:rPr>
      </w:pPr>
      <w:del w:id="2924" w:author="mtomasek" w:date="2011-09-08T10:05:00Z">
        <w:r w:rsidDel="00506F7C">
          <w:rPr>
            <w:rFonts w:ascii="Calibri" w:hAnsi="Calibri"/>
            <w:b/>
          </w:rPr>
          <w:delText>7.</w:delText>
        </w:r>
        <w:r w:rsidR="008D72E5" w:rsidDel="00506F7C">
          <w:rPr>
            <w:rFonts w:ascii="Calibri" w:hAnsi="Calibri"/>
            <w:b/>
          </w:rPr>
          <w:tab/>
        </w:r>
        <w:r w:rsidR="00B61675" w:rsidRPr="00FF0AA7" w:rsidDel="00506F7C">
          <w:rPr>
            <w:rFonts w:ascii="Calibri" w:hAnsi="Calibri"/>
            <w:b/>
          </w:rPr>
          <w:delText>Answer any question asked by the responding law enforcement officer.</w:delText>
        </w:r>
      </w:del>
    </w:p>
    <w:p w:rsidR="008D72E5" w:rsidDel="00506F7C" w:rsidRDefault="008D72E5" w:rsidP="008D72E5">
      <w:pPr>
        <w:pStyle w:val="BodyText"/>
        <w:widowControl/>
        <w:tabs>
          <w:tab w:val="clear" w:pos="-720"/>
        </w:tabs>
        <w:suppressAutoHyphens w:val="0"/>
        <w:autoSpaceDE/>
        <w:autoSpaceDN/>
        <w:ind w:left="720"/>
        <w:jc w:val="left"/>
        <w:rPr>
          <w:del w:id="2925" w:author="mtomasek" w:date="2011-09-08T10:05:00Z"/>
          <w:rFonts w:ascii="Calibri" w:hAnsi="Calibri"/>
          <w:b/>
        </w:rPr>
      </w:pPr>
    </w:p>
    <w:p w:rsidR="008D72E5" w:rsidDel="00506F7C" w:rsidRDefault="008E257E" w:rsidP="008D72E5">
      <w:pPr>
        <w:pStyle w:val="BodyText"/>
        <w:widowControl/>
        <w:tabs>
          <w:tab w:val="clear" w:pos="-720"/>
        </w:tabs>
        <w:suppressAutoHyphens w:val="0"/>
        <w:autoSpaceDE/>
        <w:autoSpaceDN/>
        <w:ind w:left="720"/>
        <w:jc w:val="left"/>
        <w:rPr>
          <w:del w:id="2926" w:author="mtomasek" w:date="2011-09-08T10:05:00Z"/>
          <w:rFonts w:ascii="Calibri" w:hAnsi="Calibri"/>
          <w:b/>
        </w:rPr>
      </w:pPr>
      <w:del w:id="2927" w:author="mtomasek" w:date="2011-09-08T10:05:00Z">
        <w:r w:rsidDel="00506F7C">
          <w:rPr>
            <w:rFonts w:ascii="Calibri" w:hAnsi="Calibri"/>
            <w:b/>
          </w:rPr>
          <w:delText>8.</w:delText>
        </w:r>
        <w:r w:rsidR="008D72E5" w:rsidDel="00506F7C">
          <w:rPr>
            <w:rFonts w:ascii="Calibri" w:hAnsi="Calibri"/>
            <w:b/>
          </w:rPr>
          <w:tab/>
        </w:r>
        <w:r w:rsidR="00B61675" w:rsidRPr="00FF0AA7" w:rsidDel="00506F7C">
          <w:rPr>
            <w:rFonts w:ascii="Calibri" w:hAnsi="Calibri"/>
            <w:b/>
          </w:rPr>
          <w:delText xml:space="preserve">Do not admit any guilt or </w:delText>
        </w:r>
        <w:r w:rsidR="003D7A1A" w:rsidDel="00506F7C">
          <w:rPr>
            <w:rFonts w:ascii="Calibri" w:hAnsi="Calibri"/>
            <w:b/>
          </w:rPr>
          <w:delText>legal ramifications</w:delText>
        </w:r>
        <w:r w:rsidR="00B61675" w:rsidRPr="00FF0AA7" w:rsidDel="00506F7C">
          <w:rPr>
            <w:rFonts w:ascii="Calibri" w:hAnsi="Calibri"/>
            <w:b/>
          </w:rPr>
          <w:delText>.</w:delText>
        </w:r>
      </w:del>
    </w:p>
    <w:p w:rsidR="008D72E5" w:rsidDel="00506F7C" w:rsidRDefault="008D72E5" w:rsidP="008D72E5">
      <w:pPr>
        <w:pStyle w:val="BodyText"/>
        <w:widowControl/>
        <w:tabs>
          <w:tab w:val="clear" w:pos="-720"/>
        </w:tabs>
        <w:suppressAutoHyphens w:val="0"/>
        <w:autoSpaceDE/>
        <w:autoSpaceDN/>
        <w:ind w:left="720"/>
        <w:jc w:val="left"/>
        <w:rPr>
          <w:del w:id="2928" w:author="mtomasek" w:date="2011-09-08T10:05:00Z"/>
          <w:rFonts w:ascii="Calibri" w:hAnsi="Calibri"/>
          <w:b/>
        </w:rPr>
      </w:pPr>
    </w:p>
    <w:p w:rsidR="00B61675" w:rsidRPr="00FF0AA7" w:rsidDel="00506F7C" w:rsidRDefault="008E257E" w:rsidP="008D72E5">
      <w:pPr>
        <w:pStyle w:val="BodyText"/>
        <w:widowControl/>
        <w:tabs>
          <w:tab w:val="clear" w:pos="-720"/>
        </w:tabs>
        <w:suppressAutoHyphens w:val="0"/>
        <w:autoSpaceDE/>
        <w:autoSpaceDN/>
        <w:ind w:left="720"/>
        <w:jc w:val="left"/>
        <w:rPr>
          <w:del w:id="2929" w:author="mtomasek" w:date="2011-09-08T10:05:00Z"/>
          <w:rFonts w:ascii="Calibri" w:hAnsi="Calibri"/>
          <w:b/>
        </w:rPr>
      </w:pPr>
      <w:del w:id="2930" w:author="mtomasek" w:date="2011-09-08T10:05:00Z">
        <w:r w:rsidDel="00506F7C">
          <w:rPr>
            <w:rFonts w:ascii="Calibri" w:hAnsi="Calibri"/>
            <w:b/>
          </w:rPr>
          <w:delText>9.</w:delText>
        </w:r>
        <w:r w:rsidR="00B61675" w:rsidRPr="00FF0AA7" w:rsidDel="00506F7C">
          <w:rPr>
            <w:rFonts w:ascii="Calibri" w:hAnsi="Calibri"/>
            <w:b/>
          </w:rPr>
          <w:delText xml:space="preserve">  </w:delText>
        </w:r>
        <w:r w:rsidR="00B61675" w:rsidRPr="00FF0AA7" w:rsidDel="00506F7C">
          <w:rPr>
            <w:rFonts w:ascii="Calibri" w:hAnsi="Calibri"/>
            <w:b/>
          </w:rPr>
          <w:tab/>
          <w:delText xml:space="preserve">Department designee shall fill out a Williamson County Fleet Incident/Crash/Vandalism report </w:delText>
        </w:r>
        <w:r w:rsidR="008D72E5" w:rsidDel="00506F7C">
          <w:rPr>
            <w:rFonts w:ascii="Calibri" w:hAnsi="Calibri"/>
            <w:b/>
          </w:rPr>
          <w:tab/>
        </w:r>
        <w:r w:rsidR="00B61675" w:rsidRPr="00FF0AA7" w:rsidDel="00506F7C">
          <w:rPr>
            <w:rFonts w:ascii="Calibri" w:hAnsi="Calibri"/>
            <w:b/>
          </w:rPr>
          <w:delText xml:space="preserve">and provide a copy to </w:delText>
        </w:r>
      </w:del>
      <w:del w:id="2931" w:author="mtomasek" w:date="2011-09-06T13:15:00Z">
        <w:r w:rsidR="00B61675" w:rsidRPr="00FF0AA7" w:rsidDel="008423EB">
          <w:rPr>
            <w:rFonts w:ascii="Calibri" w:hAnsi="Calibri"/>
            <w:b/>
          </w:rPr>
          <w:delText>the</w:delText>
        </w:r>
      </w:del>
      <w:del w:id="2932" w:author="mtomasek" w:date="2011-09-01T13:17:00Z">
        <w:r w:rsidR="00B61675" w:rsidRPr="00FF0AA7" w:rsidDel="00253436">
          <w:rPr>
            <w:rFonts w:ascii="Calibri" w:hAnsi="Calibri"/>
            <w:b/>
          </w:rPr>
          <w:delText xml:space="preserve"> </w:delText>
        </w:r>
      </w:del>
      <w:del w:id="2933" w:author="mtomasek" w:date="2011-09-01T13:18:00Z">
        <w:r w:rsidR="00B61675" w:rsidRPr="00FF0AA7" w:rsidDel="00253436">
          <w:rPr>
            <w:rFonts w:ascii="Calibri" w:hAnsi="Calibri"/>
            <w:b/>
          </w:rPr>
          <w:delText>County Risk Coordinator in Human Resources</w:delText>
        </w:r>
      </w:del>
      <w:del w:id="2934" w:author="mtomasek" w:date="2011-09-08T10:05:00Z">
        <w:r w:rsidR="00B61675" w:rsidRPr="00FF0AA7" w:rsidDel="00506F7C">
          <w:rPr>
            <w:rFonts w:ascii="Calibri" w:hAnsi="Calibri"/>
            <w:b/>
          </w:rPr>
          <w:delText>.</w:delText>
        </w:r>
      </w:del>
    </w:p>
    <w:p w:rsidR="00B61675" w:rsidRPr="004F28C3" w:rsidDel="00506F7C" w:rsidRDefault="008D72E5" w:rsidP="008D72E5">
      <w:pPr>
        <w:pStyle w:val="Heading2"/>
        <w:widowControl/>
        <w:numPr>
          <w:ilvl w:val="1"/>
          <w:numId w:val="0"/>
        </w:numPr>
        <w:tabs>
          <w:tab w:val="num" w:pos="2160"/>
        </w:tabs>
        <w:autoSpaceDE/>
        <w:autoSpaceDN/>
        <w:ind w:left="1728" w:hanging="1080"/>
        <w:rPr>
          <w:del w:id="2935" w:author="mtomasek" w:date="2011-09-08T10:05:00Z"/>
          <w:rFonts w:ascii="Calibri" w:hAnsi="Calibri" w:cs="Times New Roman"/>
          <w:i w:val="0"/>
          <w:shadow/>
          <w:sz w:val="24"/>
          <w:szCs w:val="24"/>
        </w:rPr>
      </w:pPr>
      <w:del w:id="2936" w:author="mtomasek" w:date="2011-09-08T10:05:00Z">
        <w:r w:rsidDel="00506F7C">
          <w:rPr>
            <w:rFonts w:ascii="Calibri" w:hAnsi="Calibri" w:cs="Times New Roman"/>
            <w:b w:val="0"/>
            <w:shadow/>
            <w:sz w:val="24"/>
            <w:szCs w:val="24"/>
          </w:rPr>
          <w:delText xml:space="preserve"> </w:delText>
        </w:r>
        <w:bookmarkStart w:id="2937" w:name="_Toc265048655"/>
        <w:r w:rsidR="00B61675" w:rsidRPr="004F28C3" w:rsidDel="00506F7C">
          <w:rPr>
            <w:rFonts w:ascii="Calibri" w:hAnsi="Calibri" w:cs="Times New Roman"/>
            <w:i w:val="0"/>
            <w:shadow/>
            <w:sz w:val="24"/>
            <w:szCs w:val="24"/>
          </w:rPr>
          <w:delText>Crash Investigation and Data Analysis</w:delText>
        </w:r>
        <w:bookmarkEnd w:id="2937"/>
      </w:del>
    </w:p>
    <w:p w:rsidR="00B21B41" w:rsidRPr="00B21B41" w:rsidDel="00506F7C" w:rsidRDefault="00B21B41" w:rsidP="00B21B41">
      <w:pPr>
        <w:rPr>
          <w:del w:id="2938" w:author="mtomasek" w:date="2011-09-08T10:05:00Z"/>
        </w:rPr>
      </w:pPr>
    </w:p>
    <w:p w:rsidR="00B21B41" w:rsidRPr="00FF0AA7" w:rsidDel="00506F7C" w:rsidRDefault="00B21B41" w:rsidP="00B21B41">
      <w:pPr>
        <w:pStyle w:val="BodyText"/>
        <w:widowControl/>
        <w:tabs>
          <w:tab w:val="clear" w:pos="-720"/>
        </w:tabs>
        <w:suppressAutoHyphens w:val="0"/>
        <w:autoSpaceDE/>
        <w:autoSpaceDN/>
        <w:ind w:right="720"/>
        <w:jc w:val="left"/>
        <w:rPr>
          <w:del w:id="2939" w:author="mtomasek" w:date="2011-09-08T10:05:00Z"/>
          <w:rFonts w:ascii="Calibri" w:hAnsi="Calibri"/>
          <w:b/>
        </w:rPr>
      </w:pPr>
      <w:del w:id="2940" w:author="mtomasek" w:date="2011-09-08T10:05:00Z">
        <w:r w:rsidDel="00506F7C">
          <w:tab/>
        </w:r>
        <w:r w:rsidR="00D95CDC" w:rsidRPr="00D95CDC" w:rsidDel="00506F7C">
          <w:rPr>
            <w:rFonts w:ascii="Calibri" w:hAnsi="Calibri"/>
            <w:b/>
          </w:rPr>
          <w:delText>1.</w:delText>
        </w:r>
        <w:r w:rsidDel="00506F7C">
          <w:rPr>
            <w:rFonts w:ascii="Calibri" w:hAnsi="Calibri"/>
            <w:b/>
          </w:rPr>
          <w:delText xml:space="preserve"> </w:delText>
        </w:r>
        <w:r w:rsidDel="00506F7C">
          <w:rPr>
            <w:rFonts w:ascii="Calibri" w:hAnsi="Calibri"/>
            <w:b/>
          </w:rPr>
          <w:tab/>
        </w:r>
      </w:del>
      <w:del w:id="2941" w:author="mtomasek" w:date="2011-09-06T13:16:00Z">
        <w:r w:rsidRPr="00FF0AA7" w:rsidDel="008423EB">
          <w:rPr>
            <w:rFonts w:ascii="Calibri" w:hAnsi="Calibri"/>
            <w:b/>
          </w:rPr>
          <w:delText xml:space="preserve">The </w:delText>
        </w:r>
        <w:r w:rsidR="00F036E2" w:rsidRPr="00F036E2">
          <w:rPr>
            <w:b/>
            <w:rPrChange w:id="2942" w:author="mtomasek" w:date="2011-09-06T13:16:00Z">
              <w:rPr>
                <w:b/>
                <w:color w:val="0000FF"/>
                <w:u w:val="single"/>
              </w:rPr>
            </w:rPrChange>
          </w:rPr>
          <w:delText>County Safety Coordinator</w:delText>
        </w:r>
      </w:del>
      <w:del w:id="2943" w:author="mtomasek" w:date="2011-09-08T10:05:00Z">
        <w:r w:rsidRPr="00FF0AA7" w:rsidDel="00506F7C">
          <w:rPr>
            <w:rFonts w:ascii="Calibri" w:hAnsi="Calibri"/>
            <w:b/>
          </w:rPr>
          <w:delText xml:space="preserve"> will review all fleet incidents, crashes, and vandalism </w:delText>
        </w:r>
        <w:r w:rsidDel="00506F7C">
          <w:rPr>
            <w:rFonts w:ascii="Calibri" w:hAnsi="Calibri"/>
            <w:b/>
          </w:rPr>
          <w:tab/>
        </w:r>
        <w:r w:rsidRPr="00FF0AA7" w:rsidDel="00506F7C">
          <w:rPr>
            <w:rFonts w:ascii="Calibri" w:hAnsi="Calibri"/>
            <w:b/>
          </w:rPr>
          <w:delText>involving</w:delText>
        </w:r>
        <w:r w:rsidDel="00506F7C">
          <w:rPr>
            <w:rFonts w:ascii="Calibri" w:hAnsi="Calibri"/>
            <w:b/>
          </w:rPr>
          <w:delText xml:space="preserve"> </w:delText>
        </w:r>
        <w:r w:rsidR="00BF064C" w:rsidDel="00506F7C">
          <w:rPr>
            <w:rFonts w:ascii="Calibri" w:hAnsi="Calibri"/>
            <w:b/>
          </w:rPr>
          <w:delText>C</w:delText>
        </w:r>
        <w:r w:rsidRPr="00FF0AA7" w:rsidDel="00506F7C">
          <w:rPr>
            <w:rFonts w:ascii="Calibri" w:hAnsi="Calibri"/>
            <w:b/>
          </w:rPr>
          <w:delText xml:space="preserve">ounty-owned or leased vehicles/equipment, and report findings to the elected or </w:delText>
        </w:r>
        <w:r w:rsidDel="00506F7C">
          <w:rPr>
            <w:rFonts w:ascii="Calibri" w:hAnsi="Calibri"/>
            <w:b/>
          </w:rPr>
          <w:tab/>
        </w:r>
        <w:r w:rsidRPr="00FF0AA7" w:rsidDel="00506F7C">
          <w:rPr>
            <w:rFonts w:ascii="Calibri" w:hAnsi="Calibri"/>
            <w:b/>
          </w:rPr>
          <w:delText xml:space="preserve">appointed department head or his or her designated person.  In investigations, </w:delText>
        </w:r>
      </w:del>
      <w:del w:id="2944" w:author="mtomasek" w:date="2011-09-06T13:16:00Z">
        <w:r w:rsidRPr="00FF0AA7" w:rsidDel="00C129F1">
          <w:rPr>
            <w:rFonts w:ascii="Calibri" w:hAnsi="Calibri"/>
            <w:b/>
          </w:rPr>
          <w:delText xml:space="preserve">the </w:delText>
        </w:r>
        <w:r w:rsidR="00F036E2" w:rsidRPr="00F036E2">
          <w:rPr>
            <w:b/>
            <w:rPrChange w:id="2945" w:author="mtomasek" w:date="2011-09-06T13:16:00Z">
              <w:rPr>
                <w:b/>
                <w:color w:val="0000FF"/>
                <w:u w:val="single"/>
              </w:rPr>
            </w:rPrChange>
          </w:rPr>
          <w:delText>County</w:delText>
        </w:r>
        <w:r w:rsidRPr="00C129F1" w:rsidDel="00C129F1">
          <w:rPr>
            <w:rFonts w:ascii="Calibri" w:hAnsi="Calibri"/>
            <w:b/>
          </w:rPr>
          <w:delText xml:space="preserve"> </w:delText>
        </w:r>
        <w:r w:rsidR="00720F3C" w:rsidRPr="00C129F1" w:rsidDel="00C129F1">
          <w:rPr>
            <w:rFonts w:ascii="Calibri" w:hAnsi="Calibri"/>
            <w:b/>
          </w:rPr>
          <w:tab/>
        </w:r>
        <w:r w:rsidR="00F036E2" w:rsidRPr="00F036E2">
          <w:rPr>
            <w:b/>
            <w:rPrChange w:id="2946" w:author="mtomasek" w:date="2011-09-06T13:16:00Z">
              <w:rPr>
                <w:b/>
                <w:color w:val="0000FF"/>
                <w:u w:val="single"/>
              </w:rPr>
            </w:rPrChange>
          </w:rPr>
          <w:delText xml:space="preserve">Safety </w:delText>
        </w:r>
        <w:r w:rsidR="00F036E2" w:rsidRPr="00F036E2">
          <w:rPr>
            <w:b/>
            <w:rPrChange w:id="2947" w:author="mtomasek" w:date="2011-09-06T13:16:00Z">
              <w:rPr>
                <w:b/>
                <w:color w:val="0000FF"/>
                <w:u w:val="single"/>
              </w:rPr>
            </w:rPrChange>
          </w:rPr>
          <w:tab/>
          <w:delText>Coordinator</w:delText>
        </w:r>
      </w:del>
      <w:del w:id="2948" w:author="mtomasek" w:date="2011-09-08T10:05:00Z">
        <w:r w:rsidRPr="00FF0AA7" w:rsidDel="00506F7C">
          <w:rPr>
            <w:rFonts w:ascii="Calibri" w:hAnsi="Calibri"/>
            <w:b/>
          </w:rPr>
          <w:delText xml:space="preserve"> may assist with determining facts and whether the employee was at fault.</w:delText>
        </w:r>
      </w:del>
    </w:p>
    <w:p w:rsidR="006D7A01" w:rsidDel="00506F7C" w:rsidRDefault="006D7A01" w:rsidP="006D7A01">
      <w:pPr>
        <w:pStyle w:val="BodyText"/>
        <w:widowControl/>
        <w:tabs>
          <w:tab w:val="clear" w:pos="-720"/>
        </w:tabs>
        <w:suppressAutoHyphens w:val="0"/>
        <w:autoSpaceDE/>
        <w:autoSpaceDN/>
        <w:ind w:right="720"/>
        <w:jc w:val="left"/>
        <w:rPr>
          <w:del w:id="2949" w:author="mtomasek" w:date="2011-09-08T10:05:00Z"/>
          <w:rFonts w:ascii="Calibri" w:hAnsi="Calibri"/>
          <w:b/>
        </w:rPr>
      </w:pPr>
    </w:p>
    <w:p w:rsidR="00B61675" w:rsidRPr="00FF0AA7" w:rsidDel="00506F7C" w:rsidRDefault="00414F26" w:rsidP="00ED5B5D">
      <w:pPr>
        <w:pStyle w:val="BodyText"/>
        <w:widowControl/>
        <w:tabs>
          <w:tab w:val="clear" w:pos="-720"/>
        </w:tabs>
        <w:suppressAutoHyphens w:val="0"/>
        <w:autoSpaceDE/>
        <w:autoSpaceDN/>
        <w:ind w:left="720" w:right="720"/>
        <w:jc w:val="left"/>
        <w:rPr>
          <w:del w:id="2950" w:author="mtomasek" w:date="2011-09-08T10:05:00Z"/>
          <w:rFonts w:ascii="Calibri" w:hAnsi="Calibri"/>
          <w:b/>
        </w:rPr>
      </w:pPr>
      <w:del w:id="2951" w:author="mtomasek" w:date="2011-09-08T10:05:00Z">
        <w:r w:rsidDel="00506F7C">
          <w:rPr>
            <w:rFonts w:ascii="Calibri" w:hAnsi="Calibri"/>
            <w:b/>
          </w:rPr>
          <w:delText>2.</w:delText>
        </w:r>
        <w:r w:rsidR="00B21B41" w:rsidDel="00506F7C">
          <w:rPr>
            <w:rFonts w:ascii="Calibri" w:hAnsi="Calibri"/>
            <w:b/>
          </w:rPr>
          <w:tab/>
        </w:r>
        <w:r w:rsidR="00932AC3" w:rsidDel="00506F7C">
          <w:rPr>
            <w:rFonts w:ascii="Calibri" w:hAnsi="Calibri"/>
            <w:b/>
          </w:rPr>
          <w:delText xml:space="preserve"> </w:delText>
        </w:r>
        <w:r w:rsidR="00B61675" w:rsidRPr="00FF0AA7" w:rsidDel="00506F7C">
          <w:rPr>
            <w:rFonts w:ascii="Calibri" w:hAnsi="Calibri"/>
            <w:b/>
          </w:rPr>
          <w:delText xml:space="preserve">When the facts are known, the foreman, supervisor and/or department designee, and </w:delText>
        </w:r>
      </w:del>
      <w:del w:id="2952" w:author="mtomasek" w:date="2011-09-06T13:16:00Z">
        <w:r w:rsidR="00B61675" w:rsidRPr="00FF0AA7" w:rsidDel="00C129F1">
          <w:rPr>
            <w:rFonts w:ascii="Calibri" w:hAnsi="Calibri"/>
            <w:b/>
          </w:rPr>
          <w:delText xml:space="preserve">the </w:delText>
        </w:r>
        <w:r w:rsidR="00F036E2" w:rsidRPr="00F036E2">
          <w:rPr>
            <w:b/>
            <w:rPrChange w:id="2953" w:author="mtomasek" w:date="2011-09-06T13:16:00Z">
              <w:rPr>
                <w:b/>
                <w:color w:val="0000FF"/>
                <w:u w:val="single"/>
              </w:rPr>
            </w:rPrChange>
          </w:rPr>
          <w:delText>Safety Coordinator</w:delText>
        </w:r>
        <w:r w:rsidR="00B61675" w:rsidRPr="00FF0AA7" w:rsidDel="00C129F1">
          <w:rPr>
            <w:rFonts w:ascii="Calibri" w:hAnsi="Calibri"/>
            <w:b/>
          </w:rPr>
          <w:delText xml:space="preserve"> </w:delText>
        </w:r>
      </w:del>
      <w:del w:id="2954" w:author="mtomasek" w:date="2011-09-08T10:05:00Z">
        <w:r w:rsidR="00B61675" w:rsidRPr="00FF0AA7" w:rsidDel="00506F7C">
          <w:rPr>
            <w:rFonts w:ascii="Calibri" w:hAnsi="Calibri"/>
            <w:b/>
          </w:rPr>
          <w:delText>determine the best strategy to prevent a recurrence of this type of</w:delText>
        </w:r>
        <w:r w:rsidR="00ED5B5D" w:rsidDel="00506F7C">
          <w:rPr>
            <w:rFonts w:ascii="Calibri" w:hAnsi="Calibri"/>
            <w:b/>
          </w:rPr>
          <w:delText xml:space="preserve"> </w:delText>
        </w:r>
        <w:r w:rsidR="00B61675" w:rsidRPr="00FF0AA7" w:rsidDel="00506F7C">
          <w:rPr>
            <w:rFonts w:ascii="Calibri" w:hAnsi="Calibri"/>
            <w:b/>
          </w:rPr>
          <w:delText>fleet incident, crash, and or vandalism.  The official or department head reviews the findings and</w:delText>
        </w:r>
        <w:r w:rsidR="00ED5B5D" w:rsidDel="00506F7C">
          <w:rPr>
            <w:rFonts w:ascii="Calibri" w:hAnsi="Calibri"/>
            <w:b/>
          </w:rPr>
          <w:delText xml:space="preserve"> </w:delText>
        </w:r>
        <w:r w:rsidR="00B61675" w:rsidRPr="00FF0AA7" w:rsidDel="00506F7C">
          <w:rPr>
            <w:rFonts w:ascii="Calibri" w:hAnsi="Calibri"/>
            <w:b/>
          </w:rPr>
          <w:delText>recommendations and is responsible for implementing corrective action.</w:delText>
        </w:r>
      </w:del>
    </w:p>
    <w:p w:rsidR="00B61675" w:rsidRPr="004F28C3" w:rsidDel="00506F7C" w:rsidRDefault="00B61675" w:rsidP="00932AC3">
      <w:pPr>
        <w:pStyle w:val="Heading2"/>
        <w:widowControl/>
        <w:numPr>
          <w:ilvl w:val="1"/>
          <w:numId w:val="0"/>
        </w:numPr>
        <w:tabs>
          <w:tab w:val="num" w:pos="2160"/>
        </w:tabs>
        <w:autoSpaceDE/>
        <w:autoSpaceDN/>
        <w:ind w:left="1800" w:hanging="1080"/>
        <w:rPr>
          <w:del w:id="2955" w:author="mtomasek" w:date="2011-09-08T10:05:00Z"/>
          <w:rFonts w:ascii="Calibri" w:hAnsi="Calibri" w:cs="Times New Roman"/>
          <w:i w:val="0"/>
          <w:shadow/>
          <w:sz w:val="24"/>
          <w:szCs w:val="24"/>
        </w:rPr>
      </w:pPr>
      <w:bookmarkStart w:id="2956" w:name="_Toc265048656"/>
      <w:del w:id="2957" w:author="mtomasek" w:date="2011-09-08T10:05:00Z">
        <w:r w:rsidRPr="004F28C3" w:rsidDel="00506F7C">
          <w:rPr>
            <w:rFonts w:ascii="Calibri" w:hAnsi="Calibri" w:cs="Times New Roman"/>
            <w:i w:val="0"/>
            <w:shadow/>
            <w:sz w:val="24"/>
            <w:szCs w:val="24"/>
          </w:rPr>
          <w:delText>Claims Settlement</w:delText>
        </w:r>
        <w:bookmarkEnd w:id="2956"/>
      </w:del>
    </w:p>
    <w:p w:rsidR="00B61675" w:rsidRPr="00FF0AA7" w:rsidDel="00506F7C" w:rsidRDefault="00B61675" w:rsidP="00932AC3">
      <w:pPr>
        <w:pStyle w:val="Footer"/>
        <w:jc w:val="left"/>
        <w:rPr>
          <w:del w:id="2958" w:author="mtomasek" w:date="2011-09-08T10:05:00Z"/>
          <w:color w:val="800000"/>
        </w:rPr>
      </w:pPr>
    </w:p>
    <w:p w:rsidR="00B61675" w:rsidRPr="00FF0AA7" w:rsidDel="00506F7C" w:rsidRDefault="008E257E" w:rsidP="00ED5B5D">
      <w:pPr>
        <w:pStyle w:val="BodyText"/>
        <w:widowControl/>
        <w:tabs>
          <w:tab w:val="clear" w:pos="-720"/>
        </w:tabs>
        <w:suppressAutoHyphens w:val="0"/>
        <w:autoSpaceDE/>
        <w:autoSpaceDN/>
        <w:ind w:left="720" w:right="720"/>
        <w:jc w:val="left"/>
        <w:rPr>
          <w:del w:id="2959" w:author="mtomasek" w:date="2011-09-08T10:05:00Z"/>
          <w:rFonts w:ascii="Calibri" w:hAnsi="Calibri"/>
          <w:b/>
        </w:rPr>
      </w:pPr>
      <w:del w:id="2960" w:author="mtomasek" w:date="2011-09-08T10:05:00Z">
        <w:r w:rsidDel="00506F7C">
          <w:rPr>
            <w:rFonts w:ascii="Calibri" w:hAnsi="Calibri"/>
            <w:b/>
          </w:rPr>
          <w:delText>1.</w:delText>
        </w:r>
        <w:r w:rsidR="00B21B41" w:rsidDel="00506F7C">
          <w:rPr>
            <w:rFonts w:ascii="Calibri" w:hAnsi="Calibri"/>
            <w:b/>
          </w:rPr>
          <w:tab/>
        </w:r>
        <w:r w:rsidR="00B61675" w:rsidRPr="00FF0AA7" w:rsidDel="00506F7C">
          <w:rPr>
            <w:rFonts w:ascii="Calibri" w:hAnsi="Calibri"/>
            <w:b/>
          </w:rPr>
          <w:delText xml:space="preserve">A department designee must report all crashes to </w:delText>
        </w:r>
      </w:del>
      <w:del w:id="2961" w:author="mtomasek" w:date="2011-09-06T13:17:00Z">
        <w:r w:rsidR="00B61675" w:rsidRPr="00FF0AA7" w:rsidDel="00C129F1">
          <w:rPr>
            <w:rFonts w:ascii="Calibri" w:hAnsi="Calibri"/>
            <w:b/>
          </w:rPr>
          <w:delText xml:space="preserve">the </w:delText>
        </w:r>
      </w:del>
      <w:del w:id="2962" w:author="mtomasek" w:date="2011-09-01T13:19:00Z">
        <w:r w:rsidR="00B61675" w:rsidRPr="00FF0AA7" w:rsidDel="00253436">
          <w:rPr>
            <w:rFonts w:ascii="Calibri" w:hAnsi="Calibri"/>
            <w:b/>
          </w:rPr>
          <w:delText>County</w:delText>
        </w:r>
      </w:del>
      <w:del w:id="2963" w:author="mtomasek" w:date="2011-09-06T13:17:00Z">
        <w:r w:rsidR="00B61675" w:rsidRPr="00FF0AA7" w:rsidDel="00C129F1">
          <w:rPr>
            <w:rFonts w:ascii="Calibri" w:hAnsi="Calibri"/>
            <w:b/>
          </w:rPr>
          <w:delText xml:space="preserve"> </w:delText>
        </w:r>
      </w:del>
      <w:del w:id="2964" w:author="mtomasek" w:date="2011-09-01T13:19:00Z">
        <w:r w:rsidR="00B61675" w:rsidRPr="00FF0AA7" w:rsidDel="00253436">
          <w:rPr>
            <w:rFonts w:ascii="Calibri" w:hAnsi="Calibri"/>
            <w:b/>
          </w:rPr>
          <w:delText>Risk Coordinator</w:delText>
        </w:r>
      </w:del>
      <w:del w:id="2965" w:author="mtomasek" w:date="2011-09-08T10:05:00Z">
        <w:r w:rsidR="00B61675" w:rsidRPr="00FF0AA7" w:rsidDel="00506F7C">
          <w:rPr>
            <w:rFonts w:ascii="Calibri" w:hAnsi="Calibri"/>
            <w:b/>
          </w:rPr>
          <w:delText xml:space="preserve"> using the Williamson County Fleet Incident/Crash/Vandalism report.  Texas Association of Counties Loss Notice</w:delText>
        </w:r>
        <w:r w:rsidR="00ED5B5D" w:rsidDel="00506F7C">
          <w:rPr>
            <w:rFonts w:ascii="Calibri" w:hAnsi="Calibri"/>
            <w:b/>
          </w:rPr>
          <w:delText xml:space="preserve"> </w:delText>
        </w:r>
        <w:r w:rsidR="00B61675" w:rsidRPr="00FF0AA7" w:rsidDel="00506F7C">
          <w:rPr>
            <w:rFonts w:ascii="Calibri" w:hAnsi="Calibri"/>
            <w:b/>
          </w:rPr>
          <w:delText>form will be required when crashes involve a third party.</w:delText>
        </w:r>
      </w:del>
    </w:p>
    <w:p w:rsidR="00B61675" w:rsidRPr="00FF0AA7" w:rsidDel="00506F7C" w:rsidRDefault="00B61675" w:rsidP="00932AC3">
      <w:pPr>
        <w:pStyle w:val="BodyText"/>
        <w:jc w:val="left"/>
        <w:rPr>
          <w:del w:id="2966" w:author="mtomasek" w:date="2011-09-08T10:05:00Z"/>
          <w:rFonts w:ascii="Calibri" w:hAnsi="Calibri"/>
          <w:b/>
        </w:rPr>
      </w:pPr>
    </w:p>
    <w:p w:rsidR="00B61675" w:rsidRPr="00FF0AA7" w:rsidDel="00506F7C" w:rsidRDefault="008E257E" w:rsidP="00ED5B5D">
      <w:pPr>
        <w:pStyle w:val="BodyText"/>
        <w:widowControl/>
        <w:tabs>
          <w:tab w:val="clear" w:pos="-720"/>
        </w:tabs>
        <w:suppressAutoHyphens w:val="0"/>
        <w:autoSpaceDE/>
        <w:autoSpaceDN/>
        <w:ind w:left="720" w:right="720"/>
        <w:jc w:val="left"/>
        <w:rPr>
          <w:del w:id="2967" w:author="mtomasek" w:date="2011-09-08T10:05:00Z"/>
          <w:rFonts w:ascii="Calibri" w:hAnsi="Calibri"/>
          <w:b/>
        </w:rPr>
      </w:pPr>
      <w:del w:id="2968" w:author="mtomasek" w:date="2011-09-08T10:05:00Z">
        <w:r w:rsidDel="00506F7C">
          <w:rPr>
            <w:rFonts w:ascii="Calibri" w:hAnsi="Calibri"/>
            <w:b/>
          </w:rPr>
          <w:delText>2.</w:delText>
        </w:r>
        <w:r w:rsidR="00B21B41" w:rsidDel="00506F7C">
          <w:rPr>
            <w:rFonts w:ascii="Calibri" w:hAnsi="Calibri"/>
            <w:b/>
          </w:rPr>
          <w:tab/>
        </w:r>
        <w:r w:rsidR="00B61675" w:rsidRPr="00FF0AA7" w:rsidDel="00506F7C">
          <w:rPr>
            <w:rFonts w:ascii="Calibri" w:hAnsi="Calibri"/>
            <w:b/>
          </w:rPr>
          <w:delText xml:space="preserve">The department designee shall work with the insurance carrier and </w:delText>
        </w:r>
      </w:del>
      <w:del w:id="2969" w:author="mtomasek" w:date="2011-09-06T13:17:00Z">
        <w:r w:rsidR="00B61675" w:rsidRPr="00FF0AA7" w:rsidDel="00C129F1">
          <w:rPr>
            <w:rFonts w:ascii="Calibri" w:hAnsi="Calibri"/>
            <w:b/>
          </w:rPr>
          <w:delText xml:space="preserve">the </w:delText>
        </w:r>
      </w:del>
      <w:del w:id="2970" w:author="mtomasek" w:date="2011-09-01T13:19:00Z">
        <w:r w:rsidR="00B61675" w:rsidRPr="00FF0AA7" w:rsidDel="00253436">
          <w:rPr>
            <w:rFonts w:ascii="Calibri" w:hAnsi="Calibri"/>
            <w:b/>
          </w:rPr>
          <w:delText>County Risk Coordinator</w:delText>
        </w:r>
      </w:del>
      <w:del w:id="2971" w:author="mtomasek" w:date="2011-09-08T10:05:00Z">
        <w:r w:rsidR="00B61675" w:rsidRPr="00FF0AA7" w:rsidDel="00506F7C">
          <w:rPr>
            <w:rFonts w:ascii="Calibri" w:hAnsi="Calibri"/>
            <w:b/>
          </w:rPr>
          <w:delText xml:space="preserve"> on any further follow up information needed to settle claims.</w:delText>
        </w:r>
      </w:del>
    </w:p>
    <w:p w:rsidR="00B61675" w:rsidRPr="00FF0AA7" w:rsidDel="00506F7C" w:rsidRDefault="00B61675" w:rsidP="00932AC3">
      <w:pPr>
        <w:pStyle w:val="BodyText"/>
        <w:jc w:val="left"/>
        <w:rPr>
          <w:del w:id="2972" w:author="mtomasek" w:date="2011-09-08T10:05:00Z"/>
          <w:rFonts w:ascii="Calibri" w:hAnsi="Calibri"/>
          <w:b/>
        </w:rPr>
      </w:pPr>
    </w:p>
    <w:p w:rsidR="00B61675" w:rsidRPr="00FF0AA7" w:rsidDel="00506F7C" w:rsidRDefault="00B21B41" w:rsidP="00B21B41">
      <w:pPr>
        <w:pStyle w:val="BodyText"/>
        <w:widowControl/>
        <w:tabs>
          <w:tab w:val="clear" w:pos="-720"/>
        </w:tabs>
        <w:suppressAutoHyphens w:val="0"/>
        <w:autoSpaceDE/>
        <w:autoSpaceDN/>
        <w:jc w:val="left"/>
        <w:rPr>
          <w:del w:id="2973" w:author="mtomasek" w:date="2011-09-08T10:05:00Z"/>
          <w:rFonts w:ascii="Calibri" w:hAnsi="Calibri"/>
          <w:b/>
        </w:rPr>
      </w:pPr>
      <w:del w:id="2974" w:author="mtomasek" w:date="2011-09-08T10:05:00Z">
        <w:r w:rsidDel="00506F7C">
          <w:rPr>
            <w:rFonts w:ascii="Calibri" w:hAnsi="Calibri"/>
            <w:b/>
          </w:rPr>
          <w:tab/>
        </w:r>
        <w:r w:rsidR="008E257E" w:rsidDel="00506F7C">
          <w:rPr>
            <w:rFonts w:ascii="Calibri" w:hAnsi="Calibri"/>
            <w:b/>
          </w:rPr>
          <w:delText>3.</w:delText>
        </w:r>
        <w:r w:rsidDel="00506F7C">
          <w:rPr>
            <w:rFonts w:ascii="Calibri" w:hAnsi="Calibri"/>
            <w:b/>
          </w:rPr>
          <w:tab/>
        </w:r>
        <w:r w:rsidR="00B61675" w:rsidRPr="00FF0AA7" w:rsidDel="00506F7C">
          <w:rPr>
            <w:rFonts w:ascii="Calibri" w:hAnsi="Calibri"/>
            <w:b/>
          </w:rPr>
          <w:delText xml:space="preserve">If the other party is at fault in a fleet incident, crash, or vandalism with a </w:delText>
        </w:r>
        <w:r w:rsidR="00317585" w:rsidDel="00506F7C">
          <w:rPr>
            <w:rFonts w:ascii="Calibri" w:hAnsi="Calibri"/>
            <w:b/>
          </w:rPr>
          <w:delText>C</w:delText>
        </w:r>
        <w:r w:rsidR="00B61675" w:rsidRPr="00FF0AA7" w:rsidDel="00506F7C">
          <w:rPr>
            <w:rFonts w:ascii="Calibri" w:hAnsi="Calibri"/>
            <w:b/>
          </w:rPr>
          <w:delText>ounty-owned</w:delText>
        </w:r>
        <w:r w:rsidR="00720F3C" w:rsidDel="00506F7C">
          <w:rPr>
            <w:rFonts w:ascii="Calibri" w:hAnsi="Calibri"/>
            <w:b/>
          </w:rPr>
          <w:delText xml:space="preserve"> </w:delText>
        </w:r>
        <w:r w:rsidR="00B61675" w:rsidRPr="00FF0AA7" w:rsidDel="00506F7C">
          <w:rPr>
            <w:rFonts w:ascii="Calibri" w:hAnsi="Calibri"/>
            <w:b/>
          </w:rPr>
          <w:delText xml:space="preserve">vehicle </w:delText>
        </w:r>
        <w:r w:rsidR="00EE478A" w:rsidDel="00506F7C">
          <w:rPr>
            <w:rFonts w:ascii="Calibri" w:hAnsi="Calibri"/>
            <w:b/>
          </w:rPr>
          <w:tab/>
        </w:r>
        <w:r w:rsidR="00B61675" w:rsidRPr="00FF0AA7" w:rsidDel="00506F7C">
          <w:rPr>
            <w:rFonts w:ascii="Calibri" w:hAnsi="Calibri"/>
            <w:b/>
          </w:rPr>
          <w:delText xml:space="preserve">or equipment, then </w:delText>
        </w:r>
      </w:del>
      <w:del w:id="2975" w:author="mtomasek" w:date="2011-09-01T13:20:00Z">
        <w:r w:rsidR="00B61675" w:rsidRPr="00FF0AA7" w:rsidDel="00253436">
          <w:rPr>
            <w:rFonts w:ascii="Calibri" w:hAnsi="Calibri"/>
            <w:b/>
          </w:rPr>
          <w:delText>the County Risk Coordinator</w:delText>
        </w:r>
      </w:del>
      <w:del w:id="2976" w:author="mtomasek" w:date="2011-09-08T10:05:00Z">
        <w:r w:rsidR="00B61675" w:rsidRPr="00FF0AA7" w:rsidDel="00506F7C">
          <w:rPr>
            <w:rFonts w:ascii="Calibri" w:hAnsi="Calibri"/>
            <w:b/>
          </w:rPr>
          <w:delText>, working with the department designee, is to</w:delText>
        </w:r>
        <w:r w:rsidR="00CC3764" w:rsidDel="00506F7C">
          <w:rPr>
            <w:rFonts w:ascii="Calibri" w:hAnsi="Calibri"/>
            <w:b/>
          </w:rPr>
          <w:delText xml:space="preserve"> </w:delText>
        </w:r>
        <w:r w:rsidR="00B61675" w:rsidRPr="00FF0AA7" w:rsidDel="00506F7C">
          <w:rPr>
            <w:rFonts w:ascii="Calibri" w:hAnsi="Calibri"/>
            <w:b/>
          </w:rPr>
          <w:delText xml:space="preserve">file a </w:delText>
        </w:r>
        <w:r w:rsidR="00720F3C" w:rsidDel="00506F7C">
          <w:rPr>
            <w:rFonts w:ascii="Calibri" w:hAnsi="Calibri"/>
            <w:b/>
          </w:rPr>
          <w:tab/>
        </w:r>
        <w:r w:rsidR="00B61675" w:rsidRPr="00FF0AA7" w:rsidDel="00506F7C">
          <w:rPr>
            <w:rFonts w:ascii="Calibri" w:hAnsi="Calibri"/>
            <w:b/>
          </w:rPr>
          <w:delText xml:space="preserve">claim with the other party’s insurance.  The </w:delText>
        </w:r>
        <w:r w:rsidR="00317585" w:rsidDel="00506F7C">
          <w:rPr>
            <w:rFonts w:ascii="Calibri" w:hAnsi="Calibri"/>
            <w:b/>
          </w:rPr>
          <w:delText>C</w:delText>
        </w:r>
        <w:r w:rsidR="00B61675" w:rsidRPr="00FF0AA7" w:rsidDel="00506F7C">
          <w:rPr>
            <w:rFonts w:ascii="Calibri" w:hAnsi="Calibri"/>
            <w:b/>
          </w:rPr>
          <w:delText xml:space="preserve">ounty’s insurance carrier can assist with this process.  </w:delText>
        </w:r>
      </w:del>
    </w:p>
    <w:p w:rsidR="00B61675" w:rsidRPr="00FF0AA7" w:rsidDel="00506F7C" w:rsidRDefault="00B61675" w:rsidP="00ED5B5D">
      <w:pPr>
        <w:pStyle w:val="BodyText"/>
        <w:widowControl/>
        <w:tabs>
          <w:tab w:val="clear" w:pos="-720"/>
        </w:tabs>
        <w:suppressAutoHyphens w:val="0"/>
        <w:autoSpaceDE/>
        <w:autoSpaceDN/>
        <w:ind w:left="720"/>
        <w:jc w:val="left"/>
        <w:rPr>
          <w:del w:id="2977" w:author="mtomasek" w:date="2011-09-08T10:05:00Z"/>
          <w:rFonts w:ascii="Calibri" w:hAnsi="Calibri"/>
          <w:b/>
        </w:rPr>
      </w:pPr>
    </w:p>
    <w:p w:rsidR="00B61675" w:rsidRPr="00FF0AA7" w:rsidDel="00506F7C" w:rsidRDefault="00ED5B5D" w:rsidP="00ED5B5D">
      <w:pPr>
        <w:pStyle w:val="BodyText"/>
        <w:widowControl/>
        <w:tabs>
          <w:tab w:val="clear" w:pos="-720"/>
        </w:tabs>
        <w:suppressAutoHyphens w:val="0"/>
        <w:autoSpaceDE/>
        <w:autoSpaceDN/>
        <w:jc w:val="left"/>
        <w:rPr>
          <w:del w:id="2978" w:author="mtomasek" w:date="2011-09-08T10:05:00Z"/>
          <w:rFonts w:ascii="Calibri" w:hAnsi="Calibri"/>
          <w:b/>
        </w:rPr>
      </w:pPr>
      <w:del w:id="2979" w:author="mtomasek" w:date="2011-09-08T10:05:00Z">
        <w:r w:rsidDel="00506F7C">
          <w:rPr>
            <w:rFonts w:ascii="Calibri" w:hAnsi="Calibri"/>
            <w:b/>
          </w:rPr>
          <w:tab/>
        </w:r>
        <w:r w:rsidR="008E257E" w:rsidDel="00506F7C">
          <w:rPr>
            <w:rFonts w:ascii="Calibri" w:hAnsi="Calibri"/>
            <w:b/>
          </w:rPr>
          <w:delText>4.</w:delText>
        </w:r>
        <w:r w:rsidR="008E257E" w:rsidDel="00506F7C">
          <w:rPr>
            <w:rFonts w:ascii="Calibri" w:hAnsi="Calibri"/>
            <w:b/>
          </w:rPr>
          <w:tab/>
        </w:r>
      </w:del>
      <w:del w:id="2980" w:author="mtomasek" w:date="2011-09-06T13:18:00Z">
        <w:r w:rsidR="00B61675" w:rsidRPr="00FF0AA7" w:rsidDel="00CB7C54">
          <w:rPr>
            <w:rFonts w:ascii="Calibri" w:hAnsi="Calibri"/>
            <w:b/>
          </w:rPr>
          <w:delText xml:space="preserve">The </w:delText>
        </w:r>
      </w:del>
      <w:del w:id="2981" w:author="mtomasek" w:date="2011-09-01T13:21:00Z">
        <w:r w:rsidR="00B61675" w:rsidRPr="00FF0AA7" w:rsidDel="00253436">
          <w:rPr>
            <w:rFonts w:ascii="Calibri" w:hAnsi="Calibri"/>
            <w:b/>
          </w:rPr>
          <w:delText>County Risk Coordinator</w:delText>
        </w:r>
      </w:del>
      <w:del w:id="2982" w:author="mtomasek" w:date="2011-09-08T10:05:00Z">
        <w:r w:rsidR="00B61675" w:rsidRPr="00FF0AA7" w:rsidDel="00506F7C">
          <w:rPr>
            <w:rFonts w:ascii="Calibri" w:hAnsi="Calibri"/>
            <w:b/>
          </w:rPr>
          <w:delText xml:space="preserve"> shall work with the other party’s insurance carrier and the </w:delText>
        </w:r>
        <w:r w:rsidDel="00506F7C">
          <w:rPr>
            <w:rFonts w:ascii="Calibri" w:hAnsi="Calibri"/>
            <w:b/>
          </w:rPr>
          <w:tab/>
        </w:r>
        <w:r w:rsidDel="00506F7C">
          <w:rPr>
            <w:rFonts w:ascii="Calibri" w:hAnsi="Calibri"/>
            <w:b/>
          </w:rPr>
          <w:tab/>
        </w:r>
        <w:r w:rsidR="00B61675" w:rsidRPr="00FF0AA7" w:rsidDel="00506F7C">
          <w:rPr>
            <w:rFonts w:ascii="Calibri" w:hAnsi="Calibri"/>
            <w:b/>
          </w:rPr>
          <w:delText xml:space="preserve">departmental designee to settle claims against the other party. </w:delText>
        </w:r>
      </w:del>
    </w:p>
    <w:p w:rsidR="00B61675" w:rsidRPr="00FF0AA7" w:rsidDel="00506F7C" w:rsidRDefault="00B61675" w:rsidP="00932AC3">
      <w:pPr>
        <w:pStyle w:val="BodyText"/>
        <w:jc w:val="left"/>
        <w:rPr>
          <w:del w:id="2983" w:author="mtomasek" w:date="2011-09-08T10:05:00Z"/>
          <w:rFonts w:ascii="Calibri" w:hAnsi="Calibri"/>
          <w:b/>
        </w:rPr>
      </w:pPr>
    </w:p>
    <w:p w:rsidR="00B61675" w:rsidRPr="00FF0AA7" w:rsidDel="00506F7C" w:rsidRDefault="00ED5B5D" w:rsidP="00932AC3">
      <w:pPr>
        <w:pStyle w:val="BodyText"/>
        <w:jc w:val="left"/>
        <w:rPr>
          <w:del w:id="2984" w:author="mtomasek" w:date="2011-09-08T10:05:00Z"/>
          <w:rFonts w:ascii="Calibri" w:hAnsi="Calibri"/>
          <w:b/>
        </w:rPr>
      </w:pPr>
      <w:del w:id="2985" w:author="mtomasek" w:date="2011-09-08T10:05:00Z">
        <w:r w:rsidDel="00506F7C">
          <w:rPr>
            <w:rFonts w:ascii="Calibri" w:hAnsi="Calibri"/>
            <w:b/>
          </w:rPr>
          <w:tab/>
        </w:r>
        <w:r w:rsidR="008E257E" w:rsidDel="00506F7C">
          <w:rPr>
            <w:rFonts w:ascii="Calibri" w:hAnsi="Calibri"/>
            <w:b/>
          </w:rPr>
          <w:delText>5.</w:delText>
        </w:r>
        <w:r w:rsidR="00B61675" w:rsidRPr="00FF0AA7" w:rsidDel="00506F7C">
          <w:rPr>
            <w:rFonts w:ascii="Calibri" w:hAnsi="Calibri"/>
            <w:b/>
          </w:rPr>
          <w:tab/>
        </w:r>
      </w:del>
      <w:del w:id="2986" w:author="mtomasek" w:date="2011-09-06T13:19:00Z">
        <w:r w:rsidR="00B61675" w:rsidRPr="00FF0AA7" w:rsidDel="00CB7C54">
          <w:rPr>
            <w:rFonts w:ascii="Calibri" w:hAnsi="Calibri"/>
            <w:b/>
          </w:rPr>
          <w:delText xml:space="preserve">The </w:delText>
        </w:r>
      </w:del>
      <w:del w:id="2987" w:author="mtomasek" w:date="2011-09-01T13:21:00Z">
        <w:r w:rsidR="00B61675" w:rsidRPr="00FF0AA7" w:rsidDel="00253436">
          <w:rPr>
            <w:rFonts w:ascii="Calibri" w:hAnsi="Calibri"/>
            <w:b/>
          </w:rPr>
          <w:delText xml:space="preserve">County Risk Coordinator </w:delText>
        </w:r>
      </w:del>
      <w:del w:id="2988" w:author="mtomasek" w:date="2011-09-08T10:05:00Z">
        <w:r w:rsidR="00B61675" w:rsidRPr="00FF0AA7" w:rsidDel="00506F7C">
          <w:rPr>
            <w:rFonts w:ascii="Calibri" w:hAnsi="Calibri"/>
            <w:b/>
          </w:rPr>
          <w:delText xml:space="preserve">shall forward a copy of the Fleet Incident/Crash/Vandalism </w:delText>
        </w:r>
        <w:r w:rsidDel="00506F7C">
          <w:rPr>
            <w:rFonts w:ascii="Calibri" w:hAnsi="Calibri"/>
            <w:b/>
          </w:rPr>
          <w:tab/>
        </w:r>
        <w:r w:rsidR="00B61675" w:rsidRPr="00FF0AA7" w:rsidDel="00506F7C">
          <w:rPr>
            <w:rFonts w:ascii="Calibri" w:hAnsi="Calibri"/>
            <w:b/>
          </w:rPr>
          <w:delText xml:space="preserve">report </w:delText>
        </w:r>
        <w:r w:rsidR="00EE478A" w:rsidDel="00506F7C">
          <w:rPr>
            <w:rFonts w:ascii="Calibri" w:hAnsi="Calibri"/>
            <w:b/>
          </w:rPr>
          <w:tab/>
        </w:r>
        <w:r w:rsidR="00B61675" w:rsidRPr="00FF0AA7" w:rsidDel="00506F7C">
          <w:rPr>
            <w:rFonts w:ascii="Calibri" w:hAnsi="Calibri"/>
            <w:b/>
          </w:rPr>
          <w:delText xml:space="preserve">to the </w:delText>
        </w:r>
        <w:r w:rsidR="00ED50CB" w:rsidDel="00506F7C">
          <w:rPr>
            <w:rFonts w:ascii="Calibri" w:hAnsi="Calibri"/>
            <w:b/>
          </w:rPr>
          <w:tab/>
        </w:r>
        <w:r w:rsidR="00B61675" w:rsidRPr="00FF0AA7" w:rsidDel="00506F7C">
          <w:rPr>
            <w:rFonts w:ascii="Calibri" w:hAnsi="Calibri"/>
            <w:b/>
          </w:rPr>
          <w:delText>County Auditor once the costs of all damages have been determined.</w:delText>
        </w:r>
      </w:del>
    </w:p>
    <w:p w:rsidR="00B61675" w:rsidRPr="00FF0AA7" w:rsidDel="00506F7C" w:rsidRDefault="00B61675" w:rsidP="00932AC3">
      <w:pPr>
        <w:pStyle w:val="Footer"/>
        <w:jc w:val="left"/>
        <w:rPr>
          <w:del w:id="2989" w:author="mtomasek" w:date="2011-09-08T10:05:00Z"/>
        </w:rPr>
      </w:pPr>
    </w:p>
    <w:p w:rsidR="00B61675" w:rsidRPr="00FF0AA7" w:rsidDel="00506F7C" w:rsidRDefault="00B61675" w:rsidP="00932AC3">
      <w:pPr>
        <w:jc w:val="left"/>
        <w:rPr>
          <w:del w:id="2990" w:author="mtomasek" w:date="2011-09-08T10:05:00Z"/>
        </w:rPr>
      </w:pPr>
    </w:p>
    <w:p w:rsidR="00B61675" w:rsidRPr="00B65D27" w:rsidDel="00506F7C" w:rsidRDefault="00B61675" w:rsidP="000E4A84">
      <w:pPr>
        <w:ind w:left="720" w:right="720"/>
        <w:jc w:val="left"/>
        <w:rPr>
          <w:del w:id="2991" w:author="mtomasek" w:date="2011-09-08T10:05:00Z"/>
          <w:u w:val="single"/>
        </w:rPr>
      </w:pPr>
      <w:del w:id="2992" w:author="mtomasek" w:date="2011-09-08T10:05:00Z">
        <w:r w:rsidRPr="00B65D27" w:rsidDel="00506F7C">
          <w:rPr>
            <w:u w:val="single"/>
          </w:rPr>
          <w:delText>Fleet Incident/Crash/Vandalism Review</w:delText>
        </w:r>
      </w:del>
    </w:p>
    <w:p w:rsidR="00B61675" w:rsidRPr="00FF0AA7" w:rsidDel="00506F7C" w:rsidRDefault="00B61675" w:rsidP="000E4A84">
      <w:pPr>
        <w:ind w:left="720" w:right="720"/>
        <w:jc w:val="left"/>
        <w:rPr>
          <w:del w:id="2993" w:author="mtomasek" w:date="2011-09-08T10:05:00Z"/>
        </w:rPr>
      </w:pPr>
      <w:del w:id="2994" w:author="mtomasek" w:date="2011-09-08T10:05:00Z">
        <w:r w:rsidRPr="00FF0AA7" w:rsidDel="00506F7C">
          <w:delText xml:space="preserve">Each fleet incident/crash/vandalism involving a </w:delText>
        </w:r>
        <w:r w:rsidR="00317585" w:rsidDel="00506F7C">
          <w:delText>C</w:delText>
        </w:r>
        <w:r w:rsidRPr="00FF0AA7" w:rsidDel="00506F7C">
          <w:delText xml:space="preserve">ounty-owned or leased vehicle or equipment will be reviewed by the department to determine if the driver did everything they reasonably could to </w:delText>
        </w:r>
        <w:r w:rsidRPr="00FF0AA7" w:rsidDel="00506F7C">
          <w:lastRenderedPageBreak/>
          <w:delText xml:space="preserve">avoid the crash. Each fleet incident/crash/vandalism will be classified as preventable or non-preventable. Fleet incident/crash/vandalism preventability will be used in determining a driver’s qualification to operate </w:delText>
        </w:r>
        <w:r w:rsidR="00317585" w:rsidDel="00506F7C">
          <w:delText>C</w:delText>
        </w:r>
        <w:r w:rsidRPr="00FF0AA7" w:rsidDel="00506F7C">
          <w:delText xml:space="preserve">ounty-owned or leased vehicles and equipment. </w:delText>
        </w:r>
        <w:r w:rsidRPr="00FF0AA7" w:rsidDel="00506F7C">
          <w:rPr>
            <w:b/>
          </w:rPr>
          <w:delText xml:space="preserve">  </w:delText>
        </w:r>
      </w:del>
    </w:p>
    <w:p w:rsidR="00B61675" w:rsidRPr="00FF0AA7" w:rsidDel="00506F7C" w:rsidRDefault="00B61675" w:rsidP="00932AC3">
      <w:pPr>
        <w:jc w:val="left"/>
        <w:rPr>
          <w:del w:id="2995" w:author="mtomasek" w:date="2011-09-08T10:05:00Z"/>
        </w:rPr>
      </w:pPr>
    </w:p>
    <w:p w:rsidR="00B61675" w:rsidDel="00506F7C" w:rsidRDefault="00B61675" w:rsidP="000E4A84">
      <w:pPr>
        <w:ind w:left="720" w:right="720"/>
        <w:jc w:val="left"/>
        <w:rPr>
          <w:del w:id="2996" w:author="mtomasek" w:date="2011-09-08T10:05:00Z"/>
          <w:b/>
        </w:rPr>
      </w:pPr>
      <w:del w:id="2997" w:author="mtomasek" w:date="2011-09-08T10:05:00Z">
        <w:r w:rsidRPr="00B65D27" w:rsidDel="00506F7C">
          <w:rPr>
            <w:u w:val="single"/>
          </w:rPr>
          <w:delText>Motor Vehicle Records</w:delText>
        </w:r>
      </w:del>
    </w:p>
    <w:p w:rsidR="00B61675" w:rsidRPr="00FF0AA7" w:rsidDel="00506F7C" w:rsidRDefault="00B61675" w:rsidP="000E4A84">
      <w:pPr>
        <w:tabs>
          <w:tab w:val="left" w:pos="-1440"/>
          <w:tab w:val="left" w:pos="-720"/>
        </w:tabs>
        <w:suppressAutoHyphens/>
        <w:ind w:left="720" w:right="720"/>
        <w:jc w:val="left"/>
        <w:rPr>
          <w:del w:id="2998" w:author="mtomasek" w:date="2011-09-08T10:05:00Z"/>
        </w:rPr>
      </w:pPr>
      <w:del w:id="2999" w:author="mtomasek" w:date="2011-09-08T10:05:00Z">
        <w:r w:rsidRPr="00FF0AA7" w:rsidDel="00506F7C">
          <w:delText xml:space="preserve">Williamson County employees must exercise the utmost care in the use of </w:delText>
        </w:r>
        <w:r w:rsidR="00317585" w:rsidDel="00506F7C">
          <w:delText>C</w:delText>
        </w:r>
        <w:r w:rsidRPr="00FF0AA7" w:rsidDel="00506F7C">
          <w:delText xml:space="preserve">ounty-owned or leased equipment and vehicles to minimize damage.  In order to reinforce the importance of individual responsibility for complying with this policy and preventing accidents, the policy requires that corrective action be taken against drivers who exceed the point totals in the </w:delText>
        </w:r>
        <w:r w:rsidR="00E00F40" w:rsidRPr="00E00F40" w:rsidDel="00506F7C">
          <w:rPr>
            <w:i/>
          </w:rPr>
          <w:delText>Driver Qualification Criteria</w:delText>
        </w:r>
        <w:r w:rsidRPr="00FF0AA7" w:rsidDel="00506F7C">
          <w:delText>.</w:delText>
        </w:r>
      </w:del>
    </w:p>
    <w:p w:rsidR="00B61675" w:rsidRPr="00FF0AA7" w:rsidDel="00506F7C" w:rsidRDefault="00B61675" w:rsidP="000E4A84">
      <w:pPr>
        <w:tabs>
          <w:tab w:val="left" w:pos="-1440"/>
          <w:tab w:val="left" w:pos="-720"/>
        </w:tabs>
        <w:suppressAutoHyphens/>
        <w:ind w:left="720" w:right="720"/>
        <w:jc w:val="left"/>
        <w:rPr>
          <w:del w:id="3000" w:author="mtomasek" w:date="2011-09-08T10:05:00Z"/>
        </w:rPr>
      </w:pPr>
    </w:p>
    <w:p w:rsidR="00B61675" w:rsidRPr="00FF0AA7" w:rsidDel="00506F7C" w:rsidRDefault="00B61675" w:rsidP="000E4A84">
      <w:pPr>
        <w:tabs>
          <w:tab w:val="left" w:pos="-1440"/>
          <w:tab w:val="left" w:pos="-720"/>
        </w:tabs>
        <w:suppressAutoHyphens/>
        <w:ind w:left="720" w:right="720"/>
        <w:jc w:val="left"/>
        <w:rPr>
          <w:del w:id="3001" w:author="mtomasek" w:date="2011-09-08T10:05:00Z"/>
        </w:rPr>
      </w:pPr>
      <w:del w:id="3002" w:author="mtomasek" w:date="2011-09-06T13:19:00Z">
        <w:r w:rsidRPr="00196A47" w:rsidDel="00196A47">
          <w:delText xml:space="preserve">The </w:delText>
        </w:r>
        <w:r w:rsidR="00F036E2" w:rsidRPr="00F036E2">
          <w:rPr>
            <w:rPrChange w:id="3003" w:author="mtomasek" w:date="2011-09-06T13:19:00Z">
              <w:rPr>
                <w:color w:val="0000FF"/>
                <w:u w:val="single"/>
              </w:rPr>
            </w:rPrChange>
          </w:rPr>
          <w:delText>County Safety Coordinator</w:delText>
        </w:r>
      </w:del>
      <w:del w:id="3004" w:author="mtomasek" w:date="2011-09-08T10:05:00Z">
        <w:r w:rsidRPr="00FF0AA7" w:rsidDel="00506F7C">
          <w:delText xml:space="preserve"> or a designated supervisor in each office or department will, when records are available, review all written and photographic information that is relevant to an accident and review the driving records of the employee(s) involved in an accident for the preceding 36 months.</w:delText>
        </w:r>
      </w:del>
    </w:p>
    <w:p w:rsidR="00B61675" w:rsidRPr="00FF0AA7" w:rsidDel="00506F7C" w:rsidRDefault="00B61675" w:rsidP="000E4A84">
      <w:pPr>
        <w:ind w:left="720" w:right="720"/>
        <w:jc w:val="left"/>
        <w:rPr>
          <w:del w:id="3005" w:author="mtomasek" w:date="2011-09-08T10:05:00Z"/>
        </w:rPr>
      </w:pPr>
    </w:p>
    <w:p w:rsidR="00B61675" w:rsidRPr="00FF0AA7" w:rsidDel="00506F7C" w:rsidRDefault="00B61675" w:rsidP="000E4A84">
      <w:pPr>
        <w:ind w:left="720" w:right="720"/>
        <w:jc w:val="left"/>
        <w:rPr>
          <w:del w:id="3006" w:author="mtomasek" w:date="2011-09-08T10:05:00Z"/>
        </w:rPr>
      </w:pPr>
      <w:del w:id="3007" w:author="mtomasek" w:date="2011-09-08T10:05:00Z">
        <w:r w:rsidRPr="00FF0AA7" w:rsidDel="00506F7C">
          <w:delText xml:space="preserve">Next, there will be a review of the </w:delText>
        </w:r>
        <w:r w:rsidR="00E00F40" w:rsidRPr="00E00F40" w:rsidDel="00506F7C">
          <w:rPr>
            <w:i/>
          </w:rPr>
          <w:delText>Driver Qualification Criteria</w:delText>
        </w:r>
        <w:r w:rsidRPr="00FF0AA7" w:rsidDel="00506F7C">
          <w:delText xml:space="preserve"> and a levy of any corrective action based on the information gathered.  Departments shall document their findings, and place a copy of the findings in the </w:delText>
        </w:r>
        <w:r w:rsidR="000154FC" w:rsidRPr="00FF0AA7" w:rsidDel="00506F7C">
          <w:delText>departm</w:delText>
        </w:r>
        <w:r w:rsidR="000154FC" w:rsidDel="00506F7C">
          <w:delText>e</w:delText>
        </w:r>
        <w:r w:rsidR="000154FC" w:rsidRPr="00FF0AA7" w:rsidDel="00506F7C">
          <w:delText>nt’s</w:delText>
        </w:r>
        <w:r w:rsidRPr="00FF0AA7" w:rsidDel="00506F7C">
          <w:delText xml:space="preserve"> personnel file.  A change in an employee’s point system shall be given to </w:delText>
        </w:r>
      </w:del>
      <w:del w:id="3008" w:author="mtomasek" w:date="2011-09-06T13:20:00Z">
        <w:r w:rsidRPr="00FF0AA7" w:rsidDel="00196A47">
          <w:delText xml:space="preserve">the </w:delText>
        </w:r>
        <w:r w:rsidR="00F036E2" w:rsidRPr="00F036E2">
          <w:rPr>
            <w:rPrChange w:id="3009" w:author="mtomasek" w:date="2011-09-06T13:20:00Z">
              <w:rPr>
                <w:color w:val="0000FF"/>
                <w:u w:val="single"/>
              </w:rPr>
            </w:rPrChange>
          </w:rPr>
          <w:delText>County Safety Coordinator</w:delText>
        </w:r>
      </w:del>
      <w:del w:id="3010" w:author="mtomasek" w:date="2011-09-08T10:05:00Z">
        <w:r w:rsidRPr="00FF0AA7" w:rsidDel="00506F7C">
          <w:delText xml:space="preserve"> to update the </w:delText>
        </w:r>
        <w:r w:rsidR="00E00F40" w:rsidRPr="00E00F40" w:rsidDel="00506F7C">
          <w:rPr>
            <w:i/>
          </w:rPr>
          <w:delText>County Driver Qualification</w:delText>
        </w:r>
        <w:r w:rsidRPr="00FF0AA7" w:rsidDel="00506F7C">
          <w:delText xml:space="preserve"> listing for insurance purposes.</w:delText>
        </w:r>
      </w:del>
    </w:p>
    <w:p w:rsidR="00B61675" w:rsidRPr="00FF0AA7" w:rsidDel="00506F7C" w:rsidRDefault="00B61675" w:rsidP="000E4A84">
      <w:pPr>
        <w:ind w:left="720" w:right="720"/>
        <w:jc w:val="left"/>
        <w:rPr>
          <w:del w:id="3011" w:author="mtomasek" w:date="2011-09-08T10:05:00Z"/>
        </w:rPr>
      </w:pPr>
    </w:p>
    <w:p w:rsidR="00B61675" w:rsidRPr="00FF0AA7" w:rsidDel="00506F7C" w:rsidRDefault="00B61675" w:rsidP="000E4A84">
      <w:pPr>
        <w:ind w:left="720" w:right="720"/>
        <w:jc w:val="left"/>
        <w:rPr>
          <w:del w:id="3012" w:author="mtomasek" w:date="2011-09-08T10:05:00Z"/>
        </w:rPr>
      </w:pPr>
      <w:del w:id="3013" w:author="mtomasek" w:date="2011-09-08T10:05:00Z">
        <w:r w:rsidRPr="00FF0AA7" w:rsidDel="00506F7C">
          <w:delText>An at-fault fleet incident/crash within the last three years will revoke an employee’s excellent driving status and is grounds for corrective action.  Depending on the circumstances surrounding each fleet incident/crash, the following corrective actions are possible:</w:delText>
        </w:r>
      </w:del>
    </w:p>
    <w:p w:rsidR="00B61675" w:rsidRPr="00FF0AA7" w:rsidDel="00506F7C" w:rsidRDefault="00B61675" w:rsidP="00932AC3">
      <w:pPr>
        <w:jc w:val="left"/>
        <w:rPr>
          <w:del w:id="3014" w:author="mtomasek" w:date="2011-09-08T10:05:00Z"/>
        </w:rPr>
      </w:pPr>
    </w:p>
    <w:p w:rsidR="00B61675" w:rsidRPr="00FF0AA7" w:rsidDel="00506F7C" w:rsidRDefault="00B61675" w:rsidP="00932AC3">
      <w:pPr>
        <w:jc w:val="left"/>
        <w:rPr>
          <w:del w:id="3015" w:author="mtomasek" w:date="2011-09-08T10:05:00Z"/>
        </w:rPr>
      </w:pPr>
      <w:del w:id="3016" w:author="mtomasek" w:date="2011-09-08T10:05:00Z">
        <w:r w:rsidRPr="00FF0AA7" w:rsidDel="00506F7C">
          <w:delText>Oral Counseling</w:delText>
        </w:r>
        <w:r w:rsidRPr="00FF0AA7" w:rsidDel="00506F7C">
          <w:tab/>
          <w:delText>Driver training</w:delText>
        </w:r>
        <w:r w:rsidRPr="00FF0AA7" w:rsidDel="00506F7C">
          <w:tab/>
        </w:r>
        <w:r w:rsidRPr="00FF0AA7" w:rsidDel="00506F7C">
          <w:tab/>
          <w:delText>Driver education</w:delText>
        </w:r>
        <w:r w:rsidRPr="00FF0AA7" w:rsidDel="00506F7C">
          <w:tab/>
          <w:delText>Written reprimand</w:delText>
        </w:r>
      </w:del>
    </w:p>
    <w:p w:rsidR="00B61675" w:rsidRPr="00FF0AA7" w:rsidDel="00506F7C" w:rsidRDefault="00B61675" w:rsidP="00932AC3">
      <w:pPr>
        <w:jc w:val="left"/>
        <w:rPr>
          <w:del w:id="3017" w:author="mtomasek" w:date="2011-09-08T10:05:00Z"/>
        </w:rPr>
      </w:pPr>
      <w:del w:id="3018" w:author="mtomasek" w:date="2011-09-08T10:05:00Z">
        <w:r w:rsidRPr="00FF0AA7" w:rsidDel="00506F7C">
          <w:delText>Suspension</w:delText>
        </w:r>
        <w:r w:rsidRPr="00FF0AA7" w:rsidDel="00506F7C">
          <w:tab/>
        </w:r>
        <w:r w:rsidRPr="00FF0AA7" w:rsidDel="00506F7C">
          <w:tab/>
          <w:delText>Probation</w:delText>
        </w:r>
        <w:r w:rsidRPr="00FF0AA7" w:rsidDel="00506F7C">
          <w:tab/>
        </w:r>
        <w:r w:rsidRPr="00FF0AA7" w:rsidDel="00506F7C">
          <w:tab/>
          <w:delText>Termination</w:delText>
        </w:r>
      </w:del>
    </w:p>
    <w:p w:rsidR="00B61675" w:rsidRPr="00FF0AA7" w:rsidDel="00506F7C" w:rsidRDefault="00B61675" w:rsidP="00932AC3">
      <w:pPr>
        <w:jc w:val="left"/>
        <w:rPr>
          <w:del w:id="3019" w:author="mtomasek" w:date="2011-09-08T10:05:00Z"/>
        </w:rPr>
      </w:pPr>
    </w:p>
    <w:p w:rsidR="00B61675" w:rsidRPr="00FF0AA7" w:rsidDel="00506F7C" w:rsidRDefault="00B61675" w:rsidP="000E4A84">
      <w:pPr>
        <w:ind w:left="720" w:right="720"/>
        <w:jc w:val="left"/>
        <w:rPr>
          <w:del w:id="3020" w:author="mtomasek" w:date="2011-09-08T10:05:00Z"/>
        </w:rPr>
      </w:pPr>
      <w:del w:id="3021" w:author="mtomasek" w:date="2011-09-08T10:05:00Z">
        <w:r w:rsidRPr="00FF0AA7" w:rsidDel="00506F7C">
          <w:delText xml:space="preserve">A conviction for one of the following violations, barring appeal, will disqualify a driver from being considered for positions that require operation of </w:delText>
        </w:r>
        <w:r w:rsidR="00317585" w:rsidDel="00506F7C">
          <w:delText>C</w:delText>
        </w:r>
        <w:r w:rsidRPr="00FF0AA7" w:rsidDel="00506F7C">
          <w:delText xml:space="preserve">ounty-owned or leased vehicles or equipment:  </w:delText>
        </w:r>
      </w:del>
    </w:p>
    <w:p w:rsidR="00B61675" w:rsidRPr="00FF0AA7" w:rsidDel="00506F7C" w:rsidRDefault="00B61675" w:rsidP="00B61675">
      <w:pPr>
        <w:rPr>
          <w:del w:id="3022" w:author="mtomasek" w:date="2011-09-08T10:05:00Z"/>
        </w:rPr>
      </w:pPr>
    </w:p>
    <w:p w:rsidR="00B61675" w:rsidRPr="00FF0AA7" w:rsidDel="00506F7C" w:rsidRDefault="00B61675" w:rsidP="00662EA7">
      <w:pPr>
        <w:pStyle w:val="BodyText"/>
        <w:ind w:left="1008"/>
        <w:jc w:val="left"/>
        <w:rPr>
          <w:del w:id="3023" w:author="mtomasek" w:date="2011-09-08T10:05:00Z"/>
          <w:rFonts w:ascii="Calibri" w:hAnsi="Calibri"/>
          <w:b/>
          <w:bCs/>
        </w:rPr>
      </w:pPr>
      <w:del w:id="3024" w:author="mtomasek" w:date="2011-09-08T10:05:00Z">
        <w:r w:rsidRPr="00FF0AA7" w:rsidDel="00506F7C">
          <w:rPr>
            <w:rFonts w:ascii="Calibri" w:hAnsi="Calibri"/>
            <w:b/>
            <w:bCs/>
          </w:rPr>
          <w:delText>1. Driving under the influence of alcohol or a controlled substance</w:delText>
        </w:r>
      </w:del>
    </w:p>
    <w:p w:rsidR="00B61675" w:rsidRPr="00FF0AA7" w:rsidDel="00506F7C" w:rsidRDefault="00B61675" w:rsidP="00662EA7">
      <w:pPr>
        <w:pStyle w:val="BodyText"/>
        <w:ind w:left="1008"/>
        <w:jc w:val="left"/>
        <w:rPr>
          <w:del w:id="3025" w:author="mtomasek" w:date="2011-09-08T10:05:00Z"/>
          <w:rFonts w:ascii="Calibri" w:hAnsi="Calibri"/>
          <w:b/>
          <w:bCs/>
        </w:rPr>
      </w:pPr>
      <w:del w:id="3026" w:author="mtomasek" w:date="2011-09-08T10:05:00Z">
        <w:r w:rsidRPr="00FF0AA7" w:rsidDel="00506F7C">
          <w:rPr>
            <w:rFonts w:ascii="Calibri" w:hAnsi="Calibri"/>
            <w:b/>
            <w:bCs/>
          </w:rPr>
          <w:delText>2. Refusing to submit to a test to determine alcohol or controlled substance concentration</w:delText>
        </w:r>
      </w:del>
    </w:p>
    <w:p w:rsidR="00B61675" w:rsidRPr="00FF0AA7" w:rsidDel="00506F7C" w:rsidRDefault="00B61675" w:rsidP="00662EA7">
      <w:pPr>
        <w:pStyle w:val="BodyText"/>
        <w:ind w:left="1008"/>
        <w:jc w:val="left"/>
        <w:rPr>
          <w:del w:id="3027" w:author="mtomasek" w:date="2011-09-08T10:05:00Z"/>
          <w:rFonts w:ascii="Calibri" w:hAnsi="Calibri"/>
          <w:b/>
          <w:bCs/>
        </w:rPr>
      </w:pPr>
      <w:del w:id="3028" w:author="mtomasek" w:date="2011-09-08T10:05:00Z">
        <w:r w:rsidRPr="00FF0AA7" w:rsidDel="00506F7C">
          <w:rPr>
            <w:rFonts w:ascii="Calibri" w:hAnsi="Calibri"/>
            <w:b/>
            <w:bCs/>
          </w:rPr>
          <w:delText>3. Leaving the scene of a crash</w:delText>
        </w:r>
      </w:del>
    </w:p>
    <w:p w:rsidR="00B61675" w:rsidRPr="00FF0AA7" w:rsidDel="00506F7C" w:rsidRDefault="00B61675" w:rsidP="00662EA7">
      <w:pPr>
        <w:pStyle w:val="BodyText"/>
        <w:ind w:left="1008"/>
        <w:jc w:val="left"/>
        <w:rPr>
          <w:del w:id="3029" w:author="mtomasek" w:date="2011-09-08T10:05:00Z"/>
          <w:rFonts w:ascii="Calibri" w:hAnsi="Calibri"/>
          <w:b/>
          <w:bCs/>
        </w:rPr>
      </w:pPr>
      <w:del w:id="3030" w:author="mtomasek" w:date="2011-09-08T10:05:00Z">
        <w:r w:rsidRPr="00FF0AA7" w:rsidDel="00506F7C">
          <w:rPr>
            <w:rFonts w:ascii="Calibri" w:hAnsi="Calibri"/>
            <w:b/>
            <w:bCs/>
          </w:rPr>
          <w:delText>4. Vehicular manslaughter/homicide</w:delText>
        </w:r>
      </w:del>
    </w:p>
    <w:p w:rsidR="00B61675" w:rsidRPr="00FF0AA7" w:rsidDel="00506F7C" w:rsidRDefault="00B61675" w:rsidP="00662EA7">
      <w:pPr>
        <w:pStyle w:val="BodyText"/>
        <w:ind w:left="1008"/>
        <w:jc w:val="left"/>
        <w:rPr>
          <w:del w:id="3031" w:author="mtomasek" w:date="2011-09-08T10:05:00Z"/>
          <w:rFonts w:ascii="Calibri" w:hAnsi="Calibri"/>
          <w:b/>
          <w:bCs/>
        </w:rPr>
      </w:pPr>
      <w:del w:id="3032" w:author="mtomasek" w:date="2011-09-08T10:05:00Z">
        <w:r w:rsidRPr="00FF0AA7" w:rsidDel="00506F7C">
          <w:rPr>
            <w:rFonts w:ascii="Calibri" w:hAnsi="Calibri"/>
            <w:b/>
            <w:bCs/>
          </w:rPr>
          <w:delText>5. Using vehicle to commit a felony</w:delText>
        </w:r>
      </w:del>
    </w:p>
    <w:p w:rsidR="00B61675" w:rsidRPr="00662EA7" w:rsidDel="00506F7C" w:rsidRDefault="00B61675" w:rsidP="00662EA7">
      <w:pPr>
        <w:jc w:val="left"/>
        <w:rPr>
          <w:del w:id="3033" w:author="mtomasek" w:date="2011-09-08T10:05:00Z"/>
          <w:b/>
        </w:rPr>
      </w:pPr>
      <w:del w:id="3034" w:author="mtomasek" w:date="2011-09-08T10:05:00Z">
        <w:r w:rsidRPr="00662EA7" w:rsidDel="00506F7C">
          <w:rPr>
            <w:b/>
            <w:bCs/>
          </w:rPr>
          <w:delText>6. Losing your license or driving while license is suspended</w:delText>
        </w:r>
      </w:del>
    </w:p>
    <w:p w:rsidR="00B61675" w:rsidRPr="00FF0AA7" w:rsidDel="00506F7C" w:rsidRDefault="00B61675" w:rsidP="00B61675">
      <w:pPr>
        <w:rPr>
          <w:del w:id="3035" w:author="mtomasek" w:date="2011-09-08T10:05:00Z"/>
        </w:rPr>
      </w:pPr>
    </w:p>
    <w:p w:rsidR="00B61675" w:rsidRPr="00FF0AA7" w:rsidDel="00506F7C" w:rsidRDefault="00B61675" w:rsidP="000E4A84">
      <w:pPr>
        <w:ind w:left="720" w:right="720"/>
        <w:jc w:val="left"/>
        <w:rPr>
          <w:del w:id="3036" w:author="mtomasek" w:date="2011-09-08T10:05:00Z"/>
        </w:rPr>
      </w:pPr>
      <w:del w:id="3037" w:author="mtomasek" w:date="2011-09-08T10:05:00Z">
        <w:r w:rsidRPr="00FF0AA7" w:rsidDel="00506F7C">
          <w:delText xml:space="preserve">Drivers with 12 points or more in the last three (3) years will be removed from positions requiring operation of </w:delText>
        </w:r>
        <w:r w:rsidR="00BF064C" w:rsidDel="00506F7C">
          <w:delText>C</w:delText>
        </w:r>
        <w:r w:rsidRPr="00FF0AA7" w:rsidDel="00506F7C">
          <w:delText>ounty-owned or leased vehicles or equipment.  Drivers removed from positions requiring driving may be reassigned according to specific department policies if they qualify for currently available positions that do not require driving.  If they do not qualify for a current position that does not require driving, they may be terminated.  In case of an arrest for a violation listed above, the official or department head may, based on business necessity, take appropriate action, up to and including dismissal from employment.</w:delText>
        </w:r>
      </w:del>
    </w:p>
    <w:p w:rsidR="00B61675" w:rsidRPr="00FF0AA7" w:rsidDel="00506F7C" w:rsidRDefault="00B61675" w:rsidP="00662EA7">
      <w:pPr>
        <w:jc w:val="left"/>
        <w:rPr>
          <w:del w:id="3038" w:author="mtomasek" w:date="2011-09-08T10:05:00Z"/>
        </w:rPr>
      </w:pPr>
    </w:p>
    <w:p w:rsidR="00B61675" w:rsidRPr="00B65D27" w:rsidDel="00196A47" w:rsidRDefault="00B61675" w:rsidP="000E4A84">
      <w:pPr>
        <w:ind w:left="720" w:right="720"/>
        <w:jc w:val="left"/>
        <w:rPr>
          <w:del w:id="3039" w:author="mtomasek" w:date="2011-09-06T13:20:00Z"/>
          <w:u w:val="single"/>
        </w:rPr>
      </w:pPr>
      <w:del w:id="3040" w:author="mtomasek" w:date="2011-09-06T13:20:00Z">
        <w:r w:rsidRPr="00B65D27" w:rsidDel="00196A47">
          <w:rPr>
            <w:u w:val="single"/>
          </w:rPr>
          <w:delText>Right of Appeal—Current Employees</w:delText>
        </w:r>
      </w:del>
    </w:p>
    <w:p w:rsidR="00B61675" w:rsidRPr="00FF0AA7" w:rsidDel="00506F7C" w:rsidRDefault="00B61675" w:rsidP="000E4A84">
      <w:pPr>
        <w:ind w:left="720" w:right="720"/>
        <w:jc w:val="left"/>
        <w:rPr>
          <w:del w:id="3041" w:author="mtomasek" w:date="2011-09-08T10:05:00Z"/>
        </w:rPr>
      </w:pPr>
      <w:del w:id="3042" w:author="mtomasek" w:date="2011-09-06T13:20:00Z">
        <w:r w:rsidRPr="00FF0AA7" w:rsidDel="00196A47">
          <w:lastRenderedPageBreak/>
          <w:delText>With the approval of an employee’s elected official or department head, an employee of the County as of September 26, 2006, may appeal a disqualification not based on items 3</w:delText>
        </w:r>
        <w:r w:rsidR="000154FC" w:rsidRPr="00FF0AA7" w:rsidDel="00196A47">
          <w:delText>, 4</w:delText>
        </w:r>
        <w:r w:rsidRPr="00FF0AA7" w:rsidDel="00196A47">
          <w:delText xml:space="preserve">, or 5, above, to the County Fleet Committee, provided that such an employee has not been arrested or charged with a violation carrying a point factor rating of 4 or higher (see </w:delText>
        </w:r>
        <w:r w:rsidR="00E00F40" w:rsidRPr="00E00F40" w:rsidDel="00196A47">
          <w:rPr>
            <w:i/>
          </w:rPr>
          <w:delText>Driver Qualification</w:delText>
        </w:r>
        <w:r w:rsidR="00BF064C" w:rsidDel="00196A47">
          <w:delText xml:space="preserve"> </w:delText>
        </w:r>
        <w:r w:rsidR="00E00F40" w:rsidRPr="00E00F40" w:rsidDel="00196A47">
          <w:rPr>
            <w:i/>
          </w:rPr>
          <w:delText>Criteria</w:delText>
        </w:r>
        <w:r w:rsidRPr="00FF0AA7" w:rsidDel="00196A47">
          <w:delText xml:space="preserve">) in the 12-month period preceding the date of the appeal hearing.  The County Fleet Committee may, at its discretion, after due consideration of the County’s best interests and the recommendation of the official or department head, consider lifting the disqualification or restricting an employee’s vehicle or equipment operation in lieu of permanent disqualification. </w:delText>
        </w:r>
      </w:del>
    </w:p>
    <w:p w:rsidR="00B61675" w:rsidRPr="00FF0AA7" w:rsidDel="00506F7C" w:rsidRDefault="00B61675" w:rsidP="000E4A84">
      <w:pPr>
        <w:ind w:left="720" w:right="720"/>
        <w:jc w:val="left"/>
        <w:rPr>
          <w:del w:id="3043" w:author="mtomasek" w:date="2011-09-08T10:05:00Z"/>
          <w:b/>
          <w:bCs/>
        </w:rPr>
      </w:pPr>
    </w:p>
    <w:p w:rsidR="00B61675" w:rsidRPr="00B65D27" w:rsidDel="00506F7C" w:rsidRDefault="00B61675" w:rsidP="000E4A84">
      <w:pPr>
        <w:ind w:left="720" w:right="720"/>
        <w:jc w:val="left"/>
        <w:rPr>
          <w:del w:id="3044" w:author="mtomasek" w:date="2011-09-08T10:05:00Z"/>
          <w:bCs/>
          <w:u w:val="single"/>
        </w:rPr>
      </w:pPr>
      <w:del w:id="3045" w:author="mtomasek" w:date="2011-09-08T10:05:00Z">
        <w:r w:rsidRPr="00B65D27" w:rsidDel="00506F7C">
          <w:rPr>
            <w:bCs/>
            <w:u w:val="single"/>
          </w:rPr>
          <w:delText>Right of Appeal—After September 26, 2006</w:delText>
        </w:r>
      </w:del>
    </w:p>
    <w:p w:rsidR="00B61675" w:rsidRPr="00FF0AA7" w:rsidDel="00506F7C" w:rsidRDefault="00B61675" w:rsidP="000E4A84">
      <w:pPr>
        <w:ind w:left="720" w:right="720"/>
        <w:jc w:val="left"/>
        <w:rPr>
          <w:del w:id="3046" w:author="mtomasek" w:date="2011-09-08T10:05:00Z"/>
        </w:rPr>
      </w:pPr>
      <w:del w:id="3047" w:author="mtomasek" w:date="2011-09-08T10:05:00Z">
        <w:r w:rsidRPr="00FF0AA7" w:rsidDel="00506F7C">
          <w:rPr>
            <w:bCs/>
          </w:rPr>
          <w:delText xml:space="preserve">With the approval of the elected official or department head, a person hired by the County on or after September 27, 2006 or an applicant for a </w:delText>
        </w:r>
        <w:r w:rsidR="00317585" w:rsidDel="00506F7C">
          <w:rPr>
            <w:bCs/>
          </w:rPr>
          <w:delText>C</w:delText>
        </w:r>
        <w:r w:rsidRPr="00FF0AA7" w:rsidDel="00506F7C">
          <w:rPr>
            <w:bCs/>
          </w:rPr>
          <w:delText xml:space="preserve">ounty position to be filled on or after that date,  may appeal a disqualification not based on items 3,4, or 5, above, if the employee or applicant has not been arrested or charged with a violation carrying a point factor rating of 4 or higher (see </w:delText>
        </w:r>
        <w:r w:rsidR="00E00F40" w:rsidRPr="00E00F40" w:rsidDel="00506F7C">
          <w:rPr>
            <w:bCs/>
            <w:i/>
          </w:rPr>
          <w:delText>Driver Qualification Criteria</w:delText>
        </w:r>
        <w:r w:rsidRPr="00FF0AA7" w:rsidDel="00506F7C">
          <w:rPr>
            <w:bCs/>
          </w:rPr>
          <w:delText xml:space="preserve">) in the 36-month period  </w:delText>
        </w:r>
        <w:r w:rsidRPr="00FF0AA7" w:rsidDel="00506F7C">
          <w:delText>preceding the date of the appeal hearing.  The County Fleet Committee may, at its discretion, after due consideration of the County’s best interests and the recommendation of the official or department head, consider lifting the disqualification or restricting the employee or applicant’s vehicle or equipment operation in lieu of permanent disqualification.</w:delText>
        </w:r>
      </w:del>
    </w:p>
    <w:p w:rsidR="00A44C7B" w:rsidDel="00506F7C" w:rsidRDefault="00A44C7B" w:rsidP="000E4A84">
      <w:pPr>
        <w:ind w:left="720" w:right="720"/>
        <w:jc w:val="left"/>
        <w:rPr>
          <w:del w:id="3048" w:author="mtomasek" w:date="2011-09-08T10:05:00Z"/>
          <w:b/>
        </w:rPr>
      </w:pPr>
    </w:p>
    <w:p w:rsidR="00B61675" w:rsidRPr="00B65D27" w:rsidDel="00506F7C" w:rsidRDefault="00B61675" w:rsidP="000E4A84">
      <w:pPr>
        <w:ind w:left="720" w:right="720"/>
        <w:jc w:val="left"/>
        <w:rPr>
          <w:del w:id="3049" w:author="mtomasek" w:date="2011-09-08T10:05:00Z"/>
          <w:u w:val="single"/>
        </w:rPr>
      </w:pPr>
      <w:del w:id="3050" w:author="mtomasek" w:date="2011-09-08T10:05:00Z">
        <w:r w:rsidRPr="00B65D27" w:rsidDel="00506F7C">
          <w:rPr>
            <w:u w:val="single"/>
          </w:rPr>
          <w:delText>Post Fleet Incident/Crash Training</w:delText>
        </w:r>
      </w:del>
    </w:p>
    <w:p w:rsidR="00B61675" w:rsidRPr="00FF0AA7" w:rsidDel="00506F7C" w:rsidRDefault="00B61675" w:rsidP="000E4A84">
      <w:pPr>
        <w:ind w:left="720" w:right="720"/>
        <w:jc w:val="left"/>
        <w:rPr>
          <w:del w:id="3051" w:author="mtomasek" w:date="2011-09-08T10:05:00Z"/>
        </w:rPr>
      </w:pPr>
      <w:del w:id="3052" w:author="mtomasek" w:date="2011-09-08T10:05:00Z">
        <w:r w:rsidRPr="00FF0AA7" w:rsidDel="00506F7C">
          <w:delText xml:space="preserve">Drivers with violations, fleet incidents and/or crashes may be required to complete safety or fleet safety program training.  </w:delText>
        </w:r>
      </w:del>
    </w:p>
    <w:p w:rsidR="00CC3764" w:rsidDel="00506F7C" w:rsidRDefault="00CC3764" w:rsidP="000E4A84">
      <w:pPr>
        <w:ind w:left="720" w:right="720"/>
        <w:jc w:val="left"/>
        <w:rPr>
          <w:del w:id="3053" w:author="mtomasek" w:date="2011-09-08T10:05:00Z"/>
          <w:u w:val="single"/>
        </w:rPr>
      </w:pPr>
    </w:p>
    <w:p w:rsidR="00B61675" w:rsidRPr="00B65D27" w:rsidDel="00506F7C" w:rsidRDefault="00B61675" w:rsidP="000E4A84">
      <w:pPr>
        <w:ind w:left="720" w:right="720"/>
        <w:jc w:val="left"/>
        <w:rPr>
          <w:del w:id="3054" w:author="mtomasek" w:date="2011-09-08T10:05:00Z"/>
          <w:u w:val="single"/>
        </w:rPr>
      </w:pPr>
      <w:del w:id="3055" w:author="mtomasek" w:date="2011-09-08T10:05:00Z">
        <w:r w:rsidRPr="00B65D27" w:rsidDel="00506F7C">
          <w:rPr>
            <w:u w:val="single"/>
          </w:rPr>
          <w:delText>Motor Vehicle Record (MVR) Checks</w:delText>
        </w:r>
      </w:del>
    </w:p>
    <w:p w:rsidR="00B61675" w:rsidRPr="00FF0AA7" w:rsidDel="00506F7C" w:rsidRDefault="00B61675" w:rsidP="000E4A84">
      <w:pPr>
        <w:ind w:left="720" w:right="720"/>
        <w:jc w:val="left"/>
        <w:rPr>
          <w:del w:id="3056" w:author="mtomasek" w:date="2011-09-08T10:05:00Z"/>
        </w:rPr>
      </w:pPr>
      <w:del w:id="3057" w:author="mtomasek" w:date="2011-09-08T10:05:00Z">
        <w:r w:rsidRPr="00FF0AA7" w:rsidDel="00506F7C">
          <w:delText xml:space="preserve">Motor vehicle record checks for drivers or operators of </w:delText>
        </w:r>
        <w:r w:rsidR="00317585" w:rsidDel="00506F7C">
          <w:delText>C</w:delText>
        </w:r>
        <w:r w:rsidRPr="00FF0AA7" w:rsidDel="00506F7C">
          <w:delText xml:space="preserve">ounty-owned or leased vehicles and equipment will be performed annually by the automobile insurance company.  Departments may also request a MVR check at any time on any employee who operates a county-owned or leased vehicle or equipment. </w:delText>
        </w:r>
      </w:del>
      <w:del w:id="3058" w:author="mtomasek" w:date="2011-09-06T13:21:00Z">
        <w:r w:rsidRPr="00196A47" w:rsidDel="00196A47">
          <w:delText xml:space="preserve">The </w:delText>
        </w:r>
        <w:r w:rsidR="00F036E2" w:rsidRPr="00F036E2">
          <w:rPr>
            <w:rPrChange w:id="3059" w:author="mtomasek" w:date="2011-09-06T13:21:00Z">
              <w:rPr>
                <w:color w:val="0000FF"/>
                <w:u w:val="single"/>
              </w:rPr>
            </w:rPrChange>
          </w:rPr>
          <w:delText>County Safety coordinator</w:delText>
        </w:r>
      </w:del>
      <w:del w:id="3060" w:author="mtomasek" w:date="2011-09-08T10:05:00Z">
        <w:r w:rsidRPr="00FF0AA7" w:rsidDel="00506F7C">
          <w:delText xml:space="preserve"> will review vehicle record reports and make appropriate recommendations.</w:delText>
        </w:r>
      </w:del>
    </w:p>
    <w:p w:rsidR="00B61675" w:rsidRPr="00FF0AA7" w:rsidDel="00506F7C" w:rsidRDefault="00B61675" w:rsidP="00662EA7">
      <w:pPr>
        <w:jc w:val="left"/>
        <w:rPr>
          <w:del w:id="3061" w:author="mtomasek" w:date="2011-09-08T10:05:00Z"/>
        </w:rPr>
      </w:pPr>
    </w:p>
    <w:p w:rsidR="00B61675" w:rsidRPr="00FF0AA7" w:rsidDel="00506F7C" w:rsidRDefault="00B61675" w:rsidP="000E4A84">
      <w:pPr>
        <w:ind w:left="720" w:right="720"/>
        <w:jc w:val="left"/>
        <w:rPr>
          <w:del w:id="3062" w:author="mtomasek" w:date="2011-09-08T10:05:00Z"/>
        </w:rPr>
      </w:pPr>
      <w:del w:id="3063" w:author="mtomasek" w:date="2011-09-08T10:05:00Z">
        <w:r w:rsidRPr="00FF0AA7" w:rsidDel="00506F7C">
          <w:delText xml:space="preserve">Offices and departments will require new hires who will be assigned to operate </w:delText>
        </w:r>
        <w:r w:rsidR="007F7826" w:rsidDel="00506F7C">
          <w:delText>C</w:delText>
        </w:r>
        <w:r w:rsidRPr="00FF0AA7" w:rsidDel="00506F7C">
          <w:delText xml:space="preserve">ounty-owned or leased vehicles and equipment to provide a copy of their MVR to the department, and the MVR will be taken into account in making hiring decisions.  </w:delText>
        </w:r>
      </w:del>
    </w:p>
    <w:p w:rsidR="00B61675" w:rsidRPr="00FF0AA7" w:rsidDel="00506F7C" w:rsidRDefault="00B61675" w:rsidP="000E4A84">
      <w:pPr>
        <w:ind w:left="720" w:right="720"/>
        <w:jc w:val="left"/>
        <w:rPr>
          <w:del w:id="3064" w:author="mtomasek" w:date="2011-09-08T10:05:00Z"/>
        </w:rPr>
      </w:pPr>
    </w:p>
    <w:p w:rsidR="00B61675" w:rsidDel="00506F7C" w:rsidRDefault="00B61675" w:rsidP="000E4A84">
      <w:pPr>
        <w:ind w:left="720" w:right="720"/>
        <w:jc w:val="left"/>
        <w:rPr>
          <w:del w:id="3065" w:author="mtomasek" w:date="2011-09-08T10:05:00Z"/>
        </w:rPr>
      </w:pPr>
      <w:del w:id="3066" w:author="mtomasek" w:date="2011-09-08T10:05:00Z">
        <w:r w:rsidRPr="00FF0AA7" w:rsidDel="00506F7C">
          <w:delText xml:space="preserve">Drivers of </w:delText>
        </w:r>
        <w:r w:rsidR="00317585" w:rsidDel="00506F7C">
          <w:delText>C</w:delText>
        </w:r>
        <w:r w:rsidRPr="00FF0AA7" w:rsidDel="00506F7C">
          <w:delText>ounty-owned or leased vehicles or equipment must notify their supervisor when any on or off the job changes in the following occur:</w:delText>
        </w:r>
      </w:del>
    </w:p>
    <w:p w:rsidR="00662EA7" w:rsidRPr="00FF0AA7" w:rsidDel="00506F7C" w:rsidRDefault="00662EA7" w:rsidP="00662EA7">
      <w:pPr>
        <w:jc w:val="left"/>
        <w:rPr>
          <w:del w:id="3067" w:author="mtomasek" w:date="2011-09-08T10:05:00Z"/>
        </w:rPr>
      </w:pPr>
    </w:p>
    <w:p w:rsidR="00B61675" w:rsidRPr="00FF0AA7" w:rsidDel="00506F7C" w:rsidRDefault="00662EA7" w:rsidP="00E36FB7">
      <w:pPr>
        <w:numPr>
          <w:ilvl w:val="0"/>
          <w:numId w:val="66"/>
        </w:numPr>
        <w:ind w:right="720"/>
        <w:jc w:val="left"/>
        <w:rPr>
          <w:del w:id="3068" w:author="mtomasek" w:date="2011-09-08T10:05:00Z"/>
        </w:rPr>
      </w:pPr>
      <w:del w:id="3069" w:author="mtomasek" w:date="2011-09-08T10:05:00Z">
        <w:r w:rsidDel="00506F7C">
          <w:delText xml:space="preserve"> </w:delText>
        </w:r>
        <w:r w:rsidR="00B61675" w:rsidRPr="00FF0AA7" w:rsidDel="00506F7C">
          <w:delText>Citations for driving-(moving violation) related offenses</w:delText>
        </w:r>
      </w:del>
    </w:p>
    <w:p w:rsidR="00B61675" w:rsidRPr="00FF0AA7" w:rsidDel="00506F7C" w:rsidRDefault="00E36FB7" w:rsidP="00E36FB7">
      <w:pPr>
        <w:numPr>
          <w:ilvl w:val="0"/>
          <w:numId w:val="66"/>
        </w:numPr>
        <w:ind w:right="720"/>
        <w:jc w:val="left"/>
        <w:rPr>
          <w:del w:id="3070" w:author="mtomasek" w:date="2011-09-08T10:05:00Z"/>
        </w:rPr>
      </w:pPr>
      <w:del w:id="3071" w:author="mtomasek" w:date="2011-09-08T10:05:00Z">
        <w:r w:rsidDel="00506F7C">
          <w:delText xml:space="preserve"> </w:delText>
        </w:r>
        <w:r w:rsidR="00B61675" w:rsidRPr="00FF0AA7" w:rsidDel="00506F7C">
          <w:delText>Citation for No Liability Insurance</w:delText>
        </w:r>
      </w:del>
    </w:p>
    <w:p w:rsidR="00B61675" w:rsidRPr="00FF0AA7" w:rsidDel="00506F7C" w:rsidRDefault="00E36FB7" w:rsidP="00E36FB7">
      <w:pPr>
        <w:numPr>
          <w:ilvl w:val="0"/>
          <w:numId w:val="66"/>
        </w:numPr>
        <w:ind w:right="720"/>
        <w:jc w:val="left"/>
        <w:rPr>
          <w:del w:id="3072" w:author="mtomasek" w:date="2011-09-08T10:05:00Z"/>
        </w:rPr>
      </w:pPr>
      <w:del w:id="3073" w:author="mtomasek" w:date="2011-09-08T10:05:00Z">
        <w:r w:rsidDel="00506F7C">
          <w:delText xml:space="preserve"> </w:delText>
        </w:r>
        <w:r w:rsidR="00B61675" w:rsidRPr="00FF0AA7" w:rsidDel="00506F7C">
          <w:delText xml:space="preserve">Loss of drivers license </w:delText>
        </w:r>
      </w:del>
    </w:p>
    <w:p w:rsidR="00B61675" w:rsidRPr="00FF0AA7" w:rsidDel="00506F7C" w:rsidRDefault="00E36FB7" w:rsidP="00E36FB7">
      <w:pPr>
        <w:numPr>
          <w:ilvl w:val="0"/>
          <w:numId w:val="66"/>
        </w:numPr>
        <w:ind w:right="720"/>
        <w:jc w:val="left"/>
        <w:rPr>
          <w:del w:id="3074" w:author="mtomasek" w:date="2011-09-08T10:05:00Z"/>
        </w:rPr>
      </w:pPr>
      <w:del w:id="3075" w:author="mtomasek" w:date="2011-09-08T10:05:00Z">
        <w:r w:rsidDel="00506F7C">
          <w:delText xml:space="preserve"> </w:delText>
        </w:r>
        <w:r w:rsidR="00B61675" w:rsidRPr="00FF0AA7" w:rsidDel="00506F7C">
          <w:delText>Convictions for driving-(moving violation) related offenses</w:delText>
        </w:r>
      </w:del>
    </w:p>
    <w:p w:rsidR="000E4A84" w:rsidDel="00506F7C" w:rsidRDefault="00E36FB7" w:rsidP="00E36FB7">
      <w:pPr>
        <w:numPr>
          <w:ilvl w:val="0"/>
          <w:numId w:val="66"/>
        </w:numPr>
        <w:ind w:right="720"/>
        <w:jc w:val="left"/>
        <w:rPr>
          <w:del w:id="3076" w:author="mtomasek" w:date="2011-09-08T10:05:00Z"/>
        </w:rPr>
      </w:pPr>
      <w:del w:id="3077" w:author="mtomasek" w:date="2011-09-08T10:05:00Z">
        <w:r w:rsidDel="00506F7C">
          <w:delText xml:space="preserve"> </w:delText>
        </w:r>
        <w:r w:rsidR="00B61675" w:rsidRPr="00FF0AA7" w:rsidDel="00506F7C">
          <w:delText>Changes in the ability to operate a motor vehicle due to injury or illness</w:delText>
        </w:r>
        <w:r w:rsidR="00662EA7" w:rsidDel="00506F7C">
          <w:delText xml:space="preserve"> that impacts safe</w:delText>
        </w:r>
        <w:r w:rsidR="000E4A84" w:rsidDel="00506F7C">
          <w:delText xml:space="preserve">     </w:delText>
        </w:r>
        <w:r w:rsidR="00A44C7B" w:rsidDel="00506F7C">
          <w:delText xml:space="preserve">  </w:delText>
        </w:r>
        <w:r w:rsidDel="00506F7C">
          <w:delText xml:space="preserve">                 </w:delText>
        </w:r>
        <w:r w:rsidR="00662EA7" w:rsidDel="00506F7C">
          <w:delText>operation of</w:delText>
        </w:r>
        <w:r w:rsidR="00DD08A2" w:rsidDel="00506F7C">
          <w:delText xml:space="preserve"> </w:delText>
        </w:r>
        <w:r w:rsidR="00662EA7" w:rsidDel="00506F7C">
          <w:delText xml:space="preserve">the vehicle.       </w:delText>
        </w:r>
        <w:r w:rsidR="00662EA7" w:rsidDel="00506F7C">
          <w:tab/>
        </w:r>
        <w:r w:rsidR="00662EA7" w:rsidDel="00506F7C">
          <w:tab/>
        </w:r>
        <w:r w:rsidR="00662EA7" w:rsidDel="00506F7C">
          <w:tab/>
        </w:r>
        <w:r w:rsidR="00662EA7" w:rsidDel="00506F7C">
          <w:tab/>
        </w:r>
        <w:r w:rsidR="00662EA7" w:rsidDel="00506F7C">
          <w:tab/>
        </w:r>
        <w:r w:rsidR="00662EA7" w:rsidDel="00506F7C">
          <w:tab/>
        </w:r>
      </w:del>
    </w:p>
    <w:p w:rsidR="00B61675" w:rsidRPr="00FF0AA7" w:rsidDel="00506F7C" w:rsidRDefault="00E36FB7" w:rsidP="00E36FB7">
      <w:pPr>
        <w:numPr>
          <w:ilvl w:val="0"/>
          <w:numId w:val="66"/>
        </w:numPr>
        <w:ind w:right="720"/>
        <w:jc w:val="left"/>
        <w:rPr>
          <w:del w:id="3078" w:author="mtomasek" w:date="2011-09-08T10:05:00Z"/>
        </w:rPr>
      </w:pPr>
      <w:del w:id="3079" w:author="mtomasek" w:date="2011-09-08T10:05:00Z">
        <w:r w:rsidDel="00506F7C">
          <w:delText xml:space="preserve"> </w:delText>
        </w:r>
        <w:r w:rsidR="00B61675" w:rsidRPr="00FF0AA7" w:rsidDel="00506F7C">
          <w:delText xml:space="preserve">A copy of this notification will be given to </w:delText>
        </w:r>
      </w:del>
      <w:del w:id="3080" w:author="mtomasek" w:date="2011-09-06T13:21:00Z">
        <w:r w:rsidR="00B61675" w:rsidRPr="00FF0AA7" w:rsidDel="00196A47">
          <w:delText xml:space="preserve">the </w:delText>
        </w:r>
        <w:r w:rsidR="00F036E2" w:rsidRPr="00F036E2">
          <w:rPr>
            <w:rPrChange w:id="3081" w:author="mtomasek" w:date="2011-09-06T13:21:00Z">
              <w:rPr>
                <w:color w:val="0000FF"/>
                <w:u w:val="single"/>
              </w:rPr>
            </w:rPrChange>
          </w:rPr>
          <w:delText>County Safety Coordinator</w:delText>
        </w:r>
      </w:del>
      <w:del w:id="3082" w:author="mtomasek" w:date="2011-09-08T10:05:00Z">
        <w:r w:rsidR="00B61675" w:rsidRPr="00FF0AA7" w:rsidDel="00506F7C">
          <w:delText xml:space="preserve"> to update the County Driver Qualification listing for insurance purposes.   </w:delText>
        </w:r>
      </w:del>
    </w:p>
    <w:p w:rsidR="00B61675" w:rsidRPr="00FF0AA7" w:rsidDel="00506F7C" w:rsidRDefault="00B61675" w:rsidP="00662EA7">
      <w:pPr>
        <w:jc w:val="left"/>
        <w:rPr>
          <w:del w:id="3083" w:author="mtomasek" w:date="2011-09-08T10:05:00Z"/>
          <w:b/>
        </w:rPr>
      </w:pPr>
    </w:p>
    <w:p w:rsidR="00B61675" w:rsidRPr="00B65D27" w:rsidDel="00506F7C" w:rsidRDefault="00B61675" w:rsidP="000E4A84">
      <w:pPr>
        <w:ind w:left="720" w:right="720"/>
        <w:jc w:val="left"/>
        <w:rPr>
          <w:del w:id="3084" w:author="mtomasek" w:date="2011-09-08T10:05:00Z"/>
          <w:color w:val="000000"/>
          <w:u w:val="single"/>
        </w:rPr>
      </w:pPr>
      <w:del w:id="3085" w:author="mtomasek" w:date="2011-09-08T10:05:00Z">
        <w:r w:rsidRPr="00B65D27" w:rsidDel="00506F7C">
          <w:rPr>
            <w:color w:val="000000"/>
            <w:u w:val="single"/>
          </w:rPr>
          <w:lastRenderedPageBreak/>
          <w:delText>Driver Training</w:delText>
        </w:r>
      </w:del>
    </w:p>
    <w:p w:rsidR="00B61675" w:rsidDel="00506F7C" w:rsidRDefault="00B61675" w:rsidP="000E4A84">
      <w:pPr>
        <w:ind w:left="720" w:right="720"/>
        <w:jc w:val="left"/>
        <w:rPr>
          <w:del w:id="3086" w:author="mtomasek" w:date="2011-09-08T10:05:00Z"/>
          <w:color w:val="FF0000"/>
        </w:rPr>
      </w:pPr>
      <w:del w:id="3087" w:author="mtomasek" w:date="2011-09-08T10:05:00Z">
        <w:r w:rsidRPr="00FF0AA7" w:rsidDel="00506F7C">
          <w:rPr>
            <w:color w:val="000000"/>
          </w:rPr>
          <w:delText xml:space="preserve">It is recommended that every employee who will operate a </w:delText>
        </w:r>
        <w:r w:rsidR="00317585" w:rsidDel="00506F7C">
          <w:rPr>
            <w:color w:val="000000"/>
          </w:rPr>
          <w:delText>C</w:delText>
        </w:r>
        <w:r w:rsidRPr="00FF0AA7" w:rsidDel="00506F7C">
          <w:rPr>
            <w:color w:val="000000"/>
          </w:rPr>
          <w:delText xml:space="preserve">ounty-owned </w:delText>
        </w:r>
        <w:r w:rsidRPr="00FF0AA7" w:rsidDel="00506F7C">
          <w:delText>or leased</w:delText>
        </w:r>
        <w:r w:rsidRPr="00FF0AA7" w:rsidDel="00506F7C">
          <w:rPr>
            <w:color w:val="000000"/>
          </w:rPr>
          <w:delText xml:space="preserve"> vehicle or equipment be trained in safe operation through their department.</w:delText>
        </w:r>
        <w:r w:rsidRPr="00FF0AA7" w:rsidDel="00506F7C">
          <w:rPr>
            <w:color w:val="FF0000"/>
          </w:rPr>
          <w:delText xml:space="preserve"> </w:delText>
        </w:r>
      </w:del>
    </w:p>
    <w:p w:rsidR="004001C3" w:rsidRPr="00FF0AA7" w:rsidDel="00506F7C" w:rsidRDefault="004001C3" w:rsidP="000E4A84">
      <w:pPr>
        <w:ind w:left="720" w:right="720"/>
        <w:jc w:val="left"/>
        <w:rPr>
          <w:del w:id="3088" w:author="mtomasek" w:date="2011-09-08T10:05:00Z"/>
          <w:color w:val="FF0000"/>
        </w:rPr>
      </w:pPr>
    </w:p>
    <w:p w:rsidR="00B61675" w:rsidRPr="00FF0AA7" w:rsidDel="00506F7C" w:rsidRDefault="00B61675" w:rsidP="000E4A84">
      <w:pPr>
        <w:ind w:left="720" w:right="720"/>
        <w:jc w:val="left"/>
        <w:rPr>
          <w:del w:id="3089" w:author="mtomasek" w:date="2011-09-08T10:05:00Z"/>
        </w:rPr>
      </w:pPr>
    </w:p>
    <w:p w:rsidR="00720F3C" w:rsidRPr="00317585" w:rsidDel="00506F7C" w:rsidRDefault="006D7A01" w:rsidP="000E4A84">
      <w:pPr>
        <w:ind w:left="720" w:right="720"/>
        <w:jc w:val="left"/>
        <w:rPr>
          <w:del w:id="3090" w:author="mtomasek" w:date="2011-09-08T10:05:00Z"/>
          <w:b/>
          <w:bCs/>
        </w:rPr>
      </w:pPr>
      <w:del w:id="3091" w:author="mtomasek" w:date="2011-09-08T10:05:00Z">
        <w:r w:rsidRPr="006D7A01" w:rsidDel="00506F7C">
          <w:rPr>
            <w:b/>
            <w:bCs/>
          </w:rPr>
          <w:delText xml:space="preserve">II. </w:delText>
        </w:r>
        <w:r w:rsidRPr="006D7A01" w:rsidDel="00506F7C">
          <w:rPr>
            <w:b/>
            <w:bCs/>
          </w:rPr>
          <w:tab/>
          <w:delText>Personal Vehicles Used on Williamson County business</w:delText>
        </w:r>
      </w:del>
    </w:p>
    <w:p w:rsidR="00C76A78" w:rsidDel="00506F7C" w:rsidRDefault="00C76A78" w:rsidP="000E4A84">
      <w:pPr>
        <w:ind w:left="720" w:right="720"/>
        <w:jc w:val="left"/>
        <w:rPr>
          <w:del w:id="3092" w:author="mtomasek" w:date="2011-09-08T10:05:00Z"/>
          <w:u w:val="single"/>
        </w:rPr>
      </w:pPr>
    </w:p>
    <w:p w:rsidR="00B61675" w:rsidDel="00506F7C" w:rsidRDefault="00B61675" w:rsidP="000E4A84">
      <w:pPr>
        <w:ind w:left="720" w:right="720"/>
        <w:jc w:val="left"/>
        <w:rPr>
          <w:del w:id="3093" w:author="mtomasek" w:date="2011-09-08T10:05:00Z"/>
          <w:u w:val="single"/>
        </w:rPr>
      </w:pPr>
      <w:del w:id="3094" w:author="mtomasek" w:date="2011-09-08T10:05:00Z">
        <w:r w:rsidRPr="00B65D27" w:rsidDel="00506F7C">
          <w:rPr>
            <w:u w:val="single"/>
          </w:rPr>
          <w:delText>Safe Vehicle Operation</w:delText>
        </w:r>
      </w:del>
    </w:p>
    <w:p w:rsidR="00317585" w:rsidRPr="00FF0AA7" w:rsidDel="00506F7C" w:rsidRDefault="00B61675" w:rsidP="000E4A84">
      <w:pPr>
        <w:ind w:left="720" w:right="720"/>
        <w:jc w:val="left"/>
        <w:rPr>
          <w:del w:id="3095" w:author="mtomasek" w:date="2011-09-08T10:05:00Z"/>
          <w:b/>
          <w:bCs/>
        </w:rPr>
      </w:pPr>
      <w:del w:id="3096" w:author="mtomasek" w:date="2011-09-08T10:05:00Z">
        <w:r w:rsidRPr="00FF0AA7" w:rsidDel="00506F7C">
          <w:delText xml:space="preserve">Drivers operating personal vehicles used on </w:delText>
        </w:r>
        <w:r w:rsidR="00317585" w:rsidDel="00506F7C">
          <w:delText>C</w:delText>
        </w:r>
        <w:r w:rsidRPr="00FF0AA7" w:rsidDel="00506F7C">
          <w:delText>ounty business and drivers operating other non-</w:delText>
        </w:r>
        <w:r w:rsidR="00317585" w:rsidDel="00506F7C">
          <w:delText>C</w:delText>
        </w:r>
        <w:r w:rsidRPr="00FF0AA7" w:rsidDel="00506F7C">
          <w:delText xml:space="preserve">ounty vehicles on </w:delText>
        </w:r>
        <w:r w:rsidR="00317585" w:rsidDel="00506F7C">
          <w:delText>C</w:delText>
        </w:r>
        <w:r w:rsidRPr="00FF0AA7" w:rsidDel="00506F7C">
          <w:delText xml:space="preserve">ounty business will operate the vehicles in a safe and lawful manner and do what is reasonably expected to avoid crashes and injuries to passengers. </w:delText>
        </w:r>
      </w:del>
    </w:p>
    <w:p w:rsidR="006D7A01" w:rsidDel="00506F7C" w:rsidRDefault="006D7A01" w:rsidP="006D7A01">
      <w:pPr>
        <w:ind w:left="720" w:right="720"/>
        <w:jc w:val="left"/>
        <w:rPr>
          <w:del w:id="3097" w:author="mtomasek" w:date="2011-09-08T10:05:00Z"/>
          <w:b/>
          <w:bCs/>
        </w:rPr>
      </w:pPr>
    </w:p>
    <w:p w:rsidR="00B61675" w:rsidRPr="00B65D27" w:rsidDel="00506F7C" w:rsidRDefault="000E4A84" w:rsidP="000E4A84">
      <w:pPr>
        <w:widowControl w:val="0"/>
        <w:autoSpaceDE w:val="0"/>
        <w:autoSpaceDN w:val="0"/>
        <w:adjustRightInd w:val="0"/>
        <w:ind w:left="720" w:right="720"/>
        <w:jc w:val="left"/>
        <w:rPr>
          <w:del w:id="3098" w:author="mtomasek" w:date="2011-09-08T10:05:00Z"/>
          <w:bCs/>
          <w:u w:val="single"/>
        </w:rPr>
      </w:pPr>
      <w:del w:id="3099" w:author="mtomasek" w:date="2011-09-08T10:05:00Z">
        <w:r w:rsidRPr="00B65D27" w:rsidDel="00506F7C">
          <w:rPr>
            <w:bCs/>
            <w:u w:val="single"/>
          </w:rPr>
          <w:delText>Vehicle age and condition</w:delText>
        </w:r>
      </w:del>
    </w:p>
    <w:p w:rsidR="000E4A84" w:rsidDel="00506F7C" w:rsidRDefault="00B61675" w:rsidP="000E4A84">
      <w:pPr>
        <w:widowControl w:val="0"/>
        <w:autoSpaceDE w:val="0"/>
        <w:autoSpaceDN w:val="0"/>
        <w:adjustRightInd w:val="0"/>
        <w:ind w:left="720" w:right="720"/>
        <w:jc w:val="left"/>
        <w:rPr>
          <w:del w:id="3100" w:author="mtomasek" w:date="2011-09-08T10:05:00Z"/>
        </w:rPr>
      </w:pPr>
      <w:del w:id="3101" w:author="mtomasek" w:date="2011-09-08T10:05:00Z">
        <w:r w:rsidRPr="00FF0AA7" w:rsidDel="00506F7C">
          <w:delText xml:space="preserve">Vehicles should be in good mechanical condition and be maintained according to the manufacturer’s standards. Vehicles that have mechanical defects or do not have a good appearance due to age, damage, rust, etc., should not be used on </w:delText>
        </w:r>
        <w:r w:rsidR="00317585" w:rsidDel="00506F7C">
          <w:delText>C</w:delText>
        </w:r>
        <w:r w:rsidRPr="00FF0AA7" w:rsidDel="00506F7C">
          <w:delText xml:space="preserve">ounty business. Department designees should change driving assignments when there is a clear indication that an employee’s vehicle may be unsafe. </w:delText>
        </w:r>
      </w:del>
    </w:p>
    <w:p w:rsidR="00CC3764" w:rsidDel="00506F7C" w:rsidRDefault="00CC3764" w:rsidP="000E4A84">
      <w:pPr>
        <w:widowControl w:val="0"/>
        <w:autoSpaceDE w:val="0"/>
        <w:autoSpaceDN w:val="0"/>
        <w:adjustRightInd w:val="0"/>
        <w:ind w:left="720" w:right="720"/>
        <w:jc w:val="left"/>
        <w:rPr>
          <w:del w:id="3102" w:author="mtomasek" w:date="2011-09-08T10:05:00Z"/>
          <w:bCs/>
          <w:u w:val="single"/>
        </w:rPr>
      </w:pPr>
    </w:p>
    <w:p w:rsidR="00B61675" w:rsidRPr="00B65D27" w:rsidDel="00506F7C" w:rsidRDefault="00B61675" w:rsidP="000E4A84">
      <w:pPr>
        <w:widowControl w:val="0"/>
        <w:autoSpaceDE w:val="0"/>
        <w:autoSpaceDN w:val="0"/>
        <w:adjustRightInd w:val="0"/>
        <w:ind w:left="720" w:right="720"/>
        <w:jc w:val="left"/>
        <w:rPr>
          <w:del w:id="3103" w:author="mtomasek" w:date="2011-09-08T10:05:00Z"/>
          <w:bCs/>
          <w:u w:val="single"/>
        </w:rPr>
      </w:pPr>
      <w:del w:id="3104" w:author="mtomasek" w:date="2011-09-08T10:05:00Z">
        <w:r w:rsidRPr="00B65D27" w:rsidDel="00506F7C">
          <w:rPr>
            <w:bCs/>
            <w:u w:val="single"/>
          </w:rPr>
          <w:delText>Insurance limits</w:delText>
        </w:r>
      </w:del>
    </w:p>
    <w:p w:rsidR="00B61675" w:rsidRPr="00FF0AA7" w:rsidDel="00506F7C" w:rsidRDefault="00B61675" w:rsidP="000E4A84">
      <w:pPr>
        <w:widowControl w:val="0"/>
        <w:autoSpaceDE w:val="0"/>
        <w:autoSpaceDN w:val="0"/>
        <w:adjustRightInd w:val="0"/>
        <w:ind w:left="720" w:right="720"/>
        <w:jc w:val="left"/>
        <w:rPr>
          <w:del w:id="3105" w:author="mtomasek" w:date="2011-09-08T10:05:00Z"/>
        </w:rPr>
      </w:pPr>
      <w:del w:id="3106" w:author="mtomasek" w:date="2011-09-08T10:05:00Z">
        <w:r w:rsidRPr="00FF0AA7" w:rsidDel="00506F7C">
          <w:delText xml:space="preserve">Every vehicle used on </w:delText>
        </w:r>
        <w:r w:rsidR="00317585" w:rsidDel="00506F7C">
          <w:delText>C</w:delText>
        </w:r>
        <w:r w:rsidRPr="00FF0AA7" w:rsidDel="00506F7C">
          <w:delText>ounty business must have liability coverage at least at the minimum levels required by state law.</w:delText>
        </w:r>
      </w:del>
    </w:p>
    <w:p w:rsidR="00B61675" w:rsidRPr="00FF0AA7" w:rsidDel="00506F7C" w:rsidRDefault="00B61675" w:rsidP="00BA694C">
      <w:pPr>
        <w:widowControl w:val="0"/>
        <w:autoSpaceDE w:val="0"/>
        <w:autoSpaceDN w:val="0"/>
        <w:adjustRightInd w:val="0"/>
        <w:jc w:val="left"/>
        <w:rPr>
          <w:del w:id="3107" w:author="mtomasek" w:date="2011-09-08T10:05:00Z"/>
          <w:color w:val="FF0000"/>
        </w:rPr>
      </w:pPr>
    </w:p>
    <w:p w:rsidR="00B61675" w:rsidRPr="00B65D27" w:rsidDel="00506F7C" w:rsidRDefault="00B61675" w:rsidP="000E4A84">
      <w:pPr>
        <w:widowControl w:val="0"/>
        <w:autoSpaceDE w:val="0"/>
        <w:autoSpaceDN w:val="0"/>
        <w:adjustRightInd w:val="0"/>
        <w:ind w:left="720" w:right="720"/>
        <w:jc w:val="left"/>
        <w:rPr>
          <w:del w:id="3108" w:author="mtomasek" w:date="2011-09-08T10:05:00Z"/>
          <w:bCs/>
          <w:u w:val="single"/>
        </w:rPr>
      </w:pPr>
      <w:del w:id="3109" w:author="mtomasek" w:date="2011-09-08T10:05:00Z">
        <w:r w:rsidRPr="00B65D27" w:rsidDel="00506F7C">
          <w:rPr>
            <w:bCs/>
            <w:u w:val="single"/>
          </w:rPr>
          <w:delText>Verification of coverage</w:delText>
        </w:r>
      </w:del>
    </w:p>
    <w:p w:rsidR="00B61675" w:rsidRPr="00FF0AA7" w:rsidDel="00506F7C" w:rsidRDefault="00B61675" w:rsidP="000E4A84">
      <w:pPr>
        <w:widowControl w:val="0"/>
        <w:autoSpaceDE w:val="0"/>
        <w:autoSpaceDN w:val="0"/>
        <w:adjustRightInd w:val="0"/>
        <w:ind w:left="720" w:right="720"/>
        <w:jc w:val="left"/>
        <w:rPr>
          <w:del w:id="3110" w:author="mtomasek" w:date="2011-09-08T10:05:00Z"/>
        </w:rPr>
      </w:pPr>
      <w:del w:id="3111" w:author="mtomasek" w:date="2011-09-08T10:05:00Z">
        <w:r w:rsidRPr="00FF0AA7" w:rsidDel="00506F7C">
          <w:delText xml:space="preserve">Employees operating their own vehicles on </w:delText>
        </w:r>
        <w:r w:rsidR="00317585" w:rsidDel="00506F7C">
          <w:delText>C</w:delText>
        </w:r>
        <w:r w:rsidRPr="00FF0AA7" w:rsidDel="00506F7C">
          <w:delText>ounty business must be able to provide proof of insurance in case of a traffic violation or crash.</w:delText>
        </w:r>
      </w:del>
    </w:p>
    <w:p w:rsidR="00B61675" w:rsidRPr="00FF0AA7" w:rsidDel="00506F7C" w:rsidRDefault="00B61675" w:rsidP="000E4A84">
      <w:pPr>
        <w:widowControl w:val="0"/>
        <w:autoSpaceDE w:val="0"/>
        <w:autoSpaceDN w:val="0"/>
        <w:adjustRightInd w:val="0"/>
        <w:ind w:left="720" w:right="720"/>
        <w:jc w:val="left"/>
        <w:rPr>
          <w:del w:id="3112" w:author="mtomasek" w:date="2011-09-08T10:05:00Z"/>
          <w:color w:val="FF0000"/>
        </w:rPr>
      </w:pPr>
    </w:p>
    <w:p w:rsidR="00B61675" w:rsidRPr="00B65D27" w:rsidDel="00506F7C" w:rsidRDefault="00B61675" w:rsidP="000E4A84">
      <w:pPr>
        <w:widowControl w:val="0"/>
        <w:autoSpaceDE w:val="0"/>
        <w:autoSpaceDN w:val="0"/>
        <w:adjustRightInd w:val="0"/>
        <w:ind w:left="720" w:right="720"/>
        <w:jc w:val="left"/>
        <w:rPr>
          <w:del w:id="3113" w:author="mtomasek" w:date="2011-09-08T10:05:00Z"/>
          <w:bCs/>
          <w:u w:val="single"/>
        </w:rPr>
      </w:pPr>
      <w:del w:id="3114" w:author="mtomasek" w:date="2011-09-08T10:05:00Z">
        <w:r w:rsidRPr="00B65D27" w:rsidDel="00506F7C">
          <w:rPr>
            <w:bCs/>
            <w:u w:val="single"/>
          </w:rPr>
          <w:delText>MVR criteria</w:delText>
        </w:r>
      </w:del>
    </w:p>
    <w:p w:rsidR="00D95CDC" w:rsidDel="00506F7C" w:rsidRDefault="00B61675" w:rsidP="00D95CDC">
      <w:pPr>
        <w:widowControl w:val="0"/>
        <w:autoSpaceDE w:val="0"/>
        <w:autoSpaceDN w:val="0"/>
        <w:adjustRightInd w:val="0"/>
        <w:ind w:left="720" w:right="720"/>
        <w:jc w:val="left"/>
        <w:rPr>
          <w:del w:id="3115" w:author="mtomasek" w:date="2011-09-08T10:05:00Z"/>
        </w:rPr>
      </w:pPr>
      <w:del w:id="3116" w:author="mtomasek" w:date="2011-09-08T10:05:00Z">
        <w:r w:rsidRPr="00FF0AA7" w:rsidDel="00506F7C">
          <w:delText xml:space="preserve">Employees should meet the same MVR criteria as </w:delText>
        </w:r>
        <w:r w:rsidR="00033F5A" w:rsidDel="00506F7C">
          <w:delText>C</w:delText>
        </w:r>
        <w:r w:rsidRPr="00FF0AA7" w:rsidDel="00506F7C">
          <w:delText xml:space="preserve">ounty-owned vehicle drivers as outlined in </w:delText>
        </w:r>
        <w:r w:rsidR="007F7826" w:rsidDel="00506F7C">
          <w:rPr>
            <w:i/>
          </w:rPr>
          <w:delText>Driver Qualification Criteria.</w:delText>
        </w:r>
        <w:r w:rsidRPr="00FF0AA7" w:rsidDel="00506F7C">
          <w:delText xml:space="preserve">  </w:delText>
        </w:r>
      </w:del>
    </w:p>
    <w:p w:rsidR="00E33FA2" w:rsidDel="00506F7C" w:rsidRDefault="00E33FA2" w:rsidP="000E4A84">
      <w:pPr>
        <w:widowControl w:val="0"/>
        <w:autoSpaceDE w:val="0"/>
        <w:autoSpaceDN w:val="0"/>
        <w:adjustRightInd w:val="0"/>
        <w:ind w:left="720" w:right="720"/>
        <w:jc w:val="left"/>
        <w:rPr>
          <w:del w:id="3117" w:author="mtomasek" w:date="2011-09-08T10:05:00Z"/>
          <w:bCs/>
          <w:u w:val="single"/>
        </w:rPr>
      </w:pPr>
    </w:p>
    <w:p w:rsidR="00B61675" w:rsidRPr="00B65D27" w:rsidDel="00506F7C" w:rsidRDefault="00B61675" w:rsidP="000E4A84">
      <w:pPr>
        <w:widowControl w:val="0"/>
        <w:autoSpaceDE w:val="0"/>
        <w:autoSpaceDN w:val="0"/>
        <w:adjustRightInd w:val="0"/>
        <w:ind w:left="720" w:right="720"/>
        <w:jc w:val="left"/>
        <w:rPr>
          <w:del w:id="3118" w:author="mtomasek" w:date="2011-09-08T10:05:00Z"/>
          <w:bCs/>
          <w:u w:val="single"/>
        </w:rPr>
      </w:pPr>
      <w:del w:id="3119" w:author="mtomasek" w:date="2011-09-08T10:05:00Z">
        <w:r w:rsidRPr="00B65D27" w:rsidDel="00506F7C">
          <w:rPr>
            <w:bCs/>
            <w:u w:val="single"/>
          </w:rPr>
          <w:delText>Seat belts</w:delText>
        </w:r>
      </w:del>
    </w:p>
    <w:p w:rsidR="00B61675" w:rsidRPr="00FF0AA7" w:rsidDel="00506F7C" w:rsidRDefault="00B61675" w:rsidP="000E4A84">
      <w:pPr>
        <w:ind w:left="720" w:right="720"/>
        <w:jc w:val="left"/>
        <w:rPr>
          <w:del w:id="3120" w:author="mtomasek" w:date="2011-09-08T10:05:00Z"/>
        </w:rPr>
      </w:pPr>
      <w:del w:id="3121" w:author="mtomasek" w:date="2011-09-08T10:05:00Z">
        <w:r w:rsidRPr="00FF0AA7" w:rsidDel="00506F7C">
          <w:delText xml:space="preserve">Drivers should ensure that all occupants of the vehicle wear seat belts at all times when possible, when the vehicle is in use. Business passengers should not travel in vehicles that are not equipped with restraints in areas of the vehicle intended for cargo or where seats with restraints are not available. </w:delText>
        </w:r>
      </w:del>
    </w:p>
    <w:p w:rsidR="00B61675" w:rsidRPr="00FF0AA7" w:rsidDel="00506F7C" w:rsidRDefault="00B61675" w:rsidP="000E4A84">
      <w:pPr>
        <w:widowControl w:val="0"/>
        <w:autoSpaceDE w:val="0"/>
        <w:autoSpaceDN w:val="0"/>
        <w:adjustRightInd w:val="0"/>
        <w:ind w:left="720" w:right="720"/>
        <w:jc w:val="left"/>
        <w:rPr>
          <w:del w:id="3122" w:author="mtomasek" w:date="2011-09-08T10:05:00Z"/>
        </w:rPr>
      </w:pPr>
    </w:p>
    <w:p w:rsidR="00B61675" w:rsidRPr="00B65D27" w:rsidDel="00506F7C" w:rsidRDefault="00B61675" w:rsidP="000E4A84">
      <w:pPr>
        <w:widowControl w:val="0"/>
        <w:autoSpaceDE w:val="0"/>
        <w:autoSpaceDN w:val="0"/>
        <w:adjustRightInd w:val="0"/>
        <w:ind w:left="720" w:right="720"/>
        <w:jc w:val="left"/>
        <w:rPr>
          <w:del w:id="3123" w:author="mtomasek" w:date="2011-09-08T10:05:00Z"/>
          <w:bCs/>
          <w:u w:val="single"/>
        </w:rPr>
      </w:pPr>
      <w:del w:id="3124" w:author="mtomasek" w:date="2011-09-08T10:05:00Z">
        <w:r w:rsidRPr="00B65D27" w:rsidDel="00506F7C">
          <w:rPr>
            <w:bCs/>
            <w:u w:val="single"/>
          </w:rPr>
          <w:delText xml:space="preserve">Towing trailers on </w:delText>
        </w:r>
        <w:r w:rsidR="00033F5A" w:rsidDel="00506F7C">
          <w:rPr>
            <w:bCs/>
            <w:u w:val="single"/>
          </w:rPr>
          <w:delText>C</w:delText>
        </w:r>
        <w:r w:rsidRPr="00B65D27" w:rsidDel="00506F7C">
          <w:rPr>
            <w:bCs/>
            <w:u w:val="single"/>
          </w:rPr>
          <w:delText>ounty business</w:delText>
        </w:r>
      </w:del>
    </w:p>
    <w:p w:rsidR="00B61675" w:rsidRPr="00FF0AA7" w:rsidDel="00506F7C" w:rsidRDefault="00B61675" w:rsidP="000E4A84">
      <w:pPr>
        <w:widowControl w:val="0"/>
        <w:autoSpaceDE w:val="0"/>
        <w:autoSpaceDN w:val="0"/>
        <w:adjustRightInd w:val="0"/>
        <w:ind w:left="720" w:right="720"/>
        <w:jc w:val="left"/>
        <w:rPr>
          <w:del w:id="3125" w:author="mtomasek" w:date="2011-09-08T10:05:00Z"/>
        </w:rPr>
      </w:pPr>
      <w:del w:id="3126" w:author="mtomasek" w:date="2011-09-08T10:05:00Z">
        <w:r w:rsidRPr="00FF0AA7" w:rsidDel="00506F7C">
          <w:delText xml:space="preserve">Towing of trailers while on </w:delText>
        </w:r>
        <w:r w:rsidR="00033F5A" w:rsidDel="00506F7C">
          <w:delText>C</w:delText>
        </w:r>
        <w:r w:rsidR="00033F5A" w:rsidRPr="00FF0AA7" w:rsidDel="00506F7C">
          <w:delText xml:space="preserve">ounty </w:delText>
        </w:r>
        <w:r w:rsidRPr="00FF0AA7" w:rsidDel="00506F7C">
          <w:delText xml:space="preserve">business is prohibited, unless approved by the employee’s official or department head as necessary for legitimate work-related duties.  Trailers owned by the </w:delText>
        </w:r>
        <w:r w:rsidR="00033F5A" w:rsidDel="00506F7C">
          <w:delText>C</w:delText>
        </w:r>
        <w:r w:rsidRPr="00FF0AA7" w:rsidDel="00506F7C">
          <w:delText xml:space="preserve">ounty should be towed by </w:delText>
        </w:r>
        <w:r w:rsidR="00033F5A" w:rsidDel="00506F7C">
          <w:delText>C</w:delText>
        </w:r>
        <w:r w:rsidRPr="00FF0AA7" w:rsidDel="00506F7C">
          <w:delText xml:space="preserve">ounty-owned or leased vehicles. </w:delText>
        </w:r>
      </w:del>
    </w:p>
    <w:p w:rsidR="00B61675" w:rsidRPr="00FF0AA7" w:rsidDel="00506F7C" w:rsidRDefault="00B61675" w:rsidP="00BA694C">
      <w:pPr>
        <w:widowControl w:val="0"/>
        <w:autoSpaceDE w:val="0"/>
        <w:autoSpaceDN w:val="0"/>
        <w:adjustRightInd w:val="0"/>
        <w:jc w:val="left"/>
        <w:rPr>
          <w:del w:id="3127" w:author="mtomasek" w:date="2011-09-08T10:05:00Z"/>
        </w:rPr>
      </w:pPr>
    </w:p>
    <w:p w:rsidR="00B61675" w:rsidRPr="00B65D27" w:rsidDel="00506F7C" w:rsidRDefault="00B61675" w:rsidP="000E4A84">
      <w:pPr>
        <w:ind w:left="720" w:right="720"/>
        <w:jc w:val="left"/>
        <w:rPr>
          <w:del w:id="3128" w:author="mtomasek" w:date="2011-09-08T10:05:00Z"/>
          <w:u w:val="single"/>
        </w:rPr>
      </w:pPr>
      <w:del w:id="3129" w:author="mtomasek" w:date="2011-09-08T10:05:00Z">
        <w:r w:rsidRPr="00B65D27" w:rsidDel="00506F7C">
          <w:rPr>
            <w:u w:val="single"/>
          </w:rPr>
          <w:delText>Fleet Incident/Crash Reporting</w:delText>
        </w:r>
      </w:del>
    </w:p>
    <w:p w:rsidR="00B61675" w:rsidRPr="00FF0AA7" w:rsidDel="00506F7C" w:rsidRDefault="00B61675" w:rsidP="000E4A84">
      <w:pPr>
        <w:ind w:left="720" w:right="720"/>
        <w:jc w:val="left"/>
        <w:rPr>
          <w:del w:id="3130" w:author="mtomasek" w:date="2011-09-08T10:05:00Z"/>
        </w:rPr>
      </w:pPr>
      <w:del w:id="3131" w:author="mtomasek" w:date="2011-09-08T10:05:00Z">
        <w:r w:rsidRPr="00FF0AA7" w:rsidDel="00506F7C">
          <w:delText xml:space="preserve"> All fleet incidents/crashes involving personal or leased vehicles used on County business must be reported to the proper chain of command in the department.  The designated department representative shall report all incidents/crashes to </w:delText>
        </w:r>
      </w:del>
      <w:del w:id="3132" w:author="mtomasek" w:date="2011-09-06T13:22:00Z">
        <w:r w:rsidRPr="00FF0AA7" w:rsidDel="00196A47">
          <w:delText xml:space="preserve">the </w:delText>
        </w:r>
      </w:del>
      <w:del w:id="3133" w:author="mtomasek" w:date="2011-09-01T13:21:00Z">
        <w:r w:rsidRPr="00FF0AA7" w:rsidDel="00253436">
          <w:delText>County Risk Coordinator</w:delText>
        </w:r>
      </w:del>
      <w:del w:id="3134" w:author="mtomasek" w:date="2011-09-08T10:05:00Z">
        <w:r w:rsidRPr="00FF0AA7" w:rsidDel="00506F7C">
          <w:delText xml:space="preserve"> in Human Resources as soon as possible using the Williamson County Fleet Incident/Crash/Vandalism report.  </w:delText>
        </w:r>
        <w:r w:rsidRPr="00FF0AA7" w:rsidDel="00506F7C">
          <w:lastRenderedPageBreak/>
          <w:delText>Departments may use a departmental form, as long as the form contains at a minimum, the information contained in the Williamson County Fleet Incident/Crash/Vandalism report.</w:delText>
        </w:r>
      </w:del>
    </w:p>
    <w:p w:rsidR="002B182E" w:rsidDel="00506F7C" w:rsidRDefault="002B182E" w:rsidP="00DD08A2">
      <w:pPr>
        <w:widowControl w:val="0"/>
        <w:autoSpaceDE w:val="0"/>
        <w:autoSpaceDN w:val="0"/>
        <w:adjustRightInd w:val="0"/>
        <w:ind w:left="720"/>
        <w:jc w:val="left"/>
        <w:rPr>
          <w:del w:id="3135" w:author="mtomasek" w:date="2011-09-08T10:05:00Z"/>
          <w:b/>
        </w:rPr>
      </w:pPr>
    </w:p>
    <w:p w:rsidR="00B61675" w:rsidRPr="002B182E" w:rsidDel="00506F7C" w:rsidRDefault="00B61675" w:rsidP="00DD08A2">
      <w:pPr>
        <w:widowControl w:val="0"/>
        <w:autoSpaceDE w:val="0"/>
        <w:autoSpaceDN w:val="0"/>
        <w:adjustRightInd w:val="0"/>
        <w:ind w:left="720"/>
        <w:jc w:val="left"/>
        <w:rPr>
          <w:del w:id="3136" w:author="mtomasek" w:date="2011-09-08T10:05:00Z"/>
          <w:u w:val="single"/>
        </w:rPr>
      </w:pPr>
      <w:del w:id="3137" w:author="mtomasek" w:date="2011-09-08T10:05:00Z">
        <w:r w:rsidRPr="002B182E" w:rsidDel="00506F7C">
          <w:rPr>
            <w:u w:val="single"/>
          </w:rPr>
          <w:delText>Crash Investigation and Data Analysis</w:delText>
        </w:r>
      </w:del>
    </w:p>
    <w:p w:rsidR="00B61675" w:rsidRPr="00FF0AA7" w:rsidDel="00506F7C" w:rsidRDefault="00BA694C" w:rsidP="00BA694C">
      <w:pPr>
        <w:pStyle w:val="BodyText"/>
        <w:ind w:left="720"/>
        <w:jc w:val="left"/>
        <w:rPr>
          <w:del w:id="3138" w:author="mtomasek" w:date="2011-09-08T10:05:00Z"/>
          <w:rFonts w:ascii="Calibri" w:hAnsi="Calibri"/>
          <w:b/>
        </w:rPr>
      </w:pPr>
      <w:del w:id="3139" w:author="mtomasek" w:date="2011-09-06T13:23:00Z">
        <w:r w:rsidDel="001420F8">
          <w:rPr>
            <w:rFonts w:ascii="Calibri" w:hAnsi="Calibri"/>
            <w:b/>
          </w:rPr>
          <w:delText xml:space="preserve"> </w:delText>
        </w:r>
        <w:r w:rsidR="00B61675" w:rsidRPr="001420F8" w:rsidDel="001420F8">
          <w:rPr>
            <w:rFonts w:ascii="Calibri" w:hAnsi="Calibri"/>
            <w:b/>
          </w:rPr>
          <w:delText xml:space="preserve">The </w:delText>
        </w:r>
        <w:r w:rsidR="00F036E2" w:rsidRPr="00F036E2">
          <w:rPr>
            <w:b/>
            <w:rPrChange w:id="3140" w:author="mtomasek" w:date="2011-09-06T13:23:00Z">
              <w:rPr>
                <w:b/>
                <w:color w:val="0000FF"/>
                <w:u w:val="single"/>
              </w:rPr>
            </w:rPrChange>
          </w:rPr>
          <w:delText>County Safety Coordinator</w:delText>
        </w:r>
      </w:del>
      <w:del w:id="3141" w:author="mtomasek" w:date="2011-09-08T10:05:00Z">
        <w:r w:rsidR="00B61675" w:rsidRPr="00FF0AA7" w:rsidDel="00506F7C">
          <w:rPr>
            <w:rFonts w:ascii="Calibri" w:hAnsi="Calibri"/>
            <w:b/>
          </w:rPr>
          <w:delText xml:space="preserve"> will review all fleet incidents and crashes involving personal vehicles </w:delText>
        </w:r>
        <w:r w:rsidDel="00506F7C">
          <w:rPr>
            <w:rFonts w:ascii="Calibri" w:hAnsi="Calibri"/>
            <w:b/>
          </w:rPr>
          <w:tab/>
          <w:delText xml:space="preserve">           </w:delText>
        </w:r>
        <w:r w:rsidR="00DD08A2" w:rsidDel="00506F7C">
          <w:rPr>
            <w:rFonts w:ascii="Calibri" w:hAnsi="Calibri"/>
            <w:b/>
          </w:rPr>
          <w:delText xml:space="preserve">   </w:delText>
        </w:r>
        <w:r w:rsidR="00B61675" w:rsidRPr="00FF0AA7" w:rsidDel="00506F7C">
          <w:rPr>
            <w:rFonts w:ascii="Calibri" w:hAnsi="Calibri"/>
            <w:b/>
          </w:rPr>
          <w:delText>used on county business and report findings to the Elected or Appointed Department Head or his or her designated person.</w:delText>
        </w:r>
      </w:del>
    </w:p>
    <w:p w:rsidR="00B61675" w:rsidDel="00506F7C" w:rsidRDefault="00B61675" w:rsidP="00351092">
      <w:pPr>
        <w:widowControl w:val="0"/>
        <w:autoSpaceDE w:val="0"/>
        <w:autoSpaceDN w:val="0"/>
        <w:adjustRightInd w:val="0"/>
        <w:ind w:left="720" w:right="720"/>
        <w:jc w:val="left"/>
        <w:rPr>
          <w:del w:id="3142" w:author="mtomasek" w:date="2011-09-08T10:05:00Z"/>
        </w:rPr>
      </w:pPr>
      <w:del w:id="3143" w:author="mtomasek" w:date="2011-09-08T10:05:00Z">
        <w:r w:rsidRPr="00FF0AA7" w:rsidDel="00506F7C">
          <w:delText xml:space="preserve">When the facts are known, the foreman, supervisor and/or department designee, and </w:delText>
        </w:r>
      </w:del>
      <w:del w:id="3144" w:author="mtomasek" w:date="2011-09-06T13:23:00Z">
        <w:r w:rsidRPr="00FF0AA7" w:rsidDel="001420F8">
          <w:delText xml:space="preserve">the </w:delText>
        </w:r>
        <w:r w:rsidR="00F036E2" w:rsidRPr="00F036E2">
          <w:rPr>
            <w:rPrChange w:id="3145" w:author="mtomasek" w:date="2011-09-06T13:23:00Z">
              <w:rPr>
                <w:color w:val="0000FF"/>
                <w:u w:val="single"/>
              </w:rPr>
            </w:rPrChange>
          </w:rPr>
          <w:delText>Safety</w:delText>
        </w:r>
        <w:r w:rsidRPr="00FF0AA7" w:rsidDel="001420F8">
          <w:delText xml:space="preserve"> </w:delText>
        </w:r>
        <w:r w:rsidR="00F036E2" w:rsidRPr="00F036E2">
          <w:rPr>
            <w:rPrChange w:id="3146" w:author="mtomasek" w:date="2011-09-06T13:23:00Z">
              <w:rPr>
                <w:color w:val="0000FF"/>
                <w:u w:val="single"/>
              </w:rPr>
            </w:rPrChange>
          </w:rPr>
          <w:delText>Coordinator</w:delText>
        </w:r>
      </w:del>
      <w:del w:id="3147" w:author="mtomasek" w:date="2011-09-08T10:05:00Z">
        <w:r w:rsidRPr="00FF0AA7" w:rsidDel="00506F7C">
          <w:delText xml:space="preserve"> determine the best strategy to prevent a recurrence of this type of incident, or crash.  The official or department head should review the findings and recommendations and implement corrective action.</w:delText>
        </w:r>
      </w:del>
    </w:p>
    <w:p w:rsidR="00B65D27" w:rsidRPr="00FF0AA7" w:rsidDel="00506F7C" w:rsidRDefault="00B65D27" w:rsidP="00351092">
      <w:pPr>
        <w:widowControl w:val="0"/>
        <w:autoSpaceDE w:val="0"/>
        <w:autoSpaceDN w:val="0"/>
        <w:adjustRightInd w:val="0"/>
        <w:ind w:left="720" w:right="720"/>
        <w:jc w:val="left"/>
        <w:rPr>
          <w:del w:id="3148" w:author="mtomasek" w:date="2011-09-08T10:05:00Z"/>
        </w:rPr>
      </w:pPr>
    </w:p>
    <w:p w:rsidR="00B61675" w:rsidRPr="00B65D27" w:rsidDel="00506F7C" w:rsidRDefault="00B61675" w:rsidP="00351092">
      <w:pPr>
        <w:widowControl w:val="0"/>
        <w:autoSpaceDE w:val="0"/>
        <w:autoSpaceDN w:val="0"/>
        <w:adjustRightInd w:val="0"/>
        <w:ind w:left="720" w:right="720"/>
        <w:jc w:val="left"/>
        <w:rPr>
          <w:del w:id="3149" w:author="mtomasek" w:date="2011-09-08T10:05:00Z"/>
          <w:bCs/>
          <w:u w:val="single"/>
        </w:rPr>
      </w:pPr>
      <w:del w:id="3150" w:author="mtomasek" w:date="2011-09-08T10:05:00Z">
        <w:r w:rsidRPr="00B65D27" w:rsidDel="00506F7C">
          <w:rPr>
            <w:bCs/>
            <w:u w:val="single"/>
          </w:rPr>
          <w:delText>Fleet safety policies</w:delText>
        </w:r>
      </w:del>
    </w:p>
    <w:p w:rsidR="00B61675" w:rsidRPr="00FF0AA7" w:rsidDel="00506F7C" w:rsidRDefault="00B61675" w:rsidP="00351092">
      <w:pPr>
        <w:widowControl w:val="0"/>
        <w:autoSpaceDE w:val="0"/>
        <w:autoSpaceDN w:val="0"/>
        <w:adjustRightInd w:val="0"/>
        <w:ind w:left="720" w:right="720"/>
        <w:jc w:val="left"/>
        <w:rPr>
          <w:del w:id="3151" w:author="mtomasek" w:date="2011-09-08T10:05:00Z"/>
          <w:color w:val="000000"/>
        </w:rPr>
      </w:pPr>
      <w:del w:id="3152" w:author="mtomasek" w:date="2011-09-08T10:05:00Z">
        <w:r w:rsidRPr="00FF0AA7" w:rsidDel="00506F7C">
          <w:delText xml:space="preserve">Employees using personal vehicles on </w:delText>
        </w:r>
        <w:r w:rsidR="00033F5A" w:rsidDel="00506F7C">
          <w:delText>C</w:delText>
        </w:r>
        <w:r w:rsidRPr="00FF0AA7" w:rsidDel="00506F7C">
          <w:delText>ounty business may be required to comply with all of the policies as outlined in the Vehicle Use Policy.  (</w:delText>
        </w:r>
        <w:r w:rsidRPr="00FF0AA7" w:rsidDel="00506F7C">
          <w:rPr>
            <w:color w:val="000000"/>
          </w:rPr>
          <w:delText xml:space="preserve">Employees using personal vehicles on </w:delText>
        </w:r>
        <w:r w:rsidR="002B182E" w:rsidDel="00506F7C">
          <w:rPr>
            <w:color w:val="000000"/>
          </w:rPr>
          <w:delText>C</w:delText>
        </w:r>
        <w:r w:rsidRPr="00FF0AA7" w:rsidDel="00506F7C">
          <w:rPr>
            <w:color w:val="000000"/>
          </w:rPr>
          <w:delText xml:space="preserve">ounty business whose driving records, upon review, show violations listed in </w:delText>
        </w:r>
        <w:r w:rsidR="00E00F40" w:rsidRPr="00E00F40" w:rsidDel="00506F7C">
          <w:rPr>
            <w:i/>
            <w:color w:val="000000"/>
          </w:rPr>
          <w:delText>Driver Qualification Criteria</w:delText>
        </w:r>
        <w:r w:rsidRPr="00FF0AA7" w:rsidDel="00506F7C">
          <w:rPr>
            <w:color w:val="000000"/>
          </w:rPr>
          <w:delText xml:space="preserve">, may be subject to the disciplinary actions listed in </w:delText>
        </w:r>
        <w:r w:rsidR="002B60B0" w:rsidDel="00506F7C">
          <w:rPr>
            <w:color w:val="000000"/>
          </w:rPr>
          <w:delText>that section</w:delText>
        </w:r>
        <w:r w:rsidRPr="00FF0AA7" w:rsidDel="00506F7C">
          <w:rPr>
            <w:color w:val="000000"/>
          </w:rPr>
          <w:delText>.)</w:delText>
        </w:r>
      </w:del>
    </w:p>
    <w:p w:rsidR="00CC3764" w:rsidDel="00506F7C" w:rsidRDefault="00CC3764" w:rsidP="00351092">
      <w:pPr>
        <w:ind w:left="720" w:right="720"/>
        <w:jc w:val="left"/>
        <w:rPr>
          <w:del w:id="3153" w:author="mtomasek" w:date="2011-09-08T10:05:00Z"/>
          <w:u w:val="single"/>
        </w:rPr>
      </w:pPr>
    </w:p>
    <w:p w:rsidR="00351092" w:rsidDel="00506F7C" w:rsidRDefault="00351092" w:rsidP="00351092">
      <w:pPr>
        <w:ind w:left="720" w:right="720"/>
        <w:jc w:val="left"/>
        <w:rPr>
          <w:del w:id="3154" w:author="mtomasek" w:date="2011-09-08T10:05:00Z"/>
          <w:b/>
        </w:rPr>
      </w:pPr>
    </w:p>
    <w:p w:rsidR="004001C3" w:rsidDel="00506F7C" w:rsidRDefault="004001C3" w:rsidP="00351092">
      <w:pPr>
        <w:ind w:left="720" w:right="720"/>
        <w:jc w:val="left"/>
        <w:rPr>
          <w:del w:id="3155" w:author="mtomasek" w:date="2011-09-08T10:05:00Z"/>
          <w:i/>
          <w:u w:val="single"/>
        </w:rPr>
      </w:pPr>
    </w:p>
    <w:p w:rsidR="00B61675" w:rsidRPr="007F7826" w:rsidDel="00506F7C" w:rsidRDefault="00E00F40" w:rsidP="00351092">
      <w:pPr>
        <w:ind w:left="720" w:right="720"/>
        <w:jc w:val="left"/>
        <w:rPr>
          <w:del w:id="3156" w:author="mtomasek" w:date="2011-09-08T10:05:00Z"/>
          <w:i/>
          <w:u w:val="single"/>
        </w:rPr>
      </w:pPr>
      <w:del w:id="3157" w:author="mtomasek" w:date="2011-09-08T10:05:00Z">
        <w:r w:rsidRPr="00E00F40" w:rsidDel="00506F7C">
          <w:rPr>
            <w:i/>
            <w:u w:val="single"/>
          </w:rPr>
          <w:delText>Driver Qualification Criteria</w:delText>
        </w:r>
      </w:del>
    </w:p>
    <w:p w:rsidR="00B61675" w:rsidRPr="00FF0AA7" w:rsidDel="00506F7C" w:rsidRDefault="00BA694C" w:rsidP="00BA694C">
      <w:pPr>
        <w:pStyle w:val="BodyText"/>
        <w:jc w:val="left"/>
        <w:rPr>
          <w:del w:id="3158" w:author="mtomasek" w:date="2011-09-08T10:05:00Z"/>
          <w:rFonts w:ascii="Calibri" w:hAnsi="Calibri"/>
        </w:rPr>
      </w:pPr>
      <w:del w:id="3159" w:author="mtomasek" w:date="2011-09-08T10:05:00Z">
        <w:r w:rsidDel="00506F7C">
          <w:rPr>
            <w:rFonts w:ascii="Calibri" w:hAnsi="Calibri"/>
          </w:rPr>
          <w:tab/>
        </w:r>
        <w:r w:rsidR="00B61675" w:rsidRPr="00FF0AA7" w:rsidDel="00506F7C">
          <w:rPr>
            <w:rFonts w:ascii="Calibri" w:hAnsi="Calibri"/>
          </w:rPr>
          <w:delText xml:space="preserve">All preventable fleet incidents/crashes within a 36-month period shall be subject to the following </w:delText>
        </w:r>
        <w:r w:rsidDel="00506F7C">
          <w:rPr>
            <w:rFonts w:ascii="Calibri" w:hAnsi="Calibri"/>
          </w:rPr>
          <w:tab/>
        </w:r>
        <w:r w:rsidDel="00506F7C">
          <w:rPr>
            <w:rFonts w:ascii="Calibri" w:hAnsi="Calibri"/>
          </w:rPr>
          <w:tab/>
        </w:r>
        <w:r w:rsidDel="00506F7C">
          <w:rPr>
            <w:rFonts w:ascii="Calibri" w:hAnsi="Calibri"/>
          </w:rPr>
          <w:tab/>
        </w:r>
        <w:r w:rsidR="00B61675" w:rsidRPr="00FF0AA7" w:rsidDel="00506F7C">
          <w:rPr>
            <w:rFonts w:ascii="Calibri" w:hAnsi="Calibri"/>
          </w:rPr>
          <w:delText>disciplinary action:</w:delText>
        </w:r>
      </w:del>
    </w:p>
    <w:p w:rsidR="00B61675" w:rsidRPr="00FF0AA7" w:rsidDel="00506F7C" w:rsidRDefault="00B61675" w:rsidP="00BA694C">
      <w:pPr>
        <w:pStyle w:val="BodyText"/>
        <w:jc w:val="left"/>
        <w:rPr>
          <w:del w:id="3160" w:author="mtomasek" w:date="2011-09-08T10:05:00Z"/>
          <w:rFonts w:ascii="Calibri" w:hAnsi="Calibri"/>
        </w:rPr>
      </w:pPr>
    </w:p>
    <w:p w:rsidR="00B61675" w:rsidRPr="00FF0AA7" w:rsidDel="00506F7C" w:rsidRDefault="00BA694C" w:rsidP="00BA694C">
      <w:pPr>
        <w:pStyle w:val="BodyText"/>
        <w:jc w:val="left"/>
        <w:rPr>
          <w:del w:id="3161" w:author="mtomasek" w:date="2011-09-08T10:05:00Z"/>
          <w:rFonts w:ascii="Calibri" w:hAnsi="Calibri"/>
        </w:rPr>
      </w:pPr>
      <w:del w:id="3162" w:author="mtomasek" w:date="2011-09-08T10:05:00Z">
        <w:r w:rsidDel="00506F7C">
          <w:rPr>
            <w:rFonts w:ascii="Calibri" w:hAnsi="Calibri"/>
          </w:rPr>
          <w:tab/>
        </w:r>
        <w:r w:rsidR="00B61675" w:rsidRPr="00FF0AA7" w:rsidDel="00506F7C">
          <w:rPr>
            <w:rFonts w:ascii="Calibri" w:hAnsi="Calibri"/>
          </w:rPr>
          <w:delText xml:space="preserve">Employees will be categorized based on a point system developed from the </w:delText>
        </w:r>
        <w:r w:rsidR="000154FC" w:rsidRPr="00FF0AA7" w:rsidDel="00506F7C">
          <w:rPr>
            <w:rFonts w:ascii="Calibri" w:hAnsi="Calibri"/>
          </w:rPr>
          <w:delText>Cou</w:delText>
        </w:r>
        <w:r w:rsidR="000154FC" w:rsidDel="00506F7C">
          <w:rPr>
            <w:rFonts w:ascii="Calibri" w:hAnsi="Calibri"/>
          </w:rPr>
          <w:delText>n</w:delText>
        </w:r>
        <w:r w:rsidR="000154FC" w:rsidRPr="00FF0AA7" w:rsidDel="00506F7C">
          <w:rPr>
            <w:rFonts w:ascii="Calibri" w:hAnsi="Calibri"/>
          </w:rPr>
          <w:delText>ty’s</w:delText>
        </w:r>
        <w:r w:rsidR="00B61675" w:rsidRPr="00FF0AA7" w:rsidDel="00506F7C">
          <w:rPr>
            <w:rFonts w:ascii="Calibri" w:hAnsi="Calibri"/>
          </w:rPr>
          <w:delText xml:space="preserve"> Point Assessment </w:delText>
        </w:r>
        <w:r w:rsidR="00720F3C" w:rsidDel="00506F7C">
          <w:rPr>
            <w:rFonts w:ascii="Calibri" w:hAnsi="Calibri"/>
          </w:rPr>
          <w:tab/>
        </w:r>
        <w:r w:rsidR="00B61675" w:rsidRPr="00FF0AA7" w:rsidDel="00506F7C">
          <w:rPr>
            <w:rFonts w:ascii="Calibri" w:hAnsi="Calibri"/>
          </w:rPr>
          <w:delText xml:space="preserve">Table.  </w:delText>
        </w:r>
        <w:r w:rsidR="00CC3764" w:rsidDel="00506F7C">
          <w:rPr>
            <w:rFonts w:ascii="Calibri" w:hAnsi="Calibri"/>
          </w:rPr>
          <w:tab/>
        </w:r>
        <w:r w:rsidR="00B61675" w:rsidRPr="00FF0AA7" w:rsidDel="00506F7C">
          <w:rPr>
            <w:rFonts w:ascii="Calibri" w:hAnsi="Calibri"/>
          </w:rPr>
          <w:delText xml:space="preserve">Drivers are categorized based on their point summation from the table within a 36-month period. </w:delText>
        </w:r>
        <w:r w:rsidDel="00506F7C">
          <w:rPr>
            <w:rFonts w:ascii="Calibri" w:hAnsi="Calibri"/>
          </w:rPr>
          <w:tab/>
        </w:r>
        <w:r w:rsidR="00B61675" w:rsidRPr="00FF0AA7" w:rsidDel="00506F7C">
          <w:rPr>
            <w:rFonts w:ascii="Calibri" w:hAnsi="Calibri"/>
          </w:rPr>
          <w:delText>(See also Section II for applicability of these criteria to employees operating their personal vehicles.)</w:delText>
        </w:r>
      </w:del>
    </w:p>
    <w:p w:rsidR="00B61675" w:rsidRPr="00FF0AA7" w:rsidDel="00506F7C" w:rsidRDefault="00B61675" w:rsidP="00BA694C">
      <w:pPr>
        <w:pStyle w:val="BodyText"/>
        <w:jc w:val="left"/>
        <w:rPr>
          <w:del w:id="3163" w:author="mtomasek" w:date="2011-09-08T10:05:00Z"/>
          <w:rFonts w:ascii="Calibri" w:hAnsi="Calibri"/>
        </w:rPr>
      </w:pPr>
    </w:p>
    <w:p w:rsidR="00B61675" w:rsidRPr="00FF0AA7" w:rsidDel="00506F7C" w:rsidRDefault="00BA694C" w:rsidP="00BA694C">
      <w:pPr>
        <w:pStyle w:val="BodyText"/>
        <w:jc w:val="left"/>
        <w:rPr>
          <w:del w:id="3164" w:author="mtomasek" w:date="2011-09-08T10:05:00Z"/>
          <w:rFonts w:ascii="Calibri" w:hAnsi="Calibri"/>
          <w:b/>
          <w:bCs/>
        </w:rPr>
      </w:pPr>
      <w:del w:id="3165" w:author="mtomasek" w:date="2011-09-08T10:05:00Z">
        <w:r w:rsidDel="00506F7C">
          <w:rPr>
            <w:rFonts w:ascii="Calibri" w:hAnsi="Calibri"/>
            <w:b/>
            <w:bCs/>
          </w:rPr>
          <w:tab/>
        </w:r>
        <w:r w:rsidR="00B61675" w:rsidRPr="00FF0AA7" w:rsidDel="00506F7C">
          <w:rPr>
            <w:rFonts w:ascii="Calibri" w:hAnsi="Calibri"/>
            <w:b/>
            <w:bCs/>
          </w:rPr>
          <w:delText>Excellent</w:delText>
        </w:r>
        <w:r w:rsidR="00B61675" w:rsidRPr="00FF0AA7" w:rsidDel="00506F7C">
          <w:rPr>
            <w:rFonts w:ascii="Calibri" w:hAnsi="Calibri"/>
            <w:b/>
            <w:bCs/>
          </w:rPr>
          <w:tab/>
        </w:r>
        <w:r w:rsidR="00B61675" w:rsidRPr="00FF0AA7" w:rsidDel="00506F7C">
          <w:rPr>
            <w:rFonts w:ascii="Calibri" w:hAnsi="Calibri"/>
            <w:b/>
            <w:bCs/>
          </w:rPr>
          <w:tab/>
          <w:delText>0 points</w:delText>
        </w:r>
        <w:r w:rsidR="00B61675" w:rsidRPr="00FF0AA7" w:rsidDel="00506F7C">
          <w:rPr>
            <w:rFonts w:ascii="Calibri" w:hAnsi="Calibri"/>
            <w:b/>
            <w:bCs/>
          </w:rPr>
          <w:tab/>
        </w:r>
        <w:r w:rsidR="00B61675" w:rsidRPr="00FF0AA7" w:rsidDel="00506F7C">
          <w:rPr>
            <w:rFonts w:ascii="Calibri" w:hAnsi="Calibri"/>
            <w:b/>
            <w:bCs/>
          </w:rPr>
          <w:tab/>
          <w:delText>Receive recognition.</w:delText>
        </w:r>
      </w:del>
    </w:p>
    <w:p w:rsidR="00B61675" w:rsidRPr="00FF0AA7" w:rsidDel="00506F7C" w:rsidRDefault="00B61675" w:rsidP="00BA694C">
      <w:pPr>
        <w:pStyle w:val="BodyText"/>
        <w:jc w:val="left"/>
        <w:rPr>
          <w:del w:id="3166" w:author="mtomasek" w:date="2011-09-08T10:05:00Z"/>
          <w:rFonts w:ascii="Calibri" w:hAnsi="Calibri"/>
          <w:b/>
          <w:bCs/>
        </w:rPr>
      </w:pPr>
    </w:p>
    <w:p w:rsidR="00B61675" w:rsidRPr="00FF0AA7" w:rsidDel="00506F7C" w:rsidRDefault="00BA694C" w:rsidP="00BA694C">
      <w:pPr>
        <w:pStyle w:val="BodyText"/>
        <w:ind w:left="2160" w:hanging="2160"/>
        <w:jc w:val="left"/>
        <w:rPr>
          <w:del w:id="3167" w:author="mtomasek" w:date="2011-09-08T10:05:00Z"/>
          <w:rFonts w:ascii="Calibri" w:hAnsi="Calibri"/>
          <w:b/>
          <w:bCs/>
        </w:rPr>
      </w:pPr>
      <w:del w:id="3168" w:author="mtomasek" w:date="2011-09-08T10:05:00Z">
        <w:r w:rsidDel="00506F7C">
          <w:rPr>
            <w:rFonts w:ascii="Calibri" w:hAnsi="Calibri"/>
            <w:b/>
            <w:bCs/>
          </w:rPr>
          <w:delText xml:space="preserve">             </w:delText>
        </w:r>
        <w:r w:rsidR="00B61675" w:rsidRPr="00FF0AA7" w:rsidDel="00506F7C">
          <w:rPr>
            <w:rFonts w:ascii="Calibri" w:hAnsi="Calibri"/>
            <w:b/>
            <w:bCs/>
          </w:rPr>
          <w:delText>Satisfactory</w:delText>
        </w:r>
        <w:r w:rsidR="00B61675" w:rsidRPr="00FF0AA7" w:rsidDel="00506F7C">
          <w:rPr>
            <w:rFonts w:ascii="Calibri" w:hAnsi="Calibri"/>
            <w:b/>
            <w:bCs/>
          </w:rPr>
          <w:tab/>
        </w:r>
        <w:r w:rsidDel="00506F7C">
          <w:rPr>
            <w:rFonts w:ascii="Calibri" w:hAnsi="Calibri"/>
            <w:b/>
            <w:bCs/>
          </w:rPr>
          <w:tab/>
        </w:r>
        <w:r w:rsidR="00B61675" w:rsidRPr="00FF0AA7" w:rsidDel="00506F7C">
          <w:rPr>
            <w:rFonts w:ascii="Calibri" w:hAnsi="Calibri"/>
            <w:b/>
            <w:bCs/>
          </w:rPr>
          <w:delText>1-4 points</w:delText>
        </w:r>
        <w:r w:rsidR="00B61675" w:rsidRPr="00FF0AA7" w:rsidDel="00506F7C">
          <w:rPr>
            <w:rFonts w:ascii="Calibri" w:hAnsi="Calibri"/>
            <w:b/>
            <w:bCs/>
          </w:rPr>
          <w:tab/>
        </w:r>
        <w:r w:rsidR="00B61675" w:rsidRPr="00FF0AA7" w:rsidDel="00506F7C">
          <w:rPr>
            <w:rFonts w:ascii="Calibri" w:hAnsi="Calibri"/>
            <w:b/>
            <w:bCs/>
          </w:rPr>
          <w:tab/>
          <w:delText>Receive corrective action.</w:delText>
        </w:r>
      </w:del>
    </w:p>
    <w:p w:rsidR="00B61675" w:rsidRPr="00FF0AA7" w:rsidDel="00506F7C" w:rsidRDefault="00B61675" w:rsidP="00BA694C">
      <w:pPr>
        <w:pStyle w:val="BodyText"/>
        <w:ind w:left="3600" w:firstLine="720"/>
        <w:jc w:val="left"/>
        <w:rPr>
          <w:del w:id="3169" w:author="mtomasek" w:date="2011-09-08T10:05:00Z"/>
          <w:rFonts w:ascii="Calibri" w:hAnsi="Calibri"/>
          <w:b/>
          <w:bCs/>
        </w:rPr>
      </w:pPr>
    </w:p>
    <w:p w:rsidR="00B61675" w:rsidRPr="00FF0AA7" w:rsidDel="00506F7C" w:rsidRDefault="00BA694C" w:rsidP="000154FC">
      <w:pPr>
        <w:pStyle w:val="BodyText"/>
        <w:ind w:left="2160" w:hanging="2160"/>
        <w:jc w:val="left"/>
        <w:rPr>
          <w:del w:id="3170" w:author="mtomasek" w:date="2011-09-08T10:05:00Z"/>
          <w:rFonts w:ascii="Calibri" w:hAnsi="Calibri"/>
          <w:b/>
          <w:bCs/>
        </w:rPr>
      </w:pPr>
      <w:del w:id="3171" w:author="mtomasek" w:date="2011-09-08T10:05:00Z">
        <w:r w:rsidDel="00506F7C">
          <w:rPr>
            <w:rFonts w:ascii="Calibri" w:hAnsi="Calibri"/>
            <w:b/>
            <w:bCs/>
          </w:rPr>
          <w:delText xml:space="preserve">             </w:delText>
        </w:r>
        <w:r w:rsidR="00B61675" w:rsidRPr="00FF0AA7" w:rsidDel="00506F7C">
          <w:rPr>
            <w:rFonts w:ascii="Calibri" w:hAnsi="Calibri"/>
            <w:b/>
            <w:bCs/>
          </w:rPr>
          <w:delText>Unsatisfactory</w:delText>
        </w:r>
        <w:r w:rsidR="00B61675" w:rsidRPr="00FF0AA7" w:rsidDel="00506F7C">
          <w:rPr>
            <w:rFonts w:ascii="Calibri" w:hAnsi="Calibri"/>
            <w:b/>
            <w:bCs/>
          </w:rPr>
          <w:tab/>
        </w:r>
        <w:r w:rsidDel="00506F7C">
          <w:rPr>
            <w:rFonts w:ascii="Calibri" w:hAnsi="Calibri"/>
            <w:b/>
            <w:bCs/>
          </w:rPr>
          <w:tab/>
        </w:r>
        <w:r w:rsidR="00B61675" w:rsidRPr="00FF0AA7" w:rsidDel="00506F7C">
          <w:rPr>
            <w:rFonts w:ascii="Calibri" w:hAnsi="Calibri"/>
            <w:b/>
            <w:bCs/>
          </w:rPr>
          <w:delText>5-11 points</w:delText>
        </w:r>
        <w:r w:rsidR="00B61675" w:rsidRPr="00FF0AA7" w:rsidDel="00506F7C">
          <w:rPr>
            <w:rFonts w:ascii="Calibri" w:hAnsi="Calibri"/>
            <w:b/>
            <w:bCs/>
          </w:rPr>
          <w:tab/>
        </w:r>
        <w:r w:rsidR="00B61675" w:rsidRPr="00FF0AA7" w:rsidDel="00506F7C">
          <w:rPr>
            <w:rFonts w:ascii="Calibri" w:hAnsi="Calibri"/>
            <w:b/>
            <w:bCs/>
          </w:rPr>
          <w:tab/>
          <w:delText>Receive continued corrective action,</w:delText>
        </w:r>
        <w:r w:rsidDel="00506F7C">
          <w:rPr>
            <w:rFonts w:ascii="Calibri" w:hAnsi="Calibri"/>
            <w:b/>
            <w:bCs/>
          </w:rPr>
          <w:tab/>
        </w:r>
        <w:r w:rsidR="00B61675" w:rsidRPr="00FF0AA7" w:rsidDel="00506F7C">
          <w:rPr>
            <w:rFonts w:ascii="Calibri" w:hAnsi="Calibri"/>
            <w:b/>
            <w:bCs/>
          </w:rPr>
          <w:delText xml:space="preserve">and may include </w:delText>
        </w:r>
        <w:r w:rsidR="000154FC" w:rsidDel="00506F7C">
          <w:rPr>
            <w:rFonts w:ascii="Calibri" w:hAnsi="Calibri"/>
            <w:b/>
            <w:bCs/>
          </w:rPr>
          <w:tab/>
        </w:r>
        <w:r w:rsidR="000154FC" w:rsidDel="00506F7C">
          <w:rPr>
            <w:rFonts w:ascii="Calibri" w:hAnsi="Calibri"/>
            <w:b/>
            <w:bCs/>
          </w:rPr>
          <w:tab/>
        </w:r>
        <w:r w:rsidR="000154FC" w:rsidDel="00506F7C">
          <w:rPr>
            <w:rFonts w:ascii="Calibri" w:hAnsi="Calibri"/>
            <w:b/>
            <w:bCs/>
          </w:rPr>
          <w:tab/>
        </w:r>
        <w:r w:rsidR="000154FC" w:rsidDel="00506F7C">
          <w:rPr>
            <w:rFonts w:ascii="Calibri" w:hAnsi="Calibri"/>
            <w:b/>
            <w:bCs/>
          </w:rPr>
          <w:tab/>
        </w:r>
        <w:r w:rsidR="000154FC" w:rsidDel="00506F7C">
          <w:rPr>
            <w:rFonts w:ascii="Calibri" w:hAnsi="Calibri"/>
            <w:b/>
            <w:bCs/>
          </w:rPr>
          <w:tab/>
        </w:r>
        <w:r w:rsidR="00B61675" w:rsidRPr="00FF0AA7" w:rsidDel="00506F7C">
          <w:rPr>
            <w:rFonts w:ascii="Calibri" w:hAnsi="Calibri"/>
            <w:b/>
            <w:bCs/>
          </w:rPr>
          <w:delText>some type of driver improvement training.</w:delText>
        </w:r>
      </w:del>
    </w:p>
    <w:p w:rsidR="00B61675" w:rsidRPr="00FF0AA7" w:rsidDel="00506F7C" w:rsidRDefault="00B61675" w:rsidP="00BA694C">
      <w:pPr>
        <w:pStyle w:val="BodyText"/>
        <w:ind w:left="2160" w:hanging="2160"/>
        <w:jc w:val="left"/>
        <w:rPr>
          <w:del w:id="3172" w:author="mtomasek" w:date="2011-09-08T10:05:00Z"/>
          <w:rFonts w:ascii="Calibri" w:hAnsi="Calibri"/>
          <w:b/>
          <w:bCs/>
        </w:rPr>
      </w:pPr>
    </w:p>
    <w:p w:rsidR="00B61675" w:rsidRPr="00FF0AA7" w:rsidDel="00506F7C" w:rsidRDefault="00BA694C" w:rsidP="00BA694C">
      <w:pPr>
        <w:pStyle w:val="BodyText"/>
        <w:jc w:val="left"/>
        <w:rPr>
          <w:del w:id="3173" w:author="mtomasek" w:date="2011-09-08T10:05:00Z"/>
          <w:rFonts w:ascii="Calibri" w:hAnsi="Calibri"/>
          <w:b/>
          <w:bCs/>
        </w:rPr>
      </w:pPr>
      <w:del w:id="3174" w:author="mtomasek" w:date="2011-09-08T10:05:00Z">
        <w:r w:rsidDel="00506F7C">
          <w:rPr>
            <w:rFonts w:ascii="Calibri" w:hAnsi="Calibri"/>
            <w:b/>
            <w:bCs/>
          </w:rPr>
          <w:tab/>
        </w:r>
        <w:r w:rsidR="00B61675" w:rsidRPr="00FF0AA7" w:rsidDel="00506F7C">
          <w:rPr>
            <w:rFonts w:ascii="Calibri" w:hAnsi="Calibri"/>
            <w:b/>
            <w:bCs/>
          </w:rPr>
          <w:delText>Excluded drivers         12 + points</w:delText>
        </w:r>
        <w:r w:rsidR="00B61675" w:rsidRPr="00FF0AA7" w:rsidDel="00506F7C">
          <w:rPr>
            <w:rFonts w:ascii="Calibri" w:hAnsi="Calibri"/>
            <w:b/>
            <w:bCs/>
          </w:rPr>
          <w:tab/>
        </w:r>
        <w:r w:rsidR="00897B15" w:rsidDel="00506F7C">
          <w:rPr>
            <w:rFonts w:ascii="Calibri" w:hAnsi="Calibri"/>
            <w:b/>
            <w:bCs/>
          </w:rPr>
          <w:tab/>
        </w:r>
        <w:r w:rsidR="00B61675" w:rsidRPr="00FF0AA7" w:rsidDel="00506F7C">
          <w:rPr>
            <w:rFonts w:ascii="Calibri" w:hAnsi="Calibri"/>
            <w:b/>
            <w:bCs/>
          </w:rPr>
          <w:delText xml:space="preserve">Driver will not drive a </w:delText>
        </w:r>
        <w:r w:rsidR="00F6357A" w:rsidDel="00506F7C">
          <w:rPr>
            <w:rFonts w:ascii="Calibri" w:hAnsi="Calibri"/>
            <w:b/>
            <w:bCs/>
            <w:color w:val="000000"/>
          </w:rPr>
          <w:delText>C</w:delText>
        </w:r>
        <w:r w:rsidR="00B61675" w:rsidRPr="00FF0AA7" w:rsidDel="00506F7C">
          <w:rPr>
            <w:rFonts w:ascii="Calibri" w:hAnsi="Calibri"/>
            <w:b/>
            <w:bCs/>
            <w:color w:val="000000"/>
          </w:rPr>
          <w:delText>ounty</w:delText>
        </w:r>
        <w:r w:rsidR="00B61675" w:rsidRPr="00FF0AA7" w:rsidDel="00506F7C">
          <w:rPr>
            <w:rFonts w:ascii="Calibri" w:hAnsi="Calibri"/>
            <w:b/>
            <w:bCs/>
          </w:rPr>
          <w:delText>-owned or leased</w:delText>
        </w:r>
      </w:del>
    </w:p>
    <w:p w:rsidR="001420F8" w:rsidRPr="00FF0AA7" w:rsidDel="00497651" w:rsidRDefault="00897B15" w:rsidP="00897B15">
      <w:pPr>
        <w:pStyle w:val="BodyText"/>
        <w:tabs>
          <w:tab w:val="left" w:pos="720"/>
        </w:tabs>
        <w:ind w:left="720"/>
        <w:jc w:val="left"/>
        <w:rPr>
          <w:del w:id="3175" w:author="mtomasek" w:date="2011-09-06T13:29:00Z"/>
          <w:rFonts w:ascii="Calibri" w:hAnsi="Calibri"/>
          <w:b/>
          <w:bCs/>
        </w:rPr>
      </w:pPr>
      <w:del w:id="3176" w:author="mtomasek" w:date="2011-09-08T10:05:00Z">
        <w:r w:rsidDel="00506F7C">
          <w:rPr>
            <w:rFonts w:ascii="Calibri" w:hAnsi="Calibri"/>
            <w:b/>
            <w:bCs/>
          </w:rPr>
          <w:tab/>
        </w:r>
        <w:r w:rsidDel="00506F7C">
          <w:rPr>
            <w:rFonts w:ascii="Calibri" w:hAnsi="Calibri"/>
            <w:b/>
            <w:bCs/>
          </w:rPr>
          <w:tab/>
        </w:r>
        <w:r w:rsidDel="00506F7C">
          <w:rPr>
            <w:rFonts w:ascii="Calibri" w:hAnsi="Calibri"/>
            <w:b/>
            <w:bCs/>
          </w:rPr>
          <w:tab/>
        </w:r>
        <w:r w:rsidDel="00506F7C">
          <w:rPr>
            <w:rFonts w:ascii="Calibri" w:hAnsi="Calibri"/>
            <w:b/>
            <w:bCs/>
          </w:rPr>
          <w:tab/>
        </w:r>
        <w:r w:rsidDel="00506F7C">
          <w:rPr>
            <w:rFonts w:ascii="Calibri" w:hAnsi="Calibri"/>
            <w:b/>
            <w:bCs/>
          </w:rPr>
          <w:tab/>
        </w:r>
        <w:r w:rsidDel="00506F7C">
          <w:rPr>
            <w:rFonts w:ascii="Calibri" w:hAnsi="Calibri"/>
            <w:b/>
            <w:bCs/>
          </w:rPr>
          <w:tab/>
        </w:r>
        <w:r w:rsidR="00B61675" w:rsidRPr="00FF0AA7" w:rsidDel="00506F7C">
          <w:rPr>
            <w:rFonts w:ascii="Calibri" w:hAnsi="Calibri"/>
            <w:b/>
            <w:bCs/>
          </w:rPr>
          <w:delText xml:space="preserve">vehicle or equipment, or use a personal vehicle for </w:delText>
        </w:r>
        <w:r w:rsidR="00034D2B" w:rsidDel="00506F7C">
          <w:rPr>
            <w:rFonts w:ascii="Calibri" w:hAnsi="Calibri"/>
            <w:b/>
            <w:bCs/>
          </w:rPr>
          <w:delText>C</w:delText>
        </w:r>
        <w:r w:rsidR="00B61675" w:rsidRPr="00FF0AA7" w:rsidDel="00506F7C">
          <w:rPr>
            <w:rFonts w:ascii="Calibri" w:hAnsi="Calibri"/>
            <w:b/>
            <w:bCs/>
          </w:rPr>
          <w:delText xml:space="preserve">ounty </w:delText>
        </w:r>
        <w:r w:rsidDel="00506F7C">
          <w:rPr>
            <w:rFonts w:ascii="Calibri" w:hAnsi="Calibri"/>
            <w:b/>
            <w:bCs/>
          </w:rPr>
          <w:tab/>
        </w:r>
        <w:r w:rsidDel="00506F7C">
          <w:rPr>
            <w:rFonts w:ascii="Calibri" w:hAnsi="Calibri"/>
            <w:b/>
            <w:bCs/>
          </w:rPr>
          <w:tab/>
        </w:r>
        <w:r w:rsidDel="00506F7C">
          <w:rPr>
            <w:rFonts w:ascii="Calibri" w:hAnsi="Calibri"/>
            <w:b/>
            <w:bCs/>
          </w:rPr>
          <w:tab/>
        </w:r>
        <w:r w:rsidDel="00506F7C">
          <w:rPr>
            <w:rFonts w:ascii="Calibri" w:hAnsi="Calibri"/>
            <w:b/>
            <w:bCs/>
          </w:rPr>
          <w:tab/>
        </w:r>
        <w:r w:rsidDel="00506F7C">
          <w:rPr>
            <w:rFonts w:ascii="Calibri" w:hAnsi="Calibri"/>
            <w:b/>
            <w:bCs/>
          </w:rPr>
          <w:tab/>
        </w:r>
        <w:r w:rsidDel="00506F7C">
          <w:rPr>
            <w:rFonts w:ascii="Calibri" w:hAnsi="Calibri"/>
            <w:b/>
            <w:bCs/>
          </w:rPr>
          <w:tab/>
        </w:r>
        <w:r w:rsidR="00FB7405" w:rsidDel="00506F7C">
          <w:rPr>
            <w:rFonts w:ascii="Calibri" w:hAnsi="Calibri"/>
            <w:b/>
            <w:bCs/>
          </w:rPr>
          <w:tab/>
        </w:r>
        <w:r w:rsidR="00B61675" w:rsidRPr="00FF0AA7" w:rsidDel="00506F7C">
          <w:rPr>
            <w:rFonts w:ascii="Calibri" w:hAnsi="Calibri"/>
            <w:b/>
            <w:bCs/>
          </w:rPr>
          <w:delText>business.</w:delText>
        </w:r>
        <w:r w:rsidR="00B61675" w:rsidRPr="00FF0AA7" w:rsidDel="00506F7C">
          <w:rPr>
            <w:rFonts w:ascii="Calibri" w:hAnsi="Calibri"/>
          </w:rPr>
          <w:delText xml:space="preserve"> </w:delText>
        </w:r>
        <w:r w:rsidR="00B61675" w:rsidRPr="00FF0AA7" w:rsidDel="00506F7C">
          <w:rPr>
            <w:rFonts w:ascii="Calibri" w:hAnsi="Calibri"/>
            <w:b/>
          </w:rPr>
          <w:delText xml:space="preserve">Drivers removed from positions requiring driving </w:delText>
        </w:r>
        <w:r w:rsidDel="00506F7C">
          <w:rPr>
            <w:rFonts w:ascii="Calibri" w:hAnsi="Calibri"/>
            <w:b/>
          </w:rPr>
          <w:tab/>
        </w:r>
        <w:r w:rsidDel="00506F7C">
          <w:rPr>
            <w:rFonts w:ascii="Calibri" w:hAnsi="Calibri"/>
            <w:b/>
          </w:rPr>
          <w:tab/>
        </w:r>
        <w:r w:rsidDel="00506F7C">
          <w:rPr>
            <w:rFonts w:ascii="Calibri" w:hAnsi="Calibri"/>
            <w:b/>
          </w:rPr>
          <w:tab/>
        </w:r>
        <w:r w:rsidDel="00506F7C">
          <w:rPr>
            <w:rFonts w:ascii="Calibri" w:hAnsi="Calibri"/>
            <w:b/>
          </w:rPr>
          <w:tab/>
        </w:r>
        <w:r w:rsidDel="00506F7C">
          <w:rPr>
            <w:rFonts w:ascii="Calibri" w:hAnsi="Calibri"/>
            <w:b/>
          </w:rPr>
          <w:tab/>
        </w:r>
        <w:r w:rsidDel="00506F7C">
          <w:rPr>
            <w:rFonts w:ascii="Calibri" w:hAnsi="Calibri"/>
            <w:b/>
          </w:rPr>
          <w:tab/>
        </w:r>
        <w:r w:rsidR="00FB7405" w:rsidDel="00506F7C">
          <w:rPr>
            <w:rFonts w:ascii="Calibri" w:hAnsi="Calibri"/>
            <w:b/>
          </w:rPr>
          <w:tab/>
        </w:r>
        <w:r w:rsidR="00B61675" w:rsidRPr="00FF0AA7" w:rsidDel="00506F7C">
          <w:rPr>
            <w:rFonts w:ascii="Calibri" w:hAnsi="Calibri"/>
            <w:b/>
          </w:rPr>
          <w:delText xml:space="preserve">may be reassigned according to specific department </w:delText>
        </w:r>
        <w:r w:rsidDel="00506F7C">
          <w:rPr>
            <w:rFonts w:ascii="Calibri" w:hAnsi="Calibri"/>
            <w:b/>
          </w:rPr>
          <w:tab/>
        </w:r>
        <w:r w:rsidDel="00506F7C">
          <w:rPr>
            <w:rFonts w:ascii="Calibri" w:hAnsi="Calibri"/>
            <w:b/>
          </w:rPr>
          <w:tab/>
        </w:r>
        <w:r w:rsidDel="00506F7C">
          <w:rPr>
            <w:rFonts w:ascii="Calibri" w:hAnsi="Calibri"/>
            <w:b/>
          </w:rPr>
          <w:tab/>
        </w:r>
        <w:r w:rsidDel="00506F7C">
          <w:rPr>
            <w:rFonts w:ascii="Calibri" w:hAnsi="Calibri"/>
            <w:b/>
          </w:rPr>
          <w:tab/>
        </w:r>
        <w:r w:rsidDel="00506F7C">
          <w:rPr>
            <w:rFonts w:ascii="Calibri" w:hAnsi="Calibri"/>
            <w:b/>
          </w:rPr>
          <w:tab/>
        </w:r>
        <w:r w:rsidDel="00506F7C">
          <w:rPr>
            <w:rFonts w:ascii="Calibri" w:hAnsi="Calibri"/>
            <w:b/>
          </w:rPr>
          <w:tab/>
        </w:r>
        <w:r w:rsidR="00FB7405" w:rsidDel="00506F7C">
          <w:rPr>
            <w:rFonts w:ascii="Calibri" w:hAnsi="Calibri"/>
            <w:b/>
          </w:rPr>
          <w:tab/>
        </w:r>
        <w:r w:rsidR="00B61675" w:rsidRPr="00FF0AA7" w:rsidDel="00506F7C">
          <w:rPr>
            <w:rFonts w:ascii="Calibri" w:hAnsi="Calibri"/>
            <w:b/>
          </w:rPr>
          <w:delText xml:space="preserve">policies if they qualify </w:delText>
        </w:r>
        <w:r w:rsidDel="00506F7C">
          <w:rPr>
            <w:rFonts w:ascii="Calibri" w:hAnsi="Calibri"/>
            <w:b/>
          </w:rPr>
          <w:tab/>
        </w:r>
        <w:r w:rsidR="00B61675" w:rsidRPr="00FF0AA7" w:rsidDel="00506F7C">
          <w:rPr>
            <w:rFonts w:ascii="Calibri" w:hAnsi="Calibri"/>
            <w:b/>
          </w:rPr>
          <w:delText xml:space="preserve">for currently available positions that </w:delText>
        </w:r>
        <w:r w:rsidDel="00506F7C">
          <w:rPr>
            <w:rFonts w:ascii="Calibri" w:hAnsi="Calibri"/>
            <w:b/>
          </w:rPr>
          <w:tab/>
        </w:r>
        <w:r w:rsidDel="00506F7C">
          <w:rPr>
            <w:rFonts w:ascii="Calibri" w:hAnsi="Calibri"/>
            <w:b/>
          </w:rPr>
          <w:tab/>
        </w:r>
        <w:r w:rsidDel="00506F7C">
          <w:rPr>
            <w:rFonts w:ascii="Calibri" w:hAnsi="Calibri"/>
            <w:b/>
          </w:rPr>
          <w:tab/>
        </w:r>
        <w:r w:rsidDel="00506F7C">
          <w:rPr>
            <w:rFonts w:ascii="Calibri" w:hAnsi="Calibri"/>
            <w:b/>
          </w:rPr>
          <w:tab/>
        </w:r>
        <w:r w:rsidDel="00506F7C">
          <w:rPr>
            <w:rFonts w:ascii="Calibri" w:hAnsi="Calibri"/>
            <w:b/>
          </w:rPr>
          <w:tab/>
        </w:r>
        <w:r w:rsidDel="00506F7C">
          <w:rPr>
            <w:rFonts w:ascii="Calibri" w:hAnsi="Calibri"/>
            <w:b/>
          </w:rPr>
          <w:tab/>
        </w:r>
        <w:r w:rsidR="00FB7405" w:rsidDel="00506F7C">
          <w:rPr>
            <w:rFonts w:ascii="Calibri" w:hAnsi="Calibri"/>
            <w:b/>
          </w:rPr>
          <w:tab/>
        </w:r>
        <w:r w:rsidR="00B61675" w:rsidRPr="00FF0AA7" w:rsidDel="00506F7C">
          <w:rPr>
            <w:rFonts w:ascii="Calibri" w:hAnsi="Calibri"/>
            <w:b/>
          </w:rPr>
          <w:delText xml:space="preserve">do not require driving.  If they do not qualify for a current </w:delText>
        </w:r>
        <w:r w:rsidDel="00506F7C">
          <w:rPr>
            <w:rFonts w:ascii="Calibri" w:hAnsi="Calibri"/>
            <w:b/>
          </w:rPr>
          <w:tab/>
        </w:r>
        <w:r w:rsidDel="00506F7C">
          <w:rPr>
            <w:rFonts w:ascii="Calibri" w:hAnsi="Calibri"/>
            <w:b/>
          </w:rPr>
          <w:tab/>
        </w:r>
        <w:r w:rsidDel="00506F7C">
          <w:rPr>
            <w:rFonts w:ascii="Calibri" w:hAnsi="Calibri"/>
            <w:b/>
          </w:rPr>
          <w:tab/>
        </w:r>
        <w:r w:rsidDel="00506F7C">
          <w:rPr>
            <w:rFonts w:ascii="Calibri" w:hAnsi="Calibri"/>
            <w:b/>
          </w:rPr>
          <w:tab/>
        </w:r>
        <w:r w:rsidDel="00506F7C">
          <w:rPr>
            <w:rFonts w:ascii="Calibri" w:hAnsi="Calibri"/>
            <w:b/>
          </w:rPr>
          <w:tab/>
        </w:r>
        <w:r w:rsidDel="00506F7C">
          <w:rPr>
            <w:rFonts w:ascii="Calibri" w:hAnsi="Calibri"/>
            <w:b/>
          </w:rPr>
          <w:tab/>
        </w:r>
        <w:r w:rsidR="00FB7405" w:rsidDel="00506F7C">
          <w:rPr>
            <w:rFonts w:ascii="Calibri" w:hAnsi="Calibri"/>
            <w:b/>
          </w:rPr>
          <w:tab/>
        </w:r>
        <w:r w:rsidR="00B61675" w:rsidRPr="00FF0AA7" w:rsidDel="00506F7C">
          <w:rPr>
            <w:rFonts w:ascii="Calibri" w:hAnsi="Calibri"/>
            <w:b/>
          </w:rPr>
          <w:delText xml:space="preserve">position that does not require driving, they may be </w:delText>
        </w:r>
        <w:r w:rsidDel="00506F7C">
          <w:rPr>
            <w:rFonts w:ascii="Calibri" w:hAnsi="Calibri"/>
            <w:b/>
          </w:rPr>
          <w:tab/>
        </w:r>
        <w:r w:rsidDel="00506F7C">
          <w:rPr>
            <w:rFonts w:ascii="Calibri" w:hAnsi="Calibri"/>
            <w:b/>
          </w:rPr>
          <w:tab/>
        </w:r>
        <w:r w:rsidDel="00506F7C">
          <w:rPr>
            <w:rFonts w:ascii="Calibri" w:hAnsi="Calibri"/>
            <w:b/>
          </w:rPr>
          <w:tab/>
        </w:r>
        <w:r w:rsidDel="00506F7C">
          <w:rPr>
            <w:rFonts w:ascii="Calibri" w:hAnsi="Calibri"/>
            <w:b/>
          </w:rPr>
          <w:tab/>
        </w:r>
        <w:r w:rsidDel="00506F7C">
          <w:rPr>
            <w:rFonts w:ascii="Calibri" w:hAnsi="Calibri"/>
            <w:b/>
          </w:rPr>
          <w:tab/>
        </w:r>
        <w:r w:rsidDel="00506F7C">
          <w:rPr>
            <w:rFonts w:ascii="Calibri" w:hAnsi="Calibri"/>
            <w:b/>
          </w:rPr>
          <w:tab/>
        </w:r>
        <w:r w:rsidDel="00506F7C">
          <w:rPr>
            <w:rFonts w:ascii="Calibri" w:hAnsi="Calibri"/>
            <w:b/>
          </w:rPr>
          <w:tab/>
        </w:r>
        <w:r w:rsidR="00FB7405" w:rsidDel="00506F7C">
          <w:rPr>
            <w:rFonts w:ascii="Calibri" w:hAnsi="Calibri"/>
            <w:b/>
          </w:rPr>
          <w:tab/>
        </w:r>
        <w:r w:rsidR="00B61675" w:rsidRPr="00FF0AA7" w:rsidDel="00506F7C">
          <w:rPr>
            <w:rFonts w:ascii="Calibri" w:hAnsi="Calibri"/>
            <w:b/>
          </w:rPr>
          <w:delText>terminated.</w:delText>
        </w:r>
      </w:del>
    </w:p>
    <w:p w:rsidR="00B61675" w:rsidRPr="00FF0AA7" w:rsidDel="00497651" w:rsidRDefault="00B61675" w:rsidP="00BA694C">
      <w:pPr>
        <w:pStyle w:val="BodyText"/>
        <w:ind w:left="3600" w:firstLine="720"/>
        <w:jc w:val="left"/>
        <w:rPr>
          <w:del w:id="3177" w:author="mtomasek" w:date="2011-09-06T13:29:00Z"/>
          <w:rFonts w:ascii="Calibri" w:hAnsi="Calibri"/>
        </w:rPr>
      </w:pPr>
    </w:p>
    <w:p w:rsidR="00B61675" w:rsidRPr="00FF0AA7" w:rsidDel="00497651" w:rsidRDefault="00B61675" w:rsidP="00EE6157">
      <w:pPr>
        <w:pStyle w:val="BodyText"/>
        <w:ind w:left="2160" w:firstLine="720"/>
        <w:jc w:val="left"/>
        <w:rPr>
          <w:del w:id="3178" w:author="mtomasek" w:date="2011-09-06T13:29:00Z"/>
          <w:rFonts w:ascii="Calibri" w:hAnsi="Calibri"/>
        </w:rPr>
      </w:pPr>
    </w:p>
    <w:p w:rsidR="00B61675" w:rsidRPr="00BA694C" w:rsidDel="00497651" w:rsidRDefault="00EE6157" w:rsidP="00497651">
      <w:pPr>
        <w:pStyle w:val="BodyText"/>
        <w:ind w:left="2160" w:hanging="3600"/>
        <w:jc w:val="left"/>
        <w:rPr>
          <w:del w:id="3179" w:author="mtomasek" w:date="2011-09-06T13:29:00Z"/>
          <w:rFonts w:ascii="Calibri" w:hAnsi="Calibri"/>
          <w:b/>
        </w:rPr>
      </w:pPr>
      <w:del w:id="3180" w:author="mtomasek" w:date="2011-09-08T10:05:00Z">
        <w:r w:rsidDel="00506F7C">
          <w:rPr>
            <w:rFonts w:ascii="Calibri" w:hAnsi="Calibri"/>
            <w:b/>
          </w:rPr>
          <w:tab/>
        </w:r>
      </w:del>
      <w:del w:id="3181" w:author="mtomasek" w:date="2011-09-06T13:29:00Z">
        <w:r w:rsidDel="00497651">
          <w:rPr>
            <w:rFonts w:ascii="Calibri" w:hAnsi="Calibri"/>
            <w:b/>
          </w:rPr>
          <w:delText xml:space="preserve">                          </w:delText>
        </w:r>
        <w:r w:rsidR="00B61675" w:rsidRPr="00BA694C" w:rsidDel="00497651">
          <w:rPr>
            <w:rFonts w:ascii="Calibri" w:hAnsi="Calibri"/>
            <w:b/>
          </w:rPr>
          <w:delText>Point Assessment Table:</w:delText>
        </w:r>
      </w:del>
    </w:p>
    <w:p w:rsidR="00000000" w:rsidRDefault="00EE6157">
      <w:pPr>
        <w:pStyle w:val="BodyText"/>
        <w:ind w:left="2160" w:hanging="3600"/>
        <w:jc w:val="left"/>
        <w:rPr>
          <w:del w:id="3182" w:author="mtomasek" w:date="2011-09-06T13:29:00Z"/>
          <w:rFonts w:ascii="Calibri" w:hAnsi="Calibri"/>
          <w:b/>
          <w:bCs/>
        </w:rPr>
        <w:pPrChange w:id="3183" w:author="mtomasek" w:date="2011-09-06T13:29:00Z">
          <w:pPr>
            <w:pStyle w:val="BodyText"/>
            <w:jc w:val="left"/>
          </w:pPr>
        </w:pPrChange>
      </w:pPr>
      <w:del w:id="3184" w:author="mtomasek" w:date="2011-09-06T13:29:00Z">
        <w:r w:rsidDel="00497651">
          <w:rPr>
            <w:rFonts w:ascii="Calibri" w:hAnsi="Calibri"/>
            <w:b/>
            <w:bCs/>
          </w:rPr>
          <w:delText xml:space="preserve">            </w:delText>
        </w:r>
        <w:r w:rsidR="00B61675" w:rsidRPr="00FF0AA7" w:rsidDel="00497651">
          <w:rPr>
            <w:rFonts w:ascii="Calibri" w:hAnsi="Calibri"/>
            <w:b/>
            <w:bCs/>
          </w:rPr>
          <w:delText>Driving under the influence of alcohol or a controlled substance</w:delText>
        </w:r>
        <w:r w:rsidR="00B61675" w:rsidRPr="00FF0AA7" w:rsidDel="00497651">
          <w:rPr>
            <w:rFonts w:ascii="Calibri" w:hAnsi="Calibri"/>
            <w:b/>
            <w:bCs/>
          </w:rPr>
          <w:tab/>
        </w:r>
        <w:r w:rsidR="00B61675" w:rsidRPr="00FF0AA7" w:rsidDel="00497651">
          <w:rPr>
            <w:rFonts w:ascii="Calibri" w:hAnsi="Calibri"/>
            <w:b/>
            <w:bCs/>
          </w:rPr>
          <w:tab/>
          <w:delText>12 points</w:delText>
        </w:r>
      </w:del>
    </w:p>
    <w:p w:rsidR="00000000" w:rsidRDefault="00EE6157">
      <w:pPr>
        <w:pStyle w:val="BodyText"/>
        <w:ind w:left="2160" w:hanging="3600"/>
        <w:jc w:val="left"/>
        <w:rPr>
          <w:del w:id="3185" w:author="mtomasek" w:date="2011-09-06T13:29:00Z"/>
          <w:rFonts w:ascii="Calibri" w:hAnsi="Calibri"/>
          <w:b/>
          <w:bCs/>
        </w:rPr>
        <w:pPrChange w:id="3186" w:author="mtomasek" w:date="2011-09-06T13:29:00Z">
          <w:pPr>
            <w:pStyle w:val="BodyText"/>
            <w:jc w:val="left"/>
          </w:pPr>
        </w:pPrChange>
      </w:pPr>
      <w:del w:id="3187" w:author="mtomasek" w:date="2011-09-06T13:29:00Z">
        <w:r w:rsidDel="00497651">
          <w:rPr>
            <w:rFonts w:ascii="Calibri" w:hAnsi="Calibri"/>
            <w:b/>
            <w:bCs/>
          </w:rPr>
          <w:delText xml:space="preserve">            </w:delText>
        </w:r>
        <w:r w:rsidR="00B61675" w:rsidRPr="00FF0AA7" w:rsidDel="00497651">
          <w:rPr>
            <w:rFonts w:ascii="Calibri" w:hAnsi="Calibri"/>
            <w:b/>
            <w:bCs/>
          </w:rPr>
          <w:delText>Refusing to submit to a test to determine alcohol or controlled</w:delText>
        </w:r>
        <w:r w:rsidR="00B61675" w:rsidRPr="00FF0AA7" w:rsidDel="00497651">
          <w:rPr>
            <w:rFonts w:ascii="Calibri" w:hAnsi="Calibri"/>
            <w:b/>
            <w:bCs/>
          </w:rPr>
          <w:tab/>
        </w:r>
        <w:r w:rsidR="00B61675" w:rsidRPr="00FF0AA7" w:rsidDel="00497651">
          <w:rPr>
            <w:rFonts w:ascii="Calibri" w:hAnsi="Calibri"/>
            <w:b/>
            <w:bCs/>
          </w:rPr>
          <w:tab/>
          <w:delText>12 points</w:delText>
        </w:r>
      </w:del>
    </w:p>
    <w:p w:rsidR="00000000" w:rsidRDefault="00EE6157">
      <w:pPr>
        <w:pStyle w:val="BodyText"/>
        <w:ind w:left="2160" w:hanging="3600"/>
        <w:jc w:val="left"/>
        <w:rPr>
          <w:del w:id="3188" w:author="mtomasek" w:date="2011-09-06T13:29:00Z"/>
          <w:rFonts w:ascii="Calibri" w:hAnsi="Calibri"/>
          <w:b/>
          <w:bCs/>
        </w:rPr>
        <w:pPrChange w:id="3189" w:author="mtomasek" w:date="2011-09-06T13:29:00Z">
          <w:pPr>
            <w:pStyle w:val="BodyText"/>
            <w:jc w:val="left"/>
          </w:pPr>
        </w:pPrChange>
      </w:pPr>
      <w:del w:id="3190" w:author="mtomasek" w:date="2011-09-06T13:29:00Z">
        <w:r w:rsidDel="00497651">
          <w:rPr>
            <w:rFonts w:ascii="Calibri" w:hAnsi="Calibri"/>
            <w:b/>
            <w:bCs/>
          </w:rPr>
          <w:lastRenderedPageBreak/>
          <w:delText xml:space="preserve">            </w:delText>
        </w:r>
        <w:r w:rsidR="00B61675" w:rsidRPr="00FF0AA7" w:rsidDel="00497651">
          <w:rPr>
            <w:rFonts w:ascii="Calibri" w:hAnsi="Calibri"/>
            <w:b/>
            <w:bCs/>
          </w:rPr>
          <w:delText>substance concentration</w:delText>
        </w:r>
      </w:del>
    </w:p>
    <w:p w:rsidR="00000000" w:rsidRDefault="00EE6157">
      <w:pPr>
        <w:pStyle w:val="BodyText"/>
        <w:ind w:left="2160" w:hanging="3600"/>
        <w:jc w:val="left"/>
        <w:rPr>
          <w:del w:id="3191" w:author="mtomasek" w:date="2011-09-06T13:29:00Z"/>
          <w:rFonts w:ascii="Calibri" w:hAnsi="Calibri"/>
          <w:b/>
          <w:bCs/>
        </w:rPr>
        <w:pPrChange w:id="3192" w:author="mtomasek" w:date="2011-09-06T13:29:00Z">
          <w:pPr>
            <w:pStyle w:val="BodyText"/>
            <w:ind w:left="3600" w:hanging="3600"/>
            <w:jc w:val="left"/>
          </w:pPr>
        </w:pPrChange>
      </w:pPr>
      <w:del w:id="3193" w:author="mtomasek" w:date="2011-09-06T13:29:00Z">
        <w:r w:rsidDel="00497651">
          <w:rPr>
            <w:rFonts w:ascii="Calibri" w:hAnsi="Calibri"/>
            <w:b/>
            <w:bCs/>
          </w:rPr>
          <w:delText xml:space="preserve">            </w:delText>
        </w:r>
        <w:r w:rsidR="00B61675" w:rsidRPr="00FF0AA7" w:rsidDel="00497651">
          <w:rPr>
            <w:rFonts w:ascii="Calibri" w:hAnsi="Calibri"/>
            <w:b/>
            <w:bCs/>
          </w:rPr>
          <w:delText>Leaving the scene of an crash</w:delText>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r>
        <w:r w:rsidDel="00497651">
          <w:rPr>
            <w:rFonts w:ascii="Calibri" w:hAnsi="Calibri"/>
            <w:b/>
            <w:bCs/>
          </w:rPr>
          <w:tab/>
        </w:r>
        <w:r w:rsidR="00B61675" w:rsidRPr="00FF0AA7" w:rsidDel="00497651">
          <w:rPr>
            <w:rFonts w:ascii="Calibri" w:hAnsi="Calibri"/>
            <w:b/>
            <w:bCs/>
          </w:rPr>
          <w:delText>12 points</w:delText>
        </w:r>
      </w:del>
    </w:p>
    <w:p w:rsidR="00000000" w:rsidRDefault="00EE6157">
      <w:pPr>
        <w:pStyle w:val="BodyText"/>
        <w:ind w:left="2160" w:hanging="3600"/>
        <w:jc w:val="left"/>
        <w:rPr>
          <w:del w:id="3194" w:author="mtomasek" w:date="2011-09-06T13:29:00Z"/>
          <w:rFonts w:ascii="Calibri" w:hAnsi="Calibri"/>
          <w:b/>
          <w:bCs/>
        </w:rPr>
        <w:pPrChange w:id="3195" w:author="mtomasek" w:date="2011-09-06T13:29:00Z">
          <w:pPr>
            <w:pStyle w:val="BodyText"/>
            <w:ind w:left="3600" w:hanging="3600"/>
            <w:jc w:val="left"/>
          </w:pPr>
        </w:pPrChange>
      </w:pPr>
      <w:del w:id="3196" w:author="mtomasek" w:date="2011-09-06T13:29:00Z">
        <w:r w:rsidDel="00497651">
          <w:rPr>
            <w:rFonts w:ascii="Calibri" w:hAnsi="Calibri"/>
            <w:b/>
            <w:bCs/>
          </w:rPr>
          <w:delText xml:space="preserve">            </w:delText>
        </w:r>
        <w:r w:rsidR="00B61675" w:rsidRPr="00FF0AA7" w:rsidDel="00497651">
          <w:rPr>
            <w:rFonts w:ascii="Calibri" w:hAnsi="Calibri"/>
            <w:b/>
            <w:bCs/>
          </w:rPr>
          <w:delText>Vehicular manslaughter/homicide</w:delText>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delText>12 points</w:delText>
        </w:r>
      </w:del>
    </w:p>
    <w:p w:rsidR="00000000" w:rsidRDefault="00EE6157">
      <w:pPr>
        <w:pStyle w:val="BodyText"/>
        <w:ind w:left="2160" w:hanging="3600"/>
        <w:jc w:val="left"/>
        <w:rPr>
          <w:del w:id="3197" w:author="mtomasek" w:date="2011-09-06T13:29:00Z"/>
          <w:rFonts w:ascii="Calibri" w:hAnsi="Calibri"/>
          <w:b/>
          <w:bCs/>
        </w:rPr>
        <w:pPrChange w:id="3198" w:author="mtomasek" w:date="2011-09-06T13:29:00Z">
          <w:pPr>
            <w:pStyle w:val="BodyText"/>
            <w:ind w:left="3600" w:hanging="3600"/>
            <w:jc w:val="left"/>
          </w:pPr>
        </w:pPrChange>
      </w:pPr>
      <w:del w:id="3199" w:author="mtomasek" w:date="2011-09-06T13:29:00Z">
        <w:r w:rsidDel="00497651">
          <w:rPr>
            <w:rFonts w:ascii="Calibri" w:hAnsi="Calibri"/>
            <w:b/>
            <w:bCs/>
          </w:rPr>
          <w:delText xml:space="preserve">            </w:delText>
        </w:r>
        <w:r w:rsidR="00B61675" w:rsidRPr="00FF0AA7" w:rsidDel="00497651">
          <w:rPr>
            <w:rFonts w:ascii="Calibri" w:hAnsi="Calibri"/>
            <w:b/>
            <w:bCs/>
          </w:rPr>
          <w:delText>Using vehicle to commit a felony</w:delText>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delText>12 points</w:delText>
        </w:r>
      </w:del>
    </w:p>
    <w:p w:rsidR="00000000" w:rsidRDefault="00EE6157">
      <w:pPr>
        <w:pStyle w:val="BodyText"/>
        <w:ind w:left="2160" w:hanging="3600"/>
        <w:jc w:val="left"/>
        <w:rPr>
          <w:del w:id="3200" w:author="mtomasek" w:date="2011-09-06T13:29:00Z"/>
          <w:rFonts w:ascii="Calibri" w:hAnsi="Calibri"/>
          <w:b/>
          <w:bCs/>
        </w:rPr>
        <w:pPrChange w:id="3201" w:author="mtomasek" w:date="2011-09-06T13:29:00Z">
          <w:pPr>
            <w:pStyle w:val="BodyText"/>
            <w:ind w:left="3600" w:hanging="3600"/>
            <w:jc w:val="left"/>
          </w:pPr>
        </w:pPrChange>
      </w:pPr>
      <w:del w:id="3202" w:author="mtomasek" w:date="2011-09-06T13:29:00Z">
        <w:r w:rsidDel="00497651">
          <w:rPr>
            <w:rFonts w:ascii="Calibri" w:hAnsi="Calibri"/>
            <w:b/>
            <w:bCs/>
          </w:rPr>
          <w:delText xml:space="preserve">            </w:delText>
        </w:r>
        <w:r w:rsidR="00B61675" w:rsidRPr="00FF0AA7" w:rsidDel="00497651">
          <w:rPr>
            <w:rFonts w:ascii="Calibri" w:hAnsi="Calibri"/>
            <w:b/>
            <w:bCs/>
          </w:rPr>
          <w:delText>Losing your license or driving while license is suspended</w:delText>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delText>12 points</w:delText>
        </w:r>
      </w:del>
    </w:p>
    <w:p w:rsidR="00000000" w:rsidRDefault="00EE6157">
      <w:pPr>
        <w:pStyle w:val="BodyText"/>
        <w:ind w:left="2160" w:hanging="3600"/>
        <w:jc w:val="left"/>
        <w:rPr>
          <w:del w:id="3203" w:author="mtomasek" w:date="2011-09-06T13:29:00Z"/>
          <w:rFonts w:ascii="Calibri" w:hAnsi="Calibri"/>
          <w:b/>
          <w:bCs/>
        </w:rPr>
        <w:pPrChange w:id="3204" w:author="mtomasek" w:date="2011-09-06T13:29:00Z">
          <w:pPr>
            <w:pStyle w:val="BodyText"/>
            <w:ind w:left="3600" w:hanging="3600"/>
            <w:jc w:val="left"/>
          </w:pPr>
        </w:pPrChange>
      </w:pPr>
      <w:del w:id="3205" w:author="mtomasek" w:date="2011-09-06T13:29:00Z">
        <w:r w:rsidDel="00497651">
          <w:rPr>
            <w:rFonts w:ascii="Calibri" w:hAnsi="Calibri"/>
            <w:b/>
            <w:bCs/>
          </w:rPr>
          <w:delText xml:space="preserve">            </w:delText>
        </w:r>
        <w:r w:rsidR="00B61675" w:rsidRPr="00FF0AA7" w:rsidDel="00497651">
          <w:rPr>
            <w:rFonts w:ascii="Calibri" w:hAnsi="Calibri"/>
            <w:b/>
            <w:bCs/>
          </w:rPr>
          <w:delText>Reckless driving</w:delText>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r>
        <w:r w:rsidDel="00497651">
          <w:rPr>
            <w:rFonts w:ascii="Calibri" w:hAnsi="Calibri"/>
            <w:b/>
            <w:bCs/>
          </w:rPr>
          <w:tab/>
        </w:r>
        <w:r w:rsidR="00B61675" w:rsidRPr="00FF0AA7" w:rsidDel="00497651">
          <w:rPr>
            <w:rFonts w:ascii="Calibri" w:hAnsi="Calibri"/>
            <w:b/>
            <w:bCs/>
          </w:rPr>
          <w:delText xml:space="preserve">  6 points</w:delText>
        </w:r>
      </w:del>
    </w:p>
    <w:p w:rsidR="00000000" w:rsidRDefault="00EE6157">
      <w:pPr>
        <w:pStyle w:val="BodyText"/>
        <w:ind w:left="2160" w:hanging="3600"/>
        <w:jc w:val="left"/>
        <w:rPr>
          <w:del w:id="3206" w:author="mtomasek" w:date="2011-09-06T13:29:00Z"/>
          <w:rFonts w:ascii="Calibri" w:hAnsi="Calibri"/>
          <w:b/>
          <w:bCs/>
        </w:rPr>
        <w:pPrChange w:id="3207" w:author="mtomasek" w:date="2011-09-06T13:29:00Z">
          <w:pPr>
            <w:pStyle w:val="BodyText"/>
            <w:ind w:left="3600" w:hanging="3600"/>
            <w:jc w:val="left"/>
          </w:pPr>
        </w:pPrChange>
      </w:pPr>
      <w:del w:id="3208" w:author="mtomasek" w:date="2011-09-06T13:29:00Z">
        <w:r w:rsidDel="00497651">
          <w:rPr>
            <w:rFonts w:ascii="Calibri" w:hAnsi="Calibri"/>
            <w:b/>
            <w:bCs/>
          </w:rPr>
          <w:delText xml:space="preserve">            </w:delText>
        </w:r>
        <w:r w:rsidR="00B61675" w:rsidRPr="00FF0AA7" w:rsidDel="00497651">
          <w:rPr>
            <w:rFonts w:ascii="Calibri" w:hAnsi="Calibri"/>
            <w:b/>
            <w:bCs/>
          </w:rPr>
          <w:delText>Negligent crash</w:delText>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delText xml:space="preserve"> </w:delText>
        </w:r>
        <w:r w:rsidDel="00497651">
          <w:rPr>
            <w:rFonts w:ascii="Calibri" w:hAnsi="Calibri"/>
            <w:b/>
            <w:bCs/>
          </w:rPr>
          <w:tab/>
          <w:delText xml:space="preserve"> </w:delText>
        </w:r>
        <w:r w:rsidR="00B61675" w:rsidRPr="00FF0AA7" w:rsidDel="00497651">
          <w:rPr>
            <w:rFonts w:ascii="Calibri" w:hAnsi="Calibri"/>
            <w:b/>
            <w:bCs/>
          </w:rPr>
          <w:delText xml:space="preserve"> 6 points</w:delText>
        </w:r>
      </w:del>
    </w:p>
    <w:p w:rsidR="00000000" w:rsidRDefault="00EE6157">
      <w:pPr>
        <w:pStyle w:val="BodyText"/>
        <w:ind w:left="2160" w:hanging="3600"/>
        <w:jc w:val="left"/>
        <w:rPr>
          <w:del w:id="3209" w:author="mtomasek" w:date="2011-09-06T13:29:00Z"/>
          <w:rFonts w:ascii="Calibri" w:hAnsi="Calibri"/>
          <w:b/>
          <w:bCs/>
        </w:rPr>
        <w:pPrChange w:id="3210" w:author="mtomasek" w:date="2011-09-06T13:29:00Z">
          <w:pPr>
            <w:pStyle w:val="BodyText"/>
            <w:ind w:left="3600" w:hanging="3600"/>
            <w:jc w:val="left"/>
          </w:pPr>
        </w:pPrChange>
      </w:pPr>
      <w:del w:id="3211" w:author="mtomasek" w:date="2011-09-06T13:29:00Z">
        <w:r w:rsidDel="00497651">
          <w:rPr>
            <w:rFonts w:ascii="Calibri" w:hAnsi="Calibri"/>
            <w:b/>
            <w:bCs/>
          </w:rPr>
          <w:delText xml:space="preserve">            </w:delText>
        </w:r>
        <w:r w:rsidR="00B61675" w:rsidRPr="00FF0AA7" w:rsidDel="00497651">
          <w:rPr>
            <w:rFonts w:ascii="Calibri" w:hAnsi="Calibri"/>
            <w:b/>
            <w:bCs/>
          </w:rPr>
          <w:delText>Violation with a pedestrian</w:delText>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delText xml:space="preserve">  </w:delText>
        </w:r>
        <w:r w:rsidDel="00497651">
          <w:rPr>
            <w:rFonts w:ascii="Calibri" w:hAnsi="Calibri"/>
            <w:b/>
            <w:bCs/>
          </w:rPr>
          <w:tab/>
          <w:delText xml:space="preserve">  </w:delText>
        </w:r>
        <w:r w:rsidR="00B61675" w:rsidRPr="00FF0AA7" w:rsidDel="00497651">
          <w:rPr>
            <w:rFonts w:ascii="Calibri" w:hAnsi="Calibri"/>
            <w:b/>
            <w:bCs/>
          </w:rPr>
          <w:delText>6 points</w:delText>
        </w:r>
      </w:del>
    </w:p>
    <w:p w:rsidR="00000000" w:rsidRDefault="00EE776B">
      <w:pPr>
        <w:pStyle w:val="BodyText"/>
        <w:ind w:left="2160" w:hanging="3600"/>
        <w:jc w:val="left"/>
        <w:rPr>
          <w:del w:id="3212" w:author="mtomasek" w:date="2011-09-06T13:29:00Z"/>
          <w:b/>
        </w:rPr>
        <w:pPrChange w:id="3213" w:author="mtomasek" w:date="2011-09-06T13:29:00Z">
          <w:pPr>
            <w:ind w:left="576"/>
            <w:jc w:val="left"/>
          </w:pPr>
        </w:pPrChange>
      </w:pPr>
      <w:del w:id="3214" w:author="mtomasek" w:date="2011-09-06T13:29:00Z">
        <w:r w:rsidDel="00497651">
          <w:rPr>
            <w:b/>
          </w:rPr>
          <w:delText xml:space="preserve">  </w:delText>
        </w:r>
        <w:r w:rsidR="00D95CDC" w:rsidRPr="00D95CDC" w:rsidDel="00497651">
          <w:rPr>
            <w:b/>
          </w:rPr>
          <w:delText>Improper turn</w:delText>
        </w:r>
        <w:r w:rsidR="00D95CDC" w:rsidRPr="00D95CDC" w:rsidDel="00497651">
          <w:rPr>
            <w:b/>
          </w:rPr>
          <w:tab/>
        </w:r>
        <w:r w:rsidR="00D95CDC" w:rsidRPr="00D95CDC" w:rsidDel="00497651">
          <w:rPr>
            <w:b/>
          </w:rPr>
          <w:tab/>
        </w:r>
        <w:r w:rsidR="00D95CDC" w:rsidRPr="00D95CDC" w:rsidDel="00497651">
          <w:rPr>
            <w:b/>
          </w:rPr>
          <w:tab/>
        </w:r>
        <w:r w:rsidR="00D95CDC" w:rsidRPr="00D95CDC" w:rsidDel="00497651">
          <w:rPr>
            <w:b/>
          </w:rPr>
          <w:tab/>
        </w:r>
        <w:r w:rsidR="00D95CDC" w:rsidRPr="00D95CDC" w:rsidDel="00497651">
          <w:rPr>
            <w:b/>
          </w:rPr>
          <w:tab/>
        </w:r>
        <w:r w:rsidR="00D95CDC" w:rsidRPr="00D95CDC" w:rsidDel="00497651">
          <w:rPr>
            <w:b/>
          </w:rPr>
          <w:tab/>
        </w:r>
        <w:r w:rsidR="00D95CDC" w:rsidRPr="00D95CDC" w:rsidDel="00497651">
          <w:rPr>
            <w:b/>
          </w:rPr>
          <w:tab/>
          <w:delText xml:space="preserve"> </w:delText>
        </w:r>
        <w:r w:rsidR="00D95CDC" w:rsidRPr="00D95CDC" w:rsidDel="00497651">
          <w:rPr>
            <w:b/>
          </w:rPr>
          <w:tab/>
          <w:delText xml:space="preserve"> </w:delText>
        </w:r>
        <w:r w:rsidDel="00497651">
          <w:rPr>
            <w:b/>
          </w:rPr>
          <w:tab/>
          <w:delText xml:space="preserve"> </w:delText>
        </w:r>
        <w:r w:rsidR="00D95CDC" w:rsidRPr="00D95CDC" w:rsidDel="00497651">
          <w:rPr>
            <w:b/>
          </w:rPr>
          <w:delText xml:space="preserve"> 4 points</w:delText>
        </w:r>
      </w:del>
    </w:p>
    <w:p w:rsidR="00000000" w:rsidRDefault="00EE776B">
      <w:pPr>
        <w:pStyle w:val="BodyText"/>
        <w:ind w:left="2160" w:hanging="3600"/>
        <w:jc w:val="left"/>
        <w:rPr>
          <w:del w:id="3215" w:author="mtomasek" w:date="2011-09-06T13:29:00Z"/>
          <w:b/>
        </w:rPr>
        <w:pPrChange w:id="3216" w:author="mtomasek" w:date="2011-09-06T13:29:00Z">
          <w:pPr>
            <w:ind w:left="576"/>
            <w:jc w:val="left"/>
          </w:pPr>
        </w:pPrChange>
      </w:pPr>
      <w:del w:id="3217" w:author="mtomasek" w:date="2011-09-06T13:29:00Z">
        <w:r w:rsidDel="00497651">
          <w:rPr>
            <w:b/>
          </w:rPr>
          <w:delText xml:space="preserve">  </w:delText>
        </w:r>
        <w:r w:rsidR="00D95CDC" w:rsidRPr="00D95CDC" w:rsidDel="00497651">
          <w:rPr>
            <w:b/>
          </w:rPr>
          <w:delText>Failure to control vehicle</w:delText>
        </w:r>
        <w:r w:rsidR="00D95CDC" w:rsidRPr="00D95CDC" w:rsidDel="00497651">
          <w:rPr>
            <w:b/>
          </w:rPr>
          <w:tab/>
        </w:r>
        <w:r w:rsidR="00D95CDC" w:rsidRPr="00D95CDC" w:rsidDel="00497651">
          <w:rPr>
            <w:b/>
          </w:rPr>
          <w:tab/>
        </w:r>
        <w:r w:rsidR="00D95CDC" w:rsidRPr="00D95CDC" w:rsidDel="00497651">
          <w:rPr>
            <w:b/>
          </w:rPr>
          <w:tab/>
        </w:r>
        <w:r w:rsidR="00D95CDC" w:rsidRPr="00D95CDC" w:rsidDel="00497651">
          <w:rPr>
            <w:b/>
          </w:rPr>
          <w:tab/>
        </w:r>
        <w:r w:rsidR="00D95CDC" w:rsidRPr="00D95CDC" w:rsidDel="00497651">
          <w:rPr>
            <w:b/>
          </w:rPr>
          <w:tab/>
        </w:r>
        <w:r w:rsidR="00D95CDC" w:rsidRPr="00D95CDC" w:rsidDel="00497651">
          <w:rPr>
            <w:b/>
          </w:rPr>
          <w:tab/>
          <w:delText xml:space="preserve">  </w:delText>
        </w:r>
        <w:r w:rsidR="00D95CDC" w:rsidRPr="00D95CDC" w:rsidDel="00497651">
          <w:rPr>
            <w:b/>
          </w:rPr>
          <w:tab/>
          <w:delText xml:space="preserve">  4 points</w:delText>
        </w:r>
      </w:del>
    </w:p>
    <w:p w:rsidR="00000000" w:rsidRDefault="00EE776B">
      <w:pPr>
        <w:pStyle w:val="BodyText"/>
        <w:ind w:left="2160" w:hanging="3600"/>
        <w:jc w:val="left"/>
        <w:rPr>
          <w:del w:id="3218" w:author="mtomasek" w:date="2011-09-06T13:29:00Z"/>
          <w:b/>
        </w:rPr>
        <w:pPrChange w:id="3219" w:author="mtomasek" w:date="2011-09-06T13:29:00Z">
          <w:pPr>
            <w:ind w:left="576"/>
            <w:jc w:val="left"/>
          </w:pPr>
        </w:pPrChange>
      </w:pPr>
      <w:del w:id="3220" w:author="mtomasek" w:date="2011-09-06T13:29:00Z">
        <w:r w:rsidDel="00497651">
          <w:rPr>
            <w:b/>
          </w:rPr>
          <w:delText xml:space="preserve">  </w:delText>
        </w:r>
        <w:r w:rsidR="00D95CDC" w:rsidRPr="00D95CDC" w:rsidDel="00497651">
          <w:rPr>
            <w:b/>
          </w:rPr>
          <w:delText>Driving in an improper lane or on wrong side of road</w:delText>
        </w:r>
        <w:r w:rsidR="00D95CDC" w:rsidRPr="00D95CDC" w:rsidDel="00497651">
          <w:rPr>
            <w:b/>
          </w:rPr>
          <w:tab/>
        </w:r>
        <w:r w:rsidR="00D95CDC" w:rsidRPr="00D95CDC" w:rsidDel="00497651">
          <w:rPr>
            <w:b/>
          </w:rPr>
          <w:tab/>
          <w:delText xml:space="preserve"> </w:delText>
        </w:r>
        <w:r w:rsidR="00D95CDC" w:rsidRPr="00D95CDC" w:rsidDel="00497651">
          <w:rPr>
            <w:b/>
          </w:rPr>
          <w:tab/>
          <w:delText xml:space="preserve">  </w:delText>
        </w:r>
        <w:r w:rsidDel="00497651">
          <w:rPr>
            <w:b/>
          </w:rPr>
          <w:tab/>
          <w:delText xml:space="preserve">  </w:delText>
        </w:r>
        <w:r w:rsidR="00D95CDC" w:rsidRPr="00D95CDC" w:rsidDel="00497651">
          <w:rPr>
            <w:b/>
          </w:rPr>
          <w:delText>4 points</w:delText>
        </w:r>
      </w:del>
    </w:p>
    <w:p w:rsidR="00000000" w:rsidRDefault="00EE6157">
      <w:pPr>
        <w:pStyle w:val="BodyText"/>
        <w:ind w:left="2160" w:hanging="3600"/>
        <w:jc w:val="left"/>
        <w:rPr>
          <w:del w:id="3221" w:author="mtomasek" w:date="2011-09-06T13:29:00Z"/>
          <w:rFonts w:ascii="Calibri" w:hAnsi="Calibri"/>
          <w:b/>
          <w:bCs/>
        </w:rPr>
        <w:pPrChange w:id="3222" w:author="mtomasek" w:date="2011-09-06T13:29:00Z">
          <w:pPr>
            <w:pStyle w:val="BodyText"/>
            <w:ind w:left="3600" w:hanging="3600"/>
            <w:jc w:val="left"/>
          </w:pPr>
        </w:pPrChange>
      </w:pPr>
      <w:del w:id="3223" w:author="mtomasek" w:date="2011-09-06T13:29:00Z">
        <w:r w:rsidDel="00497651">
          <w:rPr>
            <w:rFonts w:ascii="Calibri" w:hAnsi="Calibri"/>
            <w:b/>
            <w:bCs/>
          </w:rPr>
          <w:delText xml:space="preserve">            </w:delText>
        </w:r>
        <w:r w:rsidR="00B61675" w:rsidRPr="00FF0AA7" w:rsidDel="00497651">
          <w:rPr>
            <w:rFonts w:ascii="Calibri" w:hAnsi="Calibri"/>
            <w:b/>
            <w:bCs/>
          </w:rPr>
          <w:delText>Illegal passing</w:delText>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delText xml:space="preserve">  </w:delText>
        </w:r>
        <w:r w:rsidDel="00497651">
          <w:rPr>
            <w:rFonts w:ascii="Calibri" w:hAnsi="Calibri"/>
            <w:b/>
            <w:bCs/>
          </w:rPr>
          <w:tab/>
          <w:delText xml:space="preserve"> </w:delText>
        </w:r>
        <w:r w:rsidR="00AD651D" w:rsidDel="00497651">
          <w:rPr>
            <w:rFonts w:ascii="Calibri" w:hAnsi="Calibri"/>
            <w:b/>
            <w:bCs/>
          </w:rPr>
          <w:delText xml:space="preserve"> </w:delText>
        </w:r>
        <w:r w:rsidR="00B61675" w:rsidRPr="00FF0AA7" w:rsidDel="00497651">
          <w:rPr>
            <w:rFonts w:ascii="Calibri" w:hAnsi="Calibri"/>
            <w:b/>
            <w:bCs/>
          </w:rPr>
          <w:delText>4 points</w:delText>
        </w:r>
      </w:del>
    </w:p>
    <w:p w:rsidR="00000000" w:rsidRDefault="00EE6157">
      <w:pPr>
        <w:pStyle w:val="BodyText"/>
        <w:ind w:left="2160" w:hanging="3600"/>
        <w:jc w:val="left"/>
        <w:rPr>
          <w:del w:id="3224" w:author="mtomasek" w:date="2011-09-08T10:05:00Z"/>
          <w:rFonts w:ascii="Calibri" w:hAnsi="Calibri"/>
          <w:b/>
          <w:bCs/>
        </w:rPr>
        <w:pPrChange w:id="3225" w:author="mtomasek" w:date="2011-09-06T13:29:00Z">
          <w:pPr>
            <w:pStyle w:val="BodyText"/>
            <w:ind w:left="3600" w:hanging="3600"/>
            <w:jc w:val="left"/>
          </w:pPr>
        </w:pPrChange>
      </w:pPr>
      <w:del w:id="3226" w:author="mtomasek" w:date="2011-09-06T13:29:00Z">
        <w:r w:rsidDel="00497651">
          <w:rPr>
            <w:rFonts w:ascii="Calibri" w:hAnsi="Calibri"/>
            <w:b/>
            <w:bCs/>
          </w:rPr>
          <w:delText xml:space="preserve">            </w:delText>
        </w:r>
        <w:r w:rsidR="00B61675" w:rsidRPr="00FF0AA7" w:rsidDel="00497651">
          <w:rPr>
            <w:rFonts w:ascii="Calibri" w:hAnsi="Calibri"/>
            <w:b/>
            <w:bCs/>
          </w:rPr>
          <w:delText>Failure to report a fleet incident, crash, or vandalism</w:delText>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delText xml:space="preserve"> </w:delText>
        </w:r>
        <w:r w:rsidDel="00497651">
          <w:rPr>
            <w:rFonts w:ascii="Calibri" w:hAnsi="Calibri"/>
            <w:b/>
            <w:bCs/>
          </w:rPr>
          <w:tab/>
        </w:r>
        <w:r w:rsidR="00B61675" w:rsidRPr="00FF0AA7" w:rsidDel="00497651">
          <w:rPr>
            <w:rFonts w:ascii="Calibri" w:hAnsi="Calibri"/>
            <w:b/>
            <w:bCs/>
          </w:rPr>
          <w:delText xml:space="preserve"> </w:delText>
        </w:r>
        <w:r w:rsidR="00AD651D" w:rsidDel="00497651">
          <w:rPr>
            <w:rFonts w:ascii="Calibri" w:hAnsi="Calibri"/>
            <w:b/>
            <w:bCs/>
          </w:rPr>
          <w:delText xml:space="preserve"> </w:delText>
        </w:r>
        <w:r w:rsidR="00B61675" w:rsidRPr="00FF0AA7" w:rsidDel="00497651">
          <w:rPr>
            <w:rFonts w:ascii="Calibri" w:hAnsi="Calibri"/>
            <w:b/>
            <w:bCs/>
          </w:rPr>
          <w:delText>4 points</w:delText>
        </w:r>
      </w:del>
    </w:p>
    <w:p w:rsidR="00B61675" w:rsidRPr="00FF0AA7" w:rsidDel="00497651" w:rsidRDefault="00EE6157" w:rsidP="00BA694C">
      <w:pPr>
        <w:pStyle w:val="BodyText"/>
        <w:ind w:left="3600" w:hanging="3600"/>
        <w:jc w:val="left"/>
        <w:rPr>
          <w:del w:id="3227" w:author="mtomasek" w:date="2011-09-06T13:29:00Z"/>
          <w:rFonts w:ascii="Calibri" w:hAnsi="Calibri"/>
          <w:b/>
          <w:bCs/>
        </w:rPr>
      </w:pPr>
      <w:del w:id="3228" w:author="mtomasek" w:date="2011-09-06T13:29:00Z">
        <w:r w:rsidDel="00497651">
          <w:rPr>
            <w:rFonts w:ascii="Calibri" w:hAnsi="Calibri"/>
            <w:b/>
            <w:bCs/>
          </w:rPr>
          <w:delText xml:space="preserve">            </w:delText>
        </w:r>
        <w:r w:rsidR="00B61675" w:rsidRPr="00FF0AA7" w:rsidDel="00497651">
          <w:rPr>
            <w:rFonts w:ascii="Calibri" w:hAnsi="Calibri"/>
            <w:b/>
            <w:bCs/>
          </w:rPr>
          <w:delText>Speeding</w:delText>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delText xml:space="preserve">  </w:delText>
        </w:r>
        <w:r w:rsidDel="00497651">
          <w:rPr>
            <w:rFonts w:ascii="Calibri" w:hAnsi="Calibri"/>
            <w:b/>
            <w:bCs/>
          </w:rPr>
          <w:tab/>
          <w:delText xml:space="preserve"> </w:delText>
        </w:r>
        <w:r w:rsidR="00AD651D" w:rsidDel="00497651">
          <w:rPr>
            <w:rFonts w:ascii="Calibri" w:hAnsi="Calibri"/>
            <w:b/>
            <w:bCs/>
          </w:rPr>
          <w:delText xml:space="preserve"> </w:delText>
        </w:r>
        <w:r w:rsidR="00B61675" w:rsidRPr="00FF0AA7" w:rsidDel="00497651">
          <w:rPr>
            <w:rFonts w:ascii="Calibri" w:hAnsi="Calibri"/>
            <w:b/>
            <w:bCs/>
          </w:rPr>
          <w:delText>3 points</w:delText>
        </w:r>
      </w:del>
    </w:p>
    <w:p w:rsidR="00B61675" w:rsidRPr="00FF0AA7" w:rsidDel="00497651" w:rsidRDefault="00EE6157" w:rsidP="00BA694C">
      <w:pPr>
        <w:pStyle w:val="BodyText"/>
        <w:ind w:left="3600" w:hanging="3600"/>
        <w:jc w:val="left"/>
        <w:rPr>
          <w:del w:id="3229" w:author="mtomasek" w:date="2011-09-06T13:29:00Z"/>
          <w:rFonts w:ascii="Calibri" w:hAnsi="Calibri"/>
          <w:b/>
          <w:bCs/>
        </w:rPr>
      </w:pPr>
      <w:del w:id="3230" w:author="mtomasek" w:date="2011-09-06T13:29:00Z">
        <w:r w:rsidDel="00497651">
          <w:rPr>
            <w:rFonts w:ascii="Calibri" w:hAnsi="Calibri"/>
            <w:b/>
            <w:bCs/>
          </w:rPr>
          <w:delText xml:space="preserve">            </w:delText>
        </w:r>
        <w:r w:rsidR="00B61675" w:rsidRPr="00FF0AA7" w:rsidDel="00497651">
          <w:rPr>
            <w:rFonts w:ascii="Calibri" w:hAnsi="Calibri"/>
            <w:b/>
            <w:bCs/>
          </w:rPr>
          <w:delText>Violation in a school zone or yielding to a school bus</w:delText>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r>
        <w:r w:rsidR="00BA694C" w:rsidDel="00497651">
          <w:rPr>
            <w:rFonts w:ascii="Calibri" w:hAnsi="Calibri"/>
            <w:b/>
            <w:bCs/>
          </w:rPr>
          <w:tab/>
        </w:r>
        <w:r w:rsidR="00AD651D" w:rsidDel="00497651">
          <w:rPr>
            <w:rFonts w:ascii="Calibri" w:hAnsi="Calibri"/>
            <w:b/>
            <w:bCs/>
          </w:rPr>
          <w:delText xml:space="preserve"> </w:delText>
        </w:r>
        <w:r w:rsidR="00B61675" w:rsidRPr="00FF0AA7" w:rsidDel="00497651">
          <w:rPr>
            <w:rFonts w:ascii="Calibri" w:hAnsi="Calibri"/>
            <w:b/>
            <w:bCs/>
          </w:rPr>
          <w:delText xml:space="preserve"> 3 points</w:delText>
        </w:r>
      </w:del>
    </w:p>
    <w:p w:rsidR="00B61675" w:rsidRPr="00FF0AA7" w:rsidDel="00497651" w:rsidRDefault="00EE6157" w:rsidP="00BA694C">
      <w:pPr>
        <w:pStyle w:val="BodyText"/>
        <w:ind w:left="3600" w:hanging="3600"/>
        <w:jc w:val="left"/>
        <w:rPr>
          <w:del w:id="3231" w:author="mtomasek" w:date="2011-09-06T13:29:00Z"/>
          <w:rFonts w:ascii="Calibri" w:hAnsi="Calibri"/>
          <w:b/>
          <w:bCs/>
        </w:rPr>
      </w:pPr>
      <w:del w:id="3232" w:author="mtomasek" w:date="2011-09-06T13:29:00Z">
        <w:r w:rsidDel="00497651">
          <w:rPr>
            <w:rFonts w:ascii="Calibri" w:hAnsi="Calibri"/>
            <w:b/>
            <w:bCs/>
          </w:rPr>
          <w:delText xml:space="preserve">            </w:delText>
        </w:r>
        <w:r w:rsidR="00B61675" w:rsidRPr="00FF0AA7" w:rsidDel="00497651">
          <w:rPr>
            <w:rFonts w:ascii="Calibri" w:hAnsi="Calibri"/>
            <w:b/>
            <w:bCs/>
          </w:rPr>
          <w:delText>Failure to yield</w:delText>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r>
        <w:r w:rsidR="00B61675" w:rsidRPr="00FF0AA7" w:rsidDel="00497651">
          <w:rPr>
            <w:rFonts w:ascii="Calibri" w:hAnsi="Calibri"/>
            <w:b/>
            <w:bCs/>
          </w:rPr>
          <w:tab/>
          <w:delText xml:space="preserve">  </w:delText>
        </w:r>
        <w:r w:rsidDel="00497651">
          <w:rPr>
            <w:rFonts w:ascii="Calibri" w:hAnsi="Calibri"/>
            <w:b/>
            <w:bCs/>
          </w:rPr>
          <w:tab/>
        </w:r>
        <w:r w:rsidR="00AD651D" w:rsidDel="00497651">
          <w:rPr>
            <w:rFonts w:ascii="Calibri" w:hAnsi="Calibri"/>
            <w:b/>
            <w:bCs/>
          </w:rPr>
          <w:delText xml:space="preserve"> </w:delText>
        </w:r>
        <w:r w:rsidDel="00497651">
          <w:rPr>
            <w:rFonts w:ascii="Calibri" w:hAnsi="Calibri"/>
            <w:b/>
            <w:bCs/>
          </w:rPr>
          <w:delText xml:space="preserve"> </w:delText>
        </w:r>
        <w:r w:rsidR="00B61675" w:rsidRPr="00FF0AA7" w:rsidDel="00497651">
          <w:rPr>
            <w:rFonts w:ascii="Calibri" w:hAnsi="Calibri"/>
            <w:b/>
            <w:bCs/>
          </w:rPr>
          <w:delText>3 points</w:delText>
        </w:r>
      </w:del>
    </w:p>
    <w:p w:rsidR="00D95CDC" w:rsidDel="00497651" w:rsidRDefault="00EE776B" w:rsidP="00D95CDC">
      <w:pPr>
        <w:ind w:left="576"/>
        <w:jc w:val="left"/>
        <w:rPr>
          <w:del w:id="3233" w:author="mtomasek" w:date="2011-09-06T13:29:00Z"/>
          <w:b/>
        </w:rPr>
      </w:pPr>
      <w:del w:id="3234" w:author="mtomasek" w:date="2011-09-06T13:29:00Z">
        <w:r w:rsidDel="00497651">
          <w:rPr>
            <w:b/>
          </w:rPr>
          <w:delText xml:space="preserve"> </w:delText>
        </w:r>
        <w:r w:rsidR="00B61675" w:rsidRPr="00BA694C" w:rsidDel="00497651">
          <w:rPr>
            <w:b/>
          </w:rPr>
          <w:delText>Running a stop sign</w:delText>
        </w:r>
        <w:r w:rsidR="00B61675" w:rsidRPr="00BA694C" w:rsidDel="00497651">
          <w:rPr>
            <w:b/>
          </w:rPr>
          <w:tab/>
        </w:r>
        <w:r w:rsidR="00B61675" w:rsidRPr="00BA694C" w:rsidDel="00497651">
          <w:rPr>
            <w:b/>
          </w:rPr>
          <w:tab/>
        </w:r>
        <w:r w:rsidR="00B61675" w:rsidRPr="00BA694C" w:rsidDel="00497651">
          <w:rPr>
            <w:b/>
          </w:rPr>
          <w:tab/>
        </w:r>
        <w:r w:rsidR="00B61675" w:rsidRPr="00BA694C" w:rsidDel="00497651">
          <w:rPr>
            <w:b/>
          </w:rPr>
          <w:tab/>
        </w:r>
        <w:r w:rsidR="00B61675" w:rsidRPr="00BA694C" w:rsidDel="00497651">
          <w:rPr>
            <w:b/>
          </w:rPr>
          <w:tab/>
        </w:r>
        <w:r w:rsidR="00B61675" w:rsidRPr="00BA694C" w:rsidDel="00497651">
          <w:rPr>
            <w:b/>
          </w:rPr>
          <w:tab/>
        </w:r>
        <w:r w:rsidR="00B61675" w:rsidRPr="00BA694C" w:rsidDel="00497651">
          <w:rPr>
            <w:b/>
          </w:rPr>
          <w:tab/>
        </w:r>
        <w:r w:rsidR="00B61675" w:rsidRPr="00BA694C" w:rsidDel="00497651">
          <w:rPr>
            <w:b/>
          </w:rPr>
          <w:tab/>
          <w:delText xml:space="preserve">  3 points</w:delText>
        </w:r>
      </w:del>
    </w:p>
    <w:p w:rsidR="00D95CDC" w:rsidDel="00497651" w:rsidRDefault="00EE776B" w:rsidP="00D95CDC">
      <w:pPr>
        <w:ind w:left="576"/>
        <w:jc w:val="left"/>
        <w:rPr>
          <w:del w:id="3235" w:author="mtomasek" w:date="2011-09-06T13:29:00Z"/>
          <w:b/>
        </w:rPr>
      </w:pPr>
      <w:del w:id="3236" w:author="mtomasek" w:date="2011-09-06T13:29:00Z">
        <w:r w:rsidDel="00497651">
          <w:rPr>
            <w:b/>
          </w:rPr>
          <w:delText xml:space="preserve"> </w:delText>
        </w:r>
        <w:r w:rsidR="00B61675" w:rsidRPr="00BA694C" w:rsidDel="00497651">
          <w:rPr>
            <w:b/>
          </w:rPr>
          <w:delText>Following a vehicle too closely</w:delText>
        </w:r>
        <w:r w:rsidR="00B61675" w:rsidRPr="00BA694C" w:rsidDel="00497651">
          <w:rPr>
            <w:b/>
          </w:rPr>
          <w:tab/>
        </w:r>
        <w:r w:rsidR="00B61675" w:rsidRPr="00BA694C" w:rsidDel="00497651">
          <w:rPr>
            <w:b/>
          </w:rPr>
          <w:tab/>
        </w:r>
        <w:r w:rsidR="00B61675" w:rsidRPr="00BA694C" w:rsidDel="00497651">
          <w:rPr>
            <w:b/>
          </w:rPr>
          <w:tab/>
        </w:r>
        <w:r w:rsidR="00B61675" w:rsidRPr="00BA694C" w:rsidDel="00497651">
          <w:rPr>
            <w:b/>
          </w:rPr>
          <w:tab/>
        </w:r>
        <w:r w:rsidR="00B61675" w:rsidRPr="00BA694C" w:rsidDel="00497651">
          <w:rPr>
            <w:b/>
          </w:rPr>
          <w:tab/>
        </w:r>
        <w:r w:rsidR="00B61675" w:rsidRPr="00BA694C" w:rsidDel="00497651">
          <w:rPr>
            <w:b/>
          </w:rPr>
          <w:tab/>
          <w:delText xml:space="preserve">  </w:delText>
        </w:r>
        <w:r w:rsidDel="00497651">
          <w:rPr>
            <w:b/>
          </w:rPr>
          <w:tab/>
          <w:delText xml:space="preserve">  </w:delText>
        </w:r>
        <w:r w:rsidR="00B61675" w:rsidRPr="00BA694C" w:rsidDel="00497651">
          <w:rPr>
            <w:b/>
          </w:rPr>
          <w:delText>3 points</w:delText>
        </w:r>
      </w:del>
    </w:p>
    <w:p w:rsidR="00D95CDC" w:rsidDel="00497651" w:rsidRDefault="00EE776B" w:rsidP="00D95CDC">
      <w:pPr>
        <w:ind w:left="576"/>
        <w:jc w:val="left"/>
        <w:rPr>
          <w:del w:id="3237" w:author="mtomasek" w:date="2011-09-06T13:29:00Z"/>
          <w:b/>
        </w:rPr>
      </w:pPr>
      <w:del w:id="3238" w:author="mtomasek" w:date="2011-09-06T13:29:00Z">
        <w:r w:rsidDel="00497651">
          <w:rPr>
            <w:b/>
          </w:rPr>
          <w:delText xml:space="preserve"> </w:delText>
        </w:r>
        <w:r w:rsidR="00B61675" w:rsidRPr="00BA694C" w:rsidDel="00497651">
          <w:rPr>
            <w:b/>
          </w:rPr>
          <w:delText>Unsafe backing</w:delText>
        </w:r>
        <w:r w:rsidR="00B61675" w:rsidRPr="00BA694C" w:rsidDel="00497651">
          <w:rPr>
            <w:b/>
          </w:rPr>
          <w:tab/>
        </w:r>
        <w:r w:rsidR="00B61675" w:rsidRPr="00BA694C" w:rsidDel="00497651">
          <w:rPr>
            <w:b/>
          </w:rPr>
          <w:tab/>
        </w:r>
        <w:r w:rsidR="00B61675" w:rsidRPr="00BA694C" w:rsidDel="00497651">
          <w:rPr>
            <w:b/>
          </w:rPr>
          <w:tab/>
        </w:r>
        <w:r w:rsidR="00B61675" w:rsidRPr="00BA694C" w:rsidDel="00497651">
          <w:rPr>
            <w:b/>
          </w:rPr>
          <w:tab/>
        </w:r>
        <w:r w:rsidR="00B61675" w:rsidRPr="00BA694C" w:rsidDel="00497651">
          <w:rPr>
            <w:b/>
          </w:rPr>
          <w:tab/>
        </w:r>
        <w:r w:rsidR="00B61675" w:rsidRPr="00BA694C" w:rsidDel="00497651">
          <w:rPr>
            <w:b/>
          </w:rPr>
          <w:tab/>
        </w:r>
        <w:r w:rsidR="00B61675" w:rsidRPr="00BA694C" w:rsidDel="00497651">
          <w:rPr>
            <w:b/>
          </w:rPr>
          <w:tab/>
        </w:r>
        <w:r w:rsidR="00B61675" w:rsidRPr="00BA694C" w:rsidDel="00497651">
          <w:rPr>
            <w:b/>
          </w:rPr>
          <w:tab/>
          <w:delText xml:space="preserve">  </w:delText>
        </w:r>
        <w:r w:rsidDel="00497651">
          <w:rPr>
            <w:b/>
          </w:rPr>
          <w:delText xml:space="preserve"> </w:delText>
        </w:r>
        <w:r w:rsidDel="00497651">
          <w:rPr>
            <w:b/>
          </w:rPr>
          <w:tab/>
          <w:delText xml:space="preserve">  </w:delText>
        </w:r>
        <w:r w:rsidR="00B61675" w:rsidRPr="00BA694C" w:rsidDel="00497651">
          <w:rPr>
            <w:b/>
          </w:rPr>
          <w:delText>3 points</w:delText>
        </w:r>
      </w:del>
    </w:p>
    <w:p w:rsidR="00D95CDC" w:rsidDel="00497651" w:rsidRDefault="00EE776B" w:rsidP="00D95CDC">
      <w:pPr>
        <w:ind w:left="576"/>
        <w:jc w:val="left"/>
        <w:rPr>
          <w:del w:id="3239" w:author="mtomasek" w:date="2011-09-06T13:29:00Z"/>
          <w:b/>
        </w:rPr>
      </w:pPr>
      <w:del w:id="3240" w:author="mtomasek" w:date="2011-09-06T13:29:00Z">
        <w:r w:rsidDel="00497651">
          <w:rPr>
            <w:b/>
          </w:rPr>
          <w:delText xml:space="preserve"> </w:delText>
        </w:r>
        <w:r w:rsidR="00B61675" w:rsidRPr="00BA694C" w:rsidDel="00497651">
          <w:rPr>
            <w:b/>
          </w:rPr>
          <w:delText>Rear-ending a vehicle, with no injury</w:delText>
        </w:r>
        <w:r w:rsidR="00B61675" w:rsidRPr="00BA694C" w:rsidDel="00497651">
          <w:rPr>
            <w:b/>
          </w:rPr>
          <w:tab/>
        </w:r>
        <w:r w:rsidR="00B61675" w:rsidRPr="00BA694C" w:rsidDel="00497651">
          <w:rPr>
            <w:b/>
          </w:rPr>
          <w:tab/>
        </w:r>
        <w:r w:rsidR="00B61675" w:rsidRPr="00BA694C" w:rsidDel="00497651">
          <w:rPr>
            <w:b/>
          </w:rPr>
          <w:tab/>
        </w:r>
        <w:r w:rsidR="00B61675" w:rsidRPr="00BA694C" w:rsidDel="00497651">
          <w:rPr>
            <w:b/>
          </w:rPr>
          <w:tab/>
        </w:r>
        <w:r w:rsidR="00B61675" w:rsidRPr="00BA694C" w:rsidDel="00497651">
          <w:rPr>
            <w:b/>
          </w:rPr>
          <w:tab/>
          <w:delText xml:space="preserve">  </w:delText>
        </w:r>
        <w:r w:rsidR="00897B15" w:rsidDel="00497651">
          <w:rPr>
            <w:b/>
          </w:rPr>
          <w:tab/>
        </w:r>
        <w:r w:rsidR="00EE6157" w:rsidDel="00497651">
          <w:rPr>
            <w:b/>
          </w:rPr>
          <w:delText xml:space="preserve">  </w:delText>
        </w:r>
        <w:r w:rsidR="00B61675" w:rsidRPr="00BA694C" w:rsidDel="00497651">
          <w:rPr>
            <w:b/>
          </w:rPr>
          <w:delText>3 points</w:delText>
        </w:r>
      </w:del>
    </w:p>
    <w:p w:rsidR="00D95CDC" w:rsidDel="00497651" w:rsidRDefault="00EE776B" w:rsidP="00D95CDC">
      <w:pPr>
        <w:ind w:left="576"/>
        <w:jc w:val="left"/>
        <w:rPr>
          <w:del w:id="3241" w:author="mtomasek" w:date="2011-09-06T13:29:00Z"/>
          <w:b/>
        </w:rPr>
      </w:pPr>
      <w:del w:id="3242" w:author="mtomasek" w:date="2011-09-06T13:29:00Z">
        <w:r w:rsidDel="00497651">
          <w:rPr>
            <w:b/>
          </w:rPr>
          <w:delText xml:space="preserve"> </w:delText>
        </w:r>
        <w:r w:rsidR="00B61675" w:rsidRPr="00BA694C" w:rsidDel="00497651">
          <w:rPr>
            <w:b/>
          </w:rPr>
          <w:delText>Running over object causing damage to vehicle and/or property</w:delText>
        </w:r>
        <w:r w:rsidR="00B61675" w:rsidRPr="00BA694C" w:rsidDel="00497651">
          <w:rPr>
            <w:b/>
          </w:rPr>
          <w:tab/>
        </w:r>
        <w:r w:rsidR="00B61675" w:rsidRPr="00BA694C" w:rsidDel="00497651">
          <w:rPr>
            <w:b/>
          </w:rPr>
          <w:tab/>
          <w:delText xml:space="preserve">  3 points</w:delText>
        </w:r>
      </w:del>
    </w:p>
    <w:p w:rsidR="00D95CDC" w:rsidDel="00497651" w:rsidRDefault="00EE776B" w:rsidP="00D95CDC">
      <w:pPr>
        <w:ind w:left="432"/>
        <w:jc w:val="left"/>
        <w:rPr>
          <w:del w:id="3243" w:author="mtomasek" w:date="2011-09-06T13:29:00Z"/>
          <w:b/>
        </w:rPr>
      </w:pPr>
      <w:del w:id="3244" w:author="mtomasek" w:date="2011-09-06T13:29:00Z">
        <w:r w:rsidDel="00497651">
          <w:rPr>
            <w:b/>
          </w:rPr>
          <w:delText xml:space="preserve">    </w:delText>
        </w:r>
        <w:r w:rsidR="00B61675" w:rsidRPr="00BA694C" w:rsidDel="00497651">
          <w:rPr>
            <w:b/>
          </w:rPr>
          <w:delText>Causing property damage while operating on unstable</w:delText>
        </w:r>
        <w:r w:rsidR="00B61675" w:rsidRPr="00BA694C" w:rsidDel="00497651">
          <w:rPr>
            <w:b/>
          </w:rPr>
          <w:tab/>
        </w:r>
        <w:r w:rsidR="00B61675" w:rsidRPr="00BA694C" w:rsidDel="00497651">
          <w:rPr>
            <w:b/>
          </w:rPr>
          <w:tab/>
        </w:r>
        <w:r w:rsidR="00B61675" w:rsidRPr="00BA694C" w:rsidDel="00497651">
          <w:rPr>
            <w:b/>
          </w:rPr>
          <w:tab/>
          <w:delText xml:space="preserve">  3 points</w:delText>
        </w:r>
      </w:del>
    </w:p>
    <w:p w:rsidR="00B61675" w:rsidRPr="00BA694C" w:rsidDel="00497651" w:rsidRDefault="00B61675" w:rsidP="00897B15">
      <w:pPr>
        <w:ind w:left="720"/>
        <w:jc w:val="left"/>
        <w:rPr>
          <w:del w:id="3245" w:author="mtomasek" w:date="2011-09-06T13:29:00Z"/>
          <w:b/>
        </w:rPr>
      </w:pPr>
      <w:del w:id="3246" w:author="mtomasek" w:date="2011-09-06T13:29:00Z">
        <w:r w:rsidRPr="00BA694C" w:rsidDel="00497651">
          <w:rPr>
            <w:b/>
          </w:rPr>
          <w:delText>surface/steep slope</w:delText>
        </w:r>
      </w:del>
    </w:p>
    <w:p w:rsidR="00D95CDC" w:rsidDel="00497651" w:rsidRDefault="00EE776B" w:rsidP="00D95CDC">
      <w:pPr>
        <w:ind w:left="576"/>
        <w:jc w:val="left"/>
        <w:rPr>
          <w:del w:id="3247" w:author="mtomasek" w:date="2011-09-06T13:29:00Z"/>
          <w:b/>
        </w:rPr>
      </w:pPr>
      <w:del w:id="3248" w:author="mtomasek" w:date="2011-09-06T13:29:00Z">
        <w:r w:rsidDel="00497651">
          <w:rPr>
            <w:b/>
          </w:rPr>
          <w:delText xml:space="preserve">  </w:delText>
        </w:r>
        <w:r w:rsidR="00B61675" w:rsidRPr="00BA694C" w:rsidDel="00497651">
          <w:rPr>
            <w:b/>
          </w:rPr>
          <w:delText>Not being aware of your surroundings</w:delText>
        </w:r>
        <w:r w:rsidR="00B61675" w:rsidRPr="00BA694C" w:rsidDel="00497651">
          <w:rPr>
            <w:b/>
          </w:rPr>
          <w:tab/>
        </w:r>
        <w:r w:rsidR="00B61675" w:rsidRPr="00BA694C" w:rsidDel="00497651">
          <w:rPr>
            <w:b/>
          </w:rPr>
          <w:tab/>
        </w:r>
        <w:r w:rsidR="00B61675" w:rsidRPr="00BA694C" w:rsidDel="00497651">
          <w:rPr>
            <w:b/>
          </w:rPr>
          <w:tab/>
        </w:r>
        <w:r w:rsidR="00B61675" w:rsidRPr="00BA694C" w:rsidDel="00497651">
          <w:rPr>
            <w:b/>
          </w:rPr>
          <w:tab/>
        </w:r>
        <w:r w:rsidR="00B61675" w:rsidRPr="00BA694C" w:rsidDel="00497651">
          <w:rPr>
            <w:b/>
          </w:rPr>
          <w:tab/>
          <w:delText xml:space="preserve">  3 points</w:delText>
        </w:r>
      </w:del>
    </w:p>
    <w:p w:rsidR="00D95CDC" w:rsidDel="00497651" w:rsidRDefault="00EE776B" w:rsidP="00D95CDC">
      <w:pPr>
        <w:ind w:left="576"/>
        <w:jc w:val="left"/>
        <w:rPr>
          <w:del w:id="3249" w:author="mtomasek" w:date="2011-09-06T13:29:00Z"/>
          <w:b/>
        </w:rPr>
      </w:pPr>
      <w:del w:id="3250" w:author="mtomasek" w:date="2011-09-06T13:29:00Z">
        <w:r w:rsidDel="00497651">
          <w:rPr>
            <w:b/>
          </w:rPr>
          <w:delText xml:space="preserve">  </w:delText>
        </w:r>
        <w:r w:rsidR="00B61675" w:rsidRPr="00BA694C" w:rsidDel="00497651">
          <w:rPr>
            <w:b/>
          </w:rPr>
          <w:delText>Improper operation of a vehicle/equipment and causing damage</w:delText>
        </w:r>
        <w:r w:rsidR="00B61675" w:rsidRPr="00BA694C" w:rsidDel="00497651">
          <w:rPr>
            <w:b/>
          </w:rPr>
          <w:tab/>
          <w:delText xml:space="preserve">  </w:delText>
        </w:r>
        <w:r w:rsidR="00B61675" w:rsidRPr="00BA694C" w:rsidDel="00497651">
          <w:rPr>
            <w:b/>
          </w:rPr>
          <w:tab/>
          <w:delText xml:space="preserve">  3 points</w:delText>
        </w:r>
      </w:del>
    </w:p>
    <w:p w:rsidR="00D95CDC" w:rsidDel="00497651" w:rsidRDefault="00EE776B" w:rsidP="00D95CDC">
      <w:pPr>
        <w:ind w:left="576"/>
        <w:jc w:val="left"/>
        <w:rPr>
          <w:del w:id="3251" w:author="mtomasek" w:date="2011-09-06T13:29:00Z"/>
          <w:b/>
        </w:rPr>
      </w:pPr>
      <w:del w:id="3252" w:author="mtomasek" w:date="2011-09-06T13:29:00Z">
        <w:r w:rsidDel="00497651">
          <w:rPr>
            <w:b/>
          </w:rPr>
          <w:delText xml:space="preserve">  </w:delText>
        </w:r>
        <w:r w:rsidR="00B61675" w:rsidRPr="00BA694C" w:rsidDel="00497651">
          <w:rPr>
            <w:b/>
          </w:rPr>
          <w:delText>Flailing rocks when it is preventable</w:delText>
        </w:r>
        <w:r w:rsidR="00B61675" w:rsidRPr="00BA694C" w:rsidDel="00497651">
          <w:rPr>
            <w:b/>
          </w:rPr>
          <w:tab/>
        </w:r>
        <w:r w:rsidR="00B61675" w:rsidRPr="00BA694C" w:rsidDel="00497651">
          <w:rPr>
            <w:b/>
          </w:rPr>
          <w:tab/>
        </w:r>
        <w:r w:rsidR="00B61675" w:rsidRPr="00BA694C" w:rsidDel="00497651">
          <w:rPr>
            <w:b/>
          </w:rPr>
          <w:tab/>
        </w:r>
        <w:r w:rsidR="00B61675" w:rsidRPr="00BA694C" w:rsidDel="00497651">
          <w:rPr>
            <w:b/>
          </w:rPr>
          <w:tab/>
        </w:r>
        <w:r w:rsidR="00B61675" w:rsidRPr="00BA694C" w:rsidDel="00497651">
          <w:rPr>
            <w:b/>
          </w:rPr>
          <w:tab/>
          <w:delText xml:space="preserve">  </w:delText>
        </w:r>
        <w:r w:rsidR="00897B15" w:rsidDel="00497651">
          <w:rPr>
            <w:b/>
          </w:rPr>
          <w:tab/>
          <w:delText xml:space="preserve">  </w:delText>
        </w:r>
        <w:r w:rsidR="00B61675" w:rsidRPr="00BA694C" w:rsidDel="00497651">
          <w:rPr>
            <w:b/>
          </w:rPr>
          <w:delText>3 points</w:delText>
        </w:r>
      </w:del>
    </w:p>
    <w:p w:rsidR="00D95CDC" w:rsidDel="00497651" w:rsidRDefault="00EE776B" w:rsidP="00D95CDC">
      <w:pPr>
        <w:ind w:left="576"/>
        <w:jc w:val="left"/>
        <w:rPr>
          <w:del w:id="3253" w:author="mtomasek" w:date="2011-09-06T13:29:00Z"/>
          <w:b/>
        </w:rPr>
      </w:pPr>
      <w:del w:id="3254" w:author="mtomasek" w:date="2011-09-06T13:29:00Z">
        <w:r w:rsidDel="00497651">
          <w:rPr>
            <w:b/>
          </w:rPr>
          <w:delText xml:space="preserve">  </w:delText>
        </w:r>
        <w:r w:rsidR="00B61675" w:rsidRPr="00BA694C" w:rsidDel="00497651">
          <w:rPr>
            <w:b/>
          </w:rPr>
          <w:delText xml:space="preserve">Not securing a load properly, </w:delText>
        </w:r>
        <w:r w:rsidR="00B61675" w:rsidRPr="00BA694C" w:rsidDel="00497651">
          <w:rPr>
            <w:b/>
            <w:color w:val="000000"/>
          </w:rPr>
          <w:delText>including securing a trailer</w:delText>
        </w:r>
        <w:r w:rsidR="00B61675" w:rsidRPr="00BA694C" w:rsidDel="00497651">
          <w:rPr>
            <w:b/>
          </w:rPr>
          <w:tab/>
        </w:r>
        <w:r w:rsidR="00B61675" w:rsidRPr="00BA694C" w:rsidDel="00497651">
          <w:rPr>
            <w:b/>
          </w:rPr>
          <w:tab/>
        </w:r>
        <w:r w:rsidR="00B61675" w:rsidRPr="00BA694C" w:rsidDel="00497651">
          <w:rPr>
            <w:b/>
          </w:rPr>
          <w:tab/>
          <w:delText xml:space="preserve">  3 points</w:delText>
        </w:r>
      </w:del>
    </w:p>
    <w:p w:rsidR="002C3111" w:rsidDel="00497651" w:rsidRDefault="00B61675">
      <w:pPr>
        <w:ind w:left="720"/>
        <w:jc w:val="left"/>
        <w:rPr>
          <w:del w:id="3255" w:author="mtomasek" w:date="2011-09-06T13:29:00Z"/>
          <w:b/>
        </w:rPr>
      </w:pPr>
      <w:del w:id="3256" w:author="mtomasek" w:date="2011-09-06T13:29:00Z">
        <w:r w:rsidRPr="00BA694C" w:rsidDel="00497651">
          <w:rPr>
            <w:b/>
          </w:rPr>
          <w:delText xml:space="preserve">Not following a proper procedure or accepted practice </w:delText>
        </w:r>
        <w:r w:rsidRPr="00BA694C" w:rsidDel="00497651">
          <w:rPr>
            <w:b/>
          </w:rPr>
          <w:tab/>
        </w:r>
        <w:r w:rsidRPr="00BA694C" w:rsidDel="00497651">
          <w:rPr>
            <w:b/>
          </w:rPr>
          <w:tab/>
        </w:r>
        <w:r w:rsidRPr="00BA694C" w:rsidDel="00497651">
          <w:rPr>
            <w:b/>
          </w:rPr>
          <w:tab/>
          <w:delText xml:space="preserve">  3 points</w:delText>
        </w:r>
      </w:del>
    </w:p>
    <w:p w:rsidR="00611B7A" w:rsidDel="00497651" w:rsidRDefault="00611B7A" w:rsidP="00BA694C">
      <w:pPr>
        <w:jc w:val="left"/>
        <w:rPr>
          <w:del w:id="3257" w:author="mtomasek" w:date="2011-09-06T13:29:00Z"/>
        </w:rPr>
      </w:pPr>
    </w:p>
    <w:p w:rsidR="00B61675" w:rsidRPr="00FF0AA7" w:rsidDel="00506F7C" w:rsidRDefault="00B61675" w:rsidP="00C41552">
      <w:pPr>
        <w:ind w:left="720" w:right="720"/>
        <w:jc w:val="left"/>
        <w:rPr>
          <w:del w:id="3258" w:author="mtomasek" w:date="2011-09-08T10:05:00Z"/>
        </w:rPr>
      </w:pPr>
      <w:del w:id="3259" w:author="mtomasek" w:date="2011-09-08T10:05:00Z">
        <w:r w:rsidRPr="00FF0AA7" w:rsidDel="00506F7C">
          <w:delText>All facts and circumstances surrounding the fleet incident/crash shall be reviewed prior to any corrective action being levied.  Fleet incidents, as in those with no property damage or minimal costs, can have their point assessment adjusted down by up to two points only after reviewing the facts.  The above point system is the minimum criteria for assignment of points and is not all- inclusive. Each individual department may add to the above point system, but may not replace or remove any of the above criteria.</w:delText>
        </w:r>
      </w:del>
    </w:p>
    <w:p w:rsidR="00B61675" w:rsidRPr="00FF0AA7" w:rsidDel="00506F7C" w:rsidRDefault="00B61675" w:rsidP="00BA694C">
      <w:pPr>
        <w:jc w:val="left"/>
        <w:rPr>
          <w:del w:id="3260" w:author="mtomasek" w:date="2011-09-08T10:05:00Z"/>
        </w:rPr>
      </w:pPr>
    </w:p>
    <w:p w:rsidR="00B61675" w:rsidDel="00506F7C" w:rsidRDefault="00B61675" w:rsidP="00C41552">
      <w:pPr>
        <w:ind w:left="720" w:right="720"/>
        <w:jc w:val="left"/>
        <w:rPr>
          <w:del w:id="3261" w:author="mtomasek" w:date="2011-09-08T10:05:00Z"/>
        </w:rPr>
      </w:pPr>
      <w:del w:id="3262" w:author="mtomasek" w:date="2011-09-08T10:05:00Z">
        <w:r w:rsidRPr="00FF0AA7" w:rsidDel="00506F7C">
          <w:delText>NOTE:  If the Fleet Committee determines that the specific circumstances associated with any violation, or combination of violations, listed above</w:delText>
        </w:r>
        <w:r w:rsidR="000154FC" w:rsidRPr="00FF0AA7" w:rsidDel="00506F7C">
          <w:delText>, demonstrate</w:delText>
        </w:r>
        <w:r w:rsidRPr="00FF0AA7" w:rsidDel="00506F7C">
          <w:delText xml:space="preserve"> a pattern of abuse or a clear disregard for safety or property, the Committee may recommend immediate dismissal of the employee.</w:delText>
        </w:r>
      </w:del>
    </w:p>
    <w:p w:rsidR="00F6357A" w:rsidRDefault="00F6357A" w:rsidP="00C41552">
      <w:pPr>
        <w:ind w:left="720" w:right="720"/>
        <w:jc w:val="left"/>
      </w:pPr>
    </w:p>
    <w:p w:rsidR="00257F66" w:rsidRDefault="00257F66" w:rsidP="00C41552">
      <w:pPr>
        <w:ind w:left="720" w:right="720"/>
        <w:jc w:val="left"/>
      </w:pPr>
    </w:p>
    <w:p w:rsidR="00FC4762" w:rsidRPr="00C41552" w:rsidRDefault="002F78D0" w:rsidP="00C41552">
      <w:pPr>
        <w:ind w:left="720" w:right="720"/>
        <w:jc w:val="left"/>
        <w:rPr>
          <w:b/>
        </w:rPr>
      </w:pPr>
      <w:bookmarkStart w:id="3263" w:name="Dealing_with_the_Public"/>
      <w:r w:rsidRPr="00C41552">
        <w:rPr>
          <w:b/>
          <w:u w:val="single"/>
        </w:rPr>
        <w:t xml:space="preserve">Dealing </w:t>
      </w:r>
      <w:r w:rsidR="004817BA" w:rsidRPr="00C41552">
        <w:rPr>
          <w:b/>
          <w:u w:val="single"/>
        </w:rPr>
        <w:t>with</w:t>
      </w:r>
      <w:r w:rsidRPr="00C41552">
        <w:rPr>
          <w:b/>
          <w:u w:val="single"/>
        </w:rPr>
        <w:t xml:space="preserve"> </w:t>
      </w:r>
      <w:r w:rsidR="004817BA" w:rsidRPr="00C41552">
        <w:rPr>
          <w:b/>
          <w:u w:val="single"/>
        </w:rPr>
        <w:t>the</w:t>
      </w:r>
      <w:r w:rsidRPr="00C41552">
        <w:rPr>
          <w:b/>
          <w:u w:val="single"/>
        </w:rPr>
        <w:t xml:space="preserve"> Public</w:t>
      </w:r>
    </w:p>
    <w:bookmarkEnd w:id="3263"/>
    <w:p w:rsidR="00FC4762" w:rsidRDefault="00FC4762" w:rsidP="00C41552">
      <w:pPr>
        <w:ind w:left="720" w:right="720"/>
        <w:jc w:val="left"/>
      </w:pPr>
    </w:p>
    <w:p w:rsidR="00FC4762" w:rsidRDefault="00EE776B" w:rsidP="00C41552">
      <w:pPr>
        <w:ind w:left="720" w:right="720"/>
        <w:jc w:val="left"/>
      </w:pPr>
      <w:r>
        <w:t>1.</w:t>
      </w:r>
      <w:r>
        <w:tab/>
      </w:r>
      <w:r w:rsidR="00FC4762">
        <w:t>Officials and employee are public servants, with a responsibility to the public to provide timely, courteous, and efficient service.</w:t>
      </w:r>
    </w:p>
    <w:p w:rsidR="00FC4762" w:rsidRDefault="00FC4762" w:rsidP="00C41552">
      <w:pPr>
        <w:ind w:left="720" w:right="720"/>
        <w:jc w:val="left"/>
      </w:pPr>
    </w:p>
    <w:p w:rsidR="00FC4762" w:rsidRDefault="00EE776B" w:rsidP="00C41552">
      <w:pPr>
        <w:ind w:left="720" w:right="720"/>
        <w:jc w:val="left"/>
      </w:pPr>
      <w:r>
        <w:lastRenderedPageBreak/>
        <w:t>2.</w:t>
      </w:r>
      <w:r>
        <w:tab/>
      </w:r>
      <w:r w:rsidR="00FC4762">
        <w:t>All officials and employees are expected to conduct themselves in a way that will earn public respect and bring credit to the County and its operations.</w:t>
      </w:r>
    </w:p>
    <w:p w:rsidR="00FC4762" w:rsidRDefault="00FC4762" w:rsidP="00FC4762">
      <w:pPr>
        <w:jc w:val="left"/>
      </w:pPr>
    </w:p>
    <w:p w:rsidR="00A44C7B" w:rsidRPr="00EE478A" w:rsidRDefault="002F78D0" w:rsidP="006F4FA0">
      <w:pPr>
        <w:pStyle w:val="Heading1"/>
        <w:ind w:left="720" w:right="720"/>
        <w:jc w:val="left"/>
        <w:rPr>
          <w:rFonts w:ascii="Calibri" w:hAnsi="Calibri"/>
          <w:sz w:val="24"/>
          <w:szCs w:val="24"/>
          <w:u w:val="single"/>
        </w:rPr>
      </w:pPr>
      <w:bookmarkStart w:id="3264" w:name="_Toc265057522"/>
      <w:bookmarkStart w:id="3265" w:name="_Toc267465700"/>
      <w:bookmarkStart w:id="3266" w:name="Public_Communications_Policy"/>
      <w:r w:rsidRPr="00EE478A">
        <w:rPr>
          <w:rFonts w:ascii="Calibri" w:hAnsi="Calibri"/>
          <w:sz w:val="24"/>
          <w:szCs w:val="24"/>
          <w:u w:val="single"/>
        </w:rPr>
        <w:t>Public Communication</w:t>
      </w:r>
      <w:r>
        <w:rPr>
          <w:rFonts w:ascii="Calibri" w:hAnsi="Calibri"/>
          <w:sz w:val="24"/>
          <w:szCs w:val="24"/>
          <w:u w:val="single"/>
        </w:rPr>
        <w:t>s</w:t>
      </w:r>
      <w:r w:rsidRPr="00EE478A">
        <w:rPr>
          <w:rFonts w:ascii="Calibri" w:hAnsi="Calibri"/>
          <w:sz w:val="24"/>
          <w:szCs w:val="24"/>
          <w:u w:val="single"/>
        </w:rPr>
        <w:t xml:space="preserve"> Policy</w:t>
      </w:r>
      <w:bookmarkEnd w:id="3264"/>
      <w:bookmarkEnd w:id="3265"/>
    </w:p>
    <w:bookmarkEnd w:id="3266"/>
    <w:p w:rsidR="00A44C7B" w:rsidRDefault="00A44C7B" w:rsidP="00C41552">
      <w:pPr>
        <w:ind w:left="720" w:right="720"/>
        <w:jc w:val="left"/>
        <w:rPr>
          <w:b/>
          <w:u w:val="single"/>
        </w:rPr>
      </w:pPr>
    </w:p>
    <w:p w:rsidR="00E00F40" w:rsidRDefault="007C3223" w:rsidP="00E00F40">
      <w:pPr>
        <w:spacing w:line="276" w:lineRule="auto"/>
        <w:ind w:left="360" w:right="720"/>
        <w:jc w:val="left"/>
      </w:pPr>
      <w:r>
        <w:rPr>
          <w:b/>
        </w:rPr>
        <w:tab/>
      </w:r>
      <w:r w:rsidRPr="006F4FA0">
        <w:t xml:space="preserve">1.  </w:t>
      </w:r>
      <w:r w:rsidR="00EE776B">
        <w:tab/>
      </w:r>
      <w:r w:rsidR="00A71158" w:rsidRPr="006F4FA0">
        <w:t>Purpose</w:t>
      </w:r>
      <w:r w:rsidR="00A71158">
        <w:t xml:space="preserve">:  The purpose of the Williamson County Public Communication policy is to </w:t>
      </w:r>
      <w:r w:rsidR="00F60B6C">
        <w:tab/>
      </w:r>
      <w:r w:rsidR="00A71158">
        <w:t xml:space="preserve">establish guidelines to ensure that information disseminated by the County to residents, </w:t>
      </w:r>
      <w:r w:rsidR="00F60B6C">
        <w:tab/>
      </w:r>
      <w:r w:rsidR="00A71158">
        <w:t>employees, news</w:t>
      </w:r>
      <w:r w:rsidR="00941C90">
        <w:t xml:space="preserve"> </w:t>
      </w:r>
      <w:r w:rsidR="00A71158">
        <w:t xml:space="preserve">media representatives and others in either verbal or printed form is </w:t>
      </w:r>
      <w:r w:rsidR="00F60B6C">
        <w:tab/>
      </w:r>
      <w:r w:rsidR="00A71158">
        <w:t xml:space="preserve">consistent and professionally presented, in both emergency and non-emergency situations.  </w:t>
      </w:r>
    </w:p>
    <w:p w:rsidR="00E00F40" w:rsidRDefault="00E00F40" w:rsidP="00E00F40">
      <w:pPr>
        <w:spacing w:line="276" w:lineRule="auto"/>
        <w:ind w:left="360" w:right="720"/>
        <w:jc w:val="left"/>
      </w:pPr>
    </w:p>
    <w:p w:rsidR="00A71158" w:rsidRDefault="007C3223" w:rsidP="007C3223">
      <w:pPr>
        <w:spacing w:after="200" w:line="276" w:lineRule="auto"/>
        <w:ind w:left="450" w:right="0"/>
        <w:jc w:val="left"/>
      </w:pPr>
      <w:r>
        <w:rPr>
          <w:b/>
        </w:rPr>
        <w:tab/>
      </w:r>
      <w:r w:rsidRPr="006F4FA0">
        <w:t xml:space="preserve">2.  </w:t>
      </w:r>
      <w:r w:rsidR="00EE776B">
        <w:tab/>
      </w:r>
      <w:r w:rsidR="00A71158" w:rsidRPr="006F4FA0">
        <w:t>Philosophy</w:t>
      </w:r>
      <w:r w:rsidR="00A71158">
        <w:t xml:space="preserve">:  Williamson County embraces an open government philosophy.  </w:t>
      </w:r>
    </w:p>
    <w:p w:rsidR="00E00F40" w:rsidRDefault="007C3223" w:rsidP="00E00F40">
      <w:pPr>
        <w:ind w:left="450" w:right="0"/>
        <w:jc w:val="left"/>
      </w:pPr>
      <w:r>
        <w:rPr>
          <w:b/>
        </w:rPr>
        <w:tab/>
      </w:r>
      <w:r w:rsidRPr="006F4FA0">
        <w:t xml:space="preserve">3.  </w:t>
      </w:r>
      <w:r w:rsidR="00EE776B">
        <w:tab/>
      </w:r>
      <w:r w:rsidR="00A71158" w:rsidRPr="006F4FA0">
        <w:t>Responsibility</w:t>
      </w:r>
      <w:r w:rsidR="00A71158">
        <w:t xml:space="preserve">:  When communicating with the public in either verbal or written form, each County </w:t>
      </w:r>
      <w:r w:rsidR="00F60B6C">
        <w:tab/>
      </w:r>
      <w:r w:rsidR="00A71158">
        <w:t xml:space="preserve">official </w:t>
      </w:r>
      <w:r w:rsidR="00941C90">
        <w:tab/>
      </w:r>
      <w:r w:rsidR="00A71158">
        <w:t xml:space="preserve">and employee shall respond in a professional and timely manner always as </w:t>
      </w:r>
      <w:r w:rsidR="00941C90">
        <w:t xml:space="preserve">mindful of the best </w:t>
      </w:r>
      <w:r w:rsidR="00F60B6C">
        <w:tab/>
      </w:r>
      <w:r w:rsidR="00941C90">
        <w:t>interest of the</w:t>
      </w:r>
      <w:r w:rsidR="00A71158">
        <w:t xml:space="preserve"> County.  </w:t>
      </w:r>
      <w:r w:rsidR="00941C90">
        <w:t>In this context, p</w:t>
      </w:r>
      <w:r w:rsidR="00A71158">
        <w:t xml:space="preserve">ersonal opinions and speculation </w:t>
      </w:r>
      <w:r w:rsidR="00941C90">
        <w:t xml:space="preserve">are inappropriate and </w:t>
      </w:r>
      <w:r w:rsidR="00A71158">
        <w:t xml:space="preserve">shall be </w:t>
      </w:r>
      <w:r w:rsidR="00F60B6C">
        <w:tab/>
      </w:r>
      <w:r w:rsidR="00A71158">
        <w:t>avoided.</w:t>
      </w:r>
    </w:p>
    <w:p w:rsidR="00E00F40" w:rsidRDefault="00E00F40" w:rsidP="00E00F40">
      <w:pPr>
        <w:spacing w:line="276" w:lineRule="auto"/>
        <w:ind w:left="450" w:right="0"/>
        <w:jc w:val="left"/>
      </w:pPr>
    </w:p>
    <w:p w:rsidR="00E00F40" w:rsidRDefault="00E00F40" w:rsidP="00E00F40">
      <w:pPr>
        <w:spacing w:line="276" w:lineRule="auto"/>
        <w:ind w:left="450" w:right="0"/>
        <w:jc w:val="left"/>
      </w:pPr>
    </w:p>
    <w:p w:rsidR="00E00F40" w:rsidRDefault="00E00F40" w:rsidP="00E00F40">
      <w:pPr>
        <w:spacing w:line="276" w:lineRule="auto"/>
        <w:ind w:left="450" w:right="0"/>
        <w:jc w:val="left"/>
      </w:pPr>
    </w:p>
    <w:p w:rsidR="00A71158" w:rsidRPr="006F4FA0" w:rsidRDefault="00EE776B" w:rsidP="00A71158">
      <w:pPr>
        <w:ind w:left="720" w:right="720"/>
        <w:jc w:val="left"/>
        <w:rPr>
          <w:u w:val="single"/>
        </w:rPr>
      </w:pPr>
      <w:r w:rsidRPr="006F4FA0">
        <w:rPr>
          <w:u w:val="single"/>
        </w:rPr>
        <w:t>Verbal Communications</w:t>
      </w:r>
    </w:p>
    <w:p w:rsidR="00A71158" w:rsidRPr="00FA7F0C" w:rsidRDefault="00A71158" w:rsidP="00A71158">
      <w:pPr>
        <w:jc w:val="left"/>
        <w:rPr>
          <w:b/>
        </w:rPr>
      </w:pPr>
    </w:p>
    <w:p w:rsidR="00A71158" w:rsidRDefault="00A71158" w:rsidP="00DA49BD">
      <w:pPr>
        <w:ind w:left="720" w:right="720"/>
        <w:jc w:val="left"/>
      </w:pPr>
      <w:r w:rsidRPr="006F4FA0">
        <w:rPr>
          <w:u w:val="single"/>
        </w:rPr>
        <w:t>Public</w:t>
      </w:r>
      <w:r>
        <w:t xml:space="preserve">:  When information is requested by a non-media member of the public, each employee shall respond in a professional, concise and timely manner – generally within the </w:t>
      </w:r>
      <w:r w:rsidR="00941C90">
        <w:t xml:space="preserve">same </w:t>
      </w:r>
      <w:r>
        <w:t xml:space="preserve">business day </w:t>
      </w:r>
      <w:r w:rsidR="00DA49BD">
        <w:t>-</w:t>
      </w:r>
    </w:p>
    <w:p w:rsidR="00A71158" w:rsidRDefault="00A71158" w:rsidP="00DA49BD">
      <w:pPr>
        <w:ind w:left="720" w:right="720"/>
        <w:jc w:val="left"/>
      </w:pPr>
      <w:proofErr w:type="gramStart"/>
      <w:r>
        <w:t>within</w:t>
      </w:r>
      <w:proofErr w:type="gramEnd"/>
      <w:r>
        <w:t xml:space="preserve"> his or her area of </w:t>
      </w:r>
      <w:r w:rsidR="00941C90">
        <w:t xml:space="preserve">job </w:t>
      </w:r>
      <w:r>
        <w:t>responsibility and knowledge.</w:t>
      </w:r>
    </w:p>
    <w:p w:rsidR="00DA49BD" w:rsidRDefault="00DA49BD" w:rsidP="00DA49BD">
      <w:pPr>
        <w:ind w:left="720" w:right="720"/>
        <w:jc w:val="left"/>
      </w:pPr>
    </w:p>
    <w:p w:rsidR="00A71158" w:rsidRDefault="00A71158" w:rsidP="00DA49BD">
      <w:pPr>
        <w:ind w:left="720" w:right="720"/>
        <w:jc w:val="left"/>
      </w:pPr>
      <w:r>
        <w:t xml:space="preserve">Each employee shall notify his/her supervisor when a potential communication problem or misunderstanding may develop and what action might mitigate the situation before it becomes a problem.  </w:t>
      </w:r>
    </w:p>
    <w:p w:rsidR="00DA49BD" w:rsidRDefault="00DA49BD" w:rsidP="00DA49BD">
      <w:pPr>
        <w:ind w:left="720" w:right="720"/>
        <w:jc w:val="left"/>
      </w:pPr>
    </w:p>
    <w:p w:rsidR="00A71158" w:rsidRDefault="00A71158" w:rsidP="00DA49BD">
      <w:pPr>
        <w:ind w:left="720" w:right="720"/>
        <w:jc w:val="left"/>
      </w:pPr>
      <w:r w:rsidRPr="006F4FA0">
        <w:rPr>
          <w:u w:val="single"/>
        </w:rPr>
        <w:t>Media</w:t>
      </w:r>
      <w:r w:rsidRPr="006F4FA0">
        <w:t>:</w:t>
      </w:r>
      <w:r>
        <w:t xml:space="preserve">  When information is requested by a member of the news media:</w:t>
      </w:r>
    </w:p>
    <w:p w:rsidR="00DA49BD" w:rsidRDefault="00DA49BD" w:rsidP="00DA49BD">
      <w:pPr>
        <w:ind w:left="720" w:right="720"/>
        <w:jc w:val="left"/>
      </w:pPr>
    </w:p>
    <w:p w:rsidR="00E00F40" w:rsidRDefault="00DA49BD" w:rsidP="00E00F40">
      <w:pPr>
        <w:ind w:left="360" w:right="720"/>
        <w:jc w:val="left"/>
      </w:pPr>
      <w:r>
        <w:tab/>
        <w:t xml:space="preserve">1.  </w:t>
      </w:r>
      <w:r w:rsidR="00EE776B">
        <w:tab/>
      </w:r>
      <w:r w:rsidR="00A71158">
        <w:t xml:space="preserve">All employees may speak, but are not obligated to speak, directly with members of the </w:t>
      </w:r>
      <w:r w:rsidR="00B45EE7">
        <w:tab/>
      </w:r>
      <w:r w:rsidR="00A71158">
        <w:t>media when</w:t>
      </w:r>
      <w:r w:rsidR="00EE776B">
        <w:t xml:space="preserve"> </w:t>
      </w:r>
      <w:r w:rsidR="00A71158">
        <w:t xml:space="preserve">asked about routine </w:t>
      </w:r>
      <w:r w:rsidR="007416D1">
        <w:t xml:space="preserve">and general public </w:t>
      </w:r>
      <w:r w:rsidR="00A71158">
        <w:t xml:space="preserve">information where they have specific </w:t>
      </w:r>
      <w:r w:rsidR="007416D1">
        <w:t xml:space="preserve">job </w:t>
      </w:r>
      <w:r w:rsidR="00B45EE7">
        <w:tab/>
      </w:r>
      <w:r w:rsidR="007416D1">
        <w:t xml:space="preserve">related </w:t>
      </w:r>
      <w:r w:rsidR="00A71158">
        <w:t xml:space="preserve">knowledge and will refer </w:t>
      </w:r>
      <w:r w:rsidR="007416D1">
        <w:t xml:space="preserve">all </w:t>
      </w:r>
      <w:r w:rsidR="00A71158">
        <w:t>other requests to</w:t>
      </w:r>
      <w:r w:rsidR="007416D1">
        <w:t xml:space="preserve"> </w:t>
      </w:r>
      <w:r w:rsidR="00A71158">
        <w:t xml:space="preserve">their department head.  </w:t>
      </w:r>
      <w:r w:rsidR="007416D1">
        <w:t xml:space="preserve">In this context, </w:t>
      </w:r>
      <w:r w:rsidR="00B45EE7">
        <w:tab/>
      </w:r>
      <w:r w:rsidR="007416D1">
        <w:t>p</w:t>
      </w:r>
      <w:r w:rsidR="00A71158">
        <w:t xml:space="preserve">ersonal opinions and </w:t>
      </w:r>
      <w:r w:rsidR="007416D1">
        <w:tab/>
      </w:r>
      <w:r w:rsidR="00A71158">
        <w:t xml:space="preserve">speculation </w:t>
      </w:r>
      <w:r w:rsidR="007416D1">
        <w:t xml:space="preserve">are inappropriate and </w:t>
      </w:r>
      <w:r w:rsidR="00A71158">
        <w:t xml:space="preserve">shall be avoided.  Routine </w:t>
      </w:r>
      <w:r w:rsidR="007416D1">
        <w:t xml:space="preserve">and general </w:t>
      </w:r>
      <w:r w:rsidR="00B45EE7">
        <w:tab/>
      </w:r>
      <w:r w:rsidR="007416D1">
        <w:t xml:space="preserve">public </w:t>
      </w:r>
      <w:r w:rsidR="00A71158">
        <w:t xml:space="preserve">information includes department or office locations and phone numbers, staff names, title, </w:t>
      </w:r>
      <w:r w:rsidR="00B45EE7">
        <w:tab/>
      </w:r>
      <w:r w:rsidR="00A71158">
        <w:t xml:space="preserve">public meeting dates, </w:t>
      </w:r>
      <w:r w:rsidR="00976B0D">
        <w:tab/>
      </w:r>
      <w:r w:rsidR="00A71158">
        <w:t>locations.</w:t>
      </w:r>
    </w:p>
    <w:p w:rsidR="00E00F40" w:rsidRDefault="00E00F40" w:rsidP="00E00F40">
      <w:pPr>
        <w:spacing w:line="276" w:lineRule="auto"/>
        <w:ind w:left="360" w:right="720"/>
        <w:jc w:val="left"/>
      </w:pPr>
    </w:p>
    <w:p w:rsidR="00E00F40" w:rsidRDefault="00DA49BD" w:rsidP="00E00F40">
      <w:pPr>
        <w:ind w:left="360" w:right="720"/>
        <w:jc w:val="left"/>
      </w:pPr>
      <w:r>
        <w:tab/>
        <w:t xml:space="preserve">2.  </w:t>
      </w:r>
      <w:r w:rsidR="00EE776B">
        <w:tab/>
      </w:r>
      <w:r w:rsidR="00A71158">
        <w:t>The employee contacted by the news media shall</w:t>
      </w:r>
      <w:r w:rsidR="007416D1">
        <w:t>, as soon as practical,</w:t>
      </w:r>
      <w:r w:rsidR="00A71158">
        <w:t xml:space="preserve"> notify their </w:t>
      </w:r>
      <w:r w:rsidR="00B45EE7">
        <w:tab/>
      </w:r>
      <w:r w:rsidR="00A71158">
        <w:t xml:space="preserve">department head or elected official as well as the Public Information Office (PIO) giving details </w:t>
      </w:r>
      <w:r w:rsidR="00B45EE7">
        <w:tab/>
      </w:r>
      <w:r w:rsidR="00A71158">
        <w:t>of the request including the</w:t>
      </w:r>
      <w:r w:rsidR="00EE776B">
        <w:t xml:space="preserve"> </w:t>
      </w:r>
      <w:r w:rsidR="00A71158">
        <w:t>media</w:t>
      </w:r>
      <w:r w:rsidR="00EE776B">
        <w:t xml:space="preserve"> </w:t>
      </w:r>
      <w:r w:rsidR="00A71158">
        <w:t>organization, name of the reporter, question(</w:t>
      </w:r>
      <w:r w:rsidR="007416D1">
        <w:t xml:space="preserve">s) asked and the </w:t>
      </w:r>
      <w:r w:rsidR="00B45EE7">
        <w:tab/>
      </w:r>
      <w:r w:rsidR="007416D1">
        <w:t>response given, if any.</w:t>
      </w:r>
      <w:r w:rsidR="00A71158">
        <w:t xml:space="preserve">  </w:t>
      </w:r>
    </w:p>
    <w:p w:rsidR="00E00F40" w:rsidRDefault="00E00F40" w:rsidP="00E00F40">
      <w:pPr>
        <w:spacing w:line="276" w:lineRule="auto"/>
        <w:ind w:left="360" w:right="720"/>
        <w:jc w:val="left"/>
      </w:pPr>
    </w:p>
    <w:p w:rsidR="00E00F40" w:rsidRDefault="00DA49BD" w:rsidP="00E00F40">
      <w:pPr>
        <w:ind w:left="360" w:right="720"/>
        <w:jc w:val="left"/>
      </w:pPr>
      <w:r>
        <w:tab/>
        <w:t xml:space="preserve">3.  </w:t>
      </w:r>
      <w:r w:rsidR="00EE776B">
        <w:tab/>
      </w:r>
      <w:r w:rsidR="00A71158">
        <w:t>For non-routine</w:t>
      </w:r>
      <w:r w:rsidR="007416D1">
        <w:t xml:space="preserve"> or general public</w:t>
      </w:r>
      <w:r w:rsidR="00A71158">
        <w:t xml:space="preserve"> information requests, the department head or elected </w:t>
      </w:r>
      <w:r w:rsidR="00B45EE7">
        <w:tab/>
      </w:r>
      <w:r w:rsidR="00A71158">
        <w:t xml:space="preserve">official </w:t>
      </w:r>
      <w:r w:rsidR="00EE776B">
        <w:tab/>
      </w:r>
      <w:r w:rsidR="00A71158">
        <w:t xml:space="preserve">shall either respond directly to the news media or shall contact the public affairs manager </w:t>
      </w:r>
      <w:r w:rsidR="00B45EE7">
        <w:lastRenderedPageBreak/>
        <w:tab/>
      </w:r>
      <w:r w:rsidR="00A71158">
        <w:t>to discuss any serious,</w:t>
      </w:r>
      <w:r w:rsidR="007416D1">
        <w:t xml:space="preserve"> sensitive,</w:t>
      </w:r>
      <w:r w:rsidR="00A71158">
        <w:t xml:space="preserve"> controversial or countywide impact requests.  The PIO is on-call </w:t>
      </w:r>
      <w:r w:rsidR="00B45EE7">
        <w:tab/>
      </w:r>
      <w:r w:rsidR="00A71158">
        <w:t xml:space="preserve">24 hours a day to respond to media inquiries.  The PIO is available to all employees for advice, </w:t>
      </w:r>
      <w:r w:rsidR="00B45EE7">
        <w:tab/>
      </w:r>
      <w:r w:rsidR="00A71158">
        <w:t xml:space="preserve">consultation and assistance in </w:t>
      </w:r>
      <w:r>
        <w:tab/>
      </w:r>
      <w:r w:rsidR="00A71158">
        <w:t xml:space="preserve">media relations and can be present for any arranged interviews with </w:t>
      </w:r>
      <w:r w:rsidR="00B45EE7">
        <w:tab/>
      </w:r>
      <w:r w:rsidR="00A71158">
        <w:t>reporters when requested.</w:t>
      </w:r>
      <w:r w:rsidR="007416D1">
        <w:t xml:space="preserve">  When in doubt, the employee should defer to the PIO.</w:t>
      </w:r>
    </w:p>
    <w:p w:rsidR="000E20A6" w:rsidRDefault="000E20A6" w:rsidP="00DA49BD">
      <w:pPr>
        <w:ind w:left="720" w:right="720"/>
        <w:jc w:val="left"/>
        <w:rPr>
          <w:u w:val="single"/>
        </w:rPr>
      </w:pPr>
    </w:p>
    <w:p w:rsidR="00A71158" w:rsidRPr="006F4FA0" w:rsidRDefault="00EE776B" w:rsidP="00DA49BD">
      <w:pPr>
        <w:ind w:left="720" w:right="720"/>
        <w:jc w:val="left"/>
        <w:rPr>
          <w:u w:val="single"/>
        </w:rPr>
      </w:pPr>
      <w:r w:rsidRPr="006F4FA0">
        <w:rPr>
          <w:u w:val="single"/>
        </w:rPr>
        <w:t>Printed Communications</w:t>
      </w:r>
    </w:p>
    <w:p w:rsidR="00DA49BD" w:rsidRPr="00FA7F0C" w:rsidRDefault="00DA49BD" w:rsidP="00DA49BD">
      <w:pPr>
        <w:ind w:left="720" w:right="720"/>
        <w:jc w:val="left"/>
        <w:rPr>
          <w:b/>
        </w:rPr>
      </w:pPr>
    </w:p>
    <w:p w:rsidR="00A71158" w:rsidRDefault="00A71158" w:rsidP="00DA49BD">
      <w:pPr>
        <w:ind w:left="720" w:right="720"/>
        <w:jc w:val="left"/>
      </w:pPr>
      <w:r w:rsidRPr="006F4FA0">
        <w:rPr>
          <w:u w:val="single"/>
        </w:rPr>
        <w:t>News Releases</w:t>
      </w:r>
      <w:r>
        <w:t xml:space="preserve">:  The Public Information Office (PIO) is the only department that provides news media releases about County events, initiatives and services for County departments.  The Sheriff’s Office, District Attorney and County Attorney disseminate their own information to the news media.  </w:t>
      </w:r>
    </w:p>
    <w:p w:rsidR="00DA49BD" w:rsidRDefault="00DA49BD" w:rsidP="00DA49BD">
      <w:pPr>
        <w:ind w:left="720" w:right="720"/>
        <w:jc w:val="left"/>
      </w:pPr>
    </w:p>
    <w:p w:rsidR="00A71158" w:rsidRPr="00C76A78" w:rsidRDefault="00A71158" w:rsidP="00DA49BD">
      <w:pPr>
        <w:pStyle w:val="Pa0"/>
        <w:ind w:left="720" w:right="720"/>
        <w:rPr>
          <w:rStyle w:val="A4"/>
          <w:rFonts w:ascii="Calibri" w:hAnsi="Calibri"/>
          <w:sz w:val="24"/>
          <w:szCs w:val="24"/>
        </w:rPr>
      </w:pPr>
      <w:r w:rsidRPr="00C76A78">
        <w:rPr>
          <w:rFonts w:ascii="Calibri" w:hAnsi="Calibri"/>
          <w:u w:val="single"/>
        </w:rPr>
        <w:t>County Logos</w:t>
      </w:r>
      <w:r w:rsidRPr="00C76A78">
        <w:rPr>
          <w:rFonts w:ascii="Calibri" w:hAnsi="Calibri"/>
        </w:rPr>
        <w:t xml:space="preserve">:  Only County offices and departments may use the </w:t>
      </w:r>
      <w:r w:rsidR="00F6357A">
        <w:rPr>
          <w:rFonts w:ascii="Calibri" w:hAnsi="Calibri"/>
        </w:rPr>
        <w:t>C</w:t>
      </w:r>
      <w:r w:rsidRPr="00C76A78">
        <w:rPr>
          <w:rFonts w:ascii="Calibri" w:hAnsi="Calibri"/>
        </w:rPr>
        <w:t xml:space="preserve">ounty logo and </w:t>
      </w:r>
      <w:r w:rsidR="00F6357A">
        <w:rPr>
          <w:rFonts w:ascii="Calibri" w:hAnsi="Calibri"/>
        </w:rPr>
        <w:t>C</w:t>
      </w:r>
      <w:r w:rsidRPr="00C76A78">
        <w:rPr>
          <w:rFonts w:ascii="Calibri" w:hAnsi="Calibri"/>
        </w:rPr>
        <w:t>ounty seal.  The logo and seal may not be used by other entities</w:t>
      </w:r>
      <w:r w:rsidR="00E42202">
        <w:rPr>
          <w:rFonts w:ascii="Calibri" w:hAnsi="Calibri"/>
        </w:rPr>
        <w:t xml:space="preserve"> or persons</w:t>
      </w:r>
      <w:r w:rsidRPr="00C76A78">
        <w:rPr>
          <w:rFonts w:ascii="Calibri" w:hAnsi="Calibri"/>
        </w:rPr>
        <w:t xml:space="preserve"> for marketing</w:t>
      </w:r>
      <w:r w:rsidR="00E42202">
        <w:rPr>
          <w:rFonts w:ascii="Calibri" w:hAnsi="Calibri"/>
        </w:rPr>
        <w:t>, indications of affiliation,</w:t>
      </w:r>
      <w:r w:rsidRPr="00C76A78">
        <w:rPr>
          <w:rFonts w:ascii="Calibri" w:hAnsi="Calibri"/>
        </w:rPr>
        <w:t xml:space="preserve"> or other purposes.  </w:t>
      </w:r>
      <w:r w:rsidRPr="00C76A78">
        <w:rPr>
          <w:rStyle w:val="A4"/>
          <w:rFonts w:ascii="Calibri" w:hAnsi="Calibri"/>
          <w:sz w:val="24"/>
          <w:szCs w:val="24"/>
        </w:rPr>
        <w:t xml:space="preserve">The Williamson County logo is an important part of the professionalism and history of Williamson County. As one of the fastest growing counties in the State of Texas, a brand for Williamson County is a necessary step in creating an identity for the </w:t>
      </w:r>
      <w:r w:rsidR="00F6357A">
        <w:rPr>
          <w:rStyle w:val="A4"/>
          <w:rFonts w:ascii="Calibri" w:hAnsi="Calibri"/>
          <w:sz w:val="24"/>
          <w:szCs w:val="24"/>
        </w:rPr>
        <w:t>C</w:t>
      </w:r>
      <w:r w:rsidR="00F6357A" w:rsidRPr="00C76A78">
        <w:rPr>
          <w:rStyle w:val="A4"/>
          <w:rFonts w:ascii="Calibri" w:hAnsi="Calibri"/>
          <w:sz w:val="24"/>
          <w:szCs w:val="24"/>
        </w:rPr>
        <w:t>ounty</w:t>
      </w:r>
      <w:r w:rsidRPr="00C76A78">
        <w:rPr>
          <w:rStyle w:val="A4"/>
          <w:rFonts w:ascii="Calibri" w:hAnsi="Calibri"/>
          <w:sz w:val="24"/>
          <w:szCs w:val="24"/>
        </w:rPr>
        <w:t>.  The brand should be protected to strengthen presence and increase awareness within the minds of the employees of Williamson County, as well as the residents.  Please refer to the logo design guidelines for specifics on usage.</w:t>
      </w:r>
    </w:p>
    <w:p w:rsidR="00A71158" w:rsidRDefault="00A71158" w:rsidP="00DA49BD">
      <w:pPr>
        <w:ind w:left="720" w:right="720"/>
        <w:jc w:val="left"/>
      </w:pPr>
    </w:p>
    <w:p w:rsidR="00A71158" w:rsidRPr="002A60A9" w:rsidRDefault="00A71158" w:rsidP="00DA49BD">
      <w:pPr>
        <w:ind w:left="720" w:right="720"/>
        <w:jc w:val="left"/>
      </w:pPr>
      <w:r w:rsidRPr="006F4FA0">
        <w:rPr>
          <w:u w:val="single"/>
        </w:rPr>
        <w:t>Printed Materials</w:t>
      </w:r>
      <w:r>
        <w:t xml:space="preserve">:  To ensure consistency of branding and professional appearance, all printed publications for County departments should be submitted to the Public Information Office for review prior to publication.  This includes brochures, flyers, guides, etc.  This does not include routine forms, reports to other agencies, the Comprehensive Annual Financial Report (CAFR), the Popular Annual Financial Report (PAFR), the Annual Operating Budget or routine updates to web page content.  </w:t>
      </w:r>
    </w:p>
    <w:p w:rsidR="00A71158" w:rsidRPr="00B0345D" w:rsidRDefault="00A71158" w:rsidP="00DA49BD">
      <w:pPr>
        <w:ind w:left="720" w:right="720"/>
        <w:jc w:val="left"/>
      </w:pPr>
    </w:p>
    <w:p w:rsidR="00A71158" w:rsidRDefault="00A71158" w:rsidP="00DA49BD">
      <w:pPr>
        <w:ind w:left="720" w:right="720"/>
        <w:jc w:val="left"/>
      </w:pPr>
      <w:r w:rsidRPr="006F4FA0">
        <w:rPr>
          <w:u w:val="single"/>
        </w:rPr>
        <w:t>Web Sites</w:t>
      </w:r>
      <w:r w:rsidR="00B512C9">
        <w:t>:  The Williamson County Web</w:t>
      </w:r>
      <w:r>
        <w:t xml:space="preserve"> Site is comprised of various Web pages operated by Williamson County.  The Williamson County Web Site is available for the purpose of disseminating </w:t>
      </w:r>
      <w:r w:rsidR="00F6357A">
        <w:t>C</w:t>
      </w:r>
      <w:r>
        <w:t xml:space="preserve">ounty information for </w:t>
      </w:r>
      <w:r w:rsidR="00F6357A">
        <w:t>C</w:t>
      </w:r>
      <w:r>
        <w:t xml:space="preserve">ounty offices and departments in accordance with the Web Site user agreement.  County Web pages will have uniform consistency in design to support the </w:t>
      </w:r>
      <w:r w:rsidR="00F6357A">
        <w:t>C</w:t>
      </w:r>
      <w:r>
        <w:t xml:space="preserve">ounty brand and image of professionalism.  Viewers must be able to tell that they are on a Williamson County Web page by its appearance and common location of information.  To ensure consistency and professionalism, all </w:t>
      </w:r>
      <w:r w:rsidR="00B512C9">
        <w:t>non-routine</w:t>
      </w:r>
      <w:r>
        <w:t xml:space="preserve"> Web page changes</w:t>
      </w:r>
      <w:r w:rsidR="00B512C9">
        <w:t xml:space="preserve"> to content or design</w:t>
      </w:r>
      <w:r>
        <w:t xml:space="preserve"> must be submitted to the Publi</w:t>
      </w:r>
      <w:r w:rsidR="00B512C9">
        <w:t>c Information Office for review prior to implementation.</w:t>
      </w:r>
    </w:p>
    <w:p w:rsidR="00A71158" w:rsidRDefault="00A71158" w:rsidP="00DA49BD">
      <w:pPr>
        <w:ind w:left="720" w:right="720"/>
        <w:jc w:val="left"/>
      </w:pPr>
    </w:p>
    <w:p w:rsidR="00A71158" w:rsidRDefault="00A71158" w:rsidP="00DA49BD">
      <w:pPr>
        <w:ind w:left="720" w:right="720"/>
        <w:jc w:val="left"/>
      </w:pPr>
      <w:r w:rsidRPr="006F4FA0">
        <w:rPr>
          <w:u w:val="single"/>
        </w:rPr>
        <w:t>Social Media Sites</w:t>
      </w:r>
      <w:r>
        <w:t xml:space="preserve">:   Social media sites for County departments and offices, like County Web pages, will be available for the purpose of disseminating </w:t>
      </w:r>
      <w:r w:rsidR="00F6357A">
        <w:t>C</w:t>
      </w:r>
      <w:r>
        <w:t xml:space="preserve">ounty information and providing an opportunity to engage with the public.  Social media sites are online communications tools that allow </w:t>
      </w:r>
      <w:r w:rsidR="00B512C9">
        <w:t>the general public to</w:t>
      </w:r>
      <w:r>
        <w:t xml:space="preserve"> post, comment on or share content.  </w:t>
      </w:r>
      <w:r w:rsidR="00B512C9">
        <w:t xml:space="preserve">Employees who post on these sites in their </w:t>
      </w:r>
      <w:r w:rsidR="00867333">
        <w:t>j</w:t>
      </w:r>
      <w:r w:rsidR="00B512C9">
        <w:t>ob capacities are subject to the Public Communication Policy.  Thus, a professional demeanor, in the best interest of the County is mandated.  Again, in this context, personal opinions and speculation are inappropriate and must be avoided.  County Social Media sites are not for the personal use of the County employees.  Social Media sites include</w:t>
      </w:r>
      <w:r>
        <w:t xml:space="preserve">, but are not limited to Facebook, Twitter, Flickr, etc.  Social media sites for County departments or offices must be approved by the Public Communication Committee comprised of individuals from Public </w:t>
      </w:r>
      <w:r>
        <w:lastRenderedPageBreak/>
        <w:t xml:space="preserve">Information and Technology </w:t>
      </w:r>
      <w:r w:rsidR="00D51A81">
        <w:t xml:space="preserve">Services Department </w:t>
      </w:r>
      <w:r>
        <w:t>before being formed.  Refer to the Social Media Sites Policy for additional information.</w:t>
      </w:r>
    </w:p>
    <w:p w:rsidR="00515BD8" w:rsidRDefault="00515BD8" w:rsidP="00DA49BD">
      <w:pPr>
        <w:ind w:left="720" w:right="720"/>
        <w:jc w:val="left"/>
        <w:rPr>
          <w:u w:val="single"/>
        </w:rPr>
      </w:pPr>
    </w:p>
    <w:p w:rsidR="00A71158" w:rsidRPr="00045664" w:rsidRDefault="001668A2" w:rsidP="00DA49BD">
      <w:pPr>
        <w:ind w:left="720" w:right="720"/>
        <w:jc w:val="left"/>
        <w:rPr>
          <w:u w:val="single"/>
        </w:rPr>
      </w:pPr>
      <w:r w:rsidRPr="001668A2">
        <w:rPr>
          <w:u w:val="single"/>
        </w:rPr>
        <w:t>Requests for Information</w:t>
      </w:r>
    </w:p>
    <w:p w:rsidR="00A71158" w:rsidRDefault="00A71158" w:rsidP="00DA49BD">
      <w:pPr>
        <w:ind w:left="720" w:right="720"/>
        <w:jc w:val="left"/>
      </w:pPr>
      <w:r w:rsidRPr="004F204E">
        <w:rPr>
          <w:b/>
        </w:rPr>
        <w:t>Public Information Act</w:t>
      </w:r>
      <w:r>
        <w:rPr>
          <w:b/>
        </w:rPr>
        <w:t>/Open Records Act</w:t>
      </w:r>
      <w:r w:rsidRPr="004F204E">
        <w:rPr>
          <w:b/>
        </w:rPr>
        <w:t xml:space="preserve"> Requests</w:t>
      </w:r>
      <w:r>
        <w:t xml:space="preserve">:  Public Information Act requests or Open Records Requests must be in writing and shall be </w:t>
      </w:r>
      <w:r w:rsidR="001D3333">
        <w:t xml:space="preserve">immediately </w:t>
      </w:r>
      <w:r>
        <w:t xml:space="preserve">forwarded either to the elected official who is the official record keeper for the office or the public affairs manager for departments that report to the Commissioners Court.  The information must be collected by the office or department that is the official record holder of the information.  Any requests where an exception to disclosure will be sought should be </w:t>
      </w:r>
      <w:r w:rsidR="001D3333">
        <w:t xml:space="preserve">promptly </w:t>
      </w:r>
      <w:r>
        <w:t xml:space="preserve">forwarded to the County Attorney’s Office to prepare the brief for the Attorney General’s Office.  Any information that is not confidential by law or where an exception to disclosure has not been sought will be released in accordance with the Public Information Act.  </w:t>
      </w:r>
    </w:p>
    <w:p w:rsidR="006566BA" w:rsidRDefault="006566BA" w:rsidP="00DA49BD">
      <w:pPr>
        <w:ind w:left="720" w:right="720"/>
        <w:jc w:val="left"/>
      </w:pPr>
    </w:p>
    <w:p w:rsidR="00F6357A" w:rsidRDefault="00F6357A" w:rsidP="00DA49BD">
      <w:pPr>
        <w:ind w:left="720" w:right="720"/>
        <w:jc w:val="left"/>
      </w:pPr>
    </w:p>
    <w:p w:rsidR="000E20A6" w:rsidRDefault="000E20A6" w:rsidP="00DA49BD">
      <w:pPr>
        <w:ind w:left="720" w:right="720"/>
        <w:jc w:val="left"/>
      </w:pPr>
    </w:p>
    <w:p w:rsidR="000E20A6" w:rsidRDefault="000E20A6" w:rsidP="00DA49BD">
      <w:pPr>
        <w:ind w:left="720" w:right="720"/>
        <w:jc w:val="left"/>
      </w:pPr>
    </w:p>
    <w:p w:rsidR="000E20A6" w:rsidRDefault="000E20A6" w:rsidP="00DA49BD">
      <w:pPr>
        <w:ind w:left="720" w:right="720"/>
        <w:jc w:val="left"/>
      </w:pPr>
    </w:p>
    <w:p w:rsidR="000E20A6" w:rsidRDefault="000E20A6" w:rsidP="00DA49BD">
      <w:pPr>
        <w:ind w:left="720" w:right="720"/>
        <w:jc w:val="left"/>
      </w:pPr>
    </w:p>
    <w:p w:rsidR="004D1FC2" w:rsidRDefault="004D1FC2" w:rsidP="00DA49BD">
      <w:pPr>
        <w:ind w:left="720" w:right="720"/>
        <w:jc w:val="left"/>
      </w:pPr>
    </w:p>
    <w:p w:rsidR="00370558" w:rsidRDefault="00370558" w:rsidP="004D1FC2">
      <w:pPr>
        <w:tabs>
          <w:tab w:val="center" w:pos="4680"/>
        </w:tabs>
        <w:suppressAutoHyphens/>
        <w:ind w:left="720" w:right="720"/>
        <w:jc w:val="left"/>
        <w:rPr>
          <w:b/>
          <w:u w:val="single"/>
        </w:rPr>
      </w:pPr>
      <w:bookmarkStart w:id="3267" w:name="Hazard_Communication_Program_Policy"/>
    </w:p>
    <w:p w:rsidR="00370558" w:rsidRDefault="00370558" w:rsidP="004D1FC2">
      <w:pPr>
        <w:tabs>
          <w:tab w:val="center" w:pos="4680"/>
        </w:tabs>
        <w:suppressAutoHyphens/>
        <w:ind w:left="720" w:right="720"/>
        <w:jc w:val="left"/>
        <w:rPr>
          <w:b/>
          <w:u w:val="single"/>
        </w:rPr>
      </w:pPr>
    </w:p>
    <w:p w:rsidR="004D1FC2" w:rsidRPr="00C76A78" w:rsidRDefault="00C76A78" w:rsidP="004D1FC2">
      <w:pPr>
        <w:tabs>
          <w:tab w:val="center" w:pos="4680"/>
        </w:tabs>
        <w:suppressAutoHyphens/>
        <w:ind w:left="720" w:right="720"/>
        <w:jc w:val="left"/>
        <w:rPr>
          <w:b/>
          <w:u w:val="single"/>
        </w:rPr>
      </w:pPr>
      <w:r w:rsidRPr="00C76A78">
        <w:rPr>
          <w:b/>
          <w:u w:val="single"/>
        </w:rPr>
        <w:t>HAZARD COMMUNICATION PROGRAM POLICY</w:t>
      </w:r>
    </w:p>
    <w:bookmarkEnd w:id="3267"/>
    <w:p w:rsidR="004D1FC2" w:rsidRPr="00C76A78" w:rsidRDefault="004D1FC2" w:rsidP="004D1FC2">
      <w:pPr>
        <w:tabs>
          <w:tab w:val="center" w:pos="4680"/>
        </w:tabs>
        <w:suppressAutoHyphens/>
        <w:ind w:left="720" w:right="720"/>
        <w:jc w:val="left"/>
        <w:rPr>
          <w:b/>
          <w:u w:val="single"/>
        </w:rPr>
      </w:pPr>
      <w:r w:rsidRPr="00C76A78">
        <w:rPr>
          <w:b/>
          <w:u w:val="single"/>
        </w:rPr>
        <w:t>Under Revised Texas Hazard Communication Act (THCA) of 1993</w:t>
      </w:r>
    </w:p>
    <w:p w:rsidR="004D1FC2" w:rsidRPr="00A4304A" w:rsidRDefault="004D1FC2" w:rsidP="004D1FC2">
      <w:pPr>
        <w:tabs>
          <w:tab w:val="left" w:pos="-720"/>
        </w:tabs>
        <w:suppressAutoHyphens/>
        <w:rPr>
          <w:b/>
        </w:rPr>
      </w:pPr>
    </w:p>
    <w:p w:rsidR="004D1FC2" w:rsidRPr="00A4304A" w:rsidRDefault="004D1FC2" w:rsidP="004D1FC2">
      <w:pPr>
        <w:tabs>
          <w:tab w:val="left" w:pos="-720"/>
        </w:tabs>
        <w:suppressAutoHyphens/>
        <w:ind w:left="720" w:right="720"/>
        <w:jc w:val="left"/>
      </w:pPr>
      <w:r w:rsidRPr="0061397A">
        <w:rPr>
          <w:u w:val="single"/>
        </w:rPr>
        <w:t>PURPOSE:</w:t>
      </w:r>
      <w:r w:rsidRPr="00A4304A">
        <w:rPr>
          <w:b/>
        </w:rPr>
        <w:t xml:space="preserve">  </w:t>
      </w:r>
      <w:r w:rsidRPr="00A4304A">
        <w:t>This program has been prepared to comply with the requirements of the Texas Department of Health to insure that information is available for safe use, handling and storage of hazardous chemicals, guidelines on identification of chemical hazards and the preparation and proper use of container labels, placards and other types of warning devices.</w:t>
      </w:r>
    </w:p>
    <w:p w:rsidR="004D1FC2" w:rsidRPr="00A4304A" w:rsidRDefault="004D1FC2" w:rsidP="004D1FC2">
      <w:pPr>
        <w:tabs>
          <w:tab w:val="left" w:pos="-720"/>
        </w:tabs>
        <w:suppressAutoHyphens/>
        <w:rPr>
          <w:b/>
        </w:rPr>
      </w:pPr>
    </w:p>
    <w:p w:rsidR="004D1FC2" w:rsidRDefault="00545557" w:rsidP="004D1FC2">
      <w:pPr>
        <w:tabs>
          <w:tab w:val="left" w:pos="-720"/>
        </w:tabs>
        <w:suppressAutoHyphens/>
        <w:ind w:left="720" w:right="720"/>
        <w:jc w:val="left"/>
        <w:rPr>
          <w:u w:val="single"/>
        </w:rPr>
      </w:pPr>
      <w:r w:rsidRPr="0061397A">
        <w:rPr>
          <w:u w:val="single"/>
        </w:rPr>
        <w:t>Workplace Chemical List</w:t>
      </w:r>
    </w:p>
    <w:p w:rsidR="00032DA4" w:rsidRPr="0061397A" w:rsidRDefault="00032DA4" w:rsidP="004D1FC2">
      <w:pPr>
        <w:tabs>
          <w:tab w:val="left" w:pos="-720"/>
        </w:tabs>
        <w:suppressAutoHyphens/>
        <w:ind w:left="720" w:right="720"/>
        <w:jc w:val="left"/>
        <w:rPr>
          <w:u w:val="single"/>
        </w:rPr>
      </w:pPr>
    </w:p>
    <w:p w:rsidR="004D1FC2" w:rsidRPr="00A4304A" w:rsidRDefault="00D95CDC" w:rsidP="004D1FC2">
      <w:pPr>
        <w:tabs>
          <w:tab w:val="left" w:pos="-720"/>
        </w:tabs>
        <w:suppressAutoHyphens/>
        <w:ind w:left="720" w:right="720"/>
        <w:jc w:val="left"/>
      </w:pPr>
      <w:r w:rsidRPr="00D95CDC">
        <w:t>1.</w:t>
      </w:r>
      <w:r w:rsidR="00EE776B">
        <w:rPr>
          <w:b/>
        </w:rPr>
        <w:tab/>
      </w:r>
      <w:r w:rsidR="004D1FC2" w:rsidRPr="00A4304A">
        <w:t>For the purpose of worker right-to-know, this County will make sure that applicable departments shall compile and maintain a workplace chemical list that contains the following information for each hazardous chemical normally present in the workplace facility in excess of 55 gallons or 500 pounds or in excess of an amount that the Texas Hazard Communications Board determines by the rule of certain highly toxic or dangerous chemicals:</w:t>
      </w:r>
    </w:p>
    <w:p w:rsidR="004D1FC2" w:rsidRPr="00A4304A" w:rsidRDefault="004D1FC2" w:rsidP="004D1FC2">
      <w:pPr>
        <w:tabs>
          <w:tab w:val="left" w:pos="-720"/>
        </w:tabs>
        <w:suppressAutoHyphens/>
      </w:pPr>
    </w:p>
    <w:p w:rsidR="004D1FC2" w:rsidRPr="00A4304A" w:rsidRDefault="004D1FC2" w:rsidP="004D1FC2">
      <w:pPr>
        <w:tabs>
          <w:tab w:val="left" w:pos="-720"/>
        </w:tabs>
        <w:suppressAutoHyphens/>
        <w:ind w:left="720" w:right="720"/>
        <w:jc w:val="left"/>
      </w:pPr>
      <w:r w:rsidRPr="00A4304A">
        <w:tab/>
      </w:r>
      <w:proofErr w:type="gramStart"/>
      <w:r w:rsidR="00EE776B">
        <w:t>a</w:t>
      </w:r>
      <w:proofErr w:type="gramEnd"/>
      <w:r w:rsidR="00EE776B">
        <w:t>.</w:t>
      </w:r>
      <w:r w:rsidR="00EE776B">
        <w:tab/>
      </w:r>
      <w:r w:rsidRPr="00A4304A">
        <w:t>the identity used on the MSDS and container label; and</w:t>
      </w:r>
    </w:p>
    <w:p w:rsidR="004D1FC2" w:rsidRPr="00A4304A" w:rsidRDefault="004D1FC2" w:rsidP="004D1FC2">
      <w:pPr>
        <w:tabs>
          <w:tab w:val="left" w:pos="-720"/>
        </w:tabs>
        <w:suppressAutoHyphens/>
        <w:ind w:left="720" w:right="720"/>
        <w:jc w:val="left"/>
      </w:pPr>
    </w:p>
    <w:p w:rsidR="004D1FC2" w:rsidRPr="00A4304A" w:rsidRDefault="004D1FC2" w:rsidP="004D1FC2">
      <w:pPr>
        <w:tabs>
          <w:tab w:val="left" w:pos="-720"/>
        </w:tabs>
        <w:suppressAutoHyphens/>
        <w:ind w:left="720" w:right="720"/>
        <w:jc w:val="left"/>
        <w:rPr>
          <w:b/>
        </w:rPr>
      </w:pPr>
      <w:r w:rsidRPr="00A4304A">
        <w:tab/>
      </w:r>
      <w:proofErr w:type="gramStart"/>
      <w:r w:rsidR="00EE776B">
        <w:t>b</w:t>
      </w:r>
      <w:proofErr w:type="gramEnd"/>
      <w:r w:rsidR="00EE776B">
        <w:t>.</w:t>
      </w:r>
      <w:r w:rsidR="00EE776B">
        <w:tab/>
      </w:r>
      <w:r w:rsidRPr="00A4304A">
        <w:t>the location of the facility in which the hazardous chemical is normally present.</w:t>
      </w:r>
    </w:p>
    <w:p w:rsidR="004D1FC2" w:rsidRPr="00A4304A" w:rsidRDefault="004D1FC2" w:rsidP="004D1FC2">
      <w:pPr>
        <w:tabs>
          <w:tab w:val="left" w:pos="-720"/>
        </w:tabs>
        <w:suppressAutoHyphens/>
        <w:ind w:left="720" w:right="720"/>
        <w:jc w:val="left"/>
        <w:rPr>
          <w:b/>
        </w:rPr>
      </w:pPr>
    </w:p>
    <w:p w:rsidR="004D1FC2" w:rsidRPr="00A4304A" w:rsidRDefault="00D95CDC" w:rsidP="004D1FC2">
      <w:pPr>
        <w:tabs>
          <w:tab w:val="left" w:pos="-720"/>
        </w:tabs>
        <w:suppressAutoHyphens/>
        <w:ind w:left="720" w:right="720"/>
        <w:jc w:val="left"/>
      </w:pPr>
      <w:r w:rsidRPr="00D95CDC">
        <w:t>2.</w:t>
      </w:r>
      <w:r w:rsidR="00EE776B">
        <w:rPr>
          <w:b/>
        </w:rPr>
        <w:tab/>
      </w:r>
      <w:r w:rsidR="004D1FC2" w:rsidRPr="00A4304A">
        <w:t>The applicable departments shall update the workplace chemical list as necessary, but at least on an annual basis.  Each workplace chemical list shall be dated and signed by the person responsible for compiling the information.</w:t>
      </w:r>
    </w:p>
    <w:p w:rsidR="004D1FC2" w:rsidRPr="00A4304A" w:rsidRDefault="004D1FC2" w:rsidP="004D1FC2">
      <w:pPr>
        <w:tabs>
          <w:tab w:val="left" w:pos="-720"/>
        </w:tabs>
        <w:suppressAutoHyphens/>
        <w:ind w:left="720" w:right="720"/>
        <w:jc w:val="left"/>
      </w:pPr>
    </w:p>
    <w:p w:rsidR="004D1FC2" w:rsidRPr="00A4304A" w:rsidRDefault="00EE776B" w:rsidP="004D1FC2">
      <w:pPr>
        <w:tabs>
          <w:tab w:val="left" w:pos="-720"/>
        </w:tabs>
        <w:suppressAutoHyphens/>
        <w:ind w:left="720" w:right="720"/>
        <w:jc w:val="left"/>
      </w:pPr>
      <w:r>
        <w:lastRenderedPageBreak/>
        <w:t>3.</w:t>
      </w:r>
      <w:r>
        <w:tab/>
      </w:r>
      <w:r w:rsidR="004D1FC2" w:rsidRPr="00A4304A">
        <w:rPr>
          <w:b/>
        </w:rPr>
        <w:t xml:space="preserve">  </w:t>
      </w:r>
      <w:r w:rsidR="004D1FC2" w:rsidRPr="00A4304A">
        <w:t>A workplace chemical list shall be prepared for each facility of the applicable department and must be readily available to employees.  All employees shall be made aware of the workplace chemical list before working with or in a work area containing hazardous chemicals.</w:t>
      </w:r>
    </w:p>
    <w:p w:rsidR="004D1FC2" w:rsidRPr="00A4304A" w:rsidRDefault="004D1FC2" w:rsidP="004D1FC2">
      <w:pPr>
        <w:tabs>
          <w:tab w:val="left" w:pos="-720"/>
        </w:tabs>
        <w:suppressAutoHyphens/>
        <w:ind w:left="720" w:right="720"/>
        <w:jc w:val="left"/>
      </w:pPr>
    </w:p>
    <w:p w:rsidR="004D1FC2" w:rsidRPr="00A4304A" w:rsidRDefault="00EE776B" w:rsidP="004D1FC2">
      <w:pPr>
        <w:tabs>
          <w:tab w:val="left" w:pos="-720"/>
        </w:tabs>
        <w:suppressAutoHyphens/>
        <w:ind w:left="720" w:right="720"/>
        <w:jc w:val="left"/>
      </w:pPr>
      <w:r>
        <w:t>4.</w:t>
      </w:r>
      <w:r>
        <w:tab/>
      </w:r>
      <w:r w:rsidR="004D1FC2" w:rsidRPr="00A4304A">
        <w:rPr>
          <w:b/>
        </w:rPr>
        <w:t xml:space="preserve">  </w:t>
      </w:r>
      <w:r w:rsidR="004D1FC2" w:rsidRPr="00A4304A">
        <w:t>The applicable department shall maintain a workplace chemical list for at least 30 years.  The department shall also send complete records to the Texas Hazard Communication Director if the department ceases to operate.</w:t>
      </w:r>
    </w:p>
    <w:p w:rsidR="004D1FC2" w:rsidRPr="00A4304A" w:rsidRDefault="004D1FC2" w:rsidP="004D1FC2">
      <w:pPr>
        <w:tabs>
          <w:tab w:val="left" w:pos="-720"/>
        </w:tabs>
        <w:suppressAutoHyphens/>
        <w:ind w:left="720" w:right="720"/>
        <w:jc w:val="left"/>
        <w:rPr>
          <w:b/>
        </w:rPr>
      </w:pPr>
    </w:p>
    <w:p w:rsidR="004D1FC2" w:rsidRPr="0061397A" w:rsidRDefault="00545557" w:rsidP="004D1FC2">
      <w:pPr>
        <w:tabs>
          <w:tab w:val="left" w:pos="-720"/>
        </w:tabs>
        <w:suppressAutoHyphens/>
        <w:ind w:left="720" w:right="720"/>
        <w:jc w:val="left"/>
        <w:rPr>
          <w:u w:val="single"/>
        </w:rPr>
      </w:pPr>
      <w:r w:rsidRPr="0061397A">
        <w:rPr>
          <w:u w:val="single"/>
        </w:rPr>
        <w:t>Material Safety Data Sheets (</w:t>
      </w:r>
      <w:r w:rsidR="002774B1" w:rsidRPr="0061397A">
        <w:rPr>
          <w:u w:val="single"/>
        </w:rPr>
        <w:t>MSDS</w:t>
      </w:r>
      <w:r w:rsidRPr="0061397A">
        <w:rPr>
          <w:u w:val="single"/>
        </w:rPr>
        <w:t>)</w:t>
      </w:r>
    </w:p>
    <w:p w:rsidR="004D1FC2" w:rsidRPr="00A4304A" w:rsidRDefault="004D1FC2" w:rsidP="004D1FC2">
      <w:pPr>
        <w:tabs>
          <w:tab w:val="left" w:pos="-720"/>
        </w:tabs>
        <w:suppressAutoHyphens/>
        <w:rPr>
          <w:b/>
        </w:rPr>
      </w:pPr>
    </w:p>
    <w:p w:rsidR="004D1FC2" w:rsidRPr="00A4304A" w:rsidRDefault="00EE776B" w:rsidP="004D1FC2">
      <w:pPr>
        <w:tabs>
          <w:tab w:val="left" w:pos="-720"/>
        </w:tabs>
        <w:suppressAutoHyphens/>
        <w:ind w:left="720" w:right="720"/>
        <w:jc w:val="left"/>
      </w:pPr>
      <w:r>
        <w:t>1.</w:t>
      </w:r>
      <w:r>
        <w:tab/>
      </w:r>
      <w:r w:rsidR="004D1FC2" w:rsidRPr="00A4304A">
        <w:rPr>
          <w:b/>
        </w:rPr>
        <w:t xml:space="preserve">  </w:t>
      </w:r>
      <w:r w:rsidR="004D1FC2" w:rsidRPr="00A4304A">
        <w:t>A chemical manufacturer or distributor shall provide appropriate MSDS to departments with each initial shipment and with the first shipment after an MSDS is updated.</w:t>
      </w:r>
    </w:p>
    <w:p w:rsidR="004D1FC2" w:rsidRPr="00A4304A" w:rsidRDefault="004D1FC2" w:rsidP="004D1FC2">
      <w:pPr>
        <w:tabs>
          <w:tab w:val="left" w:pos="-720"/>
        </w:tabs>
        <w:suppressAutoHyphens/>
      </w:pPr>
    </w:p>
    <w:p w:rsidR="004D1FC2" w:rsidRPr="00A4304A" w:rsidRDefault="00EE776B" w:rsidP="004D1FC2">
      <w:pPr>
        <w:tabs>
          <w:tab w:val="left" w:pos="-720"/>
        </w:tabs>
        <w:suppressAutoHyphens/>
        <w:ind w:left="720" w:right="720"/>
        <w:jc w:val="left"/>
      </w:pPr>
      <w:r>
        <w:t>2.</w:t>
      </w:r>
      <w:r>
        <w:tab/>
      </w:r>
      <w:r w:rsidR="004D1FC2" w:rsidRPr="00A4304A">
        <w:rPr>
          <w:b/>
        </w:rPr>
        <w:t xml:space="preserve">  </w:t>
      </w:r>
      <w:r w:rsidR="004D1FC2" w:rsidRPr="00A4304A">
        <w:t>MSDS for all hazardous chemicals used by this County department’s facilities shall be maintained in an MSDS book at the facility where the chemical is used.  MSDS shall be made available to all employees.</w:t>
      </w:r>
    </w:p>
    <w:p w:rsidR="004D1FC2" w:rsidRPr="00A4304A" w:rsidRDefault="004D1FC2" w:rsidP="004D1FC2">
      <w:pPr>
        <w:tabs>
          <w:tab w:val="left" w:pos="-720"/>
        </w:tabs>
        <w:suppressAutoHyphens/>
        <w:ind w:left="720" w:right="720"/>
      </w:pPr>
    </w:p>
    <w:p w:rsidR="004D1FC2" w:rsidRPr="00A4304A" w:rsidRDefault="00EE776B" w:rsidP="004D1FC2">
      <w:pPr>
        <w:tabs>
          <w:tab w:val="left" w:pos="-720"/>
        </w:tabs>
        <w:suppressAutoHyphens/>
        <w:ind w:left="720" w:right="720"/>
        <w:jc w:val="left"/>
      </w:pPr>
      <w:r>
        <w:t>3.</w:t>
      </w:r>
      <w:r>
        <w:tab/>
      </w:r>
      <w:r w:rsidR="004D1FC2" w:rsidRPr="00A4304A">
        <w:t xml:space="preserve">  As new chemicals are brought into the workplace, their MSDS shall be added to the existing MSDS book at the facility they are brought to.  This is to ensure that a complete MSDS is on hand for each chemical an employee may be exposed to at that facility.  If the applicable department does not receive a current MSDS on a chemical brought into the workplace, then a request shall be made to the chemical manufacturer or distributor in a timely manner to obtain a current MSDS.</w:t>
      </w:r>
    </w:p>
    <w:p w:rsidR="004D1FC2" w:rsidRPr="00A4304A" w:rsidRDefault="004D1FC2" w:rsidP="004D1FC2">
      <w:pPr>
        <w:tabs>
          <w:tab w:val="left" w:pos="-720"/>
        </w:tabs>
        <w:suppressAutoHyphens/>
        <w:ind w:left="720" w:right="720"/>
      </w:pPr>
    </w:p>
    <w:p w:rsidR="004D1FC2" w:rsidRPr="00A4304A" w:rsidRDefault="00E04B41" w:rsidP="004D1FC2">
      <w:pPr>
        <w:tabs>
          <w:tab w:val="left" w:pos="-720"/>
        </w:tabs>
        <w:suppressAutoHyphens/>
        <w:ind w:left="720" w:right="720"/>
        <w:jc w:val="left"/>
      </w:pPr>
      <w:r>
        <w:t>4.</w:t>
      </w:r>
      <w:r>
        <w:tab/>
      </w:r>
      <w:r w:rsidR="004D1FC2" w:rsidRPr="00A4304A">
        <w:t xml:space="preserve">  A copy of an MSDS maintained by the departments shall be provided to the Texas Hazard Communications Director upon request.</w:t>
      </w:r>
    </w:p>
    <w:p w:rsidR="004D1FC2" w:rsidRDefault="004D1FC2" w:rsidP="004D1FC2">
      <w:pPr>
        <w:tabs>
          <w:tab w:val="left" w:pos="-720"/>
        </w:tabs>
        <w:suppressAutoHyphens/>
        <w:ind w:left="720" w:right="720"/>
        <w:jc w:val="left"/>
        <w:rPr>
          <w:u w:val="single"/>
        </w:rPr>
      </w:pPr>
    </w:p>
    <w:p w:rsidR="004D1FC2" w:rsidRPr="0061397A" w:rsidRDefault="00545557" w:rsidP="004D1FC2">
      <w:pPr>
        <w:tabs>
          <w:tab w:val="left" w:pos="-720"/>
        </w:tabs>
        <w:suppressAutoHyphens/>
        <w:ind w:left="720" w:right="720"/>
        <w:jc w:val="left"/>
        <w:rPr>
          <w:u w:val="single"/>
        </w:rPr>
      </w:pPr>
      <w:r w:rsidRPr="0061397A">
        <w:rPr>
          <w:u w:val="single"/>
        </w:rPr>
        <w:t>Container Labeling</w:t>
      </w:r>
    </w:p>
    <w:p w:rsidR="004D1FC2" w:rsidRPr="00A4304A" w:rsidRDefault="004D1FC2" w:rsidP="004D1FC2">
      <w:pPr>
        <w:tabs>
          <w:tab w:val="left" w:pos="-720"/>
        </w:tabs>
        <w:suppressAutoHyphens/>
      </w:pPr>
    </w:p>
    <w:p w:rsidR="004D1FC2" w:rsidRPr="00A4304A" w:rsidRDefault="00E04B41" w:rsidP="004D1FC2">
      <w:pPr>
        <w:tabs>
          <w:tab w:val="left" w:pos="-720"/>
        </w:tabs>
        <w:suppressAutoHyphens/>
        <w:ind w:left="720" w:right="720"/>
        <w:jc w:val="left"/>
      </w:pPr>
      <w:r>
        <w:t>1.</w:t>
      </w:r>
      <w:r>
        <w:tab/>
      </w:r>
      <w:r w:rsidR="004D1FC2" w:rsidRPr="00A4304A">
        <w:t xml:space="preserve">  All chemicals on site shall be stored in their original or approved containers with a proper label attached, except small quantities for immediate use.  Any container not properly labeled shall be made aware to the immediate supervisor for proper labeling or disposal.</w:t>
      </w:r>
    </w:p>
    <w:p w:rsidR="004D1FC2" w:rsidRPr="00A4304A" w:rsidRDefault="004D1FC2" w:rsidP="004D1FC2">
      <w:pPr>
        <w:tabs>
          <w:tab w:val="left" w:pos="-720"/>
        </w:tabs>
        <w:suppressAutoHyphens/>
      </w:pPr>
    </w:p>
    <w:p w:rsidR="004D1FC2" w:rsidRPr="00A4304A" w:rsidRDefault="00D95CDC" w:rsidP="004D1FC2">
      <w:pPr>
        <w:tabs>
          <w:tab w:val="left" w:pos="-720"/>
        </w:tabs>
        <w:suppressAutoHyphens/>
        <w:ind w:left="720" w:right="720"/>
        <w:jc w:val="left"/>
      </w:pPr>
      <w:r w:rsidRPr="00D95CDC">
        <w:t>2.</w:t>
      </w:r>
      <w:r w:rsidR="00E04B41">
        <w:rPr>
          <w:b/>
        </w:rPr>
        <w:tab/>
      </w:r>
      <w:r w:rsidR="004D1FC2" w:rsidRPr="00A4304A">
        <w:t xml:space="preserve">  Employees may dispense chemicals from their original containers only in small quantities intended for immediate use.  Any chemical left after work in a temporary container must be returned to the original container or to the immediate supervisor for proper handling.</w:t>
      </w:r>
    </w:p>
    <w:p w:rsidR="004D1FC2" w:rsidRPr="00A4304A" w:rsidRDefault="004D1FC2" w:rsidP="004D1FC2">
      <w:pPr>
        <w:tabs>
          <w:tab w:val="left" w:pos="-720"/>
        </w:tabs>
        <w:suppressAutoHyphens/>
        <w:ind w:left="720" w:right="720"/>
        <w:jc w:val="left"/>
      </w:pPr>
    </w:p>
    <w:p w:rsidR="004D1FC2" w:rsidRPr="00A4304A" w:rsidRDefault="00D95CDC" w:rsidP="004D1FC2">
      <w:pPr>
        <w:tabs>
          <w:tab w:val="left" w:pos="-720"/>
        </w:tabs>
        <w:suppressAutoHyphens/>
        <w:ind w:left="720" w:right="720"/>
        <w:jc w:val="left"/>
      </w:pPr>
      <w:r w:rsidRPr="00D95CDC">
        <w:t>3.</w:t>
      </w:r>
      <w:r w:rsidRPr="00D95CDC">
        <w:tab/>
      </w:r>
      <w:r w:rsidR="004D1FC2" w:rsidRPr="00A4304A">
        <w:rPr>
          <w:b/>
        </w:rPr>
        <w:t xml:space="preserve">  </w:t>
      </w:r>
      <w:r w:rsidR="004D1FC2" w:rsidRPr="00A4304A">
        <w:t>The department head will insure that each container is labeled with the identity of the hazardous chemical contained, any appropriate physical and health hazards, and the manufacturer’s name and address.</w:t>
      </w:r>
    </w:p>
    <w:p w:rsidR="004D1FC2" w:rsidRPr="00A4304A" w:rsidRDefault="004D1FC2" w:rsidP="004D1FC2">
      <w:pPr>
        <w:tabs>
          <w:tab w:val="left" w:pos="-720"/>
        </w:tabs>
        <w:suppressAutoHyphens/>
      </w:pPr>
    </w:p>
    <w:p w:rsidR="004D1FC2" w:rsidRPr="0061397A" w:rsidRDefault="00545557" w:rsidP="004D1FC2">
      <w:pPr>
        <w:tabs>
          <w:tab w:val="left" w:pos="-720"/>
        </w:tabs>
        <w:suppressAutoHyphens/>
        <w:ind w:left="720" w:right="720"/>
        <w:jc w:val="left"/>
        <w:rPr>
          <w:u w:val="single"/>
        </w:rPr>
      </w:pPr>
      <w:r w:rsidRPr="0061397A">
        <w:rPr>
          <w:u w:val="single"/>
        </w:rPr>
        <w:t>Employee Training</w:t>
      </w:r>
    </w:p>
    <w:p w:rsidR="004D1FC2" w:rsidRPr="00A4304A" w:rsidRDefault="004D1FC2" w:rsidP="004D1FC2">
      <w:pPr>
        <w:tabs>
          <w:tab w:val="left" w:pos="-720"/>
        </w:tabs>
        <w:suppressAutoHyphens/>
        <w:ind w:left="0" w:right="0"/>
        <w:jc w:val="left"/>
        <w:rPr>
          <w:b/>
        </w:rPr>
      </w:pPr>
    </w:p>
    <w:p w:rsidR="004D1FC2" w:rsidRPr="00A4304A" w:rsidRDefault="00E04B41" w:rsidP="004D1FC2">
      <w:pPr>
        <w:tabs>
          <w:tab w:val="left" w:pos="-720"/>
        </w:tabs>
        <w:suppressAutoHyphens/>
        <w:ind w:left="720" w:right="720"/>
        <w:jc w:val="left"/>
      </w:pPr>
      <w:r>
        <w:t>1.</w:t>
      </w:r>
      <w:r>
        <w:tab/>
      </w:r>
      <w:r w:rsidR="004D1FC2" w:rsidRPr="00A4304A">
        <w:rPr>
          <w:b/>
        </w:rPr>
        <w:t xml:space="preserve"> </w:t>
      </w:r>
      <w:r w:rsidR="004D1FC2" w:rsidRPr="00A4304A">
        <w:t xml:space="preserve"> Training shall be furnished on an as-needed basis to all Williamson County employees who use or handle hazardous chemicals; new or newly assigned employees to be briefed prior to working with, or who are assigned to a work area containing hazardous chemicals.</w:t>
      </w:r>
    </w:p>
    <w:p w:rsidR="004D1FC2" w:rsidRPr="00A4304A" w:rsidRDefault="004D1FC2" w:rsidP="004D1FC2">
      <w:pPr>
        <w:tabs>
          <w:tab w:val="left" w:pos="-720"/>
        </w:tabs>
        <w:suppressAutoHyphens/>
        <w:ind w:left="0" w:right="0"/>
        <w:jc w:val="left"/>
      </w:pPr>
    </w:p>
    <w:p w:rsidR="004D1FC2" w:rsidRPr="00A4304A" w:rsidRDefault="00E04B41" w:rsidP="004D1FC2">
      <w:pPr>
        <w:tabs>
          <w:tab w:val="left" w:pos="-720"/>
        </w:tabs>
        <w:suppressAutoHyphens/>
        <w:ind w:left="720" w:right="720"/>
        <w:jc w:val="left"/>
      </w:pPr>
      <w:r>
        <w:lastRenderedPageBreak/>
        <w:t>2.</w:t>
      </w:r>
      <w:r>
        <w:tab/>
      </w:r>
      <w:r w:rsidR="004D1FC2" w:rsidRPr="00A4304A">
        <w:rPr>
          <w:b/>
        </w:rPr>
        <w:t xml:space="preserve"> </w:t>
      </w:r>
      <w:r w:rsidR="004D1FC2" w:rsidRPr="00A4304A">
        <w:t xml:space="preserve"> The level of training will be of the basic and general nature.  One individual in the applicable department shall be designated responsible for administering training for all department employees.</w:t>
      </w:r>
    </w:p>
    <w:p w:rsidR="004D1FC2" w:rsidRPr="00A4304A" w:rsidRDefault="004D1FC2" w:rsidP="004D1FC2">
      <w:pPr>
        <w:tabs>
          <w:tab w:val="left" w:pos="-720"/>
        </w:tabs>
        <w:suppressAutoHyphens/>
        <w:ind w:left="0" w:right="0"/>
        <w:jc w:val="left"/>
      </w:pPr>
    </w:p>
    <w:p w:rsidR="004D1FC2" w:rsidRPr="00A4304A" w:rsidRDefault="00D95CDC" w:rsidP="004D1FC2">
      <w:pPr>
        <w:tabs>
          <w:tab w:val="left" w:pos="-720"/>
        </w:tabs>
        <w:suppressAutoHyphens/>
        <w:ind w:left="720" w:right="720"/>
        <w:jc w:val="left"/>
      </w:pPr>
      <w:r w:rsidRPr="00D95CDC">
        <w:t>3.</w:t>
      </w:r>
      <w:r w:rsidR="004D1FC2" w:rsidRPr="00A4304A">
        <w:rPr>
          <w:b/>
        </w:rPr>
        <w:t xml:space="preserve"> </w:t>
      </w:r>
      <w:r w:rsidR="004D1FC2" w:rsidRPr="00A4304A">
        <w:t xml:space="preserve">  Training will be provided through various means:</w:t>
      </w:r>
    </w:p>
    <w:p w:rsidR="004D1FC2" w:rsidRPr="00A4304A" w:rsidRDefault="004D1FC2" w:rsidP="004D1FC2">
      <w:pPr>
        <w:tabs>
          <w:tab w:val="left" w:pos="-720"/>
        </w:tabs>
        <w:suppressAutoHyphens/>
        <w:ind w:left="0" w:right="0"/>
        <w:jc w:val="left"/>
      </w:pPr>
    </w:p>
    <w:p w:rsidR="004D1FC2" w:rsidRPr="00E04B41" w:rsidRDefault="004D1FC2" w:rsidP="004D1FC2">
      <w:pPr>
        <w:tabs>
          <w:tab w:val="left" w:pos="-720"/>
        </w:tabs>
        <w:suppressAutoHyphens/>
        <w:ind w:left="0" w:right="0"/>
        <w:jc w:val="left"/>
      </w:pPr>
      <w:r w:rsidRPr="00A4304A">
        <w:rPr>
          <w:b/>
        </w:rPr>
        <w:tab/>
      </w:r>
      <w:r>
        <w:rPr>
          <w:b/>
        </w:rPr>
        <w:tab/>
      </w:r>
      <w:r w:rsidR="00E04B41">
        <w:t>a.</w:t>
      </w:r>
      <w:r w:rsidR="00E04B41">
        <w:tab/>
      </w:r>
      <w:r w:rsidR="00D95CDC" w:rsidRPr="00D95CDC">
        <w:t>Oral Briefing</w:t>
      </w:r>
    </w:p>
    <w:p w:rsidR="004D1FC2" w:rsidRPr="00E04B41" w:rsidRDefault="00D95CDC" w:rsidP="004D1FC2">
      <w:pPr>
        <w:tabs>
          <w:tab w:val="left" w:pos="-720"/>
        </w:tabs>
        <w:suppressAutoHyphens/>
        <w:ind w:left="0" w:right="0"/>
        <w:jc w:val="left"/>
      </w:pPr>
      <w:r w:rsidRPr="00D95CDC">
        <w:tab/>
      </w:r>
      <w:r w:rsidRPr="00D95CDC">
        <w:tab/>
      </w:r>
      <w:r w:rsidR="00E04B41">
        <w:t>b.</w:t>
      </w:r>
      <w:r w:rsidR="00E04B41">
        <w:tab/>
      </w:r>
      <w:r w:rsidRPr="00D95CDC">
        <w:t>Hands-on Instruction</w:t>
      </w:r>
    </w:p>
    <w:p w:rsidR="004D1FC2" w:rsidRPr="00E04B41" w:rsidRDefault="00D95CDC" w:rsidP="004D1FC2">
      <w:pPr>
        <w:tabs>
          <w:tab w:val="left" w:pos="-720"/>
        </w:tabs>
        <w:suppressAutoHyphens/>
        <w:ind w:left="0" w:right="0"/>
        <w:jc w:val="left"/>
      </w:pPr>
      <w:r w:rsidRPr="00D95CDC">
        <w:tab/>
      </w:r>
      <w:r w:rsidRPr="00D95CDC">
        <w:tab/>
      </w:r>
      <w:r w:rsidR="00E04B41">
        <w:t>c.</w:t>
      </w:r>
      <w:r w:rsidR="00E04B41">
        <w:tab/>
      </w:r>
      <w:r w:rsidRPr="00D95CDC">
        <w:t>Audio-visual Presentation</w:t>
      </w:r>
    </w:p>
    <w:p w:rsidR="004D1FC2" w:rsidRDefault="00D95CDC" w:rsidP="004D1FC2">
      <w:pPr>
        <w:tabs>
          <w:tab w:val="left" w:pos="-720"/>
        </w:tabs>
        <w:suppressAutoHyphens/>
        <w:ind w:left="0" w:right="0"/>
        <w:jc w:val="left"/>
      </w:pPr>
      <w:r w:rsidRPr="00D95CDC">
        <w:tab/>
      </w:r>
      <w:r w:rsidRPr="00D95CDC">
        <w:tab/>
      </w:r>
      <w:r w:rsidR="00E04B41">
        <w:t>d</w:t>
      </w:r>
      <w:r w:rsidRPr="00D95CDC">
        <w:t>.</w:t>
      </w:r>
      <w:r w:rsidR="004D1FC2" w:rsidRPr="00A4304A">
        <w:t xml:space="preserve"> </w:t>
      </w:r>
      <w:r w:rsidR="00E04B41">
        <w:tab/>
      </w:r>
      <w:r w:rsidR="004D1FC2" w:rsidRPr="00A4304A">
        <w:t>Written Tests</w:t>
      </w:r>
    </w:p>
    <w:p w:rsidR="00515BD8" w:rsidRPr="00A4304A" w:rsidRDefault="00515BD8" w:rsidP="004D1FC2">
      <w:pPr>
        <w:tabs>
          <w:tab w:val="left" w:pos="-720"/>
        </w:tabs>
        <w:suppressAutoHyphens/>
        <w:ind w:left="0" w:right="0"/>
        <w:jc w:val="left"/>
      </w:pPr>
    </w:p>
    <w:p w:rsidR="004D1FC2" w:rsidRPr="00A4304A" w:rsidRDefault="004D1FC2" w:rsidP="004D1FC2">
      <w:pPr>
        <w:tabs>
          <w:tab w:val="left" w:pos="-720"/>
        </w:tabs>
        <w:suppressAutoHyphens/>
        <w:ind w:left="0" w:right="0"/>
        <w:jc w:val="left"/>
      </w:pPr>
    </w:p>
    <w:p w:rsidR="004D1FC2" w:rsidRPr="00A4304A" w:rsidRDefault="00D95CDC" w:rsidP="004D1FC2">
      <w:pPr>
        <w:tabs>
          <w:tab w:val="left" w:pos="-720"/>
        </w:tabs>
        <w:suppressAutoHyphens/>
        <w:ind w:left="720" w:right="720"/>
        <w:jc w:val="left"/>
      </w:pPr>
      <w:r w:rsidRPr="00D95CDC">
        <w:rPr>
          <w:u w:val="single"/>
        </w:rPr>
        <w:t>Elements contained</w:t>
      </w:r>
      <w:r w:rsidR="004D1FC2" w:rsidRPr="00A4304A">
        <w:t xml:space="preserve"> in the training program may include:</w:t>
      </w:r>
    </w:p>
    <w:p w:rsidR="004D1FC2" w:rsidRPr="00A4304A" w:rsidRDefault="004D1FC2" w:rsidP="004D1FC2">
      <w:pPr>
        <w:tabs>
          <w:tab w:val="left" w:pos="-720"/>
        </w:tabs>
        <w:suppressAutoHyphens/>
        <w:ind w:left="720" w:right="720"/>
        <w:jc w:val="left"/>
      </w:pPr>
    </w:p>
    <w:p w:rsidR="004D1FC2" w:rsidRDefault="004D1FC2" w:rsidP="004D1FC2">
      <w:pPr>
        <w:tabs>
          <w:tab w:val="left" w:pos="-720"/>
          <w:tab w:val="left" w:pos="0"/>
        </w:tabs>
        <w:suppressAutoHyphens/>
        <w:ind w:left="720" w:right="720" w:hanging="720"/>
        <w:jc w:val="left"/>
      </w:pPr>
      <w:r w:rsidRPr="00A4304A">
        <w:rPr>
          <w:b/>
        </w:rPr>
        <w:tab/>
      </w:r>
      <w:r w:rsidR="00E04B41">
        <w:t>1.</w:t>
      </w:r>
      <w:r w:rsidR="00E04B41">
        <w:rPr>
          <w:b/>
        </w:rPr>
        <w:tab/>
      </w:r>
      <w:r w:rsidRPr="00A4304A">
        <w:t>Verbal presentation by trainer to include the purpose and applicability of the THCA.</w:t>
      </w:r>
    </w:p>
    <w:p w:rsidR="00E04B41" w:rsidRPr="00A4304A" w:rsidRDefault="00E04B41" w:rsidP="004D1FC2">
      <w:pPr>
        <w:tabs>
          <w:tab w:val="left" w:pos="-720"/>
          <w:tab w:val="left" w:pos="0"/>
        </w:tabs>
        <w:suppressAutoHyphens/>
        <w:ind w:left="720" w:right="720" w:hanging="720"/>
        <w:jc w:val="left"/>
      </w:pPr>
    </w:p>
    <w:p w:rsidR="004D1FC2" w:rsidRDefault="004D1FC2" w:rsidP="004D1FC2">
      <w:pPr>
        <w:tabs>
          <w:tab w:val="left" w:pos="-720"/>
          <w:tab w:val="left" w:pos="0"/>
        </w:tabs>
        <w:suppressAutoHyphens/>
        <w:ind w:left="720" w:right="720" w:hanging="720"/>
        <w:jc w:val="left"/>
      </w:pPr>
      <w:r w:rsidRPr="00A4304A">
        <w:rPr>
          <w:b/>
        </w:rPr>
        <w:tab/>
      </w:r>
      <w:r w:rsidR="00E04B41">
        <w:t>2.</w:t>
      </w:r>
      <w:r w:rsidR="00E04B41">
        <w:tab/>
      </w:r>
      <w:r w:rsidRPr="00A4304A">
        <w:t xml:space="preserve">  Examples of Material Safety Data Sheets (MSDS) to be reviewed with explanation of use, interpretation, and how to obtain.  Actual MSDS Book may be shown to employees and information provided on location of books at the various facilities.</w:t>
      </w:r>
    </w:p>
    <w:p w:rsidR="00E04B41" w:rsidRPr="00A4304A" w:rsidRDefault="00E04B41" w:rsidP="004D1FC2">
      <w:pPr>
        <w:tabs>
          <w:tab w:val="left" w:pos="-720"/>
          <w:tab w:val="left" w:pos="0"/>
        </w:tabs>
        <w:suppressAutoHyphens/>
        <w:ind w:left="720" w:right="720" w:hanging="720"/>
        <w:jc w:val="left"/>
      </w:pPr>
    </w:p>
    <w:p w:rsidR="00E04B41" w:rsidRDefault="004D1FC2" w:rsidP="004D1FC2">
      <w:pPr>
        <w:tabs>
          <w:tab w:val="left" w:pos="-720"/>
          <w:tab w:val="left" w:pos="0"/>
        </w:tabs>
        <w:suppressAutoHyphens/>
        <w:ind w:left="720" w:right="720" w:hanging="720"/>
        <w:jc w:val="left"/>
      </w:pPr>
      <w:r w:rsidRPr="00A4304A">
        <w:rPr>
          <w:b/>
        </w:rPr>
        <w:tab/>
      </w:r>
      <w:r w:rsidR="00E04B41">
        <w:t>3.</w:t>
      </w:r>
      <w:r w:rsidR="00E04B41">
        <w:tab/>
      </w:r>
      <w:r w:rsidRPr="00A4304A">
        <w:t xml:space="preserve">  Sample of </w:t>
      </w:r>
      <w:r w:rsidR="004817BA" w:rsidRPr="00A4304A">
        <w:t>a “</w:t>
      </w:r>
      <w:r w:rsidRPr="00A4304A">
        <w:t xml:space="preserve">Workplace Chemical List" to be shown, and information on </w:t>
      </w:r>
      <w:r w:rsidR="001867D9" w:rsidRPr="00A4304A">
        <w:t>its</w:t>
      </w:r>
      <w:r w:rsidRPr="00A4304A">
        <w:t xml:space="preserve"> purpose and availability provided.</w:t>
      </w:r>
    </w:p>
    <w:p w:rsidR="004D1FC2" w:rsidRPr="00A4304A" w:rsidRDefault="004D1FC2" w:rsidP="004D1FC2">
      <w:pPr>
        <w:tabs>
          <w:tab w:val="left" w:pos="-720"/>
          <w:tab w:val="left" w:pos="0"/>
        </w:tabs>
        <w:suppressAutoHyphens/>
        <w:ind w:left="720" w:right="720" w:hanging="720"/>
        <w:jc w:val="left"/>
      </w:pPr>
      <w:r w:rsidRPr="00A4304A">
        <w:t xml:space="preserve">  </w:t>
      </w:r>
    </w:p>
    <w:p w:rsidR="004D1FC2" w:rsidRDefault="004D1FC2" w:rsidP="004D1FC2">
      <w:pPr>
        <w:tabs>
          <w:tab w:val="left" w:pos="-720"/>
          <w:tab w:val="left" w:pos="0"/>
        </w:tabs>
        <w:suppressAutoHyphens/>
        <w:ind w:left="720" w:right="720" w:hanging="720"/>
        <w:jc w:val="left"/>
      </w:pPr>
      <w:r w:rsidRPr="00A4304A">
        <w:rPr>
          <w:b/>
        </w:rPr>
        <w:tab/>
      </w:r>
      <w:r w:rsidR="00E04B41">
        <w:t>4.</w:t>
      </w:r>
      <w:r w:rsidR="00E04B41">
        <w:tab/>
      </w:r>
      <w:r w:rsidRPr="00A4304A">
        <w:t xml:space="preserve">  Information regarding chemical container "labeling" responsibility furnished.  Examples of labels may be shown to employees.</w:t>
      </w:r>
    </w:p>
    <w:p w:rsidR="00E04B41" w:rsidRPr="00A4304A" w:rsidRDefault="00E04B41" w:rsidP="004D1FC2">
      <w:pPr>
        <w:tabs>
          <w:tab w:val="left" w:pos="-720"/>
          <w:tab w:val="left" w:pos="0"/>
        </w:tabs>
        <w:suppressAutoHyphens/>
        <w:ind w:left="720" w:right="720" w:hanging="720"/>
        <w:jc w:val="left"/>
      </w:pPr>
    </w:p>
    <w:p w:rsidR="004D1FC2" w:rsidRDefault="004D1FC2" w:rsidP="004D1FC2">
      <w:pPr>
        <w:tabs>
          <w:tab w:val="left" w:pos="-720"/>
          <w:tab w:val="left" w:pos="0"/>
        </w:tabs>
        <w:suppressAutoHyphens/>
        <w:ind w:left="720" w:right="720" w:hanging="720"/>
        <w:jc w:val="left"/>
      </w:pPr>
      <w:r w:rsidRPr="00A4304A">
        <w:rPr>
          <w:b/>
        </w:rPr>
        <w:tab/>
      </w:r>
      <w:r w:rsidR="00E04B41">
        <w:t>5.</w:t>
      </w:r>
      <w:r w:rsidR="00E04B41">
        <w:tab/>
      </w:r>
      <w:r w:rsidRPr="00A4304A">
        <w:t xml:space="preserve">  Information to be provided with reference to utilizing MSDS and manufacturing labeling for "specific" information on Personal Protective Equipment (PPE), First Aid treatment to exposures, and general safety instruction on handling, clean-up, and disposal of chemical spills.</w:t>
      </w:r>
    </w:p>
    <w:p w:rsidR="00E04B41" w:rsidRPr="00A4304A" w:rsidRDefault="00E04B41" w:rsidP="004D1FC2">
      <w:pPr>
        <w:tabs>
          <w:tab w:val="left" w:pos="-720"/>
          <w:tab w:val="left" w:pos="0"/>
        </w:tabs>
        <w:suppressAutoHyphens/>
        <w:ind w:left="720" w:right="720" w:hanging="720"/>
        <w:jc w:val="left"/>
      </w:pPr>
    </w:p>
    <w:p w:rsidR="004D1FC2" w:rsidRDefault="004D1FC2" w:rsidP="004D1FC2">
      <w:pPr>
        <w:tabs>
          <w:tab w:val="left" w:pos="-720"/>
          <w:tab w:val="left" w:pos="0"/>
        </w:tabs>
        <w:suppressAutoHyphens/>
        <w:ind w:left="720" w:right="720" w:hanging="720"/>
        <w:jc w:val="left"/>
      </w:pPr>
      <w:r w:rsidRPr="00A4304A">
        <w:rPr>
          <w:b/>
        </w:rPr>
        <w:tab/>
      </w:r>
      <w:r w:rsidR="00E04B41">
        <w:t>6.</w:t>
      </w:r>
      <w:r w:rsidR="00E04B41">
        <w:tab/>
      </w:r>
      <w:r w:rsidRPr="00A4304A">
        <w:t xml:space="preserve">  Employees to be advised of their responsibility for working safely with hazardous chemicals, using required PPE, and knowing the location of Workplace Chemical List, and MSDS book.</w:t>
      </w:r>
    </w:p>
    <w:p w:rsidR="00E04B41" w:rsidRPr="00A4304A" w:rsidRDefault="00E04B41" w:rsidP="004D1FC2">
      <w:pPr>
        <w:tabs>
          <w:tab w:val="left" w:pos="-720"/>
          <w:tab w:val="left" w:pos="0"/>
        </w:tabs>
        <w:suppressAutoHyphens/>
        <w:ind w:left="720" w:right="720" w:hanging="720"/>
        <w:jc w:val="left"/>
      </w:pPr>
    </w:p>
    <w:p w:rsidR="004D1FC2" w:rsidRPr="00A4304A" w:rsidRDefault="004D1FC2" w:rsidP="004D1FC2">
      <w:pPr>
        <w:tabs>
          <w:tab w:val="left" w:pos="-720"/>
          <w:tab w:val="left" w:pos="0"/>
        </w:tabs>
        <w:suppressAutoHyphens/>
        <w:ind w:left="720" w:right="720" w:hanging="720"/>
        <w:jc w:val="left"/>
      </w:pPr>
      <w:r w:rsidRPr="00A4304A">
        <w:rPr>
          <w:b/>
        </w:rPr>
        <w:tab/>
      </w:r>
      <w:r w:rsidR="00D95CDC" w:rsidRPr="00D95CDC">
        <w:t>7.</w:t>
      </w:r>
      <w:r w:rsidR="00E04B41">
        <w:rPr>
          <w:b/>
        </w:rPr>
        <w:tab/>
      </w:r>
      <w:r w:rsidRPr="00A4304A">
        <w:t xml:space="preserve">  Employee rights under the THCA to be notified.  Employees to be given a copy of "Notice to Employee" form at briefing and advised of location of notices posted in facilities.</w:t>
      </w:r>
    </w:p>
    <w:p w:rsidR="004D1FC2" w:rsidRPr="00A4304A" w:rsidRDefault="004D1FC2" w:rsidP="004D1FC2">
      <w:pPr>
        <w:tabs>
          <w:tab w:val="left" w:pos="-720"/>
        </w:tabs>
        <w:suppressAutoHyphens/>
        <w:ind w:left="720" w:right="720"/>
        <w:jc w:val="left"/>
      </w:pPr>
    </w:p>
    <w:p w:rsidR="004D1FC2" w:rsidRPr="00A4304A" w:rsidRDefault="004D1FC2" w:rsidP="004D1FC2">
      <w:pPr>
        <w:tabs>
          <w:tab w:val="left" w:pos="-720"/>
        </w:tabs>
        <w:suppressAutoHyphens/>
        <w:ind w:left="720" w:right="720"/>
        <w:jc w:val="left"/>
      </w:pPr>
      <w:r w:rsidRPr="00A4304A">
        <w:t>Records are to be kept on all THCA Training and shall include:</w:t>
      </w:r>
    </w:p>
    <w:p w:rsidR="004D1FC2" w:rsidRPr="00A4304A" w:rsidRDefault="004D1FC2" w:rsidP="004D1FC2">
      <w:pPr>
        <w:tabs>
          <w:tab w:val="left" w:pos="-720"/>
        </w:tabs>
        <w:suppressAutoHyphens/>
        <w:ind w:left="720" w:right="720"/>
        <w:jc w:val="left"/>
      </w:pPr>
    </w:p>
    <w:p w:rsidR="004D1FC2" w:rsidRPr="00E04B41" w:rsidRDefault="004D1FC2" w:rsidP="004D1FC2">
      <w:pPr>
        <w:tabs>
          <w:tab w:val="left" w:pos="-720"/>
        </w:tabs>
        <w:suppressAutoHyphens/>
        <w:ind w:left="720" w:right="720"/>
        <w:jc w:val="left"/>
      </w:pPr>
      <w:r w:rsidRPr="00A4304A">
        <w:rPr>
          <w:b/>
        </w:rPr>
        <w:tab/>
      </w:r>
      <w:r w:rsidR="00E04B41">
        <w:t>a.</w:t>
      </w:r>
      <w:r w:rsidR="00E04B41">
        <w:tab/>
      </w:r>
      <w:r w:rsidR="00D95CDC" w:rsidRPr="00D95CDC">
        <w:t>Date of Training</w:t>
      </w:r>
    </w:p>
    <w:p w:rsidR="004D1FC2" w:rsidRPr="00E04B41" w:rsidRDefault="00D95CDC" w:rsidP="004D1FC2">
      <w:pPr>
        <w:tabs>
          <w:tab w:val="left" w:pos="-720"/>
        </w:tabs>
        <w:suppressAutoHyphens/>
        <w:ind w:left="720" w:right="720"/>
        <w:jc w:val="left"/>
      </w:pPr>
      <w:r w:rsidRPr="00D95CDC">
        <w:tab/>
      </w:r>
      <w:r w:rsidR="00E04B41">
        <w:t>b.</w:t>
      </w:r>
      <w:r w:rsidR="00E04B41">
        <w:tab/>
      </w:r>
      <w:r w:rsidRPr="00D95CDC">
        <w:t>List and signatures of trainees</w:t>
      </w:r>
    </w:p>
    <w:p w:rsidR="004D1FC2" w:rsidRPr="00E04B41" w:rsidRDefault="00D95CDC" w:rsidP="004D1FC2">
      <w:pPr>
        <w:tabs>
          <w:tab w:val="left" w:pos="-720"/>
        </w:tabs>
        <w:suppressAutoHyphens/>
        <w:ind w:left="720" w:right="720"/>
        <w:jc w:val="left"/>
      </w:pPr>
      <w:r w:rsidRPr="00D95CDC">
        <w:tab/>
      </w:r>
      <w:r w:rsidR="00E04B41">
        <w:t>c.</w:t>
      </w:r>
      <w:r w:rsidR="00E04B41">
        <w:tab/>
      </w:r>
      <w:r w:rsidRPr="00D95CDC">
        <w:t>Topics covered</w:t>
      </w:r>
    </w:p>
    <w:p w:rsidR="004D1FC2" w:rsidRPr="00E04B41" w:rsidRDefault="00D95CDC" w:rsidP="004D1FC2">
      <w:pPr>
        <w:tabs>
          <w:tab w:val="left" w:pos="-720"/>
        </w:tabs>
        <w:suppressAutoHyphens/>
        <w:ind w:left="720" w:right="720"/>
        <w:jc w:val="left"/>
      </w:pPr>
      <w:r w:rsidRPr="00D95CDC">
        <w:tab/>
      </w:r>
      <w:r w:rsidR="00E04B41">
        <w:t>d.</w:t>
      </w:r>
      <w:r w:rsidR="00E04B41">
        <w:tab/>
      </w:r>
      <w:r w:rsidRPr="00D95CDC">
        <w:t>Materials handed out</w:t>
      </w:r>
    </w:p>
    <w:p w:rsidR="004D1FC2" w:rsidRDefault="00D95CDC" w:rsidP="004D1FC2">
      <w:pPr>
        <w:tabs>
          <w:tab w:val="left" w:pos="-720"/>
        </w:tabs>
        <w:suppressAutoHyphens/>
        <w:ind w:left="720" w:right="720"/>
        <w:jc w:val="left"/>
      </w:pPr>
      <w:r w:rsidRPr="00D95CDC">
        <w:tab/>
      </w:r>
      <w:r w:rsidR="00E04B41">
        <w:t>e.</w:t>
      </w:r>
      <w:r w:rsidR="00E04B41">
        <w:tab/>
      </w:r>
      <w:r w:rsidR="004D1FC2" w:rsidRPr="00A4304A">
        <w:t>Name of trainer</w:t>
      </w:r>
    </w:p>
    <w:p w:rsidR="004D1FC2" w:rsidRPr="00A4304A" w:rsidRDefault="004D1FC2" w:rsidP="004D1FC2">
      <w:pPr>
        <w:tabs>
          <w:tab w:val="left" w:pos="-720"/>
        </w:tabs>
        <w:suppressAutoHyphens/>
        <w:ind w:left="720" w:right="720"/>
        <w:jc w:val="left"/>
      </w:pPr>
    </w:p>
    <w:p w:rsidR="004D1FC2" w:rsidRPr="0061397A" w:rsidRDefault="00545557" w:rsidP="004D1FC2">
      <w:pPr>
        <w:tabs>
          <w:tab w:val="left" w:pos="-720"/>
        </w:tabs>
        <w:suppressAutoHyphens/>
        <w:ind w:left="720" w:right="720"/>
        <w:jc w:val="left"/>
        <w:rPr>
          <w:u w:val="single"/>
        </w:rPr>
      </w:pPr>
      <w:r w:rsidRPr="0061397A">
        <w:rPr>
          <w:u w:val="single"/>
        </w:rPr>
        <w:t>Personnel Protective Equipment (</w:t>
      </w:r>
      <w:r w:rsidR="002774B1" w:rsidRPr="0061397A">
        <w:rPr>
          <w:u w:val="single"/>
        </w:rPr>
        <w:t>PPE</w:t>
      </w:r>
      <w:r w:rsidRPr="0061397A">
        <w:rPr>
          <w:u w:val="single"/>
        </w:rPr>
        <w:t>)</w:t>
      </w:r>
    </w:p>
    <w:p w:rsidR="004D1FC2" w:rsidRPr="00A4304A" w:rsidRDefault="004D1FC2" w:rsidP="004D1FC2">
      <w:pPr>
        <w:tabs>
          <w:tab w:val="left" w:pos="-720"/>
        </w:tabs>
        <w:suppressAutoHyphens/>
        <w:ind w:left="720" w:right="720"/>
        <w:jc w:val="left"/>
        <w:rPr>
          <w:b/>
        </w:rPr>
      </w:pPr>
    </w:p>
    <w:p w:rsidR="004D1FC2" w:rsidRPr="00A4304A" w:rsidRDefault="00E04B41" w:rsidP="004D1FC2">
      <w:pPr>
        <w:tabs>
          <w:tab w:val="left" w:pos="-720"/>
        </w:tabs>
        <w:suppressAutoHyphens/>
        <w:ind w:left="720" w:right="720"/>
        <w:jc w:val="left"/>
      </w:pPr>
      <w:r>
        <w:lastRenderedPageBreak/>
        <w:t>1.</w:t>
      </w:r>
      <w:r>
        <w:tab/>
      </w:r>
      <w:r w:rsidR="004D1FC2" w:rsidRPr="00A4304A">
        <w:t>Employees are required to wear proper PPE when handling hazardous chemicals when there is a potential for overexposure.</w:t>
      </w:r>
    </w:p>
    <w:p w:rsidR="004D1FC2" w:rsidRPr="00A4304A" w:rsidRDefault="004D1FC2" w:rsidP="004D1FC2">
      <w:pPr>
        <w:tabs>
          <w:tab w:val="left" w:pos="-720"/>
        </w:tabs>
        <w:suppressAutoHyphens/>
        <w:ind w:left="720" w:right="720"/>
        <w:jc w:val="left"/>
      </w:pPr>
    </w:p>
    <w:p w:rsidR="004D1FC2" w:rsidRPr="00A4304A" w:rsidRDefault="00E04B41" w:rsidP="004D1FC2">
      <w:pPr>
        <w:tabs>
          <w:tab w:val="left" w:pos="-720"/>
        </w:tabs>
        <w:suppressAutoHyphens/>
        <w:ind w:left="720" w:right="720"/>
        <w:jc w:val="left"/>
      </w:pPr>
      <w:r>
        <w:t>2.</w:t>
      </w:r>
      <w:r>
        <w:tab/>
      </w:r>
      <w:r w:rsidR="004D1FC2" w:rsidRPr="00A4304A">
        <w:t>The department head will be responsible for insuring proper equipment is available and worn when there is a potential for employees to be overexposed.</w:t>
      </w:r>
    </w:p>
    <w:p w:rsidR="004D1FC2" w:rsidRPr="00A4304A" w:rsidRDefault="004D1FC2" w:rsidP="004D1FC2">
      <w:pPr>
        <w:tabs>
          <w:tab w:val="left" w:pos="-720"/>
        </w:tabs>
        <w:suppressAutoHyphens/>
        <w:ind w:left="0" w:right="0"/>
        <w:jc w:val="left"/>
      </w:pPr>
    </w:p>
    <w:p w:rsidR="004D1FC2" w:rsidRPr="0061397A" w:rsidRDefault="00545557" w:rsidP="004D1FC2">
      <w:pPr>
        <w:tabs>
          <w:tab w:val="left" w:pos="-720"/>
        </w:tabs>
        <w:suppressAutoHyphens/>
        <w:ind w:left="720" w:right="720"/>
        <w:jc w:val="left"/>
        <w:rPr>
          <w:u w:val="single"/>
        </w:rPr>
      </w:pPr>
      <w:r w:rsidRPr="0061397A">
        <w:rPr>
          <w:u w:val="single"/>
        </w:rPr>
        <w:t>Emergency Response</w:t>
      </w:r>
    </w:p>
    <w:p w:rsidR="004D1FC2" w:rsidRPr="00A4304A" w:rsidRDefault="004D1FC2" w:rsidP="004D1FC2">
      <w:pPr>
        <w:tabs>
          <w:tab w:val="left" w:pos="-720"/>
        </w:tabs>
        <w:suppressAutoHyphens/>
        <w:ind w:left="720" w:right="720"/>
        <w:jc w:val="left"/>
        <w:rPr>
          <w:b/>
        </w:rPr>
      </w:pPr>
    </w:p>
    <w:p w:rsidR="004D1FC2" w:rsidRPr="00A4304A" w:rsidRDefault="00D95CDC" w:rsidP="004D1FC2">
      <w:pPr>
        <w:tabs>
          <w:tab w:val="left" w:pos="-720"/>
        </w:tabs>
        <w:suppressAutoHyphens/>
        <w:ind w:left="720" w:right="720"/>
        <w:jc w:val="left"/>
      </w:pPr>
      <w:r w:rsidRPr="00D95CDC">
        <w:t>1.</w:t>
      </w:r>
      <w:r w:rsidR="006A4E2B">
        <w:rPr>
          <w:b/>
        </w:rPr>
        <w:tab/>
      </w:r>
      <w:r w:rsidR="004D1FC2" w:rsidRPr="00A4304A">
        <w:t>Any incident of overexposure or spill of hazardous chemicals shall be reported to the immediate supervisor.</w:t>
      </w:r>
    </w:p>
    <w:p w:rsidR="004D1FC2" w:rsidRPr="00A4304A" w:rsidRDefault="004D1FC2" w:rsidP="004D1FC2">
      <w:pPr>
        <w:tabs>
          <w:tab w:val="left" w:pos="-720"/>
        </w:tabs>
        <w:suppressAutoHyphens/>
        <w:ind w:left="720" w:right="720"/>
        <w:jc w:val="left"/>
      </w:pPr>
    </w:p>
    <w:p w:rsidR="004D1FC2" w:rsidRPr="00A4304A" w:rsidRDefault="006A4E2B" w:rsidP="004D1FC2">
      <w:pPr>
        <w:tabs>
          <w:tab w:val="left" w:pos="-720"/>
        </w:tabs>
        <w:suppressAutoHyphens/>
        <w:ind w:left="720" w:right="720"/>
        <w:jc w:val="left"/>
      </w:pPr>
      <w:r>
        <w:t>2.</w:t>
      </w:r>
      <w:r>
        <w:tab/>
      </w:r>
      <w:r w:rsidR="004D1FC2" w:rsidRPr="00A4304A">
        <w:t>The immediate supervisor shall be responsible for insuring that proper emergency response actions are taken in spill or leak situations.</w:t>
      </w:r>
    </w:p>
    <w:p w:rsidR="00E33FA2" w:rsidRDefault="00E33FA2" w:rsidP="004D1FC2">
      <w:pPr>
        <w:tabs>
          <w:tab w:val="left" w:pos="-720"/>
        </w:tabs>
        <w:suppressAutoHyphens/>
        <w:ind w:left="720" w:right="720"/>
        <w:jc w:val="left"/>
        <w:rPr>
          <w:u w:val="single"/>
        </w:rPr>
      </w:pPr>
    </w:p>
    <w:p w:rsidR="004D1FC2" w:rsidRPr="0061397A" w:rsidRDefault="00545557" w:rsidP="004D1FC2">
      <w:pPr>
        <w:tabs>
          <w:tab w:val="left" w:pos="-720"/>
        </w:tabs>
        <w:suppressAutoHyphens/>
        <w:ind w:left="720" w:right="720"/>
        <w:jc w:val="left"/>
        <w:rPr>
          <w:u w:val="single"/>
        </w:rPr>
      </w:pPr>
      <w:r w:rsidRPr="0061397A">
        <w:rPr>
          <w:u w:val="single"/>
        </w:rPr>
        <w:t>General Contractor/Subcontractor Responsibilities</w:t>
      </w:r>
    </w:p>
    <w:p w:rsidR="004D1FC2" w:rsidRPr="00A4304A" w:rsidRDefault="004D1FC2" w:rsidP="004D1FC2">
      <w:pPr>
        <w:tabs>
          <w:tab w:val="left" w:pos="-720"/>
        </w:tabs>
        <w:suppressAutoHyphens/>
        <w:ind w:left="720" w:right="720"/>
        <w:jc w:val="left"/>
        <w:rPr>
          <w:b/>
        </w:rPr>
      </w:pPr>
    </w:p>
    <w:p w:rsidR="004D1FC2" w:rsidRPr="00A4304A" w:rsidRDefault="006A4E2B" w:rsidP="004D1FC2">
      <w:pPr>
        <w:tabs>
          <w:tab w:val="left" w:pos="-720"/>
        </w:tabs>
        <w:suppressAutoHyphens/>
        <w:ind w:left="720" w:right="720"/>
        <w:jc w:val="left"/>
      </w:pPr>
      <w:r>
        <w:t>1.</w:t>
      </w:r>
      <w:r>
        <w:tab/>
      </w:r>
      <w:r w:rsidR="004D1FC2" w:rsidRPr="00A4304A">
        <w:t>When employees of a contractor/subcontractor may be exposed to a hazardous chemical while working on a County work site, this County shall provide access to the MSDS for hazardous chemicals being used at the work site.  The department facility workplace chemical list shall be made available to employees of a contractor/subcontractor while working at a County facility.</w:t>
      </w:r>
    </w:p>
    <w:p w:rsidR="004D1FC2" w:rsidRPr="006A4E2B" w:rsidRDefault="004D1FC2" w:rsidP="004D1FC2">
      <w:pPr>
        <w:tabs>
          <w:tab w:val="left" w:pos="-720"/>
        </w:tabs>
        <w:suppressAutoHyphens/>
        <w:ind w:left="720" w:right="720"/>
        <w:jc w:val="left"/>
      </w:pPr>
    </w:p>
    <w:p w:rsidR="004D1FC2" w:rsidRPr="00A4304A" w:rsidRDefault="006A4E2B" w:rsidP="004D1FC2">
      <w:pPr>
        <w:tabs>
          <w:tab w:val="left" w:pos="-720"/>
        </w:tabs>
        <w:suppressAutoHyphens/>
        <w:ind w:left="720" w:right="720"/>
        <w:jc w:val="left"/>
      </w:pPr>
      <w:r>
        <w:t>2.</w:t>
      </w:r>
      <w:r>
        <w:tab/>
      </w:r>
      <w:r w:rsidR="004D1FC2" w:rsidRPr="00A4304A">
        <w:t xml:space="preserve">It shall be the responsibility of all contractor/subcontractors who bring hazardous chemicals onto </w:t>
      </w:r>
      <w:r w:rsidR="002774B1">
        <w:t>C</w:t>
      </w:r>
      <w:r w:rsidR="004D1FC2" w:rsidRPr="00A4304A">
        <w:t>ounty property to provide appropriate MSDS to the County at the work site.</w:t>
      </w:r>
    </w:p>
    <w:p w:rsidR="004D1FC2" w:rsidRPr="00A4304A" w:rsidRDefault="004D1FC2" w:rsidP="004D1FC2">
      <w:pPr>
        <w:tabs>
          <w:tab w:val="left" w:pos="-720"/>
        </w:tabs>
        <w:suppressAutoHyphens/>
        <w:ind w:left="720" w:right="720"/>
        <w:jc w:val="left"/>
      </w:pPr>
    </w:p>
    <w:p w:rsidR="006A4E2B" w:rsidRPr="00A4304A" w:rsidRDefault="006A4E2B" w:rsidP="004D1FC2">
      <w:pPr>
        <w:tabs>
          <w:tab w:val="left" w:pos="-720"/>
        </w:tabs>
        <w:suppressAutoHyphens/>
        <w:ind w:left="720" w:right="720"/>
        <w:jc w:val="left"/>
      </w:pPr>
      <w:r>
        <w:t>3.</w:t>
      </w:r>
      <w:r>
        <w:tab/>
      </w:r>
      <w:r w:rsidR="004D1FC2" w:rsidRPr="00A4304A">
        <w:t>When exposure to a hazardous chemical is expected, each contractor/subcontractor shall be responsible for the appropriate training of their employees.</w:t>
      </w:r>
    </w:p>
    <w:p w:rsidR="004D1FC2" w:rsidRPr="0061397A" w:rsidRDefault="00545557" w:rsidP="004D1FC2">
      <w:pPr>
        <w:tabs>
          <w:tab w:val="left" w:pos="-720"/>
        </w:tabs>
        <w:suppressAutoHyphens/>
        <w:ind w:left="720" w:right="720"/>
        <w:jc w:val="left"/>
        <w:rPr>
          <w:u w:val="single"/>
        </w:rPr>
      </w:pPr>
      <w:r w:rsidRPr="0061397A">
        <w:rPr>
          <w:u w:val="single"/>
        </w:rPr>
        <w:t>Posting</w:t>
      </w:r>
    </w:p>
    <w:p w:rsidR="004D1FC2" w:rsidRDefault="004D1FC2" w:rsidP="004D1FC2">
      <w:pPr>
        <w:tabs>
          <w:tab w:val="left" w:pos="-720"/>
        </w:tabs>
        <w:suppressAutoHyphens/>
        <w:ind w:left="720" w:right="720"/>
        <w:jc w:val="left"/>
      </w:pPr>
      <w:r w:rsidRPr="00A4304A">
        <w:t>The County departments shall post information for employees at the department facilities on the hazard communication standard.  This information may be found on the department facilities’ employee bulletin boards.</w:t>
      </w:r>
    </w:p>
    <w:p w:rsidR="00545557" w:rsidRDefault="00545557" w:rsidP="004D1FC2">
      <w:pPr>
        <w:tabs>
          <w:tab w:val="left" w:pos="-720"/>
        </w:tabs>
        <w:suppressAutoHyphens/>
        <w:ind w:left="720" w:right="720"/>
        <w:jc w:val="left"/>
      </w:pPr>
    </w:p>
    <w:p w:rsidR="004D1FC2" w:rsidRPr="0061397A" w:rsidRDefault="00545557" w:rsidP="004D1FC2">
      <w:pPr>
        <w:tabs>
          <w:tab w:val="left" w:pos="-720"/>
        </w:tabs>
        <w:suppressAutoHyphens/>
        <w:ind w:left="720" w:right="720"/>
        <w:jc w:val="left"/>
        <w:rPr>
          <w:u w:val="single"/>
        </w:rPr>
      </w:pPr>
      <w:r w:rsidRPr="0061397A">
        <w:rPr>
          <w:u w:val="single"/>
        </w:rPr>
        <w:t>Tier-Two Form</w:t>
      </w:r>
    </w:p>
    <w:p w:rsidR="004D1FC2" w:rsidRPr="00A4304A" w:rsidRDefault="004D1FC2" w:rsidP="004D1FC2">
      <w:pPr>
        <w:tabs>
          <w:tab w:val="left" w:pos="-720"/>
        </w:tabs>
        <w:suppressAutoHyphens/>
        <w:ind w:left="720" w:right="720"/>
        <w:jc w:val="left"/>
        <w:rPr>
          <w:b/>
        </w:rPr>
      </w:pPr>
    </w:p>
    <w:p w:rsidR="004D1FC2" w:rsidRPr="00A4304A" w:rsidRDefault="006A4E2B" w:rsidP="004D1FC2">
      <w:pPr>
        <w:tabs>
          <w:tab w:val="left" w:pos="-720"/>
        </w:tabs>
        <w:suppressAutoHyphens/>
        <w:ind w:left="720" w:right="720"/>
        <w:jc w:val="left"/>
      </w:pPr>
      <w:r>
        <w:t>1.</w:t>
      </w:r>
      <w:r>
        <w:tab/>
      </w:r>
      <w:r w:rsidR="00D95CDC" w:rsidRPr="00D95CDC">
        <w:t>For</w:t>
      </w:r>
      <w:r w:rsidR="004D1FC2" w:rsidRPr="00A4304A">
        <w:t xml:space="preserve"> the purpose of community right-to-know, this County shall compile and maintain a tier two form that contains information on hazardous chemicals present in any facility in quantities that meet or exceed thresholds determined by the EPA in 40 CFR Part 370, or at any other reporting thresholds as determined by the Texas Hazard Communications board for certain highly toxic or extremely hazardous substances.</w:t>
      </w:r>
    </w:p>
    <w:p w:rsidR="004D1FC2" w:rsidRPr="00A4304A" w:rsidRDefault="004D1FC2" w:rsidP="004D1FC2">
      <w:pPr>
        <w:tabs>
          <w:tab w:val="left" w:pos="-720"/>
        </w:tabs>
        <w:suppressAutoHyphens/>
        <w:ind w:left="720" w:right="720"/>
        <w:jc w:val="left"/>
      </w:pPr>
    </w:p>
    <w:p w:rsidR="004D1FC2" w:rsidRDefault="006A4E2B" w:rsidP="004D1FC2">
      <w:pPr>
        <w:tabs>
          <w:tab w:val="left" w:pos="-720"/>
        </w:tabs>
        <w:suppressAutoHyphens/>
        <w:ind w:left="720" w:right="720"/>
        <w:jc w:val="left"/>
      </w:pPr>
      <w:r>
        <w:t>2.</w:t>
      </w:r>
      <w:r>
        <w:tab/>
      </w:r>
      <w:r w:rsidR="00D95CDC" w:rsidRPr="00D95CDC">
        <w:t>Each</w:t>
      </w:r>
      <w:r w:rsidR="004D1FC2" w:rsidRPr="00A4304A">
        <w:t xml:space="preserve"> tier two form shall be filed annually with the appropriate fee according to the procedures specified by the Texas Hazard Communications board.  The County shall furnish a copy of each tier two form to the Local Emergency Planning committee and to each fire department having jurisdiction over the department’s facilities.</w:t>
      </w:r>
    </w:p>
    <w:p w:rsidR="006D3C15" w:rsidRPr="00A4304A" w:rsidRDefault="006D3C15" w:rsidP="004D1FC2">
      <w:pPr>
        <w:tabs>
          <w:tab w:val="left" w:pos="-720"/>
        </w:tabs>
        <w:suppressAutoHyphens/>
        <w:ind w:left="720" w:right="720"/>
        <w:jc w:val="left"/>
      </w:pPr>
    </w:p>
    <w:p w:rsidR="004D1FC2" w:rsidRDefault="006A4E2B" w:rsidP="004A7D76">
      <w:pPr>
        <w:tabs>
          <w:tab w:val="left" w:pos="-720"/>
        </w:tabs>
        <w:suppressAutoHyphens/>
        <w:ind w:left="720" w:right="720"/>
        <w:jc w:val="left"/>
      </w:pPr>
      <w:r w:rsidRPr="00515BD8">
        <w:t>3.</w:t>
      </w:r>
      <w:r>
        <w:rPr>
          <w:b/>
        </w:rPr>
        <w:tab/>
      </w:r>
      <w:r w:rsidR="004D1FC2" w:rsidRPr="00A4304A">
        <w:t xml:space="preserve">The County shall file the tier two </w:t>
      </w:r>
      <w:proofErr w:type="gramStart"/>
      <w:r w:rsidR="004D1FC2" w:rsidRPr="00A4304A">
        <w:t>form</w:t>
      </w:r>
      <w:proofErr w:type="gramEnd"/>
      <w:r w:rsidR="004D1FC2" w:rsidRPr="00A4304A">
        <w:t xml:space="preserve"> with the Texas Department of Health not later than the 90th day after the date the department has a reportable addition, at the appropriate threshold, of a previously unreported hazardous chemical or extremely hazardous substance.  The </w:t>
      </w:r>
      <w:r w:rsidR="004D1FC2" w:rsidRPr="00A4304A">
        <w:lastRenderedPageBreak/>
        <w:t xml:space="preserve">County shall furnish a copy of the additional tier two </w:t>
      </w:r>
      <w:proofErr w:type="gramStart"/>
      <w:r w:rsidR="004D1FC2" w:rsidRPr="00A4304A">
        <w:t>form</w:t>
      </w:r>
      <w:proofErr w:type="gramEnd"/>
      <w:r w:rsidR="004D1FC2" w:rsidRPr="00A4304A">
        <w:t xml:space="preserve"> to the Local Emergency Planning committee and to each fire department having jurisdiction over the department’s facilities.</w:t>
      </w:r>
    </w:p>
    <w:p w:rsidR="006D3C15" w:rsidRPr="00A4304A" w:rsidRDefault="006D3C15" w:rsidP="004A7D76">
      <w:pPr>
        <w:tabs>
          <w:tab w:val="left" w:pos="-720"/>
        </w:tabs>
        <w:suppressAutoHyphens/>
        <w:ind w:left="720" w:right="720"/>
        <w:jc w:val="left"/>
      </w:pPr>
    </w:p>
    <w:p w:rsidR="004D1FC2" w:rsidRDefault="004D1FC2" w:rsidP="004D1FC2">
      <w:pPr>
        <w:tabs>
          <w:tab w:val="left" w:pos="-720"/>
        </w:tabs>
        <w:suppressAutoHyphens/>
        <w:ind w:left="720" w:right="720"/>
        <w:jc w:val="left"/>
      </w:pPr>
      <w:r w:rsidRPr="00A4304A">
        <w:tab/>
      </w:r>
      <w:r w:rsidRPr="00A4304A">
        <w:tab/>
      </w:r>
      <w:r w:rsidRPr="00A4304A">
        <w:tab/>
      </w:r>
      <w:r w:rsidRPr="00A4304A">
        <w:tab/>
      </w:r>
      <w:r w:rsidRPr="00A4304A">
        <w:tab/>
      </w:r>
      <w:r w:rsidRPr="00A4304A">
        <w:tab/>
      </w:r>
      <w:r w:rsidRPr="00A4304A">
        <w:tab/>
      </w:r>
    </w:p>
    <w:p w:rsidR="005C0916" w:rsidRDefault="005C0916">
      <w:pPr>
        <w:ind w:left="0" w:right="0"/>
        <w:jc w:val="left"/>
      </w:pPr>
      <w:r>
        <w:br w:type="page"/>
      </w:r>
    </w:p>
    <w:p w:rsidR="001607F8" w:rsidRPr="00C41552" w:rsidRDefault="005C0916" w:rsidP="00C41552">
      <w:pPr>
        <w:ind w:left="720" w:right="720"/>
        <w:jc w:val="left"/>
        <w:rPr>
          <w:b/>
        </w:rPr>
      </w:pPr>
      <w:bookmarkStart w:id="3268" w:name="Drug_Free_Workplace"/>
      <w:r>
        <w:rPr>
          <w:b/>
          <w:u w:val="single"/>
        </w:rPr>
        <w:lastRenderedPageBreak/>
        <w:t>Drug Free Workplace</w:t>
      </w:r>
    </w:p>
    <w:bookmarkEnd w:id="3268"/>
    <w:p w:rsidR="001607F8" w:rsidRDefault="001607F8" w:rsidP="00FC4762">
      <w:pPr>
        <w:jc w:val="left"/>
      </w:pPr>
    </w:p>
    <w:p w:rsidR="001607F8" w:rsidRDefault="001607F8" w:rsidP="00C41552">
      <w:pPr>
        <w:ind w:left="720" w:right="720"/>
        <w:jc w:val="left"/>
      </w:pPr>
      <w:r>
        <w:t>In compliance with the Texas Department of Transportation’s regulations for drug and alcohol testing, Williamson County employees or potential employees who possess commercial drivers licenses (CDL) and</w:t>
      </w:r>
      <w:r w:rsidR="000B53F7">
        <w:t xml:space="preserve">/or </w:t>
      </w:r>
      <w:r>
        <w:t xml:space="preserve">operate </w:t>
      </w:r>
      <w:r w:rsidR="00492202">
        <w:t>C</w:t>
      </w:r>
      <w:r>
        <w:t>ounty owned equipment or vehicles are subject to pre-employment, random, and post-accident testing.  Certain employees of the Williamson County Sheriff’s Department, Emergency Medical Service</w:t>
      </w:r>
      <w:r w:rsidR="000B53F7">
        <w:t>s</w:t>
      </w:r>
      <w:r>
        <w:t xml:space="preserve">, Juvenile Services, </w:t>
      </w:r>
      <w:ins w:id="3269" w:author="mtomasek" w:date="2011-09-07T11:34:00Z">
        <w:r w:rsidR="007C5522">
          <w:t xml:space="preserve"> Department of Infrastructure, </w:t>
        </w:r>
      </w:ins>
      <w:del w:id="3270" w:author="mtomasek" w:date="2011-09-06T08:11:00Z">
        <w:r w:rsidR="00D62C0A" w:rsidDel="00236F59">
          <w:delText>Department of Infrastructure</w:delText>
        </w:r>
      </w:del>
      <w:r>
        <w:t xml:space="preserve">, </w:t>
      </w:r>
      <w:del w:id="3271" w:author="mtomasek" w:date="2011-09-07T11:34:00Z">
        <w:r w:rsidDel="007C5522">
          <w:delText xml:space="preserve">Fleet </w:delText>
        </w:r>
      </w:del>
      <w:del w:id="3272" w:author="mtomasek" w:date="2011-09-06T08:35:00Z">
        <w:r w:rsidDel="008B5EAB">
          <w:delText xml:space="preserve">Department </w:delText>
        </w:r>
      </w:del>
      <w:ins w:id="3273" w:author="mtomasek" w:date="2011-09-06T08:36:00Z">
        <w:r w:rsidR="008B5EAB">
          <w:t xml:space="preserve"> </w:t>
        </w:r>
      </w:ins>
      <w:r>
        <w:t xml:space="preserve">and certain Constables are subject to pre-employment testing.  Certain employees, as shown on their job description, of the Emergency Medical Services, </w:t>
      </w:r>
      <w:ins w:id="3274" w:author="mtomasek" w:date="2011-09-07T11:36:00Z">
        <w:r w:rsidR="007C5522">
          <w:t xml:space="preserve">and </w:t>
        </w:r>
      </w:ins>
      <w:ins w:id="3275" w:author="mtomasek" w:date="2011-09-07T11:35:00Z">
        <w:r w:rsidR="007C5522">
          <w:t xml:space="preserve">Department of Infrastructure </w:t>
        </w:r>
      </w:ins>
      <w:del w:id="3276" w:author="mtomasek" w:date="2011-09-06T08:12:00Z">
        <w:r w:rsidR="00D62C0A" w:rsidRPr="007C5522" w:rsidDel="00236F59">
          <w:delText>Department of Infrastructure</w:delText>
        </w:r>
        <w:r w:rsidR="00D62C0A" w:rsidDel="00236F59">
          <w:delText xml:space="preserve"> </w:delText>
        </w:r>
      </w:del>
      <w:del w:id="3277" w:author="mtomasek" w:date="2011-09-07T11:36:00Z">
        <w:r w:rsidDel="007C5522">
          <w:delText>and</w:delText>
        </w:r>
      </w:del>
      <w:del w:id="3278" w:author="mtomasek" w:date="2011-09-07T11:35:00Z">
        <w:r w:rsidDel="007C5522">
          <w:delText xml:space="preserve"> Fleet</w:delText>
        </w:r>
      </w:del>
      <w:r>
        <w:t xml:space="preserve"> </w:t>
      </w:r>
      <w:del w:id="3279" w:author="mtomasek" w:date="2011-09-06T08:36:00Z">
        <w:r w:rsidDel="008B5EAB">
          <w:delText xml:space="preserve">Department </w:delText>
        </w:r>
      </w:del>
      <w:ins w:id="3280" w:author="mtomasek" w:date="2011-09-06T08:36:00Z">
        <w:r w:rsidR="008B5EAB">
          <w:t xml:space="preserve"> </w:t>
        </w:r>
      </w:ins>
      <w:r>
        <w:t>are subject to random drug testing.  All employees are subject to being tested if there is probable cause to suspect they are intoxicated while on duty.</w:t>
      </w:r>
    </w:p>
    <w:p w:rsidR="008343CA" w:rsidRDefault="008343CA" w:rsidP="00FC4762">
      <w:pPr>
        <w:jc w:val="left"/>
      </w:pPr>
    </w:p>
    <w:p w:rsidR="008343CA" w:rsidRDefault="008343CA" w:rsidP="00C41552">
      <w:pPr>
        <w:ind w:left="720" w:right="720"/>
        <w:jc w:val="left"/>
        <w:rPr>
          <w:b/>
        </w:rPr>
      </w:pPr>
      <w:bookmarkStart w:id="3281" w:name="WC_Drug_Free_for_Commercial_Drivers_Lice"/>
      <w:r w:rsidRPr="00931DD3">
        <w:rPr>
          <w:b/>
        </w:rPr>
        <w:t>W</w:t>
      </w:r>
      <w:r w:rsidR="006F4FA0">
        <w:rPr>
          <w:b/>
        </w:rPr>
        <w:t>ILLIAMSON</w:t>
      </w:r>
      <w:r w:rsidR="000B53F7">
        <w:rPr>
          <w:b/>
        </w:rPr>
        <w:t xml:space="preserve"> </w:t>
      </w:r>
      <w:r w:rsidRPr="00931DD3">
        <w:rPr>
          <w:b/>
        </w:rPr>
        <w:t>C</w:t>
      </w:r>
      <w:r w:rsidR="006F4FA0">
        <w:rPr>
          <w:b/>
        </w:rPr>
        <w:t>OUNTY</w:t>
      </w:r>
      <w:r>
        <w:rPr>
          <w:b/>
        </w:rPr>
        <w:t xml:space="preserve"> </w:t>
      </w:r>
      <w:r w:rsidR="000B53F7" w:rsidRPr="00931DD3">
        <w:rPr>
          <w:b/>
        </w:rPr>
        <w:t>D</w:t>
      </w:r>
      <w:r w:rsidR="006F4FA0">
        <w:rPr>
          <w:b/>
        </w:rPr>
        <w:t>RUG</w:t>
      </w:r>
      <w:r w:rsidR="006F4FA0" w:rsidRPr="00931DD3">
        <w:rPr>
          <w:b/>
        </w:rPr>
        <w:t xml:space="preserve"> </w:t>
      </w:r>
      <w:r w:rsidR="000B53F7" w:rsidRPr="00931DD3">
        <w:rPr>
          <w:b/>
        </w:rPr>
        <w:t>F</w:t>
      </w:r>
      <w:r w:rsidR="006F4FA0">
        <w:rPr>
          <w:b/>
        </w:rPr>
        <w:t>REE</w:t>
      </w:r>
      <w:r w:rsidR="000B53F7" w:rsidRPr="00931DD3">
        <w:rPr>
          <w:b/>
        </w:rPr>
        <w:t xml:space="preserve"> W</w:t>
      </w:r>
      <w:r w:rsidR="006F4FA0">
        <w:rPr>
          <w:b/>
        </w:rPr>
        <w:t>ORK</w:t>
      </w:r>
      <w:r w:rsidR="000B53F7" w:rsidRPr="00931DD3">
        <w:rPr>
          <w:b/>
        </w:rPr>
        <w:t xml:space="preserve"> </w:t>
      </w:r>
      <w:r w:rsidRPr="00931DD3">
        <w:rPr>
          <w:b/>
        </w:rPr>
        <w:t>P</w:t>
      </w:r>
      <w:r w:rsidR="006F4FA0">
        <w:rPr>
          <w:b/>
        </w:rPr>
        <w:t>LACE</w:t>
      </w:r>
      <w:r w:rsidR="006F4FA0" w:rsidRPr="00931DD3">
        <w:rPr>
          <w:b/>
        </w:rPr>
        <w:t xml:space="preserve"> </w:t>
      </w:r>
      <w:r w:rsidR="000B53F7" w:rsidRPr="00931DD3">
        <w:rPr>
          <w:b/>
        </w:rPr>
        <w:t>P</w:t>
      </w:r>
      <w:r w:rsidR="006F4FA0">
        <w:rPr>
          <w:b/>
        </w:rPr>
        <w:t>OLICY</w:t>
      </w:r>
      <w:r w:rsidR="000B53F7">
        <w:rPr>
          <w:b/>
        </w:rPr>
        <w:t xml:space="preserve"> </w:t>
      </w:r>
      <w:del w:id="3282" w:author="mtomasek" w:date="2011-09-07T11:26:00Z">
        <w:r w:rsidRPr="00931DD3" w:rsidDel="0040738D">
          <w:rPr>
            <w:b/>
          </w:rPr>
          <w:delText>F</w:delText>
        </w:r>
        <w:r w:rsidR="006F4FA0" w:rsidDel="0040738D">
          <w:rPr>
            <w:b/>
          </w:rPr>
          <w:delText>OR</w:delText>
        </w:r>
        <w:r w:rsidRPr="00931DD3" w:rsidDel="0040738D">
          <w:rPr>
            <w:b/>
          </w:rPr>
          <w:delText xml:space="preserve"> </w:delText>
        </w:r>
        <w:r w:rsidR="000B53F7" w:rsidDel="0040738D">
          <w:rPr>
            <w:b/>
          </w:rPr>
          <w:delText>C</w:delText>
        </w:r>
        <w:r w:rsidR="006F4FA0" w:rsidDel="0040738D">
          <w:rPr>
            <w:b/>
          </w:rPr>
          <w:delText xml:space="preserve">OMMERCIAL </w:delText>
        </w:r>
        <w:r w:rsidR="000B53F7" w:rsidDel="0040738D">
          <w:rPr>
            <w:b/>
          </w:rPr>
          <w:delText>D</w:delText>
        </w:r>
        <w:r w:rsidR="006F4FA0" w:rsidDel="0040738D">
          <w:rPr>
            <w:b/>
          </w:rPr>
          <w:delText>RIVERS</w:delText>
        </w:r>
        <w:r w:rsidR="000B53F7" w:rsidDel="0040738D">
          <w:rPr>
            <w:b/>
          </w:rPr>
          <w:delText xml:space="preserve"> L</w:delText>
        </w:r>
        <w:r w:rsidR="006F4FA0" w:rsidDel="0040738D">
          <w:rPr>
            <w:b/>
          </w:rPr>
          <w:delText>ICENSE</w:delText>
        </w:r>
      </w:del>
    </w:p>
    <w:bookmarkEnd w:id="3281"/>
    <w:p w:rsidR="008343CA" w:rsidRPr="00931DD3" w:rsidRDefault="008343CA" w:rsidP="00C41552">
      <w:pPr>
        <w:ind w:left="720" w:right="720"/>
        <w:jc w:val="left"/>
        <w:rPr>
          <w:b/>
        </w:rPr>
      </w:pPr>
    </w:p>
    <w:p w:rsidR="008343CA" w:rsidRPr="008343CA" w:rsidDel="007C5522" w:rsidRDefault="008343CA" w:rsidP="00C41552">
      <w:pPr>
        <w:ind w:left="720" w:right="720"/>
        <w:jc w:val="left"/>
        <w:rPr>
          <w:del w:id="3283" w:author="mtomasek" w:date="2011-09-07T11:37:00Z"/>
          <w:b/>
        </w:rPr>
      </w:pPr>
      <w:r w:rsidRPr="008343CA">
        <w:t xml:space="preserve">In compliance with The Omnibus Transportation Employee Testing Act of 1991, revised February 1994, Williamson County adopts the following Drug Free Work Place Policy for employees with Commercial Drivers Licenses in </w:t>
      </w:r>
      <w:r w:rsidR="00442552">
        <w:t xml:space="preserve">the </w:t>
      </w:r>
      <w:r w:rsidRPr="008343CA">
        <w:t>Williamson County</w:t>
      </w:r>
      <w:del w:id="3284" w:author="mtomasek" w:date="2011-09-06T08:12:00Z">
        <w:r w:rsidRPr="008343CA" w:rsidDel="00236F59">
          <w:delText xml:space="preserve"> Department</w:delText>
        </w:r>
        <w:r w:rsidR="00442552" w:rsidDel="00236F59">
          <w:delText xml:space="preserve"> of Infrastructure</w:delText>
        </w:r>
      </w:del>
      <w:ins w:id="3285" w:author="mtomasek" w:date="2011-09-06T08:12:00Z">
        <w:r w:rsidR="00236F59">
          <w:t xml:space="preserve"> </w:t>
        </w:r>
      </w:ins>
      <w:del w:id="3286" w:author="mtomasek" w:date="2011-09-07T11:37:00Z">
        <w:r w:rsidRPr="008343CA" w:rsidDel="007C5522">
          <w:delText>.</w:delText>
        </w:r>
      </w:del>
    </w:p>
    <w:p w:rsidR="00DF6003" w:rsidRDefault="00F036E2" w:rsidP="00C41552">
      <w:pPr>
        <w:ind w:left="720" w:right="720"/>
        <w:jc w:val="left"/>
        <w:rPr>
          <w:ins w:id="3287" w:author="mtomasek" w:date="2011-09-07T11:38:00Z"/>
        </w:rPr>
      </w:pPr>
      <w:proofErr w:type="gramStart"/>
      <w:ins w:id="3288" w:author="mtomasek" w:date="2011-09-07T11:37:00Z">
        <w:r w:rsidRPr="00F036E2">
          <w:rPr>
            <w:rPrChange w:id="3289" w:author="mtomasek" w:date="2011-09-07T11:37:00Z">
              <w:rPr>
                <w:rFonts w:ascii="Courier New" w:eastAsia="Times New Roman" w:hAnsi="Courier New"/>
                <w:b/>
                <w:color w:val="0000FF"/>
                <w:u w:val="single"/>
              </w:rPr>
            </w:rPrChange>
          </w:rPr>
          <w:t>Department of Infrastructure</w:t>
        </w:r>
      </w:ins>
      <w:ins w:id="3290" w:author="mtomasek" w:date="2011-09-07T11:38:00Z">
        <w:r w:rsidR="007C5522">
          <w:t>.</w:t>
        </w:r>
        <w:proofErr w:type="gramEnd"/>
        <w:r w:rsidR="007C5522">
          <w:t xml:space="preserve">  This policy also applies to County Employees who operate County owned equipment or vehicles.</w:t>
        </w:r>
      </w:ins>
    </w:p>
    <w:p w:rsidR="007C5522" w:rsidRPr="007C5522" w:rsidRDefault="007C5522" w:rsidP="00C41552">
      <w:pPr>
        <w:ind w:left="720" w:right="720"/>
        <w:jc w:val="left"/>
        <w:rPr>
          <w:rPrChange w:id="3291" w:author="mtomasek" w:date="2011-09-07T11:37:00Z">
            <w:rPr>
              <w:b/>
              <w:u w:val="single"/>
            </w:rPr>
          </w:rPrChange>
        </w:rPr>
      </w:pPr>
    </w:p>
    <w:p w:rsidR="008343CA" w:rsidRPr="006F4FA0" w:rsidRDefault="00545557" w:rsidP="00C41552">
      <w:pPr>
        <w:ind w:left="720" w:right="720"/>
        <w:jc w:val="left"/>
        <w:rPr>
          <w:u w:val="single"/>
        </w:rPr>
      </w:pPr>
      <w:r w:rsidRPr="006F4FA0">
        <w:rPr>
          <w:u w:val="single"/>
        </w:rPr>
        <w:t>Purpose</w:t>
      </w:r>
    </w:p>
    <w:p w:rsidR="00481798" w:rsidRDefault="008343CA" w:rsidP="00C41552">
      <w:pPr>
        <w:ind w:left="720" w:right="720"/>
        <w:jc w:val="left"/>
      </w:pPr>
      <w:r w:rsidRPr="008343CA">
        <w:t>The objective of this policy is to develop a DRUG and ALCOHOL-FREE WORK PLACE which will help insure a safe and productive work place and to provide education for Williamson County employees working in</w:t>
      </w:r>
      <w:r w:rsidR="00442552">
        <w:t xml:space="preserve"> the</w:t>
      </w:r>
      <w:r w:rsidRPr="008343CA">
        <w:t xml:space="preserve"> Williamson County</w:t>
      </w:r>
      <w:del w:id="3292" w:author="mtomasek" w:date="2011-09-06T08:13:00Z">
        <w:r w:rsidRPr="008343CA" w:rsidDel="00236F59">
          <w:delText xml:space="preserve"> Department</w:delText>
        </w:r>
        <w:r w:rsidR="00A707C3" w:rsidDel="00236F59">
          <w:delText xml:space="preserve"> of Infrastructure</w:delText>
        </w:r>
      </w:del>
      <w:ins w:id="3293" w:author="mtomasek" w:date="2011-09-07T11:38:00Z">
        <w:r w:rsidR="007C5522">
          <w:t xml:space="preserve"> Department of Infrastructure</w:t>
        </w:r>
      </w:ins>
      <w:r w:rsidR="00481798">
        <w:t>, and for employees who drive a County vehicle in the regular performance of their job duties.</w:t>
      </w:r>
    </w:p>
    <w:p w:rsidR="008343CA" w:rsidRPr="008343CA" w:rsidRDefault="008343CA" w:rsidP="00C41552">
      <w:pPr>
        <w:ind w:left="720" w:right="720"/>
        <w:jc w:val="left"/>
        <w:rPr>
          <w:b/>
        </w:rPr>
      </w:pPr>
    </w:p>
    <w:p w:rsidR="008343CA" w:rsidRPr="008343CA" w:rsidRDefault="008343CA" w:rsidP="00C41552">
      <w:pPr>
        <w:ind w:left="720" w:right="720"/>
        <w:jc w:val="left"/>
        <w:rPr>
          <w:b/>
        </w:rPr>
      </w:pPr>
      <w:r w:rsidRPr="008343CA">
        <w:t>Use and misuse of alcohol or drugs can and does impair the ability of an employee to perform their job duties and may endanger the employee, a co-worker, or the public, as well as property.  Williamson County seeks to prevent the use, abuse, or misuse of drugs and alcohol by employees in any way which impairs their ability to perform their job duties.</w:t>
      </w:r>
    </w:p>
    <w:p w:rsidR="00DF6003" w:rsidRDefault="00DF6003" w:rsidP="008343CA">
      <w:pPr>
        <w:jc w:val="left"/>
        <w:rPr>
          <w:b/>
          <w:u w:val="single"/>
        </w:rPr>
      </w:pPr>
    </w:p>
    <w:p w:rsidR="008343CA" w:rsidRPr="006F4FA0" w:rsidRDefault="00545557" w:rsidP="00C41552">
      <w:pPr>
        <w:ind w:left="720"/>
        <w:jc w:val="left"/>
        <w:rPr>
          <w:u w:val="single"/>
        </w:rPr>
      </w:pPr>
      <w:r w:rsidRPr="006F4FA0">
        <w:rPr>
          <w:u w:val="single"/>
        </w:rPr>
        <w:t>Policy</w:t>
      </w:r>
    </w:p>
    <w:p w:rsidR="008343CA" w:rsidRPr="008343CA" w:rsidRDefault="008343CA" w:rsidP="00C41552">
      <w:pPr>
        <w:ind w:left="720"/>
        <w:jc w:val="left"/>
        <w:rPr>
          <w:b/>
        </w:rPr>
      </w:pPr>
    </w:p>
    <w:p w:rsidR="008343CA" w:rsidRDefault="00C41552" w:rsidP="00C41552">
      <w:pPr>
        <w:ind w:left="720" w:hanging="720"/>
        <w:jc w:val="left"/>
      </w:pPr>
      <w:r>
        <w:tab/>
      </w:r>
      <w:r w:rsidR="008343CA" w:rsidRPr="008343CA">
        <w:t>1.</w:t>
      </w:r>
      <w:r w:rsidR="00AE7DB4">
        <w:tab/>
      </w:r>
      <w:r w:rsidR="00545557">
        <w:t xml:space="preserve"> </w:t>
      </w:r>
      <w:r w:rsidR="008343CA" w:rsidRPr="008343CA">
        <w:t>Alcoholism and other drug addictions are recognized as diseases responsive to proper treatment, and this will be an option as long as the employee cooperates with Williamson County.</w:t>
      </w:r>
    </w:p>
    <w:p w:rsidR="00C41552" w:rsidRPr="008343CA" w:rsidRDefault="00C41552" w:rsidP="00C41552">
      <w:pPr>
        <w:ind w:left="720" w:hanging="720"/>
        <w:jc w:val="left"/>
        <w:rPr>
          <w:b/>
        </w:rPr>
      </w:pPr>
    </w:p>
    <w:p w:rsidR="008343CA" w:rsidRDefault="00C41552" w:rsidP="00C41552">
      <w:pPr>
        <w:ind w:left="720" w:hanging="720"/>
        <w:jc w:val="left"/>
      </w:pPr>
      <w:r>
        <w:tab/>
      </w:r>
      <w:r w:rsidR="008343CA" w:rsidRPr="008343CA">
        <w:t>2.</w:t>
      </w:r>
      <w:r w:rsidR="00AE7DB4">
        <w:tab/>
      </w:r>
      <w:r w:rsidR="00545557">
        <w:t xml:space="preserve"> </w:t>
      </w:r>
      <w:r w:rsidR="008343CA" w:rsidRPr="008343CA">
        <w:t>The manufacture, distribution, dispensing, possession, sale, purchase or use of a controlled substance on Williamson County premises is prohibited.</w:t>
      </w:r>
    </w:p>
    <w:p w:rsidR="00C41552" w:rsidRPr="008343CA" w:rsidRDefault="00C41552" w:rsidP="00C41552">
      <w:pPr>
        <w:ind w:left="720" w:hanging="720"/>
        <w:jc w:val="left"/>
        <w:rPr>
          <w:b/>
        </w:rPr>
      </w:pPr>
    </w:p>
    <w:p w:rsidR="008343CA" w:rsidRDefault="00C41552" w:rsidP="00C41552">
      <w:pPr>
        <w:ind w:left="720" w:hanging="720"/>
        <w:jc w:val="left"/>
      </w:pPr>
      <w:r>
        <w:tab/>
      </w:r>
      <w:r w:rsidR="008343CA" w:rsidRPr="008343CA">
        <w:t>3.</w:t>
      </w:r>
      <w:r w:rsidR="00AE7DB4">
        <w:tab/>
      </w:r>
      <w:r w:rsidR="00545557">
        <w:t xml:space="preserve"> </w:t>
      </w:r>
      <w:r w:rsidR="008343CA" w:rsidRPr="008343CA">
        <w:t>Being under the influence of alcohol or illegal drugs on Williamson County premises is prohibited.  The unauthorized use or possession of prescription drugs not prescribed to the employee or prescriptions taken other than in accordance with the prescribed directions of a physician is prohibited on Williamson County premises.</w:t>
      </w:r>
    </w:p>
    <w:p w:rsidR="00C41552" w:rsidRPr="008343CA" w:rsidRDefault="00C41552" w:rsidP="00C41552">
      <w:pPr>
        <w:ind w:left="720" w:hanging="720"/>
        <w:jc w:val="left"/>
        <w:rPr>
          <w:b/>
        </w:rPr>
      </w:pPr>
    </w:p>
    <w:p w:rsidR="008343CA" w:rsidRDefault="00C41552" w:rsidP="00C41552">
      <w:pPr>
        <w:ind w:left="720" w:hanging="720"/>
        <w:jc w:val="left"/>
      </w:pPr>
      <w:r>
        <w:lastRenderedPageBreak/>
        <w:tab/>
      </w:r>
      <w:r w:rsidR="008343CA" w:rsidRPr="008343CA">
        <w:t>4.</w:t>
      </w:r>
      <w:r w:rsidR="00AE7DB4">
        <w:tab/>
      </w:r>
      <w:r w:rsidR="00545557">
        <w:t xml:space="preserve"> </w:t>
      </w:r>
      <w:r w:rsidR="008343CA" w:rsidRPr="008343CA">
        <w:t>Employees who violate this policy are subject to appropriate disciplinary action including immediate termination.</w:t>
      </w:r>
    </w:p>
    <w:p w:rsidR="00C41552" w:rsidRPr="008343CA" w:rsidRDefault="00C41552" w:rsidP="00C41552">
      <w:pPr>
        <w:ind w:left="720" w:hanging="720"/>
        <w:jc w:val="left"/>
        <w:rPr>
          <w:b/>
        </w:rPr>
      </w:pPr>
    </w:p>
    <w:p w:rsidR="008343CA" w:rsidRDefault="00C41552" w:rsidP="00481798">
      <w:pPr>
        <w:ind w:left="720" w:hanging="720"/>
        <w:jc w:val="left"/>
        <w:rPr>
          <w:b/>
        </w:rPr>
      </w:pPr>
      <w:r>
        <w:tab/>
      </w:r>
      <w:r w:rsidR="008343CA" w:rsidRPr="008343CA">
        <w:t>5.</w:t>
      </w:r>
      <w:r w:rsidR="00AE7DB4">
        <w:tab/>
      </w:r>
      <w:r w:rsidR="00545557">
        <w:t xml:space="preserve"> </w:t>
      </w:r>
      <w:r w:rsidR="008343CA" w:rsidRPr="008343CA">
        <w:t>This policy applies to all Williamson County employees who currently hold a Commercial Drivers License for use in Williamson County employment, regardless of position and includes all temporary and part-time employees.</w:t>
      </w:r>
      <w:r w:rsidR="00481798">
        <w:t xml:space="preserve">  This policy also applies to all employees who drive a Williamson County vehicle in the regular performance of their job duties.</w:t>
      </w:r>
    </w:p>
    <w:p w:rsidR="00481798" w:rsidRPr="008343CA" w:rsidRDefault="00481798" w:rsidP="00481798">
      <w:pPr>
        <w:ind w:left="720" w:hanging="720"/>
        <w:jc w:val="left"/>
        <w:rPr>
          <w:b/>
        </w:rPr>
      </w:pPr>
    </w:p>
    <w:p w:rsidR="008343CA" w:rsidRPr="006F4FA0" w:rsidRDefault="00545557" w:rsidP="008343CA">
      <w:pPr>
        <w:ind w:left="720"/>
        <w:jc w:val="left"/>
        <w:rPr>
          <w:u w:val="single"/>
        </w:rPr>
      </w:pPr>
      <w:r w:rsidRPr="006F4FA0">
        <w:rPr>
          <w:u w:val="single"/>
        </w:rPr>
        <w:t>Definitions</w:t>
      </w:r>
    </w:p>
    <w:p w:rsidR="008343CA" w:rsidRPr="008343CA" w:rsidRDefault="008343CA" w:rsidP="008343CA">
      <w:pPr>
        <w:ind w:left="720" w:hanging="720"/>
        <w:jc w:val="left"/>
        <w:rPr>
          <w:u w:val="single"/>
        </w:rPr>
      </w:pPr>
    </w:p>
    <w:p w:rsidR="008343CA" w:rsidRDefault="008343CA" w:rsidP="00DA49BD">
      <w:pPr>
        <w:ind w:left="720" w:right="720"/>
        <w:jc w:val="left"/>
      </w:pPr>
      <w:r w:rsidRPr="008343CA">
        <w:t>1</w:t>
      </w:r>
      <w:r w:rsidR="00DA49BD">
        <w:t>.</w:t>
      </w:r>
      <w:r w:rsidR="00AE7DB4">
        <w:tab/>
      </w:r>
      <w:r w:rsidR="00545557">
        <w:t xml:space="preserve"> </w:t>
      </w:r>
      <w:r w:rsidRPr="008343CA">
        <w:t>WILLIAMSON COUNTY PREMISES</w:t>
      </w:r>
      <w:r w:rsidRPr="008343CA">
        <w:rPr>
          <w:b/>
        </w:rPr>
        <w:t xml:space="preserve"> </w:t>
      </w:r>
      <w:r w:rsidRPr="008343CA">
        <w:t>– All Williamson County property including buildings (owned or leased), parking lots, vehicles, equipment, or lockers.</w:t>
      </w:r>
    </w:p>
    <w:p w:rsidR="008343CA" w:rsidRPr="008343CA" w:rsidRDefault="008343CA" w:rsidP="008343CA">
      <w:pPr>
        <w:ind w:left="720"/>
        <w:jc w:val="left"/>
        <w:rPr>
          <w:b/>
        </w:rPr>
      </w:pPr>
    </w:p>
    <w:p w:rsidR="008343CA" w:rsidRDefault="008343CA" w:rsidP="008343CA">
      <w:pPr>
        <w:ind w:left="720"/>
        <w:jc w:val="left"/>
      </w:pPr>
      <w:r w:rsidRPr="008343CA">
        <w:t>2.</w:t>
      </w:r>
      <w:r w:rsidR="00545557">
        <w:t xml:space="preserve"> </w:t>
      </w:r>
      <w:r w:rsidR="00AE7DB4">
        <w:tab/>
      </w:r>
      <w:r w:rsidRPr="008343CA">
        <w:t>WILLIAMSON COUNTY PROPERTY – All Williamson County owned or leased property used by employees such as vehicles, lockers, desks, closets, rest rooms, etc.</w:t>
      </w:r>
    </w:p>
    <w:p w:rsidR="008343CA" w:rsidRPr="008343CA" w:rsidRDefault="008343CA" w:rsidP="008343CA">
      <w:pPr>
        <w:ind w:left="720"/>
        <w:jc w:val="left"/>
        <w:rPr>
          <w:b/>
        </w:rPr>
      </w:pPr>
    </w:p>
    <w:p w:rsidR="008343CA" w:rsidRDefault="008343CA" w:rsidP="008343CA">
      <w:pPr>
        <w:ind w:left="720"/>
        <w:jc w:val="left"/>
      </w:pPr>
      <w:r w:rsidRPr="008343CA">
        <w:t>3.</w:t>
      </w:r>
      <w:r w:rsidR="00AE7DB4">
        <w:tab/>
      </w:r>
      <w:r w:rsidRPr="008343CA">
        <w:t>CONTROLLED SUBSTANCE – Mind altering and/or addictive substances included under the provisions of the United States Government’s Controlled Substance Act of 1970, as amended.  Examples include, but are not limited to:</w:t>
      </w:r>
    </w:p>
    <w:p w:rsidR="00545557" w:rsidRPr="008343CA" w:rsidRDefault="00545557" w:rsidP="008343CA">
      <w:pPr>
        <w:ind w:left="720"/>
        <w:jc w:val="left"/>
        <w:rPr>
          <w:b/>
        </w:rPr>
      </w:pPr>
    </w:p>
    <w:p w:rsidR="008343CA" w:rsidRPr="008343CA" w:rsidRDefault="008343CA" w:rsidP="008343CA">
      <w:pPr>
        <w:ind w:left="720" w:hanging="720"/>
        <w:jc w:val="left"/>
        <w:rPr>
          <w:b/>
        </w:rPr>
      </w:pPr>
      <w:r w:rsidRPr="008343CA">
        <w:tab/>
      </w:r>
      <w:r>
        <w:tab/>
      </w:r>
      <w:r w:rsidRPr="008343CA">
        <w:t>a.</w:t>
      </w:r>
      <w:r w:rsidRPr="008343CA">
        <w:tab/>
        <w:t>Opiates (e.g., marijuana, codeine, methadone)</w:t>
      </w:r>
    </w:p>
    <w:p w:rsidR="008343CA" w:rsidRPr="008343CA" w:rsidRDefault="008343CA" w:rsidP="008343CA">
      <w:pPr>
        <w:ind w:left="720" w:hanging="720"/>
        <w:jc w:val="left"/>
        <w:rPr>
          <w:b/>
        </w:rPr>
      </w:pPr>
      <w:r w:rsidRPr="008343CA">
        <w:tab/>
      </w:r>
      <w:r>
        <w:tab/>
      </w:r>
      <w:r w:rsidRPr="008343CA">
        <w:t>b.</w:t>
      </w:r>
      <w:r w:rsidRPr="008343CA">
        <w:tab/>
        <w:t>Cocaine</w:t>
      </w:r>
    </w:p>
    <w:p w:rsidR="008343CA" w:rsidRPr="008343CA" w:rsidRDefault="008343CA" w:rsidP="008343CA">
      <w:pPr>
        <w:ind w:left="720" w:hanging="720"/>
        <w:jc w:val="left"/>
        <w:rPr>
          <w:b/>
        </w:rPr>
      </w:pPr>
      <w:r w:rsidRPr="008343CA">
        <w:tab/>
      </w:r>
      <w:r>
        <w:tab/>
      </w:r>
      <w:r w:rsidRPr="008343CA">
        <w:t>c.</w:t>
      </w:r>
      <w:r w:rsidRPr="008343CA">
        <w:tab/>
        <w:t>Cannabinoids (e.g., marijuana, hashish)</w:t>
      </w:r>
    </w:p>
    <w:p w:rsidR="008343CA" w:rsidRPr="008343CA" w:rsidRDefault="008343CA" w:rsidP="008343CA">
      <w:pPr>
        <w:ind w:left="720" w:hanging="720"/>
        <w:jc w:val="left"/>
        <w:rPr>
          <w:b/>
        </w:rPr>
      </w:pPr>
      <w:r w:rsidRPr="008343CA">
        <w:tab/>
      </w:r>
      <w:r>
        <w:tab/>
      </w:r>
      <w:r w:rsidRPr="008343CA">
        <w:t>d.</w:t>
      </w:r>
      <w:r w:rsidRPr="008343CA">
        <w:tab/>
        <w:t>Amphetamines</w:t>
      </w:r>
    </w:p>
    <w:p w:rsidR="008343CA" w:rsidRPr="008343CA" w:rsidRDefault="008343CA" w:rsidP="008343CA">
      <w:pPr>
        <w:ind w:left="720" w:hanging="720"/>
        <w:jc w:val="left"/>
        <w:rPr>
          <w:b/>
        </w:rPr>
      </w:pPr>
      <w:r w:rsidRPr="008343CA">
        <w:tab/>
      </w:r>
      <w:r>
        <w:tab/>
      </w:r>
      <w:r w:rsidRPr="008343CA">
        <w:t>e.</w:t>
      </w:r>
      <w:r w:rsidRPr="008343CA">
        <w:tab/>
        <w:t>Barbiturates</w:t>
      </w:r>
    </w:p>
    <w:p w:rsidR="008343CA" w:rsidRPr="008343CA" w:rsidRDefault="008343CA" w:rsidP="008343CA">
      <w:pPr>
        <w:ind w:left="720" w:hanging="720"/>
        <w:jc w:val="left"/>
        <w:rPr>
          <w:b/>
        </w:rPr>
      </w:pPr>
      <w:r w:rsidRPr="008343CA">
        <w:tab/>
      </w:r>
      <w:r>
        <w:tab/>
      </w:r>
      <w:r w:rsidRPr="008343CA">
        <w:t>f.</w:t>
      </w:r>
      <w:r w:rsidRPr="008343CA">
        <w:tab/>
        <w:t xml:space="preserve">Other narcotics and hallucinogens (e.g., phencyclidine (PCP), Methaqualone </w:t>
      </w:r>
      <w:r w:rsidRPr="008343CA">
        <w:rPr>
          <w:b/>
        </w:rPr>
        <w:tab/>
      </w:r>
      <w:r>
        <w:rPr>
          <w:b/>
        </w:rPr>
        <w:tab/>
      </w:r>
      <w:r w:rsidRPr="008343CA">
        <w:t>(Quaalude), peyote (LSD)).</w:t>
      </w:r>
    </w:p>
    <w:p w:rsidR="008343CA" w:rsidRPr="008343CA" w:rsidRDefault="008343CA" w:rsidP="008343CA">
      <w:pPr>
        <w:ind w:left="720" w:hanging="720"/>
        <w:jc w:val="left"/>
        <w:rPr>
          <w:b/>
        </w:rPr>
      </w:pPr>
      <w:r w:rsidRPr="008343CA">
        <w:tab/>
      </w:r>
      <w:r>
        <w:tab/>
      </w:r>
      <w:r w:rsidRPr="008343CA">
        <w:t>g.</w:t>
      </w:r>
      <w:r w:rsidRPr="008343CA">
        <w:tab/>
        <w:t>Benzodiazapines (e.g., Valium, Librium)</w:t>
      </w:r>
    </w:p>
    <w:p w:rsidR="008343CA" w:rsidRDefault="008343CA" w:rsidP="008343CA">
      <w:pPr>
        <w:ind w:left="720" w:hanging="720"/>
        <w:jc w:val="left"/>
      </w:pPr>
      <w:r w:rsidRPr="008343CA">
        <w:tab/>
      </w:r>
      <w:r>
        <w:tab/>
      </w:r>
      <w:r w:rsidRPr="008343CA">
        <w:t>h.</w:t>
      </w:r>
      <w:r w:rsidRPr="008343CA">
        <w:tab/>
        <w:t>Alcohol</w:t>
      </w:r>
    </w:p>
    <w:p w:rsidR="00545557" w:rsidRPr="008343CA" w:rsidRDefault="00545557" w:rsidP="008343CA">
      <w:pPr>
        <w:ind w:left="720" w:hanging="720"/>
        <w:jc w:val="left"/>
        <w:rPr>
          <w:b/>
        </w:rPr>
      </w:pPr>
    </w:p>
    <w:p w:rsidR="008343CA" w:rsidRDefault="008343CA" w:rsidP="008343CA">
      <w:pPr>
        <w:ind w:left="720"/>
        <w:jc w:val="left"/>
      </w:pPr>
      <w:r w:rsidRPr="008343CA">
        <w:t>4.</w:t>
      </w:r>
      <w:r w:rsidR="00AE7DB4">
        <w:tab/>
      </w:r>
      <w:r w:rsidRPr="008343CA">
        <w:t>DRUG – A drug is any chemical substance that produces a physical, mental, emotional, or behavioral change in the user</w:t>
      </w:r>
    </w:p>
    <w:p w:rsidR="007C7EE0" w:rsidRDefault="007C7EE0" w:rsidP="008343CA">
      <w:pPr>
        <w:ind w:left="720"/>
        <w:jc w:val="left"/>
      </w:pPr>
    </w:p>
    <w:p w:rsidR="008343CA" w:rsidRDefault="008343CA" w:rsidP="008343CA">
      <w:pPr>
        <w:ind w:left="720"/>
        <w:jc w:val="left"/>
      </w:pPr>
      <w:r w:rsidRPr="008343CA">
        <w:t>5.</w:t>
      </w:r>
      <w:r w:rsidR="00545557">
        <w:t xml:space="preserve"> </w:t>
      </w:r>
      <w:r w:rsidR="00AE7DB4">
        <w:tab/>
      </w:r>
      <w:r w:rsidRPr="008343CA">
        <w:t>DRUG PARAPHERNALIA – Equipment, a product or material that is used or intended for use in concealing an illegal drug or for use in injecting, ingesting, inhaling or otherwise introducing into the human body an illegal drug or controlled substance.</w:t>
      </w:r>
    </w:p>
    <w:p w:rsidR="007C7EE0" w:rsidRDefault="007C7EE0" w:rsidP="008343CA">
      <w:pPr>
        <w:ind w:left="720"/>
        <w:jc w:val="left"/>
      </w:pPr>
    </w:p>
    <w:p w:rsidR="008343CA" w:rsidRDefault="008343CA" w:rsidP="008343CA">
      <w:pPr>
        <w:ind w:left="720"/>
        <w:jc w:val="left"/>
      </w:pPr>
      <w:r w:rsidRPr="008343CA">
        <w:t>6.</w:t>
      </w:r>
      <w:r w:rsidR="00545557">
        <w:t xml:space="preserve"> </w:t>
      </w:r>
      <w:r w:rsidR="00AE7DB4">
        <w:tab/>
      </w:r>
      <w:r w:rsidRPr="008343CA">
        <w:t>FITNESS FOR DUTY – To work in a manner suitable for the job.  To determine “fitness”, a medical evaluation will include drug and/or alcohol testing.</w:t>
      </w:r>
    </w:p>
    <w:p w:rsidR="007C7EE0" w:rsidRDefault="007C7EE0" w:rsidP="008343CA">
      <w:pPr>
        <w:ind w:left="720"/>
        <w:jc w:val="left"/>
      </w:pPr>
    </w:p>
    <w:p w:rsidR="008343CA" w:rsidRDefault="008343CA" w:rsidP="008343CA">
      <w:pPr>
        <w:ind w:left="720"/>
        <w:jc w:val="left"/>
      </w:pPr>
      <w:r w:rsidRPr="008343CA">
        <w:t>7.</w:t>
      </w:r>
      <w:r w:rsidR="00545557">
        <w:t xml:space="preserve"> </w:t>
      </w:r>
      <w:r w:rsidR="00AE7DB4">
        <w:tab/>
      </w:r>
      <w:r w:rsidRPr="008343CA">
        <w:t>ILLEGAL DRUG</w:t>
      </w:r>
      <w:r w:rsidR="00545557">
        <w:t xml:space="preserve"> -</w:t>
      </w:r>
      <w:r w:rsidRPr="008343CA">
        <w:t xml:space="preserve"> an illegal drug is any drug or derivative thereof which the use, possession, sale, transfer, attempted sale or transfer, manufacture or storage of is illegal under any federal, state, or local law or regulation of any other drug, including, but not limited to, a prescription drug, used for any reason other than legitimate medical reason and inhalants used illegally.</w:t>
      </w:r>
    </w:p>
    <w:p w:rsidR="007C7EE0" w:rsidRDefault="007C7EE0" w:rsidP="008343CA">
      <w:pPr>
        <w:ind w:left="720"/>
        <w:jc w:val="left"/>
      </w:pPr>
    </w:p>
    <w:p w:rsidR="008343CA" w:rsidRDefault="008343CA" w:rsidP="008343CA">
      <w:pPr>
        <w:ind w:left="720"/>
        <w:jc w:val="left"/>
      </w:pPr>
      <w:r w:rsidRPr="008343CA">
        <w:t>8.</w:t>
      </w:r>
      <w:r w:rsidR="00545557">
        <w:t xml:space="preserve"> </w:t>
      </w:r>
      <w:r w:rsidR="00AE7DB4">
        <w:tab/>
      </w:r>
      <w:r w:rsidRPr="008343CA">
        <w:t xml:space="preserve">REASONABLE CAUSE/REASONABLE SUSPICION - Supported by evidence strong enough to establish that a policy violation has occurred. </w:t>
      </w:r>
    </w:p>
    <w:p w:rsidR="007C7EE0" w:rsidRDefault="007C7EE0" w:rsidP="008343CA">
      <w:pPr>
        <w:ind w:left="720"/>
        <w:jc w:val="left"/>
      </w:pPr>
    </w:p>
    <w:p w:rsidR="008343CA" w:rsidRDefault="008343CA" w:rsidP="008343CA">
      <w:pPr>
        <w:ind w:left="720"/>
        <w:jc w:val="left"/>
      </w:pPr>
      <w:r w:rsidRPr="008343CA">
        <w:t>9.</w:t>
      </w:r>
      <w:r w:rsidR="00545557">
        <w:t xml:space="preserve"> </w:t>
      </w:r>
      <w:r w:rsidR="00AE7DB4">
        <w:tab/>
      </w:r>
      <w:r w:rsidRPr="008343CA">
        <w:t>UNDER THE INFLUENCE – The state of having a blood alcohol concentration of 0.</w:t>
      </w:r>
      <w:del w:id="3294" w:author="mtomasek" w:date="2011-09-08T11:24:00Z">
        <w:r w:rsidRPr="008343CA" w:rsidDel="00287038">
          <w:delText>10</w:delText>
        </w:r>
      </w:del>
      <w:proofErr w:type="gramStart"/>
      <w:ins w:id="3295" w:author="mtomasek" w:date="2011-09-08T11:24:00Z">
        <w:r w:rsidR="00287038">
          <w:t>01</w:t>
        </w:r>
      </w:ins>
      <w:r w:rsidRPr="008343CA">
        <w:t xml:space="preserve"> or more or evidential breath testing for alcohol concentration of .02 or greater; or the state of not having normal use of mental or physical facilities resulting from the voluntary introduction into the body of any alcoholic beverage or controlled substance.</w:t>
      </w:r>
      <w:proofErr w:type="gramEnd"/>
    </w:p>
    <w:p w:rsidR="00B8643F" w:rsidRPr="008343CA" w:rsidRDefault="00B8643F" w:rsidP="008343CA">
      <w:pPr>
        <w:ind w:left="720"/>
        <w:jc w:val="left"/>
        <w:rPr>
          <w:b/>
        </w:rPr>
      </w:pPr>
    </w:p>
    <w:p w:rsidR="008343CA" w:rsidRPr="008343CA" w:rsidRDefault="008343CA" w:rsidP="008343CA">
      <w:pPr>
        <w:ind w:left="720"/>
        <w:jc w:val="left"/>
        <w:rPr>
          <w:b/>
        </w:rPr>
      </w:pPr>
      <w:r w:rsidRPr="008343CA">
        <w:t>10.</w:t>
      </w:r>
      <w:r w:rsidR="00545557">
        <w:t xml:space="preserve"> </w:t>
      </w:r>
      <w:r w:rsidR="00AE7DB4">
        <w:tab/>
      </w:r>
      <w:r w:rsidRPr="008343CA">
        <w:t>TESTING – Is generally defined as a urine, blood, or breath test to determine chemical or drug content.  Testing can occur in the following instances:</w:t>
      </w:r>
    </w:p>
    <w:p w:rsidR="008343CA" w:rsidRPr="008343CA" w:rsidRDefault="008343CA" w:rsidP="008343CA">
      <w:pPr>
        <w:ind w:left="720" w:hanging="720"/>
        <w:jc w:val="left"/>
        <w:rPr>
          <w:b/>
        </w:rPr>
      </w:pPr>
      <w:r w:rsidRPr="008343CA">
        <w:tab/>
      </w:r>
      <w:r>
        <w:tab/>
      </w:r>
      <w:r w:rsidRPr="008343CA">
        <w:t>a.</w:t>
      </w:r>
      <w:r w:rsidRPr="008343CA">
        <w:tab/>
        <w:t>Pre-employment process.</w:t>
      </w:r>
    </w:p>
    <w:p w:rsidR="008343CA" w:rsidRPr="008343CA" w:rsidRDefault="008343CA" w:rsidP="008343CA">
      <w:pPr>
        <w:ind w:left="720" w:hanging="720"/>
        <w:jc w:val="left"/>
        <w:rPr>
          <w:b/>
        </w:rPr>
      </w:pPr>
      <w:r w:rsidRPr="008343CA">
        <w:tab/>
      </w:r>
      <w:r>
        <w:tab/>
      </w:r>
      <w:r w:rsidRPr="008343CA">
        <w:t>b.</w:t>
      </w:r>
      <w:r w:rsidRPr="008343CA">
        <w:tab/>
        <w:t>Random selection.</w:t>
      </w:r>
    </w:p>
    <w:p w:rsidR="008343CA" w:rsidRPr="008343CA" w:rsidRDefault="008343CA" w:rsidP="008343CA">
      <w:pPr>
        <w:ind w:left="720" w:hanging="720"/>
        <w:jc w:val="left"/>
        <w:rPr>
          <w:b/>
        </w:rPr>
      </w:pPr>
      <w:r w:rsidRPr="008343CA">
        <w:tab/>
      </w:r>
      <w:r>
        <w:tab/>
      </w:r>
      <w:r w:rsidRPr="008343CA">
        <w:t>c.</w:t>
      </w:r>
      <w:r w:rsidRPr="008343CA">
        <w:tab/>
        <w:t>Reasonable cause to suspect use.</w:t>
      </w:r>
    </w:p>
    <w:p w:rsidR="008343CA" w:rsidRPr="008343CA" w:rsidRDefault="008343CA" w:rsidP="008343CA">
      <w:pPr>
        <w:ind w:left="720" w:hanging="720"/>
        <w:jc w:val="left"/>
        <w:rPr>
          <w:b/>
        </w:rPr>
      </w:pPr>
      <w:r w:rsidRPr="008343CA">
        <w:tab/>
      </w:r>
      <w:r>
        <w:tab/>
      </w:r>
      <w:r w:rsidRPr="008343CA">
        <w:t>d.</w:t>
      </w:r>
      <w:r w:rsidRPr="008343CA">
        <w:tab/>
        <w:t>Injury involving employee(s) causing or contributing to the injury.</w:t>
      </w:r>
    </w:p>
    <w:p w:rsidR="008343CA" w:rsidRPr="008343CA" w:rsidRDefault="008343CA" w:rsidP="008343CA">
      <w:pPr>
        <w:ind w:left="720" w:hanging="720"/>
        <w:jc w:val="left"/>
        <w:rPr>
          <w:b/>
        </w:rPr>
      </w:pPr>
      <w:r w:rsidRPr="008343CA">
        <w:tab/>
      </w:r>
      <w:r>
        <w:tab/>
      </w:r>
      <w:proofErr w:type="gramStart"/>
      <w:r w:rsidRPr="008343CA">
        <w:t>e</w:t>
      </w:r>
      <w:proofErr w:type="gramEnd"/>
      <w:r w:rsidRPr="008343CA">
        <w:t>.</w:t>
      </w:r>
      <w:r w:rsidRPr="008343CA">
        <w:tab/>
        <w:t>On the job accident.</w:t>
      </w:r>
    </w:p>
    <w:p w:rsidR="008343CA" w:rsidRPr="008343CA" w:rsidRDefault="008343CA" w:rsidP="008343CA">
      <w:pPr>
        <w:ind w:left="720" w:hanging="720"/>
        <w:jc w:val="left"/>
      </w:pPr>
      <w:r w:rsidRPr="008343CA">
        <w:tab/>
        <w:t>Testing results will remain confidential.</w:t>
      </w:r>
    </w:p>
    <w:p w:rsidR="008343CA" w:rsidRPr="008343CA" w:rsidRDefault="008343CA" w:rsidP="008343CA">
      <w:pPr>
        <w:ind w:left="720" w:hanging="720"/>
        <w:jc w:val="left"/>
        <w:rPr>
          <w:b/>
        </w:rPr>
      </w:pPr>
    </w:p>
    <w:p w:rsidR="008343CA" w:rsidRPr="008343CA" w:rsidRDefault="008343CA" w:rsidP="00DF6003">
      <w:pPr>
        <w:ind w:left="720"/>
        <w:jc w:val="left"/>
        <w:rPr>
          <w:b/>
        </w:rPr>
      </w:pPr>
      <w:r w:rsidRPr="008343CA">
        <w:t>11.</w:t>
      </w:r>
      <w:r w:rsidR="00AE7DB4">
        <w:tab/>
      </w:r>
      <w:r w:rsidR="00545557">
        <w:t xml:space="preserve"> </w:t>
      </w:r>
      <w:r w:rsidRPr="008343CA">
        <w:t>NEGATIVE TEST RESULTS – “Negative Test” results are results that indicate no alcohol or drugs in the employee’s system other than properly used prescription medication.</w:t>
      </w:r>
    </w:p>
    <w:p w:rsidR="008343CA" w:rsidRPr="008343CA" w:rsidRDefault="008343CA" w:rsidP="008343CA">
      <w:pPr>
        <w:ind w:left="720" w:hanging="720"/>
        <w:jc w:val="left"/>
        <w:rPr>
          <w:b/>
        </w:rPr>
      </w:pPr>
    </w:p>
    <w:p w:rsidR="008343CA" w:rsidRPr="006F4FA0" w:rsidRDefault="00545557" w:rsidP="00DF6003">
      <w:pPr>
        <w:ind w:left="720"/>
        <w:jc w:val="left"/>
        <w:rPr>
          <w:u w:val="single"/>
        </w:rPr>
      </w:pPr>
      <w:r w:rsidRPr="006F4FA0">
        <w:rPr>
          <w:u w:val="single"/>
        </w:rPr>
        <w:t>General Policy Provisions</w:t>
      </w:r>
    </w:p>
    <w:p w:rsidR="008343CA" w:rsidRDefault="008343CA" w:rsidP="00C41552">
      <w:pPr>
        <w:ind w:left="720" w:right="720"/>
        <w:jc w:val="left"/>
      </w:pPr>
      <w:r w:rsidRPr="008343CA">
        <w:t>Any of the following actions constitutes a violation of the Policy and may subject any employee to disciplinary action to include immediate termination.</w:t>
      </w:r>
    </w:p>
    <w:p w:rsidR="00C41552" w:rsidRPr="008343CA" w:rsidRDefault="00C41552" w:rsidP="00DF6003">
      <w:pPr>
        <w:ind w:left="720"/>
        <w:jc w:val="left"/>
        <w:rPr>
          <w:b/>
        </w:rPr>
      </w:pPr>
    </w:p>
    <w:p w:rsidR="008343CA" w:rsidRDefault="008343CA" w:rsidP="00C41552">
      <w:pPr>
        <w:ind w:left="720" w:right="720"/>
        <w:jc w:val="left"/>
      </w:pPr>
      <w:r w:rsidRPr="008343CA">
        <w:t>1.</w:t>
      </w:r>
      <w:r w:rsidR="00545557">
        <w:t xml:space="preserve"> </w:t>
      </w:r>
      <w:r w:rsidR="00AE7DB4">
        <w:tab/>
      </w:r>
      <w:r w:rsidRPr="008343CA">
        <w:t>Using, selling, purchasing, transferring, possessing, manufacturing, or storing any illegal drug or drug paraphernalia, or attempting or assisting another person to do so, while in the course of employment or engaged in a Williamson County sponsored activity, on premises, in owned, leased or rented property, or on official business for Williamson County.</w:t>
      </w:r>
    </w:p>
    <w:p w:rsidR="00C41552" w:rsidRPr="008343CA" w:rsidRDefault="00C41552" w:rsidP="00C41552">
      <w:pPr>
        <w:ind w:left="720" w:right="720"/>
        <w:jc w:val="left"/>
        <w:rPr>
          <w:b/>
        </w:rPr>
      </w:pPr>
    </w:p>
    <w:p w:rsidR="008343CA" w:rsidRDefault="008343CA" w:rsidP="00C41552">
      <w:pPr>
        <w:ind w:left="720" w:right="720"/>
        <w:jc w:val="left"/>
      </w:pPr>
      <w:r w:rsidRPr="008343CA">
        <w:t>2.</w:t>
      </w:r>
      <w:r w:rsidR="00545557">
        <w:t xml:space="preserve"> </w:t>
      </w:r>
      <w:r w:rsidR="00AE7DB4">
        <w:tab/>
      </w:r>
      <w:r w:rsidRPr="008343CA">
        <w:t>Working or reporting to work, conducting County business or being on County premises or in a County-owned, leased or rented vehicle while under the influence of an illegal drug, alcohol or in an impaired condition.</w:t>
      </w:r>
    </w:p>
    <w:p w:rsidR="00C41552" w:rsidRPr="008343CA" w:rsidRDefault="00C41552" w:rsidP="00C41552">
      <w:pPr>
        <w:ind w:left="720" w:right="720"/>
        <w:jc w:val="left"/>
        <w:rPr>
          <w:b/>
        </w:rPr>
      </w:pPr>
    </w:p>
    <w:p w:rsidR="008343CA" w:rsidRPr="008343CA" w:rsidRDefault="008343CA" w:rsidP="00C41552">
      <w:pPr>
        <w:ind w:left="720" w:right="720"/>
        <w:jc w:val="left"/>
        <w:rPr>
          <w:b/>
        </w:rPr>
      </w:pPr>
      <w:r w:rsidRPr="008343CA">
        <w:t>3.</w:t>
      </w:r>
      <w:r w:rsidR="00545557">
        <w:t xml:space="preserve"> </w:t>
      </w:r>
      <w:r w:rsidR="00AE7DB4">
        <w:tab/>
      </w:r>
      <w:r w:rsidRPr="008343CA">
        <w:t>Switching, adulterating, or attempting to tamper with any sample submitted for medical testing, or otherwise interfering or attempting to interfere with the testing process.</w:t>
      </w:r>
    </w:p>
    <w:p w:rsidR="008343CA" w:rsidRPr="008343CA" w:rsidRDefault="008343CA" w:rsidP="00DF6003">
      <w:pPr>
        <w:ind w:left="720" w:hanging="720"/>
        <w:jc w:val="left"/>
        <w:rPr>
          <w:b/>
        </w:rPr>
      </w:pPr>
    </w:p>
    <w:p w:rsidR="008343CA" w:rsidRPr="006F4FA0" w:rsidRDefault="00545557" w:rsidP="00C41552">
      <w:pPr>
        <w:ind w:left="720" w:right="720"/>
        <w:jc w:val="left"/>
        <w:rPr>
          <w:u w:val="single"/>
        </w:rPr>
      </w:pPr>
      <w:r w:rsidRPr="006F4FA0">
        <w:rPr>
          <w:u w:val="single"/>
        </w:rPr>
        <w:t>Preventative Acts</w:t>
      </w:r>
    </w:p>
    <w:p w:rsidR="008343CA" w:rsidRPr="008343CA" w:rsidRDefault="008343CA" w:rsidP="008343CA">
      <w:pPr>
        <w:jc w:val="left"/>
        <w:rPr>
          <w:b/>
          <w:u w:val="single"/>
        </w:rPr>
      </w:pPr>
    </w:p>
    <w:p w:rsidR="008343CA" w:rsidRPr="00C41552" w:rsidRDefault="00545557" w:rsidP="00545557">
      <w:pPr>
        <w:ind w:left="720" w:right="0"/>
        <w:jc w:val="left"/>
        <w:rPr>
          <w:b/>
        </w:rPr>
      </w:pPr>
      <w:r>
        <w:t xml:space="preserve">1. </w:t>
      </w:r>
      <w:r w:rsidR="00AE7DB4">
        <w:tab/>
      </w:r>
      <w:r w:rsidR="008343CA" w:rsidRPr="008343CA">
        <w:t>Employees taking drugs prescribed by their attending physician must advise their Department Head in writing of the possible side effects of such medication regarding their job performance and physical/mental capabilities.  This written information must be kept confidential.  All prescription drugs must be kept in the original container.</w:t>
      </w:r>
    </w:p>
    <w:p w:rsidR="00C41552" w:rsidRPr="008343CA" w:rsidRDefault="00C41552" w:rsidP="00C41552">
      <w:pPr>
        <w:ind w:right="0"/>
        <w:jc w:val="left"/>
        <w:rPr>
          <w:b/>
        </w:rPr>
      </w:pPr>
    </w:p>
    <w:p w:rsidR="008343CA" w:rsidRPr="008343CA" w:rsidRDefault="00545557" w:rsidP="00545557">
      <w:pPr>
        <w:ind w:left="720" w:right="0"/>
        <w:jc w:val="left"/>
        <w:rPr>
          <w:b/>
        </w:rPr>
      </w:pPr>
      <w:r>
        <w:t>2.</w:t>
      </w:r>
      <w:r w:rsidR="00AE7DB4">
        <w:tab/>
      </w:r>
      <w:r w:rsidR="008343CA" w:rsidRPr="008343CA">
        <w:t>Any employee involved in a work related accident where alcohol or drugs are believed to be a contributing factor will be subject to an accident investigation and referred to a drug counselor.</w:t>
      </w:r>
    </w:p>
    <w:p w:rsidR="008343CA" w:rsidRPr="008343CA" w:rsidRDefault="008343CA" w:rsidP="008343CA">
      <w:pPr>
        <w:spacing w:line="360" w:lineRule="auto"/>
        <w:jc w:val="left"/>
        <w:rPr>
          <w:b/>
        </w:rPr>
      </w:pPr>
    </w:p>
    <w:p w:rsidR="008343CA" w:rsidRPr="006F4FA0" w:rsidRDefault="00545557" w:rsidP="00C41552">
      <w:pPr>
        <w:spacing w:line="360" w:lineRule="auto"/>
        <w:ind w:left="720" w:right="720"/>
        <w:jc w:val="left"/>
        <w:rPr>
          <w:u w:val="single"/>
        </w:rPr>
      </w:pPr>
      <w:r w:rsidRPr="006F4FA0">
        <w:rPr>
          <w:u w:val="single"/>
        </w:rPr>
        <w:t>Employee Assistance</w:t>
      </w:r>
    </w:p>
    <w:p w:rsidR="008343CA" w:rsidRPr="008343CA" w:rsidRDefault="00545557" w:rsidP="00545557">
      <w:pPr>
        <w:ind w:left="720" w:right="0"/>
        <w:jc w:val="left"/>
        <w:rPr>
          <w:b/>
        </w:rPr>
      </w:pPr>
      <w:r>
        <w:t xml:space="preserve">1. </w:t>
      </w:r>
      <w:r w:rsidR="00AE7DB4">
        <w:tab/>
      </w:r>
      <w:r w:rsidR="008343CA" w:rsidRPr="008343CA">
        <w:t xml:space="preserve">Any employee who has an alcohol or drug problem should contact the Benefits Administrator or the </w:t>
      </w:r>
      <w:r w:rsidR="00DA49BD" w:rsidRPr="00F11683">
        <w:t>Senior Director</w:t>
      </w:r>
      <w:r w:rsidR="00DA49BD">
        <w:t xml:space="preserve"> of </w:t>
      </w:r>
      <w:r w:rsidR="008343CA" w:rsidRPr="008343CA">
        <w:t xml:space="preserve">Human Resources to obtain information on a leave of absence.  Employees who </w:t>
      </w:r>
      <w:r w:rsidR="008343CA" w:rsidRPr="008343CA">
        <w:lastRenderedPageBreak/>
        <w:t>voluntarily enter into and participate in an approved alcohol or drug rehabilitation program will be eligible for unpaid leave for a maximum of 90 calendar days to enter such a program.  Employees must explore options which minimize their time off from work and the County reserves the right to require periodic reports and/or testing as to the employee’s progress and/or successful completion of the program.  The time off will be without pay.</w:t>
      </w:r>
    </w:p>
    <w:p w:rsidR="008343CA" w:rsidRPr="008343CA" w:rsidRDefault="008343CA" w:rsidP="008343CA">
      <w:pPr>
        <w:spacing w:line="360" w:lineRule="auto"/>
        <w:jc w:val="left"/>
        <w:rPr>
          <w:b/>
        </w:rPr>
      </w:pPr>
    </w:p>
    <w:p w:rsidR="008343CA" w:rsidRPr="008343CA" w:rsidRDefault="00545557" w:rsidP="00545557">
      <w:pPr>
        <w:ind w:left="810" w:right="0"/>
        <w:jc w:val="left"/>
        <w:rPr>
          <w:b/>
        </w:rPr>
      </w:pPr>
      <w:r>
        <w:t xml:space="preserve">2. </w:t>
      </w:r>
      <w:r w:rsidR="00AE7DB4">
        <w:tab/>
      </w:r>
      <w:r w:rsidR="008343CA" w:rsidRPr="008343CA">
        <w:t>Employees should refer to the Third Party Administrator of Williamson County Health Benefits Program to determine whether the cost of the program they are entering will be covered under the Williamson County Health Benefits Insurance.  Any expenses that are incurred and are not eligible for reimbursement under the Williamson County Health Benefits Program will be the sole responsibility of the employee.</w:t>
      </w:r>
    </w:p>
    <w:p w:rsidR="008343CA" w:rsidRPr="008343CA" w:rsidRDefault="008343CA" w:rsidP="008343CA">
      <w:pPr>
        <w:spacing w:line="360" w:lineRule="auto"/>
        <w:jc w:val="left"/>
        <w:rPr>
          <w:b/>
        </w:rPr>
      </w:pPr>
    </w:p>
    <w:p w:rsidR="008343CA" w:rsidRPr="008343CA" w:rsidRDefault="00545557" w:rsidP="00545557">
      <w:pPr>
        <w:ind w:left="810" w:right="0"/>
        <w:jc w:val="left"/>
        <w:rPr>
          <w:b/>
        </w:rPr>
      </w:pPr>
      <w:r>
        <w:t xml:space="preserve">3. </w:t>
      </w:r>
      <w:r w:rsidR="00AE7DB4">
        <w:tab/>
      </w:r>
      <w:r w:rsidR="008343CA" w:rsidRPr="008343CA">
        <w:t>An employee will not be disciplined because he or she requests to participate in a rehabilitation program.  Participation within a program does not alter the at-will relationship that the County maintains with its employees or the County’s right to discipline or terminate the employee for performance, misconduct, or violation of County Policy made know to the County independently from the employee’s request for accommodation.</w:t>
      </w:r>
    </w:p>
    <w:p w:rsidR="006D7A01" w:rsidRDefault="006D7A01" w:rsidP="006D7A01">
      <w:pPr>
        <w:jc w:val="left"/>
        <w:rPr>
          <w:b/>
        </w:rPr>
      </w:pPr>
    </w:p>
    <w:p w:rsidR="006D7A01" w:rsidRDefault="00545557" w:rsidP="006D7A01">
      <w:pPr>
        <w:ind w:left="720" w:right="720"/>
        <w:jc w:val="left"/>
        <w:rPr>
          <w:u w:val="single"/>
        </w:rPr>
      </w:pPr>
      <w:r w:rsidRPr="006F4FA0">
        <w:rPr>
          <w:u w:val="single"/>
        </w:rPr>
        <w:t>Applicant Testing</w:t>
      </w:r>
    </w:p>
    <w:p w:rsidR="006D7A01" w:rsidRDefault="006D7A01" w:rsidP="006D7A01">
      <w:pPr>
        <w:ind w:left="720" w:right="720"/>
        <w:jc w:val="left"/>
        <w:rPr>
          <w:u w:val="single"/>
        </w:rPr>
      </w:pPr>
    </w:p>
    <w:p w:rsidR="008343CA" w:rsidRDefault="008343CA" w:rsidP="00545557">
      <w:pPr>
        <w:ind w:left="720" w:right="720"/>
        <w:jc w:val="left"/>
      </w:pPr>
      <w:r w:rsidRPr="008343CA">
        <w:t>Refusal to give written consent for a drug screening test will disqualify the candidate from consideration for employment.</w:t>
      </w:r>
    </w:p>
    <w:p w:rsidR="00545557" w:rsidRPr="008343CA" w:rsidRDefault="00545557" w:rsidP="00545557">
      <w:pPr>
        <w:ind w:left="720" w:right="720"/>
        <w:jc w:val="left"/>
        <w:rPr>
          <w:b/>
        </w:rPr>
      </w:pPr>
    </w:p>
    <w:p w:rsidR="006D7A01" w:rsidRDefault="008343CA" w:rsidP="006D7A01">
      <w:pPr>
        <w:ind w:left="720" w:right="720"/>
        <w:jc w:val="left"/>
      </w:pPr>
      <w:r w:rsidRPr="008343CA">
        <w:t>1.</w:t>
      </w:r>
      <w:r w:rsidRPr="008343CA">
        <w:tab/>
      </w:r>
      <w:r w:rsidRPr="00C41552">
        <w:t>OBJECTIVES</w:t>
      </w:r>
    </w:p>
    <w:p w:rsidR="006D7A01" w:rsidRDefault="006D7A01" w:rsidP="006D7A01">
      <w:pPr>
        <w:ind w:left="720" w:right="720"/>
        <w:jc w:val="left"/>
      </w:pPr>
    </w:p>
    <w:p w:rsidR="008343CA" w:rsidRPr="008343CA" w:rsidRDefault="008343CA" w:rsidP="00C41552">
      <w:pPr>
        <w:ind w:left="720" w:right="720"/>
        <w:jc w:val="left"/>
        <w:rPr>
          <w:b/>
        </w:rPr>
      </w:pPr>
      <w:r w:rsidRPr="008343CA">
        <w:t>To maintain the high professional standards of the County’s workforce for employees holding a Commercial Drivers License, it is imperative that individuals who use illegal drugs be screened out during the initial employment process before they are placed on the employment rolls of the company.  This procedure will have a positive effect by reducing instances of illegal drug use by the employees working within the County and will provide for a safer work environment.  For these reasons, drug testing will be required of all applicants who hold a Commercial Drivers License for use with Williamson County.</w:t>
      </w:r>
    </w:p>
    <w:p w:rsidR="006D7A01" w:rsidRDefault="006D7A01" w:rsidP="006D7A01">
      <w:pPr>
        <w:ind w:left="720"/>
        <w:jc w:val="left"/>
        <w:rPr>
          <w:b/>
        </w:rPr>
      </w:pPr>
    </w:p>
    <w:p w:rsidR="008343CA" w:rsidRDefault="008343CA" w:rsidP="00DF6003">
      <w:pPr>
        <w:ind w:left="720"/>
        <w:jc w:val="left"/>
      </w:pPr>
      <w:r w:rsidRPr="008343CA">
        <w:t>2.</w:t>
      </w:r>
      <w:r w:rsidRPr="008343CA">
        <w:tab/>
      </w:r>
      <w:r w:rsidRPr="00C41552">
        <w:t>VACANCY ANNOUNCEMENTS</w:t>
      </w:r>
    </w:p>
    <w:p w:rsidR="006D7A01" w:rsidRDefault="006D7A01">
      <w:pPr>
        <w:ind w:left="720"/>
        <w:jc w:val="left"/>
      </w:pPr>
    </w:p>
    <w:p w:rsidR="008343CA" w:rsidRPr="008343CA" w:rsidRDefault="008343CA" w:rsidP="008343CA">
      <w:pPr>
        <w:ind w:left="720" w:hanging="720"/>
        <w:jc w:val="left"/>
        <w:rPr>
          <w:b/>
        </w:rPr>
      </w:pPr>
      <w:r w:rsidRPr="008343CA">
        <w:tab/>
        <w:t>Every vacancy announcement, for positions requiring a Commercial Drivers License, designated for applicant testing shall state:</w:t>
      </w:r>
    </w:p>
    <w:p w:rsidR="008343CA" w:rsidRDefault="008343CA" w:rsidP="008343CA">
      <w:pPr>
        <w:ind w:left="720" w:hanging="720"/>
        <w:jc w:val="left"/>
      </w:pPr>
      <w:r w:rsidRPr="008343CA">
        <w:tab/>
      </w:r>
      <w:r w:rsidRPr="008343CA">
        <w:tab/>
        <w:t>“Any applicant tentatively selected for this position will be required to submit to</w:t>
      </w:r>
      <w:r w:rsidR="00C41552">
        <w:t xml:space="preserve"> </w:t>
      </w:r>
      <w:r w:rsidRPr="008343CA">
        <w:t xml:space="preserve">a </w:t>
      </w:r>
      <w:r w:rsidR="00DA49BD">
        <w:tab/>
      </w:r>
      <w:r w:rsidRPr="008343CA">
        <w:t>testing to screen for illegal drug use prior to employment.”</w:t>
      </w:r>
    </w:p>
    <w:p w:rsidR="00C41552" w:rsidRPr="008343CA" w:rsidRDefault="00C41552" w:rsidP="008343CA">
      <w:pPr>
        <w:ind w:left="720" w:hanging="720"/>
        <w:jc w:val="left"/>
        <w:rPr>
          <w:b/>
        </w:rPr>
      </w:pPr>
    </w:p>
    <w:p w:rsidR="008343CA" w:rsidRPr="008343CA" w:rsidRDefault="008343CA" w:rsidP="008343CA">
      <w:pPr>
        <w:ind w:left="720" w:hanging="720"/>
        <w:jc w:val="left"/>
        <w:rPr>
          <w:b/>
        </w:rPr>
      </w:pPr>
      <w:r w:rsidRPr="008343CA">
        <w:tab/>
        <w:t>In addition, each applicant will be notified that employment in the position will be contingent upon a negative drug test result.  Failure of the vacancy announcement to contain this announcement will not preclude the applicant testing if advance written notice is provided to applicants in some other manner.</w:t>
      </w:r>
    </w:p>
    <w:p w:rsidR="00C8487B" w:rsidRDefault="00C8487B" w:rsidP="00DF6003">
      <w:pPr>
        <w:ind w:left="720"/>
        <w:jc w:val="left"/>
      </w:pPr>
    </w:p>
    <w:p w:rsidR="008343CA" w:rsidRDefault="008343CA" w:rsidP="00DF6003">
      <w:pPr>
        <w:ind w:left="720"/>
        <w:jc w:val="left"/>
      </w:pPr>
      <w:r w:rsidRPr="008343CA">
        <w:t>3.</w:t>
      </w:r>
      <w:r w:rsidRPr="008343CA">
        <w:tab/>
      </w:r>
      <w:r w:rsidRPr="00C41552">
        <w:t>CONSEQUENCES</w:t>
      </w:r>
    </w:p>
    <w:p w:rsidR="006D7A01" w:rsidRDefault="006D7A01">
      <w:pPr>
        <w:ind w:left="720"/>
        <w:jc w:val="left"/>
      </w:pPr>
    </w:p>
    <w:p w:rsidR="008343CA" w:rsidRPr="008343CA" w:rsidRDefault="008343CA" w:rsidP="008343CA">
      <w:pPr>
        <w:ind w:left="720" w:hanging="720"/>
        <w:jc w:val="left"/>
        <w:rPr>
          <w:b/>
        </w:rPr>
      </w:pPr>
      <w:r w:rsidRPr="008343CA">
        <w:lastRenderedPageBreak/>
        <w:tab/>
        <w:t>Williamson County will decline to extend a final offer of employment to any applicant with a verified positive test result, and such applicant will not be reconsidered for employment by the County for a period of one year.  The Human Resources D</w:t>
      </w:r>
      <w:r w:rsidR="00F11683">
        <w:t>epartment</w:t>
      </w:r>
      <w:r w:rsidRPr="008343CA">
        <w:t xml:space="preserve"> working on the applicant’s file shall be directed to object the applicant on the basis of failure to pass the physical, a lack of personal characteristics necessary to relate to public employment or a failure to support the goals of the County.  The County shall inform the applicant that a confirmed presence of an illegal drug in the applicant’s urine precludes the County from hiring the applicant.</w:t>
      </w:r>
    </w:p>
    <w:p w:rsidR="00C41552" w:rsidRDefault="00C41552" w:rsidP="00DF6003">
      <w:pPr>
        <w:ind w:left="720"/>
        <w:jc w:val="left"/>
        <w:rPr>
          <w:b/>
          <w:u w:val="single"/>
        </w:rPr>
      </w:pPr>
    </w:p>
    <w:p w:rsidR="00AE7DB4" w:rsidRDefault="00AE7DB4" w:rsidP="00985313">
      <w:pPr>
        <w:ind w:left="720" w:right="720"/>
        <w:jc w:val="left"/>
        <w:rPr>
          <w:u w:val="single"/>
        </w:rPr>
      </w:pPr>
    </w:p>
    <w:p w:rsidR="008343CA" w:rsidRPr="006F4FA0" w:rsidRDefault="008343CA" w:rsidP="00985313">
      <w:pPr>
        <w:ind w:left="720" w:right="720"/>
        <w:jc w:val="left"/>
        <w:rPr>
          <w:u w:val="single"/>
        </w:rPr>
      </w:pPr>
      <w:r w:rsidRPr="006F4FA0">
        <w:rPr>
          <w:u w:val="single"/>
        </w:rPr>
        <w:t>EMPLOYEE TESTING</w:t>
      </w:r>
    </w:p>
    <w:p w:rsidR="00C41552" w:rsidRPr="008343CA" w:rsidRDefault="00C41552" w:rsidP="00DF6003">
      <w:pPr>
        <w:ind w:left="720"/>
        <w:jc w:val="left"/>
        <w:rPr>
          <w:b/>
          <w:u w:val="single"/>
        </w:rPr>
      </w:pPr>
    </w:p>
    <w:p w:rsidR="008343CA" w:rsidRDefault="008343CA" w:rsidP="00985313">
      <w:pPr>
        <w:ind w:left="720" w:right="720"/>
        <w:jc w:val="left"/>
      </w:pPr>
      <w:r w:rsidRPr="008343CA">
        <w:t>Refusal by an employee to submit to screen testing will be considered cause for discharge.</w:t>
      </w:r>
    </w:p>
    <w:p w:rsidR="00C41552" w:rsidRPr="008343CA" w:rsidRDefault="00C41552" w:rsidP="00DF6003">
      <w:pPr>
        <w:ind w:left="720"/>
        <w:jc w:val="left"/>
        <w:rPr>
          <w:b/>
        </w:rPr>
      </w:pPr>
    </w:p>
    <w:p w:rsidR="008343CA" w:rsidRDefault="008343CA" w:rsidP="00985313">
      <w:pPr>
        <w:ind w:left="720" w:right="720"/>
        <w:jc w:val="left"/>
      </w:pPr>
      <w:r w:rsidRPr="008343CA">
        <w:t>1.</w:t>
      </w:r>
      <w:r w:rsidRPr="008343CA">
        <w:tab/>
      </w:r>
      <w:r w:rsidRPr="00C41552">
        <w:t>OBJECTIVE</w:t>
      </w:r>
    </w:p>
    <w:p w:rsidR="00C41552" w:rsidRPr="008343CA" w:rsidRDefault="00C41552" w:rsidP="00DF6003">
      <w:pPr>
        <w:ind w:left="720"/>
        <w:jc w:val="left"/>
        <w:rPr>
          <w:b/>
        </w:rPr>
      </w:pPr>
    </w:p>
    <w:p w:rsidR="008343CA" w:rsidRDefault="008343CA" w:rsidP="00985313">
      <w:pPr>
        <w:ind w:left="720" w:right="720" w:hanging="720"/>
        <w:jc w:val="left"/>
      </w:pPr>
      <w:r w:rsidRPr="008343CA">
        <w:tab/>
        <w:t>Williamson County’s objective is to provide a safe, drug-free environment for employees.</w:t>
      </w:r>
    </w:p>
    <w:p w:rsidR="00C41552" w:rsidRPr="008343CA" w:rsidRDefault="00C41552" w:rsidP="008343CA">
      <w:pPr>
        <w:ind w:left="720" w:hanging="720"/>
        <w:jc w:val="left"/>
        <w:rPr>
          <w:b/>
        </w:rPr>
      </w:pPr>
    </w:p>
    <w:p w:rsidR="008343CA" w:rsidRDefault="008343CA" w:rsidP="00985313">
      <w:pPr>
        <w:ind w:left="720" w:right="720"/>
        <w:jc w:val="left"/>
      </w:pPr>
      <w:r w:rsidRPr="008343CA">
        <w:t>2.</w:t>
      </w:r>
      <w:r w:rsidRPr="008343CA">
        <w:tab/>
      </w:r>
      <w:r w:rsidRPr="00C41552">
        <w:t>WHEN</w:t>
      </w:r>
    </w:p>
    <w:p w:rsidR="00C41552" w:rsidRPr="00C41552" w:rsidRDefault="00C41552" w:rsidP="00DF6003">
      <w:pPr>
        <w:ind w:left="720"/>
        <w:jc w:val="left"/>
      </w:pPr>
    </w:p>
    <w:p w:rsidR="008343CA" w:rsidRDefault="00AE7DB4" w:rsidP="00985313">
      <w:pPr>
        <w:ind w:left="1440" w:right="720" w:hanging="720"/>
        <w:jc w:val="left"/>
      </w:pPr>
      <w:r>
        <w:tab/>
      </w:r>
      <w:r w:rsidR="008343CA" w:rsidRPr="008343CA">
        <w:t>a.</w:t>
      </w:r>
      <w:r w:rsidR="008343CA" w:rsidRPr="008343CA">
        <w:tab/>
        <w:t xml:space="preserve">POST ACCIDENT – Conducted after accidents on employees whose performance </w:t>
      </w:r>
      <w:r w:rsidR="00C56435">
        <w:tab/>
      </w:r>
      <w:r w:rsidR="008343CA" w:rsidRPr="008343CA">
        <w:t>could have contributed to the accident and for all fatal accidents.</w:t>
      </w:r>
    </w:p>
    <w:p w:rsidR="00D31BC5" w:rsidRPr="008343CA" w:rsidRDefault="00D31BC5" w:rsidP="008343CA">
      <w:pPr>
        <w:ind w:left="1440" w:hanging="720"/>
        <w:jc w:val="left"/>
        <w:rPr>
          <w:b/>
        </w:rPr>
      </w:pPr>
    </w:p>
    <w:p w:rsidR="008343CA" w:rsidRDefault="00AE7DB4" w:rsidP="00985313">
      <w:pPr>
        <w:ind w:left="1440" w:right="720" w:hanging="720"/>
        <w:jc w:val="left"/>
      </w:pPr>
      <w:r>
        <w:tab/>
      </w:r>
      <w:r w:rsidR="008343CA" w:rsidRPr="008343CA">
        <w:t>b.</w:t>
      </w:r>
      <w:r w:rsidR="008343CA" w:rsidRPr="008343CA">
        <w:tab/>
        <w:t xml:space="preserve">REASONABLE SUSPICION – Conducted when a trained supervisor or County official </w:t>
      </w:r>
      <w:r w:rsidR="00C56435">
        <w:tab/>
      </w:r>
      <w:r w:rsidR="008343CA" w:rsidRPr="008343CA">
        <w:t xml:space="preserve">observes behavior or appearance that is characteristic of drug or alcohol misuse.  </w:t>
      </w:r>
      <w:r w:rsidR="00C56435">
        <w:tab/>
      </w:r>
      <w:r w:rsidR="008343CA" w:rsidRPr="008343CA">
        <w:t xml:space="preserve">When, as determined by the immediate supervisor or County official that </w:t>
      </w:r>
      <w:r w:rsidR="00C56435">
        <w:tab/>
      </w:r>
      <w:r w:rsidR="008343CA" w:rsidRPr="008343CA">
        <w:t xml:space="preserve">reasonable grounds exist to believe that an employee is impaired or an employee’s </w:t>
      </w:r>
      <w:r w:rsidR="00C56435">
        <w:tab/>
      </w:r>
      <w:r w:rsidR="008343CA" w:rsidRPr="008343CA">
        <w:t xml:space="preserve">unsatisfactory behavior or job performance suggest to management that substance </w:t>
      </w:r>
      <w:r w:rsidR="00C56435">
        <w:tab/>
      </w:r>
      <w:r w:rsidR="008343CA" w:rsidRPr="008343CA">
        <w:t xml:space="preserve">abuse may be a contributing factor, the County reserves the right to require an </w:t>
      </w:r>
      <w:r w:rsidR="00C56435">
        <w:tab/>
      </w:r>
      <w:r w:rsidR="008343CA" w:rsidRPr="008343CA">
        <w:t xml:space="preserve">immediate fitness for duty examination such as a medical evaluation including drug </w:t>
      </w:r>
      <w:r w:rsidR="00C56435">
        <w:tab/>
      </w:r>
      <w:r w:rsidR="008343CA" w:rsidRPr="008343CA">
        <w:t xml:space="preserve">and/or alcohol testing.  Refusal to participate in such an evaluation shall be </w:t>
      </w:r>
      <w:r w:rsidR="00C56435">
        <w:tab/>
      </w:r>
      <w:r w:rsidR="008343CA" w:rsidRPr="008343CA">
        <w:t>considered equivalent to a positive result and shall result in immediate dismissal.</w:t>
      </w:r>
    </w:p>
    <w:p w:rsidR="00D31BC5" w:rsidRPr="008343CA" w:rsidRDefault="00D31BC5" w:rsidP="008343CA">
      <w:pPr>
        <w:ind w:left="1440" w:hanging="720"/>
        <w:jc w:val="left"/>
        <w:rPr>
          <w:b/>
        </w:rPr>
      </w:pPr>
    </w:p>
    <w:p w:rsidR="008343CA" w:rsidRDefault="00AE7DB4" w:rsidP="00985313">
      <w:pPr>
        <w:ind w:left="1440" w:right="720" w:hanging="720"/>
        <w:jc w:val="left"/>
      </w:pPr>
      <w:r>
        <w:tab/>
      </w:r>
      <w:r w:rsidR="008343CA" w:rsidRPr="008343CA">
        <w:t>c.</w:t>
      </w:r>
      <w:r w:rsidR="008343CA" w:rsidRPr="008343CA">
        <w:tab/>
        <w:t xml:space="preserve">RANDOM – Conducted on a random unannounced basis just before, during or just </w:t>
      </w:r>
      <w:r w:rsidR="00C56435">
        <w:tab/>
      </w:r>
      <w:r w:rsidR="008343CA" w:rsidRPr="008343CA">
        <w:t xml:space="preserve">after performance of safety-sensitive functions.  The employees will be selected on </w:t>
      </w:r>
      <w:r w:rsidR="00C56435">
        <w:tab/>
      </w:r>
      <w:r w:rsidR="008343CA" w:rsidRPr="008343CA">
        <w:t xml:space="preserve">a random basis.  The testing times and dates are unannounced and are with </w:t>
      </w:r>
      <w:r w:rsidR="00C56435">
        <w:tab/>
      </w:r>
      <w:r w:rsidR="008343CA" w:rsidRPr="008343CA">
        <w:t xml:space="preserve">unpredictable frequency throughout the year.  Each year, the number of random </w:t>
      </w:r>
      <w:r w:rsidR="00C56435">
        <w:tab/>
      </w:r>
      <w:r w:rsidR="008343CA" w:rsidRPr="008343CA">
        <w:t xml:space="preserve">tests must equal at least 50% of the Commercial Drivers License holding </w:t>
      </w:r>
      <w:r w:rsidR="00C56435">
        <w:tab/>
      </w:r>
      <w:r w:rsidR="008343CA" w:rsidRPr="008343CA">
        <w:t xml:space="preserve">employees.  Some employees may be tested more than once in a year.  Once </w:t>
      </w:r>
      <w:r w:rsidR="00C56435">
        <w:tab/>
      </w:r>
      <w:r w:rsidR="008343CA" w:rsidRPr="008343CA">
        <w:t xml:space="preserve">notified for selection, however, an employee must report to a collection site to </w:t>
      </w:r>
      <w:r w:rsidR="00C56435">
        <w:tab/>
      </w:r>
      <w:r w:rsidR="008343CA" w:rsidRPr="008343CA">
        <w:t>accomplish the specimen collection for drug/alcohol testing.</w:t>
      </w:r>
    </w:p>
    <w:p w:rsidR="00D31BC5" w:rsidRPr="008343CA" w:rsidRDefault="00D31BC5" w:rsidP="008343CA">
      <w:pPr>
        <w:ind w:left="1440" w:hanging="720"/>
        <w:jc w:val="left"/>
        <w:rPr>
          <w:b/>
        </w:rPr>
      </w:pPr>
    </w:p>
    <w:p w:rsidR="008343CA" w:rsidRPr="008343CA" w:rsidRDefault="00AE7DB4" w:rsidP="00985313">
      <w:pPr>
        <w:ind w:left="1440" w:right="720" w:hanging="720"/>
        <w:jc w:val="left"/>
        <w:rPr>
          <w:b/>
        </w:rPr>
      </w:pPr>
      <w:r>
        <w:tab/>
      </w:r>
      <w:r w:rsidR="008343CA" w:rsidRPr="008343CA">
        <w:t>d.</w:t>
      </w:r>
      <w:r w:rsidR="008343CA" w:rsidRPr="008343CA">
        <w:tab/>
        <w:t xml:space="preserve">RETURN-TO-DUTY AND FOLLOW-UP – Conducted when an employee who has </w:t>
      </w:r>
      <w:r w:rsidR="00C56435">
        <w:tab/>
      </w:r>
      <w:r w:rsidR="008343CA" w:rsidRPr="008343CA">
        <w:t xml:space="preserve">violated the prohibited drug/alcohol conduct standards returns to performing </w:t>
      </w:r>
      <w:r w:rsidR="00C56435">
        <w:tab/>
      </w:r>
      <w:r w:rsidR="008343CA" w:rsidRPr="008343CA">
        <w:t xml:space="preserve">safety-sensitive duties.  Follow-up tests are unannounced and at least six (6) tests </w:t>
      </w:r>
      <w:r w:rsidR="00C56435">
        <w:tab/>
      </w:r>
      <w:r w:rsidR="008343CA" w:rsidRPr="008343CA">
        <w:t>will be conducted during the first twelve (12) months after return to duty.  Follow-</w:t>
      </w:r>
      <w:r w:rsidR="00C56435">
        <w:tab/>
      </w:r>
      <w:r w:rsidR="008343CA" w:rsidRPr="008343CA">
        <w:t>up testing may be extended for up to sixty (60) months following return to duty.</w:t>
      </w:r>
    </w:p>
    <w:p w:rsidR="008343CA" w:rsidRPr="008343CA" w:rsidRDefault="008343CA" w:rsidP="008343CA">
      <w:pPr>
        <w:ind w:left="1440" w:hanging="720"/>
        <w:jc w:val="left"/>
        <w:rPr>
          <w:b/>
        </w:rPr>
      </w:pPr>
    </w:p>
    <w:p w:rsidR="008343CA" w:rsidRDefault="008343CA" w:rsidP="00985313">
      <w:pPr>
        <w:ind w:left="1440" w:right="864" w:hanging="720"/>
        <w:jc w:val="left"/>
      </w:pPr>
      <w:r w:rsidRPr="008343CA">
        <w:t>3.</w:t>
      </w:r>
      <w:r w:rsidRPr="008343CA">
        <w:tab/>
      </w:r>
      <w:r w:rsidRPr="00D31BC5">
        <w:t>CONSEQUENCES</w:t>
      </w:r>
    </w:p>
    <w:p w:rsidR="00D31BC5" w:rsidRPr="008343CA" w:rsidRDefault="00D31BC5" w:rsidP="008343CA">
      <w:pPr>
        <w:ind w:left="1440" w:hanging="720"/>
        <w:jc w:val="left"/>
      </w:pPr>
    </w:p>
    <w:p w:rsidR="008343CA" w:rsidRDefault="008343CA" w:rsidP="008343CA">
      <w:pPr>
        <w:ind w:left="1440" w:hanging="720"/>
        <w:jc w:val="left"/>
      </w:pPr>
      <w:r w:rsidRPr="008343CA">
        <w:tab/>
        <w:t>A positive test shall mean either the presence of a drug and/or alcohol.  Sample testing procedures shall conform to Department of Health and Human Services (DHHS) certified and monitored laboratories before the test may be used as a basis for any action.  Both screening and confirmatory testing will follow the guidelines adopted by the DHHS.</w:t>
      </w:r>
    </w:p>
    <w:p w:rsidR="00D31BC5" w:rsidRPr="008343CA" w:rsidRDefault="00D31BC5" w:rsidP="008343CA">
      <w:pPr>
        <w:ind w:left="1440" w:hanging="720"/>
        <w:jc w:val="left"/>
        <w:rPr>
          <w:b/>
        </w:rPr>
      </w:pPr>
    </w:p>
    <w:p w:rsidR="00AE7DB4" w:rsidRDefault="008343CA" w:rsidP="008343CA">
      <w:pPr>
        <w:ind w:left="2160" w:hanging="720"/>
        <w:jc w:val="left"/>
      </w:pPr>
      <w:r w:rsidRPr="008343CA">
        <w:t>a.</w:t>
      </w:r>
      <w:r w:rsidRPr="008343CA">
        <w:tab/>
        <w:t>When a screen test is positive for the first time but no evidence of drug or alcohol use on the job exists, the employee will be suspended with pay until all County required testing and treatment is completed.  The employee will be required to obtain a written evaluation for drug abuse from a recognized professional and or institution at the employees own expense.  If</w:t>
      </w:r>
      <w:r w:rsidR="00515BD8">
        <w:t xml:space="preserve"> </w:t>
      </w:r>
      <w:r w:rsidRPr="008343CA">
        <w:t xml:space="preserve">there is evidence of drug or alcohol use on the job, the employee may be disciplined or </w:t>
      </w:r>
    </w:p>
    <w:p w:rsidR="008343CA" w:rsidRDefault="00515BD8" w:rsidP="008343CA">
      <w:pPr>
        <w:ind w:left="2160" w:hanging="720"/>
        <w:jc w:val="left"/>
      </w:pPr>
      <w:r>
        <w:tab/>
      </w:r>
      <w:proofErr w:type="gramStart"/>
      <w:r w:rsidR="008343CA" w:rsidRPr="008343CA">
        <w:t>discharged</w:t>
      </w:r>
      <w:proofErr w:type="gramEnd"/>
      <w:r w:rsidR="008343CA" w:rsidRPr="008343CA">
        <w:t xml:space="preserve"> and will not be eligible for reinstatement.</w:t>
      </w:r>
    </w:p>
    <w:p w:rsidR="00D31BC5" w:rsidRPr="008343CA" w:rsidRDefault="00D31BC5" w:rsidP="008343CA">
      <w:pPr>
        <w:ind w:left="2160" w:hanging="720"/>
        <w:jc w:val="left"/>
        <w:rPr>
          <w:b/>
        </w:rPr>
      </w:pPr>
    </w:p>
    <w:p w:rsidR="00AE7DB4" w:rsidRDefault="008343CA" w:rsidP="008343CA">
      <w:pPr>
        <w:ind w:left="2160" w:hanging="720"/>
        <w:jc w:val="left"/>
      </w:pPr>
      <w:r w:rsidRPr="008343CA">
        <w:t>b.</w:t>
      </w:r>
      <w:r w:rsidRPr="008343CA">
        <w:tab/>
        <w:t>To be reinstated to a job, an employee must have a signed release from a medical doctor stating that they are fit for work.  The employee must submit to another screen test and have a negative result within six (6) weeks from the date they were suspended; otherwise, they will be discharged.  The County will decide when the test shall be administered.  Before the employee returns to work, they will be required to sign a reinstatement agreement that states under what conditions the employee will be reinstated and that random drug testing</w:t>
      </w:r>
    </w:p>
    <w:p w:rsidR="008343CA" w:rsidRDefault="008343CA" w:rsidP="008343CA">
      <w:pPr>
        <w:ind w:left="2160" w:hanging="720"/>
        <w:jc w:val="left"/>
      </w:pPr>
      <w:r w:rsidRPr="008343CA">
        <w:t xml:space="preserve"> </w:t>
      </w:r>
      <w:r w:rsidR="00515BD8">
        <w:tab/>
      </w:r>
      <w:proofErr w:type="gramStart"/>
      <w:r w:rsidRPr="008343CA">
        <w:t>may</w:t>
      </w:r>
      <w:proofErr w:type="gramEnd"/>
      <w:r w:rsidRPr="008343CA">
        <w:t xml:space="preserve"> be conducted for one year.</w:t>
      </w:r>
    </w:p>
    <w:p w:rsidR="00D31BC5" w:rsidRPr="008343CA" w:rsidRDefault="00D31BC5" w:rsidP="008343CA">
      <w:pPr>
        <w:ind w:left="2160" w:hanging="720"/>
        <w:jc w:val="left"/>
        <w:rPr>
          <w:b/>
        </w:rPr>
      </w:pPr>
    </w:p>
    <w:p w:rsidR="008343CA" w:rsidRPr="008343CA" w:rsidRDefault="008343CA" w:rsidP="008343CA">
      <w:pPr>
        <w:ind w:left="2160" w:hanging="720"/>
        <w:jc w:val="left"/>
        <w:rPr>
          <w:b/>
        </w:rPr>
      </w:pPr>
      <w:r w:rsidRPr="008343CA">
        <w:t>c.</w:t>
      </w:r>
      <w:r w:rsidRPr="008343CA">
        <w:tab/>
        <w:t>An employee who has been suspended for a positive drug or alcohol test and is allowed to return to work will be immediately discharged for a positive result on any confirmatory drug or alcohol test.</w:t>
      </w:r>
    </w:p>
    <w:p w:rsidR="008343CA" w:rsidRPr="008343CA" w:rsidRDefault="008343CA" w:rsidP="008343CA">
      <w:pPr>
        <w:ind w:left="2160" w:hanging="720"/>
        <w:jc w:val="left"/>
        <w:rPr>
          <w:b/>
        </w:rPr>
      </w:pPr>
    </w:p>
    <w:p w:rsidR="008343CA" w:rsidRDefault="008343CA" w:rsidP="00F6468D">
      <w:pPr>
        <w:ind w:left="720" w:right="720"/>
        <w:jc w:val="left"/>
      </w:pPr>
      <w:r w:rsidRPr="008343CA">
        <w:t>4.</w:t>
      </w:r>
      <w:r w:rsidRPr="008343CA">
        <w:tab/>
      </w:r>
      <w:r w:rsidRPr="00D31BC5">
        <w:t>POLICY PARAMETERS</w:t>
      </w:r>
    </w:p>
    <w:p w:rsidR="00D31BC5" w:rsidRPr="008343CA" w:rsidRDefault="00D31BC5" w:rsidP="008343CA">
      <w:pPr>
        <w:jc w:val="left"/>
      </w:pPr>
    </w:p>
    <w:p w:rsidR="008343CA" w:rsidRDefault="008343CA" w:rsidP="00F6468D">
      <w:pPr>
        <w:ind w:left="2160" w:right="720" w:hanging="720"/>
        <w:jc w:val="left"/>
      </w:pPr>
      <w:r w:rsidRPr="008343CA">
        <w:t>a.</w:t>
      </w:r>
      <w:r w:rsidRPr="008343CA">
        <w:tab/>
        <w:t>For confidentiality, only department heads or County officials who have a need to know will be furnished information regarding positive results of fitness for duty examinations.  Employee’s privacy will be protected and the employer, without exception, will punish any breach of the workers’ privacy and confidentiality.</w:t>
      </w:r>
    </w:p>
    <w:p w:rsidR="0077431C" w:rsidRPr="008343CA" w:rsidRDefault="0077431C" w:rsidP="008343CA">
      <w:pPr>
        <w:ind w:left="2160" w:hanging="720"/>
        <w:jc w:val="left"/>
        <w:rPr>
          <w:b/>
        </w:rPr>
      </w:pPr>
    </w:p>
    <w:p w:rsidR="008343CA" w:rsidRDefault="008343CA" w:rsidP="00F6468D">
      <w:pPr>
        <w:ind w:left="2160" w:right="720" w:hanging="720"/>
        <w:jc w:val="left"/>
      </w:pPr>
      <w:r w:rsidRPr="008343CA">
        <w:t>b.</w:t>
      </w:r>
      <w:r w:rsidRPr="008343CA">
        <w:tab/>
        <w:t>The County will use only laboratories that are certified under appropriate federal and/or state regulations.  The laboratories will follow the guidelines adopted by the United States Department of Health and Human Services for workplace drug testing.</w:t>
      </w:r>
    </w:p>
    <w:p w:rsidR="0077431C" w:rsidRPr="008343CA" w:rsidRDefault="0077431C" w:rsidP="008343CA">
      <w:pPr>
        <w:ind w:left="2160" w:hanging="720"/>
        <w:jc w:val="left"/>
        <w:rPr>
          <w:b/>
        </w:rPr>
      </w:pPr>
    </w:p>
    <w:p w:rsidR="00AE7DB4" w:rsidRDefault="008343CA" w:rsidP="00F6468D">
      <w:pPr>
        <w:ind w:left="2160" w:right="720" w:hanging="720"/>
        <w:jc w:val="left"/>
      </w:pPr>
      <w:r w:rsidRPr="008343CA">
        <w:t>c.</w:t>
      </w:r>
      <w:r w:rsidRPr="008343CA">
        <w:tab/>
        <w:t>The employee will provide a specimen in a location that affords privacy and the “collector” seals and labels the specimen, completes the chain of custody documents, and prepares the specimen and accompanying paperwork for shipment to a drug testing laboratory.  The specimen collection procedures and chain of custody ensure that the specimen’s security, proper identification and integrity are not compromised.  The Omnibus Act requires all specimens be split</w:t>
      </w:r>
    </w:p>
    <w:p w:rsidR="008343CA" w:rsidRPr="008343CA" w:rsidRDefault="005E173C" w:rsidP="00F6468D">
      <w:pPr>
        <w:ind w:left="2160" w:right="720" w:hanging="720"/>
        <w:jc w:val="left"/>
        <w:rPr>
          <w:b/>
        </w:rPr>
      </w:pPr>
      <w:r>
        <w:tab/>
      </w:r>
      <w:proofErr w:type="gramStart"/>
      <w:r w:rsidR="008343CA" w:rsidRPr="008343CA">
        <w:t>into</w:t>
      </w:r>
      <w:proofErr w:type="gramEnd"/>
      <w:r w:rsidR="008343CA" w:rsidRPr="008343CA">
        <w:t xml:space="preserve"> two bottles labeled “primary” and a “split” specimen.  Both bottles are sent to the laboratory.  Only the primary specimen is opened and used for urinalysis.  The split specimen remains </w:t>
      </w:r>
      <w:r w:rsidR="00AE7DB4" w:rsidRPr="008343CA">
        <w:t>sealed</w:t>
      </w:r>
      <w:r>
        <w:t xml:space="preserve"> </w:t>
      </w:r>
      <w:r w:rsidR="008343CA" w:rsidRPr="008343CA">
        <w:t xml:space="preserve">and stored at the lab.  If the analysis of the primary </w:t>
      </w:r>
      <w:r w:rsidR="008343CA" w:rsidRPr="008343CA">
        <w:lastRenderedPageBreak/>
        <w:t>specimen confirms the presence of illegal, controlled substances, the employee has seventy-two (72) hours to request the split specimen be sent to another approved DHHS certified laboratory for analysis.  This split specimen procedure provides the employee with an opportunity for a “second opinion”.  Only conclusive results are to be reported to the County.  Both tests must be positive or the results are considered to be inconclusive.</w:t>
      </w:r>
    </w:p>
    <w:p w:rsidR="008343CA" w:rsidRPr="008343CA" w:rsidRDefault="008343CA" w:rsidP="008343CA">
      <w:pPr>
        <w:ind w:left="2160" w:hanging="720"/>
        <w:jc w:val="left"/>
        <w:rPr>
          <w:b/>
        </w:rPr>
      </w:pPr>
    </w:p>
    <w:p w:rsidR="00F6468D" w:rsidRDefault="00F6468D" w:rsidP="00F6468D">
      <w:pPr>
        <w:ind w:left="720" w:right="720"/>
        <w:jc w:val="left"/>
        <w:rPr>
          <w:b/>
          <w:u w:val="single"/>
        </w:rPr>
      </w:pPr>
    </w:p>
    <w:p w:rsidR="008343CA" w:rsidRPr="006F4FA0" w:rsidRDefault="00545557" w:rsidP="00F6468D">
      <w:pPr>
        <w:ind w:left="720" w:right="720"/>
        <w:jc w:val="left"/>
        <w:rPr>
          <w:u w:val="single"/>
        </w:rPr>
      </w:pPr>
      <w:r w:rsidRPr="006F4FA0">
        <w:rPr>
          <w:u w:val="single"/>
        </w:rPr>
        <w:t xml:space="preserve">Supervisory </w:t>
      </w:r>
      <w:r w:rsidR="00EA79BD" w:rsidRPr="006F4FA0">
        <w:rPr>
          <w:u w:val="single"/>
        </w:rPr>
        <w:t>and</w:t>
      </w:r>
      <w:r w:rsidRPr="006F4FA0">
        <w:rPr>
          <w:u w:val="single"/>
        </w:rPr>
        <w:t xml:space="preserve"> Employee Training</w:t>
      </w:r>
    </w:p>
    <w:p w:rsidR="00F6468D" w:rsidRDefault="00F6468D" w:rsidP="00F6468D">
      <w:pPr>
        <w:ind w:left="720" w:right="720"/>
        <w:jc w:val="left"/>
        <w:rPr>
          <w:b/>
          <w:u w:val="single"/>
        </w:rPr>
      </w:pPr>
    </w:p>
    <w:p w:rsidR="008343CA" w:rsidRDefault="008343CA" w:rsidP="00F6468D">
      <w:pPr>
        <w:ind w:left="720" w:right="720"/>
        <w:jc w:val="left"/>
      </w:pPr>
      <w:r w:rsidRPr="008343CA">
        <w:t>Supervisors will receive training regarding the Drug and Alcohol Policy.  All employees who are included under this policy will receive a copy of the Drug and Alcohol Policy.</w:t>
      </w:r>
    </w:p>
    <w:p w:rsidR="00D95CDC" w:rsidRDefault="00D95CDC" w:rsidP="00D95CDC">
      <w:pPr>
        <w:ind w:left="720" w:right="720"/>
        <w:jc w:val="left"/>
        <w:rPr>
          <w:u w:val="single"/>
        </w:rPr>
      </w:pPr>
    </w:p>
    <w:p w:rsidR="00AD4E86" w:rsidRPr="006F4FA0" w:rsidRDefault="00545557" w:rsidP="00F6468D">
      <w:pPr>
        <w:ind w:left="720" w:right="720"/>
        <w:jc w:val="left"/>
        <w:rPr>
          <w:u w:val="single"/>
        </w:rPr>
      </w:pPr>
      <w:r w:rsidRPr="006F4FA0">
        <w:rPr>
          <w:u w:val="single"/>
        </w:rPr>
        <w:t>Disciplinary Action</w:t>
      </w:r>
    </w:p>
    <w:p w:rsidR="00D95CDC" w:rsidRDefault="00D95CDC" w:rsidP="00D95CDC">
      <w:pPr>
        <w:ind w:left="720" w:right="720"/>
        <w:jc w:val="left"/>
        <w:rPr>
          <w:b/>
          <w:u w:val="single"/>
        </w:rPr>
      </w:pPr>
    </w:p>
    <w:p w:rsidR="008343CA" w:rsidRPr="008343CA" w:rsidRDefault="008343CA" w:rsidP="00F6468D">
      <w:pPr>
        <w:ind w:left="720" w:right="720"/>
        <w:jc w:val="left"/>
        <w:rPr>
          <w:b/>
        </w:rPr>
      </w:pPr>
      <w:r w:rsidRPr="008343CA">
        <w:t>Any employee suspected of violating this Policy will be immediately suspended without pay pending a complete investigation.  During the course of the investigation, the suspected employee shall have the opportunity to provide an explanation.  In the event that a determination is made by the County that the employee has violated this Policy, the employee shall be immediately terminated.  Should a determination be made that the employee made no violation the employee will be reinstated without penalty.</w:t>
      </w:r>
    </w:p>
    <w:p w:rsidR="008343CA" w:rsidRPr="008343CA" w:rsidRDefault="008343CA" w:rsidP="008343CA">
      <w:pPr>
        <w:jc w:val="left"/>
        <w:rPr>
          <w:b/>
        </w:rPr>
      </w:pPr>
    </w:p>
    <w:p w:rsidR="008343CA" w:rsidRPr="006F4FA0" w:rsidRDefault="00545557" w:rsidP="00F6468D">
      <w:pPr>
        <w:ind w:left="720" w:right="720"/>
        <w:jc w:val="left"/>
        <w:rPr>
          <w:u w:val="single"/>
        </w:rPr>
      </w:pPr>
      <w:r w:rsidRPr="006F4FA0">
        <w:rPr>
          <w:u w:val="single"/>
        </w:rPr>
        <w:t xml:space="preserve">Coordination </w:t>
      </w:r>
      <w:r w:rsidR="00EA79BD" w:rsidRPr="006F4FA0">
        <w:rPr>
          <w:u w:val="single"/>
        </w:rPr>
        <w:t>with</w:t>
      </w:r>
      <w:r w:rsidRPr="006F4FA0">
        <w:rPr>
          <w:u w:val="single"/>
        </w:rPr>
        <w:t xml:space="preserve"> Law Enforcement Agencies</w:t>
      </w:r>
    </w:p>
    <w:p w:rsidR="0077431C" w:rsidRPr="00C76A82" w:rsidRDefault="00C76A82" w:rsidP="00F6468D">
      <w:pPr>
        <w:ind w:left="720" w:right="720"/>
        <w:jc w:val="left"/>
        <w:rPr>
          <w:b/>
          <w:color w:val="00B0F0"/>
        </w:rPr>
      </w:pPr>
      <w:r>
        <w:rPr>
          <w:b/>
          <w:color w:val="00B0F0"/>
        </w:rPr>
        <w:t>(</w:t>
      </w:r>
      <w:r w:rsidR="004F4D9A">
        <w:rPr>
          <w:b/>
          <w:color w:val="00B0F0"/>
        </w:rPr>
        <w:t xml:space="preserve">Revised 10/26/2010 </w:t>
      </w:r>
      <w:proofErr w:type="gramStart"/>
      <w:r>
        <w:rPr>
          <w:b/>
          <w:color w:val="00B0F0"/>
        </w:rPr>
        <w:t>Correct</w:t>
      </w:r>
      <w:proofErr w:type="gramEnd"/>
      <w:r>
        <w:rPr>
          <w:b/>
          <w:color w:val="00B0F0"/>
        </w:rPr>
        <w:t xml:space="preserve"> misspelled word)</w:t>
      </w:r>
    </w:p>
    <w:p w:rsidR="008343CA" w:rsidRPr="008343CA" w:rsidRDefault="008343CA" w:rsidP="00F6468D">
      <w:pPr>
        <w:ind w:left="720" w:right="720"/>
        <w:jc w:val="left"/>
        <w:rPr>
          <w:b/>
        </w:rPr>
      </w:pPr>
      <w:r w:rsidRPr="008343CA">
        <w:t xml:space="preserve">The sale, use, purchase, transfer or possession of an illegal drug or drug paraphernalia is a violation of the law.  Williamson County will report information concerning possession, distribution, or use of any illegal drugs to law enforcement officials.  Any search and seizure will be conducted by the contacted law enforcement agency.  Williamson County will cooperate fully in the </w:t>
      </w:r>
      <w:r w:rsidR="004E4BCE">
        <w:t xml:space="preserve">prosecution </w:t>
      </w:r>
      <w:r w:rsidRPr="008343CA">
        <w:t>and/or conviction of any violation of the law.</w:t>
      </w:r>
    </w:p>
    <w:p w:rsidR="008343CA" w:rsidRPr="008343CA" w:rsidRDefault="008343CA" w:rsidP="00F6468D">
      <w:pPr>
        <w:ind w:left="720" w:right="720"/>
        <w:jc w:val="left"/>
        <w:rPr>
          <w:b/>
        </w:rPr>
      </w:pPr>
    </w:p>
    <w:p w:rsidR="008343CA" w:rsidRPr="006F4FA0" w:rsidRDefault="00545557" w:rsidP="00F6468D">
      <w:pPr>
        <w:ind w:left="720" w:right="720"/>
        <w:jc w:val="left"/>
        <w:rPr>
          <w:u w:val="single"/>
        </w:rPr>
      </w:pPr>
      <w:r w:rsidRPr="006F4FA0">
        <w:rPr>
          <w:u w:val="single"/>
        </w:rPr>
        <w:t xml:space="preserve">Reservation </w:t>
      </w:r>
      <w:r w:rsidR="00EA79BD" w:rsidRPr="006F4FA0">
        <w:rPr>
          <w:u w:val="single"/>
        </w:rPr>
        <w:t>of</w:t>
      </w:r>
      <w:r w:rsidRPr="006F4FA0">
        <w:rPr>
          <w:u w:val="single"/>
        </w:rPr>
        <w:t xml:space="preserve"> Rights</w:t>
      </w:r>
    </w:p>
    <w:p w:rsidR="00985313" w:rsidRPr="008343CA" w:rsidRDefault="00985313" w:rsidP="008343CA">
      <w:pPr>
        <w:jc w:val="left"/>
        <w:rPr>
          <w:b/>
          <w:u w:val="single"/>
        </w:rPr>
      </w:pPr>
    </w:p>
    <w:p w:rsidR="008343CA" w:rsidRPr="008343CA" w:rsidRDefault="008343CA" w:rsidP="00F6468D">
      <w:pPr>
        <w:ind w:left="720" w:right="720"/>
        <w:jc w:val="left"/>
        <w:rPr>
          <w:b/>
        </w:rPr>
      </w:pPr>
      <w:r w:rsidRPr="008343CA">
        <w:t>Williamson County reserves the right to interpret, suspend, cancel or dispute, with or without notice, all or any part of this policy, or procedures or benefits discussed herein.  Employees will be notified before implementation of any change.</w:t>
      </w:r>
    </w:p>
    <w:p w:rsidR="008343CA" w:rsidRPr="008343CA" w:rsidRDefault="008343CA" w:rsidP="00F6468D">
      <w:pPr>
        <w:ind w:left="720" w:right="720"/>
        <w:jc w:val="left"/>
        <w:rPr>
          <w:b/>
        </w:rPr>
      </w:pPr>
      <w:r w:rsidRPr="008343CA">
        <w:t>Although adherence to the Policy is considered a condition of continued employment, nothing in this Policy alters an employees</w:t>
      </w:r>
      <w:r w:rsidR="00985313">
        <w:t>’</w:t>
      </w:r>
      <w:r w:rsidRPr="008343CA">
        <w:t xml:space="preserve"> status and shall not constitute or be deemed a contract or promise of employment.  Employees remain free to resign their employment at any time for any reason, without notice, and Williamson County retains the right to terminate any employee at any time, for any reason, with or without notice.</w:t>
      </w:r>
    </w:p>
    <w:p w:rsidR="008343CA" w:rsidRPr="008343CA" w:rsidRDefault="008343CA" w:rsidP="00F6468D">
      <w:pPr>
        <w:ind w:left="720" w:right="720"/>
        <w:jc w:val="left"/>
        <w:rPr>
          <w:b/>
        </w:rPr>
      </w:pPr>
    </w:p>
    <w:p w:rsidR="008343CA" w:rsidRPr="006F4FA0" w:rsidRDefault="00545557" w:rsidP="00F6468D">
      <w:pPr>
        <w:ind w:left="720" w:right="720"/>
        <w:jc w:val="left"/>
        <w:rPr>
          <w:u w:val="single"/>
        </w:rPr>
      </w:pPr>
      <w:r w:rsidRPr="006F4FA0">
        <w:rPr>
          <w:u w:val="single"/>
        </w:rPr>
        <w:t xml:space="preserve">Other Laws </w:t>
      </w:r>
      <w:r w:rsidR="00EA79BD" w:rsidRPr="006F4FA0">
        <w:rPr>
          <w:u w:val="single"/>
        </w:rPr>
        <w:t>and</w:t>
      </w:r>
      <w:r w:rsidRPr="006F4FA0">
        <w:rPr>
          <w:u w:val="single"/>
        </w:rPr>
        <w:t xml:space="preserve"> Regulations</w:t>
      </w:r>
    </w:p>
    <w:p w:rsidR="00985313" w:rsidRPr="008343CA" w:rsidRDefault="00985313" w:rsidP="00F6468D">
      <w:pPr>
        <w:ind w:left="720" w:right="720"/>
        <w:jc w:val="left"/>
        <w:rPr>
          <w:b/>
          <w:u w:val="single"/>
        </w:rPr>
      </w:pPr>
    </w:p>
    <w:p w:rsidR="005526D0" w:rsidRDefault="008343CA" w:rsidP="00F6468D">
      <w:pPr>
        <w:ind w:left="720" w:right="720"/>
        <w:jc w:val="left"/>
      </w:pPr>
      <w:r w:rsidRPr="008343CA">
        <w:t>The provisions of this Policy shall apply in addition to, and shall be subordinated to, any requirements imposed by applicable federal, state or local laws, regulations or judicial decisions.  Unenforceable provisions of this Policy, as imposed by applicable law, shall be deemed to be deleted.</w:t>
      </w:r>
    </w:p>
    <w:p w:rsidR="005526D0" w:rsidRPr="008343CA" w:rsidRDefault="005526D0" w:rsidP="00F6468D">
      <w:pPr>
        <w:ind w:left="720" w:right="720"/>
        <w:jc w:val="left"/>
        <w:rPr>
          <w:b/>
        </w:rPr>
      </w:pPr>
    </w:p>
    <w:p w:rsidR="006D7A01" w:rsidRDefault="006D7A01" w:rsidP="006D7A01">
      <w:pPr>
        <w:ind w:left="720" w:right="720"/>
        <w:jc w:val="left"/>
        <w:rPr>
          <w:b/>
        </w:rPr>
      </w:pPr>
    </w:p>
    <w:p w:rsidR="00660115" w:rsidRPr="008343CA" w:rsidRDefault="00660115" w:rsidP="008343CA">
      <w:pPr>
        <w:jc w:val="left"/>
        <w:rPr>
          <w:b/>
        </w:rPr>
      </w:pPr>
    </w:p>
    <w:p w:rsidR="008343CA" w:rsidRPr="008343CA" w:rsidRDefault="008343CA" w:rsidP="00F6468D">
      <w:pPr>
        <w:ind w:left="720" w:right="720"/>
        <w:jc w:val="left"/>
        <w:rPr>
          <w:b/>
        </w:rPr>
      </w:pPr>
    </w:p>
    <w:p w:rsidR="0092150E" w:rsidRPr="00F11683" w:rsidRDefault="00413FED" w:rsidP="00545557">
      <w:pPr>
        <w:ind w:left="720" w:right="720"/>
        <w:jc w:val="left"/>
        <w:rPr>
          <w:u w:val="single"/>
        </w:rPr>
      </w:pPr>
      <w:bookmarkStart w:id="3296" w:name="Sexual_Harassment_Policy"/>
      <w:r w:rsidRPr="00F11683">
        <w:rPr>
          <w:b/>
          <w:u w:val="single"/>
        </w:rPr>
        <w:t>Sexual Harassment Policy</w:t>
      </w:r>
    </w:p>
    <w:bookmarkEnd w:id="3296"/>
    <w:p w:rsidR="0092150E" w:rsidRPr="00A35D59" w:rsidRDefault="0092150E" w:rsidP="00545557">
      <w:pPr>
        <w:ind w:left="720" w:right="720"/>
      </w:pPr>
    </w:p>
    <w:p w:rsidR="0003101D" w:rsidRDefault="00F11683" w:rsidP="00545557">
      <w:pPr>
        <w:ind w:left="720" w:right="720"/>
        <w:jc w:val="left"/>
      </w:pPr>
      <w:r>
        <w:t>1.</w:t>
      </w:r>
      <w:r w:rsidR="00FB1340">
        <w:tab/>
      </w:r>
      <w:r w:rsidR="0092150E" w:rsidRPr="00A35D59">
        <w:t>The Equal Employment Opportunity Commission</w:t>
      </w:r>
      <w:r w:rsidR="00FB1340">
        <w:t xml:space="preserve"> h</w:t>
      </w:r>
      <w:r w:rsidR="0092150E" w:rsidRPr="00A35D59">
        <w:t>as issued guidelines, which state that sexual harassment is a form of sex discrimination and is an unlawful employment practice in violation of Title VII of the Civil Rights Act of 1964. Unwelcome sexual advances, requests for</w:t>
      </w:r>
      <w:r w:rsidR="00545557">
        <w:t xml:space="preserve"> </w:t>
      </w:r>
      <w:r w:rsidR="0092150E" w:rsidRPr="00A35D59">
        <w:t>sexual</w:t>
      </w:r>
      <w:r w:rsidR="00545557">
        <w:t xml:space="preserve"> </w:t>
      </w:r>
      <w:r w:rsidR="0092150E" w:rsidRPr="00A35D59">
        <w:t>favors, and</w:t>
      </w:r>
      <w:r w:rsidR="00545557">
        <w:t xml:space="preserve"> </w:t>
      </w:r>
      <w:r w:rsidR="0092150E" w:rsidRPr="00A35D59">
        <w:t>other verbal or physical conduct of a sexual nature constitute sexual harassment</w:t>
      </w:r>
      <w:r w:rsidR="00545557">
        <w:t xml:space="preserve"> </w:t>
      </w:r>
      <w:r w:rsidR="0092150E" w:rsidRPr="00A35D59">
        <w:t>when</w:t>
      </w:r>
      <w:r w:rsidR="0003101D">
        <w:t>;</w:t>
      </w:r>
    </w:p>
    <w:p w:rsidR="0003101D" w:rsidRDefault="0003101D" w:rsidP="00545557">
      <w:pPr>
        <w:ind w:left="720" w:right="720"/>
        <w:jc w:val="left"/>
      </w:pPr>
    </w:p>
    <w:p w:rsidR="0003101D" w:rsidRDefault="0003101D" w:rsidP="00545557">
      <w:pPr>
        <w:ind w:left="720" w:right="720"/>
        <w:jc w:val="left"/>
      </w:pPr>
      <w:r>
        <w:tab/>
      </w:r>
      <w:proofErr w:type="gramStart"/>
      <w:r>
        <w:t>a</w:t>
      </w:r>
      <w:proofErr w:type="gramEnd"/>
      <w:r>
        <w:t>.</w:t>
      </w:r>
      <w:r>
        <w:tab/>
      </w:r>
      <w:r w:rsidR="0092150E" w:rsidRPr="00A35D59">
        <w:t xml:space="preserve">submission to such conduct is made either explicitly or implicitly a term or </w:t>
      </w:r>
      <w:r w:rsidR="00660115">
        <w:tab/>
      </w:r>
      <w:r w:rsidR="00660115">
        <w:tab/>
      </w:r>
      <w:r w:rsidR="00660115">
        <w:tab/>
      </w:r>
      <w:r w:rsidR="00660115">
        <w:tab/>
      </w:r>
      <w:r w:rsidR="0092150E" w:rsidRPr="00A35D59">
        <w:t>condition of an individual’s employment,</w:t>
      </w:r>
    </w:p>
    <w:p w:rsidR="006105DC" w:rsidRDefault="006105DC" w:rsidP="00545557">
      <w:pPr>
        <w:ind w:left="720" w:right="720"/>
        <w:jc w:val="left"/>
      </w:pPr>
    </w:p>
    <w:p w:rsidR="0003101D" w:rsidRDefault="0003101D" w:rsidP="00545557">
      <w:pPr>
        <w:ind w:left="720" w:right="720"/>
        <w:jc w:val="left"/>
      </w:pPr>
      <w:r>
        <w:tab/>
      </w:r>
      <w:proofErr w:type="gramStart"/>
      <w:r>
        <w:t>b</w:t>
      </w:r>
      <w:proofErr w:type="gramEnd"/>
      <w:r>
        <w:t>.</w:t>
      </w:r>
      <w:r>
        <w:tab/>
      </w:r>
      <w:r w:rsidR="0092150E" w:rsidRPr="00A35D59">
        <w:t xml:space="preserve"> submission to or rejection of such conduct by an individual is used as the basis for </w:t>
      </w:r>
      <w:r>
        <w:tab/>
      </w:r>
      <w:r w:rsidR="00CE6EE7">
        <w:tab/>
      </w:r>
      <w:r w:rsidR="00CE6EE7">
        <w:tab/>
      </w:r>
      <w:r w:rsidR="0092150E" w:rsidRPr="00A35D59">
        <w:t xml:space="preserve">employment decisions affecting such individual, or </w:t>
      </w:r>
    </w:p>
    <w:p w:rsidR="006105DC" w:rsidRDefault="006105DC" w:rsidP="00545557">
      <w:pPr>
        <w:ind w:left="720" w:right="720"/>
        <w:jc w:val="left"/>
      </w:pPr>
    </w:p>
    <w:p w:rsidR="0092150E" w:rsidRPr="00A35D59" w:rsidRDefault="0003101D" w:rsidP="00545557">
      <w:pPr>
        <w:ind w:left="720" w:right="720"/>
        <w:jc w:val="left"/>
      </w:pPr>
      <w:r>
        <w:tab/>
      </w:r>
      <w:proofErr w:type="gramStart"/>
      <w:r>
        <w:t>c</w:t>
      </w:r>
      <w:proofErr w:type="gramEnd"/>
      <w:r>
        <w:t>.</w:t>
      </w:r>
      <w:r>
        <w:tab/>
      </w:r>
      <w:r w:rsidR="0092150E" w:rsidRPr="00A35D59">
        <w:t xml:space="preserve">such conduct has the purpose or effect of unreasonably interfering with an </w:t>
      </w:r>
      <w:r w:rsidR="00CE6EE7">
        <w:tab/>
      </w:r>
      <w:r w:rsidR="00CE6EE7">
        <w:tab/>
      </w:r>
      <w:r w:rsidR="00CE6EE7">
        <w:tab/>
      </w:r>
      <w:r w:rsidR="00CE6EE7">
        <w:tab/>
      </w:r>
      <w:r w:rsidR="0092150E" w:rsidRPr="00A35D59">
        <w:t xml:space="preserve">individual’s performance or creating an intimidating, hostile, or offensive work </w:t>
      </w:r>
      <w:r w:rsidR="00CE6EE7">
        <w:tab/>
      </w:r>
      <w:r w:rsidR="00CE6EE7">
        <w:tab/>
      </w:r>
      <w:r w:rsidR="00CE6EE7">
        <w:tab/>
      </w:r>
      <w:r w:rsidR="0092150E" w:rsidRPr="00A35D59">
        <w:t xml:space="preserve">environment. </w:t>
      </w:r>
    </w:p>
    <w:p w:rsidR="0092150E" w:rsidRPr="00A35D59" w:rsidRDefault="0092150E" w:rsidP="00545557">
      <w:pPr>
        <w:ind w:left="720" w:right="720"/>
        <w:jc w:val="both"/>
      </w:pPr>
    </w:p>
    <w:p w:rsidR="00D95CDC" w:rsidRDefault="00F11683" w:rsidP="00D95CDC">
      <w:pPr>
        <w:ind w:left="576" w:right="720"/>
        <w:jc w:val="both"/>
      </w:pPr>
      <w:r>
        <w:tab/>
      </w:r>
      <w:r w:rsidR="0003101D">
        <w:t xml:space="preserve"> </w:t>
      </w:r>
      <w:r>
        <w:t>2</w:t>
      </w:r>
      <w:r w:rsidR="00FB1340">
        <w:t>.</w:t>
      </w:r>
      <w:r w:rsidR="00FB1340">
        <w:tab/>
      </w:r>
      <w:r w:rsidR="0092150E" w:rsidRPr="00A35D59">
        <w:t>Examples of unwelcome conduct may include the following:</w:t>
      </w:r>
    </w:p>
    <w:p w:rsidR="00D95CDC" w:rsidRDefault="00D95CDC" w:rsidP="00D95CDC">
      <w:pPr>
        <w:ind w:left="576" w:right="720"/>
        <w:jc w:val="both"/>
      </w:pPr>
    </w:p>
    <w:p w:rsidR="00D95CDC" w:rsidRDefault="0003101D" w:rsidP="00D95CDC">
      <w:pPr>
        <w:ind w:left="720" w:right="720"/>
        <w:jc w:val="both"/>
      </w:pPr>
      <w:r>
        <w:tab/>
        <w:t>a.</w:t>
      </w:r>
      <w:r>
        <w:tab/>
        <w:t>Touching, advances, or propositions;</w:t>
      </w:r>
    </w:p>
    <w:p w:rsidR="00D95CDC" w:rsidRDefault="0003101D" w:rsidP="00D95CDC">
      <w:pPr>
        <w:ind w:left="720" w:right="720"/>
        <w:jc w:val="both"/>
      </w:pPr>
      <w:r>
        <w:tab/>
        <w:t>b.</w:t>
      </w:r>
      <w:r>
        <w:tab/>
        <w:t>Verbal abuse of a sexual nature;</w:t>
      </w:r>
    </w:p>
    <w:p w:rsidR="00D95CDC" w:rsidRDefault="0003101D" w:rsidP="00D95CDC">
      <w:pPr>
        <w:ind w:left="720" w:right="720"/>
        <w:jc w:val="both"/>
      </w:pPr>
      <w:r>
        <w:tab/>
        <w:t>c.</w:t>
      </w:r>
      <w:r>
        <w:tab/>
        <w:t>Graphic or suggestive comments about an individual’s dress or body;</w:t>
      </w:r>
    </w:p>
    <w:p w:rsidR="00D95CDC" w:rsidRDefault="0003101D" w:rsidP="00D95CDC">
      <w:pPr>
        <w:ind w:left="720" w:right="720"/>
        <w:jc w:val="both"/>
      </w:pPr>
      <w:r>
        <w:tab/>
        <w:t>d.</w:t>
      </w:r>
      <w:r>
        <w:tab/>
        <w:t>Sexually degrading words to describe an individual;</w:t>
      </w:r>
    </w:p>
    <w:p w:rsidR="00D95CDC" w:rsidRDefault="0003101D" w:rsidP="00D95CDC">
      <w:pPr>
        <w:ind w:left="720" w:right="720"/>
        <w:jc w:val="both"/>
      </w:pPr>
      <w:r>
        <w:tab/>
        <w:t>e.</w:t>
      </w:r>
      <w:r>
        <w:tab/>
        <w:t xml:space="preserve">The display in the workplace of sexually suggestive objects or pictures, including </w:t>
      </w:r>
      <w:r w:rsidR="00CE6EE7">
        <w:tab/>
      </w:r>
      <w:r w:rsidR="00CE6EE7">
        <w:tab/>
      </w:r>
      <w:r w:rsidR="00CE6EE7">
        <w:tab/>
      </w:r>
      <w:r>
        <w:t>nude photographs.</w:t>
      </w:r>
    </w:p>
    <w:p w:rsidR="0092150E" w:rsidRPr="00A35D59" w:rsidRDefault="0092150E" w:rsidP="0092150E">
      <w:pPr>
        <w:jc w:val="both"/>
      </w:pPr>
    </w:p>
    <w:p w:rsidR="0092150E" w:rsidRPr="00A35D59" w:rsidRDefault="00F11683" w:rsidP="00545557">
      <w:pPr>
        <w:ind w:left="720" w:right="720"/>
        <w:jc w:val="left"/>
      </w:pPr>
      <w:r>
        <w:t>3.</w:t>
      </w:r>
      <w:r w:rsidR="0003101D">
        <w:tab/>
      </w:r>
      <w:r w:rsidR="00545557">
        <w:t xml:space="preserve"> </w:t>
      </w:r>
      <w:r w:rsidR="0092150E" w:rsidRPr="00A35D59">
        <w:t xml:space="preserve">Williamson County strongly condemns sexual harassment in any </w:t>
      </w:r>
      <w:r w:rsidR="0003101D">
        <w:t>C</w:t>
      </w:r>
      <w:r w:rsidR="0092150E" w:rsidRPr="00A35D59">
        <w:t>ounty office or</w:t>
      </w:r>
      <w:r w:rsidR="0003101D">
        <w:t xml:space="preserve"> </w:t>
      </w:r>
      <w:r w:rsidR="0092150E" w:rsidRPr="00A35D59">
        <w:t xml:space="preserve">department. </w:t>
      </w:r>
      <w:r w:rsidR="0092150E" w:rsidRPr="00A35D59">
        <w:rPr>
          <w:u w:val="single"/>
        </w:rPr>
        <w:t xml:space="preserve">Each official, department head, supervisor, and employee has the responsibility </w:t>
      </w:r>
      <w:r w:rsidR="00EA79BD" w:rsidRPr="00A35D59">
        <w:rPr>
          <w:u w:val="single"/>
        </w:rPr>
        <w:t xml:space="preserve">to </w:t>
      </w:r>
      <w:r w:rsidR="00EA79BD">
        <w:rPr>
          <w:u w:val="single"/>
        </w:rPr>
        <w:t>maintain</w:t>
      </w:r>
      <w:r w:rsidR="0092150E" w:rsidRPr="00A35D59">
        <w:rPr>
          <w:u w:val="single"/>
        </w:rPr>
        <w:t xml:space="preserve"> a work environment free of such harassment and to report or complain about it as soon as possible.</w:t>
      </w:r>
      <w:r w:rsidR="006105DC">
        <w:t xml:space="preserve">  </w:t>
      </w:r>
      <w:r w:rsidR="006D7A01" w:rsidRPr="006D7A01">
        <w:t>This</w:t>
      </w:r>
      <w:r w:rsidR="0092150E" w:rsidRPr="00A35D59">
        <w:t xml:space="preserve"> responsibility includes dealing with sexual harassment that involves a non-employee on </w:t>
      </w:r>
      <w:r w:rsidR="006105DC">
        <w:t>C</w:t>
      </w:r>
      <w:r w:rsidR="0092150E" w:rsidRPr="00A35D59">
        <w:t xml:space="preserve">ounty premises. Officials and employees involved in a sexual harassment situation are required to cooperate in any investigation that occurs. </w:t>
      </w:r>
    </w:p>
    <w:p w:rsidR="0092150E" w:rsidRPr="00A35D59" w:rsidRDefault="0092150E" w:rsidP="0092150E">
      <w:pPr>
        <w:jc w:val="both"/>
      </w:pPr>
    </w:p>
    <w:p w:rsidR="00081A88" w:rsidRDefault="00F11683" w:rsidP="00F11683">
      <w:pPr>
        <w:ind w:left="450" w:right="720"/>
        <w:jc w:val="left"/>
      </w:pPr>
      <w:r w:rsidRPr="00F11683">
        <w:tab/>
        <w:t>4</w:t>
      </w:r>
      <w:r w:rsidR="00CE6EE7">
        <w:t>.</w:t>
      </w:r>
      <w:r w:rsidR="0003101D">
        <w:tab/>
      </w:r>
      <w:r w:rsidR="00545557" w:rsidRPr="00081A88">
        <w:t xml:space="preserve"> </w:t>
      </w:r>
      <w:r w:rsidR="0092150E" w:rsidRPr="00081A88">
        <w:t xml:space="preserve">Employees who believe they have been sexually harassed should </w:t>
      </w:r>
      <w:r w:rsidR="00081A88" w:rsidRPr="00081A88">
        <w:t xml:space="preserve">report their complaint </w:t>
      </w:r>
      <w:r w:rsidR="0003101D">
        <w:tab/>
      </w:r>
      <w:r w:rsidR="00081A88" w:rsidRPr="00081A88">
        <w:t xml:space="preserve">immediately, verbally to any one of these individuals: </w:t>
      </w:r>
    </w:p>
    <w:p w:rsidR="00645274" w:rsidRDefault="00645274" w:rsidP="00F11683">
      <w:pPr>
        <w:ind w:left="450" w:right="720"/>
        <w:jc w:val="left"/>
      </w:pPr>
    </w:p>
    <w:p w:rsidR="00081A88" w:rsidRDefault="00081A88" w:rsidP="00F11683">
      <w:pPr>
        <w:ind w:left="450" w:right="720"/>
        <w:jc w:val="left"/>
      </w:pPr>
      <w:r>
        <w:tab/>
      </w:r>
      <w:r w:rsidR="00600364">
        <w:tab/>
      </w:r>
      <w:r w:rsidRPr="00081A88">
        <w:t xml:space="preserve">a) </w:t>
      </w:r>
      <w:proofErr w:type="gramStart"/>
      <w:r w:rsidRPr="00081A88">
        <w:t>your</w:t>
      </w:r>
      <w:proofErr w:type="gramEnd"/>
      <w:r w:rsidRPr="00081A88">
        <w:t xml:space="preserve"> supervisor;</w:t>
      </w:r>
    </w:p>
    <w:p w:rsidR="00081A88" w:rsidRDefault="00081A88" w:rsidP="00F11683">
      <w:pPr>
        <w:ind w:left="450" w:right="720"/>
        <w:jc w:val="left"/>
      </w:pPr>
      <w:r>
        <w:tab/>
      </w:r>
      <w:r w:rsidR="00600364">
        <w:tab/>
      </w:r>
      <w:r w:rsidRPr="00081A88">
        <w:t xml:space="preserve">b) </w:t>
      </w:r>
      <w:proofErr w:type="gramStart"/>
      <w:r w:rsidRPr="00081A88">
        <w:t>the</w:t>
      </w:r>
      <w:proofErr w:type="gramEnd"/>
      <w:r w:rsidRPr="00081A88">
        <w:t xml:space="preserve"> next level of management above your supervisor (</w:t>
      </w:r>
      <w:r w:rsidR="00FB2BF6">
        <w:t>e</w:t>
      </w:r>
      <w:r w:rsidRPr="00081A88">
        <w:t xml:space="preserve">lected official or department </w:t>
      </w:r>
      <w:r w:rsidR="00CE6EE7">
        <w:tab/>
      </w:r>
      <w:r w:rsidR="00CE6EE7">
        <w:tab/>
      </w:r>
      <w:r w:rsidR="00CE6EE7">
        <w:tab/>
      </w:r>
      <w:r w:rsidR="00645274">
        <w:t xml:space="preserve">     </w:t>
      </w:r>
      <w:r w:rsidRPr="00081A88">
        <w:t>head);</w:t>
      </w:r>
    </w:p>
    <w:p w:rsidR="00081A88" w:rsidRDefault="00081A88" w:rsidP="00F11683">
      <w:pPr>
        <w:ind w:left="450" w:right="720"/>
        <w:jc w:val="left"/>
      </w:pPr>
      <w:r>
        <w:tab/>
      </w:r>
      <w:r w:rsidR="00600364">
        <w:tab/>
      </w:r>
      <w:r w:rsidRPr="00081A88">
        <w:t>c) The Senior Director of Human Resources.</w:t>
      </w:r>
    </w:p>
    <w:p w:rsidR="0003101D" w:rsidRDefault="0003101D" w:rsidP="00F11683">
      <w:pPr>
        <w:ind w:left="450" w:right="720"/>
        <w:jc w:val="left"/>
      </w:pPr>
    </w:p>
    <w:p w:rsidR="00081A88" w:rsidRDefault="00081A88" w:rsidP="00081A88">
      <w:pPr>
        <w:ind w:left="720" w:right="720"/>
        <w:jc w:val="left"/>
      </w:pPr>
      <w:r>
        <w:t>The complaint should at least outline:</w:t>
      </w:r>
    </w:p>
    <w:p w:rsidR="00081A88" w:rsidRDefault="00600364" w:rsidP="00081A88">
      <w:pPr>
        <w:ind w:left="720" w:right="720"/>
        <w:jc w:val="left"/>
      </w:pPr>
      <w:r>
        <w:tab/>
      </w:r>
      <w:r w:rsidR="00081A88">
        <w:t xml:space="preserve">a) What took </w:t>
      </w:r>
      <w:proofErr w:type="gramStart"/>
      <w:r w:rsidR="00081A88">
        <w:t>place</w:t>
      </w:r>
      <w:proofErr w:type="gramEnd"/>
    </w:p>
    <w:p w:rsidR="00081A88" w:rsidRDefault="00600364" w:rsidP="00081A88">
      <w:pPr>
        <w:ind w:left="720" w:right="720"/>
        <w:jc w:val="left"/>
      </w:pPr>
      <w:r>
        <w:tab/>
      </w:r>
      <w:r w:rsidR="00081A88">
        <w:t xml:space="preserve">b) Who was </w:t>
      </w:r>
      <w:proofErr w:type="gramStart"/>
      <w:r w:rsidR="00081A88">
        <w:t>involved</w:t>
      </w:r>
      <w:proofErr w:type="gramEnd"/>
    </w:p>
    <w:p w:rsidR="00081A88" w:rsidRDefault="00600364" w:rsidP="00081A88">
      <w:pPr>
        <w:ind w:left="720" w:right="720"/>
        <w:jc w:val="left"/>
      </w:pPr>
      <w:r>
        <w:lastRenderedPageBreak/>
        <w:tab/>
      </w:r>
      <w:r w:rsidR="00081A88">
        <w:t>c) Names of any witnesses, and</w:t>
      </w:r>
    </w:p>
    <w:p w:rsidR="00600364" w:rsidRDefault="00600364" w:rsidP="00081A88">
      <w:pPr>
        <w:ind w:left="720" w:right="720"/>
        <w:jc w:val="left"/>
        <w:rPr>
          <w:u w:val="single"/>
        </w:rPr>
      </w:pPr>
      <w:r>
        <w:tab/>
      </w:r>
      <w:r w:rsidR="00081A88">
        <w:t xml:space="preserve">d) What the </w:t>
      </w:r>
      <w:r w:rsidR="00EA79BD">
        <w:t>complainant’s</w:t>
      </w:r>
      <w:r w:rsidR="00081A88">
        <w:t xml:space="preserve"> expectations are for </w:t>
      </w:r>
      <w:proofErr w:type="gramStart"/>
      <w:r w:rsidR="00081A88">
        <w:t>resolution.</w:t>
      </w:r>
      <w:proofErr w:type="gramEnd"/>
      <w:r w:rsidR="00081A88">
        <w:t xml:space="preserve">  </w:t>
      </w:r>
      <w:r w:rsidR="00D95CDC" w:rsidRPr="00D95CDC">
        <w:rPr>
          <w:b/>
          <w:u w:val="single"/>
        </w:rPr>
        <w:t xml:space="preserve">All complaints will be </w:t>
      </w:r>
      <w:r w:rsidR="00CE6EE7" w:rsidRPr="00CE6EE7">
        <w:rPr>
          <w:b/>
        </w:rPr>
        <w:tab/>
      </w:r>
      <w:r w:rsidR="00D95CDC" w:rsidRPr="00D95CDC">
        <w:rPr>
          <w:b/>
          <w:u w:val="single"/>
        </w:rPr>
        <w:t>investigated.</w:t>
      </w:r>
    </w:p>
    <w:p w:rsidR="00600364" w:rsidRPr="00600364" w:rsidRDefault="00600364" w:rsidP="00081A88">
      <w:pPr>
        <w:ind w:left="720" w:right="720"/>
        <w:jc w:val="left"/>
      </w:pPr>
      <w:r>
        <w:t>They can come directly to the Senior Director of Human Resources if circumstances within the employee’s department or other factors prohibit a reasonable attempt at an informal resolution of the problem.  It should be understood that Human Resources will reverse coordinate as part of the investigation process.</w:t>
      </w:r>
    </w:p>
    <w:p w:rsidR="00600364" w:rsidRDefault="00600364" w:rsidP="00081A88">
      <w:pPr>
        <w:ind w:left="720" w:right="720"/>
        <w:jc w:val="left"/>
      </w:pPr>
    </w:p>
    <w:p w:rsidR="0092150E" w:rsidRPr="00081A88" w:rsidRDefault="0003101D" w:rsidP="00600364">
      <w:pPr>
        <w:ind w:left="720" w:right="720"/>
        <w:jc w:val="left"/>
      </w:pPr>
      <w:r>
        <w:t>5.</w:t>
      </w:r>
      <w:r>
        <w:tab/>
      </w:r>
      <w:r w:rsidR="00081A88">
        <w:t>All complaints received by any elected official, department head, or supervisor must be immediately reported to the Senior Director of Human Resources.  The Senior Director of HR will inform the Commissioner’s Court of all complaints and will coordinate with the appropriate personnel as part of any investigation.</w:t>
      </w:r>
      <w:r>
        <w:t xml:space="preserve">  </w:t>
      </w:r>
      <w:r w:rsidR="0092150E" w:rsidRPr="00081A88">
        <w:t xml:space="preserve"> Prompt reporting is very important</w:t>
      </w:r>
      <w:r w:rsidR="00600364">
        <w:t xml:space="preserve">.  </w:t>
      </w:r>
      <w:r w:rsidR="0092150E" w:rsidRPr="00081A88">
        <w:t xml:space="preserve"> Confidentiality will be maintained to the extent possible, and participants in any investigation will be instructed not to discuss the</w:t>
      </w:r>
      <w:r w:rsidR="00600364">
        <w:t xml:space="preserve"> </w:t>
      </w:r>
      <w:r w:rsidR="0092150E" w:rsidRPr="00081A88">
        <w:t>subject. If a complaint is presented, retaliation against the employee is prohibited.</w:t>
      </w:r>
    </w:p>
    <w:p w:rsidR="0092150E" w:rsidRPr="00081A88" w:rsidRDefault="0092150E" w:rsidP="0092150E">
      <w:pPr>
        <w:jc w:val="both"/>
      </w:pPr>
    </w:p>
    <w:p w:rsidR="0092150E" w:rsidRDefault="007B25E9" w:rsidP="007B25E9">
      <w:pPr>
        <w:ind w:left="450" w:right="720"/>
        <w:jc w:val="both"/>
      </w:pPr>
      <w:r>
        <w:tab/>
        <w:t>5.</w:t>
      </w:r>
      <w:r>
        <w:tab/>
      </w:r>
      <w:r w:rsidR="0092150E" w:rsidRPr="00A35D59">
        <w:t xml:space="preserve">Sanctions against offending officials, department heads, supervisors, and employees may </w:t>
      </w:r>
      <w:r>
        <w:tab/>
      </w:r>
      <w:r w:rsidR="0092150E" w:rsidRPr="00A35D59">
        <w:t xml:space="preserve">include, but are not limited to, consultation with superiors, reprimands, transfers, suspensions, </w:t>
      </w:r>
      <w:r>
        <w:tab/>
      </w:r>
      <w:r w:rsidR="0092150E" w:rsidRPr="00A35D59">
        <w:t>demotions, dismissals, or referrals to appropriate enforcement agencies or officials.</w:t>
      </w:r>
    </w:p>
    <w:p w:rsidR="00645274" w:rsidRDefault="00645274" w:rsidP="007B25E9">
      <w:pPr>
        <w:ind w:left="450" w:right="720"/>
        <w:jc w:val="both"/>
      </w:pPr>
    </w:p>
    <w:p w:rsidR="00250FCD" w:rsidRPr="00A35D59" w:rsidRDefault="00250FCD" w:rsidP="007B25E9">
      <w:pPr>
        <w:ind w:left="450" w:right="720"/>
        <w:jc w:val="both"/>
        <w:rPr>
          <w:u w:val="single"/>
        </w:rPr>
      </w:pPr>
    </w:p>
    <w:p w:rsidR="0092150E" w:rsidRPr="00600364" w:rsidRDefault="00645274" w:rsidP="00F6468D">
      <w:pPr>
        <w:ind w:left="720" w:right="720"/>
        <w:jc w:val="left"/>
        <w:rPr>
          <w:b/>
          <w:bCs/>
          <w:u w:val="single"/>
        </w:rPr>
      </w:pPr>
      <w:bookmarkStart w:id="3297" w:name="Safe_and_Respectful_Workplace_Policy"/>
      <w:r w:rsidRPr="00600364">
        <w:rPr>
          <w:b/>
          <w:u w:val="single"/>
        </w:rPr>
        <w:t xml:space="preserve">Safe </w:t>
      </w:r>
      <w:r>
        <w:rPr>
          <w:b/>
          <w:u w:val="single"/>
        </w:rPr>
        <w:t>a</w:t>
      </w:r>
      <w:r w:rsidRPr="00600364">
        <w:rPr>
          <w:b/>
          <w:u w:val="single"/>
        </w:rPr>
        <w:t>nd Respectful Workplace Policy</w:t>
      </w:r>
    </w:p>
    <w:bookmarkEnd w:id="3297"/>
    <w:p w:rsidR="0092150E" w:rsidRPr="00411221" w:rsidRDefault="0092150E" w:rsidP="0092150E">
      <w:pPr>
        <w:rPr>
          <w:b/>
          <w:bCs/>
        </w:rPr>
      </w:pPr>
    </w:p>
    <w:p w:rsidR="00D95CDC" w:rsidRDefault="0003101D" w:rsidP="00D95CDC">
      <w:pPr>
        <w:ind w:left="720" w:right="720"/>
        <w:jc w:val="left"/>
      </w:pPr>
      <w:r>
        <w:t>1.</w:t>
      </w:r>
      <w:r>
        <w:tab/>
      </w:r>
      <w:r w:rsidR="0092150E" w:rsidRPr="00411221">
        <w:t xml:space="preserve">It is the policy of Williamson County to promote a safe and respectful environment for its employees.  The County will work with officials, department heads, and their employees to maintain a work environment that is free from violence, threats of violence, harassment, intimidation, and other disruptive behavior.  </w:t>
      </w:r>
    </w:p>
    <w:p w:rsidR="0092150E" w:rsidRPr="00411221" w:rsidRDefault="0092150E" w:rsidP="0092150E"/>
    <w:p w:rsidR="00D95CDC" w:rsidRDefault="0003101D" w:rsidP="00D95CDC">
      <w:pPr>
        <w:ind w:left="720" w:right="720"/>
        <w:jc w:val="left"/>
      </w:pPr>
      <w:r>
        <w:t>2.</w:t>
      </w:r>
      <w:r>
        <w:tab/>
      </w:r>
      <w:r w:rsidR="0092150E" w:rsidRPr="00411221">
        <w:t xml:space="preserve">Violence, threats, harassment, intimidation, and other disruptive behavior in our workplace will not be tolerated; that </w:t>
      </w:r>
      <w:r w:rsidR="000154FC" w:rsidRPr="00411221">
        <w:t>is;</w:t>
      </w:r>
      <w:r w:rsidR="0092150E" w:rsidRPr="00411221">
        <w:t xml:space="preserve"> all reports of incidents will be taken seriously and will be dealt with appropriately.  </w:t>
      </w:r>
    </w:p>
    <w:p w:rsidR="0092150E" w:rsidRPr="00411221" w:rsidRDefault="0092150E" w:rsidP="0092150E"/>
    <w:p w:rsidR="00D95CDC" w:rsidRDefault="0003101D" w:rsidP="00D95CDC">
      <w:pPr>
        <w:ind w:left="0" w:right="720" w:firstLine="720"/>
        <w:jc w:val="left"/>
      </w:pPr>
      <w:r>
        <w:t>3.</w:t>
      </w:r>
      <w:r>
        <w:tab/>
      </w:r>
      <w:r w:rsidR="0092150E" w:rsidRPr="00411221">
        <w:t xml:space="preserve">Examples of such behavior include </w:t>
      </w:r>
      <w:r w:rsidR="0092150E" w:rsidRPr="00411221">
        <w:rPr>
          <w:b/>
          <w:bCs/>
        </w:rPr>
        <w:t>but are not limited to</w:t>
      </w:r>
      <w:r w:rsidR="0092150E" w:rsidRPr="00411221">
        <w:t xml:space="preserve"> the following:</w:t>
      </w:r>
    </w:p>
    <w:p w:rsidR="0092150E" w:rsidRPr="00411221" w:rsidRDefault="0092150E" w:rsidP="0092150E"/>
    <w:p w:rsidR="0092150E" w:rsidRPr="00411221" w:rsidRDefault="002E3DB6" w:rsidP="0092150E">
      <w:pPr>
        <w:ind w:left="1440"/>
        <w:jc w:val="left"/>
      </w:pPr>
      <w:r>
        <w:t>a.</w:t>
      </w:r>
      <w:r>
        <w:tab/>
      </w:r>
      <w:r w:rsidR="0092150E" w:rsidRPr="00411221">
        <w:t>Carrying unauthorized weapons on county premises;</w:t>
      </w:r>
    </w:p>
    <w:p w:rsidR="0092150E" w:rsidRDefault="002E3DB6" w:rsidP="0092150E">
      <w:pPr>
        <w:ind w:left="1440"/>
        <w:jc w:val="left"/>
      </w:pPr>
      <w:r>
        <w:t>b.</w:t>
      </w:r>
      <w:r>
        <w:tab/>
      </w:r>
      <w:r w:rsidR="0092150E" w:rsidRPr="00411221">
        <w:t>Physical assault of any person on county premises;</w:t>
      </w:r>
    </w:p>
    <w:p w:rsidR="0092150E" w:rsidRPr="00411221" w:rsidRDefault="002E3DB6" w:rsidP="0092150E">
      <w:pPr>
        <w:ind w:left="1440"/>
        <w:jc w:val="left"/>
      </w:pPr>
      <w:r>
        <w:t>c.</w:t>
      </w:r>
      <w:r>
        <w:tab/>
      </w:r>
      <w:r w:rsidR="0092150E" w:rsidRPr="00411221">
        <w:t xml:space="preserve">Oral or written statements, gestures, or expressions that communicate a direct </w:t>
      </w:r>
      <w:r w:rsidR="00C57CD3">
        <w:tab/>
      </w:r>
      <w:r w:rsidR="0092150E" w:rsidRPr="00411221">
        <w:t>or indirect threat of physical harm or harassment;</w:t>
      </w:r>
    </w:p>
    <w:p w:rsidR="0092150E" w:rsidRPr="00411221" w:rsidRDefault="0092150E" w:rsidP="0092150E"/>
    <w:p w:rsidR="00D95CDC" w:rsidRDefault="002E3DB6" w:rsidP="00D95CDC">
      <w:pPr>
        <w:ind w:left="720" w:right="720"/>
        <w:jc w:val="left"/>
      </w:pPr>
      <w:r>
        <w:t>4.</w:t>
      </w:r>
      <w:r>
        <w:tab/>
      </w:r>
      <w:r w:rsidR="0092150E" w:rsidRPr="00411221">
        <w:t xml:space="preserve">Employees who violate this policy will be subject to removal from the premises or immediate disciplinary action, possibly including dismissal from employment, as well as criminal prosecution, if warranted. Members of the general public exhibiting violent or threatening behavior will be subject to removal or legal action, as appropriate.    </w:t>
      </w:r>
    </w:p>
    <w:p w:rsidR="0092150E" w:rsidRPr="00411221" w:rsidRDefault="0092150E" w:rsidP="0092150E"/>
    <w:p w:rsidR="00D95CDC" w:rsidRDefault="002E3DB6" w:rsidP="00D95CDC">
      <w:pPr>
        <w:ind w:left="720" w:right="720"/>
        <w:jc w:val="left"/>
        <w:rPr>
          <w:u w:val="single"/>
        </w:rPr>
      </w:pPr>
      <w:r>
        <w:t>5.</w:t>
      </w:r>
      <w:r>
        <w:tab/>
      </w:r>
      <w:r w:rsidR="0092150E" w:rsidRPr="00411221">
        <w:t xml:space="preserve">Officials, department heads, supervisors, and other employees must report any violent, harassing, intimidating, or other disruptive behavior, or the presence of weapons, at once. </w:t>
      </w:r>
      <w:r w:rsidR="0092150E" w:rsidRPr="00411221">
        <w:rPr>
          <w:u w:val="single"/>
        </w:rPr>
        <w:t>Recognizing early signs of workplace violence is extremely important in preventing it.</w:t>
      </w:r>
    </w:p>
    <w:p w:rsidR="00EC1050" w:rsidRDefault="00EC1050" w:rsidP="00EC1050">
      <w:pPr>
        <w:jc w:val="left"/>
        <w:rPr>
          <w:u w:val="single"/>
        </w:rPr>
      </w:pPr>
    </w:p>
    <w:p w:rsidR="00D95CDC" w:rsidRDefault="002E3DB6" w:rsidP="00D95CDC">
      <w:pPr>
        <w:ind w:left="720" w:right="720"/>
        <w:jc w:val="left"/>
      </w:pPr>
      <w:r>
        <w:lastRenderedPageBreak/>
        <w:t>6.</w:t>
      </w:r>
      <w:r>
        <w:tab/>
      </w:r>
      <w:r w:rsidR="00EC1050" w:rsidRPr="00EC1050">
        <w:rPr>
          <w:b/>
        </w:rPr>
        <w:t>Direct threats, violent actions, or reports of weapons on County premises</w:t>
      </w:r>
      <w:r w:rsidR="00EC1050">
        <w:rPr>
          <w:b/>
        </w:rPr>
        <w:t xml:space="preserve"> </w:t>
      </w:r>
      <w:r w:rsidR="00EC1050">
        <w:t>must be reported at once by calling 911 or according to the security procedures defined within the specific department.</w:t>
      </w:r>
    </w:p>
    <w:p w:rsidR="00D3487C" w:rsidRDefault="00EC1050" w:rsidP="00EC1050">
      <w:pPr>
        <w:ind w:left="576" w:right="576"/>
        <w:jc w:val="left"/>
        <w:rPr>
          <w:b/>
          <w:bCs/>
          <w:u w:val="single"/>
        </w:rPr>
      </w:pPr>
      <w:r>
        <w:tab/>
      </w:r>
    </w:p>
    <w:p w:rsidR="0092150E" w:rsidRPr="00F6468D" w:rsidRDefault="0092150E" w:rsidP="00EC1050">
      <w:pPr>
        <w:ind w:left="1440"/>
      </w:pPr>
      <w:r w:rsidRPr="00411221">
        <w:rPr>
          <w:b/>
          <w:bCs/>
          <w:u w:val="single"/>
        </w:rPr>
        <w:t>Actual injuries must be reported immediately to 911.</w:t>
      </w:r>
    </w:p>
    <w:p w:rsidR="0092150E" w:rsidRPr="00411221" w:rsidRDefault="0092150E" w:rsidP="0092150E"/>
    <w:p w:rsidR="00D95CDC" w:rsidRDefault="00D95CDC" w:rsidP="00D95CDC">
      <w:pPr>
        <w:ind w:left="720" w:right="720"/>
        <w:jc w:val="left"/>
        <w:rPr>
          <w:u w:val="single"/>
        </w:rPr>
      </w:pPr>
      <w:r w:rsidRPr="00D95CDC">
        <w:rPr>
          <w:bCs/>
        </w:rPr>
        <w:t>7.</w:t>
      </w:r>
      <w:r w:rsidR="002E3DB6">
        <w:rPr>
          <w:b/>
          <w:bCs/>
        </w:rPr>
        <w:tab/>
      </w:r>
      <w:r w:rsidR="0092150E" w:rsidRPr="00411221">
        <w:rPr>
          <w:b/>
          <w:bCs/>
        </w:rPr>
        <w:t>Indirect threats</w:t>
      </w:r>
      <w:r w:rsidR="0092150E" w:rsidRPr="00411221">
        <w:t xml:space="preserve"> or other potentially violent behavior, including “jokes” with hints of violence, should be reported to the official or department head, who then should contact the County Attorney at 943-1111 or the </w:t>
      </w:r>
      <w:r w:rsidR="00A308D5">
        <w:t xml:space="preserve">Senior Director of </w:t>
      </w:r>
      <w:r w:rsidR="0092150E" w:rsidRPr="00411221">
        <w:t xml:space="preserve">Human </w:t>
      </w:r>
      <w:r w:rsidR="000154FC" w:rsidRPr="00411221">
        <w:t>Resources at</w:t>
      </w:r>
      <w:r w:rsidR="0092150E" w:rsidRPr="00411221">
        <w:t xml:space="preserve"> 943-1</w:t>
      </w:r>
      <w:r w:rsidR="00A308D5">
        <w:t>533</w:t>
      </w:r>
      <w:r w:rsidR="0092150E" w:rsidRPr="00411221">
        <w:t xml:space="preserve">. </w:t>
      </w:r>
      <w:r w:rsidR="0092150E" w:rsidRPr="00411221">
        <w:rPr>
          <w:u w:val="single"/>
        </w:rPr>
        <w:t xml:space="preserve">When in doubt as to whether a situation justifies calling for immediate law enforcement assistance, employees should go ahead and contact the sheriff or 911 as appropriate. </w:t>
      </w:r>
    </w:p>
    <w:p w:rsidR="0092150E" w:rsidRPr="00411221" w:rsidRDefault="0092150E" w:rsidP="0092150E"/>
    <w:p w:rsidR="00D95CDC" w:rsidRDefault="002E3DB6" w:rsidP="00D95CDC">
      <w:pPr>
        <w:ind w:left="720" w:right="720"/>
        <w:jc w:val="left"/>
      </w:pPr>
      <w:r>
        <w:t>8.</w:t>
      </w:r>
      <w:r>
        <w:tab/>
      </w:r>
      <w:r w:rsidR="0092150E" w:rsidRPr="00411221">
        <w:t xml:space="preserve">Dismissals and other disciplinary action associated with this policy may be implemented in the presence of a law enforcement officer.  Employees dismissed or suspended in violation of this policy may be required to remove their personal belongings and return keys or other </w:t>
      </w:r>
      <w:r w:rsidR="00645274">
        <w:t>C</w:t>
      </w:r>
      <w:r w:rsidR="0092150E" w:rsidRPr="00411221">
        <w:t>ounty property immediately following the disciplinary action.</w:t>
      </w:r>
    </w:p>
    <w:p w:rsidR="0092150E" w:rsidRPr="00411221" w:rsidRDefault="0092150E" w:rsidP="0092150E"/>
    <w:p w:rsidR="00D95CDC" w:rsidRDefault="002E3DB6" w:rsidP="00D95CDC">
      <w:pPr>
        <w:ind w:left="720" w:right="720"/>
        <w:jc w:val="left"/>
      </w:pPr>
      <w:r>
        <w:t>9.</w:t>
      </w:r>
      <w:r>
        <w:tab/>
      </w:r>
      <w:r w:rsidR="0092150E" w:rsidRPr="00411221">
        <w:t xml:space="preserve">Employees dismissed or suspended in accordance with this policy may be barred from </w:t>
      </w:r>
      <w:r w:rsidR="00645274">
        <w:t>C</w:t>
      </w:r>
      <w:r w:rsidR="0092150E" w:rsidRPr="00411221">
        <w:t>ounty premises and should receive a notice in writing to this effect.  The notice should be given to the employee in the presence of a law enforcement officer.</w:t>
      </w:r>
    </w:p>
    <w:p w:rsidR="0092150E" w:rsidRPr="00411221" w:rsidRDefault="0092150E" w:rsidP="00A308D5">
      <w:pPr>
        <w:jc w:val="left"/>
      </w:pPr>
    </w:p>
    <w:p w:rsidR="00D95CDC" w:rsidRDefault="002E3DB6" w:rsidP="00D95CDC">
      <w:pPr>
        <w:ind w:left="720" w:right="720"/>
        <w:jc w:val="left"/>
      </w:pPr>
      <w:r>
        <w:t>10.</w:t>
      </w:r>
      <w:r>
        <w:tab/>
      </w:r>
      <w:r w:rsidR="0092150E" w:rsidRPr="00411221">
        <w:t xml:space="preserve">The notice barring the employee from </w:t>
      </w:r>
      <w:r w:rsidR="00645274">
        <w:t>C</w:t>
      </w:r>
      <w:r w:rsidR="0092150E" w:rsidRPr="00411221">
        <w:t xml:space="preserve">ounty premises should also state that future communications from the employee must be directed only to the </w:t>
      </w:r>
      <w:r w:rsidR="00A308D5">
        <w:t xml:space="preserve">Senior Director of </w:t>
      </w:r>
      <w:r w:rsidR="0092150E" w:rsidRPr="00411221">
        <w:t>Human Resources at 943-1</w:t>
      </w:r>
      <w:r w:rsidR="00A308D5">
        <w:t>533</w:t>
      </w:r>
      <w:r w:rsidR="0092150E" w:rsidRPr="00411221">
        <w:t>.</w:t>
      </w:r>
    </w:p>
    <w:p w:rsidR="0092150E" w:rsidRPr="00411221" w:rsidRDefault="0092150E" w:rsidP="0092150E"/>
    <w:p w:rsidR="001D088B" w:rsidRDefault="0092150E" w:rsidP="00F6468D">
      <w:pPr>
        <w:pStyle w:val="BodyText"/>
        <w:ind w:left="720" w:right="720"/>
        <w:jc w:val="left"/>
        <w:rPr>
          <w:rFonts w:ascii="Calibri" w:hAnsi="Calibri"/>
        </w:rPr>
      </w:pPr>
      <w:r w:rsidRPr="00411221">
        <w:rPr>
          <w:rFonts w:ascii="Calibri" w:hAnsi="Calibri"/>
        </w:rPr>
        <w:t xml:space="preserve">Employees with questions about this policy may contact the </w:t>
      </w:r>
      <w:r w:rsidR="00A308D5">
        <w:rPr>
          <w:rFonts w:ascii="Calibri" w:hAnsi="Calibri"/>
        </w:rPr>
        <w:t xml:space="preserve">Senior Director of </w:t>
      </w:r>
      <w:r w:rsidRPr="00411221">
        <w:rPr>
          <w:rFonts w:ascii="Calibri" w:hAnsi="Calibri"/>
        </w:rPr>
        <w:t>Human Resources at 943-1</w:t>
      </w:r>
      <w:r w:rsidR="00A308D5">
        <w:rPr>
          <w:rFonts w:ascii="Calibri" w:hAnsi="Calibri"/>
        </w:rPr>
        <w:t>533</w:t>
      </w:r>
      <w:r w:rsidRPr="00411221">
        <w:rPr>
          <w:rFonts w:ascii="Calibri" w:hAnsi="Calibri"/>
        </w:rPr>
        <w:t xml:space="preserve"> or the County Attorney at 943-1111.</w:t>
      </w:r>
    </w:p>
    <w:p w:rsidR="00025C80" w:rsidRDefault="00025C80" w:rsidP="00F6468D">
      <w:pPr>
        <w:pStyle w:val="BodyText"/>
        <w:ind w:left="720" w:right="720"/>
        <w:jc w:val="left"/>
        <w:rPr>
          <w:rFonts w:ascii="Calibri" w:hAnsi="Calibri"/>
        </w:rPr>
      </w:pPr>
    </w:p>
    <w:p w:rsidR="004C28D5" w:rsidRPr="004C28D5" w:rsidRDefault="00645274" w:rsidP="004C28D5">
      <w:pPr>
        <w:pStyle w:val="Heading1"/>
        <w:ind w:left="0" w:right="720" w:firstLine="720"/>
        <w:jc w:val="left"/>
        <w:rPr>
          <w:rFonts w:ascii="Calibri" w:hAnsi="Calibri"/>
          <w:sz w:val="24"/>
          <w:szCs w:val="24"/>
          <w:u w:val="single"/>
        </w:rPr>
      </w:pPr>
      <w:bookmarkStart w:id="3298" w:name="WORKPLACE_SAFETY_AND_SECURITY_POLICY"/>
      <w:r w:rsidRPr="004C28D5">
        <w:rPr>
          <w:rFonts w:ascii="Calibri" w:hAnsi="Calibri"/>
          <w:sz w:val="24"/>
          <w:szCs w:val="24"/>
          <w:u w:val="single"/>
        </w:rPr>
        <w:t xml:space="preserve">Workplace Safety </w:t>
      </w:r>
      <w:r>
        <w:rPr>
          <w:rFonts w:ascii="Calibri" w:hAnsi="Calibri"/>
          <w:sz w:val="24"/>
          <w:szCs w:val="24"/>
          <w:u w:val="single"/>
        </w:rPr>
        <w:t>a</w:t>
      </w:r>
      <w:r w:rsidRPr="004C28D5">
        <w:rPr>
          <w:rFonts w:ascii="Calibri" w:hAnsi="Calibri"/>
          <w:sz w:val="24"/>
          <w:szCs w:val="24"/>
          <w:u w:val="single"/>
        </w:rPr>
        <w:t>nd Security Policy</w:t>
      </w:r>
    </w:p>
    <w:bookmarkEnd w:id="3298"/>
    <w:p w:rsidR="002E0761" w:rsidRPr="002E0761" w:rsidRDefault="004C28D5" w:rsidP="002E0761">
      <w:pPr>
        <w:pStyle w:val="Heading2"/>
        <w:ind w:firstLine="720"/>
        <w:rPr>
          <w:rFonts w:ascii="Calibri" w:hAnsi="Calibri"/>
          <w:sz w:val="24"/>
          <w:szCs w:val="24"/>
        </w:rPr>
      </w:pPr>
      <w:r w:rsidRPr="004C28D5">
        <w:rPr>
          <w:rFonts w:ascii="Calibri" w:hAnsi="Calibri"/>
          <w:b w:val="0"/>
          <w:bCs w:val="0"/>
          <w:i w:val="0"/>
          <w:sz w:val="24"/>
          <w:szCs w:val="24"/>
        </w:rPr>
        <w:t>PROTECTING THE PUBLIC</w:t>
      </w:r>
      <w:r w:rsidRPr="004C28D5">
        <w:rPr>
          <w:rFonts w:ascii="Calibri" w:hAnsi="Calibri"/>
          <w:bCs w:val="0"/>
          <w:i w:val="0"/>
          <w:shadow/>
          <w:sz w:val="24"/>
          <w:szCs w:val="24"/>
        </w:rPr>
        <w:t xml:space="preserve"> - </w:t>
      </w:r>
      <w:r w:rsidRPr="004C28D5">
        <w:rPr>
          <w:rFonts w:ascii="Calibri" w:hAnsi="Calibri"/>
          <w:b w:val="0"/>
          <w:bCs w:val="0"/>
          <w:i w:val="0"/>
          <w:sz w:val="24"/>
          <w:szCs w:val="24"/>
        </w:rPr>
        <w:t>PROTECTING OURSELVES</w:t>
      </w:r>
    </w:p>
    <w:p w:rsidR="002E0761" w:rsidRPr="002E0761" w:rsidRDefault="004C28D5" w:rsidP="002E0761">
      <w:pPr>
        <w:pStyle w:val="Heading1"/>
        <w:ind w:left="0" w:firstLine="720"/>
        <w:jc w:val="left"/>
        <w:rPr>
          <w:rFonts w:ascii="Calibri" w:hAnsi="Calibri"/>
          <w:b w:val="0"/>
          <w:sz w:val="24"/>
          <w:szCs w:val="24"/>
          <w:u w:val="single"/>
        </w:rPr>
      </w:pPr>
      <w:r w:rsidRPr="004C28D5">
        <w:rPr>
          <w:rFonts w:ascii="Calibri" w:hAnsi="Calibri"/>
          <w:b w:val="0"/>
          <w:sz w:val="24"/>
          <w:szCs w:val="24"/>
          <w:u w:val="single"/>
        </w:rPr>
        <w:t>WORKPLACE VIOLENCE</w:t>
      </w:r>
    </w:p>
    <w:p w:rsidR="006D7A01" w:rsidRDefault="006D7A01" w:rsidP="006D7A01">
      <w:pPr>
        <w:ind w:left="0"/>
        <w:jc w:val="left"/>
      </w:pPr>
    </w:p>
    <w:p w:rsidR="004C28D5" w:rsidRPr="004C28D5" w:rsidRDefault="004C28D5" w:rsidP="004C28D5">
      <w:pPr>
        <w:pStyle w:val="Heading2"/>
        <w:keepNext w:val="0"/>
        <w:numPr>
          <w:ilvl w:val="0"/>
          <w:numId w:val="85"/>
        </w:numPr>
        <w:adjustRightInd w:val="0"/>
        <w:spacing w:before="0" w:after="0"/>
        <w:ind w:left="1008" w:right="720"/>
        <w:rPr>
          <w:rFonts w:ascii="Calibri" w:hAnsi="Calibri"/>
          <w:b w:val="0"/>
          <w:bCs w:val="0"/>
          <w:i w:val="0"/>
          <w:sz w:val="24"/>
          <w:szCs w:val="24"/>
        </w:rPr>
      </w:pPr>
      <w:r w:rsidRPr="004C28D5">
        <w:rPr>
          <w:rFonts w:ascii="Calibri" w:hAnsi="Calibri"/>
          <w:b w:val="0"/>
          <w:bCs w:val="0"/>
          <w:i w:val="0"/>
          <w:sz w:val="24"/>
          <w:szCs w:val="24"/>
        </w:rPr>
        <w:t>2 million acts of workplace violence occur each year, with annual cost of $36 billion.</w:t>
      </w:r>
    </w:p>
    <w:p w:rsidR="004C28D5" w:rsidRPr="004C28D5" w:rsidRDefault="004C28D5" w:rsidP="004C28D5">
      <w:pPr>
        <w:pStyle w:val="Heading2"/>
        <w:keepNext w:val="0"/>
        <w:numPr>
          <w:ilvl w:val="0"/>
          <w:numId w:val="85"/>
        </w:numPr>
        <w:adjustRightInd w:val="0"/>
        <w:spacing w:before="0" w:after="0"/>
        <w:ind w:left="1008"/>
        <w:rPr>
          <w:rFonts w:ascii="Calibri" w:hAnsi="Calibri"/>
          <w:b w:val="0"/>
          <w:bCs w:val="0"/>
          <w:i w:val="0"/>
          <w:sz w:val="24"/>
          <w:szCs w:val="24"/>
        </w:rPr>
      </w:pPr>
      <w:r w:rsidRPr="004C28D5">
        <w:rPr>
          <w:rFonts w:ascii="Calibri" w:hAnsi="Calibri"/>
          <w:b w:val="0"/>
          <w:bCs w:val="0"/>
          <w:i w:val="0"/>
          <w:sz w:val="24"/>
          <w:szCs w:val="24"/>
        </w:rPr>
        <w:t>Homicide is the No. 1 cause of death for women at work.</w:t>
      </w:r>
    </w:p>
    <w:p w:rsidR="004C28D5" w:rsidRPr="004C28D5" w:rsidRDefault="004C28D5" w:rsidP="004C28D5">
      <w:pPr>
        <w:pStyle w:val="Heading2"/>
        <w:keepNext w:val="0"/>
        <w:numPr>
          <w:ilvl w:val="0"/>
          <w:numId w:val="85"/>
        </w:numPr>
        <w:adjustRightInd w:val="0"/>
        <w:spacing w:before="0" w:after="0"/>
        <w:ind w:left="1008"/>
        <w:rPr>
          <w:rFonts w:ascii="Calibri" w:hAnsi="Calibri"/>
          <w:b w:val="0"/>
          <w:bCs w:val="0"/>
          <w:i w:val="0"/>
          <w:sz w:val="24"/>
          <w:szCs w:val="24"/>
        </w:rPr>
      </w:pPr>
      <w:r w:rsidRPr="004C28D5">
        <w:rPr>
          <w:rFonts w:ascii="Calibri" w:hAnsi="Calibri"/>
          <w:b w:val="0"/>
          <w:bCs w:val="0"/>
          <w:i w:val="0"/>
          <w:sz w:val="24"/>
          <w:szCs w:val="24"/>
        </w:rPr>
        <w:t>There is an average of 1,000 total workplace homicides a year.</w:t>
      </w:r>
    </w:p>
    <w:p w:rsidR="004C28D5" w:rsidRPr="004C28D5" w:rsidRDefault="004C28D5" w:rsidP="004C28D5">
      <w:pPr>
        <w:pStyle w:val="Heading2"/>
        <w:keepNext w:val="0"/>
        <w:numPr>
          <w:ilvl w:val="0"/>
          <w:numId w:val="85"/>
        </w:numPr>
        <w:adjustRightInd w:val="0"/>
        <w:spacing w:before="0" w:after="0"/>
        <w:ind w:left="1008"/>
        <w:rPr>
          <w:rFonts w:ascii="Calibri" w:hAnsi="Calibri"/>
          <w:b w:val="0"/>
          <w:bCs w:val="0"/>
          <w:i w:val="0"/>
          <w:sz w:val="24"/>
          <w:szCs w:val="24"/>
        </w:rPr>
      </w:pPr>
      <w:r w:rsidRPr="004C28D5">
        <w:rPr>
          <w:rFonts w:ascii="Calibri" w:hAnsi="Calibri"/>
          <w:b w:val="0"/>
          <w:bCs w:val="0"/>
          <w:i w:val="0"/>
          <w:sz w:val="24"/>
          <w:szCs w:val="24"/>
        </w:rPr>
        <w:t>There are 1,875,000 assaults a year, 87,000 robberies, and 50,500 sexual assaults and rapes.</w:t>
      </w:r>
    </w:p>
    <w:p w:rsidR="004C28D5" w:rsidRPr="004C28D5" w:rsidRDefault="004C28D5" w:rsidP="004C28D5">
      <w:pPr>
        <w:pStyle w:val="Heading1"/>
        <w:ind w:left="288" w:right="720" w:firstLine="360"/>
        <w:jc w:val="left"/>
        <w:rPr>
          <w:rFonts w:ascii="Calibri" w:hAnsi="Calibri"/>
          <w:b w:val="0"/>
          <w:sz w:val="24"/>
          <w:szCs w:val="24"/>
          <w:u w:val="single"/>
        </w:rPr>
      </w:pPr>
      <w:r w:rsidRPr="004C28D5">
        <w:rPr>
          <w:rFonts w:ascii="Calibri" w:hAnsi="Calibri"/>
          <w:b w:val="0"/>
          <w:sz w:val="24"/>
          <w:szCs w:val="24"/>
          <w:u w:val="single"/>
        </w:rPr>
        <w:t>BE ALERT TO WARNING SIGNS</w:t>
      </w:r>
    </w:p>
    <w:p w:rsidR="004C28D5" w:rsidRPr="004C28D5" w:rsidRDefault="004C28D5" w:rsidP="004C28D5">
      <w:pPr>
        <w:ind w:left="0"/>
        <w:jc w:val="left"/>
      </w:pPr>
    </w:p>
    <w:p w:rsidR="004C28D5" w:rsidRDefault="004C28D5" w:rsidP="004C28D5">
      <w:pPr>
        <w:pStyle w:val="ListParagraph"/>
        <w:numPr>
          <w:ilvl w:val="0"/>
          <w:numId w:val="86"/>
        </w:numPr>
        <w:tabs>
          <w:tab w:val="clear" w:pos="270"/>
          <w:tab w:val="clear" w:pos="1440"/>
          <w:tab w:val="clear" w:pos="2160"/>
          <w:tab w:val="clear" w:pos="2700"/>
          <w:tab w:val="clear" w:pos="5760"/>
          <w:tab w:val="clear" w:pos="9630"/>
          <w:tab w:val="clear" w:pos="10224"/>
          <w:tab w:val="clear" w:pos="10800"/>
        </w:tabs>
        <w:ind w:left="1008" w:right="0"/>
        <w:contextualSpacing/>
        <w:rPr>
          <w:rFonts w:ascii="Calibri" w:hAnsi="Calibri" w:cs="Tahoma"/>
          <w:b w:val="0"/>
          <w:spacing w:val="0"/>
          <w:szCs w:val="24"/>
        </w:rPr>
      </w:pPr>
      <w:r w:rsidRPr="004C28D5">
        <w:rPr>
          <w:rFonts w:ascii="Calibri" w:hAnsi="Calibri" w:cs="Tahoma"/>
          <w:b w:val="0"/>
          <w:spacing w:val="0"/>
          <w:szCs w:val="24"/>
        </w:rPr>
        <w:t>Use of alcohol or drugs</w:t>
      </w:r>
    </w:p>
    <w:p w:rsidR="006D7A01" w:rsidRDefault="006D7A01" w:rsidP="006D7A01">
      <w:pPr>
        <w:pStyle w:val="ListParagraph"/>
        <w:tabs>
          <w:tab w:val="clear" w:pos="270"/>
          <w:tab w:val="clear" w:pos="1440"/>
          <w:tab w:val="clear" w:pos="2160"/>
          <w:tab w:val="clear" w:pos="2700"/>
          <w:tab w:val="clear" w:pos="5760"/>
          <w:tab w:val="clear" w:pos="9630"/>
          <w:tab w:val="clear" w:pos="10224"/>
          <w:tab w:val="clear" w:pos="10800"/>
        </w:tabs>
        <w:ind w:left="1008" w:right="0"/>
        <w:contextualSpacing/>
        <w:rPr>
          <w:rFonts w:ascii="Calibri" w:hAnsi="Calibri" w:cs="Tahoma"/>
          <w:b w:val="0"/>
          <w:spacing w:val="0"/>
          <w:szCs w:val="24"/>
        </w:rPr>
      </w:pPr>
    </w:p>
    <w:p w:rsidR="004C28D5" w:rsidRPr="004C28D5" w:rsidRDefault="004C28D5" w:rsidP="004C28D5">
      <w:pPr>
        <w:pStyle w:val="ListParagraph"/>
        <w:numPr>
          <w:ilvl w:val="0"/>
          <w:numId w:val="86"/>
        </w:numPr>
        <w:tabs>
          <w:tab w:val="clear" w:pos="270"/>
          <w:tab w:val="clear" w:pos="1440"/>
          <w:tab w:val="clear" w:pos="2160"/>
          <w:tab w:val="clear" w:pos="2700"/>
          <w:tab w:val="clear" w:pos="5760"/>
          <w:tab w:val="clear" w:pos="9630"/>
          <w:tab w:val="clear" w:pos="10224"/>
          <w:tab w:val="clear" w:pos="10800"/>
        </w:tabs>
        <w:ind w:left="1008" w:right="0"/>
        <w:contextualSpacing/>
        <w:rPr>
          <w:rFonts w:ascii="Calibri" w:hAnsi="Calibri" w:cs="Tahoma"/>
          <w:b w:val="0"/>
          <w:spacing w:val="0"/>
          <w:szCs w:val="24"/>
        </w:rPr>
      </w:pPr>
      <w:r w:rsidRPr="004C28D5">
        <w:rPr>
          <w:rFonts w:ascii="Calibri" w:hAnsi="Calibri" w:cs="Tahoma"/>
          <w:b w:val="0"/>
          <w:spacing w:val="0"/>
          <w:szCs w:val="24"/>
        </w:rPr>
        <w:t>Loud, aggressive, argumentative behavior</w:t>
      </w:r>
    </w:p>
    <w:p w:rsidR="004C28D5" w:rsidRPr="004C28D5" w:rsidRDefault="004C28D5" w:rsidP="004C28D5">
      <w:pPr>
        <w:rPr>
          <w:rFonts w:cs="Tahoma"/>
          <w:spacing w:val="0"/>
        </w:rPr>
      </w:pPr>
    </w:p>
    <w:p w:rsidR="004C28D5" w:rsidRPr="004C28D5" w:rsidRDefault="004C28D5" w:rsidP="004C28D5">
      <w:pPr>
        <w:pStyle w:val="ListParagraph"/>
        <w:numPr>
          <w:ilvl w:val="0"/>
          <w:numId w:val="86"/>
        </w:numPr>
        <w:tabs>
          <w:tab w:val="clear" w:pos="270"/>
          <w:tab w:val="clear" w:pos="1440"/>
          <w:tab w:val="clear" w:pos="2160"/>
          <w:tab w:val="clear" w:pos="2700"/>
          <w:tab w:val="clear" w:pos="5760"/>
          <w:tab w:val="clear" w:pos="9630"/>
          <w:tab w:val="clear" w:pos="10224"/>
          <w:tab w:val="clear" w:pos="10800"/>
        </w:tabs>
        <w:ind w:left="1008" w:right="0"/>
        <w:contextualSpacing/>
        <w:rPr>
          <w:rFonts w:ascii="Calibri" w:hAnsi="Calibri" w:cs="Tahoma"/>
          <w:b w:val="0"/>
          <w:spacing w:val="0"/>
          <w:szCs w:val="24"/>
        </w:rPr>
      </w:pPr>
      <w:r w:rsidRPr="004C28D5">
        <w:rPr>
          <w:rFonts w:ascii="Calibri" w:hAnsi="Calibri" w:cs="Tahoma"/>
          <w:b w:val="0"/>
          <w:spacing w:val="0"/>
          <w:szCs w:val="24"/>
        </w:rPr>
        <w:t>Can be described as a loner</w:t>
      </w:r>
    </w:p>
    <w:p w:rsidR="004C28D5" w:rsidRPr="004C28D5" w:rsidRDefault="004C28D5" w:rsidP="004C28D5">
      <w:pPr>
        <w:rPr>
          <w:rFonts w:cs="Tahoma"/>
          <w:spacing w:val="0"/>
        </w:rPr>
      </w:pPr>
    </w:p>
    <w:p w:rsidR="004C28D5" w:rsidRPr="004C28D5" w:rsidRDefault="004C28D5" w:rsidP="004C28D5">
      <w:pPr>
        <w:pStyle w:val="ListParagraph"/>
        <w:numPr>
          <w:ilvl w:val="0"/>
          <w:numId w:val="86"/>
        </w:numPr>
        <w:tabs>
          <w:tab w:val="clear" w:pos="270"/>
          <w:tab w:val="clear" w:pos="1440"/>
          <w:tab w:val="clear" w:pos="2160"/>
          <w:tab w:val="clear" w:pos="2700"/>
          <w:tab w:val="clear" w:pos="5760"/>
          <w:tab w:val="clear" w:pos="9630"/>
          <w:tab w:val="clear" w:pos="10224"/>
          <w:tab w:val="clear" w:pos="10800"/>
        </w:tabs>
        <w:ind w:left="1008" w:right="0"/>
        <w:contextualSpacing/>
        <w:rPr>
          <w:rFonts w:ascii="Calibri" w:hAnsi="Calibri" w:cs="Tahoma"/>
          <w:b w:val="0"/>
          <w:spacing w:val="0"/>
          <w:szCs w:val="24"/>
        </w:rPr>
      </w:pPr>
      <w:r w:rsidRPr="004C28D5">
        <w:rPr>
          <w:rFonts w:ascii="Calibri" w:hAnsi="Calibri" w:cs="Tahoma"/>
          <w:b w:val="0"/>
          <w:spacing w:val="0"/>
          <w:szCs w:val="24"/>
        </w:rPr>
        <w:lastRenderedPageBreak/>
        <w:t>Holds grudges, hypersensitive to criticism</w:t>
      </w:r>
    </w:p>
    <w:p w:rsidR="004C28D5" w:rsidRPr="004C28D5" w:rsidRDefault="004C28D5" w:rsidP="004C28D5">
      <w:pPr>
        <w:rPr>
          <w:rFonts w:cs="Tahoma"/>
          <w:spacing w:val="0"/>
        </w:rPr>
      </w:pPr>
    </w:p>
    <w:p w:rsidR="004C28D5" w:rsidRPr="004C28D5" w:rsidRDefault="004C28D5" w:rsidP="004C28D5">
      <w:pPr>
        <w:pStyle w:val="ListParagraph"/>
        <w:numPr>
          <w:ilvl w:val="0"/>
          <w:numId w:val="86"/>
        </w:numPr>
        <w:tabs>
          <w:tab w:val="clear" w:pos="270"/>
          <w:tab w:val="clear" w:pos="1440"/>
          <w:tab w:val="clear" w:pos="2160"/>
          <w:tab w:val="clear" w:pos="2700"/>
          <w:tab w:val="clear" w:pos="5760"/>
          <w:tab w:val="clear" w:pos="9630"/>
          <w:tab w:val="clear" w:pos="10224"/>
          <w:tab w:val="clear" w:pos="10800"/>
        </w:tabs>
        <w:ind w:left="1008" w:right="0"/>
        <w:contextualSpacing/>
        <w:rPr>
          <w:rFonts w:ascii="Calibri" w:hAnsi="Calibri" w:cs="Tahoma"/>
          <w:b w:val="0"/>
          <w:spacing w:val="0"/>
          <w:szCs w:val="24"/>
        </w:rPr>
      </w:pPr>
      <w:r w:rsidRPr="004C28D5">
        <w:rPr>
          <w:rFonts w:ascii="Calibri" w:hAnsi="Calibri" w:cs="Tahoma"/>
          <w:b w:val="0"/>
          <w:spacing w:val="0"/>
          <w:szCs w:val="24"/>
        </w:rPr>
        <w:t>Bad attitude, lying, untrustworthy</w:t>
      </w:r>
    </w:p>
    <w:p w:rsidR="004C28D5" w:rsidRPr="004C28D5" w:rsidRDefault="004C28D5" w:rsidP="004C28D5">
      <w:pPr>
        <w:rPr>
          <w:rFonts w:cs="Tahoma"/>
          <w:spacing w:val="0"/>
        </w:rPr>
      </w:pPr>
    </w:p>
    <w:p w:rsidR="004C28D5" w:rsidRPr="004C28D5" w:rsidRDefault="004C28D5" w:rsidP="004C28D5">
      <w:pPr>
        <w:pStyle w:val="ListParagraph"/>
        <w:numPr>
          <w:ilvl w:val="0"/>
          <w:numId w:val="86"/>
        </w:numPr>
        <w:tabs>
          <w:tab w:val="clear" w:pos="270"/>
          <w:tab w:val="clear" w:pos="1440"/>
          <w:tab w:val="clear" w:pos="2160"/>
          <w:tab w:val="clear" w:pos="2700"/>
          <w:tab w:val="clear" w:pos="5760"/>
          <w:tab w:val="clear" w:pos="9630"/>
          <w:tab w:val="clear" w:pos="10224"/>
          <w:tab w:val="clear" w:pos="10800"/>
        </w:tabs>
        <w:ind w:left="1008" w:right="0"/>
        <w:contextualSpacing/>
        <w:rPr>
          <w:rFonts w:ascii="Calibri" w:hAnsi="Calibri" w:cs="Tahoma"/>
          <w:b w:val="0"/>
          <w:spacing w:val="0"/>
          <w:szCs w:val="24"/>
        </w:rPr>
      </w:pPr>
      <w:r w:rsidRPr="004C28D5">
        <w:rPr>
          <w:rFonts w:ascii="Calibri" w:hAnsi="Calibri" w:cs="Tahoma"/>
          <w:b w:val="0"/>
          <w:spacing w:val="0"/>
          <w:szCs w:val="24"/>
        </w:rPr>
        <w:t>Sudden or dramatic mood changes</w:t>
      </w:r>
    </w:p>
    <w:p w:rsidR="004C28D5" w:rsidRPr="004C28D5" w:rsidRDefault="004C28D5" w:rsidP="004C28D5">
      <w:pPr>
        <w:rPr>
          <w:rFonts w:cs="Tahoma"/>
          <w:spacing w:val="0"/>
        </w:rPr>
      </w:pPr>
    </w:p>
    <w:p w:rsidR="004C28D5" w:rsidRPr="004C28D5" w:rsidRDefault="004C28D5" w:rsidP="004C28D5">
      <w:pPr>
        <w:pStyle w:val="ListParagraph"/>
        <w:numPr>
          <w:ilvl w:val="0"/>
          <w:numId w:val="86"/>
        </w:numPr>
        <w:tabs>
          <w:tab w:val="clear" w:pos="270"/>
          <w:tab w:val="clear" w:pos="1440"/>
          <w:tab w:val="clear" w:pos="2160"/>
          <w:tab w:val="clear" w:pos="2700"/>
          <w:tab w:val="clear" w:pos="5760"/>
          <w:tab w:val="clear" w:pos="9630"/>
          <w:tab w:val="clear" w:pos="10224"/>
          <w:tab w:val="clear" w:pos="10800"/>
        </w:tabs>
        <w:ind w:left="1008" w:right="0"/>
        <w:contextualSpacing/>
        <w:rPr>
          <w:rFonts w:ascii="Calibri" w:hAnsi="Calibri" w:cs="Tahoma"/>
          <w:b w:val="0"/>
          <w:spacing w:val="0"/>
          <w:szCs w:val="24"/>
        </w:rPr>
      </w:pPr>
      <w:r w:rsidRPr="004C28D5">
        <w:rPr>
          <w:rFonts w:ascii="Calibri" w:hAnsi="Calibri" w:cs="Tahoma"/>
          <w:b w:val="0"/>
          <w:spacing w:val="0"/>
          <w:szCs w:val="24"/>
        </w:rPr>
        <w:t>Personal hardship—divorce, death, arrests</w:t>
      </w:r>
    </w:p>
    <w:p w:rsidR="004C28D5" w:rsidRPr="004C28D5" w:rsidRDefault="004C28D5" w:rsidP="004C28D5">
      <w:pPr>
        <w:rPr>
          <w:rFonts w:cs="Tahoma"/>
          <w:spacing w:val="0"/>
        </w:rPr>
      </w:pPr>
    </w:p>
    <w:p w:rsidR="004C28D5" w:rsidRPr="004C28D5" w:rsidRDefault="004C28D5" w:rsidP="004C28D5">
      <w:pPr>
        <w:pStyle w:val="ListParagraph"/>
        <w:numPr>
          <w:ilvl w:val="0"/>
          <w:numId w:val="86"/>
        </w:numPr>
        <w:tabs>
          <w:tab w:val="clear" w:pos="270"/>
          <w:tab w:val="clear" w:pos="1440"/>
          <w:tab w:val="clear" w:pos="2160"/>
          <w:tab w:val="clear" w:pos="2700"/>
          <w:tab w:val="clear" w:pos="5760"/>
          <w:tab w:val="clear" w:pos="9630"/>
          <w:tab w:val="clear" w:pos="10224"/>
          <w:tab w:val="clear" w:pos="10800"/>
        </w:tabs>
        <w:ind w:left="1008" w:right="0"/>
        <w:contextualSpacing/>
        <w:rPr>
          <w:rFonts w:ascii="Calibri" w:hAnsi="Calibri" w:cs="Tahoma"/>
          <w:b w:val="0"/>
          <w:spacing w:val="0"/>
          <w:szCs w:val="24"/>
        </w:rPr>
      </w:pPr>
      <w:r w:rsidRPr="004C28D5">
        <w:rPr>
          <w:rFonts w:ascii="Calibri" w:hAnsi="Calibri" w:cs="Tahoma"/>
          <w:b w:val="0"/>
          <w:spacing w:val="0"/>
          <w:szCs w:val="24"/>
        </w:rPr>
        <w:t>Mental health issues—depression, anger</w:t>
      </w:r>
    </w:p>
    <w:p w:rsidR="004C28D5" w:rsidRPr="004C28D5" w:rsidRDefault="004C28D5" w:rsidP="004C28D5">
      <w:pPr>
        <w:rPr>
          <w:rFonts w:cs="Tahoma"/>
          <w:spacing w:val="0"/>
        </w:rPr>
      </w:pPr>
    </w:p>
    <w:p w:rsidR="004C28D5" w:rsidRPr="004C28D5" w:rsidRDefault="004C28D5" w:rsidP="004C28D5">
      <w:pPr>
        <w:pStyle w:val="ListParagraph"/>
        <w:numPr>
          <w:ilvl w:val="0"/>
          <w:numId w:val="86"/>
        </w:numPr>
        <w:tabs>
          <w:tab w:val="clear" w:pos="270"/>
          <w:tab w:val="clear" w:pos="1440"/>
          <w:tab w:val="clear" w:pos="2160"/>
          <w:tab w:val="clear" w:pos="2700"/>
          <w:tab w:val="clear" w:pos="5760"/>
          <w:tab w:val="clear" w:pos="9630"/>
          <w:tab w:val="clear" w:pos="10224"/>
          <w:tab w:val="clear" w:pos="10800"/>
        </w:tabs>
        <w:ind w:left="1008" w:right="0"/>
        <w:contextualSpacing/>
        <w:rPr>
          <w:rFonts w:ascii="Calibri" w:hAnsi="Calibri" w:cs="Tahoma"/>
          <w:b w:val="0"/>
          <w:spacing w:val="0"/>
          <w:szCs w:val="24"/>
        </w:rPr>
      </w:pPr>
      <w:r w:rsidRPr="004C28D5">
        <w:rPr>
          <w:rFonts w:ascii="Calibri" w:hAnsi="Calibri" w:cs="Tahoma"/>
          <w:b w:val="0"/>
          <w:spacing w:val="0"/>
          <w:szCs w:val="24"/>
        </w:rPr>
        <w:t>History of violence</w:t>
      </w:r>
    </w:p>
    <w:p w:rsidR="002E0761" w:rsidRPr="002E0761" w:rsidRDefault="002E0761" w:rsidP="002E0761">
      <w:pPr>
        <w:ind w:left="0"/>
        <w:rPr>
          <w:rFonts w:cs="Tahoma"/>
          <w:spacing w:val="0"/>
        </w:rPr>
      </w:pPr>
    </w:p>
    <w:p w:rsidR="004C28D5" w:rsidRPr="004C28D5" w:rsidRDefault="004C28D5" w:rsidP="004C28D5">
      <w:pPr>
        <w:pStyle w:val="ListParagraph"/>
        <w:numPr>
          <w:ilvl w:val="0"/>
          <w:numId w:val="86"/>
        </w:numPr>
        <w:tabs>
          <w:tab w:val="clear" w:pos="270"/>
          <w:tab w:val="clear" w:pos="1440"/>
          <w:tab w:val="clear" w:pos="2160"/>
          <w:tab w:val="clear" w:pos="2700"/>
          <w:tab w:val="clear" w:pos="5760"/>
          <w:tab w:val="clear" w:pos="9630"/>
          <w:tab w:val="clear" w:pos="10224"/>
          <w:tab w:val="clear" w:pos="10800"/>
        </w:tabs>
        <w:ind w:left="1008" w:right="0"/>
        <w:contextualSpacing/>
        <w:rPr>
          <w:rFonts w:ascii="Calibri" w:hAnsi="Calibri" w:cs="Tahoma"/>
          <w:b w:val="0"/>
          <w:spacing w:val="0"/>
          <w:szCs w:val="24"/>
        </w:rPr>
      </w:pPr>
      <w:r w:rsidRPr="004C28D5">
        <w:rPr>
          <w:rFonts w:ascii="Calibri" w:hAnsi="Calibri" w:cs="Tahoma"/>
          <w:b w:val="0"/>
          <w:spacing w:val="0"/>
          <w:szCs w:val="24"/>
        </w:rPr>
        <w:t>Verbal threats or abuse</w:t>
      </w:r>
    </w:p>
    <w:p w:rsidR="004C28D5" w:rsidRPr="004C28D5" w:rsidRDefault="004C28D5" w:rsidP="004C28D5">
      <w:pPr>
        <w:ind w:left="0"/>
      </w:pPr>
    </w:p>
    <w:p w:rsidR="002E0761" w:rsidRPr="002E0761" w:rsidRDefault="004C28D5" w:rsidP="00F217CC">
      <w:pPr>
        <w:pStyle w:val="Heading2"/>
        <w:ind w:firstLine="360"/>
        <w:rPr>
          <w:rFonts w:ascii="Calibri" w:hAnsi="Calibri"/>
          <w:b w:val="0"/>
          <w:i w:val="0"/>
          <w:sz w:val="24"/>
          <w:szCs w:val="24"/>
          <w:u w:val="single"/>
        </w:rPr>
      </w:pPr>
      <w:r w:rsidRPr="004C28D5">
        <w:rPr>
          <w:rFonts w:ascii="Calibri" w:hAnsi="Calibri"/>
          <w:b w:val="0"/>
          <w:i w:val="0"/>
          <w:sz w:val="24"/>
          <w:szCs w:val="24"/>
          <w:u w:val="single"/>
        </w:rPr>
        <w:t>COUNTY POLICY</w:t>
      </w:r>
    </w:p>
    <w:p w:rsidR="004C28D5" w:rsidRPr="004C28D5" w:rsidRDefault="004C28D5" w:rsidP="004C28D5">
      <w:pPr>
        <w:ind w:left="0"/>
      </w:pPr>
    </w:p>
    <w:p w:rsidR="004C28D5" w:rsidRPr="004C28D5" w:rsidRDefault="004C28D5" w:rsidP="004C28D5">
      <w:pPr>
        <w:pStyle w:val="Heading2"/>
        <w:keepNext w:val="0"/>
        <w:numPr>
          <w:ilvl w:val="0"/>
          <w:numId w:val="87"/>
        </w:numPr>
        <w:adjustRightInd w:val="0"/>
        <w:spacing w:before="0" w:after="0"/>
        <w:ind w:left="1008"/>
        <w:rPr>
          <w:rFonts w:ascii="Calibri" w:hAnsi="Calibri"/>
          <w:b w:val="0"/>
          <w:bCs w:val="0"/>
          <w:i w:val="0"/>
          <w:sz w:val="24"/>
          <w:szCs w:val="24"/>
        </w:rPr>
      </w:pPr>
      <w:r w:rsidRPr="004C28D5">
        <w:rPr>
          <w:rFonts w:ascii="Calibri" w:hAnsi="Calibri"/>
          <w:b w:val="0"/>
          <w:bCs w:val="0"/>
          <w:i w:val="0"/>
          <w:sz w:val="24"/>
          <w:szCs w:val="24"/>
        </w:rPr>
        <w:t>No unauthorized weapons, no physical assaults, no threatening words or gestures will be tolerated in the workplace.</w:t>
      </w:r>
    </w:p>
    <w:p w:rsidR="002E0761" w:rsidRPr="002E0761" w:rsidRDefault="002E0761" w:rsidP="00F217CC"/>
    <w:p w:rsidR="004C28D5" w:rsidRPr="004C28D5" w:rsidRDefault="004C28D5" w:rsidP="004C28D5">
      <w:pPr>
        <w:pStyle w:val="Heading2"/>
        <w:keepNext w:val="0"/>
        <w:numPr>
          <w:ilvl w:val="0"/>
          <w:numId w:val="87"/>
        </w:numPr>
        <w:adjustRightInd w:val="0"/>
        <w:spacing w:before="0" w:after="0"/>
        <w:ind w:left="1008"/>
        <w:rPr>
          <w:rFonts w:ascii="Calibri" w:hAnsi="Calibri"/>
          <w:b w:val="0"/>
          <w:bCs w:val="0"/>
          <w:i w:val="0"/>
          <w:sz w:val="24"/>
          <w:szCs w:val="24"/>
        </w:rPr>
      </w:pPr>
      <w:r w:rsidRPr="004C28D5">
        <w:rPr>
          <w:rFonts w:ascii="Calibri" w:hAnsi="Calibri"/>
          <w:b w:val="0"/>
          <w:bCs w:val="0"/>
          <w:i w:val="0"/>
          <w:sz w:val="24"/>
          <w:szCs w:val="24"/>
        </w:rPr>
        <w:t>If you witness or experience violent actions, injuries, physical contact, weapons—CALL 911 or your building security.</w:t>
      </w:r>
    </w:p>
    <w:p w:rsidR="002E0761" w:rsidRPr="002E0761" w:rsidRDefault="002E0761" w:rsidP="00F217CC"/>
    <w:p w:rsidR="004C28D5" w:rsidRPr="004C28D5" w:rsidRDefault="004C28D5" w:rsidP="004C28D5">
      <w:pPr>
        <w:pStyle w:val="Heading2"/>
        <w:keepNext w:val="0"/>
        <w:numPr>
          <w:ilvl w:val="0"/>
          <w:numId w:val="87"/>
        </w:numPr>
        <w:adjustRightInd w:val="0"/>
        <w:spacing w:before="0" w:after="0"/>
        <w:ind w:left="1008"/>
        <w:rPr>
          <w:rFonts w:ascii="Calibri" w:hAnsi="Calibri"/>
          <w:b w:val="0"/>
          <w:bCs w:val="0"/>
          <w:i w:val="0"/>
          <w:sz w:val="24"/>
          <w:szCs w:val="24"/>
        </w:rPr>
      </w:pPr>
      <w:proofErr w:type="gramStart"/>
      <w:r w:rsidRPr="004C28D5">
        <w:rPr>
          <w:rFonts w:ascii="Calibri" w:hAnsi="Calibri"/>
          <w:b w:val="0"/>
          <w:bCs w:val="0"/>
          <w:i w:val="0"/>
          <w:sz w:val="24"/>
          <w:szCs w:val="24"/>
        </w:rPr>
        <w:t>If you witness or experience indirect threats or “jokes,” call HR or County Attorney.</w:t>
      </w:r>
      <w:proofErr w:type="gramEnd"/>
    </w:p>
    <w:p w:rsidR="002E0761" w:rsidRPr="002E0761" w:rsidRDefault="002E0761" w:rsidP="00F217CC"/>
    <w:p w:rsidR="004C28D5" w:rsidRPr="004C28D5" w:rsidRDefault="004C28D5" w:rsidP="004C28D5">
      <w:pPr>
        <w:pStyle w:val="Heading2"/>
        <w:keepNext w:val="0"/>
        <w:numPr>
          <w:ilvl w:val="0"/>
          <w:numId w:val="87"/>
        </w:numPr>
        <w:adjustRightInd w:val="0"/>
        <w:spacing w:before="0" w:after="0"/>
        <w:ind w:left="1008"/>
        <w:rPr>
          <w:rFonts w:ascii="Calibri" w:hAnsi="Calibri"/>
          <w:b w:val="0"/>
          <w:i w:val="0"/>
          <w:sz w:val="24"/>
          <w:szCs w:val="24"/>
        </w:rPr>
      </w:pPr>
      <w:r w:rsidRPr="004C28D5">
        <w:rPr>
          <w:rFonts w:ascii="Calibri" w:hAnsi="Calibri"/>
          <w:b w:val="0"/>
          <w:bCs w:val="0"/>
          <w:i w:val="0"/>
          <w:sz w:val="24"/>
          <w:szCs w:val="24"/>
        </w:rPr>
        <w:t>Employees, others may be barred from premises when there is an act or threat of violence.</w:t>
      </w:r>
    </w:p>
    <w:p w:rsidR="002E0761" w:rsidRPr="002E0761" w:rsidRDefault="004C28D5" w:rsidP="002E0761">
      <w:pPr>
        <w:pStyle w:val="Heading2"/>
        <w:ind w:firstLine="360"/>
        <w:rPr>
          <w:rFonts w:ascii="Calibri" w:hAnsi="Calibri"/>
          <w:b w:val="0"/>
          <w:i w:val="0"/>
          <w:sz w:val="24"/>
          <w:szCs w:val="24"/>
          <w:u w:val="single"/>
        </w:rPr>
      </w:pPr>
      <w:r w:rsidRPr="004C28D5">
        <w:rPr>
          <w:rFonts w:ascii="Calibri" w:hAnsi="Calibri"/>
          <w:b w:val="0"/>
          <w:i w:val="0"/>
          <w:sz w:val="24"/>
          <w:szCs w:val="24"/>
          <w:u w:val="single"/>
        </w:rPr>
        <w:t>FIRE!</w:t>
      </w:r>
    </w:p>
    <w:p w:rsidR="004C28D5" w:rsidRPr="004C28D5" w:rsidRDefault="004C28D5" w:rsidP="004C28D5">
      <w:pPr>
        <w:ind w:left="0"/>
      </w:pPr>
    </w:p>
    <w:p w:rsidR="004C28D5" w:rsidRPr="004C28D5" w:rsidRDefault="004C28D5" w:rsidP="004C28D5">
      <w:pPr>
        <w:pStyle w:val="Heading2"/>
        <w:keepNext w:val="0"/>
        <w:numPr>
          <w:ilvl w:val="0"/>
          <w:numId w:val="88"/>
        </w:numPr>
        <w:adjustRightInd w:val="0"/>
        <w:spacing w:before="0" w:after="0"/>
        <w:ind w:left="1008"/>
        <w:rPr>
          <w:rFonts w:ascii="Calibri" w:hAnsi="Calibri"/>
          <w:b w:val="0"/>
          <w:i w:val="0"/>
          <w:sz w:val="24"/>
          <w:szCs w:val="24"/>
        </w:rPr>
      </w:pPr>
      <w:r w:rsidRPr="004C28D5">
        <w:rPr>
          <w:rFonts w:ascii="Calibri" w:hAnsi="Calibri"/>
          <w:b w:val="0"/>
          <w:i w:val="0"/>
          <w:sz w:val="24"/>
          <w:szCs w:val="24"/>
        </w:rPr>
        <w:t xml:space="preserve">If you see smoke or fire, yell “Fire! Fire! </w:t>
      </w:r>
      <w:proofErr w:type="gramStart"/>
      <w:r w:rsidRPr="004C28D5">
        <w:rPr>
          <w:rFonts w:ascii="Calibri" w:hAnsi="Calibri"/>
          <w:b w:val="0"/>
          <w:i w:val="0"/>
          <w:sz w:val="24"/>
          <w:szCs w:val="24"/>
        </w:rPr>
        <w:t>Fire!”</w:t>
      </w:r>
      <w:proofErr w:type="gramEnd"/>
      <w:r w:rsidRPr="004C28D5">
        <w:rPr>
          <w:rFonts w:ascii="Calibri" w:hAnsi="Calibri"/>
          <w:b w:val="0"/>
          <w:i w:val="0"/>
          <w:sz w:val="24"/>
          <w:szCs w:val="24"/>
        </w:rPr>
        <w:t xml:space="preserve"> </w:t>
      </w:r>
    </w:p>
    <w:p w:rsidR="002E0761" w:rsidRPr="002E0761" w:rsidRDefault="002E0761" w:rsidP="00F217CC"/>
    <w:p w:rsidR="004C28D5" w:rsidRPr="004C28D5" w:rsidRDefault="004C28D5" w:rsidP="004C28D5">
      <w:pPr>
        <w:pStyle w:val="Heading2"/>
        <w:keepNext w:val="0"/>
        <w:numPr>
          <w:ilvl w:val="0"/>
          <w:numId w:val="88"/>
        </w:numPr>
        <w:adjustRightInd w:val="0"/>
        <w:spacing w:before="0" w:after="0"/>
        <w:ind w:left="1008"/>
        <w:rPr>
          <w:rFonts w:ascii="Calibri" w:hAnsi="Calibri"/>
          <w:b w:val="0"/>
          <w:i w:val="0"/>
          <w:sz w:val="24"/>
          <w:szCs w:val="24"/>
        </w:rPr>
      </w:pPr>
      <w:r w:rsidRPr="004C28D5">
        <w:rPr>
          <w:rFonts w:ascii="Calibri" w:hAnsi="Calibri"/>
          <w:b w:val="0"/>
          <w:i w:val="0"/>
          <w:sz w:val="24"/>
          <w:szCs w:val="24"/>
        </w:rPr>
        <w:t>Activate the alarm to trigger an evacuation.</w:t>
      </w:r>
    </w:p>
    <w:p w:rsidR="002E0761" w:rsidRPr="002E0761" w:rsidRDefault="002E0761" w:rsidP="00F217CC"/>
    <w:p w:rsidR="004C28D5" w:rsidRPr="004C28D5" w:rsidRDefault="004C28D5" w:rsidP="004C28D5">
      <w:pPr>
        <w:pStyle w:val="Heading2"/>
        <w:keepNext w:val="0"/>
        <w:numPr>
          <w:ilvl w:val="0"/>
          <w:numId w:val="88"/>
        </w:numPr>
        <w:adjustRightInd w:val="0"/>
        <w:spacing w:before="0" w:after="0"/>
        <w:ind w:left="1008"/>
        <w:rPr>
          <w:rFonts w:ascii="Calibri" w:hAnsi="Calibri"/>
          <w:b w:val="0"/>
          <w:i w:val="0"/>
          <w:sz w:val="24"/>
          <w:szCs w:val="24"/>
        </w:rPr>
      </w:pPr>
      <w:r w:rsidRPr="004C28D5">
        <w:rPr>
          <w:rFonts w:ascii="Calibri" w:hAnsi="Calibri"/>
          <w:b w:val="0"/>
          <w:i w:val="0"/>
          <w:sz w:val="24"/>
          <w:szCs w:val="24"/>
        </w:rPr>
        <w:t>All but emergency personnel must leave.</w:t>
      </w:r>
    </w:p>
    <w:p w:rsidR="002E0761" w:rsidRPr="002E0761" w:rsidRDefault="002E0761" w:rsidP="00F217CC"/>
    <w:p w:rsidR="004C28D5" w:rsidRPr="004C28D5" w:rsidRDefault="004C28D5" w:rsidP="004C28D5">
      <w:pPr>
        <w:pStyle w:val="Heading2"/>
        <w:keepNext w:val="0"/>
        <w:numPr>
          <w:ilvl w:val="0"/>
          <w:numId w:val="88"/>
        </w:numPr>
        <w:adjustRightInd w:val="0"/>
        <w:spacing w:before="0" w:after="0"/>
        <w:ind w:left="1008"/>
        <w:rPr>
          <w:rFonts w:ascii="Calibri" w:hAnsi="Calibri"/>
          <w:b w:val="0"/>
          <w:i w:val="0"/>
          <w:sz w:val="24"/>
          <w:szCs w:val="24"/>
        </w:rPr>
      </w:pPr>
      <w:r w:rsidRPr="004C28D5">
        <w:rPr>
          <w:rFonts w:ascii="Calibri" w:hAnsi="Calibri"/>
          <w:b w:val="0"/>
          <w:i w:val="0"/>
          <w:sz w:val="24"/>
          <w:szCs w:val="24"/>
        </w:rPr>
        <w:t xml:space="preserve"> Close doors to seal off fire if you have time.  Do not lock.</w:t>
      </w:r>
    </w:p>
    <w:p w:rsidR="002E0761" w:rsidRPr="002E0761" w:rsidRDefault="002E0761" w:rsidP="00F217CC"/>
    <w:p w:rsidR="004C28D5" w:rsidRPr="004C28D5" w:rsidRDefault="004C28D5" w:rsidP="004C28D5">
      <w:pPr>
        <w:pStyle w:val="Heading2"/>
        <w:keepNext w:val="0"/>
        <w:numPr>
          <w:ilvl w:val="0"/>
          <w:numId w:val="88"/>
        </w:numPr>
        <w:adjustRightInd w:val="0"/>
        <w:spacing w:before="0" w:after="0"/>
        <w:ind w:left="1008"/>
        <w:rPr>
          <w:rFonts w:ascii="Calibri" w:hAnsi="Calibri"/>
          <w:b w:val="0"/>
          <w:i w:val="0"/>
          <w:sz w:val="24"/>
          <w:szCs w:val="24"/>
        </w:rPr>
      </w:pPr>
      <w:r w:rsidRPr="004C28D5">
        <w:rPr>
          <w:rFonts w:ascii="Calibri" w:hAnsi="Calibri"/>
          <w:b w:val="0"/>
          <w:i w:val="0"/>
          <w:sz w:val="24"/>
          <w:szCs w:val="24"/>
        </w:rPr>
        <w:t xml:space="preserve">Do </w:t>
      </w:r>
      <w:r w:rsidRPr="004C28D5">
        <w:rPr>
          <w:rFonts w:ascii="Calibri" w:hAnsi="Calibri"/>
          <w:b w:val="0"/>
          <w:i w:val="0"/>
          <w:iCs w:val="0"/>
          <w:sz w:val="24"/>
          <w:szCs w:val="24"/>
        </w:rPr>
        <w:t>not</w:t>
      </w:r>
      <w:r w:rsidRPr="004C28D5">
        <w:rPr>
          <w:rFonts w:ascii="Calibri" w:hAnsi="Calibri"/>
          <w:b w:val="0"/>
          <w:i w:val="0"/>
          <w:sz w:val="24"/>
          <w:szCs w:val="24"/>
        </w:rPr>
        <w:t xml:space="preserve"> stop evacuation if alarm stops sounding.</w:t>
      </w:r>
    </w:p>
    <w:p w:rsidR="002E0761" w:rsidRPr="002E0761" w:rsidRDefault="004C28D5" w:rsidP="002E0761">
      <w:pPr>
        <w:pStyle w:val="Heading2"/>
        <w:ind w:firstLine="360"/>
        <w:rPr>
          <w:rFonts w:ascii="Calibri" w:hAnsi="Calibri"/>
          <w:b w:val="0"/>
          <w:i w:val="0"/>
          <w:sz w:val="24"/>
          <w:szCs w:val="24"/>
          <w:u w:val="single"/>
        </w:rPr>
      </w:pPr>
      <w:r w:rsidRPr="004C28D5">
        <w:rPr>
          <w:rFonts w:ascii="Calibri" w:hAnsi="Calibri"/>
          <w:b w:val="0"/>
          <w:i w:val="0"/>
          <w:sz w:val="24"/>
          <w:szCs w:val="24"/>
          <w:u w:val="single"/>
        </w:rPr>
        <w:t>EVACUATION PROCEDURES</w:t>
      </w:r>
    </w:p>
    <w:p w:rsidR="004C28D5" w:rsidRDefault="004C28D5" w:rsidP="004C28D5">
      <w:pPr>
        <w:pStyle w:val="Heading2"/>
        <w:ind w:left="432"/>
        <w:rPr>
          <w:rFonts w:ascii="Calibri" w:hAnsi="Calibri"/>
          <w:b w:val="0"/>
          <w:bCs w:val="0"/>
          <w:i w:val="0"/>
          <w:sz w:val="24"/>
          <w:szCs w:val="24"/>
        </w:rPr>
      </w:pPr>
      <w:r w:rsidRPr="004C28D5">
        <w:rPr>
          <w:rFonts w:ascii="Calibri" w:hAnsi="Calibri"/>
          <w:b w:val="0"/>
          <w:bCs w:val="0"/>
          <w:i w:val="0"/>
          <w:sz w:val="24"/>
          <w:szCs w:val="24"/>
          <w:u w:val="single"/>
        </w:rPr>
        <w:t>NEVER USE ELEVATORS—</w:t>
      </w:r>
      <w:proofErr w:type="gramStart"/>
      <w:r w:rsidRPr="004C28D5">
        <w:rPr>
          <w:rFonts w:ascii="Calibri" w:hAnsi="Calibri"/>
          <w:b w:val="0"/>
          <w:i w:val="0"/>
          <w:sz w:val="24"/>
          <w:szCs w:val="24"/>
        </w:rPr>
        <w:t>The</w:t>
      </w:r>
      <w:proofErr w:type="gramEnd"/>
      <w:r w:rsidRPr="004C28D5">
        <w:rPr>
          <w:rFonts w:ascii="Calibri" w:hAnsi="Calibri"/>
          <w:b w:val="0"/>
          <w:bCs w:val="0"/>
          <w:i w:val="0"/>
          <w:sz w:val="24"/>
          <w:szCs w:val="24"/>
        </w:rPr>
        <w:t xml:space="preserve"> dept. liaison will know the best evacuation route; use stairs and ground-level exits or consult posted evacuation plan.</w:t>
      </w:r>
    </w:p>
    <w:p w:rsidR="00B76F5E" w:rsidRPr="00B76F5E" w:rsidRDefault="00B76F5E" w:rsidP="00B76F5E"/>
    <w:p w:rsidR="004C28D5" w:rsidRPr="004C28D5" w:rsidRDefault="004C28D5" w:rsidP="004C28D5">
      <w:pPr>
        <w:pStyle w:val="Heading2"/>
        <w:keepNext w:val="0"/>
        <w:numPr>
          <w:ilvl w:val="0"/>
          <w:numId w:val="89"/>
        </w:numPr>
        <w:adjustRightInd w:val="0"/>
        <w:spacing w:before="0" w:after="0"/>
        <w:ind w:left="1008"/>
        <w:rPr>
          <w:rFonts w:ascii="Calibri" w:hAnsi="Calibri"/>
          <w:b w:val="0"/>
          <w:bCs w:val="0"/>
          <w:i w:val="0"/>
          <w:sz w:val="24"/>
          <w:szCs w:val="24"/>
        </w:rPr>
      </w:pPr>
      <w:r w:rsidRPr="004C28D5">
        <w:rPr>
          <w:rFonts w:ascii="Calibri" w:hAnsi="Calibri"/>
          <w:b w:val="0"/>
          <w:bCs w:val="0"/>
          <w:i w:val="0"/>
          <w:sz w:val="24"/>
          <w:szCs w:val="24"/>
        </w:rPr>
        <w:t>Go to designated “rally point” outside building for head count—dept. liaison will have an up to date roster.</w:t>
      </w:r>
    </w:p>
    <w:p w:rsidR="004C28D5" w:rsidRPr="004C28D5" w:rsidRDefault="004C28D5" w:rsidP="004C28D5">
      <w:pPr>
        <w:pStyle w:val="Heading2"/>
        <w:keepNext w:val="0"/>
        <w:adjustRightInd w:val="0"/>
        <w:spacing w:before="0" w:after="0"/>
        <w:ind w:left="1008"/>
        <w:rPr>
          <w:rFonts w:ascii="Calibri" w:hAnsi="Calibri"/>
          <w:b w:val="0"/>
          <w:bCs w:val="0"/>
          <w:i w:val="0"/>
          <w:sz w:val="24"/>
          <w:szCs w:val="24"/>
        </w:rPr>
      </w:pPr>
    </w:p>
    <w:p w:rsidR="004C28D5" w:rsidRPr="004C28D5" w:rsidRDefault="004C28D5" w:rsidP="004C28D5">
      <w:pPr>
        <w:pStyle w:val="Heading2"/>
        <w:keepNext w:val="0"/>
        <w:numPr>
          <w:ilvl w:val="0"/>
          <w:numId w:val="89"/>
        </w:numPr>
        <w:adjustRightInd w:val="0"/>
        <w:spacing w:before="0" w:after="0"/>
        <w:ind w:left="1008"/>
        <w:rPr>
          <w:rFonts w:ascii="Calibri" w:hAnsi="Calibri"/>
          <w:b w:val="0"/>
          <w:bCs w:val="0"/>
          <w:i w:val="0"/>
          <w:sz w:val="24"/>
          <w:szCs w:val="24"/>
        </w:rPr>
      </w:pPr>
      <w:r w:rsidRPr="004C28D5">
        <w:rPr>
          <w:rFonts w:ascii="Calibri" w:hAnsi="Calibri"/>
          <w:b w:val="0"/>
          <w:bCs w:val="0"/>
          <w:i w:val="0"/>
          <w:sz w:val="24"/>
          <w:szCs w:val="24"/>
        </w:rPr>
        <w:t>Call 911; use fire extinguishers or hoses if necessary for safe exit.</w:t>
      </w:r>
    </w:p>
    <w:p w:rsidR="004C28D5" w:rsidRPr="004C28D5" w:rsidRDefault="004C28D5" w:rsidP="004C28D5"/>
    <w:p w:rsidR="004C28D5" w:rsidRPr="004C28D5" w:rsidRDefault="004C28D5" w:rsidP="004C28D5">
      <w:pPr>
        <w:pStyle w:val="Heading2"/>
        <w:keepNext w:val="0"/>
        <w:numPr>
          <w:ilvl w:val="0"/>
          <w:numId w:val="89"/>
        </w:numPr>
        <w:adjustRightInd w:val="0"/>
        <w:spacing w:before="0" w:after="0"/>
        <w:ind w:left="1008"/>
        <w:rPr>
          <w:rFonts w:ascii="Calibri" w:hAnsi="Calibri"/>
          <w:b w:val="0"/>
          <w:bCs w:val="0"/>
          <w:i w:val="0"/>
          <w:sz w:val="24"/>
          <w:szCs w:val="24"/>
        </w:rPr>
      </w:pPr>
      <w:r w:rsidRPr="004C28D5">
        <w:rPr>
          <w:rFonts w:ascii="Calibri" w:hAnsi="Calibri"/>
          <w:b w:val="0"/>
          <w:bCs w:val="0"/>
          <w:i w:val="0"/>
          <w:sz w:val="24"/>
          <w:szCs w:val="24"/>
        </w:rPr>
        <w:t>Fire extinguishers are located by most exit doors.</w:t>
      </w:r>
    </w:p>
    <w:p w:rsidR="004C28D5" w:rsidRPr="004C28D5" w:rsidRDefault="004C28D5" w:rsidP="004C28D5"/>
    <w:p w:rsidR="006D7A01" w:rsidRDefault="004C28D5" w:rsidP="006D7A01">
      <w:pPr>
        <w:pStyle w:val="Heading2"/>
        <w:keepNext w:val="0"/>
        <w:adjustRightInd w:val="0"/>
        <w:spacing w:before="0" w:after="0"/>
        <w:ind w:left="1008"/>
        <w:rPr>
          <w:rFonts w:ascii="Calibri" w:hAnsi="Calibri"/>
          <w:b w:val="0"/>
          <w:bCs w:val="0"/>
          <w:i w:val="0"/>
          <w:sz w:val="24"/>
          <w:szCs w:val="24"/>
        </w:rPr>
      </w:pPr>
      <w:r w:rsidRPr="004C28D5">
        <w:rPr>
          <w:rFonts w:ascii="Calibri" w:hAnsi="Calibri"/>
          <w:b w:val="0"/>
          <w:bCs w:val="0"/>
          <w:i w:val="0"/>
          <w:sz w:val="24"/>
          <w:szCs w:val="24"/>
        </w:rPr>
        <w:t>Notify firefighters immediately if you suspect someone remained in building.</w:t>
      </w:r>
    </w:p>
    <w:p w:rsidR="004C28D5" w:rsidRDefault="006D7A01" w:rsidP="004C28D5">
      <w:pPr>
        <w:pStyle w:val="Heading2"/>
        <w:keepNext w:val="0"/>
        <w:numPr>
          <w:ilvl w:val="0"/>
          <w:numId w:val="89"/>
        </w:numPr>
        <w:adjustRightInd w:val="0"/>
        <w:spacing w:before="0" w:after="0"/>
        <w:ind w:left="1008"/>
        <w:rPr>
          <w:rFonts w:ascii="Calibri" w:hAnsi="Calibri"/>
          <w:b w:val="0"/>
          <w:bCs w:val="0"/>
          <w:i w:val="0"/>
          <w:sz w:val="24"/>
          <w:szCs w:val="24"/>
        </w:rPr>
      </w:pPr>
      <w:r w:rsidRPr="006D7A01">
        <w:rPr>
          <w:rFonts w:ascii="Calibri" w:hAnsi="Calibri"/>
          <w:b w:val="0"/>
          <w:bCs w:val="0"/>
          <w:i w:val="0"/>
          <w:sz w:val="24"/>
          <w:szCs w:val="24"/>
        </w:rPr>
        <w:t xml:space="preserve">Do </w:t>
      </w:r>
      <w:r w:rsidRPr="006D7A01">
        <w:rPr>
          <w:rFonts w:ascii="Calibri" w:hAnsi="Calibri"/>
          <w:b w:val="0"/>
          <w:bCs w:val="0"/>
          <w:i w:val="0"/>
          <w:iCs w:val="0"/>
          <w:sz w:val="24"/>
          <w:szCs w:val="24"/>
        </w:rPr>
        <w:t>not</w:t>
      </w:r>
      <w:r w:rsidRPr="006D7A01">
        <w:rPr>
          <w:rFonts w:ascii="Calibri" w:hAnsi="Calibri"/>
          <w:b w:val="0"/>
          <w:bCs w:val="0"/>
          <w:i w:val="0"/>
          <w:sz w:val="24"/>
          <w:szCs w:val="24"/>
        </w:rPr>
        <w:t xml:space="preserve"> return to the building unless fire and emergency officials have decla</w:t>
      </w:r>
      <w:r w:rsidR="004C28D5" w:rsidRPr="004C28D5">
        <w:rPr>
          <w:rFonts w:ascii="Calibri" w:hAnsi="Calibri"/>
          <w:b w:val="0"/>
          <w:bCs w:val="0"/>
          <w:i w:val="0"/>
          <w:sz w:val="24"/>
          <w:szCs w:val="24"/>
        </w:rPr>
        <w:t>red it safe.</w:t>
      </w:r>
    </w:p>
    <w:p w:rsidR="006D7A01" w:rsidRDefault="006D7A01" w:rsidP="006D7A01"/>
    <w:p w:rsidR="004C28D5" w:rsidRDefault="004C28D5" w:rsidP="004C28D5">
      <w:pPr>
        <w:pStyle w:val="Heading2"/>
        <w:keepNext w:val="0"/>
        <w:numPr>
          <w:ilvl w:val="0"/>
          <w:numId w:val="89"/>
        </w:numPr>
        <w:adjustRightInd w:val="0"/>
        <w:spacing w:before="0" w:after="0"/>
        <w:ind w:left="1008"/>
        <w:rPr>
          <w:rFonts w:ascii="Calibri" w:hAnsi="Calibri"/>
          <w:b w:val="0"/>
          <w:bCs w:val="0"/>
          <w:i w:val="0"/>
          <w:sz w:val="24"/>
          <w:szCs w:val="24"/>
        </w:rPr>
      </w:pPr>
      <w:r w:rsidRPr="004C28D5">
        <w:rPr>
          <w:rFonts w:ascii="Calibri" w:hAnsi="Calibri"/>
          <w:b w:val="0"/>
          <w:bCs w:val="0"/>
          <w:i w:val="0"/>
          <w:sz w:val="24"/>
          <w:szCs w:val="24"/>
        </w:rPr>
        <w:t>Do not leave the rally point until you are released.</w:t>
      </w:r>
    </w:p>
    <w:p w:rsidR="006D7A01" w:rsidRDefault="006D7A01" w:rsidP="006D7A01"/>
    <w:p w:rsidR="004C28D5" w:rsidRPr="004C28D5" w:rsidRDefault="004C28D5" w:rsidP="004C28D5">
      <w:pPr>
        <w:pStyle w:val="Heading2"/>
        <w:keepNext w:val="0"/>
        <w:numPr>
          <w:ilvl w:val="0"/>
          <w:numId w:val="89"/>
        </w:numPr>
        <w:adjustRightInd w:val="0"/>
        <w:spacing w:before="0" w:after="0"/>
        <w:ind w:left="1008"/>
        <w:rPr>
          <w:rFonts w:ascii="Calibri" w:hAnsi="Calibri"/>
          <w:b w:val="0"/>
          <w:bCs w:val="0"/>
          <w:i w:val="0"/>
          <w:sz w:val="24"/>
          <w:szCs w:val="24"/>
        </w:rPr>
      </w:pPr>
      <w:r w:rsidRPr="004C28D5">
        <w:rPr>
          <w:rFonts w:ascii="Calibri" w:hAnsi="Calibri"/>
          <w:b w:val="0"/>
          <w:bCs w:val="0"/>
          <w:i w:val="0"/>
          <w:sz w:val="24"/>
          <w:szCs w:val="24"/>
        </w:rPr>
        <w:t>If you have another emergency, be sure to notify official in charge, who may allow you to leave.</w:t>
      </w:r>
    </w:p>
    <w:p w:rsidR="002E0761" w:rsidRDefault="004C28D5" w:rsidP="00F217CC">
      <w:pPr>
        <w:pStyle w:val="Heading2"/>
        <w:ind w:firstLine="360"/>
        <w:rPr>
          <w:rFonts w:ascii="Calibri" w:hAnsi="Calibri"/>
          <w:b w:val="0"/>
          <w:i w:val="0"/>
          <w:sz w:val="24"/>
          <w:szCs w:val="24"/>
        </w:rPr>
      </w:pPr>
      <w:r w:rsidRPr="004C28D5">
        <w:rPr>
          <w:rFonts w:ascii="Calibri" w:hAnsi="Calibri"/>
          <w:b w:val="0"/>
          <w:i w:val="0"/>
          <w:sz w:val="24"/>
          <w:szCs w:val="24"/>
        </w:rPr>
        <w:t>TORNADOES—COMMUNICATION</w:t>
      </w:r>
    </w:p>
    <w:p w:rsidR="006D7A01" w:rsidRDefault="006D7A01" w:rsidP="006D7A01"/>
    <w:p w:rsidR="004C28D5" w:rsidRDefault="004C28D5" w:rsidP="004C28D5">
      <w:pPr>
        <w:pStyle w:val="Heading2"/>
        <w:keepNext w:val="0"/>
        <w:numPr>
          <w:ilvl w:val="0"/>
          <w:numId w:val="90"/>
        </w:numPr>
        <w:adjustRightInd w:val="0"/>
        <w:spacing w:before="0" w:after="0"/>
        <w:ind w:left="1008"/>
        <w:rPr>
          <w:rFonts w:ascii="Calibri" w:hAnsi="Calibri"/>
          <w:b w:val="0"/>
          <w:bCs w:val="0"/>
          <w:i w:val="0"/>
          <w:sz w:val="24"/>
          <w:szCs w:val="24"/>
        </w:rPr>
      </w:pPr>
      <w:r w:rsidRPr="00B76F5E">
        <w:rPr>
          <w:rFonts w:ascii="Calibri" w:hAnsi="Calibri"/>
          <w:b w:val="0"/>
          <w:bCs w:val="0"/>
          <w:i w:val="0"/>
          <w:sz w:val="24"/>
          <w:szCs w:val="24"/>
        </w:rPr>
        <w:t xml:space="preserve">County 911 </w:t>
      </w:r>
      <w:proofErr w:type="gramStart"/>
      <w:r w:rsidRPr="00B76F5E">
        <w:rPr>
          <w:rFonts w:ascii="Calibri" w:hAnsi="Calibri"/>
          <w:b w:val="0"/>
          <w:bCs w:val="0"/>
          <w:i w:val="0"/>
          <w:sz w:val="24"/>
          <w:szCs w:val="24"/>
        </w:rPr>
        <w:t>center</w:t>
      </w:r>
      <w:proofErr w:type="gramEnd"/>
      <w:r w:rsidRPr="00B76F5E">
        <w:rPr>
          <w:rFonts w:ascii="Calibri" w:hAnsi="Calibri"/>
          <w:b w:val="0"/>
          <w:bCs w:val="0"/>
          <w:i w:val="0"/>
          <w:sz w:val="24"/>
          <w:szCs w:val="24"/>
        </w:rPr>
        <w:t xml:space="preserve"> receives reports from field.</w:t>
      </w:r>
    </w:p>
    <w:p w:rsidR="00B76F5E" w:rsidRPr="00B76F5E" w:rsidRDefault="00B76F5E" w:rsidP="00B76F5E"/>
    <w:p w:rsidR="004C28D5" w:rsidRDefault="004C28D5" w:rsidP="004C28D5">
      <w:pPr>
        <w:pStyle w:val="Heading2"/>
        <w:keepNext w:val="0"/>
        <w:numPr>
          <w:ilvl w:val="0"/>
          <w:numId w:val="90"/>
        </w:numPr>
        <w:adjustRightInd w:val="0"/>
        <w:spacing w:before="0" w:after="0"/>
        <w:ind w:left="1008"/>
        <w:rPr>
          <w:rFonts w:ascii="Calibri" w:hAnsi="Calibri"/>
          <w:b w:val="0"/>
          <w:bCs w:val="0"/>
          <w:i w:val="0"/>
          <w:sz w:val="24"/>
          <w:szCs w:val="24"/>
        </w:rPr>
      </w:pPr>
      <w:r w:rsidRPr="004C28D5">
        <w:rPr>
          <w:rFonts w:ascii="Calibri" w:hAnsi="Calibri"/>
          <w:b w:val="0"/>
          <w:bCs w:val="0"/>
          <w:i w:val="0"/>
          <w:sz w:val="24"/>
          <w:szCs w:val="24"/>
        </w:rPr>
        <w:t xml:space="preserve">County 911 notifies </w:t>
      </w:r>
      <w:r w:rsidR="00E344BC">
        <w:rPr>
          <w:rFonts w:ascii="Calibri" w:hAnsi="Calibri"/>
          <w:b w:val="0"/>
          <w:bCs w:val="0"/>
          <w:i w:val="0"/>
          <w:sz w:val="24"/>
          <w:szCs w:val="24"/>
        </w:rPr>
        <w:t>C</w:t>
      </w:r>
      <w:r w:rsidRPr="004C28D5">
        <w:rPr>
          <w:rFonts w:ascii="Calibri" w:hAnsi="Calibri"/>
          <w:b w:val="0"/>
          <w:bCs w:val="0"/>
          <w:i w:val="0"/>
          <w:sz w:val="24"/>
          <w:szCs w:val="24"/>
        </w:rPr>
        <w:t xml:space="preserve">ounty </w:t>
      </w:r>
      <w:r w:rsidR="00E344BC">
        <w:rPr>
          <w:rFonts w:ascii="Calibri" w:hAnsi="Calibri"/>
          <w:b w:val="0"/>
          <w:bCs w:val="0"/>
          <w:i w:val="0"/>
          <w:sz w:val="24"/>
          <w:szCs w:val="24"/>
        </w:rPr>
        <w:t>J</w:t>
      </w:r>
      <w:r w:rsidRPr="004C28D5">
        <w:rPr>
          <w:rFonts w:ascii="Calibri" w:hAnsi="Calibri"/>
          <w:b w:val="0"/>
          <w:bCs w:val="0"/>
          <w:i w:val="0"/>
          <w:sz w:val="24"/>
          <w:szCs w:val="24"/>
        </w:rPr>
        <w:t xml:space="preserve">udge, PIO, and HR when a tornado has been sighted—also notifies 24 x 7 contacts. </w:t>
      </w:r>
    </w:p>
    <w:p w:rsidR="00B76F5E" w:rsidRPr="00B76F5E" w:rsidRDefault="00B76F5E" w:rsidP="00B76F5E"/>
    <w:p w:rsidR="004C28D5" w:rsidRDefault="004C28D5" w:rsidP="004C28D5">
      <w:pPr>
        <w:pStyle w:val="Heading2"/>
        <w:keepNext w:val="0"/>
        <w:numPr>
          <w:ilvl w:val="0"/>
          <w:numId w:val="90"/>
        </w:numPr>
        <w:adjustRightInd w:val="0"/>
        <w:spacing w:before="0" w:after="0"/>
        <w:ind w:left="1008"/>
        <w:rPr>
          <w:rFonts w:ascii="Calibri" w:hAnsi="Calibri"/>
          <w:b w:val="0"/>
          <w:bCs w:val="0"/>
          <w:i w:val="0"/>
          <w:sz w:val="24"/>
          <w:szCs w:val="24"/>
        </w:rPr>
      </w:pPr>
      <w:r w:rsidRPr="00B76F5E">
        <w:rPr>
          <w:rFonts w:ascii="Calibri" w:hAnsi="Calibri"/>
          <w:b w:val="0"/>
          <w:bCs w:val="0"/>
          <w:i w:val="0"/>
          <w:sz w:val="24"/>
          <w:szCs w:val="24"/>
        </w:rPr>
        <w:t>PIO notifies all email users, including dept liaisons.</w:t>
      </w:r>
    </w:p>
    <w:p w:rsidR="00B76F5E" w:rsidRPr="00B76F5E" w:rsidRDefault="00B76F5E" w:rsidP="00B76F5E"/>
    <w:p w:rsidR="004C28D5" w:rsidRPr="004C28D5" w:rsidRDefault="004C28D5" w:rsidP="004C28D5">
      <w:pPr>
        <w:pStyle w:val="Heading2"/>
        <w:keepNext w:val="0"/>
        <w:numPr>
          <w:ilvl w:val="0"/>
          <w:numId w:val="90"/>
        </w:numPr>
        <w:adjustRightInd w:val="0"/>
        <w:spacing w:before="0" w:after="0"/>
        <w:ind w:left="1008"/>
        <w:rPr>
          <w:rFonts w:ascii="Calibri" w:hAnsi="Calibri"/>
          <w:b w:val="0"/>
          <w:bCs w:val="0"/>
          <w:i w:val="0"/>
          <w:sz w:val="24"/>
          <w:szCs w:val="24"/>
        </w:rPr>
      </w:pPr>
      <w:r w:rsidRPr="004C28D5">
        <w:rPr>
          <w:rFonts w:ascii="Calibri" w:hAnsi="Calibri"/>
          <w:b w:val="0"/>
          <w:bCs w:val="0"/>
          <w:i w:val="0"/>
          <w:sz w:val="24"/>
          <w:szCs w:val="24"/>
        </w:rPr>
        <w:t>Offices and departments monitor weather on weather radios and on internet.</w:t>
      </w:r>
    </w:p>
    <w:p w:rsidR="004C28D5" w:rsidRPr="004C28D5" w:rsidRDefault="004C28D5" w:rsidP="004C28D5">
      <w:pPr>
        <w:pStyle w:val="Heading2"/>
        <w:keepNext w:val="0"/>
        <w:numPr>
          <w:ilvl w:val="0"/>
          <w:numId w:val="90"/>
        </w:numPr>
        <w:adjustRightInd w:val="0"/>
        <w:spacing w:after="0"/>
        <w:ind w:left="1008"/>
        <w:rPr>
          <w:rFonts w:ascii="Calibri" w:hAnsi="Calibri"/>
          <w:b w:val="0"/>
          <w:bCs w:val="0"/>
          <w:i w:val="0"/>
          <w:sz w:val="24"/>
          <w:szCs w:val="24"/>
        </w:rPr>
      </w:pPr>
      <w:r w:rsidRPr="004C28D5">
        <w:rPr>
          <w:rFonts w:ascii="Calibri" w:hAnsi="Calibri"/>
          <w:b w:val="0"/>
          <w:bCs w:val="0"/>
          <w:i w:val="0"/>
          <w:sz w:val="24"/>
          <w:szCs w:val="24"/>
        </w:rPr>
        <w:t xml:space="preserve">Offices and departments will purchase weather radios and have them on </w:t>
      </w:r>
      <w:r w:rsidRPr="004C28D5">
        <w:rPr>
          <w:rFonts w:ascii="Calibri" w:hAnsi="Calibri"/>
          <w:b w:val="0"/>
          <w:bCs w:val="0"/>
          <w:i w:val="0"/>
          <w:iCs w:val="0"/>
          <w:sz w:val="24"/>
          <w:szCs w:val="24"/>
        </w:rPr>
        <w:t>at all time</w:t>
      </w:r>
      <w:r w:rsidRPr="004C28D5">
        <w:rPr>
          <w:rFonts w:ascii="Calibri" w:hAnsi="Calibri"/>
          <w:b w:val="0"/>
          <w:bCs w:val="0"/>
          <w:i w:val="0"/>
          <w:sz w:val="24"/>
          <w:szCs w:val="24"/>
        </w:rPr>
        <w:t>s and set so that warning alarm goes off.</w:t>
      </w:r>
    </w:p>
    <w:p w:rsidR="004C28D5" w:rsidRDefault="004C28D5" w:rsidP="004C28D5">
      <w:pPr>
        <w:pStyle w:val="Heading2"/>
        <w:ind w:left="432"/>
        <w:rPr>
          <w:rFonts w:ascii="Calibri" w:hAnsi="Calibri"/>
          <w:b w:val="0"/>
          <w:i w:val="0"/>
          <w:sz w:val="24"/>
          <w:szCs w:val="24"/>
        </w:rPr>
      </w:pPr>
      <w:r w:rsidRPr="004C28D5">
        <w:rPr>
          <w:rFonts w:ascii="Calibri" w:hAnsi="Calibri"/>
          <w:b w:val="0"/>
          <w:i w:val="0"/>
          <w:sz w:val="24"/>
          <w:szCs w:val="24"/>
        </w:rPr>
        <w:t>TORNADOES—RESPONSE</w:t>
      </w:r>
    </w:p>
    <w:p w:rsidR="006D7A01" w:rsidRPr="006D7A01" w:rsidRDefault="006D7A01" w:rsidP="006D7A01">
      <w:pPr>
        <w:jc w:val="left"/>
        <w:rPr>
          <w:b/>
          <w:i/>
        </w:rPr>
      </w:pPr>
    </w:p>
    <w:p w:rsidR="002E0761" w:rsidRDefault="004C28D5" w:rsidP="002E0761">
      <w:pPr>
        <w:pStyle w:val="Heading2"/>
        <w:keepNext w:val="0"/>
        <w:numPr>
          <w:ilvl w:val="0"/>
          <w:numId w:val="91"/>
        </w:numPr>
        <w:adjustRightInd w:val="0"/>
        <w:spacing w:before="0" w:after="0"/>
        <w:ind w:left="1008"/>
        <w:rPr>
          <w:rFonts w:ascii="Calibri" w:hAnsi="Calibri"/>
          <w:b w:val="0"/>
          <w:bCs w:val="0"/>
          <w:i w:val="0"/>
          <w:sz w:val="24"/>
          <w:szCs w:val="24"/>
        </w:rPr>
      </w:pPr>
      <w:r w:rsidRPr="00B76F5E">
        <w:rPr>
          <w:rFonts w:ascii="Calibri" w:hAnsi="Calibri"/>
          <w:b w:val="0"/>
          <w:bCs w:val="0"/>
          <w:i w:val="0"/>
          <w:sz w:val="24"/>
          <w:szCs w:val="24"/>
        </w:rPr>
        <w:t>Tornado “Watch”—</w:t>
      </w:r>
      <w:proofErr w:type="gramStart"/>
      <w:r w:rsidRPr="00B76F5E">
        <w:rPr>
          <w:rFonts w:ascii="Calibri" w:hAnsi="Calibri"/>
          <w:b w:val="0"/>
          <w:bCs w:val="0"/>
          <w:i w:val="0"/>
          <w:sz w:val="24"/>
          <w:szCs w:val="24"/>
        </w:rPr>
        <w:t>This</w:t>
      </w:r>
      <w:proofErr w:type="gramEnd"/>
      <w:r w:rsidRPr="00B76F5E">
        <w:rPr>
          <w:rFonts w:ascii="Calibri" w:hAnsi="Calibri"/>
          <w:b w:val="0"/>
          <w:bCs w:val="0"/>
          <w:i w:val="0"/>
          <w:sz w:val="24"/>
          <w:szCs w:val="24"/>
        </w:rPr>
        <w:t xml:space="preserve"> means that conditions could develop into a threat but there has been no actual sighting; monitor on radio and internet.</w:t>
      </w:r>
    </w:p>
    <w:p w:rsidR="00B76F5E" w:rsidRPr="00B76F5E" w:rsidRDefault="00B76F5E" w:rsidP="00B76F5E"/>
    <w:p w:rsidR="004C28D5" w:rsidRDefault="004C28D5" w:rsidP="004C28D5">
      <w:pPr>
        <w:pStyle w:val="Heading2"/>
        <w:keepNext w:val="0"/>
        <w:numPr>
          <w:ilvl w:val="0"/>
          <w:numId w:val="91"/>
        </w:numPr>
        <w:adjustRightInd w:val="0"/>
        <w:spacing w:before="0" w:after="0"/>
        <w:ind w:left="1008"/>
        <w:rPr>
          <w:rFonts w:ascii="Calibri" w:hAnsi="Calibri"/>
          <w:b w:val="0"/>
          <w:bCs w:val="0"/>
          <w:i w:val="0"/>
          <w:sz w:val="24"/>
          <w:szCs w:val="24"/>
        </w:rPr>
      </w:pPr>
      <w:r w:rsidRPr="004C28D5">
        <w:rPr>
          <w:rFonts w:ascii="Calibri" w:hAnsi="Calibri"/>
          <w:b w:val="0"/>
          <w:bCs w:val="0"/>
          <w:i w:val="0"/>
          <w:sz w:val="24"/>
          <w:szCs w:val="24"/>
        </w:rPr>
        <w:t>A “Warning”—</w:t>
      </w:r>
      <w:proofErr w:type="gramStart"/>
      <w:r w:rsidRPr="004C28D5">
        <w:rPr>
          <w:rFonts w:ascii="Calibri" w:hAnsi="Calibri"/>
          <w:b w:val="0"/>
          <w:bCs w:val="0"/>
          <w:i w:val="0"/>
          <w:sz w:val="24"/>
          <w:szCs w:val="24"/>
        </w:rPr>
        <w:t>This</w:t>
      </w:r>
      <w:proofErr w:type="gramEnd"/>
      <w:r w:rsidRPr="004C28D5">
        <w:rPr>
          <w:rFonts w:ascii="Calibri" w:hAnsi="Calibri"/>
          <w:b w:val="0"/>
          <w:bCs w:val="0"/>
          <w:i w:val="0"/>
          <w:sz w:val="24"/>
          <w:szCs w:val="24"/>
        </w:rPr>
        <w:t xml:space="preserve"> means a tornado is occurring or has been sighted in the area.</w:t>
      </w:r>
    </w:p>
    <w:p w:rsidR="00B76F5E" w:rsidRPr="00B76F5E" w:rsidRDefault="00B76F5E" w:rsidP="00B76F5E"/>
    <w:p w:rsidR="004C28D5" w:rsidRPr="004C28D5" w:rsidRDefault="004C28D5" w:rsidP="004C28D5">
      <w:pPr>
        <w:pStyle w:val="Heading2"/>
        <w:keepNext w:val="0"/>
        <w:numPr>
          <w:ilvl w:val="0"/>
          <w:numId w:val="91"/>
        </w:numPr>
        <w:adjustRightInd w:val="0"/>
        <w:spacing w:before="0" w:after="0"/>
        <w:ind w:left="1008"/>
        <w:rPr>
          <w:rFonts w:ascii="Calibri" w:hAnsi="Calibri"/>
          <w:b w:val="0"/>
          <w:bCs w:val="0"/>
          <w:i w:val="0"/>
          <w:sz w:val="24"/>
          <w:szCs w:val="24"/>
        </w:rPr>
      </w:pPr>
      <w:r w:rsidRPr="004C28D5">
        <w:rPr>
          <w:rFonts w:ascii="Calibri" w:hAnsi="Calibri"/>
          <w:b w:val="0"/>
          <w:bCs w:val="0"/>
          <w:i w:val="0"/>
          <w:sz w:val="24"/>
          <w:szCs w:val="24"/>
        </w:rPr>
        <w:t>“Warning” action—</w:t>
      </w:r>
      <w:proofErr w:type="gramStart"/>
      <w:r w:rsidRPr="004C28D5">
        <w:rPr>
          <w:rFonts w:ascii="Calibri" w:hAnsi="Calibri"/>
          <w:b w:val="0"/>
          <w:bCs w:val="0"/>
          <w:i w:val="0"/>
          <w:sz w:val="24"/>
          <w:szCs w:val="24"/>
        </w:rPr>
        <w:t>If</w:t>
      </w:r>
      <w:proofErr w:type="gramEnd"/>
      <w:r w:rsidRPr="004C28D5">
        <w:rPr>
          <w:rFonts w:ascii="Calibri" w:hAnsi="Calibri"/>
          <w:b w:val="0"/>
          <w:bCs w:val="0"/>
          <w:i w:val="0"/>
          <w:sz w:val="24"/>
          <w:szCs w:val="24"/>
        </w:rPr>
        <w:t xml:space="preserve"> the siren is on or a tornado is close, go to “Safe Area”; otherwise monitor the weather and wait for instructions.</w:t>
      </w:r>
    </w:p>
    <w:p w:rsidR="004C28D5" w:rsidRDefault="004C28D5" w:rsidP="004C28D5">
      <w:pPr>
        <w:pStyle w:val="Heading2"/>
        <w:ind w:left="432"/>
        <w:rPr>
          <w:rFonts w:ascii="Calibri" w:hAnsi="Calibri"/>
          <w:b w:val="0"/>
          <w:i w:val="0"/>
          <w:sz w:val="24"/>
          <w:szCs w:val="24"/>
        </w:rPr>
      </w:pPr>
      <w:r w:rsidRPr="004C28D5">
        <w:rPr>
          <w:rFonts w:ascii="Calibri" w:hAnsi="Calibri"/>
          <w:b w:val="0"/>
          <w:i w:val="0"/>
          <w:sz w:val="24"/>
          <w:szCs w:val="24"/>
        </w:rPr>
        <w:t>MOVE TO SAFE SITE IN BUILDING</w:t>
      </w:r>
    </w:p>
    <w:p w:rsidR="006D7A01" w:rsidRPr="006D7A01" w:rsidRDefault="006D7A01" w:rsidP="006D7A01">
      <w:pPr>
        <w:jc w:val="left"/>
        <w:rPr>
          <w:b/>
          <w:i/>
        </w:rPr>
      </w:pPr>
    </w:p>
    <w:p w:rsidR="004C28D5" w:rsidRDefault="004C28D5" w:rsidP="004C28D5">
      <w:pPr>
        <w:pStyle w:val="Heading2"/>
        <w:keepNext w:val="0"/>
        <w:numPr>
          <w:ilvl w:val="0"/>
          <w:numId w:val="92"/>
        </w:numPr>
        <w:adjustRightInd w:val="0"/>
        <w:spacing w:before="0" w:after="0"/>
        <w:ind w:left="1008"/>
        <w:rPr>
          <w:rFonts w:ascii="Calibri" w:hAnsi="Calibri"/>
          <w:b w:val="0"/>
          <w:i w:val="0"/>
          <w:sz w:val="24"/>
          <w:szCs w:val="24"/>
        </w:rPr>
      </w:pPr>
      <w:r w:rsidRPr="00B76F5E">
        <w:rPr>
          <w:rFonts w:ascii="Calibri" w:hAnsi="Calibri"/>
          <w:b w:val="0"/>
          <w:i w:val="0"/>
          <w:sz w:val="24"/>
          <w:szCs w:val="24"/>
        </w:rPr>
        <w:t xml:space="preserve">Alert everyone; use </w:t>
      </w:r>
      <w:r w:rsidRPr="00B76F5E">
        <w:rPr>
          <w:rFonts w:ascii="Calibri" w:hAnsi="Calibri"/>
          <w:b w:val="0"/>
          <w:i w:val="0"/>
          <w:iCs w:val="0"/>
          <w:sz w:val="24"/>
          <w:szCs w:val="24"/>
        </w:rPr>
        <w:t>up to date</w:t>
      </w:r>
      <w:r w:rsidRPr="00B76F5E">
        <w:rPr>
          <w:rFonts w:ascii="Calibri" w:hAnsi="Calibri"/>
          <w:b w:val="0"/>
          <w:i w:val="0"/>
          <w:sz w:val="24"/>
          <w:szCs w:val="24"/>
        </w:rPr>
        <w:t xml:space="preserve"> personnel roster.</w:t>
      </w:r>
    </w:p>
    <w:p w:rsidR="00B76F5E" w:rsidRPr="00B76F5E" w:rsidRDefault="00B76F5E" w:rsidP="00B76F5E"/>
    <w:p w:rsidR="004C28D5" w:rsidRDefault="004C28D5" w:rsidP="004C28D5">
      <w:pPr>
        <w:pStyle w:val="Heading2"/>
        <w:keepNext w:val="0"/>
        <w:numPr>
          <w:ilvl w:val="0"/>
          <w:numId w:val="92"/>
        </w:numPr>
        <w:adjustRightInd w:val="0"/>
        <w:spacing w:before="0" w:after="0"/>
        <w:ind w:left="1008"/>
        <w:rPr>
          <w:rFonts w:ascii="Calibri" w:hAnsi="Calibri"/>
          <w:b w:val="0"/>
          <w:i w:val="0"/>
          <w:sz w:val="24"/>
          <w:szCs w:val="24"/>
        </w:rPr>
      </w:pPr>
      <w:r w:rsidRPr="00B76F5E">
        <w:rPr>
          <w:rFonts w:ascii="Calibri" w:hAnsi="Calibri"/>
          <w:b w:val="0"/>
          <w:i w:val="0"/>
          <w:sz w:val="24"/>
          <w:szCs w:val="24"/>
        </w:rPr>
        <w:t>Take battery radio, flashlight, and roster to safe site.</w:t>
      </w:r>
    </w:p>
    <w:p w:rsidR="00B76F5E" w:rsidRPr="00B76F5E" w:rsidRDefault="00B76F5E" w:rsidP="00B76F5E"/>
    <w:p w:rsidR="004C28D5" w:rsidRDefault="004C28D5" w:rsidP="004C28D5">
      <w:pPr>
        <w:pStyle w:val="Heading2"/>
        <w:keepNext w:val="0"/>
        <w:numPr>
          <w:ilvl w:val="0"/>
          <w:numId w:val="92"/>
        </w:numPr>
        <w:adjustRightInd w:val="0"/>
        <w:spacing w:before="0" w:after="0"/>
        <w:ind w:left="1008"/>
        <w:rPr>
          <w:rFonts w:ascii="Calibri" w:hAnsi="Calibri"/>
          <w:b w:val="0"/>
          <w:i w:val="0"/>
          <w:sz w:val="24"/>
          <w:szCs w:val="24"/>
        </w:rPr>
      </w:pPr>
      <w:r w:rsidRPr="004C28D5">
        <w:rPr>
          <w:rFonts w:ascii="Calibri" w:hAnsi="Calibri"/>
          <w:b w:val="0"/>
          <w:i w:val="0"/>
          <w:sz w:val="24"/>
          <w:szCs w:val="24"/>
        </w:rPr>
        <w:t>Close the doors when you leave.</w:t>
      </w:r>
    </w:p>
    <w:p w:rsidR="00B76F5E" w:rsidRPr="00B76F5E" w:rsidRDefault="00B76F5E" w:rsidP="00B76F5E"/>
    <w:p w:rsidR="004C28D5" w:rsidRPr="004C28D5" w:rsidRDefault="004C28D5" w:rsidP="004C28D5">
      <w:pPr>
        <w:pStyle w:val="Heading1"/>
        <w:ind w:left="432" w:right="720"/>
        <w:jc w:val="left"/>
        <w:rPr>
          <w:rFonts w:ascii="Calibri" w:hAnsi="Calibri"/>
          <w:b w:val="0"/>
          <w:sz w:val="24"/>
          <w:szCs w:val="24"/>
        </w:rPr>
      </w:pPr>
      <w:r w:rsidRPr="004C28D5">
        <w:rPr>
          <w:rFonts w:ascii="Calibri" w:hAnsi="Calibri"/>
          <w:b w:val="0"/>
          <w:sz w:val="24"/>
          <w:szCs w:val="24"/>
        </w:rPr>
        <w:t>WHILE IN SAFE SITE</w:t>
      </w:r>
    </w:p>
    <w:p w:rsidR="004C28D5" w:rsidRPr="004C28D5" w:rsidRDefault="004C28D5" w:rsidP="004C28D5">
      <w:pPr>
        <w:ind w:left="0"/>
      </w:pPr>
    </w:p>
    <w:p w:rsidR="004C28D5" w:rsidRDefault="004C28D5" w:rsidP="004C28D5">
      <w:pPr>
        <w:pStyle w:val="Heading2"/>
        <w:keepNext w:val="0"/>
        <w:numPr>
          <w:ilvl w:val="0"/>
          <w:numId w:val="93"/>
        </w:numPr>
        <w:adjustRightInd w:val="0"/>
        <w:spacing w:before="0" w:after="0"/>
        <w:ind w:left="1008"/>
        <w:rPr>
          <w:rFonts w:ascii="Calibri" w:hAnsi="Calibri"/>
          <w:b w:val="0"/>
          <w:i w:val="0"/>
          <w:sz w:val="24"/>
          <w:szCs w:val="24"/>
        </w:rPr>
      </w:pPr>
      <w:r w:rsidRPr="00B76F5E">
        <w:rPr>
          <w:rFonts w:ascii="Calibri" w:hAnsi="Calibri"/>
          <w:b w:val="0"/>
          <w:i w:val="0"/>
          <w:sz w:val="24"/>
          <w:szCs w:val="24"/>
        </w:rPr>
        <w:t>Check personnel roster; call 911 or security if someone is missing.</w:t>
      </w:r>
    </w:p>
    <w:p w:rsidR="00B76F5E" w:rsidRPr="00B76F5E" w:rsidRDefault="00B76F5E" w:rsidP="00B76F5E"/>
    <w:p w:rsidR="004C28D5" w:rsidRDefault="004C28D5" w:rsidP="004C28D5">
      <w:pPr>
        <w:pStyle w:val="Heading2"/>
        <w:keepNext w:val="0"/>
        <w:numPr>
          <w:ilvl w:val="0"/>
          <w:numId w:val="93"/>
        </w:numPr>
        <w:adjustRightInd w:val="0"/>
        <w:spacing w:before="0" w:after="0"/>
        <w:ind w:left="1008"/>
        <w:rPr>
          <w:rFonts w:ascii="Calibri" w:hAnsi="Calibri"/>
          <w:b w:val="0"/>
          <w:i w:val="0"/>
          <w:sz w:val="24"/>
          <w:szCs w:val="24"/>
        </w:rPr>
      </w:pPr>
      <w:r w:rsidRPr="00B76F5E">
        <w:rPr>
          <w:rFonts w:ascii="Calibri" w:hAnsi="Calibri"/>
          <w:b w:val="0"/>
          <w:i w:val="0"/>
          <w:sz w:val="24"/>
          <w:szCs w:val="24"/>
        </w:rPr>
        <w:t>Use the battery radio to monitor tornado activity.</w:t>
      </w:r>
    </w:p>
    <w:p w:rsidR="00B76F5E" w:rsidRPr="00B76F5E" w:rsidRDefault="00B76F5E" w:rsidP="00B76F5E"/>
    <w:p w:rsidR="004C28D5" w:rsidRDefault="004C28D5" w:rsidP="004C28D5">
      <w:pPr>
        <w:pStyle w:val="Heading2"/>
        <w:keepNext w:val="0"/>
        <w:numPr>
          <w:ilvl w:val="0"/>
          <w:numId w:val="93"/>
        </w:numPr>
        <w:adjustRightInd w:val="0"/>
        <w:spacing w:before="0" w:after="0"/>
        <w:ind w:left="1008"/>
        <w:rPr>
          <w:rFonts w:ascii="Calibri" w:hAnsi="Calibri"/>
          <w:b w:val="0"/>
          <w:i w:val="0"/>
          <w:sz w:val="24"/>
          <w:szCs w:val="24"/>
        </w:rPr>
      </w:pPr>
      <w:r w:rsidRPr="00B76F5E">
        <w:rPr>
          <w:rFonts w:ascii="Calibri" w:hAnsi="Calibri"/>
          <w:b w:val="0"/>
          <w:i w:val="0"/>
          <w:sz w:val="24"/>
          <w:szCs w:val="24"/>
        </w:rPr>
        <w:t>Do not the leave safe site until “All Clear” sounds.</w:t>
      </w:r>
    </w:p>
    <w:p w:rsidR="00B76F5E" w:rsidRPr="00B76F5E" w:rsidRDefault="00B76F5E" w:rsidP="00B76F5E"/>
    <w:p w:rsidR="004C28D5" w:rsidRPr="004C28D5" w:rsidRDefault="004C28D5" w:rsidP="004C28D5">
      <w:pPr>
        <w:pStyle w:val="Heading2"/>
        <w:keepNext w:val="0"/>
        <w:numPr>
          <w:ilvl w:val="0"/>
          <w:numId w:val="93"/>
        </w:numPr>
        <w:adjustRightInd w:val="0"/>
        <w:spacing w:before="0" w:after="0"/>
        <w:ind w:left="1008"/>
        <w:rPr>
          <w:rFonts w:ascii="Calibri" w:hAnsi="Calibri"/>
          <w:b w:val="0"/>
          <w:i w:val="0"/>
          <w:sz w:val="24"/>
          <w:szCs w:val="24"/>
        </w:rPr>
      </w:pPr>
      <w:r w:rsidRPr="004C28D5">
        <w:rPr>
          <w:rFonts w:ascii="Calibri" w:hAnsi="Calibri"/>
          <w:b w:val="0"/>
          <w:i w:val="0"/>
          <w:sz w:val="24"/>
          <w:szCs w:val="24"/>
        </w:rPr>
        <w:t>If there are injuries, call 911.</w:t>
      </w:r>
    </w:p>
    <w:p w:rsidR="004C28D5" w:rsidRPr="004C28D5" w:rsidRDefault="004C28D5" w:rsidP="004C28D5">
      <w:pPr>
        <w:pStyle w:val="Heading2"/>
        <w:ind w:left="288"/>
        <w:rPr>
          <w:rFonts w:ascii="Calibri" w:hAnsi="Calibri"/>
          <w:b w:val="0"/>
          <w:i w:val="0"/>
          <w:sz w:val="24"/>
          <w:szCs w:val="24"/>
        </w:rPr>
      </w:pPr>
      <w:r w:rsidRPr="004C28D5">
        <w:rPr>
          <w:rFonts w:ascii="Calibri" w:hAnsi="Calibri"/>
          <w:b w:val="0"/>
          <w:i w:val="0"/>
          <w:sz w:val="24"/>
          <w:szCs w:val="24"/>
        </w:rPr>
        <w:t>SEVERE WEATHER CLOSINGS</w:t>
      </w:r>
    </w:p>
    <w:p w:rsidR="004C28D5" w:rsidRPr="004C28D5" w:rsidRDefault="004C28D5" w:rsidP="004C28D5">
      <w:pPr>
        <w:ind w:left="0"/>
      </w:pPr>
    </w:p>
    <w:p w:rsidR="004C28D5" w:rsidRPr="004C28D5" w:rsidRDefault="004C28D5" w:rsidP="004C28D5">
      <w:pPr>
        <w:pStyle w:val="Heading2"/>
        <w:keepNext w:val="0"/>
        <w:numPr>
          <w:ilvl w:val="0"/>
          <w:numId w:val="94"/>
        </w:numPr>
        <w:adjustRightInd w:val="0"/>
        <w:spacing w:before="0" w:after="0"/>
        <w:ind w:left="1008"/>
        <w:rPr>
          <w:rFonts w:ascii="Calibri" w:hAnsi="Calibri"/>
          <w:b w:val="0"/>
          <w:i w:val="0"/>
          <w:sz w:val="24"/>
          <w:szCs w:val="24"/>
        </w:rPr>
      </w:pPr>
      <w:r w:rsidRPr="004C28D5">
        <w:rPr>
          <w:rFonts w:ascii="Calibri" w:hAnsi="Calibri"/>
          <w:b w:val="0"/>
          <w:i w:val="0"/>
          <w:sz w:val="24"/>
          <w:szCs w:val="24"/>
        </w:rPr>
        <w:t>911 and OEM/EMS monitor ice, snow, and severe storms.</w:t>
      </w:r>
    </w:p>
    <w:p w:rsidR="002E0761" w:rsidRPr="002E0761" w:rsidRDefault="002E0761" w:rsidP="00F217CC"/>
    <w:p w:rsidR="004C28D5" w:rsidRPr="004C28D5" w:rsidRDefault="004C28D5" w:rsidP="004C28D5">
      <w:pPr>
        <w:pStyle w:val="Heading2"/>
        <w:keepNext w:val="0"/>
        <w:numPr>
          <w:ilvl w:val="0"/>
          <w:numId w:val="94"/>
        </w:numPr>
        <w:adjustRightInd w:val="0"/>
        <w:spacing w:before="0" w:after="0"/>
        <w:ind w:left="1008"/>
        <w:rPr>
          <w:rFonts w:ascii="Calibri" w:hAnsi="Calibri"/>
          <w:b w:val="0"/>
          <w:i w:val="0"/>
          <w:sz w:val="24"/>
          <w:szCs w:val="24"/>
        </w:rPr>
      </w:pPr>
      <w:r w:rsidRPr="004C28D5">
        <w:rPr>
          <w:rFonts w:ascii="Calibri" w:hAnsi="Calibri"/>
          <w:b w:val="0"/>
          <w:i w:val="0"/>
          <w:sz w:val="24"/>
          <w:szCs w:val="24"/>
        </w:rPr>
        <w:t>These are the criteria for closing: field reports, forecasts, major ISD closings, other governmental closings.</w:t>
      </w:r>
    </w:p>
    <w:p w:rsidR="002E0761" w:rsidRPr="002E0761" w:rsidRDefault="002E0761" w:rsidP="00F217CC"/>
    <w:p w:rsidR="004C28D5" w:rsidRPr="004C28D5" w:rsidRDefault="004C28D5" w:rsidP="004C28D5">
      <w:pPr>
        <w:pStyle w:val="Heading2"/>
        <w:keepNext w:val="0"/>
        <w:numPr>
          <w:ilvl w:val="0"/>
          <w:numId w:val="94"/>
        </w:numPr>
        <w:adjustRightInd w:val="0"/>
        <w:spacing w:before="0" w:after="0"/>
        <w:ind w:left="1008"/>
        <w:rPr>
          <w:rFonts w:ascii="Calibri" w:hAnsi="Calibri"/>
          <w:b w:val="0"/>
          <w:i w:val="0"/>
          <w:sz w:val="24"/>
          <w:szCs w:val="24"/>
        </w:rPr>
      </w:pPr>
      <w:r w:rsidRPr="004C28D5">
        <w:rPr>
          <w:rFonts w:ascii="Calibri" w:hAnsi="Calibri"/>
          <w:b w:val="0"/>
          <w:i w:val="0"/>
          <w:sz w:val="24"/>
          <w:szCs w:val="24"/>
        </w:rPr>
        <w:t>The OEM/EMS Director will contact the county judge, and make recommendation based on above criteria.</w:t>
      </w:r>
    </w:p>
    <w:p w:rsidR="004C28D5" w:rsidRPr="004C28D5" w:rsidRDefault="004C28D5" w:rsidP="004C28D5">
      <w:pPr>
        <w:pStyle w:val="Heading2"/>
        <w:keepNext w:val="0"/>
        <w:adjustRightInd w:val="0"/>
        <w:spacing w:before="0" w:after="0"/>
        <w:ind w:left="1008"/>
        <w:rPr>
          <w:rFonts w:ascii="Calibri" w:hAnsi="Calibri"/>
          <w:sz w:val="24"/>
          <w:szCs w:val="24"/>
        </w:rPr>
      </w:pPr>
    </w:p>
    <w:p w:rsidR="004C28D5" w:rsidRPr="004C28D5" w:rsidRDefault="004C28D5" w:rsidP="004C28D5">
      <w:pPr>
        <w:pStyle w:val="Heading2"/>
        <w:keepNext w:val="0"/>
        <w:numPr>
          <w:ilvl w:val="0"/>
          <w:numId w:val="94"/>
        </w:numPr>
        <w:adjustRightInd w:val="0"/>
        <w:spacing w:before="0" w:after="0"/>
        <w:ind w:left="1008"/>
        <w:rPr>
          <w:rFonts w:ascii="Calibri" w:hAnsi="Calibri"/>
          <w:b w:val="0"/>
          <w:i w:val="0"/>
          <w:shadow/>
          <w:sz w:val="24"/>
          <w:szCs w:val="24"/>
        </w:rPr>
      </w:pPr>
      <w:r w:rsidRPr="004C28D5">
        <w:rPr>
          <w:rFonts w:ascii="Calibri" w:hAnsi="Calibri"/>
          <w:b w:val="0"/>
          <w:i w:val="0"/>
          <w:sz w:val="24"/>
          <w:szCs w:val="24"/>
        </w:rPr>
        <w:t>County Judge will make the decision and call 911 &amp; PIO.</w:t>
      </w:r>
    </w:p>
    <w:p w:rsidR="004C28D5" w:rsidRPr="004C28D5" w:rsidRDefault="004C28D5" w:rsidP="004C28D5">
      <w:pPr>
        <w:pStyle w:val="Heading2"/>
        <w:ind w:left="288"/>
        <w:rPr>
          <w:rFonts w:ascii="Calibri" w:hAnsi="Calibri"/>
          <w:b w:val="0"/>
          <w:i w:val="0"/>
          <w:sz w:val="24"/>
          <w:szCs w:val="24"/>
        </w:rPr>
      </w:pPr>
      <w:r w:rsidRPr="004C28D5">
        <w:rPr>
          <w:rFonts w:ascii="Calibri" w:hAnsi="Calibri"/>
          <w:b w:val="0"/>
          <w:i w:val="0"/>
          <w:sz w:val="24"/>
          <w:szCs w:val="24"/>
        </w:rPr>
        <w:t>PUBLIC INFORMATION</w:t>
      </w:r>
    </w:p>
    <w:p w:rsidR="002E0761" w:rsidRPr="002E0761" w:rsidRDefault="002E0761" w:rsidP="002E0761">
      <w:pPr>
        <w:ind w:left="0"/>
        <w:jc w:val="both"/>
      </w:pPr>
    </w:p>
    <w:p w:rsidR="004C28D5" w:rsidRPr="004C28D5" w:rsidRDefault="004C28D5" w:rsidP="004C28D5">
      <w:pPr>
        <w:pStyle w:val="Heading2"/>
        <w:keepNext w:val="0"/>
        <w:numPr>
          <w:ilvl w:val="0"/>
          <w:numId w:val="95"/>
        </w:numPr>
        <w:adjustRightInd w:val="0"/>
        <w:spacing w:before="0" w:after="0"/>
        <w:ind w:left="1008"/>
        <w:rPr>
          <w:rFonts w:ascii="Calibri" w:hAnsi="Calibri"/>
          <w:b w:val="0"/>
          <w:i w:val="0"/>
          <w:sz w:val="24"/>
          <w:szCs w:val="24"/>
        </w:rPr>
      </w:pPr>
      <w:r w:rsidRPr="004C28D5">
        <w:rPr>
          <w:rFonts w:ascii="Calibri" w:hAnsi="Calibri"/>
          <w:b w:val="0"/>
          <w:i w:val="0"/>
          <w:sz w:val="24"/>
          <w:szCs w:val="24"/>
        </w:rPr>
        <w:t>If the decision is made at night o</w:t>
      </w:r>
      <w:r w:rsidRPr="004C28D5">
        <w:rPr>
          <w:rFonts w:ascii="Calibri" w:hAnsi="Calibri"/>
          <w:b w:val="0"/>
          <w:i w:val="0"/>
          <w:shadow/>
          <w:sz w:val="24"/>
          <w:szCs w:val="24"/>
        </w:rPr>
        <w:t>r</w:t>
      </w:r>
      <w:r w:rsidRPr="004C28D5">
        <w:rPr>
          <w:rFonts w:ascii="Calibri" w:hAnsi="Calibri"/>
          <w:b w:val="0"/>
          <w:i w:val="0"/>
          <w:sz w:val="24"/>
          <w:szCs w:val="24"/>
        </w:rPr>
        <w:t xml:space="preserve"> early in the morning, the PIO will list the information on the web page and record a voicemail for </w:t>
      </w:r>
      <w:r w:rsidR="00B34E50">
        <w:rPr>
          <w:rFonts w:ascii="Calibri" w:hAnsi="Calibri"/>
          <w:b w:val="0"/>
          <w:i w:val="0"/>
          <w:sz w:val="24"/>
          <w:szCs w:val="24"/>
        </w:rPr>
        <w:t>C</w:t>
      </w:r>
      <w:r w:rsidRPr="004C28D5">
        <w:rPr>
          <w:rFonts w:ascii="Calibri" w:hAnsi="Calibri"/>
          <w:b w:val="0"/>
          <w:i w:val="0"/>
          <w:sz w:val="24"/>
          <w:szCs w:val="24"/>
        </w:rPr>
        <w:t>ounty employees; the PIO will also notify the media.</w:t>
      </w:r>
    </w:p>
    <w:p w:rsidR="004C28D5" w:rsidRPr="004C28D5" w:rsidRDefault="004C28D5" w:rsidP="004C28D5"/>
    <w:p w:rsidR="004C28D5" w:rsidRPr="004C28D5" w:rsidRDefault="004C28D5" w:rsidP="004C28D5">
      <w:pPr>
        <w:pStyle w:val="Heading2"/>
        <w:keepNext w:val="0"/>
        <w:numPr>
          <w:ilvl w:val="0"/>
          <w:numId w:val="95"/>
        </w:numPr>
        <w:adjustRightInd w:val="0"/>
        <w:spacing w:before="0" w:after="0"/>
        <w:ind w:left="1008"/>
        <w:rPr>
          <w:rFonts w:ascii="Calibri" w:hAnsi="Calibri"/>
          <w:b w:val="0"/>
          <w:i w:val="0"/>
          <w:sz w:val="24"/>
          <w:szCs w:val="24"/>
        </w:rPr>
      </w:pPr>
      <w:r w:rsidRPr="004C28D5">
        <w:rPr>
          <w:rFonts w:ascii="Calibri" w:hAnsi="Calibri"/>
          <w:b w:val="0"/>
          <w:i w:val="0"/>
          <w:sz w:val="24"/>
          <w:szCs w:val="24"/>
        </w:rPr>
        <w:t xml:space="preserve">Information will be made available by 6 a.m. </w:t>
      </w:r>
    </w:p>
    <w:p w:rsidR="004C28D5" w:rsidRPr="004C28D5" w:rsidRDefault="004C28D5" w:rsidP="004C28D5"/>
    <w:p w:rsidR="004C28D5" w:rsidRPr="004C28D5" w:rsidRDefault="004C28D5" w:rsidP="004C28D5">
      <w:pPr>
        <w:pStyle w:val="Heading2"/>
        <w:keepNext w:val="0"/>
        <w:numPr>
          <w:ilvl w:val="0"/>
          <w:numId w:val="95"/>
        </w:numPr>
        <w:adjustRightInd w:val="0"/>
        <w:spacing w:before="0" w:after="0"/>
        <w:ind w:left="1008"/>
        <w:rPr>
          <w:rFonts w:ascii="Calibri" w:hAnsi="Calibri"/>
          <w:b w:val="0"/>
          <w:i w:val="0"/>
          <w:sz w:val="24"/>
          <w:szCs w:val="24"/>
        </w:rPr>
      </w:pPr>
      <w:r w:rsidRPr="004C28D5">
        <w:rPr>
          <w:rFonts w:ascii="Calibri" w:hAnsi="Calibri"/>
          <w:b w:val="0"/>
          <w:i w:val="0"/>
          <w:sz w:val="24"/>
          <w:szCs w:val="24"/>
        </w:rPr>
        <w:t>If the decision to close occurs during normal business hours, PIO will notify offices and departments, and the media.</w:t>
      </w:r>
    </w:p>
    <w:p w:rsidR="004C28D5" w:rsidRPr="004C28D5" w:rsidRDefault="004C28D5" w:rsidP="004C28D5">
      <w:pPr>
        <w:ind w:left="0"/>
      </w:pPr>
    </w:p>
    <w:p w:rsidR="004C28D5" w:rsidRPr="004C28D5" w:rsidRDefault="004C28D5" w:rsidP="004C28D5">
      <w:pPr>
        <w:ind w:left="432"/>
        <w:jc w:val="both"/>
      </w:pPr>
      <w:r w:rsidRPr="004C28D5">
        <w:t>ALL BUILDINGS OPEN OR CLOSED</w:t>
      </w:r>
    </w:p>
    <w:p w:rsidR="004C28D5" w:rsidRPr="004C28D5" w:rsidRDefault="004C28D5" w:rsidP="004C28D5">
      <w:pPr>
        <w:ind w:left="0"/>
      </w:pPr>
    </w:p>
    <w:p w:rsidR="004C28D5" w:rsidRPr="004C28D5" w:rsidRDefault="004C28D5" w:rsidP="004C28D5">
      <w:pPr>
        <w:pStyle w:val="Heading2"/>
        <w:keepNext w:val="0"/>
        <w:numPr>
          <w:ilvl w:val="0"/>
          <w:numId w:val="96"/>
        </w:numPr>
        <w:adjustRightInd w:val="0"/>
        <w:spacing w:before="0" w:after="0"/>
        <w:ind w:left="1008"/>
        <w:rPr>
          <w:rFonts w:ascii="Calibri" w:hAnsi="Calibri"/>
          <w:b w:val="0"/>
          <w:i w:val="0"/>
          <w:sz w:val="24"/>
          <w:szCs w:val="24"/>
        </w:rPr>
      </w:pPr>
      <w:r w:rsidRPr="004C28D5">
        <w:rPr>
          <w:rFonts w:ascii="Calibri" w:hAnsi="Calibri"/>
          <w:b w:val="0"/>
          <w:i w:val="0"/>
          <w:sz w:val="24"/>
          <w:szCs w:val="24"/>
        </w:rPr>
        <w:t xml:space="preserve">County Judge’s decision will be that all buildings are open or all buildings are closed--public and employees get </w:t>
      </w:r>
      <w:r w:rsidRPr="004C28D5">
        <w:rPr>
          <w:rFonts w:ascii="Calibri" w:hAnsi="Calibri"/>
          <w:b w:val="0"/>
          <w:i w:val="0"/>
          <w:iCs w:val="0"/>
          <w:sz w:val="24"/>
          <w:szCs w:val="24"/>
        </w:rPr>
        <w:t>only one</w:t>
      </w:r>
      <w:r w:rsidRPr="004C28D5">
        <w:rPr>
          <w:rFonts w:ascii="Calibri" w:hAnsi="Calibri"/>
          <w:b w:val="0"/>
          <w:i w:val="0"/>
          <w:sz w:val="24"/>
          <w:szCs w:val="24"/>
        </w:rPr>
        <w:t xml:space="preserve"> message.</w:t>
      </w:r>
    </w:p>
    <w:p w:rsidR="002E0761" w:rsidRPr="002E0761" w:rsidRDefault="002E0761" w:rsidP="00F217CC"/>
    <w:p w:rsidR="004C28D5" w:rsidRPr="004C28D5" w:rsidRDefault="004C28D5" w:rsidP="004C28D5">
      <w:pPr>
        <w:pStyle w:val="Heading2"/>
        <w:keepNext w:val="0"/>
        <w:numPr>
          <w:ilvl w:val="0"/>
          <w:numId w:val="96"/>
        </w:numPr>
        <w:adjustRightInd w:val="0"/>
        <w:spacing w:before="0" w:after="0"/>
        <w:ind w:left="1008"/>
        <w:rPr>
          <w:rFonts w:ascii="Calibri" w:hAnsi="Calibri"/>
          <w:b w:val="0"/>
          <w:i w:val="0"/>
          <w:sz w:val="24"/>
          <w:szCs w:val="24"/>
        </w:rPr>
      </w:pPr>
      <w:r w:rsidRPr="004C28D5">
        <w:rPr>
          <w:rFonts w:ascii="Calibri" w:hAnsi="Calibri"/>
          <w:b w:val="0"/>
          <w:i w:val="0"/>
          <w:sz w:val="24"/>
          <w:szCs w:val="24"/>
        </w:rPr>
        <w:t>Exception: essential personnel must report.</w:t>
      </w:r>
    </w:p>
    <w:p w:rsidR="002E0761" w:rsidRPr="002E0761" w:rsidRDefault="002E0761" w:rsidP="00F217CC"/>
    <w:p w:rsidR="004C28D5" w:rsidRPr="004C28D5" w:rsidRDefault="004C28D5" w:rsidP="004C28D5">
      <w:pPr>
        <w:pStyle w:val="Heading2"/>
        <w:keepNext w:val="0"/>
        <w:numPr>
          <w:ilvl w:val="0"/>
          <w:numId w:val="96"/>
        </w:numPr>
        <w:adjustRightInd w:val="0"/>
        <w:spacing w:before="0" w:after="0"/>
        <w:ind w:left="1008"/>
        <w:rPr>
          <w:rFonts w:ascii="Calibri" w:hAnsi="Calibri"/>
          <w:b w:val="0"/>
          <w:i w:val="0"/>
          <w:sz w:val="24"/>
          <w:szCs w:val="24"/>
        </w:rPr>
      </w:pPr>
      <w:r w:rsidRPr="004C28D5">
        <w:rPr>
          <w:rFonts w:ascii="Calibri" w:hAnsi="Calibri"/>
          <w:b w:val="0"/>
          <w:i w:val="0"/>
          <w:sz w:val="24"/>
          <w:szCs w:val="24"/>
        </w:rPr>
        <w:t>Offices that differ with decision will have to notify their own employees and will be responsible for opening and closing buildings.</w:t>
      </w:r>
    </w:p>
    <w:p w:rsidR="004C28D5" w:rsidRPr="004C28D5" w:rsidRDefault="004C28D5" w:rsidP="004C28D5">
      <w:pPr>
        <w:pStyle w:val="Heading1"/>
        <w:ind w:left="432"/>
        <w:jc w:val="left"/>
        <w:rPr>
          <w:rFonts w:ascii="Calibri" w:hAnsi="Calibri"/>
          <w:b w:val="0"/>
          <w:sz w:val="24"/>
          <w:szCs w:val="24"/>
        </w:rPr>
      </w:pPr>
      <w:r w:rsidRPr="004C28D5">
        <w:rPr>
          <w:rFonts w:ascii="Calibri" w:hAnsi="Calibri"/>
          <w:b w:val="0"/>
          <w:sz w:val="24"/>
          <w:szCs w:val="24"/>
        </w:rPr>
        <w:t>ESSENTIAL PERSONNEL</w:t>
      </w:r>
    </w:p>
    <w:p w:rsidR="006D7A01" w:rsidRDefault="006D7A01" w:rsidP="006D7A01">
      <w:pPr>
        <w:ind w:left="0"/>
        <w:jc w:val="left"/>
      </w:pPr>
    </w:p>
    <w:p w:rsidR="004C28D5" w:rsidRPr="004C28D5" w:rsidRDefault="004C28D5" w:rsidP="004C28D5">
      <w:pPr>
        <w:pStyle w:val="Heading2"/>
        <w:keepNext w:val="0"/>
        <w:numPr>
          <w:ilvl w:val="0"/>
          <w:numId w:val="97"/>
        </w:numPr>
        <w:adjustRightInd w:val="0"/>
        <w:spacing w:before="0" w:after="0"/>
        <w:ind w:left="1008"/>
        <w:rPr>
          <w:rFonts w:ascii="Calibri" w:hAnsi="Calibri"/>
          <w:b w:val="0"/>
          <w:i w:val="0"/>
          <w:sz w:val="24"/>
          <w:szCs w:val="24"/>
        </w:rPr>
      </w:pPr>
      <w:r w:rsidRPr="004C28D5">
        <w:rPr>
          <w:rFonts w:ascii="Calibri" w:hAnsi="Calibri"/>
          <w:b w:val="0"/>
          <w:i w:val="0"/>
          <w:sz w:val="24"/>
          <w:szCs w:val="24"/>
        </w:rPr>
        <w:t>LAW ENFORCEMENT, CORRECTIONS</w:t>
      </w:r>
    </w:p>
    <w:p w:rsidR="004C28D5" w:rsidRPr="004C28D5" w:rsidRDefault="004C28D5" w:rsidP="004C28D5">
      <w:pPr>
        <w:pStyle w:val="Heading2"/>
        <w:keepNext w:val="0"/>
        <w:numPr>
          <w:ilvl w:val="0"/>
          <w:numId w:val="97"/>
        </w:numPr>
        <w:adjustRightInd w:val="0"/>
        <w:spacing w:before="0" w:after="0"/>
        <w:ind w:left="1008"/>
        <w:rPr>
          <w:rFonts w:ascii="Calibri" w:hAnsi="Calibri"/>
          <w:b w:val="0"/>
          <w:i w:val="0"/>
          <w:sz w:val="24"/>
          <w:szCs w:val="24"/>
        </w:rPr>
      </w:pPr>
      <w:r w:rsidRPr="004C28D5">
        <w:rPr>
          <w:rFonts w:ascii="Calibri" w:hAnsi="Calibri"/>
          <w:b w:val="0"/>
          <w:i w:val="0"/>
          <w:sz w:val="24"/>
          <w:szCs w:val="24"/>
        </w:rPr>
        <w:t>EMS</w:t>
      </w:r>
    </w:p>
    <w:p w:rsidR="004C28D5" w:rsidRPr="004C28D5" w:rsidRDefault="004C28D5" w:rsidP="004C28D5">
      <w:pPr>
        <w:pStyle w:val="Heading2"/>
        <w:keepNext w:val="0"/>
        <w:numPr>
          <w:ilvl w:val="0"/>
          <w:numId w:val="97"/>
        </w:numPr>
        <w:adjustRightInd w:val="0"/>
        <w:spacing w:before="0" w:after="0"/>
        <w:ind w:left="1008"/>
        <w:rPr>
          <w:rFonts w:ascii="Calibri" w:hAnsi="Calibri"/>
          <w:b w:val="0"/>
          <w:i w:val="0"/>
          <w:sz w:val="24"/>
          <w:szCs w:val="24"/>
        </w:rPr>
      </w:pPr>
      <w:r w:rsidRPr="004C28D5">
        <w:rPr>
          <w:rFonts w:ascii="Calibri" w:hAnsi="Calibri"/>
          <w:b w:val="0"/>
          <w:i w:val="0"/>
          <w:sz w:val="24"/>
          <w:szCs w:val="24"/>
        </w:rPr>
        <w:t>911 DISPATCH</w:t>
      </w:r>
    </w:p>
    <w:p w:rsidR="004C28D5" w:rsidRPr="004C28D5" w:rsidDel="0040738D" w:rsidRDefault="004C28D5" w:rsidP="004C28D5">
      <w:pPr>
        <w:pStyle w:val="Heading2"/>
        <w:keepNext w:val="0"/>
        <w:numPr>
          <w:ilvl w:val="0"/>
          <w:numId w:val="97"/>
        </w:numPr>
        <w:adjustRightInd w:val="0"/>
        <w:spacing w:before="0" w:after="0"/>
        <w:ind w:left="1008"/>
        <w:rPr>
          <w:del w:id="3299" w:author="mtomasek" w:date="2011-09-07T11:31:00Z"/>
          <w:rFonts w:ascii="Calibri" w:hAnsi="Calibri"/>
          <w:b w:val="0"/>
          <w:i w:val="0"/>
          <w:sz w:val="24"/>
          <w:szCs w:val="24"/>
        </w:rPr>
      </w:pPr>
      <w:del w:id="3300" w:author="mtomasek" w:date="2011-09-07T11:31:00Z">
        <w:r w:rsidRPr="004C28D5" w:rsidDel="0040738D">
          <w:rPr>
            <w:rFonts w:ascii="Calibri" w:hAnsi="Calibri"/>
            <w:b w:val="0"/>
            <w:i w:val="0"/>
            <w:sz w:val="24"/>
            <w:szCs w:val="24"/>
          </w:rPr>
          <w:delText>FACILITIES</w:delText>
        </w:r>
      </w:del>
    </w:p>
    <w:p w:rsidR="004C28D5" w:rsidRPr="004C28D5" w:rsidRDefault="004C28D5" w:rsidP="004C28D5">
      <w:pPr>
        <w:pStyle w:val="Heading2"/>
        <w:keepNext w:val="0"/>
        <w:numPr>
          <w:ilvl w:val="0"/>
          <w:numId w:val="97"/>
        </w:numPr>
        <w:adjustRightInd w:val="0"/>
        <w:spacing w:before="0" w:after="0"/>
        <w:ind w:left="1008"/>
        <w:rPr>
          <w:rFonts w:ascii="Calibri" w:hAnsi="Calibri"/>
          <w:b w:val="0"/>
          <w:i w:val="0"/>
          <w:sz w:val="24"/>
          <w:szCs w:val="24"/>
        </w:rPr>
      </w:pPr>
      <w:r w:rsidRPr="004C28D5">
        <w:rPr>
          <w:rFonts w:ascii="Calibri" w:hAnsi="Calibri"/>
          <w:b w:val="0"/>
          <w:i w:val="0"/>
          <w:sz w:val="24"/>
          <w:szCs w:val="24"/>
        </w:rPr>
        <w:t>JUVENILE ACADEMY AND DETENTION</w:t>
      </w:r>
    </w:p>
    <w:p w:rsidR="00236F59" w:rsidRPr="00236F59" w:rsidDel="00B51320" w:rsidRDefault="004C28D5" w:rsidP="00236F59">
      <w:pPr>
        <w:pStyle w:val="Heading2"/>
        <w:keepNext w:val="0"/>
        <w:numPr>
          <w:ilvl w:val="0"/>
          <w:numId w:val="97"/>
        </w:numPr>
        <w:adjustRightInd w:val="0"/>
        <w:spacing w:before="0" w:after="0"/>
        <w:ind w:left="1008"/>
        <w:rPr>
          <w:del w:id="3301" w:author="mtomasek" w:date="2011-09-07T11:33:00Z"/>
          <w:rFonts w:ascii="Calibri" w:hAnsi="Calibri"/>
          <w:b w:val="0"/>
          <w:i w:val="0"/>
          <w:sz w:val="24"/>
          <w:szCs w:val="24"/>
          <w:rPrChange w:id="3302" w:author="mtomasek" w:date="2011-09-06T08:13:00Z">
            <w:rPr>
              <w:del w:id="3303" w:author="mtomasek" w:date="2011-09-07T11:33:00Z"/>
              <w:rFonts w:ascii="Calibri" w:hAnsi="Calibri"/>
              <w:shadow/>
              <w:sz w:val="24"/>
              <w:szCs w:val="24"/>
            </w:rPr>
          </w:rPrChange>
        </w:rPr>
      </w:pPr>
      <w:r w:rsidRPr="004C28D5">
        <w:rPr>
          <w:rFonts w:ascii="Calibri" w:hAnsi="Calibri"/>
          <w:b w:val="0"/>
          <w:i w:val="0"/>
          <w:sz w:val="24"/>
          <w:szCs w:val="24"/>
        </w:rPr>
        <w:t xml:space="preserve"> </w:t>
      </w:r>
      <w:ins w:id="3304" w:author="mtomasek" w:date="2011-09-07T11:32:00Z">
        <w:r w:rsidR="0040738D">
          <w:rPr>
            <w:rFonts w:ascii="Calibri" w:hAnsi="Calibri"/>
            <w:b w:val="0"/>
            <w:i w:val="0"/>
            <w:sz w:val="24"/>
            <w:szCs w:val="24"/>
          </w:rPr>
          <w:t>DEPARTMENT OF INFRASTRUCTURE</w:t>
        </w:r>
      </w:ins>
      <w:del w:id="3305" w:author="mtomasek" w:date="2011-09-06T08:13:00Z">
        <w:r w:rsidR="006418D1" w:rsidDel="00236F59">
          <w:rPr>
            <w:rFonts w:ascii="Calibri" w:hAnsi="Calibri"/>
            <w:b w:val="0"/>
            <w:i w:val="0"/>
            <w:sz w:val="24"/>
            <w:szCs w:val="24"/>
          </w:rPr>
          <w:delText>DEPARTMENT OF INFRASTRUCTURE</w:delText>
        </w:r>
      </w:del>
    </w:p>
    <w:p w:rsidR="004C28D5" w:rsidRPr="00B51320" w:rsidRDefault="004C28D5" w:rsidP="00236F59">
      <w:pPr>
        <w:pStyle w:val="ListParagraph"/>
        <w:numPr>
          <w:ilvl w:val="0"/>
          <w:numId w:val="97"/>
        </w:numPr>
        <w:tabs>
          <w:tab w:val="clear" w:pos="270"/>
          <w:tab w:val="clear" w:pos="1440"/>
          <w:tab w:val="clear" w:pos="2700"/>
          <w:tab w:val="clear" w:pos="5760"/>
          <w:tab w:val="clear" w:pos="9630"/>
          <w:tab w:val="clear" w:pos="10224"/>
          <w:tab w:val="clear" w:pos="10800"/>
        </w:tabs>
        <w:ind w:left="1008" w:right="0"/>
        <w:contextualSpacing/>
        <w:rPr>
          <w:rFonts w:ascii="Calibri" w:hAnsi="Calibri"/>
          <w:b w:val="0"/>
          <w:szCs w:val="24"/>
        </w:rPr>
      </w:pPr>
      <w:r w:rsidRPr="00B51320">
        <w:rPr>
          <w:rFonts w:ascii="Calibri" w:hAnsi="Calibri"/>
          <w:b w:val="0"/>
          <w:szCs w:val="24"/>
        </w:rPr>
        <w:t>TECHNOLOGY SERVICES</w:t>
      </w:r>
    </w:p>
    <w:p w:rsidR="004C28D5" w:rsidRPr="004C28D5" w:rsidRDefault="004C28D5" w:rsidP="004C28D5">
      <w:pPr>
        <w:numPr>
          <w:ilvl w:val="0"/>
          <w:numId w:val="97"/>
        </w:numPr>
        <w:ind w:left="1008" w:right="0"/>
        <w:jc w:val="left"/>
        <w:rPr>
          <w:rFonts w:cs="Tahoma"/>
        </w:rPr>
      </w:pPr>
      <w:r w:rsidRPr="00B51320">
        <w:rPr>
          <w:rFonts w:cs="Tahoma"/>
        </w:rPr>
        <w:t xml:space="preserve"> EMPLOYEES DESIGNATED BY DEPARTMENT H</w:t>
      </w:r>
      <w:r w:rsidRPr="004C28D5">
        <w:rPr>
          <w:rFonts w:cs="Tahoma"/>
        </w:rPr>
        <w:t>EAD</w:t>
      </w:r>
    </w:p>
    <w:p w:rsidR="004C28D5" w:rsidRPr="004C28D5" w:rsidRDefault="004C28D5" w:rsidP="004C28D5">
      <w:pPr>
        <w:numPr>
          <w:ilvl w:val="0"/>
          <w:numId w:val="97"/>
        </w:numPr>
        <w:ind w:left="1008" w:right="0"/>
        <w:jc w:val="left"/>
        <w:rPr>
          <w:rFonts w:cs="Tahoma"/>
        </w:rPr>
      </w:pPr>
      <w:r w:rsidRPr="004C28D5">
        <w:rPr>
          <w:rFonts w:cs="Tahoma"/>
        </w:rPr>
        <w:t xml:space="preserve"> EMPLOYEES IN OTHER OFFICES THAT ARE OPEN</w:t>
      </w:r>
    </w:p>
    <w:p w:rsidR="004C28D5" w:rsidRPr="004C28D5" w:rsidRDefault="004C28D5" w:rsidP="004C28D5">
      <w:pPr>
        <w:pStyle w:val="Heading1"/>
        <w:ind w:left="432"/>
        <w:jc w:val="left"/>
        <w:rPr>
          <w:rFonts w:ascii="Calibri" w:hAnsi="Calibri"/>
          <w:b w:val="0"/>
          <w:sz w:val="24"/>
          <w:szCs w:val="24"/>
        </w:rPr>
      </w:pPr>
      <w:del w:id="3306" w:author="mtomasek" w:date="2011-02-17T09:38:00Z">
        <w:r w:rsidRPr="004C28D5" w:rsidDel="00C92918">
          <w:rPr>
            <w:rFonts w:ascii="Calibri" w:hAnsi="Calibri"/>
            <w:b w:val="0"/>
            <w:sz w:val="24"/>
            <w:szCs w:val="24"/>
          </w:rPr>
          <w:lastRenderedPageBreak/>
          <w:delText>PAY ISSUES-- WEATHER CLOSINGS</w:delText>
        </w:r>
      </w:del>
    </w:p>
    <w:p w:rsidR="004C28D5" w:rsidRPr="004C28D5" w:rsidRDefault="004C28D5" w:rsidP="004C28D5">
      <w:pPr>
        <w:ind w:left="0"/>
      </w:pPr>
    </w:p>
    <w:p w:rsidR="004C28D5" w:rsidDel="00C92918" w:rsidRDefault="004C28D5" w:rsidP="004C28D5">
      <w:pPr>
        <w:pStyle w:val="Heading2"/>
        <w:keepNext w:val="0"/>
        <w:numPr>
          <w:ilvl w:val="0"/>
          <w:numId w:val="98"/>
        </w:numPr>
        <w:adjustRightInd w:val="0"/>
        <w:spacing w:before="0" w:after="0"/>
        <w:ind w:left="1008"/>
        <w:rPr>
          <w:del w:id="3307" w:author="mtomasek" w:date="2011-02-17T09:38:00Z"/>
          <w:rFonts w:ascii="Calibri" w:hAnsi="Calibri"/>
          <w:b w:val="0"/>
          <w:i w:val="0"/>
          <w:sz w:val="24"/>
          <w:szCs w:val="24"/>
        </w:rPr>
      </w:pPr>
      <w:del w:id="3308" w:author="mtomasek" w:date="2011-02-17T09:38:00Z">
        <w:r w:rsidRPr="004C28D5" w:rsidDel="00C92918">
          <w:rPr>
            <w:rFonts w:ascii="Calibri" w:hAnsi="Calibri"/>
            <w:b w:val="0"/>
            <w:i w:val="0"/>
            <w:sz w:val="24"/>
            <w:szCs w:val="24"/>
          </w:rPr>
          <w:delText>Essential non-exempt personnel who work may be granted EP leave (emergency personnel leave), to be used at the discretion of the official/dept head, as departmental budgets allow.  EP leave will be paid in the same amounts as holiday leave but will not carry over to the next fiscal year.</w:delText>
        </w:r>
      </w:del>
    </w:p>
    <w:p w:rsidR="00000000" w:rsidRDefault="009139B4">
      <w:pPr>
        <w:pStyle w:val="Heading2"/>
        <w:keepNext w:val="0"/>
        <w:numPr>
          <w:ilvl w:val="0"/>
          <w:numId w:val="98"/>
        </w:numPr>
        <w:adjustRightInd w:val="0"/>
        <w:spacing w:before="0" w:after="0"/>
        <w:ind w:left="1008"/>
        <w:rPr>
          <w:del w:id="3309" w:author="mtomasek" w:date="2011-02-17T09:38:00Z"/>
        </w:rPr>
        <w:pPrChange w:id="3310" w:author="mtomasek" w:date="2011-02-17T09:38:00Z">
          <w:pPr/>
        </w:pPrChange>
      </w:pPr>
    </w:p>
    <w:p w:rsidR="004C28D5" w:rsidRPr="004C28D5" w:rsidDel="00C92918" w:rsidRDefault="004C28D5" w:rsidP="004C28D5">
      <w:pPr>
        <w:pStyle w:val="Heading2"/>
        <w:keepNext w:val="0"/>
        <w:numPr>
          <w:ilvl w:val="0"/>
          <w:numId w:val="98"/>
        </w:numPr>
        <w:adjustRightInd w:val="0"/>
        <w:spacing w:before="0" w:after="0"/>
        <w:ind w:left="1008"/>
        <w:rPr>
          <w:del w:id="3311" w:author="mtomasek" w:date="2011-02-17T09:39:00Z"/>
          <w:rFonts w:ascii="Calibri" w:hAnsi="Calibri"/>
          <w:b w:val="0"/>
          <w:i w:val="0"/>
          <w:sz w:val="24"/>
          <w:szCs w:val="24"/>
        </w:rPr>
      </w:pPr>
      <w:del w:id="3312" w:author="mtomasek" w:date="2011-02-17T09:38:00Z">
        <w:r w:rsidRPr="004C28D5" w:rsidDel="00C92918">
          <w:rPr>
            <w:rFonts w:ascii="Calibri" w:hAnsi="Calibri"/>
            <w:b w:val="0"/>
            <w:i w:val="0"/>
            <w:sz w:val="24"/>
            <w:szCs w:val="24"/>
          </w:rPr>
          <w:delText>All essential personnel who do not work during the weather closing must notify their</w:delText>
        </w:r>
      </w:del>
      <w:del w:id="3313" w:author="mtomasek" w:date="2011-02-17T09:39:00Z">
        <w:r w:rsidRPr="004C28D5" w:rsidDel="00C92918">
          <w:rPr>
            <w:rFonts w:ascii="Calibri" w:hAnsi="Calibri"/>
            <w:b w:val="0"/>
            <w:i w:val="0"/>
            <w:sz w:val="24"/>
            <w:szCs w:val="24"/>
          </w:rPr>
          <w:delText xml:space="preserve"> supervisors.  They will be paid, required to use leave, or placed on leave without pay, at the discretion of the official/department head. </w:delText>
        </w:r>
      </w:del>
    </w:p>
    <w:p w:rsidR="00000000" w:rsidRDefault="009139B4">
      <w:pPr>
        <w:pStyle w:val="Heading2"/>
        <w:keepNext w:val="0"/>
        <w:numPr>
          <w:ilvl w:val="0"/>
          <w:numId w:val="98"/>
        </w:numPr>
        <w:adjustRightInd w:val="0"/>
        <w:spacing w:before="0" w:after="0"/>
        <w:ind w:left="1008"/>
        <w:rPr>
          <w:del w:id="3314" w:author="mtomasek" w:date="2011-02-17T09:39:00Z"/>
        </w:rPr>
        <w:pPrChange w:id="3315" w:author="mtomasek" w:date="2011-02-17T09:39:00Z">
          <w:pPr/>
        </w:pPrChange>
      </w:pPr>
    </w:p>
    <w:p w:rsidR="004C28D5" w:rsidRPr="004C28D5" w:rsidDel="00C92918" w:rsidRDefault="004C28D5" w:rsidP="004C28D5">
      <w:pPr>
        <w:numPr>
          <w:ilvl w:val="0"/>
          <w:numId w:val="98"/>
        </w:numPr>
        <w:ind w:left="1008" w:right="0"/>
        <w:jc w:val="left"/>
        <w:rPr>
          <w:del w:id="3316" w:author="mtomasek" w:date="2011-02-17T09:39:00Z"/>
        </w:rPr>
      </w:pPr>
      <w:del w:id="3317" w:author="mtomasek" w:date="2011-02-17T09:39:00Z">
        <w:r w:rsidRPr="004C28D5" w:rsidDel="00C92918">
          <w:rPr>
            <w:rFonts w:cs="Tahoma"/>
          </w:rPr>
          <w:delText>Employees who are not essential should not place themselves o</w:delText>
        </w:r>
        <w:r w:rsidR="00F036E2" w:rsidRPr="00F036E2">
          <w:rPr>
            <w:rFonts w:cs="Tahoma"/>
            <w:b/>
            <w:i/>
            <w:rPrChange w:id="3318" w:author="mtomasek" w:date="2011-02-17T09:38:00Z">
              <w:rPr>
                <w:rFonts w:cs="Tahoma"/>
                <w:color w:val="0000FF"/>
                <w:u w:val="single"/>
              </w:rPr>
            </w:rPrChange>
          </w:rPr>
          <w:delText>r</w:delText>
        </w:r>
        <w:r w:rsidRPr="004C28D5" w:rsidDel="00C92918">
          <w:rPr>
            <w:rFonts w:cs="Tahoma"/>
          </w:rPr>
          <w:delText xml:space="preserve"> the public at risk by coming to work.  If they voluntarily do so, they will not be granted EP leave or receive other compensation.</w:delText>
        </w:r>
      </w:del>
    </w:p>
    <w:p w:rsidR="00000000" w:rsidRDefault="009139B4">
      <w:pPr>
        <w:numPr>
          <w:ilvl w:val="0"/>
          <w:numId w:val="98"/>
        </w:numPr>
        <w:ind w:left="1008" w:right="0"/>
        <w:jc w:val="left"/>
        <w:rPr>
          <w:del w:id="3319" w:author="mtomasek" w:date="2011-02-17T09:39:00Z"/>
          <w:rFonts w:cs="Tahoma"/>
        </w:rPr>
        <w:pPrChange w:id="3320" w:author="mtomasek" w:date="2011-02-17T09:39:00Z">
          <w:pPr/>
        </w:pPrChange>
      </w:pPr>
    </w:p>
    <w:p w:rsidR="004C28D5" w:rsidRPr="00C92918" w:rsidDel="00C92918" w:rsidRDefault="004C28D5" w:rsidP="004C28D5">
      <w:pPr>
        <w:pStyle w:val="Heading2"/>
        <w:keepNext w:val="0"/>
        <w:numPr>
          <w:ilvl w:val="0"/>
          <w:numId w:val="98"/>
        </w:numPr>
        <w:adjustRightInd w:val="0"/>
        <w:spacing w:before="0" w:after="0"/>
        <w:ind w:left="1008"/>
        <w:rPr>
          <w:del w:id="3321" w:author="mtomasek" w:date="2011-02-17T09:39:00Z"/>
          <w:rFonts w:ascii="Calibri" w:hAnsi="Calibri" w:cs="Tahoma"/>
          <w:b w:val="0"/>
          <w:i w:val="0"/>
          <w:sz w:val="24"/>
          <w:szCs w:val="24"/>
        </w:rPr>
      </w:pPr>
      <w:del w:id="3322" w:author="mtomasek" w:date="2011-02-17T09:39:00Z">
        <w:r w:rsidRPr="00C92918" w:rsidDel="00C92918">
          <w:rPr>
            <w:rFonts w:ascii="Calibri" w:hAnsi="Calibri" w:cs="Tahoma"/>
            <w:b w:val="0"/>
            <w:i w:val="0"/>
            <w:sz w:val="24"/>
            <w:szCs w:val="24"/>
          </w:rPr>
          <w:delText xml:space="preserve">All full-time, non-essential employees scheduled to work on </w:delText>
        </w:r>
        <w:r w:rsidR="00EA21A8" w:rsidRPr="00EA21A8">
          <w:rPr>
            <w:rFonts w:cs="Tahoma"/>
          </w:rPr>
          <w:delText>a</w:delText>
        </w:r>
        <w:r w:rsidRPr="00C92918" w:rsidDel="00C92918">
          <w:rPr>
            <w:rFonts w:ascii="Calibri" w:hAnsi="Calibri" w:cs="Tahoma"/>
            <w:b w:val="0"/>
            <w:i w:val="0"/>
            <w:sz w:val="24"/>
            <w:szCs w:val="24"/>
          </w:rPr>
          <w:delText xml:space="preserve"> day when their office or department is officially closed will be paid.</w:delText>
        </w:r>
      </w:del>
    </w:p>
    <w:p w:rsidR="00000000" w:rsidRDefault="009139B4">
      <w:pPr>
        <w:pStyle w:val="Heading2"/>
        <w:keepNext w:val="0"/>
        <w:numPr>
          <w:ilvl w:val="0"/>
          <w:numId w:val="98"/>
        </w:numPr>
        <w:adjustRightInd w:val="0"/>
        <w:spacing w:before="0" w:after="0"/>
        <w:ind w:left="1008"/>
        <w:rPr>
          <w:del w:id="3323" w:author="mtomasek" w:date="2011-02-17T09:39:00Z"/>
          <w:rFonts w:cs="Tahoma"/>
          <w:b w:val="0"/>
          <w:i w:val="0"/>
          <w:rPrChange w:id="3324" w:author="mtomasek" w:date="2011-02-17T09:39:00Z">
            <w:rPr>
              <w:del w:id="3325" w:author="mtomasek" w:date="2011-02-17T09:39:00Z"/>
              <w:b/>
              <w:i/>
            </w:rPr>
          </w:rPrChange>
        </w:rPr>
        <w:pPrChange w:id="3326" w:author="mtomasek" w:date="2011-02-17T09:39:00Z">
          <w:pPr/>
        </w:pPrChange>
      </w:pPr>
    </w:p>
    <w:p w:rsidR="004C28D5" w:rsidRPr="004C28D5" w:rsidDel="00C92918" w:rsidRDefault="004C28D5" w:rsidP="004C28D5">
      <w:pPr>
        <w:pStyle w:val="Heading2"/>
        <w:keepNext w:val="0"/>
        <w:numPr>
          <w:ilvl w:val="0"/>
          <w:numId w:val="98"/>
        </w:numPr>
        <w:adjustRightInd w:val="0"/>
        <w:spacing w:before="0" w:after="0"/>
        <w:ind w:left="1008"/>
        <w:rPr>
          <w:del w:id="3327" w:author="mtomasek" w:date="2011-02-17T09:40:00Z"/>
          <w:rFonts w:ascii="Calibri" w:hAnsi="Calibri"/>
          <w:b w:val="0"/>
          <w:i w:val="0"/>
          <w:sz w:val="24"/>
          <w:szCs w:val="24"/>
        </w:rPr>
      </w:pPr>
      <w:del w:id="3328" w:author="mtomasek" w:date="2011-02-17T09:39:00Z">
        <w:r w:rsidRPr="00C92918" w:rsidDel="00C92918">
          <w:rPr>
            <w:rFonts w:ascii="Calibri" w:hAnsi="Calibri" w:cs="Tahoma"/>
            <w:b w:val="0"/>
            <w:i w:val="0"/>
            <w:sz w:val="24"/>
            <w:szCs w:val="24"/>
          </w:rPr>
          <w:delText>All full-time, non-essential employees who do not work on d</w:delText>
        </w:r>
        <w:r w:rsidR="00EA21A8" w:rsidRPr="00EA21A8">
          <w:rPr>
            <w:rFonts w:cs="Tahoma"/>
          </w:rPr>
          <w:delText>a</w:delText>
        </w:r>
        <w:r w:rsidRPr="00C92918" w:rsidDel="00C92918">
          <w:rPr>
            <w:rFonts w:ascii="Calibri" w:hAnsi="Calibri" w:cs="Tahoma"/>
            <w:b w:val="0"/>
            <w:i w:val="0"/>
            <w:sz w:val="24"/>
            <w:szCs w:val="24"/>
          </w:rPr>
          <w:delText>ys when their office or department is officially open may be paid, or r</w:delText>
        </w:r>
        <w:r w:rsidR="00EA21A8" w:rsidRPr="00EA21A8">
          <w:rPr>
            <w:rFonts w:cs="Tahoma"/>
          </w:rPr>
          <w:delText>e</w:delText>
        </w:r>
        <w:r w:rsidRPr="004C28D5" w:rsidDel="00C92918">
          <w:rPr>
            <w:rFonts w:ascii="Calibri" w:hAnsi="Calibri"/>
            <w:b w:val="0"/>
            <w:i w:val="0"/>
            <w:sz w:val="24"/>
            <w:szCs w:val="24"/>
          </w:rPr>
          <w:delText>qu</w:delText>
        </w:r>
      </w:del>
      <w:del w:id="3329" w:author="mtomasek" w:date="2011-02-17T09:40:00Z">
        <w:r w:rsidRPr="004C28D5" w:rsidDel="00C92918">
          <w:rPr>
            <w:rFonts w:ascii="Calibri" w:hAnsi="Calibri"/>
            <w:b w:val="0"/>
            <w:i w:val="0"/>
            <w:sz w:val="24"/>
            <w:szCs w:val="24"/>
          </w:rPr>
          <w:delText>ired to use leave, or placed on leave without pay, at the discretion of the official or department head.</w:delText>
        </w:r>
      </w:del>
    </w:p>
    <w:p w:rsidR="00000000" w:rsidRDefault="009139B4">
      <w:pPr>
        <w:pStyle w:val="Heading2"/>
        <w:keepNext w:val="0"/>
        <w:numPr>
          <w:ilvl w:val="0"/>
          <w:numId w:val="98"/>
        </w:numPr>
        <w:adjustRightInd w:val="0"/>
        <w:spacing w:before="0" w:after="0"/>
        <w:ind w:left="1008"/>
        <w:rPr>
          <w:del w:id="3330" w:author="mtomasek" w:date="2011-02-17T09:40:00Z"/>
          <w:rFonts w:cs="Tahoma"/>
        </w:rPr>
        <w:pPrChange w:id="3331" w:author="mtomasek" w:date="2011-02-17T09:40:00Z">
          <w:pPr/>
        </w:pPrChange>
      </w:pPr>
    </w:p>
    <w:p w:rsidR="004C28D5" w:rsidDel="00C92918" w:rsidRDefault="004C28D5" w:rsidP="004C28D5">
      <w:pPr>
        <w:pStyle w:val="Heading2"/>
        <w:keepNext w:val="0"/>
        <w:numPr>
          <w:ilvl w:val="0"/>
          <w:numId w:val="98"/>
        </w:numPr>
        <w:adjustRightInd w:val="0"/>
        <w:spacing w:before="0" w:after="0"/>
        <w:ind w:left="1008"/>
        <w:rPr>
          <w:del w:id="3332" w:author="mtomasek" w:date="2011-02-17T09:40:00Z"/>
          <w:rFonts w:ascii="Calibri" w:hAnsi="Calibri"/>
          <w:b w:val="0"/>
          <w:i w:val="0"/>
          <w:sz w:val="24"/>
          <w:szCs w:val="24"/>
        </w:rPr>
      </w:pPr>
      <w:del w:id="3333" w:author="mtomasek" w:date="2011-02-17T09:40:00Z">
        <w:r w:rsidRPr="00C92918" w:rsidDel="00C92918">
          <w:rPr>
            <w:rFonts w:ascii="Calibri" w:hAnsi="Calibri" w:cs="Tahoma"/>
            <w:b w:val="0"/>
            <w:i w:val="0"/>
            <w:sz w:val="24"/>
            <w:szCs w:val="24"/>
          </w:rPr>
          <w:delText>Regular, part-time employees working at least 20 hours per</w:delText>
        </w:r>
        <w:r w:rsidR="00EA21A8" w:rsidRPr="00EA21A8">
          <w:rPr>
            <w:rFonts w:cs="Tahoma"/>
          </w:rPr>
          <w:delText xml:space="preserve"> </w:delText>
        </w:r>
        <w:r w:rsidRPr="00C92918" w:rsidDel="00C92918">
          <w:rPr>
            <w:rFonts w:ascii="Calibri" w:hAnsi="Calibri" w:cs="Tahoma"/>
            <w:b w:val="0"/>
            <w:i w:val="0"/>
            <w:sz w:val="24"/>
            <w:szCs w:val="24"/>
          </w:rPr>
          <w:delText>week will be paid for weather closings that occur on a scheduled work d</w:delText>
        </w:r>
        <w:r w:rsidR="00EA21A8" w:rsidRPr="00EA21A8">
          <w:rPr>
            <w:rFonts w:cs="Tahoma"/>
          </w:rPr>
          <w:delText>a</w:delText>
        </w:r>
        <w:r w:rsidRPr="004C28D5" w:rsidDel="00C92918">
          <w:rPr>
            <w:rFonts w:ascii="Calibri" w:hAnsi="Calibri"/>
            <w:b w:val="0"/>
            <w:i w:val="0"/>
            <w:sz w:val="24"/>
            <w:szCs w:val="24"/>
          </w:rPr>
          <w:delText>y.</w:delText>
        </w:r>
      </w:del>
    </w:p>
    <w:p w:rsidR="00000000" w:rsidRDefault="009139B4">
      <w:pPr>
        <w:pStyle w:val="Heading2"/>
        <w:keepNext w:val="0"/>
        <w:numPr>
          <w:ilvl w:val="0"/>
          <w:numId w:val="98"/>
        </w:numPr>
        <w:adjustRightInd w:val="0"/>
        <w:spacing w:before="0" w:after="0"/>
        <w:ind w:left="1008"/>
        <w:rPr>
          <w:del w:id="3334" w:author="mtomasek" w:date="2011-02-17T09:40:00Z"/>
          <w:rFonts w:cs="Tahoma"/>
          <w:b w:val="0"/>
          <w:i w:val="0"/>
          <w:rPrChange w:id="3335" w:author="mtomasek" w:date="2011-02-17T09:40:00Z">
            <w:rPr>
              <w:del w:id="3336" w:author="mtomasek" w:date="2011-02-17T09:40:00Z"/>
              <w:b/>
              <w:i/>
            </w:rPr>
          </w:rPrChange>
        </w:rPr>
        <w:pPrChange w:id="3337" w:author="mtomasek" w:date="2011-02-17T09:40:00Z">
          <w:pPr/>
        </w:pPrChange>
      </w:pPr>
    </w:p>
    <w:p w:rsidR="004C28D5" w:rsidRPr="004C28D5" w:rsidDel="00C92918" w:rsidRDefault="004C28D5" w:rsidP="004C28D5">
      <w:pPr>
        <w:pStyle w:val="Heading2"/>
        <w:keepNext w:val="0"/>
        <w:numPr>
          <w:ilvl w:val="0"/>
          <w:numId w:val="98"/>
        </w:numPr>
        <w:adjustRightInd w:val="0"/>
        <w:spacing w:before="0" w:after="0"/>
        <w:ind w:left="1008"/>
        <w:rPr>
          <w:del w:id="3338" w:author="mtomasek" w:date="2011-02-17T09:40:00Z"/>
          <w:rFonts w:ascii="Calibri" w:hAnsi="Calibri"/>
          <w:b w:val="0"/>
          <w:i w:val="0"/>
          <w:sz w:val="24"/>
          <w:szCs w:val="24"/>
        </w:rPr>
      </w:pPr>
      <w:del w:id="3339" w:author="mtomasek" w:date="2011-02-17T09:40:00Z">
        <w:r w:rsidRPr="00C92918" w:rsidDel="00C92918">
          <w:rPr>
            <w:rFonts w:ascii="Calibri" w:hAnsi="Calibri" w:cs="Tahoma"/>
            <w:b w:val="0"/>
            <w:i w:val="0"/>
            <w:sz w:val="24"/>
            <w:szCs w:val="24"/>
          </w:rPr>
          <w:delText>Such employees who do not work when their worksites are o</w:delText>
        </w:r>
        <w:r w:rsidR="00EA21A8" w:rsidRPr="00EA21A8">
          <w:rPr>
            <w:rFonts w:cs="Tahoma"/>
          </w:rPr>
          <w:delText>f</w:delText>
        </w:r>
        <w:r w:rsidRPr="00C92918" w:rsidDel="00C92918">
          <w:rPr>
            <w:rFonts w:ascii="Calibri" w:hAnsi="Calibri" w:cs="Tahoma"/>
            <w:b w:val="0"/>
            <w:i w:val="0"/>
            <w:sz w:val="24"/>
            <w:szCs w:val="24"/>
          </w:rPr>
          <w:delText>ficially open may be paid, or required to use accrued leave, or be plac</w:delText>
        </w:r>
        <w:r w:rsidR="00EA21A8" w:rsidRPr="00EA21A8">
          <w:rPr>
            <w:rFonts w:cs="Tahoma"/>
          </w:rPr>
          <w:delText>e</w:delText>
        </w:r>
        <w:r w:rsidRPr="004C28D5" w:rsidDel="00C92918">
          <w:rPr>
            <w:rFonts w:ascii="Calibri" w:hAnsi="Calibri"/>
            <w:b w:val="0"/>
            <w:i w:val="0"/>
            <w:sz w:val="24"/>
            <w:szCs w:val="24"/>
          </w:rPr>
          <w:delText xml:space="preserve">d </w:delText>
        </w:r>
        <w:r w:rsidR="00EA21A8" w:rsidRPr="00EA21A8">
          <w:delText>o</w:delText>
        </w:r>
        <w:r w:rsidRPr="004C28D5" w:rsidDel="00C92918">
          <w:rPr>
            <w:rFonts w:ascii="Calibri" w:hAnsi="Calibri"/>
            <w:b w:val="0"/>
            <w:i w:val="0"/>
            <w:sz w:val="24"/>
            <w:szCs w:val="24"/>
          </w:rPr>
          <w:delText>n leave without pay, at the discretion of the official or department head.</w:delText>
        </w:r>
      </w:del>
    </w:p>
    <w:p w:rsidR="00000000" w:rsidRDefault="009139B4">
      <w:pPr>
        <w:pStyle w:val="Heading2"/>
        <w:keepNext w:val="0"/>
        <w:numPr>
          <w:ilvl w:val="0"/>
          <w:numId w:val="98"/>
        </w:numPr>
        <w:adjustRightInd w:val="0"/>
        <w:spacing w:before="0" w:after="0"/>
        <w:ind w:left="1008"/>
        <w:rPr>
          <w:del w:id="3340" w:author="mtomasek" w:date="2011-02-17T09:40:00Z"/>
          <w:rFonts w:cs="Tahoma"/>
        </w:rPr>
        <w:pPrChange w:id="3341" w:author="mtomasek" w:date="2011-02-17T09:40:00Z">
          <w:pPr/>
        </w:pPrChange>
      </w:pPr>
    </w:p>
    <w:p w:rsidR="004C28D5" w:rsidRPr="00C92918" w:rsidDel="00C92918" w:rsidRDefault="004C28D5" w:rsidP="004C28D5">
      <w:pPr>
        <w:ind w:left="432" w:right="720"/>
        <w:jc w:val="both"/>
        <w:rPr>
          <w:del w:id="3342" w:author="mtomasek" w:date="2011-02-17T09:40:00Z"/>
          <w:rFonts w:cs="Tahoma"/>
        </w:rPr>
      </w:pPr>
      <w:del w:id="3343" w:author="mtomasek" w:date="2011-02-17T09:40:00Z">
        <w:r w:rsidRPr="00C92918" w:rsidDel="00C92918">
          <w:rPr>
            <w:rFonts w:cs="Tahoma"/>
          </w:rPr>
          <w:delText>OTHER OFFICIAL CLOSINGS</w:delText>
        </w:r>
      </w:del>
    </w:p>
    <w:p w:rsidR="00000000" w:rsidRDefault="009139B4">
      <w:pPr>
        <w:ind w:left="432" w:right="720"/>
        <w:jc w:val="both"/>
        <w:rPr>
          <w:del w:id="3344" w:author="mtomasek" w:date="2011-02-17T09:40:00Z"/>
          <w:rFonts w:cs="Tahoma"/>
        </w:rPr>
        <w:pPrChange w:id="3345" w:author="mtomasek" w:date="2011-02-17T09:40:00Z">
          <w:pPr>
            <w:ind w:left="0"/>
          </w:pPr>
        </w:pPrChange>
      </w:pPr>
    </w:p>
    <w:p w:rsidR="004C28D5" w:rsidRPr="004C28D5" w:rsidRDefault="004C28D5" w:rsidP="004C28D5">
      <w:pPr>
        <w:pStyle w:val="Heading2"/>
        <w:keepNext w:val="0"/>
        <w:numPr>
          <w:ilvl w:val="0"/>
          <w:numId w:val="99"/>
        </w:numPr>
        <w:adjustRightInd w:val="0"/>
        <w:spacing w:before="0" w:after="0"/>
        <w:ind w:left="1008"/>
        <w:rPr>
          <w:rFonts w:ascii="Calibri" w:hAnsi="Calibri"/>
          <w:b w:val="0"/>
          <w:i w:val="0"/>
          <w:sz w:val="24"/>
          <w:szCs w:val="24"/>
        </w:rPr>
      </w:pPr>
      <w:del w:id="3346" w:author="mtomasek" w:date="2011-02-17T09:40:00Z">
        <w:r w:rsidRPr="00C92918" w:rsidDel="00C92918">
          <w:rPr>
            <w:rFonts w:ascii="Calibri" w:hAnsi="Calibri" w:cs="Tahoma"/>
            <w:b w:val="0"/>
            <w:i w:val="0"/>
            <w:sz w:val="24"/>
            <w:szCs w:val="24"/>
          </w:rPr>
          <w:delText>The procedures for paying essen</w:delText>
        </w:r>
        <w:r w:rsidR="00F036E2" w:rsidRPr="00F036E2">
          <w:rPr>
            <w:rFonts w:ascii="Calibri" w:hAnsi="Calibri" w:cs="Tahoma"/>
            <w:sz w:val="24"/>
            <w:szCs w:val="24"/>
            <w:rPrChange w:id="3347" w:author="mtomasek" w:date="2011-02-17T09:40:00Z">
              <w:rPr>
                <w:rFonts w:ascii="Calibri" w:eastAsia="Calibri" w:hAnsi="Calibri" w:cs="Courier New"/>
                <w:b w:val="0"/>
                <w:bCs w:val="0"/>
                <w:i w:val="0"/>
                <w:iCs w:val="0"/>
                <w:color w:val="0000FF"/>
                <w:spacing w:val="-3"/>
                <w:sz w:val="24"/>
                <w:szCs w:val="24"/>
                <w:u w:val="single"/>
              </w:rPr>
            </w:rPrChange>
          </w:rPr>
          <w:delText>t</w:delText>
        </w:r>
        <w:r w:rsidRPr="00C92918" w:rsidDel="00C92918">
          <w:rPr>
            <w:rFonts w:ascii="Calibri" w:hAnsi="Calibri" w:cs="Tahoma"/>
            <w:b w:val="0"/>
            <w:i w:val="0"/>
            <w:sz w:val="24"/>
            <w:szCs w:val="24"/>
          </w:rPr>
          <w:delText xml:space="preserve">ial, non-essential, and regular part-time employees in cases of severe </w:delText>
        </w:r>
        <w:r w:rsidR="00F036E2" w:rsidRPr="00F036E2">
          <w:rPr>
            <w:rFonts w:ascii="Calibri" w:hAnsi="Calibri" w:cs="Tahoma"/>
            <w:sz w:val="24"/>
            <w:szCs w:val="24"/>
            <w:rPrChange w:id="3348" w:author="mtomasek" w:date="2011-02-17T09:40:00Z">
              <w:rPr>
                <w:rFonts w:ascii="Calibri" w:eastAsia="Calibri" w:hAnsi="Calibri" w:cs="Courier New"/>
                <w:b w:val="0"/>
                <w:bCs w:val="0"/>
                <w:i w:val="0"/>
                <w:iCs w:val="0"/>
                <w:color w:val="0000FF"/>
                <w:spacing w:val="-3"/>
                <w:sz w:val="24"/>
                <w:szCs w:val="24"/>
                <w:u w:val="single"/>
              </w:rPr>
            </w:rPrChange>
          </w:rPr>
          <w:delText>w</w:delText>
        </w:r>
        <w:r w:rsidRPr="004C28D5" w:rsidDel="00C92918">
          <w:rPr>
            <w:rFonts w:ascii="Calibri" w:hAnsi="Calibri"/>
            <w:b w:val="0"/>
            <w:i w:val="0"/>
            <w:sz w:val="24"/>
            <w:szCs w:val="24"/>
          </w:rPr>
          <w:delText>ea</w:delText>
        </w:r>
        <w:r w:rsidR="00F036E2" w:rsidRPr="00F036E2">
          <w:rPr>
            <w:rFonts w:ascii="Calibri" w:hAnsi="Calibri"/>
            <w:sz w:val="24"/>
            <w:szCs w:val="24"/>
            <w:rPrChange w:id="3349" w:author="mtomasek" w:date="2011-02-17T09:40:00Z">
              <w:rPr>
                <w:rFonts w:ascii="Calibri" w:eastAsia="Calibri" w:hAnsi="Calibri" w:cs="Courier New"/>
                <w:b w:val="0"/>
                <w:bCs w:val="0"/>
                <w:i w:val="0"/>
                <w:iCs w:val="0"/>
                <w:color w:val="0000FF"/>
                <w:spacing w:val="-3"/>
                <w:sz w:val="24"/>
                <w:szCs w:val="24"/>
                <w:u w:val="single"/>
              </w:rPr>
            </w:rPrChange>
          </w:rPr>
          <w:delText>t</w:delText>
        </w:r>
        <w:r w:rsidRPr="004C28D5" w:rsidDel="00C92918">
          <w:rPr>
            <w:rFonts w:ascii="Calibri" w:hAnsi="Calibri"/>
            <w:b w:val="0"/>
            <w:i w:val="0"/>
            <w:sz w:val="24"/>
            <w:szCs w:val="24"/>
          </w:rPr>
          <w:delText>her closings will also be applied when county offices are officially closed for other reasons, such as funerals or non-weather-related emergencies.</w:delText>
        </w:r>
      </w:del>
    </w:p>
    <w:p w:rsidR="004C28D5" w:rsidRPr="004C28D5" w:rsidRDefault="004C28D5" w:rsidP="004C28D5">
      <w:pPr>
        <w:ind w:left="0"/>
      </w:pPr>
    </w:p>
    <w:p w:rsidR="004C28D5" w:rsidRPr="004C28D5" w:rsidRDefault="004C28D5" w:rsidP="004C28D5">
      <w:pPr>
        <w:ind w:left="432"/>
        <w:jc w:val="both"/>
      </w:pPr>
      <w:r w:rsidRPr="004C28D5">
        <w:t>INJURIES AND HEALTH EMERGENCIES</w:t>
      </w:r>
    </w:p>
    <w:p w:rsidR="004C28D5" w:rsidRPr="004C28D5" w:rsidRDefault="004C28D5" w:rsidP="004C28D5">
      <w:pPr>
        <w:ind w:left="0"/>
      </w:pPr>
    </w:p>
    <w:p w:rsidR="004C28D5" w:rsidRPr="004C28D5" w:rsidRDefault="004C28D5" w:rsidP="004C28D5">
      <w:pPr>
        <w:pStyle w:val="Heading2"/>
        <w:keepNext w:val="0"/>
        <w:numPr>
          <w:ilvl w:val="0"/>
          <w:numId w:val="99"/>
        </w:numPr>
        <w:adjustRightInd w:val="0"/>
        <w:spacing w:before="0" w:after="0"/>
        <w:ind w:left="1008"/>
        <w:rPr>
          <w:rFonts w:ascii="Calibri" w:hAnsi="Calibri"/>
          <w:b w:val="0"/>
          <w:i w:val="0"/>
          <w:sz w:val="24"/>
          <w:szCs w:val="24"/>
        </w:rPr>
      </w:pPr>
      <w:r w:rsidRPr="004C28D5">
        <w:rPr>
          <w:rFonts w:ascii="Calibri" w:hAnsi="Calibri"/>
          <w:b w:val="0"/>
          <w:i w:val="0"/>
          <w:sz w:val="24"/>
          <w:szCs w:val="24"/>
        </w:rPr>
        <w:t>Always call 911 if there is an injury or health emergency (heart attack, choking, severe asthma, serious fall, etc.).</w:t>
      </w:r>
    </w:p>
    <w:p w:rsidR="002E0761" w:rsidRPr="002E0761" w:rsidRDefault="002E0761" w:rsidP="00F217CC"/>
    <w:p w:rsidR="004C28D5" w:rsidRDefault="004C28D5" w:rsidP="004C28D5">
      <w:pPr>
        <w:pStyle w:val="Heading2"/>
        <w:keepNext w:val="0"/>
        <w:numPr>
          <w:ilvl w:val="0"/>
          <w:numId w:val="99"/>
        </w:numPr>
        <w:adjustRightInd w:val="0"/>
        <w:spacing w:before="0" w:after="0"/>
        <w:ind w:left="1008"/>
        <w:rPr>
          <w:rFonts w:ascii="Calibri" w:hAnsi="Calibri"/>
          <w:b w:val="0"/>
          <w:i w:val="0"/>
          <w:sz w:val="24"/>
          <w:szCs w:val="24"/>
        </w:rPr>
      </w:pPr>
      <w:r w:rsidRPr="004C28D5">
        <w:rPr>
          <w:rFonts w:ascii="Calibri" w:hAnsi="Calibri"/>
          <w:b w:val="0"/>
          <w:i w:val="0"/>
          <w:sz w:val="24"/>
          <w:szCs w:val="24"/>
        </w:rPr>
        <w:t>The county phone system will be modified to show origin/location of the call in order to provide specific information to emergency personnel.</w:t>
      </w:r>
    </w:p>
    <w:p w:rsidR="004C28D5" w:rsidRPr="004C28D5" w:rsidRDefault="004C28D5" w:rsidP="004C28D5">
      <w:pPr>
        <w:rPr>
          <w:b/>
          <w:i/>
        </w:rPr>
      </w:pPr>
    </w:p>
    <w:p w:rsidR="004C28D5" w:rsidRPr="00702520" w:rsidRDefault="004C28D5" w:rsidP="004C28D5">
      <w:pPr>
        <w:pStyle w:val="Heading2"/>
        <w:keepNext w:val="0"/>
        <w:numPr>
          <w:ilvl w:val="0"/>
          <w:numId w:val="99"/>
        </w:numPr>
        <w:adjustRightInd w:val="0"/>
        <w:spacing w:before="0" w:after="0"/>
        <w:ind w:left="1008"/>
        <w:rPr>
          <w:rFonts w:ascii="Calibri" w:hAnsi="Calibri"/>
          <w:b w:val="0"/>
          <w:i w:val="0"/>
          <w:sz w:val="24"/>
          <w:szCs w:val="24"/>
        </w:rPr>
      </w:pPr>
      <w:r w:rsidRPr="004C28D5">
        <w:rPr>
          <w:rFonts w:ascii="Calibri" w:hAnsi="Calibri"/>
          <w:b w:val="0"/>
          <w:bCs w:val="0"/>
          <w:i w:val="0"/>
          <w:sz w:val="24"/>
          <w:szCs w:val="24"/>
        </w:rPr>
        <w:t>County buildings will have AED (automated external defibrillation)</w:t>
      </w:r>
      <w:r w:rsidR="006D7A01" w:rsidRPr="006D7A01">
        <w:rPr>
          <w:rFonts w:ascii="Calibri" w:hAnsi="Calibri"/>
          <w:b w:val="0"/>
          <w:i w:val="0"/>
          <w:sz w:val="24"/>
          <w:szCs w:val="24"/>
        </w:rPr>
        <w:t xml:space="preserve"> </w:t>
      </w:r>
      <w:r w:rsidR="00410847">
        <w:rPr>
          <w:rFonts w:ascii="Calibri" w:hAnsi="Calibri"/>
          <w:b w:val="0"/>
          <w:i w:val="0"/>
          <w:sz w:val="24"/>
          <w:szCs w:val="24"/>
        </w:rPr>
        <w:t xml:space="preserve">units </w:t>
      </w:r>
      <w:r w:rsidR="006D7A01" w:rsidRPr="006D7A01">
        <w:rPr>
          <w:rFonts w:ascii="Calibri" w:hAnsi="Calibri"/>
          <w:b w:val="0"/>
          <w:i w:val="0"/>
          <w:sz w:val="24"/>
          <w:szCs w:val="24"/>
        </w:rPr>
        <w:t>and first-aid kits.</w:t>
      </w:r>
    </w:p>
    <w:p w:rsidR="00250FCD" w:rsidRPr="00702520" w:rsidRDefault="00250FCD" w:rsidP="00250FCD">
      <w:pPr>
        <w:rPr>
          <w:b/>
          <w:bCs/>
          <w:i/>
        </w:rPr>
      </w:pPr>
    </w:p>
    <w:p w:rsidR="004C28D5" w:rsidRPr="004C28D5" w:rsidRDefault="006D7A01" w:rsidP="004C28D5">
      <w:pPr>
        <w:pStyle w:val="Heading2"/>
        <w:keepNext w:val="0"/>
        <w:numPr>
          <w:ilvl w:val="0"/>
          <w:numId w:val="99"/>
        </w:numPr>
        <w:adjustRightInd w:val="0"/>
        <w:spacing w:before="0" w:after="0"/>
        <w:ind w:left="1008"/>
        <w:rPr>
          <w:rFonts w:ascii="Calibri" w:hAnsi="Calibri"/>
          <w:b w:val="0"/>
          <w:bCs w:val="0"/>
          <w:i w:val="0"/>
          <w:sz w:val="24"/>
          <w:szCs w:val="24"/>
        </w:rPr>
      </w:pPr>
      <w:r w:rsidRPr="006D7A01">
        <w:rPr>
          <w:rFonts w:ascii="Calibri" w:hAnsi="Calibri"/>
          <w:b w:val="0"/>
          <w:i w:val="0"/>
          <w:sz w:val="24"/>
          <w:szCs w:val="24"/>
        </w:rPr>
        <w:t>Some employees will receive first-aid</w:t>
      </w:r>
      <w:r w:rsidRPr="006D7A01">
        <w:rPr>
          <w:rFonts w:ascii="Calibri" w:hAnsi="Calibri"/>
          <w:i w:val="0"/>
          <w:sz w:val="24"/>
          <w:szCs w:val="24"/>
        </w:rPr>
        <w:t xml:space="preserve"> </w:t>
      </w:r>
      <w:r w:rsidRPr="006D7A01">
        <w:rPr>
          <w:rFonts w:ascii="Calibri" w:hAnsi="Calibri"/>
          <w:b w:val="0"/>
          <w:i w:val="0"/>
          <w:sz w:val="24"/>
          <w:szCs w:val="24"/>
        </w:rPr>
        <w:t>a</w:t>
      </w:r>
      <w:r w:rsidRPr="006D7A01">
        <w:rPr>
          <w:rFonts w:ascii="Calibri" w:hAnsi="Calibri"/>
          <w:b w:val="0"/>
          <w:bCs w:val="0"/>
          <w:i w:val="0"/>
          <w:sz w:val="24"/>
          <w:szCs w:val="24"/>
        </w:rPr>
        <w:t>nd</w:t>
      </w:r>
      <w:r w:rsidR="004C28D5" w:rsidRPr="004C28D5">
        <w:rPr>
          <w:rFonts w:ascii="Calibri" w:hAnsi="Calibri"/>
          <w:b w:val="0"/>
          <w:bCs w:val="0"/>
          <w:i w:val="0"/>
          <w:sz w:val="24"/>
          <w:szCs w:val="24"/>
        </w:rPr>
        <w:t xml:space="preserve"> AED training; their names will be given to offices and departments. </w:t>
      </w:r>
    </w:p>
    <w:p w:rsidR="00D406B9" w:rsidRDefault="00D406B9" w:rsidP="004C28D5">
      <w:pPr>
        <w:ind w:left="432"/>
        <w:jc w:val="left"/>
        <w:rPr>
          <w:rFonts w:cs="Tahoma"/>
        </w:rPr>
      </w:pPr>
    </w:p>
    <w:p w:rsidR="004C28D5" w:rsidRPr="004C28D5" w:rsidRDefault="004C28D5" w:rsidP="004C28D5">
      <w:pPr>
        <w:ind w:left="432"/>
        <w:jc w:val="left"/>
        <w:rPr>
          <w:rFonts w:cs="Tahoma"/>
        </w:rPr>
      </w:pPr>
      <w:r w:rsidRPr="004C28D5">
        <w:rPr>
          <w:rFonts w:cs="Tahoma"/>
        </w:rPr>
        <w:lastRenderedPageBreak/>
        <w:t>ACCIDENT/INJURY FOLLOW-UP</w:t>
      </w:r>
    </w:p>
    <w:p w:rsidR="002E0761" w:rsidRPr="002E0761" w:rsidRDefault="002E0761" w:rsidP="002E0761">
      <w:pPr>
        <w:ind w:left="0"/>
        <w:jc w:val="left"/>
        <w:rPr>
          <w:rFonts w:cs="Tahoma"/>
        </w:rPr>
      </w:pPr>
    </w:p>
    <w:p w:rsidR="004C28D5" w:rsidRPr="004C28D5" w:rsidRDefault="004C28D5" w:rsidP="004C28D5">
      <w:pPr>
        <w:numPr>
          <w:ilvl w:val="0"/>
          <w:numId w:val="100"/>
        </w:numPr>
        <w:ind w:left="1008" w:right="0"/>
        <w:jc w:val="left"/>
        <w:rPr>
          <w:rFonts w:cs="Tahoma"/>
        </w:rPr>
      </w:pPr>
      <w:r w:rsidRPr="004C28D5">
        <w:rPr>
          <w:rFonts w:cs="Tahoma"/>
        </w:rPr>
        <w:t>Injured employees or their supervisors will submit a TWCC-1 to HR immediately after the incident (first report of injury or illness).</w:t>
      </w:r>
    </w:p>
    <w:p w:rsidR="002E0761" w:rsidRPr="002E0761" w:rsidRDefault="002E0761" w:rsidP="00F217CC">
      <w:pPr>
        <w:rPr>
          <w:rFonts w:cs="Tahoma"/>
        </w:rPr>
      </w:pPr>
    </w:p>
    <w:p w:rsidR="004C28D5" w:rsidRPr="004C28D5" w:rsidRDefault="004C28D5" w:rsidP="004C28D5">
      <w:pPr>
        <w:numPr>
          <w:ilvl w:val="0"/>
          <w:numId w:val="100"/>
        </w:numPr>
        <w:ind w:left="1008" w:right="0"/>
        <w:jc w:val="left"/>
        <w:rPr>
          <w:rFonts w:cs="Tahoma"/>
        </w:rPr>
      </w:pPr>
      <w:r w:rsidRPr="004C28D5">
        <w:rPr>
          <w:rFonts w:cs="Tahoma"/>
        </w:rPr>
        <w:t>The employee or supervisor will complete an Accident Investigation Report and submit it to HR.</w:t>
      </w:r>
    </w:p>
    <w:p w:rsidR="002E0761" w:rsidRPr="002E0761" w:rsidRDefault="002E0761" w:rsidP="00F217CC">
      <w:pPr>
        <w:rPr>
          <w:rFonts w:cs="Tahoma"/>
        </w:rPr>
      </w:pPr>
    </w:p>
    <w:p w:rsidR="004C28D5" w:rsidRPr="004C28D5" w:rsidRDefault="004C28D5" w:rsidP="004C28D5">
      <w:pPr>
        <w:numPr>
          <w:ilvl w:val="0"/>
          <w:numId w:val="100"/>
        </w:numPr>
        <w:ind w:left="1008" w:right="0"/>
        <w:jc w:val="left"/>
        <w:rPr>
          <w:rFonts w:cs="Tahoma"/>
        </w:rPr>
      </w:pPr>
      <w:r w:rsidRPr="004C28D5">
        <w:rPr>
          <w:rFonts w:cs="Tahoma"/>
        </w:rPr>
        <w:t xml:space="preserve">If an incident involves a visitor, the </w:t>
      </w:r>
      <w:r w:rsidR="00AA4CBF">
        <w:rPr>
          <w:rFonts w:cs="Tahoma"/>
        </w:rPr>
        <w:t>C</w:t>
      </w:r>
      <w:r w:rsidRPr="004C28D5">
        <w:rPr>
          <w:rFonts w:cs="Tahoma"/>
        </w:rPr>
        <w:t>ounty employee on hand at the time of the incident will fill out and submit a Visitor Incident Report to HR.</w:t>
      </w:r>
    </w:p>
    <w:p w:rsidR="004C28D5" w:rsidRPr="004C28D5" w:rsidRDefault="004C28D5" w:rsidP="004C28D5">
      <w:pPr>
        <w:ind w:left="0"/>
      </w:pPr>
    </w:p>
    <w:p w:rsidR="004C28D5" w:rsidRPr="004C28D5" w:rsidRDefault="004C28D5" w:rsidP="004C28D5">
      <w:pPr>
        <w:pStyle w:val="Heading1"/>
        <w:ind w:left="432"/>
        <w:jc w:val="left"/>
        <w:rPr>
          <w:rFonts w:ascii="Calibri" w:hAnsi="Calibri"/>
          <w:b w:val="0"/>
          <w:sz w:val="24"/>
          <w:szCs w:val="24"/>
        </w:rPr>
      </w:pPr>
      <w:r w:rsidRPr="004C28D5">
        <w:rPr>
          <w:rFonts w:ascii="Calibri" w:hAnsi="Calibri"/>
          <w:b w:val="0"/>
          <w:sz w:val="24"/>
          <w:szCs w:val="24"/>
        </w:rPr>
        <w:t>BOMB THREATS</w:t>
      </w:r>
    </w:p>
    <w:p w:rsidR="004C28D5" w:rsidRPr="004C28D5" w:rsidRDefault="004C28D5" w:rsidP="004C28D5">
      <w:pPr>
        <w:ind w:left="0"/>
      </w:pPr>
    </w:p>
    <w:p w:rsidR="004C28D5" w:rsidRPr="004C28D5" w:rsidRDefault="004C28D5" w:rsidP="004C28D5">
      <w:pPr>
        <w:pStyle w:val="Heading2"/>
        <w:keepNext w:val="0"/>
        <w:numPr>
          <w:ilvl w:val="0"/>
          <w:numId w:val="101"/>
        </w:numPr>
        <w:adjustRightInd w:val="0"/>
        <w:spacing w:before="0" w:after="0"/>
        <w:ind w:left="1008"/>
        <w:rPr>
          <w:rFonts w:ascii="Calibri" w:hAnsi="Calibri"/>
          <w:b w:val="0"/>
          <w:i w:val="0"/>
          <w:sz w:val="24"/>
          <w:szCs w:val="24"/>
        </w:rPr>
      </w:pPr>
      <w:proofErr w:type="gramStart"/>
      <w:r w:rsidRPr="004C28D5">
        <w:rPr>
          <w:rFonts w:ascii="Calibri" w:hAnsi="Calibri"/>
          <w:b w:val="0"/>
          <w:i w:val="0"/>
          <w:sz w:val="24"/>
          <w:szCs w:val="24"/>
        </w:rPr>
        <w:t>If the threat is by phone…</w:t>
      </w:r>
      <w:proofErr w:type="gramEnd"/>
    </w:p>
    <w:p w:rsidR="004C28D5" w:rsidRPr="004C28D5" w:rsidRDefault="004C28D5" w:rsidP="004C28D5"/>
    <w:p w:rsidR="006D7A01" w:rsidRDefault="004C28D5" w:rsidP="006D7A01">
      <w:pPr>
        <w:pStyle w:val="Heading3"/>
        <w:keepNext w:val="0"/>
        <w:widowControl w:val="0"/>
        <w:numPr>
          <w:ilvl w:val="1"/>
          <w:numId w:val="101"/>
        </w:numPr>
        <w:autoSpaceDE w:val="0"/>
        <w:autoSpaceDN w:val="0"/>
        <w:adjustRightInd w:val="0"/>
        <w:spacing w:before="0" w:after="0"/>
        <w:ind w:right="0"/>
        <w:jc w:val="left"/>
        <w:rPr>
          <w:rFonts w:ascii="Calibri" w:hAnsi="Calibri"/>
          <w:b w:val="0"/>
          <w:bCs w:val="0"/>
          <w:sz w:val="24"/>
          <w:szCs w:val="24"/>
        </w:rPr>
      </w:pPr>
      <w:r w:rsidRPr="004C28D5">
        <w:rPr>
          <w:rFonts w:ascii="Calibri" w:hAnsi="Calibri"/>
          <w:b w:val="0"/>
          <w:bCs w:val="0"/>
          <w:sz w:val="24"/>
          <w:szCs w:val="24"/>
        </w:rPr>
        <w:t>Try to remain calm and ask co-worker to notify 911.</w:t>
      </w:r>
    </w:p>
    <w:p w:rsidR="006D7A01" w:rsidRDefault="004C28D5" w:rsidP="006D7A01">
      <w:pPr>
        <w:numPr>
          <w:ilvl w:val="1"/>
          <w:numId w:val="101"/>
        </w:numPr>
        <w:ind w:right="0"/>
        <w:jc w:val="left"/>
      </w:pPr>
      <w:r w:rsidRPr="004C28D5">
        <w:rPr>
          <w:rFonts w:cs="Tahoma"/>
          <w:bCs/>
        </w:rPr>
        <w:t xml:space="preserve"> Do </w:t>
      </w:r>
      <w:r w:rsidRPr="004C28D5">
        <w:rPr>
          <w:rFonts w:cs="Tahoma"/>
          <w:bCs/>
          <w:iCs/>
        </w:rPr>
        <w:t>not</w:t>
      </w:r>
      <w:r w:rsidRPr="004C28D5">
        <w:rPr>
          <w:rFonts w:cs="Tahoma"/>
          <w:bCs/>
        </w:rPr>
        <w:t xml:space="preserve"> active fire alarm!</w:t>
      </w:r>
    </w:p>
    <w:p w:rsidR="006D7A01" w:rsidRDefault="004C28D5" w:rsidP="006D7A01">
      <w:pPr>
        <w:pStyle w:val="Heading3"/>
        <w:keepNext w:val="0"/>
        <w:widowControl w:val="0"/>
        <w:numPr>
          <w:ilvl w:val="1"/>
          <w:numId w:val="101"/>
        </w:numPr>
        <w:autoSpaceDE w:val="0"/>
        <w:autoSpaceDN w:val="0"/>
        <w:adjustRightInd w:val="0"/>
        <w:spacing w:before="0" w:after="0"/>
        <w:ind w:right="0"/>
        <w:jc w:val="left"/>
        <w:rPr>
          <w:rFonts w:ascii="Calibri" w:hAnsi="Calibri"/>
          <w:b w:val="0"/>
          <w:bCs w:val="0"/>
          <w:sz w:val="24"/>
          <w:szCs w:val="24"/>
        </w:rPr>
      </w:pPr>
      <w:r w:rsidRPr="004C28D5">
        <w:rPr>
          <w:rFonts w:ascii="Calibri" w:hAnsi="Calibri"/>
          <w:b w:val="0"/>
          <w:bCs w:val="0"/>
          <w:sz w:val="24"/>
          <w:szCs w:val="24"/>
        </w:rPr>
        <w:t>Write down caller ID if it is displayed.</w:t>
      </w:r>
    </w:p>
    <w:p w:rsidR="006D7A01" w:rsidRDefault="004C28D5" w:rsidP="006D7A01">
      <w:pPr>
        <w:pStyle w:val="Heading3"/>
        <w:keepNext w:val="0"/>
        <w:widowControl w:val="0"/>
        <w:numPr>
          <w:ilvl w:val="1"/>
          <w:numId w:val="101"/>
        </w:numPr>
        <w:autoSpaceDE w:val="0"/>
        <w:autoSpaceDN w:val="0"/>
        <w:adjustRightInd w:val="0"/>
        <w:spacing w:before="0" w:after="0"/>
        <w:ind w:right="0"/>
        <w:jc w:val="left"/>
        <w:rPr>
          <w:rFonts w:ascii="Calibri" w:hAnsi="Calibri"/>
          <w:b w:val="0"/>
          <w:bCs w:val="0"/>
          <w:sz w:val="24"/>
          <w:szCs w:val="24"/>
        </w:rPr>
      </w:pPr>
      <w:r w:rsidRPr="004C28D5">
        <w:rPr>
          <w:rFonts w:ascii="Calibri" w:hAnsi="Calibri"/>
          <w:b w:val="0"/>
          <w:bCs w:val="0"/>
          <w:sz w:val="24"/>
          <w:szCs w:val="24"/>
        </w:rPr>
        <w:t>Write down exact time of call.</w:t>
      </w:r>
    </w:p>
    <w:p w:rsidR="006D7A01" w:rsidRDefault="004C28D5" w:rsidP="006D7A01">
      <w:pPr>
        <w:pStyle w:val="Heading3"/>
        <w:keepNext w:val="0"/>
        <w:widowControl w:val="0"/>
        <w:numPr>
          <w:ilvl w:val="1"/>
          <w:numId w:val="101"/>
        </w:numPr>
        <w:autoSpaceDE w:val="0"/>
        <w:autoSpaceDN w:val="0"/>
        <w:adjustRightInd w:val="0"/>
        <w:spacing w:before="0" w:after="0"/>
        <w:ind w:right="0"/>
        <w:jc w:val="left"/>
        <w:rPr>
          <w:rFonts w:ascii="Calibri" w:hAnsi="Calibri"/>
          <w:b w:val="0"/>
          <w:bCs w:val="0"/>
          <w:sz w:val="24"/>
          <w:szCs w:val="24"/>
        </w:rPr>
      </w:pPr>
      <w:r w:rsidRPr="004C28D5">
        <w:rPr>
          <w:rFonts w:ascii="Calibri" w:hAnsi="Calibri"/>
          <w:b w:val="0"/>
          <w:sz w:val="24"/>
          <w:szCs w:val="24"/>
        </w:rPr>
        <w:t>Write down exact words of the caller.</w:t>
      </w:r>
    </w:p>
    <w:p w:rsidR="006D7A01" w:rsidRDefault="004C28D5" w:rsidP="006D7A01">
      <w:pPr>
        <w:pStyle w:val="Heading3"/>
        <w:keepNext w:val="0"/>
        <w:widowControl w:val="0"/>
        <w:numPr>
          <w:ilvl w:val="1"/>
          <w:numId w:val="101"/>
        </w:numPr>
        <w:autoSpaceDE w:val="0"/>
        <w:autoSpaceDN w:val="0"/>
        <w:adjustRightInd w:val="0"/>
        <w:spacing w:before="0" w:after="0"/>
        <w:ind w:right="0"/>
        <w:jc w:val="left"/>
        <w:rPr>
          <w:rFonts w:ascii="Calibri" w:hAnsi="Calibri"/>
          <w:b w:val="0"/>
          <w:bCs w:val="0"/>
          <w:sz w:val="24"/>
          <w:szCs w:val="24"/>
        </w:rPr>
      </w:pPr>
      <w:r w:rsidRPr="004C28D5">
        <w:rPr>
          <w:rFonts w:ascii="Calibri" w:hAnsi="Calibri"/>
          <w:b w:val="0"/>
          <w:bCs w:val="0"/>
          <w:sz w:val="24"/>
          <w:szCs w:val="24"/>
        </w:rPr>
        <w:t>Ask when bomb is going to explode.</w:t>
      </w:r>
    </w:p>
    <w:p w:rsidR="006D7A01" w:rsidRDefault="004C28D5" w:rsidP="006D7A01">
      <w:pPr>
        <w:pStyle w:val="Heading3"/>
        <w:keepNext w:val="0"/>
        <w:widowControl w:val="0"/>
        <w:numPr>
          <w:ilvl w:val="1"/>
          <w:numId w:val="101"/>
        </w:numPr>
        <w:autoSpaceDE w:val="0"/>
        <w:autoSpaceDN w:val="0"/>
        <w:adjustRightInd w:val="0"/>
        <w:spacing w:before="0" w:after="0"/>
        <w:ind w:right="0"/>
        <w:jc w:val="left"/>
        <w:rPr>
          <w:rFonts w:ascii="Calibri" w:hAnsi="Calibri"/>
          <w:b w:val="0"/>
          <w:bCs w:val="0"/>
          <w:sz w:val="24"/>
          <w:szCs w:val="24"/>
        </w:rPr>
      </w:pPr>
      <w:r w:rsidRPr="004C28D5">
        <w:rPr>
          <w:rFonts w:ascii="Calibri" w:hAnsi="Calibri"/>
          <w:b w:val="0"/>
          <w:bCs w:val="0"/>
          <w:sz w:val="24"/>
          <w:szCs w:val="24"/>
        </w:rPr>
        <w:t>Ask where the bomb is.</w:t>
      </w:r>
    </w:p>
    <w:p w:rsidR="006D7A01" w:rsidRDefault="004C28D5" w:rsidP="006D7A01">
      <w:pPr>
        <w:pStyle w:val="Heading3"/>
        <w:keepNext w:val="0"/>
        <w:widowControl w:val="0"/>
        <w:numPr>
          <w:ilvl w:val="1"/>
          <w:numId w:val="101"/>
        </w:numPr>
        <w:autoSpaceDE w:val="0"/>
        <w:autoSpaceDN w:val="0"/>
        <w:adjustRightInd w:val="0"/>
        <w:spacing w:before="0" w:after="0"/>
        <w:ind w:right="0"/>
        <w:jc w:val="left"/>
        <w:rPr>
          <w:rFonts w:ascii="Calibri" w:hAnsi="Calibri"/>
          <w:b w:val="0"/>
          <w:bCs w:val="0"/>
          <w:sz w:val="24"/>
          <w:szCs w:val="24"/>
        </w:rPr>
      </w:pPr>
      <w:r w:rsidRPr="004C28D5">
        <w:rPr>
          <w:rFonts w:ascii="Calibri" w:hAnsi="Calibri"/>
          <w:b w:val="0"/>
          <w:bCs w:val="0"/>
          <w:sz w:val="24"/>
          <w:szCs w:val="24"/>
        </w:rPr>
        <w:t>Ask what the bomb looks like.</w:t>
      </w:r>
    </w:p>
    <w:p w:rsidR="006D7A01" w:rsidRDefault="004C28D5" w:rsidP="006D7A01">
      <w:pPr>
        <w:pStyle w:val="Heading3"/>
        <w:keepNext w:val="0"/>
        <w:widowControl w:val="0"/>
        <w:numPr>
          <w:ilvl w:val="1"/>
          <w:numId w:val="101"/>
        </w:numPr>
        <w:autoSpaceDE w:val="0"/>
        <w:autoSpaceDN w:val="0"/>
        <w:adjustRightInd w:val="0"/>
        <w:spacing w:before="0" w:after="0"/>
        <w:ind w:right="0"/>
        <w:jc w:val="left"/>
        <w:rPr>
          <w:rFonts w:ascii="Calibri" w:hAnsi="Calibri"/>
          <w:b w:val="0"/>
          <w:bCs w:val="0"/>
          <w:sz w:val="24"/>
          <w:szCs w:val="24"/>
        </w:rPr>
      </w:pPr>
      <w:r w:rsidRPr="004C28D5">
        <w:rPr>
          <w:rFonts w:ascii="Calibri" w:hAnsi="Calibri"/>
          <w:b w:val="0"/>
          <w:bCs w:val="0"/>
          <w:sz w:val="24"/>
          <w:szCs w:val="24"/>
        </w:rPr>
        <w:t>Ask what kind of bomb it is.</w:t>
      </w:r>
    </w:p>
    <w:p w:rsidR="006D7A01" w:rsidRDefault="004C28D5" w:rsidP="006D7A01">
      <w:pPr>
        <w:pStyle w:val="Heading3"/>
        <w:keepNext w:val="0"/>
        <w:widowControl w:val="0"/>
        <w:numPr>
          <w:ilvl w:val="1"/>
          <w:numId w:val="101"/>
        </w:numPr>
        <w:autoSpaceDE w:val="0"/>
        <w:autoSpaceDN w:val="0"/>
        <w:adjustRightInd w:val="0"/>
        <w:spacing w:before="0" w:after="0"/>
        <w:ind w:right="0"/>
        <w:jc w:val="left"/>
        <w:rPr>
          <w:rFonts w:ascii="Calibri" w:hAnsi="Calibri"/>
          <w:b w:val="0"/>
          <w:bCs w:val="0"/>
          <w:sz w:val="24"/>
          <w:szCs w:val="24"/>
        </w:rPr>
      </w:pPr>
      <w:r w:rsidRPr="003044CD">
        <w:rPr>
          <w:rFonts w:ascii="Calibri" w:hAnsi="Calibri"/>
          <w:b w:val="0"/>
          <w:bCs w:val="0"/>
          <w:sz w:val="24"/>
          <w:szCs w:val="24"/>
        </w:rPr>
        <w:t>Ask what will cause it to explode.</w:t>
      </w:r>
    </w:p>
    <w:p w:rsidR="003044CD" w:rsidRPr="003044CD" w:rsidRDefault="003044CD" w:rsidP="003044CD"/>
    <w:p w:rsidR="004C28D5" w:rsidRPr="004C28D5" w:rsidRDefault="004C28D5" w:rsidP="004C28D5">
      <w:pPr>
        <w:pStyle w:val="Heading2"/>
        <w:keepNext w:val="0"/>
        <w:numPr>
          <w:ilvl w:val="0"/>
          <w:numId w:val="101"/>
        </w:numPr>
        <w:adjustRightInd w:val="0"/>
        <w:spacing w:before="0" w:after="0"/>
        <w:ind w:left="1008"/>
        <w:rPr>
          <w:rFonts w:ascii="Calibri" w:hAnsi="Calibri"/>
          <w:b w:val="0"/>
          <w:i w:val="0"/>
          <w:sz w:val="24"/>
          <w:szCs w:val="24"/>
        </w:rPr>
      </w:pPr>
      <w:r w:rsidRPr="004C28D5">
        <w:rPr>
          <w:rFonts w:ascii="Calibri" w:hAnsi="Calibri"/>
          <w:b w:val="0"/>
          <w:i w:val="0"/>
          <w:sz w:val="24"/>
          <w:szCs w:val="24"/>
        </w:rPr>
        <w:t>Ask if caller placed the bomb.</w:t>
      </w:r>
    </w:p>
    <w:p w:rsidR="002E0761" w:rsidRPr="002E0761" w:rsidRDefault="002E0761" w:rsidP="00F217CC"/>
    <w:p w:rsidR="004C28D5" w:rsidRPr="004C28D5" w:rsidRDefault="004C28D5" w:rsidP="004C28D5">
      <w:pPr>
        <w:pStyle w:val="Heading2"/>
        <w:keepNext w:val="0"/>
        <w:numPr>
          <w:ilvl w:val="0"/>
          <w:numId w:val="101"/>
        </w:numPr>
        <w:adjustRightInd w:val="0"/>
        <w:spacing w:before="0" w:after="0"/>
        <w:ind w:left="1008"/>
        <w:rPr>
          <w:rFonts w:ascii="Calibri" w:hAnsi="Calibri"/>
          <w:b w:val="0"/>
          <w:i w:val="0"/>
          <w:sz w:val="24"/>
          <w:szCs w:val="24"/>
        </w:rPr>
      </w:pPr>
      <w:r w:rsidRPr="004C28D5">
        <w:rPr>
          <w:rFonts w:ascii="Calibri" w:hAnsi="Calibri"/>
          <w:b w:val="0"/>
          <w:i w:val="0"/>
          <w:sz w:val="24"/>
          <w:szCs w:val="24"/>
        </w:rPr>
        <w:t>Ask why caller placed the bomb.</w:t>
      </w:r>
    </w:p>
    <w:p w:rsidR="004C28D5" w:rsidRDefault="004C28D5" w:rsidP="004C28D5">
      <w:pPr>
        <w:ind w:left="0"/>
      </w:pPr>
    </w:p>
    <w:p w:rsidR="004C28D5" w:rsidRPr="004C28D5" w:rsidRDefault="004C28D5" w:rsidP="004C28D5">
      <w:pPr>
        <w:pStyle w:val="Heading2"/>
        <w:keepNext w:val="0"/>
        <w:numPr>
          <w:ilvl w:val="0"/>
          <w:numId w:val="101"/>
        </w:numPr>
        <w:adjustRightInd w:val="0"/>
        <w:spacing w:before="0" w:after="0"/>
        <w:ind w:left="1008"/>
        <w:rPr>
          <w:rFonts w:ascii="Calibri" w:hAnsi="Calibri"/>
          <w:b w:val="0"/>
          <w:i w:val="0"/>
          <w:sz w:val="24"/>
          <w:szCs w:val="24"/>
        </w:rPr>
      </w:pPr>
      <w:r w:rsidRPr="004C28D5">
        <w:rPr>
          <w:rFonts w:ascii="Calibri" w:hAnsi="Calibri"/>
          <w:b w:val="0"/>
          <w:i w:val="0"/>
          <w:sz w:val="24"/>
          <w:szCs w:val="24"/>
        </w:rPr>
        <w:t>Ask where caller is calling from.</w:t>
      </w:r>
    </w:p>
    <w:p w:rsidR="002E0761" w:rsidRPr="002E0761" w:rsidRDefault="002E0761" w:rsidP="00F217CC"/>
    <w:p w:rsidR="004C28D5" w:rsidRPr="004C28D5" w:rsidRDefault="004C28D5" w:rsidP="004C28D5">
      <w:pPr>
        <w:pStyle w:val="Heading2"/>
        <w:keepNext w:val="0"/>
        <w:numPr>
          <w:ilvl w:val="0"/>
          <w:numId w:val="101"/>
        </w:numPr>
        <w:adjustRightInd w:val="0"/>
        <w:spacing w:before="0" w:after="0"/>
        <w:ind w:left="1008"/>
        <w:rPr>
          <w:rFonts w:ascii="Calibri" w:hAnsi="Calibri"/>
          <w:b w:val="0"/>
          <w:i w:val="0"/>
          <w:sz w:val="24"/>
          <w:szCs w:val="24"/>
        </w:rPr>
      </w:pPr>
      <w:r w:rsidRPr="004C28D5">
        <w:rPr>
          <w:rFonts w:ascii="Calibri" w:hAnsi="Calibri"/>
          <w:b w:val="0"/>
          <w:i w:val="0"/>
          <w:sz w:val="24"/>
          <w:szCs w:val="24"/>
        </w:rPr>
        <w:t>Ask for caller’s address and then name.</w:t>
      </w:r>
    </w:p>
    <w:p w:rsidR="004C28D5" w:rsidRPr="004C28D5" w:rsidRDefault="004C28D5" w:rsidP="004C28D5">
      <w:pPr>
        <w:pStyle w:val="Heading1"/>
        <w:ind w:left="432"/>
        <w:jc w:val="left"/>
        <w:rPr>
          <w:rFonts w:ascii="Calibri" w:hAnsi="Calibri"/>
          <w:b w:val="0"/>
          <w:sz w:val="24"/>
          <w:szCs w:val="24"/>
        </w:rPr>
      </w:pPr>
      <w:r w:rsidRPr="004C28D5">
        <w:rPr>
          <w:rFonts w:ascii="Calibri" w:hAnsi="Calibri"/>
          <w:b w:val="0"/>
          <w:sz w:val="24"/>
          <w:szCs w:val="24"/>
        </w:rPr>
        <w:t>CALLER CHARACTERISTICS</w:t>
      </w:r>
    </w:p>
    <w:p w:rsidR="004C28D5" w:rsidRPr="004C28D5" w:rsidRDefault="00715F65" w:rsidP="004C28D5">
      <w:pPr>
        <w:pStyle w:val="Heading2"/>
        <w:ind w:left="720" w:hanging="270"/>
        <w:rPr>
          <w:rFonts w:ascii="Calibri" w:hAnsi="Calibri"/>
          <w:b w:val="0"/>
          <w:i w:val="0"/>
          <w:sz w:val="24"/>
          <w:szCs w:val="24"/>
        </w:rPr>
      </w:pPr>
      <w:r>
        <w:rPr>
          <w:rFonts w:ascii="Calibri" w:hAnsi="Calibri"/>
          <w:b w:val="0"/>
          <w:i w:val="0"/>
          <w:sz w:val="24"/>
          <w:szCs w:val="24"/>
        </w:rPr>
        <w:t>VOICE</w:t>
      </w:r>
    </w:p>
    <w:p w:rsidR="004C28D5" w:rsidRPr="004C28D5" w:rsidRDefault="004C28D5" w:rsidP="004C28D5">
      <w:pPr>
        <w:ind w:left="0"/>
      </w:pPr>
    </w:p>
    <w:p w:rsidR="004C28D5" w:rsidRPr="004C28D5" w:rsidRDefault="004C28D5" w:rsidP="004C28D5">
      <w:pPr>
        <w:pStyle w:val="Heading3"/>
        <w:keepNext w:val="0"/>
        <w:widowControl w:val="0"/>
        <w:numPr>
          <w:ilvl w:val="0"/>
          <w:numId w:val="102"/>
        </w:numPr>
        <w:autoSpaceDE w:val="0"/>
        <w:autoSpaceDN w:val="0"/>
        <w:adjustRightInd w:val="0"/>
        <w:spacing w:before="0" w:after="0"/>
        <w:ind w:left="1008" w:right="0"/>
        <w:jc w:val="left"/>
        <w:rPr>
          <w:rFonts w:ascii="Calibri" w:hAnsi="Calibri"/>
          <w:b w:val="0"/>
          <w:bCs w:val="0"/>
          <w:sz w:val="24"/>
          <w:szCs w:val="24"/>
        </w:rPr>
      </w:pPr>
      <w:r w:rsidRPr="004C28D5">
        <w:rPr>
          <w:rFonts w:ascii="Calibri" w:hAnsi="Calibri"/>
          <w:b w:val="0"/>
          <w:bCs w:val="0"/>
          <w:sz w:val="24"/>
          <w:szCs w:val="24"/>
        </w:rPr>
        <w:t>Is the voice calm, disguised, nasal, slow, deep, lisp, rapid, deep,</w:t>
      </w:r>
    </w:p>
    <w:p w:rsidR="002E0761" w:rsidRPr="002E0761" w:rsidRDefault="002E0761" w:rsidP="00715F65"/>
    <w:p w:rsidR="004C28D5" w:rsidRPr="004C28D5" w:rsidRDefault="004C28D5" w:rsidP="004C28D5">
      <w:pPr>
        <w:pStyle w:val="Heading3"/>
        <w:keepNext w:val="0"/>
        <w:widowControl w:val="0"/>
        <w:numPr>
          <w:ilvl w:val="0"/>
          <w:numId w:val="102"/>
        </w:numPr>
        <w:autoSpaceDE w:val="0"/>
        <w:autoSpaceDN w:val="0"/>
        <w:adjustRightInd w:val="0"/>
        <w:spacing w:before="0" w:after="0"/>
        <w:ind w:left="1008" w:right="0"/>
        <w:jc w:val="left"/>
        <w:rPr>
          <w:rFonts w:ascii="Calibri" w:hAnsi="Calibri"/>
          <w:b w:val="0"/>
          <w:bCs w:val="0"/>
          <w:sz w:val="24"/>
          <w:szCs w:val="24"/>
        </w:rPr>
      </w:pPr>
      <w:proofErr w:type="gramStart"/>
      <w:r w:rsidRPr="004C28D5">
        <w:rPr>
          <w:rFonts w:ascii="Calibri" w:hAnsi="Calibri"/>
          <w:b w:val="0"/>
          <w:bCs w:val="0"/>
          <w:sz w:val="24"/>
          <w:szCs w:val="24"/>
        </w:rPr>
        <w:t>giggly</w:t>
      </w:r>
      <w:proofErr w:type="gramEnd"/>
      <w:r w:rsidRPr="004C28D5">
        <w:rPr>
          <w:rFonts w:ascii="Calibri" w:hAnsi="Calibri"/>
          <w:b w:val="0"/>
          <w:bCs w:val="0"/>
          <w:sz w:val="24"/>
          <w:szCs w:val="24"/>
        </w:rPr>
        <w:t>, crying, squeaky, excited, stressed, accented,</w:t>
      </w:r>
    </w:p>
    <w:p w:rsidR="002E0761" w:rsidRPr="002E0761" w:rsidRDefault="002E0761" w:rsidP="00715F65"/>
    <w:p w:rsidR="004C28D5" w:rsidRPr="004C28D5" w:rsidRDefault="004C28D5" w:rsidP="004C28D5">
      <w:pPr>
        <w:pStyle w:val="Heading3"/>
        <w:keepNext w:val="0"/>
        <w:widowControl w:val="0"/>
        <w:numPr>
          <w:ilvl w:val="0"/>
          <w:numId w:val="102"/>
        </w:numPr>
        <w:autoSpaceDE w:val="0"/>
        <w:autoSpaceDN w:val="0"/>
        <w:adjustRightInd w:val="0"/>
        <w:spacing w:before="0" w:after="0"/>
        <w:ind w:left="1008" w:right="0"/>
        <w:jc w:val="left"/>
        <w:rPr>
          <w:rFonts w:ascii="Calibri" w:hAnsi="Calibri"/>
          <w:b w:val="0"/>
          <w:bCs w:val="0"/>
          <w:sz w:val="24"/>
          <w:szCs w:val="24"/>
        </w:rPr>
      </w:pPr>
      <w:proofErr w:type="gramStart"/>
      <w:r w:rsidRPr="004C28D5">
        <w:rPr>
          <w:rFonts w:ascii="Calibri" w:hAnsi="Calibri"/>
          <w:b w:val="0"/>
          <w:bCs w:val="0"/>
          <w:sz w:val="24"/>
          <w:szCs w:val="24"/>
        </w:rPr>
        <w:t>loud</w:t>
      </w:r>
      <w:proofErr w:type="gramEnd"/>
      <w:r w:rsidRPr="004C28D5">
        <w:rPr>
          <w:rFonts w:ascii="Calibri" w:hAnsi="Calibri"/>
          <w:b w:val="0"/>
          <w:bCs w:val="0"/>
          <w:sz w:val="24"/>
          <w:szCs w:val="24"/>
        </w:rPr>
        <w:t>, slurred, normal?</w:t>
      </w:r>
    </w:p>
    <w:p w:rsidR="002E0761" w:rsidRPr="002E0761" w:rsidRDefault="002E0761" w:rsidP="00715F65"/>
    <w:p w:rsidR="004C28D5" w:rsidRPr="004C28D5" w:rsidRDefault="004C28D5" w:rsidP="004C28D5">
      <w:pPr>
        <w:pStyle w:val="Heading3"/>
        <w:keepNext w:val="0"/>
        <w:widowControl w:val="0"/>
        <w:numPr>
          <w:ilvl w:val="0"/>
          <w:numId w:val="102"/>
        </w:numPr>
        <w:autoSpaceDE w:val="0"/>
        <w:autoSpaceDN w:val="0"/>
        <w:adjustRightInd w:val="0"/>
        <w:spacing w:before="0" w:after="0"/>
        <w:ind w:left="1008" w:right="0"/>
        <w:jc w:val="left"/>
        <w:rPr>
          <w:rFonts w:ascii="Calibri" w:hAnsi="Calibri"/>
          <w:b w:val="0"/>
          <w:bCs w:val="0"/>
          <w:sz w:val="24"/>
          <w:szCs w:val="24"/>
        </w:rPr>
      </w:pPr>
      <w:r w:rsidRPr="004C28D5">
        <w:rPr>
          <w:rFonts w:ascii="Calibri" w:hAnsi="Calibri"/>
          <w:b w:val="0"/>
          <w:bCs w:val="0"/>
          <w:sz w:val="24"/>
          <w:szCs w:val="24"/>
        </w:rPr>
        <w:t>Is the voice familiar?</w:t>
      </w:r>
    </w:p>
    <w:p w:rsidR="002E0761" w:rsidRPr="002E0761" w:rsidRDefault="002E0761" w:rsidP="00715F65"/>
    <w:p w:rsidR="004C28D5" w:rsidRPr="004C28D5" w:rsidRDefault="004C28D5" w:rsidP="004C28D5">
      <w:pPr>
        <w:pStyle w:val="Heading3"/>
        <w:keepNext w:val="0"/>
        <w:widowControl w:val="0"/>
        <w:numPr>
          <w:ilvl w:val="0"/>
          <w:numId w:val="102"/>
        </w:numPr>
        <w:autoSpaceDE w:val="0"/>
        <w:autoSpaceDN w:val="0"/>
        <w:adjustRightInd w:val="0"/>
        <w:spacing w:before="0" w:after="0"/>
        <w:ind w:left="1008" w:right="0"/>
        <w:jc w:val="left"/>
        <w:rPr>
          <w:rFonts w:ascii="Calibri" w:hAnsi="Calibri"/>
          <w:b w:val="0"/>
          <w:bCs w:val="0"/>
          <w:sz w:val="24"/>
          <w:szCs w:val="24"/>
        </w:rPr>
      </w:pPr>
      <w:r w:rsidRPr="004C28D5">
        <w:rPr>
          <w:rFonts w:ascii="Calibri" w:hAnsi="Calibri"/>
          <w:b w:val="0"/>
          <w:bCs w:val="0"/>
          <w:sz w:val="24"/>
          <w:szCs w:val="24"/>
        </w:rPr>
        <w:t>Who or what does it sound like?</w:t>
      </w:r>
    </w:p>
    <w:p w:rsidR="004C28D5" w:rsidRPr="004C28D5" w:rsidRDefault="004C28D5" w:rsidP="004C28D5">
      <w:pPr>
        <w:pStyle w:val="Heading3"/>
        <w:ind w:left="432"/>
        <w:jc w:val="both"/>
        <w:rPr>
          <w:rFonts w:ascii="Calibri" w:hAnsi="Calibri"/>
          <w:b w:val="0"/>
          <w:sz w:val="24"/>
          <w:szCs w:val="24"/>
        </w:rPr>
      </w:pPr>
      <w:r w:rsidRPr="004C28D5">
        <w:rPr>
          <w:rFonts w:ascii="Calibri" w:hAnsi="Calibri"/>
          <w:b w:val="0"/>
          <w:sz w:val="24"/>
          <w:szCs w:val="24"/>
        </w:rPr>
        <w:lastRenderedPageBreak/>
        <w:t>CALL BACKGROUND</w:t>
      </w:r>
    </w:p>
    <w:p w:rsidR="004C28D5" w:rsidRPr="004C28D5" w:rsidRDefault="004C28D5" w:rsidP="004C28D5">
      <w:pPr>
        <w:ind w:left="0"/>
      </w:pPr>
    </w:p>
    <w:p w:rsidR="004C28D5" w:rsidRPr="004C28D5" w:rsidRDefault="004C28D5" w:rsidP="004C28D5">
      <w:pPr>
        <w:pStyle w:val="Heading2"/>
        <w:keepNext w:val="0"/>
        <w:numPr>
          <w:ilvl w:val="0"/>
          <w:numId w:val="103"/>
        </w:numPr>
        <w:adjustRightInd w:val="0"/>
        <w:spacing w:before="0" w:after="0"/>
        <w:ind w:left="1008"/>
        <w:rPr>
          <w:rFonts w:ascii="Calibri" w:hAnsi="Calibri"/>
          <w:b w:val="0"/>
          <w:i w:val="0"/>
          <w:sz w:val="24"/>
          <w:szCs w:val="24"/>
        </w:rPr>
      </w:pPr>
      <w:proofErr w:type="gramStart"/>
      <w:r w:rsidRPr="004C28D5">
        <w:rPr>
          <w:rFonts w:ascii="Calibri" w:hAnsi="Calibri"/>
          <w:b w:val="0"/>
          <w:i w:val="0"/>
          <w:sz w:val="24"/>
          <w:szCs w:val="24"/>
        </w:rPr>
        <w:t>Note background noise—radio, TV, equipment, trains, planes.</w:t>
      </w:r>
      <w:proofErr w:type="gramEnd"/>
    </w:p>
    <w:p w:rsidR="002E0761" w:rsidRPr="002E0761" w:rsidRDefault="002E0761" w:rsidP="00715F65"/>
    <w:p w:rsidR="006D7A01" w:rsidRDefault="004C28D5" w:rsidP="006D7A01">
      <w:pPr>
        <w:pStyle w:val="Heading2"/>
        <w:keepNext w:val="0"/>
        <w:numPr>
          <w:ilvl w:val="0"/>
          <w:numId w:val="103"/>
        </w:numPr>
        <w:adjustRightInd w:val="0"/>
        <w:spacing w:before="0" w:after="0"/>
        <w:ind w:left="1008"/>
      </w:pPr>
      <w:r w:rsidRPr="004C28D5">
        <w:rPr>
          <w:rFonts w:ascii="Calibri" w:hAnsi="Calibri"/>
          <w:b w:val="0"/>
          <w:i w:val="0"/>
          <w:sz w:val="24"/>
          <w:szCs w:val="24"/>
        </w:rPr>
        <w:t>Note other voices, note names, if spoken.</w:t>
      </w:r>
    </w:p>
    <w:p w:rsidR="004C28D5" w:rsidRPr="004C28D5" w:rsidRDefault="004C28D5" w:rsidP="004C28D5">
      <w:pPr>
        <w:pStyle w:val="Heading2"/>
        <w:keepNext w:val="0"/>
        <w:numPr>
          <w:ilvl w:val="0"/>
          <w:numId w:val="103"/>
        </w:numPr>
        <w:adjustRightInd w:val="0"/>
        <w:spacing w:before="0" w:after="0"/>
        <w:ind w:left="1008"/>
        <w:rPr>
          <w:rFonts w:ascii="Calibri" w:hAnsi="Calibri"/>
          <w:b w:val="0"/>
          <w:i w:val="0"/>
          <w:sz w:val="24"/>
          <w:szCs w:val="24"/>
        </w:rPr>
      </w:pPr>
      <w:r w:rsidRPr="004C28D5">
        <w:rPr>
          <w:rFonts w:ascii="Calibri" w:hAnsi="Calibri"/>
          <w:b w:val="0"/>
          <w:i w:val="0"/>
          <w:sz w:val="24"/>
          <w:szCs w:val="24"/>
        </w:rPr>
        <w:t>Listen for static, interruptions; does it sound like a cell phone?</w:t>
      </w:r>
    </w:p>
    <w:p w:rsidR="004C28D5" w:rsidRPr="004C28D5" w:rsidRDefault="004C28D5" w:rsidP="004C28D5">
      <w:pPr>
        <w:pStyle w:val="Heading2"/>
        <w:ind w:left="432"/>
        <w:rPr>
          <w:rFonts w:ascii="Calibri" w:hAnsi="Calibri"/>
          <w:b w:val="0"/>
          <w:i w:val="0"/>
          <w:sz w:val="24"/>
          <w:szCs w:val="24"/>
        </w:rPr>
      </w:pPr>
      <w:r w:rsidRPr="004C28D5">
        <w:rPr>
          <w:rFonts w:ascii="Calibri" w:hAnsi="Calibri"/>
          <w:b w:val="0"/>
          <w:i w:val="0"/>
          <w:sz w:val="24"/>
          <w:szCs w:val="24"/>
        </w:rPr>
        <w:t>WRITTEN THREATS</w:t>
      </w:r>
    </w:p>
    <w:p w:rsidR="004C28D5" w:rsidRPr="004C28D5" w:rsidRDefault="004C28D5" w:rsidP="004C28D5">
      <w:pPr>
        <w:pStyle w:val="Heading2"/>
        <w:keepNext w:val="0"/>
        <w:numPr>
          <w:ilvl w:val="0"/>
          <w:numId w:val="104"/>
        </w:numPr>
        <w:adjustRightInd w:val="0"/>
        <w:spacing w:before="0" w:after="0"/>
        <w:ind w:left="1008"/>
        <w:rPr>
          <w:rFonts w:ascii="Calibri" w:hAnsi="Calibri"/>
          <w:b w:val="0"/>
          <w:i w:val="0"/>
          <w:sz w:val="24"/>
          <w:szCs w:val="24"/>
        </w:rPr>
      </w:pPr>
      <w:r w:rsidRPr="004C28D5">
        <w:rPr>
          <w:rFonts w:ascii="Calibri" w:hAnsi="Calibri"/>
          <w:b w:val="0"/>
          <w:i w:val="0"/>
          <w:sz w:val="24"/>
          <w:szCs w:val="24"/>
        </w:rPr>
        <w:t>DO NOT HANDLE PAPER ANY MORE THAN IS NECESSARY!!</w:t>
      </w:r>
    </w:p>
    <w:p w:rsidR="002E0761" w:rsidRPr="002E0761" w:rsidRDefault="002E0761" w:rsidP="00715F65"/>
    <w:p w:rsidR="004C28D5" w:rsidRPr="004C28D5" w:rsidRDefault="004C28D5" w:rsidP="004C28D5">
      <w:pPr>
        <w:pStyle w:val="Heading2"/>
        <w:keepNext w:val="0"/>
        <w:numPr>
          <w:ilvl w:val="0"/>
          <w:numId w:val="104"/>
        </w:numPr>
        <w:adjustRightInd w:val="0"/>
        <w:spacing w:before="0" w:after="0"/>
        <w:ind w:left="1008"/>
        <w:rPr>
          <w:rFonts w:ascii="Calibri" w:hAnsi="Calibri"/>
          <w:b w:val="0"/>
          <w:i w:val="0"/>
          <w:sz w:val="24"/>
          <w:szCs w:val="24"/>
        </w:rPr>
      </w:pPr>
      <w:r w:rsidRPr="004C28D5">
        <w:rPr>
          <w:rFonts w:ascii="Calibri" w:hAnsi="Calibri"/>
          <w:b w:val="0"/>
          <w:i w:val="0"/>
          <w:sz w:val="24"/>
          <w:szCs w:val="24"/>
        </w:rPr>
        <w:t>All bomb threats--Call 911.</w:t>
      </w:r>
    </w:p>
    <w:p w:rsidR="002E0761" w:rsidRPr="002E0761" w:rsidRDefault="002E0761" w:rsidP="00715F65"/>
    <w:p w:rsidR="004C28D5" w:rsidRPr="004C28D5" w:rsidRDefault="004C28D5" w:rsidP="004C28D5">
      <w:pPr>
        <w:pStyle w:val="Heading2"/>
        <w:keepNext w:val="0"/>
        <w:numPr>
          <w:ilvl w:val="0"/>
          <w:numId w:val="104"/>
        </w:numPr>
        <w:adjustRightInd w:val="0"/>
        <w:spacing w:before="0" w:after="0"/>
        <w:ind w:left="1008"/>
        <w:rPr>
          <w:rFonts w:ascii="Calibri" w:hAnsi="Calibri"/>
          <w:b w:val="0"/>
          <w:i w:val="0"/>
          <w:sz w:val="24"/>
          <w:szCs w:val="24"/>
        </w:rPr>
      </w:pPr>
      <w:r w:rsidRPr="004C28D5">
        <w:rPr>
          <w:rFonts w:ascii="Calibri" w:hAnsi="Calibri"/>
          <w:b w:val="0"/>
          <w:i w:val="0"/>
          <w:sz w:val="24"/>
          <w:szCs w:val="24"/>
        </w:rPr>
        <w:t>Do not activate the fire alarm for bomb threats—a controlled evacuation with limited contact is the safest course.</w:t>
      </w:r>
    </w:p>
    <w:p w:rsidR="002E0761" w:rsidRPr="002E0761" w:rsidRDefault="002E0761" w:rsidP="00715F65"/>
    <w:p w:rsidR="004C28D5" w:rsidRPr="004C28D5" w:rsidRDefault="004C28D5" w:rsidP="004C28D5">
      <w:pPr>
        <w:pStyle w:val="Heading2"/>
        <w:keepNext w:val="0"/>
        <w:numPr>
          <w:ilvl w:val="0"/>
          <w:numId w:val="104"/>
        </w:numPr>
        <w:adjustRightInd w:val="0"/>
        <w:spacing w:before="0" w:after="0"/>
        <w:ind w:left="1008"/>
        <w:rPr>
          <w:rFonts w:ascii="Calibri" w:hAnsi="Calibri"/>
          <w:b w:val="0"/>
          <w:i w:val="0"/>
          <w:sz w:val="24"/>
          <w:szCs w:val="24"/>
        </w:rPr>
      </w:pPr>
      <w:r w:rsidRPr="004C28D5">
        <w:rPr>
          <w:rFonts w:ascii="Calibri" w:hAnsi="Calibri"/>
          <w:b w:val="0"/>
          <w:i w:val="0"/>
          <w:sz w:val="24"/>
          <w:szCs w:val="24"/>
        </w:rPr>
        <w:t>Try to identify those who have touched items.</w:t>
      </w:r>
    </w:p>
    <w:p w:rsidR="002E0761" w:rsidRPr="002E0761" w:rsidRDefault="002E0761" w:rsidP="00715F65"/>
    <w:p w:rsidR="004C28D5" w:rsidRPr="004C28D5" w:rsidRDefault="004C28D5" w:rsidP="004C28D5">
      <w:pPr>
        <w:pStyle w:val="Heading2"/>
        <w:keepNext w:val="0"/>
        <w:numPr>
          <w:ilvl w:val="0"/>
          <w:numId w:val="104"/>
        </w:numPr>
        <w:adjustRightInd w:val="0"/>
        <w:spacing w:before="0" w:after="0"/>
        <w:ind w:left="1008"/>
        <w:rPr>
          <w:rFonts w:ascii="Calibri" w:hAnsi="Calibri"/>
          <w:shadow/>
          <w:sz w:val="24"/>
          <w:szCs w:val="24"/>
        </w:rPr>
      </w:pPr>
      <w:r w:rsidRPr="004C28D5">
        <w:rPr>
          <w:rFonts w:ascii="Calibri" w:hAnsi="Calibri"/>
          <w:b w:val="0"/>
          <w:i w:val="0"/>
          <w:sz w:val="24"/>
          <w:szCs w:val="24"/>
        </w:rPr>
        <w:t xml:space="preserve">Carefully place items in large envelope and protect them from contamination.  </w:t>
      </w:r>
    </w:p>
    <w:p w:rsidR="004C28D5" w:rsidRPr="004C28D5" w:rsidRDefault="004C28D5" w:rsidP="004C28D5">
      <w:pPr>
        <w:pStyle w:val="Heading2"/>
        <w:ind w:left="432" w:hanging="270"/>
        <w:rPr>
          <w:rFonts w:ascii="Calibri" w:hAnsi="Calibri"/>
          <w:b w:val="0"/>
          <w:i w:val="0"/>
          <w:sz w:val="24"/>
          <w:szCs w:val="24"/>
        </w:rPr>
      </w:pPr>
      <w:r w:rsidRPr="004C28D5">
        <w:rPr>
          <w:rFonts w:ascii="Calibri" w:hAnsi="Calibri"/>
          <w:b w:val="0"/>
          <w:i w:val="0"/>
          <w:sz w:val="24"/>
          <w:szCs w:val="24"/>
        </w:rPr>
        <w:t>SUSPICIOUS PACKAGES</w:t>
      </w:r>
    </w:p>
    <w:p w:rsidR="004C28D5" w:rsidRPr="004C28D5" w:rsidRDefault="004C28D5" w:rsidP="004C28D5">
      <w:pPr>
        <w:ind w:left="0"/>
      </w:pPr>
    </w:p>
    <w:p w:rsidR="004C28D5" w:rsidRPr="004C28D5" w:rsidRDefault="004C28D5" w:rsidP="004C28D5">
      <w:pPr>
        <w:pStyle w:val="Heading2"/>
        <w:keepNext w:val="0"/>
        <w:numPr>
          <w:ilvl w:val="0"/>
          <w:numId w:val="105"/>
        </w:numPr>
        <w:adjustRightInd w:val="0"/>
        <w:spacing w:before="0" w:after="0"/>
        <w:rPr>
          <w:rFonts w:ascii="Calibri" w:hAnsi="Calibri"/>
          <w:b w:val="0"/>
          <w:bCs w:val="0"/>
          <w:i w:val="0"/>
          <w:sz w:val="24"/>
          <w:szCs w:val="24"/>
        </w:rPr>
      </w:pPr>
      <w:r w:rsidRPr="004C28D5">
        <w:rPr>
          <w:rFonts w:ascii="Calibri" w:hAnsi="Calibri"/>
          <w:b w:val="0"/>
          <w:bCs w:val="0"/>
          <w:i w:val="0"/>
          <w:sz w:val="24"/>
          <w:szCs w:val="24"/>
        </w:rPr>
        <w:t>WARNING SIGNS:</w:t>
      </w:r>
    </w:p>
    <w:p w:rsidR="004C28D5" w:rsidRPr="004C28D5" w:rsidRDefault="004C28D5" w:rsidP="004C28D5">
      <w:pPr>
        <w:ind w:left="0"/>
        <w:rPr>
          <w:bCs/>
        </w:rPr>
      </w:pPr>
    </w:p>
    <w:p w:rsidR="004C28D5" w:rsidRPr="004C28D5" w:rsidRDefault="004C28D5" w:rsidP="004C28D5">
      <w:pPr>
        <w:pStyle w:val="Heading3"/>
        <w:keepNext w:val="0"/>
        <w:widowControl w:val="0"/>
        <w:numPr>
          <w:ilvl w:val="1"/>
          <w:numId w:val="105"/>
        </w:numPr>
        <w:autoSpaceDE w:val="0"/>
        <w:autoSpaceDN w:val="0"/>
        <w:adjustRightInd w:val="0"/>
        <w:spacing w:before="0" w:after="0"/>
        <w:ind w:left="1008" w:right="0"/>
        <w:jc w:val="left"/>
        <w:rPr>
          <w:rFonts w:ascii="Calibri" w:hAnsi="Calibri"/>
          <w:b w:val="0"/>
          <w:bCs w:val="0"/>
          <w:sz w:val="24"/>
          <w:szCs w:val="24"/>
        </w:rPr>
      </w:pPr>
      <w:r w:rsidRPr="004C28D5">
        <w:rPr>
          <w:rFonts w:ascii="Calibri" w:hAnsi="Calibri"/>
          <w:b w:val="0"/>
          <w:bCs w:val="0"/>
          <w:sz w:val="24"/>
          <w:szCs w:val="24"/>
        </w:rPr>
        <w:t>Powdery substance;</w:t>
      </w:r>
    </w:p>
    <w:p w:rsidR="004C28D5" w:rsidRPr="004C28D5" w:rsidRDefault="004C28D5" w:rsidP="004C28D5">
      <w:pPr>
        <w:pStyle w:val="Heading3"/>
        <w:keepNext w:val="0"/>
        <w:widowControl w:val="0"/>
        <w:numPr>
          <w:ilvl w:val="1"/>
          <w:numId w:val="105"/>
        </w:numPr>
        <w:autoSpaceDE w:val="0"/>
        <w:autoSpaceDN w:val="0"/>
        <w:adjustRightInd w:val="0"/>
        <w:spacing w:before="0" w:after="0"/>
        <w:ind w:left="1008" w:right="0"/>
        <w:jc w:val="left"/>
        <w:rPr>
          <w:rFonts w:ascii="Calibri" w:hAnsi="Calibri"/>
          <w:b w:val="0"/>
          <w:bCs w:val="0"/>
          <w:sz w:val="24"/>
          <w:szCs w:val="24"/>
        </w:rPr>
      </w:pPr>
      <w:r w:rsidRPr="004C28D5">
        <w:rPr>
          <w:rFonts w:ascii="Calibri" w:hAnsi="Calibri"/>
          <w:b w:val="0"/>
          <w:bCs w:val="0"/>
          <w:sz w:val="24"/>
          <w:szCs w:val="24"/>
        </w:rPr>
        <w:t>Oily stains, odor;</w:t>
      </w:r>
    </w:p>
    <w:p w:rsidR="004C28D5" w:rsidRPr="004C28D5" w:rsidRDefault="004C28D5" w:rsidP="004C28D5">
      <w:pPr>
        <w:pStyle w:val="Heading3"/>
        <w:keepNext w:val="0"/>
        <w:widowControl w:val="0"/>
        <w:numPr>
          <w:ilvl w:val="1"/>
          <w:numId w:val="105"/>
        </w:numPr>
        <w:autoSpaceDE w:val="0"/>
        <w:autoSpaceDN w:val="0"/>
        <w:adjustRightInd w:val="0"/>
        <w:spacing w:before="0" w:after="0"/>
        <w:ind w:left="1008" w:right="0"/>
        <w:jc w:val="left"/>
        <w:rPr>
          <w:rFonts w:ascii="Calibri" w:hAnsi="Calibri"/>
          <w:b w:val="0"/>
          <w:bCs w:val="0"/>
          <w:sz w:val="24"/>
          <w:szCs w:val="24"/>
        </w:rPr>
      </w:pPr>
      <w:r w:rsidRPr="004C28D5">
        <w:rPr>
          <w:rFonts w:ascii="Calibri" w:hAnsi="Calibri"/>
          <w:b w:val="0"/>
          <w:bCs w:val="0"/>
          <w:sz w:val="24"/>
          <w:szCs w:val="24"/>
        </w:rPr>
        <w:t>Excessive packaging material—tape, string, etc</w:t>
      </w:r>
      <w:proofErr w:type="gramStart"/>
      <w:r w:rsidRPr="004C28D5">
        <w:rPr>
          <w:rFonts w:ascii="Calibri" w:hAnsi="Calibri"/>
          <w:b w:val="0"/>
          <w:bCs w:val="0"/>
          <w:sz w:val="24"/>
          <w:szCs w:val="24"/>
        </w:rPr>
        <w:t>.;</w:t>
      </w:r>
      <w:proofErr w:type="gramEnd"/>
    </w:p>
    <w:p w:rsidR="004C28D5" w:rsidRPr="004C28D5" w:rsidRDefault="004C28D5" w:rsidP="004C28D5">
      <w:pPr>
        <w:pStyle w:val="Heading3"/>
        <w:keepNext w:val="0"/>
        <w:widowControl w:val="0"/>
        <w:numPr>
          <w:ilvl w:val="1"/>
          <w:numId w:val="105"/>
        </w:numPr>
        <w:autoSpaceDE w:val="0"/>
        <w:autoSpaceDN w:val="0"/>
        <w:adjustRightInd w:val="0"/>
        <w:spacing w:before="0" w:after="0"/>
        <w:ind w:left="1008" w:right="0"/>
        <w:jc w:val="left"/>
        <w:rPr>
          <w:rFonts w:ascii="Calibri" w:hAnsi="Calibri"/>
          <w:b w:val="0"/>
          <w:bCs w:val="0"/>
          <w:sz w:val="24"/>
          <w:szCs w:val="24"/>
        </w:rPr>
      </w:pPr>
      <w:proofErr w:type="gramStart"/>
      <w:r w:rsidRPr="004C28D5">
        <w:rPr>
          <w:rFonts w:ascii="Calibri" w:hAnsi="Calibri"/>
          <w:b w:val="0"/>
          <w:bCs w:val="0"/>
          <w:sz w:val="24"/>
          <w:szCs w:val="24"/>
        </w:rPr>
        <w:t>Excessive weight.</w:t>
      </w:r>
      <w:proofErr w:type="gramEnd"/>
    </w:p>
    <w:p w:rsidR="004C28D5" w:rsidRPr="004C28D5" w:rsidRDefault="004C28D5" w:rsidP="004C28D5">
      <w:pPr>
        <w:pStyle w:val="Heading2"/>
        <w:keepNext w:val="0"/>
        <w:adjustRightInd w:val="0"/>
        <w:spacing w:before="0" w:after="0"/>
        <w:rPr>
          <w:rFonts w:ascii="Calibri" w:hAnsi="Calibri"/>
          <w:b w:val="0"/>
          <w:bCs w:val="0"/>
          <w:i w:val="0"/>
          <w:sz w:val="24"/>
          <w:szCs w:val="24"/>
        </w:rPr>
      </w:pPr>
    </w:p>
    <w:p w:rsidR="004C28D5" w:rsidRPr="004C28D5" w:rsidRDefault="004C28D5" w:rsidP="004C28D5">
      <w:pPr>
        <w:pStyle w:val="Heading2"/>
        <w:keepNext w:val="0"/>
        <w:numPr>
          <w:ilvl w:val="0"/>
          <w:numId w:val="105"/>
        </w:numPr>
        <w:adjustRightInd w:val="0"/>
        <w:spacing w:before="0" w:after="0"/>
        <w:rPr>
          <w:rFonts w:ascii="Calibri" w:hAnsi="Calibri"/>
          <w:b w:val="0"/>
          <w:bCs w:val="0"/>
          <w:i w:val="0"/>
          <w:sz w:val="24"/>
          <w:szCs w:val="24"/>
        </w:rPr>
      </w:pPr>
      <w:r w:rsidRPr="004C28D5">
        <w:rPr>
          <w:rFonts w:ascii="Calibri" w:hAnsi="Calibri"/>
          <w:b w:val="0"/>
          <w:bCs w:val="0"/>
          <w:i w:val="0"/>
          <w:sz w:val="24"/>
          <w:szCs w:val="24"/>
        </w:rPr>
        <w:t>CALL 911.</w:t>
      </w:r>
    </w:p>
    <w:p w:rsidR="004C28D5" w:rsidRDefault="004C28D5" w:rsidP="004C28D5">
      <w:pPr>
        <w:ind w:left="0"/>
      </w:pPr>
    </w:p>
    <w:p w:rsidR="004C28D5" w:rsidRPr="004C28D5" w:rsidRDefault="004C28D5" w:rsidP="004C28D5">
      <w:pPr>
        <w:pStyle w:val="Heading2"/>
        <w:keepNext w:val="0"/>
        <w:numPr>
          <w:ilvl w:val="0"/>
          <w:numId w:val="105"/>
        </w:numPr>
        <w:adjustRightInd w:val="0"/>
        <w:spacing w:before="0" w:after="0"/>
        <w:rPr>
          <w:rFonts w:ascii="Calibri" w:hAnsi="Calibri"/>
          <w:b w:val="0"/>
          <w:bCs w:val="0"/>
          <w:i w:val="0"/>
          <w:sz w:val="24"/>
          <w:szCs w:val="24"/>
        </w:rPr>
      </w:pPr>
      <w:r w:rsidRPr="004C28D5">
        <w:rPr>
          <w:rFonts w:ascii="Calibri" w:hAnsi="Calibri"/>
          <w:b w:val="0"/>
          <w:bCs w:val="0"/>
          <w:i w:val="0"/>
          <w:sz w:val="24"/>
          <w:szCs w:val="24"/>
        </w:rPr>
        <w:t>DO NOT TOUCH.</w:t>
      </w:r>
    </w:p>
    <w:p w:rsidR="004C28D5" w:rsidRDefault="004C28D5" w:rsidP="004C28D5">
      <w:pPr>
        <w:ind w:left="720"/>
      </w:pPr>
    </w:p>
    <w:p w:rsidR="004C28D5" w:rsidRPr="004C28D5" w:rsidRDefault="004C28D5" w:rsidP="004C28D5">
      <w:pPr>
        <w:pStyle w:val="Heading2"/>
        <w:keepNext w:val="0"/>
        <w:numPr>
          <w:ilvl w:val="0"/>
          <w:numId w:val="105"/>
        </w:numPr>
        <w:adjustRightInd w:val="0"/>
        <w:spacing w:before="0" w:after="0"/>
        <w:rPr>
          <w:rFonts w:ascii="Calibri" w:hAnsi="Calibri"/>
          <w:b w:val="0"/>
          <w:bCs w:val="0"/>
          <w:i w:val="0"/>
          <w:sz w:val="24"/>
          <w:szCs w:val="24"/>
        </w:rPr>
      </w:pPr>
      <w:r w:rsidRPr="004C28D5">
        <w:rPr>
          <w:rFonts w:ascii="Calibri" w:hAnsi="Calibri"/>
          <w:b w:val="0"/>
          <w:bCs w:val="0"/>
          <w:i w:val="0"/>
          <w:sz w:val="24"/>
          <w:szCs w:val="24"/>
        </w:rPr>
        <w:t>DO NOT SHAKE OR EMPTY CONTENTS.</w:t>
      </w:r>
    </w:p>
    <w:p w:rsidR="004C28D5" w:rsidRDefault="004C28D5" w:rsidP="004C28D5">
      <w:pPr>
        <w:ind w:left="0"/>
      </w:pPr>
    </w:p>
    <w:p w:rsidR="004C28D5" w:rsidRPr="004C28D5" w:rsidRDefault="004C28D5" w:rsidP="004C28D5">
      <w:pPr>
        <w:pStyle w:val="Heading2"/>
        <w:keepNext w:val="0"/>
        <w:numPr>
          <w:ilvl w:val="0"/>
          <w:numId w:val="105"/>
        </w:numPr>
        <w:adjustRightInd w:val="0"/>
        <w:spacing w:before="0" w:after="0"/>
        <w:rPr>
          <w:rFonts w:ascii="Calibri" w:hAnsi="Calibri"/>
          <w:b w:val="0"/>
          <w:bCs w:val="0"/>
          <w:i w:val="0"/>
          <w:sz w:val="24"/>
          <w:szCs w:val="24"/>
        </w:rPr>
      </w:pPr>
      <w:r w:rsidRPr="004C28D5">
        <w:rPr>
          <w:rFonts w:ascii="Calibri" w:hAnsi="Calibri"/>
          <w:b w:val="0"/>
          <w:bCs w:val="0"/>
          <w:i w:val="0"/>
          <w:sz w:val="24"/>
          <w:szCs w:val="24"/>
        </w:rPr>
        <w:t>DO NOT TAKE TO ANOTHER AREA.</w:t>
      </w:r>
    </w:p>
    <w:p w:rsidR="004C28D5" w:rsidRDefault="004C28D5" w:rsidP="004C28D5">
      <w:pPr>
        <w:ind w:left="720"/>
      </w:pPr>
    </w:p>
    <w:p w:rsidR="004C28D5" w:rsidRPr="004C28D5" w:rsidRDefault="004C28D5" w:rsidP="004C28D5">
      <w:pPr>
        <w:pStyle w:val="Heading2"/>
        <w:keepNext w:val="0"/>
        <w:numPr>
          <w:ilvl w:val="0"/>
          <w:numId w:val="105"/>
        </w:numPr>
        <w:adjustRightInd w:val="0"/>
        <w:spacing w:before="0" w:after="0"/>
        <w:rPr>
          <w:rFonts w:ascii="Calibri" w:hAnsi="Calibri"/>
          <w:b w:val="0"/>
          <w:bCs w:val="0"/>
          <w:i w:val="0"/>
          <w:sz w:val="24"/>
          <w:szCs w:val="24"/>
        </w:rPr>
      </w:pPr>
      <w:r w:rsidRPr="004C28D5">
        <w:rPr>
          <w:rFonts w:ascii="Calibri" w:hAnsi="Calibri"/>
          <w:b w:val="0"/>
          <w:bCs w:val="0"/>
          <w:i w:val="0"/>
          <w:sz w:val="24"/>
          <w:szCs w:val="24"/>
        </w:rPr>
        <w:t>PUT ON STABLE SURFACE IF YOU HAVE PICKED IT UP—THEN WASH YOUR HANDS.</w:t>
      </w:r>
    </w:p>
    <w:p w:rsidR="004C28D5" w:rsidRDefault="004C28D5" w:rsidP="004C28D5">
      <w:pPr>
        <w:ind w:left="720"/>
      </w:pPr>
    </w:p>
    <w:p w:rsidR="004C28D5" w:rsidRPr="004C28D5" w:rsidRDefault="004C28D5" w:rsidP="004C28D5">
      <w:pPr>
        <w:numPr>
          <w:ilvl w:val="0"/>
          <w:numId w:val="105"/>
        </w:numPr>
        <w:ind w:right="0"/>
        <w:jc w:val="left"/>
      </w:pPr>
      <w:r w:rsidRPr="004C28D5">
        <w:rPr>
          <w:rFonts w:cs="Tahoma"/>
          <w:bCs/>
        </w:rPr>
        <w:t>SECURE ROOM AND TURN OFF HVAC.</w:t>
      </w:r>
    </w:p>
    <w:p w:rsidR="004C28D5" w:rsidRPr="004C28D5" w:rsidRDefault="004C28D5" w:rsidP="004C28D5">
      <w:pPr>
        <w:ind w:left="720" w:right="0"/>
        <w:jc w:val="left"/>
      </w:pPr>
    </w:p>
    <w:p w:rsidR="004C28D5" w:rsidRPr="004C28D5" w:rsidRDefault="004C28D5" w:rsidP="004C28D5">
      <w:pPr>
        <w:pStyle w:val="Heading2"/>
        <w:keepNext w:val="0"/>
        <w:numPr>
          <w:ilvl w:val="0"/>
          <w:numId w:val="105"/>
        </w:numPr>
        <w:adjustRightInd w:val="0"/>
        <w:spacing w:before="0" w:after="0"/>
        <w:rPr>
          <w:rFonts w:ascii="Calibri" w:hAnsi="Calibri"/>
          <w:b w:val="0"/>
          <w:bCs w:val="0"/>
          <w:i w:val="0"/>
          <w:sz w:val="24"/>
          <w:szCs w:val="24"/>
        </w:rPr>
      </w:pPr>
      <w:r w:rsidRPr="004C28D5">
        <w:rPr>
          <w:rFonts w:ascii="Calibri" w:hAnsi="Calibri"/>
          <w:b w:val="0"/>
          <w:bCs w:val="0"/>
          <w:i w:val="0"/>
          <w:sz w:val="24"/>
          <w:szCs w:val="24"/>
        </w:rPr>
        <w:t>MAKE A LIST OF ALL WHO HAVE TOUCHED IT.</w:t>
      </w:r>
    </w:p>
    <w:p w:rsidR="004C28D5" w:rsidRDefault="004C28D5" w:rsidP="004C28D5">
      <w:pPr>
        <w:ind w:left="720"/>
      </w:pPr>
    </w:p>
    <w:p w:rsidR="004C28D5" w:rsidRPr="004C28D5" w:rsidRDefault="004C28D5" w:rsidP="004C28D5">
      <w:pPr>
        <w:pStyle w:val="Heading2"/>
        <w:keepNext w:val="0"/>
        <w:numPr>
          <w:ilvl w:val="0"/>
          <w:numId w:val="105"/>
        </w:numPr>
        <w:adjustRightInd w:val="0"/>
        <w:spacing w:before="0" w:after="0"/>
        <w:rPr>
          <w:rFonts w:ascii="Calibri" w:hAnsi="Calibri"/>
          <w:b w:val="0"/>
          <w:bCs w:val="0"/>
          <w:i w:val="0"/>
          <w:sz w:val="24"/>
          <w:szCs w:val="24"/>
        </w:rPr>
      </w:pPr>
      <w:r w:rsidRPr="004C28D5">
        <w:rPr>
          <w:rFonts w:ascii="Calibri" w:hAnsi="Calibri"/>
          <w:b w:val="0"/>
          <w:bCs w:val="0"/>
          <w:i w:val="0"/>
          <w:sz w:val="24"/>
          <w:szCs w:val="24"/>
        </w:rPr>
        <w:t>DO NOT USE THE FIRE ALARM—CONTROLLED EVACUATION IS THE KEY.</w:t>
      </w:r>
    </w:p>
    <w:p w:rsidR="004C28D5" w:rsidRDefault="004C28D5" w:rsidP="004C28D5">
      <w:pPr>
        <w:ind w:left="720"/>
      </w:pPr>
    </w:p>
    <w:p w:rsidR="004C28D5" w:rsidRPr="004C28D5" w:rsidRDefault="004C28D5" w:rsidP="004C28D5">
      <w:pPr>
        <w:pStyle w:val="Heading2"/>
        <w:keepNext w:val="0"/>
        <w:numPr>
          <w:ilvl w:val="0"/>
          <w:numId w:val="105"/>
        </w:numPr>
        <w:adjustRightInd w:val="0"/>
        <w:spacing w:before="0" w:after="0"/>
        <w:rPr>
          <w:rFonts w:ascii="Calibri" w:hAnsi="Calibri"/>
          <w:b w:val="0"/>
          <w:bCs w:val="0"/>
          <w:i w:val="0"/>
          <w:sz w:val="24"/>
          <w:szCs w:val="24"/>
        </w:rPr>
      </w:pPr>
      <w:r w:rsidRPr="004C28D5">
        <w:rPr>
          <w:rFonts w:ascii="Calibri" w:hAnsi="Calibri"/>
          <w:b w:val="0"/>
          <w:bCs w:val="0"/>
          <w:i w:val="0"/>
          <w:sz w:val="24"/>
          <w:szCs w:val="24"/>
        </w:rPr>
        <w:t>ALL PERSONS MUST LEAVE THE ROOM AND REMAIN IN THE ISOLATION AREA UNTIL RELEASED; NO PHYSICAL CONTACT WITH OTHERS.</w:t>
      </w:r>
      <w:r w:rsidR="002A5177">
        <w:rPr>
          <w:rFonts w:ascii="Calibri" w:hAnsi="Calibri"/>
          <w:b w:val="0"/>
          <w:bCs w:val="0"/>
          <w:i w:val="0"/>
          <w:sz w:val="24"/>
          <w:szCs w:val="24"/>
        </w:rPr>
        <w:t xml:space="preserve"> </w:t>
      </w:r>
    </w:p>
    <w:p w:rsidR="002E0761" w:rsidRPr="002E0761" w:rsidRDefault="002E0761" w:rsidP="002E0761">
      <w:pPr>
        <w:ind w:left="0"/>
        <w:jc w:val="both"/>
      </w:pPr>
    </w:p>
    <w:p w:rsidR="004C28D5" w:rsidRPr="004C28D5" w:rsidRDefault="004C28D5" w:rsidP="004C28D5">
      <w:pPr>
        <w:ind w:left="432"/>
        <w:jc w:val="both"/>
      </w:pPr>
      <w:r w:rsidRPr="004C28D5">
        <w:lastRenderedPageBreak/>
        <w:t>CONCLUSION</w:t>
      </w:r>
    </w:p>
    <w:p w:rsidR="002E0761" w:rsidRPr="002E0761" w:rsidRDefault="002E0761" w:rsidP="002E0761">
      <w:pPr>
        <w:ind w:left="0"/>
        <w:jc w:val="both"/>
      </w:pPr>
    </w:p>
    <w:p w:rsidR="004C28D5" w:rsidRPr="004C28D5" w:rsidRDefault="004C28D5" w:rsidP="004C28D5">
      <w:pPr>
        <w:pStyle w:val="Heading2"/>
        <w:keepNext w:val="0"/>
        <w:numPr>
          <w:ilvl w:val="0"/>
          <w:numId w:val="106"/>
        </w:numPr>
        <w:adjustRightInd w:val="0"/>
        <w:spacing w:before="0" w:after="0"/>
        <w:ind w:left="720"/>
        <w:rPr>
          <w:rFonts w:ascii="Calibri" w:hAnsi="Calibri"/>
          <w:b w:val="0"/>
          <w:i w:val="0"/>
          <w:sz w:val="24"/>
          <w:szCs w:val="24"/>
        </w:rPr>
      </w:pPr>
      <w:r w:rsidRPr="004C28D5">
        <w:rPr>
          <w:rFonts w:ascii="Calibri" w:hAnsi="Calibri"/>
          <w:b w:val="0"/>
          <w:i w:val="0"/>
          <w:sz w:val="24"/>
          <w:szCs w:val="24"/>
        </w:rPr>
        <w:t>All offices and departments must have safety liaison who is responsible for following:</w:t>
      </w:r>
    </w:p>
    <w:p w:rsidR="004C28D5" w:rsidRDefault="004C28D5" w:rsidP="004C28D5">
      <w:pPr>
        <w:ind w:left="720"/>
      </w:pPr>
    </w:p>
    <w:p w:rsidR="004C28D5" w:rsidRPr="004C28D5" w:rsidRDefault="004C28D5" w:rsidP="004C28D5">
      <w:pPr>
        <w:pStyle w:val="Heading3"/>
        <w:keepNext w:val="0"/>
        <w:widowControl w:val="0"/>
        <w:numPr>
          <w:ilvl w:val="0"/>
          <w:numId w:val="106"/>
        </w:numPr>
        <w:autoSpaceDE w:val="0"/>
        <w:autoSpaceDN w:val="0"/>
        <w:adjustRightInd w:val="0"/>
        <w:spacing w:before="0" w:after="0"/>
        <w:ind w:left="720" w:right="0"/>
        <w:jc w:val="left"/>
        <w:rPr>
          <w:rFonts w:ascii="Calibri" w:hAnsi="Calibri"/>
          <w:b w:val="0"/>
          <w:bCs w:val="0"/>
          <w:sz w:val="24"/>
          <w:szCs w:val="24"/>
        </w:rPr>
      </w:pPr>
      <w:r w:rsidRPr="004C28D5">
        <w:rPr>
          <w:rFonts w:ascii="Calibri" w:hAnsi="Calibri"/>
          <w:b w:val="0"/>
          <w:bCs w:val="0"/>
          <w:sz w:val="24"/>
          <w:szCs w:val="24"/>
        </w:rPr>
        <w:t>Having a copy of safety procedures;</w:t>
      </w:r>
    </w:p>
    <w:p w:rsidR="004C28D5" w:rsidRDefault="004C28D5" w:rsidP="004C28D5">
      <w:pPr>
        <w:ind w:left="720"/>
      </w:pPr>
    </w:p>
    <w:p w:rsidR="004C28D5" w:rsidRPr="004C28D5" w:rsidRDefault="004C28D5" w:rsidP="004C28D5">
      <w:pPr>
        <w:pStyle w:val="Heading3"/>
        <w:keepNext w:val="0"/>
        <w:widowControl w:val="0"/>
        <w:numPr>
          <w:ilvl w:val="0"/>
          <w:numId w:val="106"/>
        </w:numPr>
        <w:autoSpaceDE w:val="0"/>
        <w:autoSpaceDN w:val="0"/>
        <w:adjustRightInd w:val="0"/>
        <w:spacing w:before="0" w:after="0"/>
        <w:ind w:left="720" w:right="0"/>
        <w:jc w:val="left"/>
        <w:rPr>
          <w:rFonts w:ascii="Calibri" w:hAnsi="Calibri"/>
          <w:b w:val="0"/>
          <w:bCs w:val="0"/>
          <w:sz w:val="24"/>
          <w:szCs w:val="24"/>
        </w:rPr>
      </w:pPr>
      <w:r w:rsidRPr="004C28D5">
        <w:rPr>
          <w:rFonts w:ascii="Calibri" w:hAnsi="Calibri"/>
          <w:b w:val="0"/>
          <w:bCs w:val="0"/>
          <w:sz w:val="24"/>
          <w:szCs w:val="24"/>
        </w:rPr>
        <w:t>Maintaining a current roster of employees;</w:t>
      </w:r>
    </w:p>
    <w:p w:rsidR="004C28D5" w:rsidRDefault="004C28D5" w:rsidP="004C28D5">
      <w:pPr>
        <w:ind w:left="720"/>
      </w:pPr>
    </w:p>
    <w:p w:rsidR="004C28D5" w:rsidRPr="004C28D5" w:rsidRDefault="004C28D5" w:rsidP="004C28D5">
      <w:pPr>
        <w:pStyle w:val="Heading3"/>
        <w:keepNext w:val="0"/>
        <w:widowControl w:val="0"/>
        <w:numPr>
          <w:ilvl w:val="0"/>
          <w:numId w:val="106"/>
        </w:numPr>
        <w:autoSpaceDE w:val="0"/>
        <w:autoSpaceDN w:val="0"/>
        <w:adjustRightInd w:val="0"/>
        <w:spacing w:before="0" w:after="0"/>
        <w:ind w:left="720" w:right="0"/>
        <w:jc w:val="left"/>
        <w:rPr>
          <w:rFonts w:ascii="Calibri" w:hAnsi="Calibri"/>
          <w:b w:val="0"/>
          <w:bCs w:val="0"/>
          <w:sz w:val="24"/>
          <w:szCs w:val="24"/>
        </w:rPr>
      </w:pPr>
      <w:r w:rsidRPr="004C28D5">
        <w:rPr>
          <w:rFonts w:ascii="Calibri" w:hAnsi="Calibri"/>
          <w:b w:val="0"/>
          <w:bCs w:val="0"/>
          <w:sz w:val="24"/>
          <w:szCs w:val="24"/>
        </w:rPr>
        <w:t>Maintaining the radio, flashlight, and first-aid kit;</w:t>
      </w:r>
    </w:p>
    <w:p w:rsidR="004C28D5" w:rsidRDefault="004C28D5" w:rsidP="004C28D5">
      <w:pPr>
        <w:ind w:left="720"/>
      </w:pPr>
    </w:p>
    <w:p w:rsidR="00000000" w:rsidRDefault="004C28D5">
      <w:pPr>
        <w:pStyle w:val="Heading3"/>
        <w:keepNext w:val="0"/>
        <w:widowControl w:val="0"/>
        <w:numPr>
          <w:ilvl w:val="0"/>
          <w:numId w:val="106"/>
        </w:numPr>
        <w:autoSpaceDE w:val="0"/>
        <w:autoSpaceDN w:val="0"/>
        <w:adjustRightInd w:val="0"/>
        <w:spacing w:before="0" w:after="0"/>
        <w:ind w:left="720" w:right="720"/>
        <w:jc w:val="left"/>
        <w:rPr>
          <w:rFonts w:ascii="Calibri" w:hAnsi="Calibri"/>
          <w:b w:val="0"/>
          <w:sz w:val="24"/>
          <w:szCs w:val="24"/>
        </w:rPr>
        <w:pPrChange w:id="3350" w:author="mtomasek" w:date="2011-09-07T11:41:00Z">
          <w:pPr>
            <w:pStyle w:val="Heading3"/>
            <w:keepNext w:val="0"/>
            <w:widowControl w:val="0"/>
            <w:numPr>
              <w:numId w:val="106"/>
            </w:numPr>
            <w:autoSpaceDE w:val="0"/>
            <w:autoSpaceDN w:val="0"/>
            <w:adjustRightInd w:val="0"/>
            <w:spacing w:before="0" w:after="0"/>
            <w:ind w:left="720" w:right="0" w:hanging="360"/>
            <w:jc w:val="left"/>
          </w:pPr>
        </w:pPrChange>
      </w:pPr>
      <w:r w:rsidRPr="004C28D5">
        <w:rPr>
          <w:rFonts w:ascii="Calibri" w:hAnsi="Calibri"/>
          <w:b w:val="0"/>
          <w:sz w:val="24"/>
          <w:szCs w:val="24"/>
        </w:rPr>
        <w:t xml:space="preserve">Knowing safe areas inside the building, evacuation routes, and rally points outside of building, and posting information in an accessible place; </w:t>
      </w:r>
    </w:p>
    <w:p w:rsidR="004C28D5" w:rsidRDefault="004C28D5" w:rsidP="004C28D5">
      <w:pPr>
        <w:ind w:left="720"/>
      </w:pPr>
    </w:p>
    <w:p w:rsidR="004C28D5" w:rsidRPr="004C28D5" w:rsidRDefault="004C28D5" w:rsidP="004C28D5">
      <w:pPr>
        <w:pStyle w:val="Heading3"/>
        <w:keepNext w:val="0"/>
        <w:widowControl w:val="0"/>
        <w:numPr>
          <w:ilvl w:val="0"/>
          <w:numId w:val="106"/>
        </w:numPr>
        <w:autoSpaceDE w:val="0"/>
        <w:autoSpaceDN w:val="0"/>
        <w:adjustRightInd w:val="0"/>
        <w:spacing w:before="0" w:after="0"/>
        <w:ind w:left="720" w:right="0"/>
        <w:jc w:val="left"/>
        <w:rPr>
          <w:rFonts w:ascii="Calibri" w:hAnsi="Calibri"/>
          <w:b w:val="0"/>
          <w:sz w:val="24"/>
          <w:szCs w:val="24"/>
        </w:rPr>
      </w:pPr>
      <w:r w:rsidRPr="004C28D5">
        <w:rPr>
          <w:rFonts w:ascii="Calibri" w:hAnsi="Calibri"/>
          <w:b w:val="0"/>
          <w:sz w:val="24"/>
          <w:szCs w:val="24"/>
        </w:rPr>
        <w:t>Assisting disabled employees and directing the public.</w:t>
      </w:r>
    </w:p>
    <w:p w:rsidR="004C28D5" w:rsidRDefault="004C28D5" w:rsidP="004C28D5">
      <w:pPr>
        <w:ind w:left="720"/>
      </w:pPr>
    </w:p>
    <w:p w:rsidR="004C28D5" w:rsidRDefault="004C28D5" w:rsidP="004C28D5">
      <w:pPr>
        <w:pStyle w:val="Heading3"/>
        <w:keepNext w:val="0"/>
        <w:widowControl w:val="0"/>
        <w:numPr>
          <w:ilvl w:val="0"/>
          <w:numId w:val="106"/>
        </w:numPr>
        <w:autoSpaceDE w:val="0"/>
        <w:autoSpaceDN w:val="0"/>
        <w:adjustRightInd w:val="0"/>
        <w:spacing w:before="0" w:after="0"/>
        <w:ind w:left="720" w:right="0"/>
        <w:jc w:val="left"/>
        <w:rPr>
          <w:rFonts w:ascii="Calibri" w:hAnsi="Calibri"/>
          <w:b w:val="0"/>
          <w:sz w:val="24"/>
          <w:szCs w:val="24"/>
        </w:rPr>
      </w:pPr>
      <w:r w:rsidRPr="004C28D5">
        <w:rPr>
          <w:rFonts w:ascii="Calibri" w:hAnsi="Calibri"/>
          <w:b w:val="0"/>
          <w:sz w:val="24"/>
          <w:szCs w:val="24"/>
        </w:rPr>
        <w:t>Knowing building personnel trained in CPR/AED operation and first-aid.</w:t>
      </w:r>
    </w:p>
    <w:p w:rsidR="006D7A01" w:rsidRDefault="006D7A01" w:rsidP="006D7A01"/>
    <w:p w:rsidR="006D7A01" w:rsidRDefault="006D7A01" w:rsidP="006D7A01"/>
    <w:p w:rsidR="003044CD" w:rsidRDefault="003044CD" w:rsidP="003044CD"/>
    <w:p w:rsidR="00000000" w:rsidRDefault="00F036E2">
      <w:pPr>
        <w:ind w:left="432" w:right="720"/>
        <w:jc w:val="left"/>
        <w:rPr>
          <w:b/>
          <w:bCs/>
          <w:u w:val="single"/>
          <w:rPrChange w:id="3351" w:author="mtomasek" w:date="2011-09-07T11:43:00Z">
            <w:rPr>
              <w:b/>
              <w:bCs/>
              <w:sz w:val="28"/>
              <w:szCs w:val="28"/>
              <w:u w:val="single"/>
            </w:rPr>
          </w:rPrChange>
        </w:rPr>
        <w:pPrChange w:id="3352" w:author="mtomasek" w:date="2011-09-07T11:43:00Z">
          <w:pPr>
            <w:ind w:left="432" w:right="720"/>
          </w:pPr>
        </w:pPrChange>
      </w:pPr>
      <w:bookmarkStart w:id="3353" w:name="WC_Tobacco_Free_Work_Place_Policy"/>
      <w:r w:rsidRPr="00F036E2">
        <w:rPr>
          <w:b/>
          <w:bCs/>
          <w:u w:val="single"/>
          <w:rPrChange w:id="3354" w:author="mtomasek" w:date="2011-09-07T11:43:00Z">
            <w:rPr>
              <w:b/>
              <w:bCs/>
              <w:color w:val="0000FF"/>
              <w:sz w:val="28"/>
              <w:szCs w:val="28"/>
              <w:u w:val="single"/>
            </w:rPr>
          </w:rPrChange>
        </w:rPr>
        <w:t>W</w:t>
      </w:r>
      <w:r w:rsidR="00060C77" w:rsidRPr="00060C77">
        <w:rPr>
          <w:b/>
          <w:bCs/>
          <w:u w:val="single"/>
        </w:rPr>
        <w:t>illiamson</w:t>
      </w:r>
      <w:r w:rsidRPr="00F036E2">
        <w:rPr>
          <w:b/>
          <w:bCs/>
          <w:u w:val="single"/>
          <w:rPrChange w:id="3355" w:author="mtomasek" w:date="2011-09-07T11:43:00Z">
            <w:rPr>
              <w:b/>
              <w:bCs/>
              <w:color w:val="0000FF"/>
              <w:sz w:val="28"/>
              <w:szCs w:val="28"/>
              <w:u w:val="single"/>
            </w:rPr>
          </w:rPrChange>
        </w:rPr>
        <w:t xml:space="preserve"> C</w:t>
      </w:r>
      <w:r w:rsidR="00060C77" w:rsidRPr="00060C77">
        <w:rPr>
          <w:b/>
          <w:bCs/>
          <w:u w:val="single"/>
        </w:rPr>
        <w:t>ounty</w:t>
      </w:r>
      <w:r w:rsidRPr="00F036E2">
        <w:rPr>
          <w:b/>
          <w:bCs/>
          <w:u w:val="single"/>
          <w:rPrChange w:id="3356" w:author="mtomasek" w:date="2011-09-07T11:43:00Z">
            <w:rPr>
              <w:b/>
              <w:bCs/>
              <w:color w:val="0000FF"/>
              <w:sz w:val="28"/>
              <w:szCs w:val="28"/>
              <w:u w:val="single"/>
            </w:rPr>
          </w:rPrChange>
        </w:rPr>
        <w:t xml:space="preserve"> T</w:t>
      </w:r>
      <w:r w:rsidR="00060C77" w:rsidRPr="00060C77">
        <w:rPr>
          <w:b/>
          <w:bCs/>
          <w:u w:val="single"/>
        </w:rPr>
        <w:t>obacco</w:t>
      </w:r>
      <w:r w:rsidRPr="00F036E2">
        <w:rPr>
          <w:b/>
          <w:bCs/>
          <w:u w:val="single"/>
          <w:rPrChange w:id="3357" w:author="mtomasek" w:date="2011-09-07T11:43:00Z">
            <w:rPr>
              <w:b/>
              <w:bCs/>
              <w:color w:val="0000FF"/>
              <w:sz w:val="28"/>
              <w:szCs w:val="28"/>
              <w:u w:val="single"/>
            </w:rPr>
          </w:rPrChange>
        </w:rPr>
        <w:t>- F</w:t>
      </w:r>
      <w:r w:rsidR="00060C77" w:rsidRPr="00060C77">
        <w:rPr>
          <w:b/>
          <w:bCs/>
          <w:u w:val="single"/>
        </w:rPr>
        <w:t>ree</w:t>
      </w:r>
      <w:r w:rsidRPr="00F036E2">
        <w:rPr>
          <w:b/>
          <w:bCs/>
          <w:u w:val="single"/>
          <w:rPrChange w:id="3358" w:author="mtomasek" w:date="2011-09-07T11:43:00Z">
            <w:rPr>
              <w:b/>
              <w:bCs/>
              <w:color w:val="0000FF"/>
              <w:sz w:val="28"/>
              <w:szCs w:val="28"/>
              <w:u w:val="single"/>
            </w:rPr>
          </w:rPrChange>
        </w:rPr>
        <w:t xml:space="preserve"> W</w:t>
      </w:r>
      <w:r w:rsidR="00060C77" w:rsidRPr="00060C77">
        <w:rPr>
          <w:b/>
          <w:bCs/>
          <w:u w:val="single"/>
        </w:rPr>
        <w:t>ork</w:t>
      </w:r>
      <w:r w:rsidRPr="00F036E2">
        <w:rPr>
          <w:b/>
          <w:bCs/>
          <w:u w:val="single"/>
          <w:rPrChange w:id="3359" w:author="mtomasek" w:date="2011-09-07T11:43:00Z">
            <w:rPr>
              <w:b/>
              <w:bCs/>
              <w:color w:val="0000FF"/>
              <w:sz w:val="28"/>
              <w:szCs w:val="28"/>
              <w:u w:val="single"/>
            </w:rPr>
          </w:rPrChange>
        </w:rPr>
        <w:t xml:space="preserve"> P</w:t>
      </w:r>
      <w:r w:rsidR="00060C77" w:rsidRPr="00060C77">
        <w:rPr>
          <w:b/>
          <w:bCs/>
          <w:u w:val="single"/>
        </w:rPr>
        <w:t>lace</w:t>
      </w:r>
      <w:r w:rsidRPr="00F036E2">
        <w:rPr>
          <w:b/>
          <w:bCs/>
          <w:u w:val="single"/>
          <w:rPrChange w:id="3360" w:author="mtomasek" w:date="2011-09-07T11:43:00Z">
            <w:rPr>
              <w:b/>
              <w:bCs/>
              <w:color w:val="0000FF"/>
              <w:sz w:val="28"/>
              <w:szCs w:val="28"/>
              <w:u w:val="single"/>
            </w:rPr>
          </w:rPrChange>
        </w:rPr>
        <w:t xml:space="preserve"> P</w:t>
      </w:r>
      <w:r w:rsidR="00060C77" w:rsidRPr="00060C77">
        <w:rPr>
          <w:b/>
          <w:bCs/>
          <w:u w:val="single"/>
        </w:rPr>
        <w:t>olicy</w:t>
      </w:r>
      <w:r w:rsidRPr="00F036E2">
        <w:rPr>
          <w:b/>
          <w:bCs/>
          <w:u w:val="single"/>
          <w:rPrChange w:id="3361" w:author="mtomasek" w:date="2011-09-07T11:43:00Z">
            <w:rPr>
              <w:b/>
              <w:bCs/>
              <w:color w:val="0000FF"/>
              <w:sz w:val="28"/>
              <w:szCs w:val="28"/>
              <w:u w:val="single"/>
            </w:rPr>
          </w:rPrChange>
        </w:rPr>
        <w:t xml:space="preserve"> </w:t>
      </w:r>
      <w:proofErr w:type="gramStart"/>
      <w:r w:rsidRPr="00F036E2">
        <w:rPr>
          <w:b/>
          <w:bCs/>
          <w:u w:val="single"/>
          <w:rPrChange w:id="3362" w:author="mtomasek" w:date="2011-09-07T11:43:00Z">
            <w:rPr>
              <w:b/>
              <w:bCs/>
              <w:color w:val="0000FF"/>
              <w:sz w:val="28"/>
              <w:szCs w:val="28"/>
              <w:u w:val="single"/>
            </w:rPr>
          </w:rPrChange>
        </w:rPr>
        <w:t>F</w:t>
      </w:r>
      <w:r w:rsidR="00060C77" w:rsidRPr="00060C77">
        <w:rPr>
          <w:b/>
          <w:bCs/>
          <w:u w:val="single"/>
        </w:rPr>
        <w:t>or</w:t>
      </w:r>
      <w:proofErr w:type="gramEnd"/>
      <w:r w:rsidR="00060C77" w:rsidRPr="00060C77">
        <w:rPr>
          <w:b/>
          <w:bCs/>
          <w:u w:val="single"/>
        </w:rPr>
        <w:t xml:space="preserve"> </w:t>
      </w:r>
      <w:r w:rsidRPr="00F036E2">
        <w:rPr>
          <w:b/>
          <w:bCs/>
          <w:u w:val="single"/>
          <w:rPrChange w:id="3363" w:author="mtomasek" w:date="2011-09-07T11:43:00Z">
            <w:rPr>
              <w:b/>
              <w:bCs/>
              <w:color w:val="0000FF"/>
              <w:sz w:val="28"/>
              <w:szCs w:val="28"/>
              <w:u w:val="single"/>
            </w:rPr>
          </w:rPrChange>
        </w:rPr>
        <w:t>A</w:t>
      </w:r>
      <w:r w:rsidR="00060C77" w:rsidRPr="00060C77">
        <w:rPr>
          <w:b/>
          <w:bCs/>
          <w:u w:val="single"/>
        </w:rPr>
        <w:t xml:space="preserve">ll </w:t>
      </w:r>
      <w:r w:rsidRPr="00F036E2">
        <w:rPr>
          <w:b/>
          <w:bCs/>
          <w:u w:val="single"/>
          <w:rPrChange w:id="3364" w:author="mtomasek" w:date="2011-09-07T11:43:00Z">
            <w:rPr>
              <w:b/>
              <w:bCs/>
              <w:color w:val="0000FF"/>
              <w:sz w:val="28"/>
              <w:szCs w:val="28"/>
              <w:u w:val="single"/>
            </w:rPr>
          </w:rPrChange>
        </w:rPr>
        <w:t>W</w:t>
      </w:r>
      <w:r w:rsidR="00060C77" w:rsidRPr="00060C77">
        <w:rPr>
          <w:b/>
          <w:bCs/>
          <w:u w:val="single"/>
        </w:rPr>
        <w:t>illiamson</w:t>
      </w:r>
      <w:r w:rsidRPr="00F036E2">
        <w:rPr>
          <w:b/>
          <w:bCs/>
          <w:u w:val="single"/>
          <w:rPrChange w:id="3365" w:author="mtomasek" w:date="2011-09-07T11:43:00Z">
            <w:rPr>
              <w:b/>
              <w:bCs/>
              <w:color w:val="0000FF"/>
              <w:sz w:val="28"/>
              <w:szCs w:val="28"/>
              <w:u w:val="single"/>
            </w:rPr>
          </w:rPrChange>
        </w:rPr>
        <w:t xml:space="preserve"> C</w:t>
      </w:r>
      <w:r w:rsidR="00060C77" w:rsidRPr="00060C77">
        <w:rPr>
          <w:b/>
          <w:bCs/>
          <w:u w:val="single"/>
        </w:rPr>
        <w:t xml:space="preserve">ounty </w:t>
      </w:r>
      <w:r w:rsidRPr="00F036E2">
        <w:rPr>
          <w:b/>
          <w:bCs/>
          <w:u w:val="single"/>
          <w:rPrChange w:id="3366" w:author="mtomasek" w:date="2011-09-07T11:43:00Z">
            <w:rPr>
              <w:b/>
              <w:bCs/>
              <w:color w:val="0000FF"/>
              <w:sz w:val="28"/>
              <w:szCs w:val="28"/>
              <w:u w:val="single"/>
            </w:rPr>
          </w:rPrChange>
        </w:rPr>
        <w:t>E</w:t>
      </w:r>
      <w:r w:rsidR="00060C77" w:rsidRPr="00060C77">
        <w:rPr>
          <w:b/>
          <w:bCs/>
          <w:u w:val="single"/>
        </w:rPr>
        <w:t>mployees</w:t>
      </w:r>
    </w:p>
    <w:bookmarkEnd w:id="3353"/>
    <w:p w:rsidR="009F5874" w:rsidRPr="00A566AA" w:rsidRDefault="009F5874" w:rsidP="009F5874">
      <w:pPr>
        <w:jc w:val="both"/>
      </w:pPr>
    </w:p>
    <w:p w:rsidR="009F5874" w:rsidRPr="00A566AA" w:rsidRDefault="009F5874" w:rsidP="009F5874">
      <w:pPr>
        <w:ind w:left="720"/>
        <w:jc w:val="left"/>
      </w:pPr>
      <w:r w:rsidRPr="00A566AA">
        <w:t xml:space="preserve">Williamson County adopts the following </w:t>
      </w:r>
      <w:r w:rsidR="00C831F4" w:rsidRPr="00A566AA">
        <w:t xml:space="preserve">Tobacco-Free Work Place Policy </w:t>
      </w:r>
      <w:r w:rsidRPr="00A566AA">
        <w:t>in conjunction with its 1994 Wellness Program.</w:t>
      </w:r>
    </w:p>
    <w:p w:rsidR="009F5874" w:rsidRPr="00A566AA" w:rsidRDefault="009F5874" w:rsidP="009F5874">
      <w:pPr>
        <w:jc w:val="left"/>
      </w:pPr>
    </w:p>
    <w:p w:rsidR="009F5874" w:rsidRPr="004655CB" w:rsidRDefault="006D7A01" w:rsidP="009F5874">
      <w:pPr>
        <w:ind w:left="720"/>
        <w:jc w:val="left"/>
        <w:rPr>
          <w:u w:val="single"/>
        </w:rPr>
      </w:pPr>
      <w:r w:rsidRPr="006D7A01">
        <w:rPr>
          <w:u w:val="single"/>
        </w:rPr>
        <w:t>Purpose</w:t>
      </w:r>
    </w:p>
    <w:p w:rsidR="009F5874" w:rsidRPr="00A566AA" w:rsidRDefault="009F5874" w:rsidP="009F5874">
      <w:pPr>
        <w:ind w:left="720"/>
        <w:jc w:val="left"/>
        <w:rPr>
          <w:u w:val="single"/>
        </w:rPr>
      </w:pPr>
    </w:p>
    <w:p w:rsidR="009F5874" w:rsidRPr="00A566AA" w:rsidRDefault="009F5874" w:rsidP="009F5874">
      <w:pPr>
        <w:ind w:left="720"/>
        <w:jc w:val="left"/>
      </w:pPr>
      <w:r w:rsidRPr="00A566AA">
        <w:t>Williamson County acknowledges that there are studies by the Surgeon General of the United States, the National Academy of Sciences, and other health organizations which link passive exposure to tobacco smoke, referred to as secondhand smoke, to a variety of negative health conditions.  Williamson County also recognizes that tobacco use is one of most preventable causes of life-threatening diseases; therefore</w:t>
      </w:r>
      <w:r w:rsidR="00DD6B33">
        <w:t>,</w:t>
      </w:r>
      <w:r w:rsidRPr="00A566AA">
        <w:t xml:space="preserve"> it is Williamson County’s responsibility to establish a tobacco-free work environment for our employees.   </w:t>
      </w:r>
    </w:p>
    <w:p w:rsidR="009F5874" w:rsidRPr="00A566AA" w:rsidRDefault="009F5874" w:rsidP="009F5874">
      <w:pPr>
        <w:ind w:left="720"/>
        <w:jc w:val="left"/>
      </w:pPr>
    </w:p>
    <w:p w:rsidR="009F5874" w:rsidRPr="00A566AA" w:rsidRDefault="009F5874" w:rsidP="009F5874">
      <w:pPr>
        <w:ind w:left="720"/>
        <w:jc w:val="left"/>
      </w:pPr>
      <w:r w:rsidRPr="00A566AA">
        <w:t>The objective of this policy is to develop a tobacco-free work place for all employees to perform their job duties and to protect the health and welfare of those employees.</w:t>
      </w:r>
    </w:p>
    <w:p w:rsidR="009F5874" w:rsidRPr="00A566AA" w:rsidRDefault="009F5874" w:rsidP="009F5874">
      <w:pPr>
        <w:ind w:left="720"/>
        <w:jc w:val="left"/>
      </w:pPr>
    </w:p>
    <w:p w:rsidR="009F5874" w:rsidRPr="004655CB" w:rsidRDefault="006D7A01" w:rsidP="009F5874">
      <w:pPr>
        <w:ind w:left="720"/>
        <w:jc w:val="left"/>
        <w:rPr>
          <w:u w:val="single"/>
        </w:rPr>
      </w:pPr>
      <w:r w:rsidRPr="006D7A01">
        <w:rPr>
          <w:u w:val="single"/>
        </w:rPr>
        <w:t>Policy</w:t>
      </w:r>
    </w:p>
    <w:p w:rsidR="009F5874" w:rsidRPr="00A566AA" w:rsidRDefault="009F5874" w:rsidP="009F5874">
      <w:pPr>
        <w:ind w:left="720"/>
        <w:jc w:val="left"/>
        <w:rPr>
          <w:u w:val="single"/>
        </w:rPr>
      </w:pPr>
    </w:p>
    <w:p w:rsidR="009F5874" w:rsidRPr="00A566AA" w:rsidRDefault="004655CB" w:rsidP="009F5874">
      <w:pPr>
        <w:ind w:left="720"/>
        <w:jc w:val="left"/>
      </w:pPr>
      <w:r>
        <w:t>1</w:t>
      </w:r>
      <w:r w:rsidR="009F5874" w:rsidRPr="00A566AA">
        <w:t>.</w:t>
      </w:r>
      <w:r w:rsidR="009F5874" w:rsidRPr="00A566AA">
        <w:tab/>
        <w:t>Williamson County adopts this policy prohibiting smoking or use of any Tobacco Product on Williamson County Premises, as defined below.</w:t>
      </w:r>
    </w:p>
    <w:p w:rsidR="009F5874" w:rsidRPr="00A566AA" w:rsidRDefault="009F5874" w:rsidP="009F5874">
      <w:pPr>
        <w:ind w:left="720"/>
        <w:jc w:val="left"/>
      </w:pPr>
    </w:p>
    <w:p w:rsidR="009F5874" w:rsidRPr="00A566AA" w:rsidRDefault="004655CB" w:rsidP="009F5874">
      <w:pPr>
        <w:ind w:left="720"/>
        <w:jc w:val="left"/>
      </w:pPr>
      <w:r>
        <w:t>2</w:t>
      </w:r>
      <w:r w:rsidR="009F5874" w:rsidRPr="00A566AA">
        <w:t>.         Employees who violate this policy, including employees of elected officials are subject to appropriate disciplinary action. The disciplinary actions for employees of the Williamson County Commissioners Court shall be as follows:</w:t>
      </w:r>
    </w:p>
    <w:p w:rsidR="009F5874" w:rsidRPr="00A566AA" w:rsidRDefault="009F5874" w:rsidP="009F5874">
      <w:pPr>
        <w:ind w:left="720"/>
        <w:jc w:val="left"/>
      </w:pPr>
    </w:p>
    <w:p w:rsidR="009F5874" w:rsidRPr="00A566AA" w:rsidRDefault="009F5874" w:rsidP="009F5874">
      <w:pPr>
        <w:numPr>
          <w:ilvl w:val="0"/>
          <w:numId w:val="109"/>
        </w:numPr>
        <w:ind w:right="0"/>
        <w:jc w:val="left"/>
      </w:pPr>
      <w:r w:rsidRPr="00A566AA">
        <w:t xml:space="preserve">A written formal warning for the first and second violations; </w:t>
      </w:r>
    </w:p>
    <w:p w:rsidR="009F5874" w:rsidRPr="00A566AA" w:rsidRDefault="009F5874" w:rsidP="009F5874">
      <w:pPr>
        <w:numPr>
          <w:ilvl w:val="0"/>
          <w:numId w:val="109"/>
        </w:numPr>
        <w:ind w:right="0"/>
        <w:jc w:val="left"/>
      </w:pPr>
      <w:r w:rsidRPr="00A566AA">
        <w:t>On the third violation, the employee can either be suspended for (5) five work days with no pay or can be terminated.</w:t>
      </w:r>
    </w:p>
    <w:p w:rsidR="009F5874" w:rsidRPr="00A566AA" w:rsidRDefault="009F5874" w:rsidP="009F5874">
      <w:pPr>
        <w:ind w:left="720"/>
        <w:jc w:val="left"/>
      </w:pPr>
    </w:p>
    <w:p w:rsidR="009F5874" w:rsidRPr="00A566AA" w:rsidRDefault="004655CB" w:rsidP="009F5874">
      <w:pPr>
        <w:ind w:left="720"/>
        <w:jc w:val="left"/>
      </w:pPr>
      <w:r>
        <w:t>3</w:t>
      </w:r>
      <w:r w:rsidR="009F5874" w:rsidRPr="00A566AA">
        <w:t>.         This policy applies to all Williamson County employees, regardless of position and includes all temporary and part-time employees.</w:t>
      </w:r>
    </w:p>
    <w:p w:rsidR="009F5874" w:rsidRPr="00A566AA" w:rsidRDefault="009F5874" w:rsidP="009F5874">
      <w:pPr>
        <w:ind w:left="720"/>
        <w:jc w:val="left"/>
      </w:pPr>
    </w:p>
    <w:p w:rsidR="009F5874" w:rsidRPr="00A566AA" w:rsidRDefault="004655CB" w:rsidP="009F5874">
      <w:pPr>
        <w:ind w:left="720"/>
        <w:jc w:val="left"/>
      </w:pPr>
      <w:r>
        <w:t>4</w:t>
      </w:r>
      <w:r w:rsidR="009F5874" w:rsidRPr="00A566AA">
        <w:t>.</w:t>
      </w:r>
      <w:r w:rsidR="009F5874" w:rsidRPr="00A566AA">
        <w:tab/>
        <w:t xml:space="preserve">This policy shall become effective as of October 1, 2010.  Employees who are employed as of the effective date will be notified of changes in this policy.  Employees will also be informed of Williamson County’s Tobacco Cessation Programs, when available.   All future applicants for employment by Williamson County will also be notified of the Tobacco Use Policy and the possible availability of smoking cessation classes. </w:t>
      </w:r>
    </w:p>
    <w:p w:rsidR="009F5874" w:rsidRPr="00A566AA" w:rsidRDefault="009F5874" w:rsidP="009F5874">
      <w:pPr>
        <w:ind w:left="720"/>
        <w:jc w:val="left"/>
        <w:rPr>
          <w:b/>
          <w:bCs/>
        </w:rPr>
      </w:pPr>
    </w:p>
    <w:p w:rsidR="009F5874" w:rsidRPr="004655CB" w:rsidRDefault="006D7A01" w:rsidP="009F5874">
      <w:pPr>
        <w:ind w:left="720"/>
        <w:jc w:val="left"/>
        <w:rPr>
          <w:u w:val="single"/>
        </w:rPr>
      </w:pPr>
      <w:r w:rsidRPr="006D7A01">
        <w:rPr>
          <w:u w:val="single"/>
        </w:rPr>
        <w:t>Definitions</w:t>
      </w:r>
    </w:p>
    <w:p w:rsidR="009F5874" w:rsidRPr="00A566AA" w:rsidRDefault="009F5874" w:rsidP="009F5874">
      <w:pPr>
        <w:ind w:left="720"/>
        <w:jc w:val="left"/>
        <w:rPr>
          <w:u w:val="single"/>
        </w:rPr>
      </w:pPr>
    </w:p>
    <w:p w:rsidR="009F5874" w:rsidRPr="00A566AA" w:rsidRDefault="004655CB" w:rsidP="009F5874">
      <w:pPr>
        <w:ind w:left="720"/>
        <w:jc w:val="left"/>
      </w:pPr>
      <w:r>
        <w:t>1</w:t>
      </w:r>
      <w:r w:rsidR="009F5874" w:rsidRPr="00A566AA">
        <w:t xml:space="preserve">.        Williamson County Premises:  Except for premises that are otherwise specifically excluded herein below, Williamson County Premises shall mean and include all Williamson County Offices; all buildings leased or owned by Williamson County; the attached protective coverings, the entrances, exits or other parts of such buildings; interior spaces of Williamson County owned or rented vehicles; and all exterior properties owned or leased by Williamson County, including the grounds, parking lots and garages and sidewalks that are situated on Williamson County property.  </w:t>
      </w:r>
    </w:p>
    <w:p w:rsidR="009F5874" w:rsidRPr="00A566AA" w:rsidRDefault="009F5874" w:rsidP="009F5874">
      <w:pPr>
        <w:jc w:val="left"/>
      </w:pPr>
    </w:p>
    <w:p w:rsidR="009F5874" w:rsidRPr="00A566AA" w:rsidRDefault="004655CB" w:rsidP="009F5874">
      <w:pPr>
        <w:ind w:left="720"/>
        <w:jc w:val="left"/>
      </w:pPr>
      <w:r>
        <w:t>2</w:t>
      </w:r>
      <w:r w:rsidR="009F5874" w:rsidRPr="00A566AA">
        <w:t>.        Williamson County Offices:   Any enclosed area which employees normally frequent during the course of employment, including but not limited to work areas, employee lounges, employee restrooms, conference rooms, and private offices.</w:t>
      </w:r>
    </w:p>
    <w:p w:rsidR="009F5874" w:rsidRPr="00A566AA" w:rsidRDefault="009F5874" w:rsidP="009F5874">
      <w:pPr>
        <w:ind w:left="720"/>
        <w:jc w:val="left"/>
      </w:pPr>
    </w:p>
    <w:p w:rsidR="009F5874" w:rsidRPr="00A566AA" w:rsidRDefault="004655CB" w:rsidP="009F5874">
      <w:pPr>
        <w:ind w:left="720"/>
        <w:jc w:val="left"/>
      </w:pPr>
      <w:r>
        <w:t>3</w:t>
      </w:r>
      <w:r w:rsidR="009F5874" w:rsidRPr="00A566AA">
        <w:t xml:space="preserve">.        Tobacco Use:   Tobacco Use shall mean and include the lighting, holding, carrying of, inhaling and exhaling of the smoke of a tobacco product, which includes but is not limited to the carrying or holding of a lighted pipe, cigar or cigarette or any other lighted smoking equipment or device.  Tobacco Use shall also mean the oral use of any type of Tobacco Product. </w:t>
      </w:r>
    </w:p>
    <w:p w:rsidR="009F5874" w:rsidRPr="00A566AA" w:rsidRDefault="009F5874" w:rsidP="009F5874">
      <w:pPr>
        <w:ind w:left="720"/>
        <w:jc w:val="left"/>
      </w:pPr>
    </w:p>
    <w:p w:rsidR="009F5874" w:rsidRPr="00A566AA" w:rsidRDefault="004655CB" w:rsidP="009F5874">
      <w:pPr>
        <w:ind w:left="720"/>
        <w:jc w:val="left"/>
      </w:pPr>
      <w:r>
        <w:t>4</w:t>
      </w:r>
      <w:r w:rsidR="009F5874" w:rsidRPr="00A566AA">
        <w:t>.        Tobacco Product:   The product derived from the dried leaves of any one of the various species of Nicotine, including but not limited to the species Nicotine Tabacum, the broad leafed American plant, which is utilized for smoking, dipping and/or chewing.</w:t>
      </w:r>
    </w:p>
    <w:p w:rsidR="009F5874" w:rsidRPr="00A566AA" w:rsidRDefault="009F5874" w:rsidP="009F5874">
      <w:pPr>
        <w:ind w:left="720"/>
        <w:jc w:val="left"/>
        <w:rPr>
          <w:u w:val="single"/>
        </w:rPr>
      </w:pPr>
    </w:p>
    <w:p w:rsidR="009F5874" w:rsidRPr="004655CB" w:rsidRDefault="006D7A01" w:rsidP="009F5874">
      <w:pPr>
        <w:ind w:left="720"/>
        <w:jc w:val="left"/>
        <w:rPr>
          <w:u w:val="single"/>
        </w:rPr>
      </w:pPr>
      <w:r w:rsidRPr="006D7A01">
        <w:rPr>
          <w:u w:val="single"/>
        </w:rPr>
        <w:t>Reservation of Rights</w:t>
      </w:r>
    </w:p>
    <w:p w:rsidR="009F5874" w:rsidRPr="00A566AA" w:rsidRDefault="009F5874" w:rsidP="009F5874">
      <w:pPr>
        <w:ind w:left="720"/>
        <w:jc w:val="left"/>
        <w:rPr>
          <w:b/>
          <w:bCs/>
        </w:rPr>
      </w:pPr>
    </w:p>
    <w:p w:rsidR="009F5874" w:rsidRPr="00A566AA" w:rsidRDefault="009F5874" w:rsidP="009F5874">
      <w:pPr>
        <w:ind w:left="720"/>
        <w:jc w:val="left"/>
      </w:pPr>
      <w:r w:rsidRPr="00A566AA">
        <w:t>Williamson County reserves the right to interpret, suspend, cancel or dispute, with or without notice, all or any part of this policy or procedures discussed herein. Employees will be notified before implementation of any change.</w:t>
      </w:r>
    </w:p>
    <w:p w:rsidR="009F5874" w:rsidRPr="00A566AA" w:rsidRDefault="009F5874" w:rsidP="009F5874">
      <w:pPr>
        <w:ind w:left="720"/>
        <w:jc w:val="left"/>
      </w:pPr>
    </w:p>
    <w:p w:rsidR="009F5874" w:rsidRDefault="009F5874" w:rsidP="009F5874">
      <w:pPr>
        <w:ind w:left="720"/>
        <w:jc w:val="left"/>
      </w:pPr>
      <w:r w:rsidRPr="00A566AA">
        <w:t xml:space="preserve">Nothing in this policy alters an employee’s at-will employment status and shall not constitute or </w:t>
      </w:r>
      <w:proofErr w:type="gramStart"/>
      <w:r w:rsidRPr="00A566AA">
        <w:t>be</w:t>
      </w:r>
      <w:proofErr w:type="gramEnd"/>
      <w:r w:rsidRPr="00A566AA">
        <w:t xml:space="preserve"> deemed a contract or promise of employment at any time for any or no reason, without notice, and Williamson County retains the right to terminate any employee at any time, for any reason, with or without notice.</w:t>
      </w:r>
    </w:p>
    <w:p w:rsidR="009F5874" w:rsidRPr="00A566AA" w:rsidRDefault="009F5874" w:rsidP="009F5874">
      <w:pPr>
        <w:ind w:left="720"/>
        <w:jc w:val="left"/>
      </w:pPr>
    </w:p>
    <w:p w:rsidR="009F5874" w:rsidRPr="004655CB" w:rsidRDefault="006D7A01" w:rsidP="009F5874">
      <w:pPr>
        <w:ind w:left="720"/>
        <w:jc w:val="left"/>
        <w:rPr>
          <w:u w:val="single"/>
        </w:rPr>
      </w:pPr>
      <w:r w:rsidRPr="006D7A01">
        <w:rPr>
          <w:u w:val="single"/>
        </w:rPr>
        <w:t>Other Laws and Regulations</w:t>
      </w:r>
    </w:p>
    <w:p w:rsidR="009F5874" w:rsidRPr="00A566AA" w:rsidRDefault="009F5874" w:rsidP="009F5874">
      <w:pPr>
        <w:ind w:left="720"/>
        <w:jc w:val="left"/>
        <w:rPr>
          <w:b/>
          <w:bCs/>
        </w:rPr>
      </w:pPr>
    </w:p>
    <w:p w:rsidR="009F5874" w:rsidRDefault="009F5874" w:rsidP="009F5874">
      <w:pPr>
        <w:ind w:left="720"/>
        <w:jc w:val="left"/>
      </w:pPr>
      <w:r w:rsidRPr="00A566AA">
        <w:t xml:space="preserve">The provisions of this policy shall apply in addition to, and shall be subordinate to any requirements imposed by applicable federal, state or local laws, regulations or judicial </w:t>
      </w:r>
      <w:r w:rsidRPr="00A566AA">
        <w:lastRenderedPageBreak/>
        <w:t>decisions. Unenforceable provisions of this policy, as imposed by applicable law, shall be deemed to be deleted.</w:t>
      </w:r>
    </w:p>
    <w:p w:rsidR="001E3754" w:rsidRPr="00A566AA" w:rsidRDefault="001E3754" w:rsidP="009F5874">
      <w:pPr>
        <w:ind w:left="720"/>
        <w:jc w:val="left"/>
      </w:pPr>
    </w:p>
    <w:p w:rsidR="009F5874" w:rsidRPr="00A566AA" w:rsidRDefault="009F5874" w:rsidP="009F5874">
      <w:pPr>
        <w:ind w:left="720"/>
        <w:jc w:val="left"/>
      </w:pPr>
    </w:p>
    <w:p w:rsidR="009F5874" w:rsidRPr="004655CB" w:rsidRDefault="006D7A01" w:rsidP="009F5874">
      <w:pPr>
        <w:ind w:left="720"/>
        <w:jc w:val="left"/>
        <w:rPr>
          <w:u w:val="single"/>
        </w:rPr>
      </w:pPr>
      <w:r w:rsidRPr="006D7A01">
        <w:rPr>
          <w:u w:val="single"/>
        </w:rPr>
        <w:t>Excluded Premises</w:t>
      </w:r>
    </w:p>
    <w:p w:rsidR="009F5874" w:rsidRPr="00A566AA" w:rsidRDefault="009F5874" w:rsidP="009F5874">
      <w:pPr>
        <w:ind w:left="720"/>
        <w:jc w:val="left"/>
        <w:rPr>
          <w:b/>
          <w:bCs/>
          <w:u w:val="single"/>
        </w:rPr>
      </w:pPr>
    </w:p>
    <w:p w:rsidR="009F5874" w:rsidRPr="00A566AA" w:rsidRDefault="009F5874" w:rsidP="009F5874">
      <w:pPr>
        <w:ind w:left="720"/>
        <w:jc w:val="left"/>
      </w:pPr>
      <w:r w:rsidRPr="00A566AA">
        <w:t xml:space="preserve">The only excluded premises from this policy shall be </w:t>
      </w:r>
      <w:r w:rsidR="004655CB">
        <w:t>C</w:t>
      </w:r>
      <w:r w:rsidRPr="00A566AA">
        <w:t>ounty roads within Williamson County</w:t>
      </w:r>
      <w:r w:rsidRPr="00A566AA">
        <w:rPr>
          <w:rFonts w:eastAsia="Times New Roman"/>
        </w:rPr>
        <w:t>, sidewalks that are adjacent to public streets or sidewalks that are not owned by Williamson County, parks that are owned, operated and/or managed by Williamson County, the Central Texas Treatment Center located in Granger, Texas</w:t>
      </w:r>
      <w:r w:rsidR="001E3754">
        <w:rPr>
          <w:rFonts w:eastAsia="Times New Roman"/>
        </w:rPr>
        <w:t>,</w:t>
      </w:r>
      <w:r w:rsidRPr="00A566AA">
        <w:rPr>
          <w:rFonts w:eastAsia="Times New Roman"/>
        </w:rPr>
        <w:t xml:space="preserve"> and the Williamson County Jail</w:t>
      </w:r>
      <w:r w:rsidRPr="00A566AA">
        <w:t xml:space="preserve"> where inmates are housed.  The Sheriff </w:t>
      </w:r>
      <w:r w:rsidR="00D97434">
        <w:t xml:space="preserve">and CSCD Director </w:t>
      </w:r>
      <w:r w:rsidRPr="00A566AA">
        <w:t xml:space="preserve">may impose </w:t>
      </w:r>
      <w:r w:rsidR="00D97434">
        <w:t>their</w:t>
      </w:r>
      <w:r w:rsidRPr="00A566AA">
        <w:t xml:space="preserve"> own restrictions within the confines of only the Williamson County Jail</w:t>
      </w:r>
      <w:r w:rsidR="00D97434">
        <w:t xml:space="preserve"> and the Treatment Center</w:t>
      </w:r>
      <w:r w:rsidRPr="00A566AA">
        <w:t xml:space="preserve">.  However, this policy will include and apply to all Williamson County Sheriff </w:t>
      </w:r>
      <w:r w:rsidR="00D97434">
        <w:t xml:space="preserve">and CTTC </w:t>
      </w:r>
      <w:r w:rsidRPr="00A566AA">
        <w:t>employees.</w:t>
      </w:r>
    </w:p>
    <w:p w:rsidR="009F5874" w:rsidRPr="00A566AA" w:rsidRDefault="009F5874" w:rsidP="009F5874">
      <w:pPr>
        <w:ind w:left="720"/>
        <w:jc w:val="left"/>
      </w:pPr>
    </w:p>
    <w:p w:rsidR="006D7A01" w:rsidRPr="006D7A01" w:rsidRDefault="006D7A01" w:rsidP="006D7A01">
      <w:pPr>
        <w:ind w:left="0" w:firstLine="720"/>
        <w:jc w:val="left"/>
        <w:rPr>
          <w:u w:val="single"/>
        </w:rPr>
      </w:pPr>
      <w:r w:rsidRPr="006D7A01">
        <w:rPr>
          <w:u w:val="single"/>
        </w:rPr>
        <w:t>Tobacco Use by the Public</w:t>
      </w:r>
    </w:p>
    <w:p w:rsidR="009F5874" w:rsidRPr="00A566AA" w:rsidRDefault="009F5874" w:rsidP="009F5874">
      <w:pPr>
        <w:jc w:val="left"/>
      </w:pPr>
    </w:p>
    <w:p w:rsidR="009F5874" w:rsidRPr="00A566AA" w:rsidRDefault="009F5874" w:rsidP="009F5874">
      <w:pPr>
        <w:ind w:left="720"/>
        <w:jc w:val="left"/>
      </w:pPr>
      <w:r w:rsidRPr="00A566AA">
        <w:t>Except for premises that are otherwise specifically excluded herein above, smoking or the use of any Tobacco Product by any member of the public shall also be strictly prohibited on Williamson County Premises.  Signs will be posted on all Williamson County Premises that explain the policy.  This policy will also be posted on Williamson County’s website.</w:t>
      </w:r>
    </w:p>
    <w:p w:rsidR="00506091" w:rsidRDefault="00506091" w:rsidP="003044CD"/>
    <w:p w:rsidR="003906C8" w:rsidRDefault="003906C8" w:rsidP="00C061CB">
      <w:pPr>
        <w:ind w:left="720" w:right="720"/>
        <w:jc w:val="left"/>
      </w:pPr>
    </w:p>
    <w:p w:rsidR="003906C8" w:rsidRDefault="004655CB" w:rsidP="00135A7C">
      <w:pPr>
        <w:ind w:left="720" w:right="720"/>
        <w:jc w:val="left"/>
      </w:pPr>
      <w:bookmarkStart w:id="3367" w:name="Solicitation"/>
      <w:r>
        <w:rPr>
          <w:b/>
          <w:u w:val="single"/>
        </w:rPr>
        <w:t>Solicitation</w:t>
      </w:r>
    </w:p>
    <w:p w:rsidR="003906C8" w:rsidRDefault="003906C8" w:rsidP="00135A7C">
      <w:pPr>
        <w:ind w:left="720" w:right="720"/>
        <w:jc w:val="left"/>
      </w:pPr>
    </w:p>
    <w:bookmarkEnd w:id="3367"/>
    <w:p w:rsidR="003906C8" w:rsidRPr="003906C8" w:rsidRDefault="003906C8" w:rsidP="00135A7C">
      <w:pPr>
        <w:ind w:left="720" w:right="720"/>
        <w:jc w:val="left"/>
      </w:pPr>
      <w:r>
        <w:t>Persons not employed by Williamson County may not solicit or distribute literature in the workplace at any time for any purpose.  Williamson County recognizes that employees may have interests in events and organizations outside the workplace.  However, employees may not solicit or distribute literature concerning these activities during working time.   (Working time does not include lunch breaks, work breaks or any other periods in which employees are not on duty.)  In addition, the posting of written solicitations</w:t>
      </w:r>
      <w:r w:rsidR="00E6235A">
        <w:t xml:space="preserve"> is limited to</w:t>
      </w:r>
      <w:r>
        <w:t xml:space="preserve"> County bulletin boards</w:t>
      </w:r>
      <w:r w:rsidR="00E6235A">
        <w:t xml:space="preserve"> and</w:t>
      </w:r>
      <w:r>
        <w:t xml:space="preserve"> is restricted.</w:t>
      </w:r>
      <w:r w:rsidR="008F2231">
        <w:t xml:space="preserve">  You should check with your department head or elected official for approval. </w:t>
      </w:r>
      <w:r w:rsidR="00F56AA3">
        <w:t xml:space="preserve"> Solicitations using electronic systems including County email are prohibited and subject to the Electronic Systems Use Policy.  </w:t>
      </w:r>
      <w:r w:rsidR="008F2231">
        <w:t>If you experience any problems, please contact Human Resources.</w:t>
      </w:r>
    </w:p>
    <w:p w:rsidR="002270BF" w:rsidRDefault="002270BF" w:rsidP="00135A7C">
      <w:pPr>
        <w:ind w:left="720" w:right="720"/>
        <w:jc w:val="left"/>
      </w:pPr>
    </w:p>
    <w:p w:rsidR="008069AD" w:rsidRPr="002270BF" w:rsidRDefault="004655CB" w:rsidP="008069AD">
      <w:pPr>
        <w:pStyle w:val="BodyText"/>
        <w:ind w:left="720"/>
        <w:jc w:val="left"/>
        <w:rPr>
          <w:rFonts w:ascii="Calibri" w:hAnsi="Calibri"/>
          <w:b/>
          <w:u w:val="single"/>
        </w:rPr>
      </w:pPr>
      <w:bookmarkStart w:id="3368" w:name="Use_of_Social_Media"/>
      <w:r w:rsidRPr="002270BF">
        <w:rPr>
          <w:rFonts w:ascii="Calibri" w:hAnsi="Calibri"/>
          <w:b/>
          <w:u w:val="single"/>
        </w:rPr>
        <w:t xml:space="preserve">Use </w:t>
      </w:r>
      <w:proofErr w:type="gramStart"/>
      <w:r w:rsidRPr="002270BF">
        <w:rPr>
          <w:rFonts w:ascii="Calibri" w:hAnsi="Calibri"/>
          <w:b/>
          <w:u w:val="single"/>
        </w:rPr>
        <w:t>Of</w:t>
      </w:r>
      <w:proofErr w:type="gramEnd"/>
      <w:r w:rsidRPr="002270BF">
        <w:rPr>
          <w:rFonts w:ascii="Calibri" w:hAnsi="Calibri"/>
          <w:b/>
          <w:u w:val="single"/>
        </w:rPr>
        <w:t xml:space="preserve"> Social Media</w:t>
      </w:r>
    </w:p>
    <w:bookmarkEnd w:id="3368"/>
    <w:p w:rsidR="008069AD" w:rsidRPr="008069AD" w:rsidRDefault="008069AD" w:rsidP="008069AD">
      <w:pPr>
        <w:pStyle w:val="BodyText"/>
        <w:jc w:val="left"/>
        <w:rPr>
          <w:rFonts w:ascii="Calibri" w:hAnsi="Calibri"/>
        </w:rPr>
      </w:pPr>
    </w:p>
    <w:p w:rsidR="008069AD" w:rsidRPr="008069AD" w:rsidRDefault="008069AD" w:rsidP="00135A7C">
      <w:pPr>
        <w:pStyle w:val="BodyText"/>
        <w:ind w:left="720" w:right="720"/>
        <w:jc w:val="left"/>
        <w:rPr>
          <w:rFonts w:ascii="Calibri" w:hAnsi="Calibri"/>
        </w:rPr>
      </w:pPr>
      <w:r>
        <w:rPr>
          <w:rFonts w:ascii="Calibri" w:hAnsi="Calibri"/>
        </w:rPr>
        <w:t>W</w:t>
      </w:r>
      <w:r w:rsidRPr="008069AD">
        <w:rPr>
          <w:rFonts w:ascii="Calibri" w:hAnsi="Calibri"/>
        </w:rPr>
        <w:t xml:space="preserve">hile </w:t>
      </w:r>
      <w:r w:rsidR="002270BF">
        <w:rPr>
          <w:rFonts w:ascii="Calibri" w:hAnsi="Calibri"/>
        </w:rPr>
        <w:t>Williamson County</w:t>
      </w:r>
      <w:r w:rsidRPr="008069AD">
        <w:rPr>
          <w:rFonts w:ascii="Calibri" w:hAnsi="Calibri"/>
        </w:rPr>
        <w:t xml:space="preserve"> encourages it’s </w:t>
      </w:r>
      <w:r w:rsidR="002270BF">
        <w:rPr>
          <w:rFonts w:ascii="Calibri" w:hAnsi="Calibri"/>
        </w:rPr>
        <w:t>employees</w:t>
      </w:r>
      <w:r w:rsidRPr="008069AD">
        <w:rPr>
          <w:rFonts w:ascii="Calibri" w:hAnsi="Calibri"/>
        </w:rPr>
        <w:t xml:space="preserve"> to enjoy and make good use of their off-duty time, certain activities on the part of </w:t>
      </w:r>
      <w:r w:rsidR="002270BF">
        <w:rPr>
          <w:rFonts w:ascii="Calibri" w:hAnsi="Calibri"/>
        </w:rPr>
        <w:t>employees</w:t>
      </w:r>
      <w:r w:rsidRPr="008069AD">
        <w:rPr>
          <w:rFonts w:ascii="Calibri" w:hAnsi="Calibri"/>
        </w:rPr>
        <w:t xml:space="preserve"> may become a problem if they have the effect of impairing the work of any </w:t>
      </w:r>
      <w:r w:rsidR="002270BF">
        <w:rPr>
          <w:rFonts w:ascii="Calibri" w:hAnsi="Calibri"/>
        </w:rPr>
        <w:t>employee</w:t>
      </w:r>
      <w:r w:rsidRPr="008069AD">
        <w:rPr>
          <w:rFonts w:ascii="Calibri" w:hAnsi="Calibri"/>
        </w:rPr>
        <w:t xml:space="preserve">; harassing, demeaning, or creating a hostile working environment for any employee; disrupting the smooth and orderly flow of work within the </w:t>
      </w:r>
      <w:r w:rsidR="002270BF">
        <w:rPr>
          <w:rFonts w:ascii="Calibri" w:hAnsi="Calibri"/>
        </w:rPr>
        <w:t>County</w:t>
      </w:r>
      <w:r w:rsidRPr="008069AD">
        <w:rPr>
          <w:rFonts w:ascii="Calibri" w:hAnsi="Calibri"/>
        </w:rPr>
        <w:t>; or</w:t>
      </w:r>
      <w:r w:rsidR="00594F06">
        <w:rPr>
          <w:rFonts w:ascii="Calibri" w:hAnsi="Calibri"/>
        </w:rPr>
        <w:t xml:space="preserve"> without reasonable cause (such as, for example, when</w:t>
      </w:r>
      <w:r w:rsidR="009058C5">
        <w:rPr>
          <w:rFonts w:ascii="Calibri" w:hAnsi="Calibri"/>
        </w:rPr>
        <w:t xml:space="preserve"> in the role of a private citizen,</w:t>
      </w:r>
      <w:r w:rsidR="00594F06">
        <w:rPr>
          <w:rFonts w:ascii="Calibri" w:hAnsi="Calibri"/>
        </w:rPr>
        <w:t xml:space="preserve"> speaking out on matters of public concern or reporting illegal activity),</w:t>
      </w:r>
      <w:r w:rsidRPr="008069AD">
        <w:rPr>
          <w:rFonts w:ascii="Calibri" w:hAnsi="Calibri"/>
        </w:rPr>
        <w:t xml:space="preserve"> harming the reputation of Williamson County among County taxpayers or in the community at large.  In the area of social media (print, broadcast, digital, and online), </w:t>
      </w:r>
      <w:r w:rsidR="00FA7C1A">
        <w:rPr>
          <w:rFonts w:ascii="Calibri" w:hAnsi="Calibri"/>
        </w:rPr>
        <w:t>employees</w:t>
      </w:r>
      <w:r w:rsidRPr="008069AD">
        <w:rPr>
          <w:rFonts w:ascii="Calibri" w:hAnsi="Calibri"/>
        </w:rPr>
        <w:t xml:space="preserve"> may use such media in any way they choose as long as such use does not produce the adverse consequences noted above.  For this reason, </w:t>
      </w:r>
      <w:r w:rsidR="00FA7C1A">
        <w:rPr>
          <w:rFonts w:ascii="Calibri" w:hAnsi="Calibri"/>
        </w:rPr>
        <w:t>employees</w:t>
      </w:r>
      <w:r w:rsidRPr="008069AD">
        <w:rPr>
          <w:rFonts w:ascii="Calibri" w:hAnsi="Calibri"/>
        </w:rPr>
        <w:t xml:space="preserve"> are reminded that the following guidelines apply in their use of social media, both on and off duty:</w:t>
      </w:r>
    </w:p>
    <w:p w:rsidR="008069AD" w:rsidRPr="008069AD" w:rsidRDefault="008069AD" w:rsidP="008069AD">
      <w:pPr>
        <w:jc w:val="left"/>
      </w:pPr>
    </w:p>
    <w:p w:rsidR="00D95CDC" w:rsidRDefault="002E3DB6" w:rsidP="00D95CDC">
      <w:pPr>
        <w:ind w:left="720" w:right="864"/>
        <w:jc w:val="left"/>
      </w:pPr>
      <w:r>
        <w:lastRenderedPageBreak/>
        <w:t>1.</w:t>
      </w:r>
      <w:r>
        <w:tab/>
        <w:t>If an employee publishes any personal information about themselves, another employee of Williamson County, applicants or an associate of Williamson County in any public medium (print, broadcast, digital, or online) that:</w:t>
      </w:r>
    </w:p>
    <w:p w:rsidR="00D95CDC" w:rsidRDefault="00D95CDC" w:rsidP="00D95CDC">
      <w:pPr>
        <w:ind w:left="720" w:right="864"/>
        <w:jc w:val="left"/>
      </w:pPr>
    </w:p>
    <w:p w:rsidR="00D95CDC" w:rsidRDefault="002E3DB6" w:rsidP="00D95CDC">
      <w:pPr>
        <w:widowControl w:val="0"/>
        <w:ind w:left="780" w:right="0"/>
        <w:jc w:val="left"/>
      </w:pPr>
      <w:r>
        <w:tab/>
      </w:r>
      <w:proofErr w:type="gramStart"/>
      <w:r>
        <w:t>a</w:t>
      </w:r>
      <w:proofErr w:type="gramEnd"/>
      <w:r>
        <w:t>.</w:t>
      </w:r>
      <w:r>
        <w:tab/>
      </w:r>
      <w:r w:rsidR="008069AD" w:rsidRPr="008069AD">
        <w:t xml:space="preserve">has the potential or effect of involving the </w:t>
      </w:r>
      <w:r w:rsidR="00FA7C1A">
        <w:t>employee</w:t>
      </w:r>
      <w:r w:rsidR="008069AD" w:rsidRPr="008069AD">
        <w:t xml:space="preserve">, their co-workers, or </w:t>
      </w:r>
    </w:p>
    <w:p w:rsidR="008069AD" w:rsidRPr="008069AD" w:rsidRDefault="008F2231" w:rsidP="008069AD">
      <w:pPr>
        <w:ind w:left="1440"/>
        <w:jc w:val="left"/>
      </w:pPr>
      <w:r>
        <w:t xml:space="preserve"> </w:t>
      </w:r>
      <w:r w:rsidR="00250FCD">
        <w:tab/>
      </w:r>
      <w:r w:rsidR="008069AD" w:rsidRPr="008069AD">
        <w:t xml:space="preserve">Williamson County in any kind of dispute or conflict with other employees or </w:t>
      </w:r>
      <w:r w:rsidR="00250FCD">
        <w:tab/>
      </w:r>
      <w:r w:rsidR="008069AD" w:rsidRPr="008069AD">
        <w:t>third parties;</w:t>
      </w:r>
    </w:p>
    <w:p w:rsidR="00D95CDC" w:rsidRDefault="00F6098F" w:rsidP="00D95CDC">
      <w:pPr>
        <w:widowControl w:val="0"/>
        <w:ind w:left="780" w:right="0"/>
        <w:jc w:val="left"/>
      </w:pPr>
      <w:r>
        <w:tab/>
      </w:r>
      <w:proofErr w:type="gramStart"/>
      <w:r>
        <w:t>b</w:t>
      </w:r>
      <w:proofErr w:type="gramEnd"/>
      <w:r>
        <w:t>.</w:t>
      </w:r>
      <w:r>
        <w:tab/>
      </w:r>
      <w:r w:rsidR="008069AD" w:rsidRPr="008069AD">
        <w:t xml:space="preserve">interferes with the work of </w:t>
      </w:r>
      <w:r w:rsidR="00FA7C1A">
        <w:t>any</w:t>
      </w:r>
      <w:r w:rsidR="008069AD" w:rsidRPr="008069AD">
        <w:t xml:space="preserve"> employee;</w:t>
      </w:r>
    </w:p>
    <w:p w:rsidR="00D95CDC" w:rsidRDefault="00F6098F" w:rsidP="00D95CDC">
      <w:pPr>
        <w:widowControl w:val="0"/>
        <w:ind w:left="780" w:right="0"/>
        <w:jc w:val="left"/>
      </w:pPr>
      <w:r>
        <w:tab/>
      </w:r>
      <w:proofErr w:type="gramStart"/>
      <w:r>
        <w:t>c</w:t>
      </w:r>
      <w:proofErr w:type="gramEnd"/>
      <w:r>
        <w:t>.</w:t>
      </w:r>
      <w:r>
        <w:tab/>
      </w:r>
      <w:r w:rsidR="008069AD" w:rsidRPr="008069AD">
        <w:t xml:space="preserve">creates a harassing, demeaning, or hostile working environment for any employee; </w:t>
      </w:r>
    </w:p>
    <w:p w:rsidR="00D95CDC" w:rsidRDefault="00F6098F" w:rsidP="00D95CDC">
      <w:pPr>
        <w:widowControl w:val="0"/>
        <w:ind w:left="780" w:right="0"/>
        <w:jc w:val="left"/>
      </w:pPr>
      <w:r>
        <w:tab/>
      </w:r>
      <w:proofErr w:type="gramStart"/>
      <w:r>
        <w:t>d</w:t>
      </w:r>
      <w:proofErr w:type="gramEnd"/>
      <w:r>
        <w:t>.</w:t>
      </w:r>
      <w:r>
        <w:tab/>
      </w:r>
      <w:r w:rsidR="008069AD" w:rsidRPr="008069AD">
        <w:t xml:space="preserve">disrupts the smooth and orderly flow of work within the office, or the delivery of services </w:t>
      </w:r>
      <w:r w:rsidR="00250FCD">
        <w:tab/>
      </w:r>
      <w:r w:rsidR="00250FCD">
        <w:tab/>
      </w:r>
      <w:r w:rsidR="00250FCD">
        <w:tab/>
      </w:r>
      <w:r w:rsidR="008069AD" w:rsidRPr="008069AD">
        <w:t>to Williamson County’s taxpayers or customers;</w:t>
      </w:r>
    </w:p>
    <w:p w:rsidR="00D95CDC" w:rsidRDefault="00F6098F" w:rsidP="00D95CDC">
      <w:pPr>
        <w:widowControl w:val="0"/>
        <w:ind w:left="780" w:right="720"/>
        <w:jc w:val="left"/>
      </w:pPr>
      <w:r>
        <w:tab/>
      </w:r>
      <w:proofErr w:type="gramStart"/>
      <w:r>
        <w:t>e</w:t>
      </w:r>
      <w:proofErr w:type="gramEnd"/>
      <w:r>
        <w:t>.</w:t>
      </w:r>
      <w:r>
        <w:tab/>
      </w:r>
      <w:r w:rsidR="008069AD" w:rsidRPr="008069AD">
        <w:t xml:space="preserve">harms the reputation of Williamson County among its taxpayers or in the </w:t>
      </w:r>
      <w:r w:rsidR="00250FCD">
        <w:tab/>
      </w:r>
      <w:r w:rsidR="00250FCD">
        <w:tab/>
      </w:r>
      <w:r w:rsidR="00250FCD">
        <w:tab/>
      </w:r>
      <w:r w:rsidR="00250FCD">
        <w:tab/>
      </w:r>
      <w:r w:rsidR="008069AD" w:rsidRPr="008069AD">
        <w:t xml:space="preserve">community at </w:t>
      </w:r>
      <w:r>
        <w:tab/>
      </w:r>
      <w:r w:rsidR="008069AD" w:rsidRPr="008069AD">
        <w:t>large;</w:t>
      </w:r>
    </w:p>
    <w:p w:rsidR="00D95CDC" w:rsidRDefault="00F6098F" w:rsidP="00D95CDC">
      <w:pPr>
        <w:widowControl w:val="0"/>
        <w:ind w:left="780" w:right="720"/>
        <w:jc w:val="left"/>
      </w:pPr>
      <w:r>
        <w:tab/>
      </w:r>
      <w:proofErr w:type="gramStart"/>
      <w:r>
        <w:t>f</w:t>
      </w:r>
      <w:proofErr w:type="gramEnd"/>
      <w:r>
        <w:t>.</w:t>
      </w:r>
      <w:r>
        <w:tab/>
      </w:r>
      <w:r w:rsidR="008F2231">
        <w:t>states falsities or is slanderous about the County;</w:t>
      </w:r>
    </w:p>
    <w:p w:rsidR="00D95CDC" w:rsidRDefault="00F6098F" w:rsidP="00D95CDC">
      <w:pPr>
        <w:widowControl w:val="0"/>
        <w:ind w:left="990" w:right="0"/>
        <w:jc w:val="left"/>
      </w:pPr>
      <w:r>
        <w:tab/>
      </w:r>
      <w:proofErr w:type="gramStart"/>
      <w:r>
        <w:t>g</w:t>
      </w:r>
      <w:proofErr w:type="gramEnd"/>
      <w:r>
        <w:t>.</w:t>
      </w:r>
      <w:r>
        <w:tab/>
      </w:r>
      <w:r w:rsidR="008069AD" w:rsidRPr="008069AD">
        <w:t>reveals information that should be treated as confidential;</w:t>
      </w:r>
    </w:p>
    <w:p w:rsidR="008069AD" w:rsidRPr="008069AD" w:rsidRDefault="008069AD" w:rsidP="008069AD">
      <w:pPr>
        <w:ind w:left="1140"/>
        <w:jc w:val="left"/>
      </w:pPr>
      <w:r w:rsidRPr="008069AD">
        <w:tab/>
      </w:r>
    </w:p>
    <w:p w:rsidR="00D95CDC" w:rsidRDefault="000A3EB8" w:rsidP="00D95CDC">
      <w:pPr>
        <w:ind w:left="720" w:right="720"/>
        <w:jc w:val="left"/>
      </w:pPr>
      <w:r>
        <w:t>T</w:t>
      </w:r>
      <w:r w:rsidR="008069AD" w:rsidRPr="008069AD">
        <w:t xml:space="preserve">he </w:t>
      </w:r>
      <w:r w:rsidR="00FA7C1A">
        <w:t>employee</w:t>
      </w:r>
      <w:r w:rsidR="008069AD" w:rsidRPr="008069AD">
        <w:t>(s) responsible for such problems will be subject to counseling and/or disciplinary action up to and potentially including termination of employment, depending upon the circumstances.</w:t>
      </w:r>
    </w:p>
    <w:p w:rsidR="008F693E" w:rsidRDefault="008F693E" w:rsidP="00D95CDC">
      <w:pPr>
        <w:ind w:left="720" w:right="720"/>
        <w:jc w:val="left"/>
      </w:pPr>
    </w:p>
    <w:p w:rsidR="008F693E" w:rsidRPr="008F693E" w:rsidRDefault="006D7A01" w:rsidP="00D95CDC">
      <w:pPr>
        <w:ind w:left="720" w:right="720"/>
        <w:jc w:val="left"/>
        <w:rPr>
          <w:u w:val="single"/>
        </w:rPr>
      </w:pPr>
      <w:r w:rsidRPr="006D7A01">
        <w:rPr>
          <w:i/>
          <w:u w:val="single"/>
        </w:rPr>
        <w:t>“Personal information” means personal identifying information (Social Security Number, Drivers License number,  home address and phone number, personal cell phone number, names of family members or information indicating the person’s family members or their home address(</w:t>
      </w:r>
      <w:proofErr w:type="spellStart"/>
      <w:r w:rsidRPr="006D7A01">
        <w:rPr>
          <w:i/>
          <w:u w:val="single"/>
        </w:rPr>
        <w:t>es</w:t>
      </w:r>
      <w:proofErr w:type="spellEnd"/>
      <w:r w:rsidRPr="006D7A01">
        <w:rPr>
          <w:i/>
          <w:u w:val="single"/>
        </w:rPr>
        <w:t>) or home and personal cell phone numbers, or other information recognized as being confidential by</w:t>
      </w:r>
      <w:r w:rsidR="008F693E">
        <w:rPr>
          <w:u w:val="single"/>
        </w:rPr>
        <w:t xml:space="preserve"> law) and/or information regarding the personal or private conduct</w:t>
      </w:r>
      <w:r w:rsidR="002E6AB9">
        <w:rPr>
          <w:u w:val="single"/>
        </w:rPr>
        <w:t xml:space="preserve"> and affairs of that person and interaction with other</w:t>
      </w:r>
      <w:r w:rsidR="00C061CB">
        <w:rPr>
          <w:u w:val="single"/>
        </w:rPr>
        <w:t xml:space="preserve"> </w:t>
      </w:r>
      <w:r w:rsidR="002E6AB9">
        <w:rPr>
          <w:u w:val="single"/>
        </w:rPr>
        <w:t>people that is unrelated to the person’s job performance or official duties for Williamson County.  Personal information does not include information or comments regarding conduct or facts related to job performance or performance of official duties and/or information that might be of public concern, or constitute information regarding illegal activity.</w:t>
      </w:r>
    </w:p>
    <w:p w:rsidR="008069AD" w:rsidRPr="008069AD" w:rsidRDefault="008069AD" w:rsidP="008069AD">
      <w:pPr>
        <w:jc w:val="left"/>
      </w:pPr>
    </w:p>
    <w:p w:rsidR="00D95CDC" w:rsidRDefault="00F6098F" w:rsidP="00D95CDC">
      <w:pPr>
        <w:ind w:left="720" w:right="720"/>
        <w:jc w:val="left"/>
      </w:pPr>
      <w:r>
        <w:t>2.</w:t>
      </w:r>
      <w:r>
        <w:tab/>
      </w:r>
      <w:r w:rsidR="008069AD" w:rsidRPr="008069AD">
        <w:t xml:space="preserve">No </w:t>
      </w:r>
      <w:r w:rsidR="00FA7C1A">
        <w:t>employee</w:t>
      </w:r>
      <w:r w:rsidR="008069AD" w:rsidRPr="008069AD">
        <w:t xml:space="preserve"> of Williamson Count</w:t>
      </w:r>
      <w:r w:rsidR="00FA7C1A">
        <w:t>y</w:t>
      </w:r>
      <w:r w:rsidR="008069AD" w:rsidRPr="008069AD">
        <w:t xml:space="preserve"> may use County equipment or facilities for furtherance of non-work-related activities or </w:t>
      </w:r>
      <w:r w:rsidR="00E41454">
        <w:t>business.</w:t>
      </w:r>
    </w:p>
    <w:p w:rsidR="008069AD" w:rsidRPr="008069AD" w:rsidRDefault="008069AD" w:rsidP="008069AD">
      <w:pPr>
        <w:jc w:val="left"/>
      </w:pPr>
    </w:p>
    <w:p w:rsidR="00D95CDC" w:rsidRDefault="00F6098F" w:rsidP="00D95CDC">
      <w:pPr>
        <w:ind w:left="720" w:right="720"/>
        <w:jc w:val="left"/>
      </w:pPr>
      <w:r>
        <w:t>3.</w:t>
      </w:r>
      <w:r>
        <w:tab/>
      </w:r>
      <w:r w:rsidR="00FA7C1A">
        <w:t>Employees</w:t>
      </w:r>
      <w:r w:rsidR="008069AD" w:rsidRPr="008069AD">
        <w:t xml:space="preserve"> who conduct themselves in such a way that their actions and relationships with each other could become the object of gossip among others in the office, or cause unfavorable publicity for Williamson County in the community, should be concerned that their conduct may be inconsistent with one or more of the above guidelines.  </w:t>
      </w:r>
    </w:p>
    <w:p w:rsidR="008069AD" w:rsidRPr="008069AD" w:rsidRDefault="008069AD" w:rsidP="008069AD">
      <w:pPr>
        <w:jc w:val="left"/>
      </w:pPr>
    </w:p>
    <w:p w:rsidR="00D95CDC" w:rsidRDefault="008069AD" w:rsidP="00D95CDC">
      <w:pPr>
        <w:ind w:left="720" w:right="720"/>
        <w:jc w:val="left"/>
      </w:pPr>
      <w:r w:rsidRPr="008069AD">
        <w:t xml:space="preserve">In such a situation, the </w:t>
      </w:r>
      <w:r w:rsidR="00FA7C1A">
        <w:t>employee</w:t>
      </w:r>
      <w:r w:rsidRPr="008069AD">
        <w:t xml:space="preserve"> involved should request guidance from the</w:t>
      </w:r>
      <w:r w:rsidR="00FA7C1A">
        <w:t>ir supervisor</w:t>
      </w:r>
      <w:r w:rsidRPr="008069AD">
        <w:t xml:space="preserve"> to discuss the possibility of a resolution that would avoid such problems.  Depending upon the circumstances, failure to seek such guidance may be considered evidence of intent to conceal a violation of the policy and to hinder an investigation into the matter.</w:t>
      </w:r>
    </w:p>
    <w:p w:rsidR="008069AD" w:rsidRPr="008069AD" w:rsidRDefault="008069AD" w:rsidP="008069AD">
      <w:pPr>
        <w:jc w:val="left"/>
      </w:pPr>
    </w:p>
    <w:p w:rsidR="00D95CDC" w:rsidRDefault="00F6098F" w:rsidP="00D95CDC">
      <w:pPr>
        <w:ind w:left="720" w:right="720"/>
        <w:jc w:val="left"/>
      </w:pPr>
      <w:r>
        <w:t>4.</w:t>
      </w:r>
      <w:r>
        <w:tab/>
      </w:r>
      <w:r w:rsidR="008069AD" w:rsidRPr="008069AD">
        <w:t xml:space="preserve">Should </w:t>
      </w:r>
      <w:r w:rsidR="008069AD" w:rsidRPr="00FB26B8">
        <w:t>a</w:t>
      </w:r>
      <w:r w:rsidR="00FA7C1A" w:rsidRPr="00FB26B8">
        <w:t>n employee</w:t>
      </w:r>
      <w:r w:rsidR="00FA7C1A">
        <w:t xml:space="preserve"> </w:t>
      </w:r>
      <w:r w:rsidR="008069AD" w:rsidRPr="008069AD">
        <w:t>decide to create a personal blog, be sure to provide a clear disclaimer that the views expressed in the blog are the author’s alone, and do not represent the views of Williamson County</w:t>
      </w:r>
      <w:r w:rsidR="00FA7C1A">
        <w:t>.</w:t>
      </w:r>
    </w:p>
    <w:p w:rsidR="008069AD" w:rsidRPr="008069AD" w:rsidRDefault="008069AD" w:rsidP="008069AD">
      <w:pPr>
        <w:jc w:val="left"/>
      </w:pPr>
    </w:p>
    <w:p w:rsidR="00D95CDC" w:rsidRDefault="00F6098F" w:rsidP="00D95CDC">
      <w:pPr>
        <w:ind w:left="720" w:right="720"/>
        <w:jc w:val="left"/>
      </w:pPr>
      <w:r>
        <w:lastRenderedPageBreak/>
        <w:t>5.</w:t>
      </w:r>
      <w:r>
        <w:tab/>
      </w:r>
      <w:r w:rsidR="008069AD" w:rsidRPr="008069AD">
        <w:t xml:space="preserve">All information published on any </w:t>
      </w:r>
      <w:r w:rsidR="00FA7C1A">
        <w:t>employee’s</w:t>
      </w:r>
      <w:r w:rsidR="008069AD" w:rsidRPr="008069AD">
        <w:t xml:space="preserve"> blog(s) should comply with Williamson County confidentiality and disclosure policies.  This also applies to comments posted on other social networking sites, blogs and forums.</w:t>
      </w:r>
    </w:p>
    <w:p w:rsidR="008069AD" w:rsidRPr="008069AD" w:rsidRDefault="008069AD" w:rsidP="008069AD">
      <w:pPr>
        <w:jc w:val="left"/>
      </w:pPr>
    </w:p>
    <w:p w:rsidR="00D95CDC" w:rsidRDefault="00F6098F" w:rsidP="00D95CDC">
      <w:pPr>
        <w:ind w:left="720" w:right="720"/>
        <w:jc w:val="left"/>
      </w:pPr>
      <w:r>
        <w:t>6.</w:t>
      </w:r>
      <w:r>
        <w:tab/>
      </w:r>
      <w:r w:rsidR="008069AD" w:rsidRPr="008069AD">
        <w:t xml:space="preserve">Be respectful to Williamson County, co-workers, taxpayers, associates and be mindful of your physical safety when posting information about yourself or others on any forum. </w:t>
      </w:r>
      <w:r w:rsidR="00E41454">
        <w:t xml:space="preserve"> Social media sites are not an appropriate forum for venting personal complaints about supervisors or co-workers.</w:t>
      </w:r>
      <w:r w:rsidR="008069AD" w:rsidRPr="008069AD">
        <w:t xml:space="preserve"> Describing intimate details of your personal and social life, or providing information about your detailed comings and goings might be interpreted as an invitation for further communication or even stalking and harassment that could prove dangerous to your physical safety.</w:t>
      </w:r>
    </w:p>
    <w:p w:rsidR="008069AD" w:rsidRPr="008069AD" w:rsidRDefault="008069AD" w:rsidP="008069AD">
      <w:pPr>
        <w:jc w:val="left"/>
      </w:pPr>
    </w:p>
    <w:p w:rsidR="00D95CDC" w:rsidRDefault="00F6098F" w:rsidP="00D95CDC">
      <w:pPr>
        <w:ind w:left="720" w:right="720"/>
        <w:jc w:val="left"/>
      </w:pPr>
      <w:r>
        <w:t>7.</w:t>
      </w:r>
      <w:r>
        <w:tab/>
      </w:r>
      <w:r w:rsidR="00E41454">
        <w:t>Personal s</w:t>
      </w:r>
      <w:r w:rsidR="008069AD" w:rsidRPr="008069AD">
        <w:t>ocial media activities should never interfere with work commitments</w:t>
      </w:r>
      <w:r w:rsidR="00E41454">
        <w:t xml:space="preserve"> and should not be conducted while at </w:t>
      </w:r>
      <w:r w:rsidR="00EA79BD">
        <w:t>work.</w:t>
      </w:r>
    </w:p>
    <w:p w:rsidR="008069AD" w:rsidRPr="008069AD" w:rsidRDefault="008069AD" w:rsidP="008069AD">
      <w:pPr>
        <w:jc w:val="left"/>
      </w:pPr>
    </w:p>
    <w:p w:rsidR="00D95CDC" w:rsidRDefault="00F6098F" w:rsidP="00D95CDC">
      <w:pPr>
        <w:ind w:left="720" w:right="720"/>
        <w:jc w:val="left"/>
      </w:pPr>
      <w:r>
        <w:t>8.</w:t>
      </w:r>
      <w:r>
        <w:tab/>
      </w:r>
      <w:r w:rsidR="008069AD" w:rsidRPr="008069AD">
        <w:t xml:space="preserve">Your online presence can reflect on Williamson County. </w:t>
      </w:r>
      <w:r w:rsidR="00FA7C1A">
        <w:t xml:space="preserve"> </w:t>
      </w:r>
      <w:r w:rsidR="00E41454">
        <w:t xml:space="preserve">The lines between public and private, personal and professional information are blurred in this context.  </w:t>
      </w:r>
      <w:r w:rsidR="008069AD" w:rsidRPr="008069AD">
        <w:t>Be aware that your comments, posts, or actions captured via digital or film images can affect the image of Williamson</w:t>
      </w:r>
      <w:r w:rsidR="00FA7C1A">
        <w:t xml:space="preserve"> C</w:t>
      </w:r>
      <w:r w:rsidR="008069AD" w:rsidRPr="008069AD">
        <w:t>ounty</w:t>
      </w:r>
      <w:r w:rsidR="00FA7C1A">
        <w:t>.</w:t>
      </w:r>
      <w:r w:rsidR="00E41454">
        <w:t xml:space="preserve">  If you are posting to personal networking sites and are speaking about job related content or about the County, identify yourself as a County employee and use a disclaimer and make it clear that your views are not reflective of the views of County (ex. “The opinions expressed on this site are my own and do not necessarily represent the views of Williamson County”.)</w:t>
      </w:r>
    </w:p>
    <w:p w:rsidR="00764E2F" w:rsidRDefault="00764E2F" w:rsidP="008069AD">
      <w:pPr>
        <w:jc w:val="left"/>
      </w:pPr>
    </w:p>
    <w:p w:rsidR="00D95CDC" w:rsidRDefault="002E0761" w:rsidP="00D95CDC">
      <w:pPr>
        <w:ind w:left="720" w:right="720"/>
        <w:jc w:val="left"/>
      </w:pPr>
      <w:r>
        <w:t>9</w:t>
      </w:r>
      <w:r w:rsidR="00F6098F">
        <w:t>.</w:t>
      </w:r>
      <w:r w:rsidR="00F6098F">
        <w:tab/>
      </w:r>
      <w:r w:rsidR="00764E2F">
        <w:t>Be aware that if you access and post on personal social media sites using County equipment, that any such information could be subject to the Texas Open Records Act and information, sites accessed, or usage may be disclosed to the public as the result of a proper request.</w:t>
      </w:r>
    </w:p>
    <w:p w:rsidR="008069AD" w:rsidRPr="008069AD" w:rsidRDefault="008069AD" w:rsidP="008069AD">
      <w:pPr>
        <w:jc w:val="left"/>
      </w:pPr>
      <w:r w:rsidRPr="008069AD">
        <w:t xml:space="preserve">   </w:t>
      </w:r>
    </w:p>
    <w:p w:rsidR="00D95CDC" w:rsidRDefault="008069AD" w:rsidP="00D95CDC">
      <w:pPr>
        <w:ind w:left="720" w:right="720"/>
        <w:jc w:val="left"/>
      </w:pPr>
      <w:r w:rsidRPr="008069AD">
        <w:t xml:space="preserve">Again, any violations of this policy are subject to disciplinary action.  </w:t>
      </w:r>
    </w:p>
    <w:p w:rsidR="00816786" w:rsidRDefault="00816786" w:rsidP="00135A7C">
      <w:pPr>
        <w:tabs>
          <w:tab w:val="left" w:pos="-720"/>
        </w:tabs>
        <w:suppressAutoHyphens/>
        <w:ind w:left="720" w:right="720"/>
        <w:jc w:val="left"/>
        <w:rPr>
          <w:b/>
          <w:u w:val="single"/>
        </w:rPr>
      </w:pPr>
    </w:p>
    <w:p w:rsidR="00185742" w:rsidRPr="00135A7C" w:rsidRDefault="002C3111" w:rsidP="00135A7C">
      <w:pPr>
        <w:tabs>
          <w:tab w:val="left" w:pos="-720"/>
        </w:tabs>
        <w:suppressAutoHyphens/>
        <w:ind w:left="720" w:right="720"/>
        <w:jc w:val="left"/>
        <w:rPr>
          <w:b/>
        </w:rPr>
      </w:pPr>
      <w:bookmarkStart w:id="3369" w:name="Outside_Employment"/>
      <w:r w:rsidRPr="00135A7C">
        <w:rPr>
          <w:b/>
          <w:u w:val="single"/>
        </w:rPr>
        <w:t>Outside Employment</w:t>
      </w:r>
    </w:p>
    <w:bookmarkEnd w:id="3369"/>
    <w:p w:rsidR="00185742" w:rsidRPr="00F16E9A" w:rsidRDefault="00185742" w:rsidP="00185742">
      <w:pPr>
        <w:tabs>
          <w:tab w:val="left" w:pos="-720"/>
        </w:tabs>
        <w:suppressAutoHyphens/>
        <w:jc w:val="left"/>
      </w:pPr>
    </w:p>
    <w:p w:rsidR="00185742" w:rsidRDefault="00185742" w:rsidP="00135A7C">
      <w:pPr>
        <w:tabs>
          <w:tab w:val="left" w:pos="-720"/>
        </w:tabs>
        <w:suppressAutoHyphens/>
        <w:ind w:left="720" w:right="720"/>
        <w:jc w:val="left"/>
      </w:pPr>
      <w:r w:rsidRPr="00F16E9A">
        <w:t>Employees may be employed in any capacity in a business, trade, occupation, or profession, at any time other than</w:t>
      </w:r>
      <w:r w:rsidR="00FD03DE">
        <w:t xml:space="preserve"> scheduled</w:t>
      </w:r>
      <w:r w:rsidRPr="00F16E9A">
        <w:t xml:space="preserve"> hours they are working for the </w:t>
      </w:r>
      <w:del w:id="3370" w:author="mtomasek" w:date="2011-09-06T10:31:00Z">
        <w:r w:rsidRPr="00F16E9A" w:rsidDel="00B452A0">
          <w:delText>c</w:delText>
        </w:r>
      </w:del>
      <w:ins w:id="3371" w:author="mtomasek" w:date="2011-09-06T10:31:00Z">
        <w:r w:rsidR="00B452A0">
          <w:t>C</w:t>
        </w:r>
      </w:ins>
      <w:r w:rsidRPr="00F16E9A">
        <w:t>ounty, as long as such employment does not violate state laws concerning abuse of office or employment, does not interfere with their normal duties, and does not constitute a breach of ethics or conflict of interest.</w:t>
      </w:r>
    </w:p>
    <w:p w:rsidR="00FA7C1A" w:rsidRDefault="00FA7C1A" w:rsidP="00135A7C">
      <w:pPr>
        <w:tabs>
          <w:tab w:val="left" w:pos="-720"/>
        </w:tabs>
        <w:suppressAutoHyphens/>
        <w:ind w:left="720" w:right="720"/>
        <w:jc w:val="left"/>
      </w:pPr>
    </w:p>
    <w:p w:rsidR="00FA7C1A" w:rsidRDefault="002C3111" w:rsidP="00135A7C">
      <w:pPr>
        <w:tabs>
          <w:tab w:val="left" w:pos="-720"/>
        </w:tabs>
        <w:suppressAutoHyphens/>
        <w:ind w:left="720" w:right="720"/>
        <w:jc w:val="left"/>
        <w:rPr>
          <w:b/>
          <w:u w:val="single"/>
        </w:rPr>
      </w:pPr>
      <w:bookmarkStart w:id="3372" w:name="Political_Activity"/>
      <w:r>
        <w:rPr>
          <w:b/>
          <w:u w:val="single"/>
        </w:rPr>
        <w:t>Political Activity</w:t>
      </w:r>
    </w:p>
    <w:bookmarkEnd w:id="3372"/>
    <w:p w:rsidR="003906C8" w:rsidRDefault="003906C8" w:rsidP="00135A7C">
      <w:pPr>
        <w:tabs>
          <w:tab w:val="left" w:pos="-720"/>
        </w:tabs>
        <w:suppressAutoHyphens/>
        <w:ind w:left="720" w:right="720"/>
        <w:jc w:val="left"/>
        <w:rPr>
          <w:b/>
          <w:u w:val="single"/>
        </w:rPr>
      </w:pPr>
    </w:p>
    <w:p w:rsidR="003906C8" w:rsidRDefault="003906C8" w:rsidP="00135A7C">
      <w:pPr>
        <w:tabs>
          <w:tab w:val="left" w:pos="-720"/>
        </w:tabs>
        <w:suppressAutoHyphens/>
        <w:ind w:left="720" w:right="720"/>
        <w:jc w:val="left"/>
      </w:pPr>
      <w:r>
        <w:t>1</w:t>
      </w:r>
      <w:r w:rsidR="006D7C59">
        <w:t>.</w:t>
      </w:r>
      <w:r w:rsidR="006D7C59">
        <w:tab/>
      </w:r>
      <w:r>
        <w:t xml:space="preserve"> Employees ar</w:t>
      </w:r>
      <w:r w:rsidR="0078151D">
        <w:t>e</w:t>
      </w:r>
      <w:r>
        <w:t xml:space="preserve"> encouraged to vote and to exercise other responsibilities of citizenship consistent with state and federal law and these policies.  Employees are not required to contribute to any political fund</w:t>
      </w:r>
      <w:r w:rsidR="0078151D">
        <w:t xml:space="preserve"> or render any political service to any person or party.  No employee will be dismissed, suspended, demoted, or otherwise prejudiced for refusing to do so.  An employee may not:</w:t>
      </w:r>
    </w:p>
    <w:p w:rsidR="00405A11" w:rsidRDefault="00405A11" w:rsidP="00135A7C">
      <w:pPr>
        <w:tabs>
          <w:tab w:val="left" w:pos="-720"/>
        </w:tabs>
        <w:suppressAutoHyphens/>
        <w:ind w:left="720" w:right="720"/>
        <w:jc w:val="left"/>
      </w:pPr>
    </w:p>
    <w:p w:rsidR="0078151D" w:rsidRDefault="0078151D" w:rsidP="00135A7C">
      <w:pPr>
        <w:tabs>
          <w:tab w:val="left" w:pos="-720"/>
        </w:tabs>
        <w:suppressAutoHyphens/>
        <w:ind w:left="720" w:right="720"/>
        <w:jc w:val="left"/>
      </w:pPr>
      <w:r>
        <w:tab/>
      </w:r>
      <w:r w:rsidR="007E75F8">
        <w:t>a.</w:t>
      </w:r>
      <w:r w:rsidR="007E75F8">
        <w:tab/>
      </w:r>
      <w:r>
        <w:t xml:space="preserve">Use his or her official authority or influence to interfere with or affect the result of </w:t>
      </w:r>
      <w:r w:rsidR="00816786">
        <w:tab/>
      </w:r>
      <w:r w:rsidR="00816786">
        <w:tab/>
      </w:r>
      <w:r w:rsidR="00816786">
        <w:tab/>
      </w:r>
      <w:r>
        <w:t xml:space="preserve">an elections or nomination for office; or </w:t>
      </w:r>
    </w:p>
    <w:p w:rsidR="00764E2F" w:rsidRDefault="00764E2F" w:rsidP="00135A7C">
      <w:pPr>
        <w:tabs>
          <w:tab w:val="left" w:pos="-720"/>
        </w:tabs>
        <w:suppressAutoHyphens/>
        <w:ind w:left="720" w:right="720"/>
        <w:jc w:val="left"/>
      </w:pPr>
    </w:p>
    <w:p w:rsidR="00405A11" w:rsidRDefault="00405A11" w:rsidP="00135A7C">
      <w:pPr>
        <w:tabs>
          <w:tab w:val="left" w:pos="-720"/>
        </w:tabs>
        <w:suppressAutoHyphens/>
        <w:ind w:left="720" w:right="720"/>
        <w:jc w:val="left"/>
      </w:pPr>
      <w:r>
        <w:lastRenderedPageBreak/>
        <w:tab/>
      </w:r>
      <w:r w:rsidR="007E75F8">
        <w:t>b.</w:t>
      </w:r>
      <w:r w:rsidR="007E75F8">
        <w:tab/>
      </w:r>
      <w:r>
        <w:t xml:space="preserve">Directly or indirectly coerce, attempt to coerce, command, or advise a local or state </w:t>
      </w:r>
      <w:r w:rsidR="00816786">
        <w:tab/>
      </w:r>
      <w:r w:rsidR="00816786">
        <w:tab/>
      </w:r>
      <w:r>
        <w:t>officer o</w:t>
      </w:r>
      <w:r w:rsidR="00FC2D0D">
        <w:t>r</w:t>
      </w:r>
      <w:r>
        <w:t xml:space="preserve"> employee to pay, lend, or contribute anything of value to a party, </w:t>
      </w:r>
      <w:r w:rsidR="00816786">
        <w:tab/>
      </w:r>
      <w:r w:rsidR="00816786">
        <w:tab/>
      </w:r>
      <w:r w:rsidR="00816786">
        <w:tab/>
      </w:r>
      <w:r w:rsidR="00FC2D0D">
        <w:tab/>
      </w:r>
      <w:r>
        <w:t>committee, organization,</w:t>
      </w:r>
      <w:r w:rsidR="00FC2D0D">
        <w:t xml:space="preserve"> </w:t>
      </w:r>
      <w:r>
        <w:t>agency, or person for a political purpose.</w:t>
      </w:r>
    </w:p>
    <w:p w:rsidR="00405A11" w:rsidRDefault="00405A11" w:rsidP="00135A7C">
      <w:pPr>
        <w:tabs>
          <w:tab w:val="left" w:pos="-720"/>
        </w:tabs>
        <w:suppressAutoHyphens/>
        <w:ind w:left="720" w:right="720"/>
        <w:jc w:val="left"/>
      </w:pPr>
    </w:p>
    <w:p w:rsidR="00405A11" w:rsidRDefault="00405A11" w:rsidP="00135A7C">
      <w:pPr>
        <w:tabs>
          <w:tab w:val="left" w:pos="-720"/>
        </w:tabs>
        <w:suppressAutoHyphens/>
        <w:ind w:left="720" w:right="720"/>
        <w:jc w:val="left"/>
        <w:rPr>
          <w:u w:val="single"/>
        </w:rPr>
      </w:pPr>
      <w:r>
        <w:t>2.</w:t>
      </w:r>
      <w:r w:rsidR="006D7C59">
        <w:tab/>
      </w:r>
      <w:r>
        <w:t xml:space="preserve">County employees, except elected officials, may not participate in political activities while on County duty.  Employees are expected to remove </w:t>
      </w:r>
      <w:r w:rsidR="00764E2F">
        <w:t>C</w:t>
      </w:r>
      <w:r>
        <w:t xml:space="preserve">ounty uniforms </w:t>
      </w:r>
      <w:r w:rsidR="00764E2F">
        <w:t xml:space="preserve">and identification </w:t>
      </w:r>
      <w:r>
        <w:t xml:space="preserve">before participating in a political activity.  In addition, no County-owned property, vehicle, building, and/or office may be used for displaying campaign materials or for conducting any partisan political activity.  </w:t>
      </w:r>
      <w:r w:rsidRPr="00405A11">
        <w:rPr>
          <w:u w:val="single"/>
        </w:rPr>
        <w:t xml:space="preserve">This section does not apply to the use of the Courthouse, </w:t>
      </w:r>
      <w:r w:rsidR="00764E2F">
        <w:rPr>
          <w:u w:val="single"/>
        </w:rPr>
        <w:t>C</w:t>
      </w:r>
      <w:r w:rsidRPr="00405A11">
        <w:rPr>
          <w:u w:val="single"/>
        </w:rPr>
        <w:t xml:space="preserve">ourthouse grounds or </w:t>
      </w:r>
      <w:r w:rsidR="00764E2F">
        <w:rPr>
          <w:u w:val="single"/>
        </w:rPr>
        <w:t>C</w:t>
      </w:r>
      <w:r w:rsidRPr="00405A11">
        <w:rPr>
          <w:u w:val="single"/>
        </w:rPr>
        <w:t>ounty buildings when used for the purpose of political announcements approved by Commissioners’ Court.</w:t>
      </w:r>
    </w:p>
    <w:p w:rsidR="00405A11" w:rsidRDefault="00405A11" w:rsidP="00135A7C">
      <w:pPr>
        <w:tabs>
          <w:tab w:val="left" w:pos="-720"/>
        </w:tabs>
        <w:suppressAutoHyphens/>
        <w:ind w:left="720" w:right="720"/>
        <w:jc w:val="left"/>
        <w:rPr>
          <w:u w:val="single"/>
        </w:rPr>
      </w:pPr>
    </w:p>
    <w:p w:rsidR="00405A11" w:rsidRDefault="00405A11" w:rsidP="00135A7C">
      <w:pPr>
        <w:tabs>
          <w:tab w:val="left" w:pos="-720"/>
        </w:tabs>
        <w:suppressAutoHyphens/>
        <w:ind w:left="720" w:right="720"/>
        <w:jc w:val="left"/>
      </w:pPr>
      <w:r w:rsidRPr="00405A11">
        <w:t>3.</w:t>
      </w:r>
      <w:r w:rsidR="006D7C59">
        <w:tab/>
      </w:r>
      <w:r w:rsidRPr="00405A11">
        <w:t>Any employee who is subject to the provisions of the federal Ha</w:t>
      </w:r>
      <w:r>
        <w:t>tch Act ma</w:t>
      </w:r>
      <w:r w:rsidR="001D088B">
        <w:t>y not be a candidate for elective office in a partisan election.  County employees are subject to this additional Hatch Act restriction if their principal employment is in connection with an activity which is financed in whole or in part by loans or grants made by the federal government.</w:t>
      </w:r>
    </w:p>
    <w:p w:rsidR="001D088B" w:rsidRDefault="001D088B" w:rsidP="00135A7C">
      <w:pPr>
        <w:tabs>
          <w:tab w:val="left" w:pos="-720"/>
        </w:tabs>
        <w:suppressAutoHyphens/>
        <w:ind w:left="720" w:right="720"/>
        <w:jc w:val="left"/>
      </w:pPr>
    </w:p>
    <w:p w:rsidR="00FA7C1A" w:rsidRDefault="001D088B" w:rsidP="00135A7C">
      <w:pPr>
        <w:tabs>
          <w:tab w:val="left" w:pos="-720"/>
        </w:tabs>
        <w:suppressAutoHyphens/>
        <w:ind w:left="720" w:right="720"/>
        <w:jc w:val="left"/>
      </w:pPr>
      <w:r>
        <w:t>4.</w:t>
      </w:r>
      <w:r w:rsidR="006D7C59">
        <w:tab/>
      </w:r>
      <w:r>
        <w:t>An employee’s political activity</w:t>
      </w:r>
      <w:r w:rsidR="00DD6B33">
        <w:t>,</w:t>
      </w:r>
      <w:r>
        <w:t xml:space="preserve"> which is not in violation of this section</w:t>
      </w:r>
      <w:r w:rsidR="00DD6B33">
        <w:t>,</w:t>
      </w:r>
      <w:r>
        <w:t xml:space="preserve"> will not be considered in determining his or her compensation, eligibility for promotion or demotion, work assignment, leave or travel request, or in applying any other employment practices to the employee.</w:t>
      </w:r>
    </w:p>
    <w:p w:rsidR="00185742" w:rsidRPr="00F16E9A" w:rsidRDefault="00185742" w:rsidP="00185742">
      <w:pPr>
        <w:tabs>
          <w:tab w:val="left" w:pos="-720"/>
        </w:tabs>
        <w:suppressAutoHyphens/>
        <w:jc w:val="left"/>
      </w:pPr>
    </w:p>
    <w:p w:rsidR="00185742" w:rsidRPr="00135A7C" w:rsidRDefault="002C3111" w:rsidP="00135A7C">
      <w:pPr>
        <w:tabs>
          <w:tab w:val="left" w:pos="-720"/>
        </w:tabs>
        <w:suppressAutoHyphens/>
        <w:ind w:left="720" w:right="720"/>
        <w:jc w:val="left"/>
        <w:rPr>
          <w:b/>
        </w:rPr>
      </w:pPr>
      <w:bookmarkStart w:id="3373" w:name="Retaliation_Prohibited_by_State_Law"/>
      <w:r w:rsidRPr="00135A7C">
        <w:rPr>
          <w:b/>
          <w:u w:val="single"/>
        </w:rPr>
        <w:t>Retaliation Prohibited By State Law</w:t>
      </w:r>
    </w:p>
    <w:bookmarkEnd w:id="3373"/>
    <w:p w:rsidR="00185742" w:rsidRPr="00F16E9A" w:rsidRDefault="00185742" w:rsidP="00185742">
      <w:pPr>
        <w:tabs>
          <w:tab w:val="left" w:pos="-720"/>
        </w:tabs>
        <w:suppressAutoHyphens/>
        <w:jc w:val="left"/>
      </w:pPr>
    </w:p>
    <w:p w:rsidR="00185742" w:rsidRPr="00F16E9A" w:rsidRDefault="00185742" w:rsidP="00135A7C">
      <w:pPr>
        <w:tabs>
          <w:tab w:val="left" w:pos="-720"/>
        </w:tabs>
        <w:suppressAutoHyphens/>
        <w:ind w:left="720" w:right="720"/>
        <w:jc w:val="left"/>
      </w:pPr>
      <w:r w:rsidRPr="00F16E9A">
        <w:t>A state or local governmental body may not suspend or terminate the employment of, or otherwise discriminate against, a public employee who reports a violation of the law to an appropriate law enforcement authority, if the report is made in good faith.</w:t>
      </w:r>
    </w:p>
    <w:p w:rsidR="002E0761" w:rsidRDefault="002E0761" w:rsidP="00135A7C">
      <w:pPr>
        <w:tabs>
          <w:tab w:val="left" w:pos="-720"/>
        </w:tabs>
        <w:suppressAutoHyphens/>
        <w:ind w:left="720" w:right="720"/>
        <w:jc w:val="left"/>
        <w:rPr>
          <w:b/>
          <w:u w:val="single"/>
        </w:rPr>
      </w:pPr>
    </w:p>
    <w:p w:rsidR="00185742" w:rsidRDefault="001E256B" w:rsidP="00135A7C">
      <w:pPr>
        <w:tabs>
          <w:tab w:val="left" w:pos="-720"/>
        </w:tabs>
        <w:suppressAutoHyphens/>
        <w:ind w:left="720" w:right="720"/>
        <w:jc w:val="left"/>
        <w:rPr>
          <w:ins w:id="3374" w:author="mtomasek" w:date="2011-09-07T14:06:00Z"/>
          <w:b/>
          <w:u w:val="single"/>
        </w:rPr>
      </w:pPr>
      <w:bookmarkStart w:id="3375" w:name="Termination_and_Exit_Interviews"/>
      <w:ins w:id="3376" w:author="mtomasek" w:date="2011-09-07T14:06:00Z">
        <w:r>
          <w:rPr>
            <w:b/>
            <w:u w:val="single"/>
          </w:rPr>
          <w:t xml:space="preserve">Employee </w:t>
        </w:r>
      </w:ins>
      <w:r w:rsidR="002C3111" w:rsidRPr="00135A7C">
        <w:rPr>
          <w:b/>
          <w:u w:val="single"/>
        </w:rPr>
        <w:t xml:space="preserve">Termination </w:t>
      </w:r>
      <w:ins w:id="3377" w:author="mtomasek" w:date="2011-09-07T14:06:00Z">
        <w:r>
          <w:rPr>
            <w:b/>
            <w:u w:val="single"/>
          </w:rPr>
          <w:t>/ Separation</w:t>
        </w:r>
      </w:ins>
      <w:del w:id="3378" w:author="mtomasek" w:date="2011-09-07T14:06:00Z">
        <w:r w:rsidR="002C3111" w:rsidRPr="00135A7C" w:rsidDel="001E256B">
          <w:rPr>
            <w:b/>
            <w:u w:val="single"/>
          </w:rPr>
          <w:delText>And Exit Interviews</w:delText>
        </w:r>
      </w:del>
    </w:p>
    <w:p w:rsidR="001E256B" w:rsidRDefault="001E256B" w:rsidP="00135A7C">
      <w:pPr>
        <w:tabs>
          <w:tab w:val="left" w:pos="-720"/>
        </w:tabs>
        <w:suppressAutoHyphens/>
        <w:ind w:left="720" w:right="720"/>
        <w:jc w:val="left"/>
        <w:rPr>
          <w:ins w:id="3379" w:author="mtomasek" w:date="2011-09-07T14:09:00Z"/>
          <w:b/>
        </w:rPr>
      </w:pPr>
    </w:p>
    <w:p w:rsidR="001E256B" w:rsidRPr="001E256B" w:rsidRDefault="00F036E2" w:rsidP="00135A7C">
      <w:pPr>
        <w:tabs>
          <w:tab w:val="left" w:pos="-720"/>
        </w:tabs>
        <w:suppressAutoHyphens/>
        <w:ind w:left="720" w:right="720"/>
        <w:jc w:val="left"/>
        <w:rPr>
          <w:rPrChange w:id="3380" w:author="mtomasek" w:date="2011-09-07T14:10:00Z">
            <w:rPr>
              <w:b/>
            </w:rPr>
          </w:rPrChange>
        </w:rPr>
      </w:pPr>
      <w:ins w:id="3381" w:author="mtomasek" w:date="2011-09-07T14:10:00Z">
        <w:r w:rsidRPr="00F036E2">
          <w:rPr>
            <w:rPrChange w:id="3382" w:author="mtomasek" w:date="2011-09-07T14:10:00Z">
              <w:rPr>
                <w:b/>
                <w:color w:val="0000FF"/>
                <w:u w:val="single"/>
              </w:rPr>
            </w:rPrChange>
          </w:rPr>
          <w:t>The employee</w:t>
        </w:r>
        <w:r w:rsidR="001E256B">
          <w:t xml:space="preserve"> termination date for an employee who is terminating employment with Williamson County will be their last date of active duty in person at his/her usual and customary place of work unless they are on paid administrative leave pending an investigation.  If they are on paid administrative leave pending an investigation, their last date of active duty will be the date upon which a final determination </w:t>
        </w:r>
      </w:ins>
      <w:ins w:id="3383" w:author="mtomasek" w:date="2011-09-07T14:12:00Z">
        <w:r w:rsidR="001E256B">
          <w:t>decision</w:t>
        </w:r>
      </w:ins>
      <w:ins w:id="3384" w:author="mtomasek" w:date="2011-09-07T14:10:00Z">
        <w:r w:rsidR="001E256B">
          <w:t xml:space="preserve"> </w:t>
        </w:r>
      </w:ins>
      <w:ins w:id="3385" w:author="mtomasek" w:date="2011-09-07T14:12:00Z">
        <w:r w:rsidR="001E256B">
          <w:t xml:space="preserve">was made following the investigation.  Any accrued vacation or comp time balances remaining for the employee as of their last date of active duty </w:t>
        </w:r>
      </w:ins>
      <w:ins w:id="3386" w:author="mtomasek" w:date="2011-09-07T14:13:00Z">
        <w:r w:rsidR="001E256B">
          <w:t>will be</w:t>
        </w:r>
      </w:ins>
      <w:ins w:id="3387" w:author="mtomasek" w:date="2011-09-07T14:12:00Z">
        <w:r w:rsidR="001E256B">
          <w:t xml:space="preserve"> </w:t>
        </w:r>
      </w:ins>
      <w:ins w:id="3388" w:author="mtomasek" w:date="2011-09-07T14:13:00Z">
        <w:r w:rsidR="001E256B">
          <w:t>paid in a lump sum to the employee on their final pay check.  A terminated employee’s final paycheck is processed in the pay period which includes their termination date.</w:t>
        </w:r>
      </w:ins>
    </w:p>
    <w:bookmarkEnd w:id="3375"/>
    <w:p w:rsidR="00185742" w:rsidRPr="00F16E9A" w:rsidRDefault="00185742" w:rsidP="00135A7C">
      <w:pPr>
        <w:tabs>
          <w:tab w:val="left" w:pos="-720"/>
        </w:tabs>
        <w:suppressAutoHyphens/>
        <w:ind w:left="720" w:right="720"/>
        <w:jc w:val="left"/>
      </w:pPr>
    </w:p>
    <w:p w:rsidR="00185742" w:rsidRPr="00F16E9A" w:rsidRDefault="007F5255" w:rsidP="001D088B">
      <w:pPr>
        <w:tabs>
          <w:tab w:val="left" w:pos="-720"/>
        </w:tabs>
        <w:suppressAutoHyphens/>
        <w:ind w:left="720" w:right="720"/>
        <w:jc w:val="left"/>
      </w:pPr>
      <w:r>
        <w:t>1.</w:t>
      </w:r>
      <w:r>
        <w:tab/>
      </w:r>
      <w:r w:rsidR="00185742" w:rsidRPr="00F16E9A">
        <w:t xml:space="preserve">It shall be the responsibility of each departing employee, whether or not the departure is voluntary, to meet with the appropriate representative of the Human Resources Department to complete forms and submit keys and other materials or information required by the </w:t>
      </w:r>
      <w:r w:rsidR="002C3111">
        <w:t>C</w:t>
      </w:r>
      <w:r w:rsidR="00185742" w:rsidRPr="00F16E9A">
        <w:t xml:space="preserve">ounty.  The Human Resources Department will also provide the departing employee with information about retirement and deferred comp plans, as applicable, and payment of accrued leave, if any.  The departing employee shall inform the Human Resources Department of the employee's computer user identification or password and any other computer-related information considered important by the </w:t>
      </w:r>
      <w:r w:rsidR="00793B8D">
        <w:t>C</w:t>
      </w:r>
      <w:r w:rsidR="00185742" w:rsidRPr="00F16E9A">
        <w:t>ounty.</w:t>
      </w:r>
    </w:p>
    <w:p w:rsidR="00185742" w:rsidRPr="00F16E9A" w:rsidRDefault="00185742" w:rsidP="00185742">
      <w:pPr>
        <w:tabs>
          <w:tab w:val="left" w:pos="-720"/>
        </w:tabs>
        <w:suppressAutoHyphens/>
        <w:jc w:val="left"/>
      </w:pPr>
    </w:p>
    <w:p w:rsidR="00185742" w:rsidRDefault="007F5255" w:rsidP="001D088B">
      <w:pPr>
        <w:tabs>
          <w:tab w:val="left" w:pos="-720"/>
        </w:tabs>
        <w:suppressAutoHyphens/>
        <w:ind w:left="720" w:right="720"/>
        <w:jc w:val="left"/>
      </w:pPr>
      <w:r>
        <w:lastRenderedPageBreak/>
        <w:t>2.</w:t>
      </w:r>
      <w:r>
        <w:tab/>
      </w:r>
      <w:r w:rsidR="00185742" w:rsidRPr="00F16E9A">
        <w:t xml:space="preserve">The departing employee </w:t>
      </w:r>
      <w:r w:rsidR="00C24DD1">
        <w:t>may</w:t>
      </w:r>
      <w:r w:rsidR="00185742" w:rsidRPr="00F16E9A">
        <w:t xml:space="preserve"> also discuss insurance issues and the possible extension of benefits.  </w:t>
      </w:r>
    </w:p>
    <w:p w:rsidR="001D088B" w:rsidRDefault="001D088B" w:rsidP="001D088B">
      <w:pPr>
        <w:tabs>
          <w:tab w:val="left" w:pos="-720"/>
        </w:tabs>
        <w:suppressAutoHyphens/>
        <w:ind w:left="720" w:right="720"/>
        <w:jc w:val="left"/>
      </w:pPr>
    </w:p>
    <w:p w:rsidR="001D088B" w:rsidRDefault="007F5255" w:rsidP="001D088B">
      <w:pPr>
        <w:tabs>
          <w:tab w:val="left" w:pos="-720"/>
        </w:tabs>
        <w:suppressAutoHyphens/>
        <w:ind w:left="720" w:right="720"/>
        <w:jc w:val="left"/>
      </w:pPr>
      <w:r>
        <w:t>3.</w:t>
      </w:r>
      <w:r>
        <w:tab/>
      </w:r>
      <w:r w:rsidR="001D088B">
        <w:t xml:space="preserve">Employees must return all Williamson County property immediately upon request or upon termination of employment.  Employees are responsible for items issued to them by Williamson County or in their possession or control.  Any items not returned will be documented and the stated value of the item will be deducted from the employee’s last paycheck.  Item values are defined in the </w:t>
      </w:r>
      <w:r w:rsidR="00C31C69">
        <w:t>W</w:t>
      </w:r>
      <w:r w:rsidR="001D088B">
        <w:t>illiamson County Fixed Assets Policy.</w:t>
      </w:r>
    </w:p>
    <w:p w:rsidR="00C31C69" w:rsidRDefault="00C31C69" w:rsidP="001D088B">
      <w:pPr>
        <w:tabs>
          <w:tab w:val="left" w:pos="-720"/>
        </w:tabs>
        <w:suppressAutoHyphens/>
        <w:ind w:left="720" w:right="720"/>
        <w:jc w:val="left"/>
      </w:pPr>
    </w:p>
    <w:p w:rsidR="00C31C69" w:rsidRPr="00C31C69" w:rsidRDefault="007F5255" w:rsidP="001D088B">
      <w:pPr>
        <w:tabs>
          <w:tab w:val="left" w:pos="-720"/>
        </w:tabs>
        <w:suppressAutoHyphens/>
        <w:ind w:left="720" w:right="720"/>
        <w:jc w:val="left"/>
        <w:rPr>
          <w:strike/>
        </w:rPr>
      </w:pPr>
      <w:r>
        <w:t>4.</w:t>
      </w:r>
      <w:r>
        <w:tab/>
      </w:r>
      <w:r w:rsidR="00C31C69">
        <w:t xml:space="preserve">All terminating or retiring employees will receive a paper paycheck for their final pay.  Final pay is not available by direct deposit.  A final paycheck will be mailed on the pay date to the employee’s address on record in the payroll system and </w:t>
      </w:r>
      <w:r w:rsidR="00C31C69" w:rsidRPr="00C31C69">
        <w:rPr>
          <w:u w:val="single"/>
        </w:rPr>
        <w:t>cannot</w:t>
      </w:r>
      <w:r w:rsidR="00C31C69">
        <w:rPr>
          <w:u w:val="single"/>
        </w:rPr>
        <w:t xml:space="preserve"> </w:t>
      </w:r>
      <w:r w:rsidR="00C31C69" w:rsidRPr="00C31C69">
        <w:t>be picked up in person</w:t>
      </w:r>
      <w:r w:rsidR="00C31C69">
        <w:t>.  Employees are encouraged to submit an address change notice to the Human Resources Department, if necessary, to ensure prompt receipt of the employee’s final pay.</w:t>
      </w:r>
    </w:p>
    <w:p w:rsidR="00185742" w:rsidRPr="00F16E9A" w:rsidRDefault="00185742" w:rsidP="00185742">
      <w:pPr>
        <w:tabs>
          <w:tab w:val="left" w:pos="-720"/>
        </w:tabs>
        <w:suppressAutoHyphens/>
        <w:jc w:val="left"/>
      </w:pPr>
    </w:p>
    <w:p w:rsidR="00185742" w:rsidRPr="00F16E9A" w:rsidRDefault="007F5255" w:rsidP="001D088B">
      <w:pPr>
        <w:tabs>
          <w:tab w:val="left" w:pos="-720"/>
        </w:tabs>
        <w:suppressAutoHyphens/>
        <w:ind w:left="720" w:right="720"/>
        <w:jc w:val="left"/>
      </w:pPr>
      <w:r>
        <w:t>5.</w:t>
      </w:r>
      <w:r>
        <w:tab/>
      </w:r>
      <w:r w:rsidR="00185742" w:rsidRPr="00F16E9A">
        <w:t>Employees terminated for a violation of the Safe and Respectful Workplace policy shall contact the Human Resources Department by phone or mail.</w:t>
      </w:r>
    </w:p>
    <w:p w:rsidR="00185742" w:rsidRPr="00F16E9A" w:rsidRDefault="00185742" w:rsidP="00185742">
      <w:pPr>
        <w:tabs>
          <w:tab w:val="left" w:pos="-720"/>
        </w:tabs>
        <w:suppressAutoHyphens/>
        <w:jc w:val="left"/>
      </w:pPr>
    </w:p>
    <w:p w:rsidR="00185742" w:rsidRPr="004F6B40" w:rsidRDefault="002C3111" w:rsidP="00E01BDA">
      <w:pPr>
        <w:tabs>
          <w:tab w:val="left" w:pos="-720"/>
        </w:tabs>
        <w:suppressAutoHyphens/>
        <w:ind w:left="720" w:right="720"/>
        <w:jc w:val="left"/>
        <w:rPr>
          <w:b/>
        </w:rPr>
      </w:pPr>
      <w:bookmarkStart w:id="3389" w:name="Serious_Diseases_or_Disabilities"/>
      <w:r w:rsidRPr="004F6B40">
        <w:rPr>
          <w:b/>
          <w:u w:val="single"/>
        </w:rPr>
        <w:t xml:space="preserve">Serious Diseases </w:t>
      </w:r>
      <w:r>
        <w:rPr>
          <w:b/>
          <w:u w:val="single"/>
        </w:rPr>
        <w:t>o</w:t>
      </w:r>
      <w:r w:rsidRPr="004F6B40">
        <w:rPr>
          <w:b/>
          <w:u w:val="single"/>
        </w:rPr>
        <w:t>r Disabilities</w:t>
      </w:r>
    </w:p>
    <w:bookmarkEnd w:id="3389"/>
    <w:p w:rsidR="00185742" w:rsidRPr="00F16E9A" w:rsidRDefault="00185742" w:rsidP="00185742">
      <w:pPr>
        <w:tabs>
          <w:tab w:val="left" w:pos="-720"/>
        </w:tabs>
        <w:suppressAutoHyphens/>
        <w:jc w:val="left"/>
      </w:pPr>
    </w:p>
    <w:p w:rsidR="00D95CDC" w:rsidRDefault="007F5255" w:rsidP="00D95CDC">
      <w:pPr>
        <w:tabs>
          <w:tab w:val="left" w:pos="-720"/>
        </w:tabs>
        <w:suppressAutoHyphens/>
        <w:ind w:left="720" w:right="720"/>
        <w:jc w:val="left"/>
      </w:pPr>
      <w:r>
        <w:t>1.</w:t>
      </w:r>
      <w:r>
        <w:tab/>
      </w:r>
      <w:r w:rsidR="00185742" w:rsidRPr="00F16E9A">
        <w:t>Employees with serious diseases or disabilities are encouraged to notify their supervisors and the Human Resources Department when adverse health conditions may affect their ability to perform their jobs, pose a threat to other employees or to the public, or require possible accommodation by the County.</w:t>
      </w:r>
    </w:p>
    <w:p w:rsidR="00185742" w:rsidRPr="00F16E9A" w:rsidRDefault="00185742" w:rsidP="00185742">
      <w:pPr>
        <w:tabs>
          <w:tab w:val="left" w:pos="-720"/>
        </w:tabs>
        <w:suppressAutoHyphens/>
        <w:jc w:val="left"/>
      </w:pPr>
    </w:p>
    <w:p w:rsidR="00D95CDC" w:rsidRDefault="007F5255" w:rsidP="00D95CDC">
      <w:pPr>
        <w:tabs>
          <w:tab w:val="left" w:pos="-720"/>
        </w:tabs>
        <w:suppressAutoHyphens/>
        <w:ind w:left="720" w:right="720"/>
        <w:jc w:val="left"/>
      </w:pPr>
      <w:r>
        <w:t>2.</w:t>
      </w:r>
      <w:r>
        <w:tab/>
      </w:r>
      <w:r w:rsidR="00185742" w:rsidRPr="00F16E9A">
        <w:t>A doctor's certification may be necessary to determine an employee's eligibility for continued employment or to determine what type of accommodation may be appropriate.</w:t>
      </w:r>
    </w:p>
    <w:p w:rsidR="00185742" w:rsidRPr="00F16E9A" w:rsidRDefault="00185742" w:rsidP="00185742">
      <w:pPr>
        <w:tabs>
          <w:tab w:val="left" w:pos="-720"/>
        </w:tabs>
        <w:suppressAutoHyphens/>
        <w:jc w:val="left"/>
      </w:pPr>
    </w:p>
    <w:p w:rsidR="00D95CDC" w:rsidRDefault="007F5255" w:rsidP="00D95CDC">
      <w:pPr>
        <w:tabs>
          <w:tab w:val="left" w:pos="-720"/>
        </w:tabs>
        <w:suppressAutoHyphens/>
        <w:ind w:left="720" w:right="720"/>
        <w:jc w:val="left"/>
      </w:pPr>
      <w:r>
        <w:t>3.</w:t>
      </w:r>
      <w:r>
        <w:tab/>
      </w:r>
      <w:r w:rsidR="00185742" w:rsidRPr="00F16E9A">
        <w:t>Access to medical information and records will be restricted according to practical and legal requirements.</w:t>
      </w:r>
    </w:p>
    <w:p w:rsidR="00185742" w:rsidRPr="00F16E9A" w:rsidRDefault="00185742" w:rsidP="00185742">
      <w:pPr>
        <w:tabs>
          <w:tab w:val="left" w:pos="-720"/>
        </w:tabs>
        <w:suppressAutoHyphens/>
        <w:jc w:val="left"/>
      </w:pPr>
    </w:p>
    <w:p w:rsidR="00D95CDC" w:rsidRDefault="007F5255" w:rsidP="00D95CDC">
      <w:pPr>
        <w:tabs>
          <w:tab w:val="left" w:pos="-720"/>
        </w:tabs>
        <w:suppressAutoHyphens/>
        <w:ind w:left="720" w:right="720"/>
        <w:jc w:val="left"/>
      </w:pPr>
      <w:r>
        <w:t>4.</w:t>
      </w:r>
      <w:r>
        <w:tab/>
      </w:r>
      <w:r w:rsidR="00185742" w:rsidRPr="00F16E9A">
        <w:t>Employees who have concerns about working with other employees who have serious illnesses or disabilities should bring those concerns to the attention of their supervisors or contact the Human Resources Department.</w:t>
      </w:r>
    </w:p>
    <w:p w:rsidR="00185742" w:rsidRPr="00F16E9A" w:rsidRDefault="00185742" w:rsidP="00185742">
      <w:pPr>
        <w:tabs>
          <w:tab w:val="left" w:pos="-720"/>
        </w:tabs>
        <w:suppressAutoHyphens/>
        <w:jc w:val="left"/>
      </w:pPr>
    </w:p>
    <w:p w:rsidR="00D95CDC" w:rsidRDefault="007F5255" w:rsidP="00D95CDC">
      <w:pPr>
        <w:tabs>
          <w:tab w:val="left" w:pos="-720"/>
        </w:tabs>
        <w:suppressAutoHyphens/>
        <w:ind w:left="720" w:right="720"/>
        <w:jc w:val="left"/>
      </w:pPr>
      <w:r>
        <w:t>5.</w:t>
      </w:r>
      <w:r>
        <w:tab/>
      </w:r>
      <w:r w:rsidR="00185742" w:rsidRPr="00F16E9A">
        <w:t>Related decisions may be based on prevailing laws and/or regulations and on reasonable medical judgments as to the nature, duration, and severity of any risks and/or the probability of harm or disease transmission.</w:t>
      </w:r>
    </w:p>
    <w:p w:rsidR="00185742" w:rsidRPr="00F16E9A" w:rsidRDefault="00185742" w:rsidP="00185742">
      <w:pPr>
        <w:tabs>
          <w:tab w:val="left" w:pos="-720"/>
        </w:tabs>
        <w:suppressAutoHyphens/>
        <w:jc w:val="left"/>
      </w:pPr>
    </w:p>
    <w:p w:rsidR="00D95CDC" w:rsidRDefault="007F5255" w:rsidP="00D95CDC">
      <w:pPr>
        <w:tabs>
          <w:tab w:val="left" w:pos="-720"/>
        </w:tabs>
        <w:suppressAutoHyphens/>
        <w:ind w:left="720" w:right="720"/>
        <w:jc w:val="left"/>
        <w:rPr>
          <w:ins w:id="3390" w:author="mtomasek" w:date="2011-05-23T12:59:00Z"/>
        </w:rPr>
      </w:pPr>
      <w:r>
        <w:t>6.</w:t>
      </w:r>
      <w:r>
        <w:tab/>
      </w:r>
      <w:r w:rsidR="00185742" w:rsidRPr="00F16E9A">
        <w:t>Discrimination against employees or applicants because of physical or mental disabilities is prohibited by the Americans with Disabilities Act and/or Chapter 21 of the Texas Labor Code.</w:t>
      </w:r>
    </w:p>
    <w:p w:rsidR="001078DE" w:rsidRDefault="001078DE" w:rsidP="00D95CDC">
      <w:pPr>
        <w:tabs>
          <w:tab w:val="left" w:pos="-720"/>
        </w:tabs>
        <w:suppressAutoHyphens/>
        <w:ind w:left="720" w:right="720"/>
        <w:jc w:val="left"/>
      </w:pPr>
    </w:p>
    <w:p w:rsidR="00000000" w:rsidRDefault="00F036E2">
      <w:pPr>
        <w:pStyle w:val="Title"/>
        <w:ind w:left="720"/>
        <w:jc w:val="left"/>
        <w:rPr>
          <w:ins w:id="3391" w:author="mtomasek" w:date="2011-05-23T12:55:00Z"/>
        </w:rPr>
        <w:pPrChange w:id="3392" w:author="mtomasek" w:date="2011-09-07T11:49:00Z">
          <w:pPr>
            <w:pStyle w:val="Title"/>
          </w:pPr>
        </w:pPrChange>
      </w:pPr>
      <w:ins w:id="3393" w:author="mtomasek" w:date="2011-05-23T12:55:00Z">
        <w:r w:rsidRPr="00F036E2">
          <w:rPr>
            <w:rFonts w:ascii="Calibri" w:hAnsi="Calibri"/>
            <w:rPrChange w:id="3394" w:author="mtomasek" w:date="2011-09-07T11:46:00Z">
              <w:rPr>
                <w:rFonts w:ascii="Calibri" w:eastAsia="Calibri" w:hAnsi="Calibri" w:cs="Courier New"/>
                <w:b w:val="0"/>
                <w:bCs w:val="0"/>
                <w:color w:val="0000FF"/>
                <w:sz w:val="36"/>
                <w:u w:val="single"/>
              </w:rPr>
            </w:rPrChange>
          </w:rPr>
          <w:t>Williamson County Public Safety Technology Program</w:t>
        </w:r>
      </w:ins>
      <w:ins w:id="3395" w:author="mtomasek" w:date="2011-09-07T11:49:00Z">
        <w:r w:rsidR="001C2AA3">
          <w:rPr>
            <w:rFonts w:ascii="Calibri" w:hAnsi="Calibri"/>
          </w:rPr>
          <w:t xml:space="preserve"> </w:t>
        </w:r>
      </w:ins>
      <w:ins w:id="3396" w:author="mtomasek" w:date="2011-05-23T12:55:00Z">
        <w:r w:rsidRPr="00F036E2">
          <w:rPr>
            <w:rFonts w:ascii="Calibri" w:hAnsi="Calibri"/>
            <w:rPrChange w:id="3397" w:author="mtomasek" w:date="2011-05-23T12:59:00Z">
              <w:rPr>
                <w:rFonts w:ascii="Calibri" w:eastAsia="Calibri" w:hAnsi="Calibri" w:cs="Courier New"/>
                <w:b w:val="0"/>
                <w:bCs w:val="0"/>
                <w:color w:val="0000FF"/>
                <w:u w:val="single"/>
              </w:rPr>
            </w:rPrChange>
          </w:rPr>
          <w:t>Mobile Internet Access Policy</w:t>
        </w:r>
      </w:ins>
    </w:p>
    <w:p w:rsidR="00000000" w:rsidRDefault="00F036E2">
      <w:pPr>
        <w:pStyle w:val="Heading1"/>
        <w:ind w:left="720"/>
        <w:jc w:val="left"/>
        <w:rPr>
          <w:ins w:id="3398" w:author="mtomasek" w:date="2011-05-23T12:59:00Z"/>
          <w:rFonts w:ascii="Calibri" w:hAnsi="Calibri"/>
          <w:b w:val="0"/>
          <w:sz w:val="24"/>
          <w:szCs w:val="24"/>
          <w:u w:val="single"/>
          <w:rPrChange w:id="3399" w:author="mtomasek" w:date="2011-09-07T11:50:00Z">
            <w:rPr>
              <w:ins w:id="3400" w:author="mtomasek" w:date="2011-05-23T12:59:00Z"/>
            </w:rPr>
          </w:rPrChange>
        </w:rPr>
        <w:pPrChange w:id="3401" w:author="mtomasek" w:date="2011-09-07T11:48:00Z">
          <w:pPr>
            <w:pStyle w:val="Heading1"/>
          </w:pPr>
        </w:pPrChange>
      </w:pPr>
      <w:ins w:id="3402" w:author="mtomasek" w:date="2011-05-23T12:59:00Z">
        <w:r w:rsidRPr="00F036E2">
          <w:rPr>
            <w:rFonts w:ascii="Calibri" w:hAnsi="Calibri"/>
            <w:b w:val="0"/>
            <w:sz w:val="24"/>
            <w:szCs w:val="24"/>
            <w:u w:val="single"/>
            <w:rPrChange w:id="3403" w:author="mtomasek" w:date="2011-09-07T11:50:00Z">
              <w:rPr>
                <w:rFonts w:ascii="Calibri" w:eastAsia="Calibri" w:hAnsi="Calibri" w:cs="Courier New"/>
                <w:b w:val="0"/>
                <w:bCs w:val="0"/>
                <w:color w:val="0000FF"/>
                <w:kern w:val="0"/>
                <w:sz w:val="24"/>
                <w:szCs w:val="24"/>
                <w:u w:val="single"/>
              </w:rPr>
            </w:rPrChange>
          </w:rPr>
          <w:t>Objectives</w:t>
        </w:r>
      </w:ins>
    </w:p>
    <w:p w:rsidR="00000000" w:rsidRDefault="001078DE">
      <w:pPr>
        <w:ind w:left="720" w:right="720"/>
        <w:jc w:val="left"/>
        <w:rPr>
          <w:ins w:id="3404" w:author="mtomasek" w:date="2011-05-23T12:59:00Z"/>
        </w:rPr>
        <w:pPrChange w:id="3405" w:author="mtomasek" w:date="2011-09-07T11:47:00Z">
          <w:pPr>
            <w:jc w:val="both"/>
          </w:pPr>
        </w:pPrChange>
      </w:pPr>
      <w:ins w:id="3406" w:author="mtomasek" w:date="2011-05-23T12:59:00Z">
        <w:r w:rsidRPr="001078DE">
          <w:t>The software and systems that are part of the County’s Public Safety Technology Program (PSTP) deal with sensitive data used by many agenc</w:t>
        </w:r>
        <w:r w:rsidR="00793191">
          <w:t xml:space="preserve">ies.  The Technology Services Department has two objectives:  (1) Secure, stable access to needed resources, and (2) protection of the County </w:t>
        </w:r>
        <w:r w:rsidR="00793191">
          <w:lastRenderedPageBreak/>
          <w:t>network and systems.  These two objectives drive the need for the requirements and policies below.</w:t>
        </w:r>
      </w:ins>
    </w:p>
    <w:p w:rsidR="00000000" w:rsidRDefault="00F036E2">
      <w:pPr>
        <w:pStyle w:val="Heading1"/>
        <w:ind w:left="720"/>
        <w:jc w:val="left"/>
        <w:rPr>
          <w:ins w:id="3407" w:author="mtomasek" w:date="2011-05-23T12:59:00Z"/>
          <w:rFonts w:ascii="Calibri" w:hAnsi="Calibri"/>
          <w:b w:val="0"/>
          <w:sz w:val="24"/>
          <w:szCs w:val="24"/>
          <w:u w:val="single"/>
          <w:rPrChange w:id="3408" w:author="mtomasek" w:date="2011-09-07T11:50:00Z">
            <w:rPr>
              <w:ins w:id="3409" w:author="mtomasek" w:date="2011-05-23T12:59:00Z"/>
            </w:rPr>
          </w:rPrChange>
        </w:rPr>
        <w:pPrChange w:id="3410" w:author="mtomasek" w:date="2011-09-07T11:48:00Z">
          <w:pPr>
            <w:pStyle w:val="Heading1"/>
          </w:pPr>
        </w:pPrChange>
      </w:pPr>
      <w:ins w:id="3411" w:author="mtomasek" w:date="2011-05-23T12:59:00Z">
        <w:r w:rsidRPr="00F036E2">
          <w:rPr>
            <w:rFonts w:ascii="Calibri" w:hAnsi="Calibri"/>
            <w:b w:val="0"/>
            <w:sz w:val="24"/>
            <w:szCs w:val="24"/>
            <w:u w:val="single"/>
            <w:rPrChange w:id="3412" w:author="mtomasek" w:date="2011-09-07T11:50:00Z">
              <w:rPr>
                <w:rFonts w:ascii="Calibri" w:eastAsia="Calibri" w:hAnsi="Calibri" w:cs="Courier New"/>
                <w:b w:val="0"/>
                <w:bCs w:val="0"/>
                <w:color w:val="0000FF"/>
                <w:kern w:val="0"/>
                <w:sz w:val="24"/>
                <w:szCs w:val="24"/>
                <w:u w:val="single"/>
              </w:rPr>
            </w:rPrChange>
          </w:rPr>
          <w:t>Required Software</w:t>
        </w:r>
      </w:ins>
    </w:p>
    <w:p w:rsidR="00000000" w:rsidRDefault="001078DE">
      <w:pPr>
        <w:ind w:left="720" w:right="720"/>
        <w:jc w:val="left"/>
        <w:rPr>
          <w:ins w:id="3413" w:author="mtomasek" w:date="2011-05-23T12:59:00Z"/>
        </w:rPr>
        <w:pPrChange w:id="3414" w:author="mtomasek" w:date="2011-09-07T11:47:00Z">
          <w:pPr>
            <w:jc w:val="both"/>
          </w:pPr>
        </w:pPrChange>
      </w:pPr>
      <w:ins w:id="3415" w:author="mtomasek" w:date="2011-05-23T12:59:00Z">
        <w:r w:rsidRPr="001078DE">
          <w:t xml:space="preserve">In order to access Williamson County resources (or hosted resources) as well as select internet sites, the use of </w:t>
        </w:r>
        <w:proofErr w:type="spellStart"/>
        <w:r w:rsidRPr="001078DE">
          <w:t>NetMotion</w:t>
        </w:r>
        <w:proofErr w:type="spellEnd"/>
        <w:r w:rsidRPr="001078DE">
          <w:t xml:space="preserve"> VPN software is required.  In addition, anti-virus software that is compatible with </w:t>
        </w:r>
        <w:proofErr w:type="spellStart"/>
        <w:r w:rsidRPr="001078DE">
          <w:t>NetMotion</w:t>
        </w:r>
        <w:proofErr w:type="spellEnd"/>
        <w:r w:rsidRPr="001078DE">
          <w:t xml:space="preserve"> is required. </w:t>
        </w:r>
      </w:ins>
    </w:p>
    <w:p w:rsidR="00000000" w:rsidRDefault="001078DE">
      <w:pPr>
        <w:ind w:left="720" w:right="720"/>
        <w:jc w:val="left"/>
        <w:rPr>
          <w:ins w:id="3416" w:author="mtomasek" w:date="2011-05-23T12:59:00Z"/>
        </w:rPr>
        <w:pPrChange w:id="3417" w:author="mtomasek" w:date="2011-09-07T11:47:00Z">
          <w:pPr>
            <w:jc w:val="both"/>
          </w:pPr>
        </w:pPrChange>
      </w:pPr>
      <w:ins w:id="3418" w:author="mtomasek" w:date="2011-05-23T12:59:00Z">
        <w:r w:rsidRPr="001078DE">
          <w:t xml:space="preserve">The ability of a user to turn off (or “bypass”) the </w:t>
        </w:r>
        <w:proofErr w:type="spellStart"/>
        <w:r w:rsidRPr="001078DE">
          <w:t>NetMotion</w:t>
        </w:r>
        <w:proofErr w:type="spellEnd"/>
        <w:r w:rsidRPr="001078DE">
          <w:t xml:space="preserve"> software will depend on the department’s configuration as agreed with the County Technology Services Department. The user will not be able to bypass </w:t>
        </w:r>
        <w:proofErr w:type="spellStart"/>
        <w:r w:rsidRPr="001078DE">
          <w:t>NetMotion</w:t>
        </w:r>
        <w:proofErr w:type="spellEnd"/>
        <w:r w:rsidRPr="001078DE">
          <w:t xml:space="preserve"> if it is not allowed by department policy.  When in bypa</w:t>
        </w:r>
        <w:r w:rsidR="00793191">
          <w:t>ss mode, the user will not be able to use County resources including mobile data.</w:t>
        </w:r>
      </w:ins>
    </w:p>
    <w:p w:rsidR="00000000" w:rsidRDefault="00793191">
      <w:pPr>
        <w:ind w:left="720" w:right="720"/>
        <w:jc w:val="left"/>
        <w:rPr>
          <w:ins w:id="3419" w:author="mtomasek" w:date="2011-05-23T12:59:00Z"/>
        </w:rPr>
        <w:pPrChange w:id="3420" w:author="mtomasek" w:date="2011-09-07T11:47:00Z">
          <w:pPr>
            <w:jc w:val="both"/>
          </w:pPr>
        </w:pPrChange>
      </w:pPr>
      <w:ins w:id="3421" w:author="mtomasek" w:date="2011-05-23T12:59:00Z">
        <w:r>
          <w:t>Antivirus software is required to access County resources. Users without antivirus or those with out-of-date antivirus software or virus definition files will be denied access to County resources. The PSTP Antivirus Compatibility guide document provides a list of compatible software packages.</w:t>
        </w:r>
      </w:ins>
    </w:p>
    <w:p w:rsidR="00000000" w:rsidRDefault="00F036E2">
      <w:pPr>
        <w:pStyle w:val="Heading1"/>
        <w:ind w:left="720"/>
        <w:jc w:val="left"/>
        <w:rPr>
          <w:ins w:id="3422" w:author="mtomasek" w:date="2011-05-23T12:59:00Z"/>
          <w:rFonts w:ascii="Calibri" w:hAnsi="Calibri"/>
          <w:b w:val="0"/>
          <w:sz w:val="24"/>
          <w:szCs w:val="24"/>
          <w:u w:val="single"/>
          <w:rPrChange w:id="3423" w:author="mtomasek" w:date="2011-09-07T11:50:00Z">
            <w:rPr>
              <w:ins w:id="3424" w:author="mtomasek" w:date="2011-05-23T12:59:00Z"/>
            </w:rPr>
          </w:rPrChange>
        </w:rPr>
        <w:pPrChange w:id="3425" w:author="mtomasek" w:date="2011-09-07T11:49:00Z">
          <w:pPr>
            <w:pStyle w:val="Heading1"/>
          </w:pPr>
        </w:pPrChange>
      </w:pPr>
      <w:ins w:id="3426" w:author="mtomasek" w:date="2011-05-23T12:59:00Z">
        <w:r w:rsidRPr="00F036E2">
          <w:rPr>
            <w:rFonts w:ascii="Calibri" w:hAnsi="Calibri"/>
            <w:b w:val="0"/>
            <w:sz w:val="24"/>
            <w:szCs w:val="24"/>
            <w:u w:val="single"/>
            <w:rPrChange w:id="3427" w:author="mtomasek" w:date="2011-09-07T11:50:00Z">
              <w:rPr>
                <w:rFonts w:ascii="Calibri" w:eastAsia="Calibri" w:hAnsi="Calibri" w:cs="Courier New"/>
                <w:b w:val="0"/>
                <w:bCs w:val="0"/>
                <w:color w:val="0000FF"/>
                <w:kern w:val="0"/>
                <w:sz w:val="24"/>
                <w:szCs w:val="24"/>
                <w:u w:val="single"/>
              </w:rPr>
            </w:rPrChange>
          </w:rPr>
          <w:t>Internet Usage</w:t>
        </w:r>
      </w:ins>
    </w:p>
    <w:p w:rsidR="00000000" w:rsidRDefault="001078DE">
      <w:pPr>
        <w:ind w:left="720" w:right="720"/>
        <w:jc w:val="both"/>
        <w:rPr>
          <w:ins w:id="3428" w:author="mtomasek" w:date="2011-05-23T12:59:00Z"/>
        </w:rPr>
        <w:pPrChange w:id="3429" w:author="mtomasek" w:date="2011-05-23T13:01:00Z">
          <w:pPr>
            <w:jc w:val="both"/>
          </w:pPr>
        </w:pPrChange>
      </w:pPr>
      <w:ins w:id="3430" w:author="mtomasek" w:date="2011-05-23T12:59:00Z">
        <w:r w:rsidRPr="001078DE">
          <w:t>The County’s internet connection is designed for Mobile Data software, CAD, RMS, and work-related internet and intranet a</w:t>
        </w:r>
        <w:r w:rsidR="00793191">
          <w:t>ccess.</w:t>
        </w:r>
      </w:ins>
    </w:p>
    <w:p w:rsidR="00000000" w:rsidRDefault="00793191">
      <w:pPr>
        <w:ind w:left="720" w:right="720"/>
        <w:jc w:val="both"/>
        <w:rPr>
          <w:ins w:id="3431" w:author="mtomasek" w:date="2011-05-23T12:59:00Z"/>
        </w:rPr>
        <w:pPrChange w:id="3432" w:author="mtomasek" w:date="2011-05-23T13:01:00Z">
          <w:pPr>
            <w:jc w:val="both"/>
          </w:pPr>
        </w:pPrChange>
      </w:pPr>
      <w:ins w:id="3433" w:author="mtomasek" w:date="2011-05-23T12:59:00Z">
        <w:r>
          <w:t>Due to security and performance concerns, only Internet Explorer can be used for accessing internet and intranet websites.  Other internet browsers such as Firefox or Chrome will not be allowed.</w:t>
        </w:r>
      </w:ins>
    </w:p>
    <w:p w:rsidR="00000000" w:rsidRDefault="00793191">
      <w:pPr>
        <w:ind w:left="720" w:right="720"/>
        <w:jc w:val="both"/>
        <w:rPr>
          <w:ins w:id="3434" w:author="mtomasek" w:date="2011-05-23T12:59:00Z"/>
        </w:rPr>
        <w:pPrChange w:id="3435" w:author="mtomasek" w:date="2011-05-23T13:01:00Z">
          <w:pPr>
            <w:jc w:val="both"/>
          </w:pPr>
        </w:pPrChange>
      </w:pPr>
      <w:ins w:id="3436" w:author="mtomasek" w:date="2011-05-23T12:59:00Z">
        <w:r>
          <w:t xml:space="preserve">Because of the limited bandwidth and security concerns, personal browsing must be limited, as it may slow or even compromise the </w:t>
        </w:r>
        <w:proofErr w:type="gramStart"/>
        <w:r>
          <w:t>connection.</w:t>
        </w:r>
        <w:proofErr w:type="gramEnd"/>
      </w:ins>
    </w:p>
    <w:p w:rsidR="00000000" w:rsidRDefault="00F036E2">
      <w:pPr>
        <w:pStyle w:val="Heading1"/>
        <w:ind w:left="720"/>
        <w:jc w:val="left"/>
        <w:rPr>
          <w:ins w:id="3437" w:author="mtomasek" w:date="2011-05-23T12:59:00Z"/>
          <w:rFonts w:ascii="Calibri" w:hAnsi="Calibri"/>
          <w:b w:val="0"/>
          <w:sz w:val="24"/>
          <w:szCs w:val="24"/>
          <w:u w:val="single"/>
          <w:rPrChange w:id="3438" w:author="mtomasek" w:date="2011-09-07T11:50:00Z">
            <w:rPr>
              <w:ins w:id="3439" w:author="mtomasek" w:date="2011-05-23T12:59:00Z"/>
            </w:rPr>
          </w:rPrChange>
        </w:rPr>
        <w:pPrChange w:id="3440" w:author="mtomasek" w:date="2011-09-07T11:50:00Z">
          <w:pPr>
            <w:pStyle w:val="Heading1"/>
          </w:pPr>
        </w:pPrChange>
      </w:pPr>
      <w:ins w:id="3441" w:author="mtomasek" w:date="2011-05-23T12:59:00Z">
        <w:r w:rsidRPr="00F036E2">
          <w:rPr>
            <w:rFonts w:ascii="Calibri" w:hAnsi="Calibri"/>
            <w:b w:val="0"/>
            <w:sz w:val="24"/>
            <w:szCs w:val="24"/>
            <w:u w:val="single"/>
            <w:rPrChange w:id="3442" w:author="mtomasek" w:date="2011-09-07T11:50:00Z">
              <w:rPr>
                <w:rFonts w:ascii="Calibri" w:eastAsia="Calibri" w:hAnsi="Calibri" w:cs="Courier New"/>
                <w:b w:val="0"/>
                <w:bCs w:val="0"/>
                <w:color w:val="0000FF"/>
                <w:kern w:val="0"/>
                <w:sz w:val="24"/>
                <w:szCs w:val="24"/>
                <w:u w:val="single"/>
              </w:rPr>
            </w:rPrChange>
          </w:rPr>
          <w:t>Website Categories</w:t>
        </w:r>
      </w:ins>
    </w:p>
    <w:p w:rsidR="00000000" w:rsidRDefault="001078DE">
      <w:pPr>
        <w:ind w:left="720" w:right="720"/>
        <w:jc w:val="left"/>
        <w:rPr>
          <w:ins w:id="3443" w:author="mtomasek" w:date="2011-05-23T12:59:00Z"/>
        </w:rPr>
        <w:pPrChange w:id="3444" w:author="mtomasek" w:date="2011-05-23T13:03:00Z">
          <w:pPr/>
        </w:pPrChange>
      </w:pPr>
      <w:ins w:id="3445" w:author="mtomasek" w:date="2011-05-23T12:59:00Z">
        <w:r w:rsidRPr="001078DE">
          <w:t>Certain categories of websites will be blocked from the mobile internet connection, including but</w:t>
        </w:r>
        <w:r w:rsidR="00793191">
          <w:t xml:space="preserve"> not limited to:</w:t>
        </w:r>
      </w:ins>
    </w:p>
    <w:p w:rsidR="00000000" w:rsidRDefault="00F036E2">
      <w:pPr>
        <w:pStyle w:val="Default0"/>
        <w:numPr>
          <w:ilvl w:val="0"/>
          <w:numId w:val="133"/>
        </w:numPr>
        <w:rPr>
          <w:ins w:id="3446" w:author="mtomasek" w:date="2011-05-23T12:59:00Z"/>
        </w:rPr>
        <w:pPrChange w:id="3447" w:author="mtomasek" w:date="2011-09-07T11:55:00Z">
          <w:pPr>
            <w:pStyle w:val="ListParagraph"/>
            <w:numPr>
              <w:numId w:val="112"/>
            </w:numPr>
            <w:tabs>
              <w:tab w:val="clear" w:pos="270"/>
              <w:tab w:val="clear" w:pos="1440"/>
              <w:tab w:val="clear" w:pos="2160"/>
              <w:tab w:val="clear" w:pos="2700"/>
              <w:tab w:val="clear" w:pos="5760"/>
              <w:tab w:val="clear" w:pos="9630"/>
              <w:tab w:val="clear" w:pos="10224"/>
              <w:tab w:val="clear" w:pos="10800"/>
            </w:tabs>
            <w:ind w:right="0" w:hanging="360"/>
          </w:pPr>
        </w:pPrChange>
      </w:pPr>
      <w:ins w:id="3448" w:author="mtomasek" w:date="2011-05-23T12:59:00Z">
        <w:r w:rsidRPr="00F036E2">
          <w:rPr>
            <w:rPrChange w:id="3449" w:author="mtomasek" w:date="2011-09-07T11:54:00Z">
              <w:rPr>
                <w:b w:val="0"/>
                <w:color w:val="0000FF"/>
                <w:u w:val="single"/>
              </w:rPr>
            </w:rPrChange>
          </w:rPr>
          <w:t>Sexual</w:t>
        </w:r>
      </w:ins>
    </w:p>
    <w:p w:rsidR="00000000" w:rsidRDefault="00F036E2">
      <w:pPr>
        <w:pStyle w:val="Default0"/>
        <w:numPr>
          <w:ilvl w:val="0"/>
          <w:numId w:val="133"/>
        </w:numPr>
        <w:rPr>
          <w:ins w:id="3450" w:author="mtomasek" w:date="2011-05-23T12:59:00Z"/>
        </w:rPr>
        <w:pPrChange w:id="3451" w:author="mtomasek" w:date="2011-09-07T11:55:00Z">
          <w:pPr>
            <w:pStyle w:val="ListParagraph"/>
            <w:numPr>
              <w:numId w:val="112"/>
            </w:numPr>
            <w:tabs>
              <w:tab w:val="clear" w:pos="270"/>
              <w:tab w:val="clear" w:pos="1440"/>
              <w:tab w:val="clear" w:pos="2160"/>
              <w:tab w:val="clear" w:pos="2700"/>
              <w:tab w:val="clear" w:pos="5760"/>
              <w:tab w:val="clear" w:pos="9630"/>
              <w:tab w:val="clear" w:pos="10224"/>
              <w:tab w:val="clear" w:pos="10800"/>
            </w:tabs>
            <w:ind w:right="0" w:hanging="360"/>
          </w:pPr>
        </w:pPrChange>
      </w:pPr>
      <w:ins w:id="3452" w:author="mtomasek" w:date="2011-05-23T12:59:00Z">
        <w:r w:rsidRPr="00F036E2">
          <w:rPr>
            <w:rPrChange w:id="3453" w:author="mtomasek" w:date="2011-09-07T11:54:00Z">
              <w:rPr>
                <w:b w:val="0"/>
                <w:color w:val="0000FF"/>
                <w:u w:val="single"/>
              </w:rPr>
            </w:rPrChange>
          </w:rPr>
          <w:t>Gaming</w:t>
        </w:r>
      </w:ins>
    </w:p>
    <w:p w:rsidR="00000000" w:rsidRDefault="00F036E2">
      <w:pPr>
        <w:pStyle w:val="Default0"/>
        <w:numPr>
          <w:ilvl w:val="0"/>
          <w:numId w:val="133"/>
        </w:numPr>
        <w:rPr>
          <w:ins w:id="3454" w:author="mtomasek" w:date="2011-05-23T12:59:00Z"/>
        </w:rPr>
        <w:pPrChange w:id="3455" w:author="mtomasek" w:date="2011-09-07T11:55:00Z">
          <w:pPr>
            <w:pStyle w:val="ListParagraph"/>
            <w:numPr>
              <w:numId w:val="112"/>
            </w:numPr>
            <w:tabs>
              <w:tab w:val="clear" w:pos="270"/>
              <w:tab w:val="clear" w:pos="1440"/>
              <w:tab w:val="clear" w:pos="2160"/>
              <w:tab w:val="clear" w:pos="2700"/>
              <w:tab w:val="clear" w:pos="5760"/>
              <w:tab w:val="clear" w:pos="9630"/>
              <w:tab w:val="clear" w:pos="10224"/>
              <w:tab w:val="clear" w:pos="10800"/>
            </w:tabs>
            <w:ind w:right="0" w:hanging="360"/>
          </w:pPr>
        </w:pPrChange>
      </w:pPr>
      <w:ins w:id="3456" w:author="mtomasek" w:date="2011-05-23T12:59:00Z">
        <w:r w:rsidRPr="00F036E2">
          <w:rPr>
            <w:rPrChange w:id="3457" w:author="mtomasek" w:date="2011-09-07T11:54:00Z">
              <w:rPr>
                <w:b w:val="0"/>
                <w:color w:val="0000FF"/>
                <w:u w:val="single"/>
              </w:rPr>
            </w:rPrChange>
          </w:rPr>
          <w:t>Tasteless &amp; Offensive</w:t>
        </w:r>
      </w:ins>
    </w:p>
    <w:p w:rsidR="00000000" w:rsidRDefault="00F036E2">
      <w:pPr>
        <w:pStyle w:val="Default0"/>
        <w:numPr>
          <w:ilvl w:val="0"/>
          <w:numId w:val="133"/>
        </w:numPr>
        <w:rPr>
          <w:ins w:id="3458" w:author="mtomasek" w:date="2011-05-23T12:59:00Z"/>
        </w:rPr>
        <w:pPrChange w:id="3459" w:author="mtomasek" w:date="2011-09-07T11:55:00Z">
          <w:pPr>
            <w:pStyle w:val="ListParagraph"/>
            <w:numPr>
              <w:numId w:val="112"/>
            </w:numPr>
            <w:tabs>
              <w:tab w:val="clear" w:pos="270"/>
              <w:tab w:val="clear" w:pos="1440"/>
              <w:tab w:val="clear" w:pos="2160"/>
              <w:tab w:val="clear" w:pos="2700"/>
              <w:tab w:val="clear" w:pos="5760"/>
              <w:tab w:val="clear" w:pos="9630"/>
              <w:tab w:val="clear" w:pos="10224"/>
              <w:tab w:val="clear" w:pos="10800"/>
            </w:tabs>
            <w:ind w:right="0" w:hanging="360"/>
          </w:pPr>
        </w:pPrChange>
      </w:pPr>
      <w:ins w:id="3460" w:author="mtomasek" w:date="2011-05-23T12:59:00Z">
        <w:r w:rsidRPr="00F036E2">
          <w:rPr>
            <w:rPrChange w:id="3461" w:author="mtomasek" w:date="2011-09-07T11:54:00Z">
              <w:rPr>
                <w:b w:val="0"/>
                <w:color w:val="0000FF"/>
                <w:u w:val="single"/>
              </w:rPr>
            </w:rPrChange>
          </w:rPr>
          <w:t>Illicit activity</w:t>
        </w:r>
      </w:ins>
    </w:p>
    <w:p w:rsidR="00000000" w:rsidRDefault="00F036E2">
      <w:pPr>
        <w:pStyle w:val="Default0"/>
        <w:numPr>
          <w:ilvl w:val="0"/>
          <w:numId w:val="133"/>
        </w:numPr>
        <w:rPr>
          <w:ins w:id="3462" w:author="mtomasek" w:date="2011-05-23T12:59:00Z"/>
        </w:rPr>
        <w:pPrChange w:id="3463" w:author="mtomasek" w:date="2011-09-07T11:55:00Z">
          <w:pPr>
            <w:pStyle w:val="ListParagraph"/>
            <w:numPr>
              <w:numId w:val="112"/>
            </w:numPr>
            <w:tabs>
              <w:tab w:val="clear" w:pos="270"/>
              <w:tab w:val="clear" w:pos="1440"/>
              <w:tab w:val="clear" w:pos="2160"/>
              <w:tab w:val="clear" w:pos="2700"/>
              <w:tab w:val="clear" w:pos="5760"/>
              <w:tab w:val="clear" w:pos="9630"/>
              <w:tab w:val="clear" w:pos="10224"/>
              <w:tab w:val="clear" w:pos="10800"/>
            </w:tabs>
            <w:ind w:right="0" w:hanging="360"/>
          </w:pPr>
        </w:pPrChange>
      </w:pPr>
      <w:ins w:id="3464" w:author="mtomasek" w:date="2011-05-23T12:59:00Z">
        <w:r w:rsidRPr="00F036E2">
          <w:rPr>
            <w:rPrChange w:id="3465" w:author="mtomasek" w:date="2011-09-07T11:54:00Z">
              <w:rPr>
                <w:b w:val="0"/>
                <w:color w:val="0000FF"/>
                <w:u w:val="single"/>
              </w:rPr>
            </w:rPrChange>
          </w:rPr>
          <w:t>File hosting/downloading</w:t>
        </w:r>
      </w:ins>
    </w:p>
    <w:p w:rsidR="00000000" w:rsidRDefault="00F036E2">
      <w:pPr>
        <w:pStyle w:val="Default0"/>
        <w:numPr>
          <w:ilvl w:val="0"/>
          <w:numId w:val="133"/>
        </w:numPr>
        <w:rPr>
          <w:ins w:id="3466" w:author="mtomasek" w:date="2011-05-23T12:59:00Z"/>
        </w:rPr>
        <w:pPrChange w:id="3467" w:author="mtomasek" w:date="2011-09-07T11:55:00Z">
          <w:pPr>
            <w:pStyle w:val="ListParagraph"/>
            <w:numPr>
              <w:numId w:val="112"/>
            </w:numPr>
            <w:tabs>
              <w:tab w:val="clear" w:pos="270"/>
              <w:tab w:val="clear" w:pos="1440"/>
              <w:tab w:val="clear" w:pos="2160"/>
              <w:tab w:val="clear" w:pos="2700"/>
              <w:tab w:val="clear" w:pos="5760"/>
              <w:tab w:val="clear" w:pos="9630"/>
              <w:tab w:val="clear" w:pos="10224"/>
              <w:tab w:val="clear" w:pos="10800"/>
            </w:tabs>
            <w:ind w:right="0" w:hanging="360"/>
          </w:pPr>
        </w:pPrChange>
      </w:pPr>
      <w:ins w:id="3468" w:author="mtomasek" w:date="2011-05-23T12:59:00Z">
        <w:r w:rsidRPr="00F036E2">
          <w:rPr>
            <w:rPrChange w:id="3469" w:author="mtomasek" w:date="2011-09-07T11:54:00Z">
              <w:rPr>
                <w:b w:val="0"/>
                <w:color w:val="0000FF"/>
                <w:u w:val="single"/>
              </w:rPr>
            </w:rPrChange>
          </w:rPr>
          <w:t>Video streaming</w:t>
        </w:r>
      </w:ins>
    </w:p>
    <w:p w:rsidR="00000000" w:rsidRDefault="009139B4">
      <w:pPr>
        <w:pStyle w:val="ListParagraph"/>
        <w:ind w:left="1008"/>
        <w:rPr>
          <w:ins w:id="3470" w:author="mtomasek" w:date="2011-05-23T12:59:00Z"/>
          <w:rFonts w:ascii="Calibri" w:hAnsi="Calibri"/>
          <w:b w:val="0"/>
          <w:szCs w:val="24"/>
          <w:rPrChange w:id="3471" w:author="mtomasek" w:date="2011-09-07T11:50:00Z">
            <w:rPr>
              <w:ins w:id="3472" w:author="mtomasek" w:date="2011-05-23T12:59:00Z"/>
            </w:rPr>
          </w:rPrChange>
        </w:rPr>
        <w:pPrChange w:id="3473" w:author="mtomasek" w:date="2011-09-07T11:51:00Z">
          <w:pPr>
            <w:pStyle w:val="ListParagraph"/>
          </w:pPr>
        </w:pPrChange>
      </w:pPr>
    </w:p>
    <w:p w:rsidR="00000000" w:rsidRDefault="001078DE">
      <w:pPr>
        <w:ind w:left="720" w:right="720"/>
        <w:jc w:val="left"/>
        <w:rPr>
          <w:ins w:id="3474" w:author="mtomasek" w:date="2011-05-23T12:59:00Z"/>
        </w:rPr>
        <w:pPrChange w:id="3475" w:author="mtomasek" w:date="2011-09-07T11:51:00Z">
          <w:pPr>
            <w:jc w:val="both"/>
          </w:pPr>
        </w:pPrChange>
      </w:pPr>
      <w:ins w:id="3476" w:author="mtomasek" w:date="2011-05-23T12:59:00Z">
        <w:r w:rsidRPr="001078DE">
          <w:t>Social networking websites (i.e. Facebook, MySpace) will be allowed for the conducting of official business only. Usage will be flagged and the user will be warned that the access is limited to off</w:t>
        </w:r>
        <w:r w:rsidR="00793191">
          <w:t xml:space="preserve">icial use only. </w:t>
        </w:r>
      </w:ins>
    </w:p>
    <w:p w:rsidR="00000000" w:rsidRDefault="00793191">
      <w:pPr>
        <w:ind w:left="720" w:right="720"/>
        <w:jc w:val="left"/>
        <w:rPr>
          <w:ins w:id="3477" w:author="mtomasek" w:date="2011-05-23T12:59:00Z"/>
        </w:rPr>
        <w:pPrChange w:id="3478" w:author="mtomasek" w:date="2011-09-07T11:51:00Z">
          <w:pPr>
            <w:jc w:val="both"/>
          </w:pPr>
        </w:pPrChange>
      </w:pPr>
      <w:ins w:id="3479" w:author="mtomasek" w:date="2011-05-23T12:59:00Z">
        <w:r>
          <w:t>Access to blocked websites must be requested through the department’s designed point-of-contact with proper authorization according to department policy.</w:t>
        </w:r>
      </w:ins>
    </w:p>
    <w:p w:rsidR="00000000" w:rsidRDefault="00793191">
      <w:pPr>
        <w:ind w:left="720" w:right="720"/>
        <w:jc w:val="left"/>
        <w:rPr>
          <w:ins w:id="3480" w:author="mtomasek" w:date="2011-05-23T12:59:00Z"/>
        </w:rPr>
        <w:pPrChange w:id="3481" w:author="mtomasek" w:date="2011-09-07T11:51:00Z">
          <w:pPr>
            <w:jc w:val="both"/>
          </w:pPr>
        </w:pPrChange>
      </w:pPr>
      <w:ins w:id="3482" w:author="mtomasek" w:date="2011-05-23T12:59:00Z">
        <w:r>
          <w:t>Additionally, the use of internet resources is guided by the County Electronic Systems Use Policy.</w:t>
        </w:r>
      </w:ins>
    </w:p>
    <w:p w:rsidR="00000000" w:rsidRDefault="00F036E2">
      <w:pPr>
        <w:pStyle w:val="Heading1"/>
        <w:ind w:left="720"/>
        <w:jc w:val="left"/>
        <w:rPr>
          <w:ins w:id="3483" w:author="mtomasek" w:date="2011-05-23T12:59:00Z"/>
          <w:rFonts w:ascii="Calibri" w:hAnsi="Calibri"/>
          <w:b w:val="0"/>
          <w:sz w:val="24"/>
          <w:szCs w:val="24"/>
          <w:u w:val="single"/>
          <w:rPrChange w:id="3484" w:author="mtomasek" w:date="2011-09-07T11:51:00Z">
            <w:rPr>
              <w:ins w:id="3485" w:author="mtomasek" w:date="2011-05-23T12:59:00Z"/>
            </w:rPr>
          </w:rPrChange>
        </w:rPr>
        <w:pPrChange w:id="3486" w:author="mtomasek" w:date="2011-09-07T11:51:00Z">
          <w:pPr>
            <w:pStyle w:val="Heading1"/>
          </w:pPr>
        </w:pPrChange>
      </w:pPr>
      <w:ins w:id="3487" w:author="mtomasek" w:date="2011-05-23T12:59:00Z">
        <w:r w:rsidRPr="00F036E2">
          <w:rPr>
            <w:rFonts w:ascii="Calibri" w:hAnsi="Calibri"/>
            <w:b w:val="0"/>
            <w:sz w:val="24"/>
            <w:szCs w:val="24"/>
            <w:u w:val="single"/>
            <w:rPrChange w:id="3488" w:author="mtomasek" w:date="2011-09-07T11:51:00Z">
              <w:rPr>
                <w:rFonts w:ascii="Calibri" w:eastAsia="Calibri" w:hAnsi="Calibri" w:cs="Courier New"/>
                <w:b w:val="0"/>
                <w:bCs w:val="0"/>
                <w:color w:val="0000FF"/>
                <w:kern w:val="0"/>
                <w:sz w:val="24"/>
                <w:szCs w:val="24"/>
                <w:u w:val="single"/>
              </w:rPr>
            </w:rPrChange>
          </w:rPr>
          <w:t>Other protocols/software</w:t>
        </w:r>
      </w:ins>
    </w:p>
    <w:p w:rsidR="00000000" w:rsidRDefault="001078DE">
      <w:pPr>
        <w:ind w:left="720" w:right="720"/>
        <w:jc w:val="left"/>
        <w:rPr>
          <w:ins w:id="3489" w:author="mtomasek" w:date="2011-05-23T12:59:00Z"/>
        </w:rPr>
        <w:pPrChange w:id="3490" w:author="mtomasek" w:date="2011-09-07T11:51:00Z">
          <w:pPr>
            <w:jc w:val="both"/>
          </w:pPr>
        </w:pPrChange>
      </w:pPr>
      <w:ins w:id="3491" w:author="mtomasek" w:date="2011-05-23T12:59:00Z">
        <w:r w:rsidRPr="001078DE">
          <w:t xml:space="preserve">Software used as part of the PSTP (from SunGard, Firehouse, etc.), other business resources needed from mobile (i.e. credit card payment systems) or accessing legacy systems (i.e. </w:t>
        </w:r>
        <w:proofErr w:type="spellStart"/>
        <w:r w:rsidRPr="001078DE">
          <w:t>MobileCop</w:t>
        </w:r>
        <w:proofErr w:type="spellEnd"/>
        <w:r w:rsidRPr="001078DE">
          <w:t xml:space="preserve">) </w:t>
        </w:r>
        <w:r w:rsidR="00793191">
          <w:rPr>
            <w:u w:val="single"/>
          </w:rPr>
          <w:t>will be allowed</w:t>
        </w:r>
        <w:r w:rsidR="00793191">
          <w:t xml:space="preserve"> for legitimate business purposes. </w:t>
        </w:r>
      </w:ins>
    </w:p>
    <w:p w:rsidR="00000000" w:rsidRDefault="00793191">
      <w:pPr>
        <w:ind w:left="720" w:right="720"/>
        <w:jc w:val="left"/>
        <w:rPr>
          <w:ins w:id="3492" w:author="mtomasek" w:date="2011-05-23T13:04:00Z"/>
        </w:rPr>
        <w:pPrChange w:id="3493" w:author="mtomasek" w:date="2011-09-07T11:51:00Z">
          <w:pPr>
            <w:jc w:val="both"/>
          </w:pPr>
        </w:pPrChange>
      </w:pPr>
      <w:ins w:id="3494" w:author="mtomasek" w:date="2011-05-23T12:59:00Z">
        <w:r>
          <w:t>Departments that</w:t>
        </w:r>
        <w:bookmarkStart w:id="3495" w:name="_GoBack"/>
        <w:bookmarkEnd w:id="3495"/>
        <w:r>
          <w:t xml:space="preserve"> require access to non-PSTP resources should provide a list of these resources to Technology Services.</w:t>
        </w:r>
      </w:ins>
    </w:p>
    <w:p w:rsidR="00000000" w:rsidRDefault="009139B4">
      <w:pPr>
        <w:ind w:left="720" w:right="720"/>
        <w:jc w:val="both"/>
        <w:rPr>
          <w:ins w:id="3496" w:author="mtomasek" w:date="2011-05-23T12:59:00Z"/>
        </w:rPr>
        <w:pPrChange w:id="3497" w:author="mtomasek" w:date="2011-05-23T13:04:00Z">
          <w:pPr>
            <w:jc w:val="both"/>
          </w:pPr>
        </w:pPrChange>
      </w:pPr>
    </w:p>
    <w:p w:rsidR="00000000" w:rsidRDefault="001078DE">
      <w:pPr>
        <w:ind w:left="720" w:right="720"/>
        <w:jc w:val="left"/>
        <w:rPr>
          <w:ins w:id="3498" w:author="mtomasek" w:date="2011-05-23T12:59:00Z"/>
          <w:rFonts w:cs="Calibri"/>
        </w:rPr>
        <w:pPrChange w:id="3499" w:author="mtomasek" w:date="2011-05-23T13:04:00Z">
          <w:pPr/>
        </w:pPrChange>
      </w:pPr>
      <w:ins w:id="3500" w:author="mtomasek" w:date="2011-05-23T12:59:00Z">
        <w:r w:rsidRPr="001078DE">
          <w:lastRenderedPageBreak/>
          <w:t>Other protocols and software will be prohibited over this connection.  These include:</w:t>
        </w:r>
      </w:ins>
    </w:p>
    <w:p w:rsidR="00000000" w:rsidRDefault="00F036E2">
      <w:pPr>
        <w:pStyle w:val="Default0"/>
        <w:numPr>
          <w:ilvl w:val="0"/>
          <w:numId w:val="135"/>
        </w:numPr>
        <w:rPr>
          <w:ins w:id="3501" w:author="mtomasek" w:date="2011-05-23T12:59:00Z"/>
        </w:rPr>
        <w:pPrChange w:id="3502" w:author="mtomasek" w:date="2011-09-07T12:00:00Z">
          <w:pPr>
            <w:pStyle w:val="ListParagraph"/>
            <w:numPr>
              <w:numId w:val="113"/>
            </w:numPr>
            <w:tabs>
              <w:tab w:val="clear" w:pos="270"/>
              <w:tab w:val="clear" w:pos="1440"/>
              <w:tab w:val="clear" w:pos="2160"/>
              <w:tab w:val="clear" w:pos="2700"/>
              <w:tab w:val="clear" w:pos="5760"/>
              <w:tab w:val="clear" w:pos="9630"/>
              <w:tab w:val="clear" w:pos="10224"/>
              <w:tab w:val="clear" w:pos="10800"/>
            </w:tabs>
            <w:ind w:right="0" w:hanging="360"/>
          </w:pPr>
        </w:pPrChange>
      </w:pPr>
      <w:ins w:id="3503" w:author="mtomasek" w:date="2011-05-23T12:59:00Z">
        <w:r w:rsidRPr="00F036E2">
          <w:rPr>
            <w:rPrChange w:id="3504" w:author="mtomasek" w:date="2011-09-07T11:51:00Z">
              <w:rPr>
                <w:b w:val="0"/>
                <w:color w:val="0000FF"/>
                <w:u w:val="single"/>
              </w:rPr>
            </w:rPrChange>
          </w:rPr>
          <w:t>Chat, VoIP and IM clients</w:t>
        </w:r>
      </w:ins>
    </w:p>
    <w:p w:rsidR="00000000" w:rsidRDefault="00F036E2">
      <w:pPr>
        <w:pStyle w:val="Default0"/>
        <w:numPr>
          <w:ilvl w:val="0"/>
          <w:numId w:val="135"/>
        </w:numPr>
        <w:rPr>
          <w:ins w:id="3505" w:author="mtomasek" w:date="2011-05-23T12:59:00Z"/>
        </w:rPr>
        <w:pPrChange w:id="3506" w:author="mtomasek" w:date="2011-09-07T12:01:00Z">
          <w:pPr>
            <w:pStyle w:val="ListParagraph"/>
            <w:numPr>
              <w:numId w:val="113"/>
            </w:numPr>
            <w:tabs>
              <w:tab w:val="clear" w:pos="270"/>
              <w:tab w:val="clear" w:pos="1440"/>
              <w:tab w:val="clear" w:pos="2160"/>
              <w:tab w:val="clear" w:pos="2700"/>
              <w:tab w:val="clear" w:pos="5760"/>
              <w:tab w:val="clear" w:pos="9630"/>
              <w:tab w:val="clear" w:pos="10224"/>
              <w:tab w:val="clear" w:pos="10800"/>
            </w:tabs>
            <w:ind w:right="0" w:hanging="360"/>
          </w:pPr>
        </w:pPrChange>
      </w:pPr>
      <w:ins w:id="3507" w:author="mtomasek" w:date="2011-05-23T12:59:00Z">
        <w:r w:rsidRPr="00F036E2">
          <w:rPr>
            <w:rPrChange w:id="3508" w:author="mtomasek" w:date="2011-09-07T11:51:00Z">
              <w:rPr>
                <w:b w:val="0"/>
                <w:color w:val="0000FF"/>
                <w:u w:val="single"/>
              </w:rPr>
            </w:rPrChange>
          </w:rPr>
          <w:t>Peer-to-peer</w:t>
        </w:r>
      </w:ins>
    </w:p>
    <w:p w:rsidR="00000000" w:rsidRDefault="00F036E2">
      <w:pPr>
        <w:pStyle w:val="Default0"/>
        <w:numPr>
          <w:ilvl w:val="0"/>
          <w:numId w:val="135"/>
        </w:numPr>
        <w:rPr>
          <w:ins w:id="3509" w:author="mtomasek" w:date="2011-05-23T12:59:00Z"/>
        </w:rPr>
        <w:pPrChange w:id="3510" w:author="mtomasek" w:date="2011-09-07T12:01:00Z">
          <w:pPr>
            <w:pStyle w:val="ListParagraph"/>
            <w:numPr>
              <w:numId w:val="113"/>
            </w:numPr>
            <w:tabs>
              <w:tab w:val="clear" w:pos="270"/>
              <w:tab w:val="clear" w:pos="1440"/>
              <w:tab w:val="clear" w:pos="2160"/>
              <w:tab w:val="clear" w:pos="2700"/>
              <w:tab w:val="clear" w:pos="5760"/>
              <w:tab w:val="clear" w:pos="9630"/>
              <w:tab w:val="clear" w:pos="10224"/>
              <w:tab w:val="clear" w:pos="10800"/>
            </w:tabs>
            <w:ind w:right="0" w:hanging="360"/>
          </w:pPr>
        </w:pPrChange>
      </w:pPr>
      <w:ins w:id="3511" w:author="mtomasek" w:date="2011-05-23T12:59:00Z">
        <w:r w:rsidRPr="00F036E2">
          <w:rPr>
            <w:rPrChange w:id="3512" w:author="mtomasek" w:date="2011-09-07T11:51:00Z">
              <w:rPr>
                <w:b w:val="0"/>
                <w:color w:val="0000FF"/>
                <w:u w:val="single"/>
              </w:rPr>
            </w:rPrChange>
          </w:rPr>
          <w:t>FTP (unless for accessing agency data only)</w:t>
        </w:r>
      </w:ins>
    </w:p>
    <w:p w:rsidR="00000000" w:rsidRDefault="00F036E2">
      <w:pPr>
        <w:pStyle w:val="Default0"/>
        <w:numPr>
          <w:ilvl w:val="0"/>
          <w:numId w:val="135"/>
        </w:numPr>
        <w:rPr>
          <w:ins w:id="3513" w:author="mtomasek" w:date="2011-05-23T12:59:00Z"/>
        </w:rPr>
        <w:pPrChange w:id="3514" w:author="mtomasek" w:date="2011-09-07T12:01:00Z">
          <w:pPr>
            <w:pStyle w:val="ListParagraph"/>
            <w:numPr>
              <w:numId w:val="113"/>
            </w:numPr>
            <w:tabs>
              <w:tab w:val="clear" w:pos="270"/>
              <w:tab w:val="clear" w:pos="1440"/>
              <w:tab w:val="clear" w:pos="2160"/>
              <w:tab w:val="clear" w:pos="2700"/>
              <w:tab w:val="clear" w:pos="5760"/>
              <w:tab w:val="clear" w:pos="9630"/>
              <w:tab w:val="clear" w:pos="10224"/>
              <w:tab w:val="clear" w:pos="10800"/>
            </w:tabs>
            <w:ind w:right="0" w:hanging="360"/>
          </w:pPr>
        </w:pPrChange>
      </w:pPr>
      <w:ins w:id="3515" w:author="mtomasek" w:date="2011-05-23T12:59:00Z">
        <w:r w:rsidRPr="00F036E2">
          <w:rPr>
            <w:rPrChange w:id="3516" w:author="mtomasek" w:date="2011-09-07T11:51:00Z">
              <w:rPr>
                <w:b w:val="0"/>
                <w:color w:val="0000FF"/>
                <w:u w:val="single"/>
              </w:rPr>
            </w:rPrChange>
          </w:rPr>
          <w:t>Gaming applications</w:t>
        </w:r>
      </w:ins>
    </w:p>
    <w:p w:rsidR="00000000" w:rsidRDefault="00F036E2">
      <w:pPr>
        <w:pStyle w:val="Default0"/>
        <w:numPr>
          <w:ilvl w:val="0"/>
          <w:numId w:val="135"/>
        </w:numPr>
        <w:rPr>
          <w:ins w:id="3517" w:author="mtomasek" w:date="2011-05-23T12:59:00Z"/>
        </w:rPr>
        <w:pPrChange w:id="3518" w:author="mtomasek" w:date="2011-09-07T12:01:00Z">
          <w:pPr>
            <w:pStyle w:val="ListParagraph"/>
            <w:numPr>
              <w:numId w:val="113"/>
            </w:numPr>
            <w:tabs>
              <w:tab w:val="clear" w:pos="270"/>
              <w:tab w:val="clear" w:pos="1440"/>
              <w:tab w:val="clear" w:pos="2160"/>
              <w:tab w:val="clear" w:pos="2700"/>
              <w:tab w:val="clear" w:pos="5760"/>
              <w:tab w:val="clear" w:pos="9630"/>
              <w:tab w:val="clear" w:pos="10224"/>
              <w:tab w:val="clear" w:pos="10800"/>
            </w:tabs>
            <w:ind w:right="0" w:hanging="360"/>
          </w:pPr>
        </w:pPrChange>
      </w:pPr>
      <w:proofErr w:type="gramStart"/>
      <w:ins w:id="3519" w:author="mtomasek" w:date="2011-05-23T12:59:00Z">
        <w:r w:rsidRPr="00F036E2">
          <w:rPr>
            <w:rPrChange w:id="3520" w:author="mtomasek" w:date="2011-09-07T11:51:00Z">
              <w:rPr>
                <w:b w:val="0"/>
                <w:color w:val="0000FF"/>
                <w:u w:val="single"/>
              </w:rPr>
            </w:rPrChange>
          </w:rPr>
          <w:t>iTunes</w:t>
        </w:r>
        <w:proofErr w:type="gramEnd"/>
        <w:r w:rsidRPr="00F036E2">
          <w:rPr>
            <w:rPrChange w:id="3521" w:author="mtomasek" w:date="2011-09-07T11:51:00Z">
              <w:rPr>
                <w:b w:val="0"/>
                <w:color w:val="0000FF"/>
                <w:u w:val="single"/>
              </w:rPr>
            </w:rPrChange>
          </w:rPr>
          <w:t xml:space="preserve"> and other media streaming or sharing sites/applications.</w:t>
        </w:r>
      </w:ins>
    </w:p>
    <w:p w:rsidR="00000000" w:rsidRDefault="00F036E2">
      <w:pPr>
        <w:pStyle w:val="Heading1"/>
        <w:ind w:left="720"/>
        <w:jc w:val="left"/>
        <w:rPr>
          <w:ins w:id="3522" w:author="mtomasek" w:date="2011-05-23T12:59:00Z"/>
          <w:rFonts w:ascii="Calibri" w:hAnsi="Calibri"/>
          <w:b w:val="0"/>
          <w:sz w:val="24"/>
          <w:szCs w:val="24"/>
          <w:u w:val="single"/>
          <w:rPrChange w:id="3523" w:author="mtomasek" w:date="2011-09-07T11:51:00Z">
            <w:rPr>
              <w:ins w:id="3524" w:author="mtomasek" w:date="2011-05-23T12:59:00Z"/>
            </w:rPr>
          </w:rPrChange>
        </w:rPr>
        <w:pPrChange w:id="3525" w:author="mtomasek" w:date="2011-09-07T11:52:00Z">
          <w:pPr>
            <w:pStyle w:val="Heading1"/>
          </w:pPr>
        </w:pPrChange>
      </w:pPr>
      <w:ins w:id="3526" w:author="mtomasek" w:date="2011-05-23T12:59:00Z">
        <w:r w:rsidRPr="00F036E2">
          <w:rPr>
            <w:rFonts w:ascii="Calibri" w:hAnsi="Calibri"/>
            <w:b w:val="0"/>
            <w:sz w:val="24"/>
            <w:szCs w:val="24"/>
            <w:u w:val="single"/>
            <w:rPrChange w:id="3527" w:author="mtomasek" w:date="2011-09-07T11:51:00Z">
              <w:rPr>
                <w:rFonts w:ascii="Arial" w:hAnsi="Arial" w:cs="Arial"/>
                <w:bCs w:val="0"/>
                <w:color w:val="0000FF"/>
                <w:spacing w:val="20"/>
                <w:kern w:val="0"/>
                <w:sz w:val="24"/>
                <w:szCs w:val="20"/>
                <w:u w:val="single"/>
              </w:rPr>
            </w:rPrChange>
          </w:rPr>
          <w:t>Department-Specific Additional Rules</w:t>
        </w:r>
      </w:ins>
    </w:p>
    <w:p w:rsidR="00000000" w:rsidRDefault="001078DE">
      <w:pPr>
        <w:ind w:left="720" w:right="720"/>
        <w:jc w:val="both"/>
        <w:rPr>
          <w:ins w:id="3528" w:author="mtomasek" w:date="2011-05-23T12:59:00Z"/>
        </w:rPr>
        <w:pPrChange w:id="3529" w:author="mtomasek" w:date="2011-05-23T13:05:00Z">
          <w:pPr>
            <w:jc w:val="both"/>
          </w:pPr>
        </w:pPrChange>
      </w:pPr>
      <w:ins w:id="3530" w:author="mtomasek" w:date="2011-05-23T12:59:00Z">
        <w:r w:rsidRPr="001078DE">
          <w:t>Departments can set specific policies that further limit access for the entire</w:t>
        </w:r>
        <w:r w:rsidR="00793191">
          <w:t xml:space="preserve"> department, groups, or individual users.  This can be restricting all internet access, additional categories, or specific web sites.  These must be agreed upon in writing with Technology Services.</w:t>
        </w:r>
      </w:ins>
    </w:p>
    <w:p w:rsidR="00000000" w:rsidRDefault="00F036E2">
      <w:pPr>
        <w:pStyle w:val="Heading1"/>
        <w:ind w:left="720"/>
        <w:jc w:val="left"/>
        <w:rPr>
          <w:ins w:id="3531" w:author="mtomasek" w:date="2011-05-23T12:59:00Z"/>
          <w:rFonts w:ascii="Calibri" w:hAnsi="Calibri"/>
          <w:b w:val="0"/>
          <w:sz w:val="24"/>
          <w:szCs w:val="24"/>
          <w:rPrChange w:id="3532" w:author="mtomasek" w:date="2011-09-07T11:56:00Z">
            <w:rPr>
              <w:ins w:id="3533" w:author="mtomasek" w:date="2011-05-23T12:59:00Z"/>
            </w:rPr>
          </w:rPrChange>
        </w:rPr>
        <w:pPrChange w:id="3534" w:author="mtomasek" w:date="2011-09-07T11:56:00Z">
          <w:pPr>
            <w:pStyle w:val="Heading1"/>
          </w:pPr>
        </w:pPrChange>
      </w:pPr>
      <w:ins w:id="3535" w:author="mtomasek" w:date="2011-05-23T12:59:00Z">
        <w:r w:rsidRPr="00F036E2">
          <w:rPr>
            <w:rFonts w:ascii="Calibri" w:hAnsi="Calibri"/>
            <w:b w:val="0"/>
            <w:sz w:val="24"/>
            <w:szCs w:val="24"/>
            <w:rPrChange w:id="3536" w:author="mtomasek" w:date="2011-09-07T11:56:00Z">
              <w:rPr>
                <w:rFonts w:ascii="Calibri" w:eastAsia="Calibri" w:hAnsi="Calibri" w:cs="Courier New"/>
                <w:b w:val="0"/>
                <w:bCs w:val="0"/>
                <w:color w:val="0000FF"/>
                <w:kern w:val="0"/>
                <w:sz w:val="24"/>
                <w:szCs w:val="24"/>
                <w:u w:val="single"/>
              </w:rPr>
            </w:rPrChange>
          </w:rPr>
          <w:t>Viruses/Malware</w:t>
        </w:r>
      </w:ins>
    </w:p>
    <w:p w:rsidR="00000000" w:rsidRDefault="001078DE">
      <w:pPr>
        <w:ind w:left="720" w:right="720"/>
        <w:jc w:val="left"/>
        <w:rPr>
          <w:ins w:id="3537" w:author="mtomasek" w:date="2011-05-23T12:59:00Z"/>
        </w:rPr>
        <w:pPrChange w:id="3538" w:author="mtomasek" w:date="2011-09-07T11:56:00Z">
          <w:pPr>
            <w:jc w:val="both"/>
          </w:pPr>
        </w:pPrChange>
      </w:pPr>
      <w:ins w:id="3539" w:author="mtomasek" w:date="2011-05-23T12:59:00Z">
        <w:r w:rsidRPr="001078DE">
          <w:t>Computers found to have malicious software</w:t>
        </w:r>
        <w:r w:rsidR="00793191">
          <w:t xml:space="preserve"> will, immediately upon discovery, be denied access to all internal and external resources. The computer, and possibly the user account, will be immediately quarantined.  The quarantine will last until the computer is taken to Technology Services for repair.</w:t>
        </w:r>
      </w:ins>
    </w:p>
    <w:p w:rsidR="00000000" w:rsidRDefault="00F036E2">
      <w:pPr>
        <w:pStyle w:val="Heading1"/>
        <w:ind w:left="720" w:right="720"/>
        <w:jc w:val="left"/>
        <w:rPr>
          <w:ins w:id="3540" w:author="mtomasek" w:date="2011-05-23T12:59:00Z"/>
          <w:rFonts w:ascii="Calibri" w:hAnsi="Calibri"/>
          <w:b w:val="0"/>
          <w:sz w:val="24"/>
          <w:szCs w:val="24"/>
          <w:u w:val="single"/>
          <w:rPrChange w:id="3541" w:author="mtomasek" w:date="2011-09-07T11:56:00Z">
            <w:rPr>
              <w:ins w:id="3542" w:author="mtomasek" w:date="2011-05-23T12:59:00Z"/>
            </w:rPr>
          </w:rPrChange>
        </w:rPr>
        <w:pPrChange w:id="3543" w:author="mtomasek" w:date="2011-09-07T11:56:00Z">
          <w:pPr>
            <w:pStyle w:val="Heading1"/>
          </w:pPr>
        </w:pPrChange>
      </w:pPr>
      <w:ins w:id="3544" w:author="mtomasek" w:date="2011-05-23T12:59:00Z">
        <w:r w:rsidRPr="00F036E2">
          <w:rPr>
            <w:rFonts w:ascii="Calibri" w:hAnsi="Calibri"/>
            <w:b w:val="0"/>
            <w:sz w:val="24"/>
            <w:szCs w:val="24"/>
            <w:u w:val="single"/>
            <w:rPrChange w:id="3545" w:author="mtomasek" w:date="2011-09-07T11:56:00Z">
              <w:rPr>
                <w:color w:val="0000FF"/>
                <w:u w:val="single"/>
              </w:rPr>
            </w:rPrChange>
          </w:rPr>
          <w:t>Appropriate Use</w:t>
        </w:r>
      </w:ins>
    </w:p>
    <w:p w:rsidR="00000000" w:rsidRDefault="001078DE">
      <w:pPr>
        <w:ind w:left="720" w:right="720"/>
        <w:jc w:val="both"/>
        <w:rPr>
          <w:ins w:id="3546" w:author="mtomasek" w:date="2011-05-23T12:59:00Z"/>
        </w:rPr>
        <w:pPrChange w:id="3547" w:author="mtomasek" w:date="2011-05-23T13:05:00Z">
          <w:pPr>
            <w:jc w:val="both"/>
          </w:pPr>
        </w:pPrChange>
      </w:pPr>
      <w:ins w:id="3548" w:author="mtomasek" w:date="2011-05-23T12:59:00Z">
        <w:r w:rsidRPr="001078DE">
          <w:t xml:space="preserve">Users who have engaged in an activity that is inconsistent with the County’s Electronic Systems Use Policy may have their system, and possibly computer, access revoked. </w:t>
        </w:r>
      </w:ins>
    </w:p>
    <w:p w:rsidR="00000000" w:rsidRDefault="00F036E2">
      <w:pPr>
        <w:pStyle w:val="Heading1"/>
        <w:ind w:left="720"/>
        <w:jc w:val="left"/>
        <w:rPr>
          <w:ins w:id="3549" w:author="mtomasek" w:date="2011-05-23T12:59:00Z"/>
          <w:rFonts w:ascii="Calibri" w:hAnsi="Calibri"/>
          <w:b w:val="0"/>
          <w:sz w:val="24"/>
          <w:szCs w:val="24"/>
          <w:rPrChange w:id="3550" w:author="mtomasek" w:date="2011-09-07T11:56:00Z">
            <w:rPr>
              <w:ins w:id="3551" w:author="mtomasek" w:date="2011-05-23T12:59:00Z"/>
            </w:rPr>
          </w:rPrChange>
        </w:rPr>
        <w:pPrChange w:id="3552" w:author="mtomasek" w:date="2011-09-07T11:56:00Z">
          <w:pPr>
            <w:pStyle w:val="Heading1"/>
          </w:pPr>
        </w:pPrChange>
      </w:pPr>
      <w:ins w:id="3553" w:author="mtomasek" w:date="2011-05-23T12:59:00Z">
        <w:r w:rsidRPr="00F036E2">
          <w:rPr>
            <w:rFonts w:ascii="Calibri" w:hAnsi="Calibri"/>
            <w:b w:val="0"/>
            <w:sz w:val="24"/>
            <w:szCs w:val="24"/>
            <w:rPrChange w:id="3554" w:author="mtomasek" w:date="2011-09-07T11:56:00Z">
              <w:rPr>
                <w:rFonts w:ascii="Calibri" w:eastAsia="Calibri" w:hAnsi="Calibri" w:cs="Courier New"/>
                <w:b w:val="0"/>
                <w:bCs w:val="0"/>
                <w:color w:val="0000FF"/>
                <w:kern w:val="0"/>
                <w:sz w:val="24"/>
                <w:szCs w:val="24"/>
                <w:u w:val="single"/>
              </w:rPr>
            </w:rPrChange>
          </w:rPr>
          <w:t>Information Requests and Account Changes</w:t>
        </w:r>
      </w:ins>
    </w:p>
    <w:p w:rsidR="00000000" w:rsidRDefault="001078DE">
      <w:pPr>
        <w:ind w:left="720" w:right="864"/>
        <w:jc w:val="both"/>
        <w:rPr>
          <w:ins w:id="3555" w:author="mtomasek" w:date="2011-05-23T12:59:00Z"/>
        </w:rPr>
        <w:pPrChange w:id="3556" w:author="mtomasek" w:date="2011-09-07T11:57:00Z">
          <w:pPr>
            <w:jc w:val="both"/>
          </w:pPr>
        </w:pPrChange>
      </w:pPr>
      <w:ins w:id="3557" w:author="mtomasek" w:date="2011-05-23T12:59:00Z">
        <w:r w:rsidRPr="001078DE">
          <w:t xml:space="preserve">Any request for access to </w:t>
        </w:r>
        <w:r w:rsidR="00793191">
          <w:t>a particular user’s information must be approved by Human Resources if the matter is personnel-related.  If any criminal matter is involved, the request for access to user information must originate with the investigating agency according to criminal investigation procedures and department policy.</w:t>
        </w:r>
      </w:ins>
    </w:p>
    <w:p w:rsidR="00000000" w:rsidRDefault="00793191">
      <w:pPr>
        <w:ind w:left="720" w:right="864"/>
        <w:jc w:val="both"/>
        <w:rPr>
          <w:ins w:id="3558" w:author="mtomasek" w:date="2011-05-23T12:59:00Z"/>
        </w:rPr>
        <w:pPrChange w:id="3559" w:author="mtomasek" w:date="2011-09-07T11:57:00Z">
          <w:pPr>
            <w:jc w:val="both"/>
          </w:pPr>
        </w:pPrChange>
      </w:pPr>
      <w:ins w:id="3560" w:author="mtomasek" w:date="2011-05-23T12:59:00Z">
        <w:r>
          <w:t xml:space="preserve">If the agency does not use Williamson County Human Resources for personnel issues (i.e. they have their own HR department), Technology Services must have a written policy from the agency detailing who can request information on particular users. </w:t>
        </w:r>
      </w:ins>
    </w:p>
    <w:p w:rsidR="00000000" w:rsidRDefault="00793191">
      <w:pPr>
        <w:ind w:left="720" w:right="864"/>
        <w:jc w:val="both"/>
        <w:rPr>
          <w:ins w:id="3561" w:author="mtomasek" w:date="2011-05-23T12:59:00Z"/>
        </w:rPr>
        <w:pPrChange w:id="3562" w:author="mtomasek" w:date="2011-09-07T11:57:00Z">
          <w:pPr>
            <w:jc w:val="both"/>
          </w:pPr>
        </w:pPrChange>
      </w:pPr>
      <w:ins w:id="3563" w:author="mtomasek" w:date="2011-05-23T12:59:00Z">
        <w:r>
          <w:t xml:space="preserve">The agency’s Point-of-Contact will coordinate any requests for information or changes to user privileges with Technology Services staff. </w:t>
        </w:r>
      </w:ins>
    </w:p>
    <w:p w:rsidR="00000000" w:rsidRDefault="008015C0">
      <w:pPr>
        <w:tabs>
          <w:tab w:val="left" w:pos="-720"/>
        </w:tabs>
        <w:suppressAutoHyphens/>
        <w:ind w:left="720" w:right="864"/>
        <w:jc w:val="left"/>
        <w:rPr>
          <w:b/>
          <w:bCs/>
        </w:rPr>
        <w:pPrChange w:id="3564" w:author="mtomasek" w:date="2011-09-07T11:57:00Z">
          <w:pPr>
            <w:tabs>
              <w:tab w:val="left" w:pos="-720"/>
            </w:tabs>
            <w:suppressAutoHyphens/>
            <w:jc w:val="left"/>
          </w:pPr>
        </w:pPrChange>
      </w:pPr>
      <w:r>
        <w:br w:type="page"/>
      </w:r>
    </w:p>
    <w:p w:rsidR="00185742" w:rsidRPr="00EA710A" w:rsidRDefault="00F036E2" w:rsidP="00C31C69">
      <w:pPr>
        <w:pStyle w:val="Heading1"/>
        <w:ind w:left="720" w:right="720"/>
        <w:rPr>
          <w:rFonts w:ascii="Calibri" w:hAnsi="Calibri"/>
          <w:sz w:val="28"/>
          <w:szCs w:val="28"/>
          <w:u w:val="single"/>
          <w:rPrChange w:id="3565" w:author="mtomasek" w:date="2011-09-08T09:58:00Z">
            <w:rPr>
              <w:rFonts w:ascii="Calibri" w:hAnsi="Calibri"/>
              <w:sz w:val="28"/>
              <w:szCs w:val="28"/>
            </w:rPr>
          </w:rPrChange>
        </w:rPr>
      </w:pPr>
      <w:bookmarkStart w:id="3566" w:name="_GRIEVANCE_PROCEDURES"/>
      <w:bookmarkStart w:id="3567" w:name="_Toc267465701"/>
      <w:bookmarkStart w:id="3568" w:name="GRIEVANCE_PROCEDURES"/>
      <w:bookmarkEnd w:id="3566"/>
      <w:r w:rsidRPr="00F036E2">
        <w:rPr>
          <w:rFonts w:ascii="Calibri" w:hAnsi="Calibri"/>
          <w:sz w:val="28"/>
          <w:szCs w:val="28"/>
          <w:u w:val="single"/>
          <w:rPrChange w:id="3569" w:author="mtomasek" w:date="2011-09-08T09:58:00Z">
            <w:rPr>
              <w:rFonts w:ascii="Calibri" w:eastAsia="Calibri" w:hAnsi="Calibri" w:cs="Courier New"/>
              <w:b w:val="0"/>
              <w:bCs w:val="0"/>
              <w:color w:val="0000FF"/>
              <w:kern w:val="0"/>
              <w:sz w:val="28"/>
              <w:szCs w:val="28"/>
              <w:u w:val="single"/>
            </w:rPr>
          </w:rPrChange>
        </w:rPr>
        <w:lastRenderedPageBreak/>
        <w:t>GRIEVANCE PROCEDURES</w:t>
      </w:r>
      <w:bookmarkEnd w:id="3567"/>
    </w:p>
    <w:bookmarkEnd w:id="3568"/>
    <w:p w:rsidR="00185742" w:rsidRDefault="00185742" w:rsidP="00185742">
      <w:pPr>
        <w:tabs>
          <w:tab w:val="left" w:pos="-720"/>
        </w:tabs>
        <w:suppressAutoHyphens/>
        <w:jc w:val="left"/>
      </w:pPr>
    </w:p>
    <w:p w:rsidR="00787C82" w:rsidRDefault="007F5255" w:rsidP="00C31C69">
      <w:pPr>
        <w:tabs>
          <w:tab w:val="left" w:pos="-720"/>
        </w:tabs>
        <w:suppressAutoHyphens/>
        <w:ind w:left="720" w:right="720"/>
        <w:jc w:val="left"/>
      </w:pPr>
      <w:r>
        <w:t>1.</w:t>
      </w:r>
      <w:r>
        <w:tab/>
      </w:r>
      <w:r w:rsidR="00787C82">
        <w:t xml:space="preserve">It is the policy of the </w:t>
      </w:r>
      <w:r w:rsidR="002C3111">
        <w:t>C</w:t>
      </w:r>
      <w:r w:rsidR="00787C82">
        <w:t>ounty, insofar as possible, to prevent the occurrence of grievances and to deal promptly with those which occur.  No adverse action will be taken against an employee for reason of his or her exercise of the grievance right.  However, it is not considered proper use if an employee raises grievances in bad faith or solely for the purposes of delay or harassment, or repeatedly raises unfounded grievances.  Implementation of the grievance procedure by an employee does not limit the right of Williamson County to proceed with any disciplinary action, which is not in retaliation for the use of the grievance procedure.  Information concerning an employee grievance is held in confidence.</w:t>
      </w:r>
    </w:p>
    <w:p w:rsidR="00787C82" w:rsidRDefault="00787C82" w:rsidP="00C31C69">
      <w:pPr>
        <w:tabs>
          <w:tab w:val="left" w:pos="-720"/>
        </w:tabs>
        <w:suppressAutoHyphens/>
        <w:ind w:left="720" w:right="720"/>
        <w:jc w:val="left"/>
      </w:pPr>
    </w:p>
    <w:p w:rsidR="00C31C69" w:rsidRDefault="007F5255" w:rsidP="00C31C69">
      <w:pPr>
        <w:tabs>
          <w:tab w:val="left" w:pos="-720"/>
        </w:tabs>
        <w:suppressAutoHyphens/>
        <w:ind w:left="720" w:right="720"/>
        <w:jc w:val="left"/>
      </w:pPr>
      <w:r>
        <w:t>2.</w:t>
      </w:r>
      <w:r>
        <w:tab/>
      </w:r>
      <w:r w:rsidR="00787C82">
        <w:t xml:space="preserve">A grievance (informal or formal) may be filed on one or more of the following grounds: </w:t>
      </w:r>
    </w:p>
    <w:p w:rsidR="00C67157" w:rsidRDefault="00C67157" w:rsidP="00C31C69">
      <w:pPr>
        <w:tabs>
          <w:tab w:val="left" w:pos="-720"/>
        </w:tabs>
        <w:suppressAutoHyphens/>
        <w:ind w:left="720" w:right="720"/>
        <w:jc w:val="left"/>
      </w:pPr>
    </w:p>
    <w:p w:rsidR="00787C82" w:rsidRDefault="00C31C69" w:rsidP="00C31C69">
      <w:pPr>
        <w:tabs>
          <w:tab w:val="left" w:pos="-720"/>
        </w:tabs>
        <w:suppressAutoHyphens/>
        <w:ind w:left="720" w:right="720"/>
        <w:jc w:val="left"/>
      </w:pPr>
      <w:r>
        <w:tab/>
      </w:r>
      <w:r w:rsidR="007F5255">
        <w:t>a.</w:t>
      </w:r>
      <w:r w:rsidR="007F5255">
        <w:tab/>
      </w:r>
      <w:r w:rsidR="00787C82">
        <w:t xml:space="preserve">Improper application of rules, regulations and procedures (but not the </w:t>
      </w:r>
      <w:r w:rsidR="00B15455">
        <w:t xml:space="preserve">grievance </w:t>
      </w:r>
      <w:r w:rsidR="002F6140">
        <w:tab/>
      </w:r>
      <w:r w:rsidR="002F6140">
        <w:tab/>
      </w:r>
      <w:r w:rsidR="002F6140">
        <w:tab/>
      </w:r>
      <w:r w:rsidR="00787C82">
        <w:t>rules, regulations and procedures themselves);</w:t>
      </w:r>
    </w:p>
    <w:p w:rsidR="00787C82" w:rsidRDefault="00C67157" w:rsidP="00C31C69">
      <w:pPr>
        <w:tabs>
          <w:tab w:val="left" w:pos="-720"/>
        </w:tabs>
        <w:suppressAutoHyphens/>
        <w:ind w:left="720" w:right="720"/>
        <w:jc w:val="left"/>
      </w:pPr>
      <w:r>
        <w:tab/>
      </w:r>
      <w:r w:rsidR="007F5255">
        <w:t>b.</w:t>
      </w:r>
      <w:r w:rsidR="007F5255">
        <w:tab/>
      </w:r>
      <w:r w:rsidR="00787C82">
        <w:t>Unfair treatment</w:t>
      </w:r>
    </w:p>
    <w:p w:rsidR="00787C82" w:rsidRDefault="00C67157" w:rsidP="00C31C69">
      <w:pPr>
        <w:tabs>
          <w:tab w:val="left" w:pos="-720"/>
        </w:tabs>
        <w:suppressAutoHyphens/>
        <w:ind w:left="720" w:right="720"/>
        <w:jc w:val="left"/>
      </w:pPr>
      <w:r>
        <w:tab/>
      </w:r>
      <w:r w:rsidR="007F5255">
        <w:t>c.</w:t>
      </w:r>
      <w:r w:rsidR="007F5255">
        <w:tab/>
      </w:r>
      <w:r w:rsidR="00B15455">
        <w:t>Unlawful</w:t>
      </w:r>
      <w:r w:rsidR="00787C82">
        <w:t xml:space="preserve"> discrimination based on race, religion, color, sex (including sexual </w:t>
      </w:r>
      <w:r w:rsidR="002F6140">
        <w:tab/>
      </w:r>
      <w:r w:rsidR="002F6140">
        <w:tab/>
      </w:r>
      <w:r w:rsidR="002F6140">
        <w:tab/>
      </w:r>
      <w:r w:rsidR="002F6140">
        <w:tab/>
      </w:r>
      <w:r w:rsidR="00787C82">
        <w:t>harassment), age, disability, or national origin</w:t>
      </w:r>
      <w:r w:rsidR="00B15455">
        <w:t xml:space="preserve"> or other legally protected status</w:t>
      </w:r>
      <w:r w:rsidR="00787C82">
        <w:t xml:space="preserve">; </w:t>
      </w:r>
    </w:p>
    <w:p w:rsidR="00787C82" w:rsidRDefault="00C67157" w:rsidP="00C31C69">
      <w:pPr>
        <w:tabs>
          <w:tab w:val="left" w:pos="-720"/>
        </w:tabs>
        <w:suppressAutoHyphens/>
        <w:ind w:left="720" w:right="720"/>
        <w:jc w:val="left"/>
      </w:pPr>
      <w:r>
        <w:tab/>
      </w:r>
      <w:r w:rsidR="007F5255">
        <w:t>d.</w:t>
      </w:r>
      <w:r w:rsidR="007F5255">
        <w:tab/>
      </w:r>
      <w:r w:rsidR="00787C82">
        <w:t>Improper application of fringe benefits; or</w:t>
      </w:r>
    </w:p>
    <w:p w:rsidR="00787C82" w:rsidRDefault="00C67157" w:rsidP="00C31C69">
      <w:pPr>
        <w:tabs>
          <w:tab w:val="left" w:pos="-720"/>
        </w:tabs>
        <w:suppressAutoHyphens/>
        <w:ind w:left="720" w:right="720"/>
        <w:jc w:val="left"/>
      </w:pPr>
      <w:r>
        <w:tab/>
      </w:r>
      <w:r w:rsidR="007F5255">
        <w:t>e.</w:t>
      </w:r>
      <w:r w:rsidR="007F5255">
        <w:tab/>
      </w:r>
      <w:r w:rsidR="00787C82">
        <w:t>Improper working conditions.</w:t>
      </w:r>
    </w:p>
    <w:p w:rsidR="00787C82" w:rsidRDefault="00787C82" w:rsidP="00C31C69">
      <w:pPr>
        <w:tabs>
          <w:tab w:val="left" w:pos="-720"/>
        </w:tabs>
        <w:suppressAutoHyphens/>
        <w:ind w:left="720" w:right="720"/>
        <w:jc w:val="left"/>
      </w:pPr>
    </w:p>
    <w:p w:rsidR="00787C82" w:rsidRDefault="00787C82" w:rsidP="00C31C69">
      <w:pPr>
        <w:tabs>
          <w:tab w:val="left" w:pos="-720"/>
        </w:tabs>
        <w:suppressAutoHyphens/>
        <w:ind w:left="720" w:right="720"/>
        <w:jc w:val="left"/>
      </w:pPr>
      <w:r>
        <w:t xml:space="preserve">For procedures to be followed in the event of a grievance by an elected official see Chapter 149, Sec. </w:t>
      </w:r>
      <w:r w:rsidR="00904F87">
        <w:t>152.014 Local</w:t>
      </w:r>
      <w:r w:rsidRPr="009F7B97">
        <w:rPr>
          <w:u w:val="single"/>
        </w:rPr>
        <w:t xml:space="preserve"> Government Code</w:t>
      </w:r>
      <w:r>
        <w:t>.</w:t>
      </w:r>
    </w:p>
    <w:p w:rsidR="00787C82" w:rsidRDefault="00787C82" w:rsidP="00787C82">
      <w:pPr>
        <w:tabs>
          <w:tab w:val="left" w:pos="-720"/>
        </w:tabs>
        <w:suppressAutoHyphens/>
        <w:jc w:val="left"/>
      </w:pPr>
    </w:p>
    <w:p w:rsidR="00787C82" w:rsidRPr="00E854A7" w:rsidRDefault="004D3353" w:rsidP="00C67157">
      <w:pPr>
        <w:tabs>
          <w:tab w:val="left" w:pos="-720"/>
        </w:tabs>
        <w:suppressAutoHyphens/>
        <w:ind w:left="720" w:right="720"/>
        <w:jc w:val="left"/>
        <w:rPr>
          <w:b/>
        </w:rPr>
      </w:pPr>
      <w:bookmarkStart w:id="3570" w:name="Informal_Grievances"/>
      <w:r w:rsidRPr="004D3353">
        <w:rPr>
          <w:b/>
          <w:u w:val="single"/>
        </w:rPr>
        <w:t>Informal Grievances</w:t>
      </w:r>
      <w:bookmarkEnd w:id="3570"/>
    </w:p>
    <w:p w:rsidR="00787C82" w:rsidRDefault="00787C82" w:rsidP="00787C82">
      <w:pPr>
        <w:tabs>
          <w:tab w:val="left" w:pos="-720"/>
        </w:tabs>
        <w:suppressAutoHyphens/>
        <w:jc w:val="left"/>
        <w:rPr>
          <w:color w:val="FF0000"/>
        </w:rPr>
      </w:pPr>
    </w:p>
    <w:p w:rsidR="00787C82" w:rsidRDefault="00787C82" w:rsidP="00C67157">
      <w:pPr>
        <w:tabs>
          <w:tab w:val="left" w:pos="-720"/>
        </w:tabs>
        <w:suppressAutoHyphens/>
        <w:ind w:left="720" w:right="720"/>
        <w:jc w:val="left"/>
      </w:pPr>
      <w:r w:rsidRPr="009F7B97">
        <w:t xml:space="preserve">The first step in the grievance procedure is for </w:t>
      </w:r>
      <w:r w:rsidR="00EA79BD" w:rsidRPr="009F7B97">
        <w:t>the</w:t>
      </w:r>
      <w:r w:rsidRPr="009F7B97">
        <w:t xml:space="preserve"> employee to attempt to resolve the grievance by informal conference with his or her supervisor.  If this informal conference does not result in a resolution of the problem(s) that is satisfactory to the employee, he or she should file a formal, written grievance.</w:t>
      </w:r>
    </w:p>
    <w:p w:rsidR="00787C82" w:rsidRDefault="00787C82" w:rsidP="00787C82">
      <w:pPr>
        <w:tabs>
          <w:tab w:val="left" w:pos="-720"/>
        </w:tabs>
        <w:suppressAutoHyphens/>
        <w:jc w:val="left"/>
      </w:pPr>
    </w:p>
    <w:p w:rsidR="00787C82" w:rsidRPr="00E854A7" w:rsidRDefault="004D3353" w:rsidP="00C67157">
      <w:pPr>
        <w:tabs>
          <w:tab w:val="left" w:pos="-720"/>
        </w:tabs>
        <w:suppressAutoHyphens/>
        <w:ind w:left="720" w:right="720"/>
        <w:jc w:val="left"/>
        <w:rPr>
          <w:b/>
          <w:u w:val="single"/>
        </w:rPr>
      </w:pPr>
      <w:bookmarkStart w:id="3571" w:name="Formal_Grievances"/>
      <w:r w:rsidRPr="004D3353">
        <w:rPr>
          <w:b/>
          <w:u w:val="single"/>
        </w:rPr>
        <w:t>Formal Grievances</w:t>
      </w:r>
      <w:bookmarkEnd w:id="3571"/>
    </w:p>
    <w:p w:rsidR="00787C82" w:rsidRDefault="00787C82" w:rsidP="00787C82">
      <w:pPr>
        <w:tabs>
          <w:tab w:val="left" w:pos="-720"/>
        </w:tabs>
        <w:suppressAutoHyphens/>
        <w:jc w:val="left"/>
        <w:rPr>
          <w:b/>
          <w:u w:val="single"/>
        </w:rPr>
      </w:pPr>
    </w:p>
    <w:p w:rsidR="0076190C" w:rsidRDefault="007F5255" w:rsidP="0076190C">
      <w:pPr>
        <w:tabs>
          <w:tab w:val="left" w:pos="-720"/>
        </w:tabs>
        <w:suppressAutoHyphens/>
        <w:ind w:left="720" w:right="720"/>
        <w:jc w:val="left"/>
      </w:pPr>
      <w:r>
        <w:t>1.</w:t>
      </w:r>
      <w:r>
        <w:tab/>
      </w:r>
      <w:r w:rsidR="00787C82">
        <w:t>Formal grievances must be in writing, signed by the employee, and presented to the employee’s supervisor within 10 business days after the alleged grievance occurred.  A statement of the specific remedial action requested by the employee must be included in the written grievance.</w:t>
      </w:r>
      <w:r w:rsidR="0076190C">
        <w:t xml:space="preserve">  In the event that it would be inappropriate to address the grievance with the supervisor when the supervisor is the wrongdoer, the employee should go to the department head or elected official.  If the department head or elected official is the wrongdoer in instances of harassment, retaliation or potential whistle blower activity, the employee should go to the Senior Director of Human Resources.</w:t>
      </w:r>
    </w:p>
    <w:p w:rsidR="00787C82" w:rsidRDefault="00787C82" w:rsidP="00787C82">
      <w:pPr>
        <w:tabs>
          <w:tab w:val="left" w:pos="-720"/>
        </w:tabs>
        <w:suppressAutoHyphens/>
        <w:jc w:val="left"/>
      </w:pPr>
    </w:p>
    <w:p w:rsidR="00C67157" w:rsidRDefault="007F5255" w:rsidP="00C67157">
      <w:pPr>
        <w:tabs>
          <w:tab w:val="left" w:pos="-720"/>
        </w:tabs>
        <w:suppressAutoHyphens/>
        <w:ind w:left="720" w:right="720"/>
        <w:jc w:val="left"/>
      </w:pPr>
      <w:r>
        <w:t>2.</w:t>
      </w:r>
      <w:r>
        <w:tab/>
      </w:r>
      <w:r w:rsidR="00787C82">
        <w:t xml:space="preserve">An employee may be represented throughout the grievance process by another </w:t>
      </w:r>
      <w:r w:rsidR="002C3111">
        <w:t>C</w:t>
      </w:r>
      <w:r w:rsidR="00787C82">
        <w:t>ounty employee of his or her choosing provided that the employee chosen has not been an employee representative in any other grievance proceeding within the previous 12-month period.</w:t>
      </w:r>
    </w:p>
    <w:p w:rsidR="00C67157" w:rsidRDefault="00C67157" w:rsidP="00787C82">
      <w:pPr>
        <w:tabs>
          <w:tab w:val="left" w:pos="-720"/>
        </w:tabs>
        <w:suppressAutoHyphens/>
        <w:jc w:val="left"/>
      </w:pPr>
    </w:p>
    <w:p w:rsidR="00787C82" w:rsidRDefault="007F5255" w:rsidP="00C67157">
      <w:pPr>
        <w:tabs>
          <w:tab w:val="left" w:pos="-720"/>
        </w:tabs>
        <w:suppressAutoHyphens/>
        <w:ind w:left="720" w:right="720"/>
        <w:jc w:val="left"/>
      </w:pPr>
      <w:r>
        <w:lastRenderedPageBreak/>
        <w:t>3.</w:t>
      </w:r>
      <w:r>
        <w:tab/>
      </w:r>
      <w:r w:rsidR="00787C82">
        <w:t>After being presented with a written and signed grievance, the supervisor will 1)  meet with the employee and such other persons as may be necessary to gather the facts; 2)  immediately notify the department head and the S</w:t>
      </w:r>
      <w:r w:rsidR="00C31C69">
        <w:t>enior</w:t>
      </w:r>
      <w:r w:rsidR="00787C82">
        <w:t xml:space="preserve"> Director of Human Resources; 3)  attempt to resolve the grievance with the employee and, if requested by the employee, with the employee’s representative; and 4)  communicate the decision in writing within 10 business days after receipt of the grievance, sending a copy of the proposed resolution to the elected official/department head and the S</w:t>
      </w:r>
      <w:r w:rsidR="00C31C69">
        <w:t>enior</w:t>
      </w:r>
      <w:r w:rsidR="00787C82">
        <w:t xml:space="preserve"> Director of Human Resources.</w:t>
      </w:r>
    </w:p>
    <w:p w:rsidR="00787C82" w:rsidRDefault="00787C82" w:rsidP="00787C82">
      <w:pPr>
        <w:tabs>
          <w:tab w:val="left" w:pos="-720"/>
        </w:tabs>
        <w:suppressAutoHyphens/>
        <w:jc w:val="left"/>
      </w:pPr>
    </w:p>
    <w:p w:rsidR="00787C82" w:rsidRDefault="007F5255" w:rsidP="00C67157">
      <w:pPr>
        <w:tabs>
          <w:tab w:val="left" w:pos="-720"/>
        </w:tabs>
        <w:suppressAutoHyphens/>
        <w:ind w:left="720" w:right="720"/>
        <w:jc w:val="left"/>
      </w:pPr>
      <w:r>
        <w:t>4.</w:t>
      </w:r>
      <w:r>
        <w:tab/>
      </w:r>
      <w:r w:rsidR="00787C82">
        <w:t>If an employee whose supervisor is not a department head, receives no written resolution from the supervisor within 10 business days from the date the grievance was filed, or is not satisfied with the proposed resolution, he/she must file a written appeal within 10 business days with the department head along with an information copy to the S</w:t>
      </w:r>
      <w:r w:rsidR="00C31C69">
        <w:t>enio</w:t>
      </w:r>
      <w:r w:rsidR="00787C82">
        <w:t>r Director of Human Resources.  The department head will review the facts and the file, and will investigate the charges personally or through a designee.  The person(s) conducting the investigation will meet with the parties involved.  The department head will respond in writing to the employee within 10 business days of the date the appeal was received in the elected official’s/department head’s office.</w:t>
      </w:r>
    </w:p>
    <w:p w:rsidR="00787C82" w:rsidRDefault="00787C82" w:rsidP="00787C82">
      <w:pPr>
        <w:tabs>
          <w:tab w:val="left" w:pos="-720"/>
        </w:tabs>
        <w:suppressAutoHyphens/>
        <w:jc w:val="left"/>
      </w:pPr>
    </w:p>
    <w:p w:rsidR="00787C82" w:rsidRDefault="007F5255" w:rsidP="00C31C69">
      <w:pPr>
        <w:tabs>
          <w:tab w:val="left" w:pos="-720"/>
        </w:tabs>
        <w:suppressAutoHyphens/>
        <w:ind w:left="720"/>
        <w:jc w:val="left"/>
      </w:pPr>
      <w:r>
        <w:t>5.</w:t>
      </w:r>
      <w:r>
        <w:tab/>
      </w:r>
      <w:r w:rsidR="00787C82">
        <w:t>If the department head is appointed by the Commissioners</w:t>
      </w:r>
      <w:r>
        <w:t>’</w:t>
      </w:r>
      <w:r w:rsidR="00787C82">
        <w:t xml:space="preserve"> Court, Juvenile Probation Board, or District Judges, and the employee either receives no written resolution from the department head within 10 business days from the date the grievance was appealed to the appointed department head, or if the employee is not satisfied with the appointed department head’s proposed resolution of the matter, the employee must file a written appeal within 10 business days with the appropriate appointing authority (i.e., Commissioners</w:t>
      </w:r>
      <w:r>
        <w:t>’</w:t>
      </w:r>
      <w:r w:rsidR="00787C82">
        <w:t xml:space="preserve"> Court, Juvenile Probation Board, or District Judges </w:t>
      </w:r>
      <w:r w:rsidR="00787C82" w:rsidRPr="00DF49FE">
        <w:rPr>
          <w:b/>
          <w:u w:val="single"/>
        </w:rPr>
        <w:t>through</w:t>
      </w:r>
      <w:r w:rsidR="00787C82">
        <w:t xml:space="preserve"> the S</w:t>
      </w:r>
      <w:r w:rsidR="00465909">
        <w:t>enior</w:t>
      </w:r>
      <w:r w:rsidR="00787C82">
        <w:t xml:space="preserve"> Director of Human Resources).  The appropriate appointing authority will then review the facts and the file and conduct an investigation if deemed appropriate before rendering a decision in the matter.  The appropriate appointing authority’s decision is final.  Longer intervals </w:t>
      </w:r>
      <w:r w:rsidR="008211A1">
        <w:t xml:space="preserve">to facilitate investigation or fact finding on behalf of the County </w:t>
      </w:r>
      <w:r w:rsidR="00787C82">
        <w:t>may be appropriate depending upon the grievance.</w:t>
      </w:r>
    </w:p>
    <w:p w:rsidR="00787C82" w:rsidRDefault="00787C82" w:rsidP="00787C82">
      <w:pPr>
        <w:tabs>
          <w:tab w:val="left" w:pos="-720"/>
        </w:tabs>
        <w:suppressAutoHyphens/>
        <w:ind w:left="0"/>
        <w:jc w:val="left"/>
      </w:pPr>
    </w:p>
    <w:p w:rsidR="00787C82" w:rsidRPr="00E854A7" w:rsidRDefault="00787C82" w:rsidP="00201ACE">
      <w:pPr>
        <w:tabs>
          <w:tab w:val="left" w:pos="-720"/>
        </w:tabs>
        <w:suppressAutoHyphens/>
        <w:ind w:left="0" w:right="720"/>
        <w:jc w:val="left"/>
        <w:rPr>
          <w:b/>
          <w:u w:val="single"/>
        </w:rPr>
      </w:pPr>
      <w:r>
        <w:tab/>
      </w:r>
      <w:bookmarkStart w:id="3572" w:name="Summary_of_Grievance_Procedure"/>
      <w:r w:rsidR="004D3353" w:rsidRPr="004D3353">
        <w:rPr>
          <w:b/>
          <w:u w:val="single"/>
        </w:rPr>
        <w:t>Summary of Grievance Procedure</w:t>
      </w:r>
    </w:p>
    <w:bookmarkEnd w:id="3572"/>
    <w:p w:rsidR="00787C82" w:rsidRDefault="00787C82" w:rsidP="00787C82">
      <w:pPr>
        <w:tabs>
          <w:tab w:val="left" w:pos="-720"/>
        </w:tabs>
        <w:suppressAutoHyphens/>
        <w:ind w:left="0"/>
        <w:jc w:val="left"/>
      </w:pPr>
    </w:p>
    <w:p w:rsidR="00D95CDC" w:rsidRDefault="007F5255" w:rsidP="00D95CDC">
      <w:pPr>
        <w:tabs>
          <w:tab w:val="left" w:pos="-720"/>
        </w:tabs>
        <w:suppressAutoHyphens/>
        <w:ind w:left="720" w:right="720"/>
        <w:jc w:val="left"/>
      </w:pPr>
      <w:r>
        <w:t>1.</w:t>
      </w:r>
      <w:r>
        <w:tab/>
      </w:r>
      <w:r w:rsidR="00787C82">
        <w:t>Elected officials are the final appeal level for their respective departments.  If the department head is hired by one of the appointing authorities above, the matter may be appealed to the appropriate appointing authority, through the S</w:t>
      </w:r>
      <w:r w:rsidR="00C31C69">
        <w:t>enior</w:t>
      </w:r>
      <w:r w:rsidR="00787C82">
        <w:t xml:space="preserve"> Director of Human Resources for processing.  A decision by the proper appointing authority is final.  Grievances are to be processed until the employee is satisfied, does not file a timely appeal (ten business days), or exhausts the right of appeal.  A decision becomes binding on all parties whenever an employee does not file a timely appeal or when a decision is made in the final step and the right of appeal no longer exists.  Williamson County may</w:t>
      </w:r>
      <w:r w:rsidR="007575EC">
        <w:t>,</w:t>
      </w:r>
      <w:r w:rsidR="00787C82">
        <w:t xml:space="preserve"> at its discretion, refuse to proceed with any complaint it determines is improper under this policy.</w:t>
      </w:r>
    </w:p>
    <w:p w:rsidR="00787C82" w:rsidRDefault="00787C82" w:rsidP="00787C82">
      <w:pPr>
        <w:tabs>
          <w:tab w:val="left" w:pos="-720"/>
        </w:tabs>
        <w:suppressAutoHyphens/>
        <w:ind w:left="720"/>
        <w:jc w:val="left"/>
      </w:pPr>
    </w:p>
    <w:p w:rsidR="00D95CDC" w:rsidRDefault="007F5255" w:rsidP="00D95CDC">
      <w:pPr>
        <w:tabs>
          <w:tab w:val="left" w:pos="-720"/>
        </w:tabs>
        <w:suppressAutoHyphens/>
        <w:ind w:left="720" w:right="720"/>
        <w:jc w:val="left"/>
      </w:pPr>
      <w:r>
        <w:t>2.</w:t>
      </w:r>
      <w:r>
        <w:tab/>
      </w:r>
      <w:r w:rsidR="00787C82">
        <w:t xml:space="preserve">This guidance does not alter the employment-at-will relationship in any way.  Final decisions on grievances will not be precedent setting or binding on future grievances, unless they are officially stated as County policy.   When appropriate, the decisions will be retroactive to the date of the employee’s original grievance.  </w:t>
      </w:r>
    </w:p>
    <w:p w:rsidR="00C24DD1" w:rsidRDefault="00C24DD1" w:rsidP="004F6B40">
      <w:pPr>
        <w:tabs>
          <w:tab w:val="left" w:pos="-720"/>
        </w:tabs>
        <w:suppressAutoHyphens/>
        <w:jc w:val="left"/>
        <w:rPr>
          <w:color w:val="FF0000"/>
        </w:rPr>
      </w:pPr>
    </w:p>
    <w:p w:rsidR="00C24DD1" w:rsidRDefault="00C24DD1" w:rsidP="004F6B40">
      <w:pPr>
        <w:tabs>
          <w:tab w:val="left" w:pos="-720"/>
        </w:tabs>
        <w:suppressAutoHyphens/>
        <w:jc w:val="left"/>
        <w:rPr>
          <w:color w:val="FF0000"/>
        </w:rPr>
      </w:pPr>
      <w:r>
        <w:rPr>
          <w:color w:val="FF0000"/>
        </w:rPr>
        <w:br w:type="page"/>
      </w:r>
    </w:p>
    <w:p w:rsidR="00185742" w:rsidRPr="00836491" w:rsidRDefault="00F036E2" w:rsidP="00DF15C9">
      <w:pPr>
        <w:pStyle w:val="Heading1"/>
        <w:rPr>
          <w:rFonts w:ascii="Calibri" w:hAnsi="Calibri"/>
          <w:sz w:val="28"/>
          <w:szCs w:val="28"/>
          <w:u w:val="single"/>
          <w:rPrChange w:id="3573" w:author="mtomasek" w:date="2011-09-08T09:58:00Z">
            <w:rPr>
              <w:rFonts w:ascii="Calibri" w:hAnsi="Calibri"/>
              <w:sz w:val="28"/>
              <w:szCs w:val="28"/>
            </w:rPr>
          </w:rPrChange>
        </w:rPr>
      </w:pPr>
      <w:bookmarkStart w:id="3574" w:name="_Toc267465702"/>
      <w:bookmarkStart w:id="3575" w:name="LEAVE_AND_TRAVEL_POLICIES"/>
      <w:r w:rsidRPr="00F036E2">
        <w:rPr>
          <w:rFonts w:ascii="Calibri" w:hAnsi="Calibri"/>
          <w:sz w:val="28"/>
          <w:szCs w:val="28"/>
          <w:u w:val="single"/>
          <w:rPrChange w:id="3576" w:author="mtomasek" w:date="2011-09-08T09:58:00Z">
            <w:rPr>
              <w:rFonts w:ascii="Calibri" w:eastAsia="Calibri" w:hAnsi="Calibri" w:cs="Courier New"/>
              <w:b w:val="0"/>
              <w:bCs w:val="0"/>
              <w:color w:val="0000FF"/>
              <w:kern w:val="0"/>
              <w:sz w:val="28"/>
              <w:szCs w:val="28"/>
              <w:u w:val="single"/>
            </w:rPr>
          </w:rPrChange>
        </w:rPr>
        <w:lastRenderedPageBreak/>
        <w:t>LEAVE AND TRAVEL POLICIES</w:t>
      </w:r>
      <w:bookmarkEnd w:id="3574"/>
    </w:p>
    <w:bookmarkEnd w:id="3575"/>
    <w:p w:rsidR="00185742" w:rsidRDefault="00185742" w:rsidP="00185742">
      <w:pPr>
        <w:tabs>
          <w:tab w:val="left" w:pos="-720"/>
        </w:tabs>
        <w:suppressAutoHyphens/>
        <w:jc w:val="left"/>
      </w:pPr>
    </w:p>
    <w:p w:rsidR="00185742" w:rsidRPr="004F6B40" w:rsidRDefault="002C3111" w:rsidP="004F6B40">
      <w:pPr>
        <w:tabs>
          <w:tab w:val="left" w:pos="-720"/>
        </w:tabs>
        <w:suppressAutoHyphens/>
        <w:ind w:left="720" w:right="720"/>
        <w:jc w:val="left"/>
        <w:rPr>
          <w:b/>
        </w:rPr>
      </w:pPr>
      <w:bookmarkStart w:id="3577" w:name="Notification_of_Absences"/>
      <w:r w:rsidRPr="004F6B40">
        <w:rPr>
          <w:b/>
          <w:u w:val="single"/>
        </w:rPr>
        <w:t xml:space="preserve">Notification </w:t>
      </w:r>
      <w:r>
        <w:rPr>
          <w:b/>
          <w:u w:val="single"/>
        </w:rPr>
        <w:t>o</w:t>
      </w:r>
      <w:r w:rsidRPr="004F6B40">
        <w:rPr>
          <w:b/>
          <w:u w:val="single"/>
        </w:rPr>
        <w:t>f Absences</w:t>
      </w:r>
    </w:p>
    <w:bookmarkEnd w:id="3577"/>
    <w:p w:rsidR="00185742" w:rsidRPr="00F16E9A" w:rsidRDefault="00185742" w:rsidP="00185742">
      <w:pPr>
        <w:tabs>
          <w:tab w:val="left" w:pos="-720"/>
        </w:tabs>
        <w:suppressAutoHyphens/>
        <w:jc w:val="left"/>
      </w:pPr>
    </w:p>
    <w:p w:rsidR="00185742" w:rsidRDefault="007F5255" w:rsidP="00465909">
      <w:pPr>
        <w:tabs>
          <w:tab w:val="left" w:pos="-720"/>
        </w:tabs>
        <w:suppressAutoHyphens/>
        <w:ind w:left="720" w:right="720"/>
        <w:jc w:val="left"/>
      </w:pPr>
      <w:r>
        <w:t>1.</w:t>
      </w:r>
      <w:r>
        <w:tab/>
      </w:r>
      <w:r w:rsidR="00185742" w:rsidRPr="00F16E9A">
        <w:t>Regular attendance is important to the overall operation</w:t>
      </w:r>
      <w:r w:rsidR="00185742" w:rsidRPr="00F16E9A">
        <w:rPr>
          <w:b/>
          <w:bCs/>
        </w:rPr>
        <w:t xml:space="preserve"> </w:t>
      </w:r>
      <w:r w:rsidR="00185742" w:rsidRPr="00F16E9A">
        <w:t xml:space="preserve">of a department or office.  If for any reason an employee is unable to report for work, he or she shall notify the immediate supervisor on the morning of the same day, unless extraordinary circumstances make notification impossible.  If the supervisor is unavailable, then someone else in the office shall be notified.  Notification does not necessarily excuse the absence.  Failure to provide proper notification may result in suspension or other disciplinary action, up to and including </w:t>
      </w:r>
      <w:r w:rsidR="00185742">
        <w:t>dismissal.</w:t>
      </w:r>
    </w:p>
    <w:p w:rsidR="00185742" w:rsidRDefault="00185742" w:rsidP="00185742">
      <w:pPr>
        <w:tabs>
          <w:tab w:val="left" w:pos="-720"/>
        </w:tabs>
        <w:suppressAutoHyphens/>
        <w:jc w:val="left"/>
      </w:pPr>
    </w:p>
    <w:p w:rsidR="00185742" w:rsidRDefault="007F5255" w:rsidP="00465909">
      <w:pPr>
        <w:tabs>
          <w:tab w:val="left" w:pos="-720"/>
        </w:tabs>
        <w:suppressAutoHyphens/>
        <w:ind w:left="720" w:right="720"/>
        <w:jc w:val="left"/>
      </w:pPr>
      <w:r>
        <w:t>2.</w:t>
      </w:r>
      <w:r>
        <w:tab/>
      </w:r>
      <w:r w:rsidR="0045508A">
        <w:t>If</w:t>
      </w:r>
      <w:r w:rsidR="00185742">
        <w:t xml:space="preserve"> a department has a specific policy for notification of absences, that policy </w:t>
      </w:r>
      <w:r w:rsidR="000154FC" w:rsidRPr="00C24DD1">
        <w:t>supersedes</w:t>
      </w:r>
      <w:r w:rsidR="00185742">
        <w:t xml:space="preserve"> this statement.</w:t>
      </w:r>
    </w:p>
    <w:p w:rsidR="00185742" w:rsidRDefault="00185742" w:rsidP="00185742">
      <w:pPr>
        <w:tabs>
          <w:tab w:val="left" w:pos="-720"/>
        </w:tabs>
        <w:suppressAutoHyphens/>
        <w:jc w:val="left"/>
      </w:pPr>
    </w:p>
    <w:p w:rsidR="00185742" w:rsidRDefault="007F5255" w:rsidP="00465909">
      <w:pPr>
        <w:tabs>
          <w:tab w:val="left" w:pos="-720"/>
        </w:tabs>
        <w:suppressAutoHyphens/>
        <w:ind w:left="720" w:right="720"/>
        <w:jc w:val="left"/>
      </w:pPr>
      <w:r>
        <w:t>3.</w:t>
      </w:r>
      <w:r>
        <w:tab/>
      </w:r>
      <w:r w:rsidR="00185742">
        <w:t>Employees who are absent from work for three consecutive regular shifts without giving proper notice will be considered as having abandoned their jobs and voluntarily quit.</w:t>
      </w:r>
    </w:p>
    <w:p w:rsidR="00522EE7" w:rsidRDefault="00522EE7">
      <w:pPr>
        <w:tabs>
          <w:tab w:val="left" w:pos="-720"/>
        </w:tabs>
        <w:suppressAutoHyphens/>
        <w:ind w:left="720" w:right="720"/>
        <w:jc w:val="left"/>
      </w:pPr>
    </w:p>
    <w:p w:rsidR="00600C31" w:rsidRPr="004F6B40" w:rsidRDefault="002C3111" w:rsidP="004F6B40">
      <w:pPr>
        <w:tabs>
          <w:tab w:val="left" w:pos="-720"/>
        </w:tabs>
        <w:suppressAutoHyphens/>
        <w:ind w:left="720" w:right="720"/>
        <w:jc w:val="left"/>
        <w:rPr>
          <w:b/>
        </w:rPr>
      </w:pPr>
      <w:bookmarkStart w:id="3578" w:name="Vacation_Leave"/>
      <w:r w:rsidRPr="004F6B40">
        <w:rPr>
          <w:b/>
          <w:u w:val="single"/>
        </w:rPr>
        <w:t>Vacation Leave</w:t>
      </w:r>
    </w:p>
    <w:bookmarkEnd w:id="3578"/>
    <w:p w:rsidR="00600C31" w:rsidRDefault="00600C31" w:rsidP="00185742">
      <w:pPr>
        <w:tabs>
          <w:tab w:val="left" w:pos="-720"/>
        </w:tabs>
        <w:suppressAutoHyphens/>
        <w:jc w:val="left"/>
      </w:pPr>
    </w:p>
    <w:p w:rsidR="00600C31" w:rsidRPr="00600C31" w:rsidRDefault="00600C31" w:rsidP="004F6B40">
      <w:pPr>
        <w:tabs>
          <w:tab w:val="left" w:pos="-720"/>
        </w:tabs>
        <w:suppressAutoHyphens/>
        <w:ind w:left="720" w:right="720"/>
        <w:jc w:val="left"/>
      </w:pPr>
      <w:r>
        <w:t>Any elected official’s employees, and non-elected departments heads and employees, shall accrue vacation hours as follows:</w:t>
      </w:r>
    </w:p>
    <w:p w:rsidR="00000000" w:rsidRDefault="009139B4">
      <w:pPr>
        <w:tabs>
          <w:tab w:val="left" w:pos="-720"/>
        </w:tabs>
        <w:suppressAutoHyphens/>
        <w:ind w:left="720" w:right="720"/>
        <w:jc w:val="left"/>
        <w:rPr>
          <w:ins w:id="3579" w:author="mtomasek" w:date="2011-05-27T13:31:00Z"/>
        </w:rPr>
        <w:pPrChange w:id="3580" w:author="mtomasek" w:date="2011-05-27T13:31:00Z">
          <w:pPr>
            <w:tabs>
              <w:tab w:val="left" w:pos="-720"/>
            </w:tabs>
            <w:suppressAutoHyphens/>
            <w:jc w:val="left"/>
          </w:pPr>
        </w:pPrChange>
      </w:pPr>
    </w:p>
    <w:tbl>
      <w:tblPr>
        <w:tblW w:w="9760" w:type="dxa"/>
        <w:tblInd w:w="1064" w:type="dxa"/>
        <w:tblLook w:val="04A0"/>
        <w:tblPrChange w:id="3581" w:author="mtomasek" w:date="2011-09-08T08:30:00Z">
          <w:tblPr>
            <w:tblW w:w="9760" w:type="dxa"/>
            <w:tblInd w:w="93" w:type="dxa"/>
            <w:tblLook w:val="04A0"/>
          </w:tblPr>
        </w:tblPrChange>
      </w:tblPr>
      <w:tblGrid>
        <w:gridCol w:w="2160"/>
        <w:gridCol w:w="2500"/>
        <w:gridCol w:w="2500"/>
        <w:gridCol w:w="2600"/>
        <w:tblGridChange w:id="3582">
          <w:tblGrid>
            <w:gridCol w:w="2160"/>
            <w:gridCol w:w="2500"/>
            <w:gridCol w:w="2500"/>
            <w:gridCol w:w="2600"/>
          </w:tblGrid>
        </w:tblGridChange>
      </w:tblGrid>
      <w:tr w:rsidR="00B174DC" w:rsidRPr="00B174DC" w:rsidTr="00D36081">
        <w:trPr>
          <w:trHeight w:val="300"/>
          <w:ins w:id="3583" w:author="mtomasek" w:date="2011-05-27T14:04:00Z"/>
          <w:trPrChange w:id="3584" w:author="mtomasek" w:date="2011-09-08T08:30:00Z">
            <w:trPr>
              <w:trHeight w:val="300"/>
            </w:trPr>
          </w:trPrChange>
        </w:trPr>
        <w:tc>
          <w:tcPr>
            <w:tcW w:w="4660" w:type="dxa"/>
            <w:gridSpan w:val="2"/>
            <w:tcBorders>
              <w:top w:val="single" w:sz="8" w:space="0" w:color="auto"/>
              <w:left w:val="single" w:sz="8" w:space="0" w:color="auto"/>
              <w:bottom w:val="nil"/>
              <w:right w:val="nil"/>
            </w:tcBorders>
            <w:shd w:val="clear" w:color="auto" w:fill="auto"/>
            <w:noWrap/>
            <w:vAlign w:val="bottom"/>
            <w:hideMark/>
            <w:tcPrChange w:id="3585" w:author="mtomasek" w:date="2011-09-08T08:30:00Z">
              <w:tcPr>
                <w:tcW w:w="4660" w:type="dxa"/>
                <w:gridSpan w:val="2"/>
                <w:tcBorders>
                  <w:top w:val="single" w:sz="8" w:space="0" w:color="auto"/>
                  <w:left w:val="single" w:sz="8" w:space="0" w:color="auto"/>
                  <w:bottom w:val="nil"/>
                  <w:right w:val="nil"/>
                </w:tcBorders>
                <w:shd w:val="clear" w:color="auto" w:fill="auto"/>
                <w:noWrap/>
                <w:vAlign w:val="bottom"/>
                <w:hideMark/>
              </w:tcPr>
            </w:tcPrChange>
          </w:tcPr>
          <w:p w:rsidR="00B174DC" w:rsidRPr="00B174DC" w:rsidRDefault="00B174DC" w:rsidP="00B174DC">
            <w:pPr>
              <w:ind w:left="0" w:right="0"/>
              <w:jc w:val="left"/>
              <w:rPr>
                <w:ins w:id="3586" w:author="mtomasek" w:date="2011-05-27T14:04:00Z"/>
                <w:rFonts w:eastAsia="Times New Roman" w:cs="Times New Roman"/>
                <w:b/>
                <w:bCs/>
                <w:color w:val="000000"/>
                <w:spacing w:val="0"/>
                <w:sz w:val="22"/>
                <w:szCs w:val="22"/>
              </w:rPr>
            </w:pPr>
            <w:ins w:id="3587" w:author="mtomasek" w:date="2011-05-27T14:04:00Z">
              <w:r w:rsidRPr="00B174DC">
                <w:rPr>
                  <w:rFonts w:eastAsia="Times New Roman" w:cs="Times New Roman"/>
                  <w:b/>
                  <w:bCs/>
                  <w:color w:val="000000"/>
                  <w:spacing w:val="0"/>
                  <w:sz w:val="22"/>
                  <w:szCs w:val="22"/>
                </w:rPr>
                <w:t>FULL TIME EMPLOYEES VACATION ACCRUALS</w:t>
              </w:r>
            </w:ins>
          </w:p>
        </w:tc>
        <w:tc>
          <w:tcPr>
            <w:tcW w:w="2500" w:type="dxa"/>
            <w:tcBorders>
              <w:top w:val="single" w:sz="8" w:space="0" w:color="auto"/>
              <w:left w:val="nil"/>
              <w:bottom w:val="nil"/>
              <w:right w:val="nil"/>
            </w:tcBorders>
            <w:shd w:val="clear" w:color="auto" w:fill="auto"/>
            <w:noWrap/>
            <w:vAlign w:val="bottom"/>
            <w:hideMark/>
            <w:tcPrChange w:id="3588" w:author="mtomasek" w:date="2011-09-08T08:30:00Z">
              <w:tcPr>
                <w:tcW w:w="2500" w:type="dxa"/>
                <w:tcBorders>
                  <w:top w:val="single" w:sz="8" w:space="0" w:color="auto"/>
                  <w:left w:val="nil"/>
                  <w:bottom w:val="nil"/>
                  <w:right w:val="nil"/>
                </w:tcBorders>
                <w:shd w:val="clear" w:color="auto" w:fill="auto"/>
                <w:noWrap/>
                <w:vAlign w:val="bottom"/>
                <w:hideMark/>
              </w:tcPr>
            </w:tcPrChange>
          </w:tcPr>
          <w:p w:rsidR="00B174DC" w:rsidRPr="00B174DC" w:rsidRDefault="00B174DC" w:rsidP="00B174DC">
            <w:pPr>
              <w:ind w:left="0" w:right="0"/>
              <w:jc w:val="left"/>
              <w:rPr>
                <w:ins w:id="3589" w:author="mtomasek" w:date="2011-05-27T14:04:00Z"/>
                <w:rFonts w:eastAsia="Times New Roman" w:cs="Times New Roman"/>
                <w:b/>
                <w:bCs/>
                <w:color w:val="000000"/>
                <w:spacing w:val="0"/>
                <w:sz w:val="22"/>
                <w:szCs w:val="22"/>
              </w:rPr>
            </w:pPr>
            <w:ins w:id="3590" w:author="mtomasek" w:date="2011-05-27T14:04:00Z">
              <w:r w:rsidRPr="00B174DC">
                <w:rPr>
                  <w:rFonts w:eastAsia="Times New Roman" w:cs="Times New Roman"/>
                  <w:b/>
                  <w:bCs/>
                  <w:color w:val="000000"/>
                  <w:spacing w:val="0"/>
                  <w:sz w:val="22"/>
                  <w:szCs w:val="22"/>
                </w:rPr>
                <w:t> </w:t>
              </w:r>
            </w:ins>
          </w:p>
        </w:tc>
        <w:tc>
          <w:tcPr>
            <w:tcW w:w="2600" w:type="dxa"/>
            <w:tcBorders>
              <w:top w:val="single" w:sz="8" w:space="0" w:color="auto"/>
              <w:left w:val="nil"/>
              <w:bottom w:val="nil"/>
              <w:right w:val="single" w:sz="8" w:space="0" w:color="auto"/>
            </w:tcBorders>
            <w:shd w:val="clear" w:color="auto" w:fill="auto"/>
            <w:noWrap/>
            <w:vAlign w:val="bottom"/>
            <w:hideMark/>
            <w:tcPrChange w:id="3591" w:author="mtomasek" w:date="2011-09-08T08:30:00Z">
              <w:tcPr>
                <w:tcW w:w="2600" w:type="dxa"/>
                <w:tcBorders>
                  <w:top w:val="single" w:sz="8" w:space="0" w:color="auto"/>
                  <w:left w:val="nil"/>
                  <w:bottom w:val="nil"/>
                  <w:right w:val="single" w:sz="8" w:space="0" w:color="auto"/>
                </w:tcBorders>
                <w:shd w:val="clear" w:color="auto" w:fill="auto"/>
                <w:noWrap/>
                <w:vAlign w:val="bottom"/>
                <w:hideMark/>
              </w:tcPr>
            </w:tcPrChange>
          </w:tcPr>
          <w:p w:rsidR="00B174DC" w:rsidRPr="00B174DC" w:rsidRDefault="00B174DC" w:rsidP="00B174DC">
            <w:pPr>
              <w:ind w:left="0" w:right="0"/>
              <w:jc w:val="left"/>
              <w:rPr>
                <w:ins w:id="3592" w:author="mtomasek" w:date="2011-05-27T14:04:00Z"/>
                <w:rFonts w:eastAsia="Times New Roman" w:cs="Times New Roman"/>
                <w:b/>
                <w:bCs/>
                <w:color w:val="000000"/>
                <w:spacing w:val="0"/>
                <w:sz w:val="22"/>
                <w:szCs w:val="22"/>
              </w:rPr>
            </w:pPr>
            <w:ins w:id="3593" w:author="mtomasek" w:date="2011-05-27T14:04:00Z">
              <w:r w:rsidRPr="00B174DC">
                <w:rPr>
                  <w:rFonts w:eastAsia="Times New Roman" w:cs="Times New Roman"/>
                  <w:b/>
                  <w:bCs/>
                  <w:color w:val="000000"/>
                  <w:spacing w:val="0"/>
                  <w:sz w:val="22"/>
                  <w:szCs w:val="22"/>
                </w:rPr>
                <w:t> </w:t>
              </w:r>
            </w:ins>
          </w:p>
        </w:tc>
      </w:tr>
      <w:tr w:rsidR="00B174DC" w:rsidRPr="00B174DC" w:rsidTr="00D36081">
        <w:trPr>
          <w:trHeight w:val="300"/>
          <w:ins w:id="3594" w:author="mtomasek" w:date="2011-05-27T14:04:00Z"/>
          <w:trPrChange w:id="3595" w:author="mtomasek" w:date="2011-09-08T08:30:00Z">
            <w:trPr>
              <w:trHeight w:val="300"/>
            </w:trPr>
          </w:trPrChange>
        </w:trPr>
        <w:tc>
          <w:tcPr>
            <w:tcW w:w="2160" w:type="dxa"/>
            <w:tcBorders>
              <w:top w:val="nil"/>
              <w:left w:val="single" w:sz="8" w:space="0" w:color="auto"/>
              <w:bottom w:val="nil"/>
              <w:right w:val="nil"/>
            </w:tcBorders>
            <w:shd w:val="clear" w:color="auto" w:fill="auto"/>
            <w:noWrap/>
            <w:vAlign w:val="bottom"/>
            <w:hideMark/>
            <w:tcPrChange w:id="3596" w:author="mtomasek" w:date="2011-09-08T08:30:00Z">
              <w:tcPr>
                <w:tcW w:w="2160" w:type="dxa"/>
                <w:tcBorders>
                  <w:top w:val="nil"/>
                  <w:left w:val="single" w:sz="8" w:space="0" w:color="auto"/>
                  <w:bottom w:val="nil"/>
                  <w:right w:val="nil"/>
                </w:tcBorders>
                <w:shd w:val="clear" w:color="auto" w:fill="auto"/>
                <w:noWrap/>
                <w:vAlign w:val="bottom"/>
                <w:hideMark/>
              </w:tcPr>
            </w:tcPrChange>
          </w:tcPr>
          <w:p w:rsidR="00B174DC" w:rsidRPr="00B174DC" w:rsidRDefault="00B174DC" w:rsidP="00B174DC">
            <w:pPr>
              <w:ind w:left="0" w:right="0"/>
              <w:jc w:val="left"/>
              <w:rPr>
                <w:ins w:id="3597" w:author="mtomasek" w:date="2011-05-27T14:04:00Z"/>
                <w:rFonts w:eastAsia="Times New Roman" w:cs="Times New Roman"/>
                <w:b/>
                <w:bCs/>
                <w:color w:val="000000"/>
                <w:spacing w:val="0"/>
                <w:sz w:val="22"/>
                <w:szCs w:val="22"/>
              </w:rPr>
            </w:pPr>
            <w:ins w:id="3598" w:author="mtomasek" w:date="2011-05-27T14:04:00Z">
              <w:r w:rsidRPr="00B174DC">
                <w:rPr>
                  <w:rFonts w:eastAsia="Times New Roman" w:cs="Times New Roman"/>
                  <w:b/>
                  <w:bCs/>
                  <w:color w:val="000000"/>
                  <w:spacing w:val="0"/>
                  <w:sz w:val="22"/>
                  <w:szCs w:val="22"/>
                </w:rPr>
                <w:t> </w:t>
              </w:r>
            </w:ins>
          </w:p>
        </w:tc>
        <w:tc>
          <w:tcPr>
            <w:tcW w:w="2500" w:type="dxa"/>
            <w:tcBorders>
              <w:top w:val="nil"/>
              <w:left w:val="nil"/>
              <w:bottom w:val="single" w:sz="4" w:space="0" w:color="auto"/>
              <w:right w:val="nil"/>
            </w:tcBorders>
            <w:shd w:val="clear" w:color="auto" w:fill="auto"/>
            <w:noWrap/>
            <w:vAlign w:val="bottom"/>
            <w:hideMark/>
            <w:tcPrChange w:id="3599" w:author="mtomasek" w:date="2011-09-08T08:30:00Z">
              <w:tcPr>
                <w:tcW w:w="2500" w:type="dxa"/>
                <w:tcBorders>
                  <w:top w:val="nil"/>
                  <w:left w:val="nil"/>
                  <w:bottom w:val="single" w:sz="4" w:space="0" w:color="auto"/>
                  <w:right w:val="nil"/>
                </w:tcBorders>
                <w:shd w:val="clear" w:color="auto" w:fill="auto"/>
                <w:noWrap/>
                <w:vAlign w:val="bottom"/>
                <w:hideMark/>
              </w:tcPr>
            </w:tcPrChange>
          </w:tcPr>
          <w:p w:rsidR="00B174DC" w:rsidRPr="00B174DC" w:rsidRDefault="00B174DC" w:rsidP="00B174DC">
            <w:pPr>
              <w:ind w:left="0" w:right="0"/>
              <w:rPr>
                <w:ins w:id="3600" w:author="mtomasek" w:date="2011-05-27T14:04:00Z"/>
                <w:rFonts w:eastAsia="Times New Roman" w:cs="Times New Roman"/>
                <w:b/>
                <w:bCs/>
                <w:color w:val="000000"/>
                <w:spacing w:val="0"/>
                <w:sz w:val="22"/>
                <w:szCs w:val="22"/>
              </w:rPr>
            </w:pPr>
            <w:ins w:id="3601" w:author="mtomasek" w:date="2011-05-27T14:04:00Z">
              <w:r w:rsidRPr="00B174DC">
                <w:rPr>
                  <w:rFonts w:eastAsia="Times New Roman" w:cs="Times New Roman"/>
                  <w:b/>
                  <w:bCs/>
                  <w:color w:val="000000"/>
                  <w:spacing w:val="0"/>
                  <w:sz w:val="22"/>
                  <w:szCs w:val="22"/>
                </w:rPr>
                <w:t>0 to 5 Years of Service</w:t>
              </w:r>
            </w:ins>
          </w:p>
        </w:tc>
        <w:tc>
          <w:tcPr>
            <w:tcW w:w="2500" w:type="dxa"/>
            <w:tcBorders>
              <w:top w:val="nil"/>
              <w:left w:val="nil"/>
              <w:bottom w:val="single" w:sz="4" w:space="0" w:color="auto"/>
              <w:right w:val="nil"/>
            </w:tcBorders>
            <w:shd w:val="clear" w:color="auto" w:fill="auto"/>
            <w:noWrap/>
            <w:vAlign w:val="bottom"/>
            <w:hideMark/>
            <w:tcPrChange w:id="3602" w:author="mtomasek" w:date="2011-09-08T08:30:00Z">
              <w:tcPr>
                <w:tcW w:w="2500" w:type="dxa"/>
                <w:tcBorders>
                  <w:top w:val="nil"/>
                  <w:left w:val="nil"/>
                  <w:bottom w:val="single" w:sz="4" w:space="0" w:color="auto"/>
                  <w:right w:val="nil"/>
                </w:tcBorders>
                <w:shd w:val="clear" w:color="auto" w:fill="auto"/>
                <w:noWrap/>
                <w:vAlign w:val="bottom"/>
                <w:hideMark/>
              </w:tcPr>
            </w:tcPrChange>
          </w:tcPr>
          <w:p w:rsidR="00B174DC" w:rsidRPr="00B174DC" w:rsidRDefault="00B174DC" w:rsidP="00B174DC">
            <w:pPr>
              <w:ind w:left="0" w:right="0"/>
              <w:rPr>
                <w:ins w:id="3603" w:author="mtomasek" w:date="2011-05-27T14:04:00Z"/>
                <w:rFonts w:eastAsia="Times New Roman" w:cs="Times New Roman"/>
                <w:b/>
                <w:bCs/>
                <w:color w:val="000000"/>
                <w:spacing w:val="0"/>
                <w:sz w:val="22"/>
                <w:szCs w:val="22"/>
              </w:rPr>
            </w:pPr>
            <w:ins w:id="3604" w:author="mtomasek" w:date="2011-05-27T14:04:00Z">
              <w:r w:rsidRPr="00B174DC">
                <w:rPr>
                  <w:rFonts w:eastAsia="Times New Roman" w:cs="Times New Roman"/>
                  <w:b/>
                  <w:bCs/>
                  <w:color w:val="000000"/>
                  <w:spacing w:val="0"/>
                  <w:sz w:val="22"/>
                  <w:szCs w:val="22"/>
                </w:rPr>
                <w:t>5 to 9 Years of Service</w:t>
              </w:r>
            </w:ins>
          </w:p>
        </w:tc>
        <w:tc>
          <w:tcPr>
            <w:tcW w:w="2600" w:type="dxa"/>
            <w:tcBorders>
              <w:top w:val="nil"/>
              <w:left w:val="nil"/>
              <w:bottom w:val="single" w:sz="4" w:space="0" w:color="auto"/>
              <w:right w:val="single" w:sz="8" w:space="0" w:color="auto"/>
            </w:tcBorders>
            <w:shd w:val="clear" w:color="auto" w:fill="auto"/>
            <w:noWrap/>
            <w:vAlign w:val="bottom"/>
            <w:hideMark/>
            <w:tcPrChange w:id="3605" w:author="mtomasek" w:date="2011-09-08T08:30:00Z">
              <w:tcPr>
                <w:tcW w:w="2600" w:type="dxa"/>
                <w:tcBorders>
                  <w:top w:val="nil"/>
                  <w:left w:val="nil"/>
                  <w:bottom w:val="single" w:sz="4" w:space="0" w:color="auto"/>
                  <w:right w:val="single" w:sz="8" w:space="0" w:color="auto"/>
                </w:tcBorders>
                <w:shd w:val="clear" w:color="auto" w:fill="auto"/>
                <w:noWrap/>
                <w:vAlign w:val="bottom"/>
                <w:hideMark/>
              </w:tcPr>
            </w:tcPrChange>
          </w:tcPr>
          <w:p w:rsidR="00B174DC" w:rsidRPr="00B174DC" w:rsidRDefault="00B174DC" w:rsidP="00B174DC">
            <w:pPr>
              <w:ind w:left="0" w:right="0"/>
              <w:rPr>
                <w:ins w:id="3606" w:author="mtomasek" w:date="2011-05-27T14:04:00Z"/>
                <w:rFonts w:eastAsia="Times New Roman" w:cs="Times New Roman"/>
                <w:b/>
                <w:bCs/>
                <w:color w:val="000000"/>
                <w:spacing w:val="0"/>
                <w:sz w:val="22"/>
                <w:szCs w:val="22"/>
              </w:rPr>
            </w:pPr>
            <w:ins w:id="3607" w:author="mtomasek" w:date="2011-05-27T14:04:00Z">
              <w:r w:rsidRPr="00B174DC">
                <w:rPr>
                  <w:rFonts w:eastAsia="Times New Roman" w:cs="Times New Roman"/>
                  <w:b/>
                  <w:bCs/>
                  <w:color w:val="000000"/>
                  <w:spacing w:val="0"/>
                  <w:sz w:val="22"/>
                  <w:szCs w:val="22"/>
                </w:rPr>
                <w:t>10 + Years of Service</w:t>
              </w:r>
            </w:ins>
          </w:p>
        </w:tc>
      </w:tr>
      <w:tr w:rsidR="00B174DC" w:rsidRPr="00B174DC" w:rsidTr="00D36081">
        <w:trPr>
          <w:trHeight w:val="300"/>
          <w:ins w:id="3608" w:author="mtomasek" w:date="2011-05-27T14:04:00Z"/>
          <w:trPrChange w:id="3609" w:author="mtomasek" w:date="2011-09-08T08:30:00Z">
            <w:trPr>
              <w:trHeight w:val="300"/>
            </w:trPr>
          </w:trPrChange>
        </w:trPr>
        <w:tc>
          <w:tcPr>
            <w:tcW w:w="2160" w:type="dxa"/>
            <w:tcBorders>
              <w:top w:val="nil"/>
              <w:left w:val="single" w:sz="8" w:space="0" w:color="auto"/>
              <w:bottom w:val="nil"/>
              <w:right w:val="nil"/>
            </w:tcBorders>
            <w:shd w:val="clear" w:color="auto" w:fill="auto"/>
            <w:noWrap/>
            <w:vAlign w:val="bottom"/>
            <w:hideMark/>
            <w:tcPrChange w:id="3610" w:author="mtomasek" w:date="2011-09-08T08:30:00Z">
              <w:tcPr>
                <w:tcW w:w="2160" w:type="dxa"/>
                <w:tcBorders>
                  <w:top w:val="nil"/>
                  <w:left w:val="single" w:sz="8" w:space="0" w:color="auto"/>
                  <w:bottom w:val="nil"/>
                  <w:right w:val="nil"/>
                </w:tcBorders>
                <w:shd w:val="clear" w:color="auto" w:fill="auto"/>
                <w:noWrap/>
                <w:vAlign w:val="bottom"/>
                <w:hideMark/>
              </w:tcPr>
            </w:tcPrChange>
          </w:tcPr>
          <w:p w:rsidR="00B174DC" w:rsidRPr="00B174DC" w:rsidRDefault="00B174DC" w:rsidP="00B174DC">
            <w:pPr>
              <w:ind w:left="0" w:right="0"/>
              <w:jc w:val="left"/>
              <w:rPr>
                <w:ins w:id="3611" w:author="mtomasek" w:date="2011-05-27T14:04:00Z"/>
                <w:rFonts w:eastAsia="Times New Roman" w:cs="Times New Roman"/>
                <w:b/>
                <w:bCs/>
                <w:color w:val="000000"/>
                <w:spacing w:val="0"/>
                <w:sz w:val="22"/>
                <w:szCs w:val="22"/>
              </w:rPr>
            </w:pPr>
            <w:ins w:id="3612" w:author="mtomasek" w:date="2011-05-27T14:04:00Z">
              <w:r w:rsidRPr="00B174DC">
                <w:rPr>
                  <w:rFonts w:eastAsia="Times New Roman" w:cs="Times New Roman"/>
                  <w:b/>
                  <w:bCs/>
                  <w:color w:val="000000"/>
                  <w:spacing w:val="0"/>
                  <w:sz w:val="22"/>
                  <w:szCs w:val="22"/>
                </w:rPr>
                <w:t>Pay Period Accruals</w:t>
              </w:r>
            </w:ins>
          </w:p>
        </w:tc>
        <w:tc>
          <w:tcPr>
            <w:tcW w:w="2500" w:type="dxa"/>
            <w:tcBorders>
              <w:top w:val="nil"/>
              <w:left w:val="nil"/>
              <w:bottom w:val="nil"/>
              <w:right w:val="nil"/>
            </w:tcBorders>
            <w:shd w:val="clear" w:color="auto" w:fill="auto"/>
            <w:noWrap/>
            <w:vAlign w:val="bottom"/>
            <w:hideMark/>
            <w:tcPrChange w:id="3613" w:author="mtomasek" w:date="2011-09-08T08:30:00Z">
              <w:tcPr>
                <w:tcW w:w="2500" w:type="dxa"/>
                <w:tcBorders>
                  <w:top w:val="nil"/>
                  <w:left w:val="nil"/>
                  <w:bottom w:val="nil"/>
                  <w:right w:val="nil"/>
                </w:tcBorders>
                <w:shd w:val="clear" w:color="auto" w:fill="auto"/>
                <w:noWrap/>
                <w:vAlign w:val="bottom"/>
                <w:hideMark/>
              </w:tcPr>
            </w:tcPrChange>
          </w:tcPr>
          <w:p w:rsidR="00B174DC" w:rsidRPr="00B174DC" w:rsidRDefault="00B174DC" w:rsidP="00B174DC">
            <w:pPr>
              <w:ind w:left="0" w:right="0"/>
              <w:rPr>
                <w:ins w:id="3614" w:author="mtomasek" w:date="2011-05-27T14:04:00Z"/>
                <w:rFonts w:eastAsia="Times New Roman" w:cs="Times New Roman"/>
                <w:color w:val="000000"/>
                <w:spacing w:val="0"/>
                <w:sz w:val="22"/>
                <w:szCs w:val="22"/>
              </w:rPr>
            </w:pPr>
            <w:ins w:id="3615" w:author="mtomasek" w:date="2011-05-27T14:04:00Z">
              <w:r w:rsidRPr="00B174DC">
                <w:rPr>
                  <w:rFonts w:eastAsia="Times New Roman" w:cs="Times New Roman"/>
                  <w:color w:val="000000"/>
                  <w:spacing w:val="0"/>
                  <w:sz w:val="22"/>
                  <w:szCs w:val="22"/>
                </w:rPr>
                <w:t>3 hours 5 minutes</w:t>
              </w:r>
            </w:ins>
          </w:p>
        </w:tc>
        <w:tc>
          <w:tcPr>
            <w:tcW w:w="2500" w:type="dxa"/>
            <w:tcBorders>
              <w:top w:val="nil"/>
              <w:left w:val="nil"/>
              <w:bottom w:val="nil"/>
              <w:right w:val="nil"/>
            </w:tcBorders>
            <w:shd w:val="clear" w:color="auto" w:fill="auto"/>
            <w:noWrap/>
            <w:vAlign w:val="bottom"/>
            <w:hideMark/>
            <w:tcPrChange w:id="3616" w:author="mtomasek" w:date="2011-09-08T08:30:00Z">
              <w:tcPr>
                <w:tcW w:w="2500" w:type="dxa"/>
                <w:tcBorders>
                  <w:top w:val="nil"/>
                  <w:left w:val="nil"/>
                  <w:bottom w:val="nil"/>
                  <w:right w:val="nil"/>
                </w:tcBorders>
                <w:shd w:val="clear" w:color="auto" w:fill="auto"/>
                <w:noWrap/>
                <w:vAlign w:val="bottom"/>
                <w:hideMark/>
              </w:tcPr>
            </w:tcPrChange>
          </w:tcPr>
          <w:p w:rsidR="00B174DC" w:rsidRPr="00B174DC" w:rsidRDefault="00B174DC" w:rsidP="00B174DC">
            <w:pPr>
              <w:ind w:left="0" w:right="0"/>
              <w:rPr>
                <w:ins w:id="3617" w:author="mtomasek" w:date="2011-05-27T14:04:00Z"/>
                <w:rFonts w:eastAsia="Times New Roman" w:cs="Times New Roman"/>
                <w:color w:val="000000"/>
                <w:spacing w:val="0"/>
                <w:sz w:val="22"/>
                <w:szCs w:val="22"/>
              </w:rPr>
            </w:pPr>
            <w:ins w:id="3618" w:author="mtomasek" w:date="2011-05-27T14:04:00Z">
              <w:r w:rsidRPr="00B174DC">
                <w:rPr>
                  <w:rFonts w:eastAsia="Times New Roman" w:cs="Times New Roman"/>
                  <w:color w:val="000000"/>
                  <w:spacing w:val="0"/>
                  <w:sz w:val="22"/>
                  <w:szCs w:val="22"/>
                </w:rPr>
                <w:t>4 hours 37 minutes</w:t>
              </w:r>
            </w:ins>
          </w:p>
        </w:tc>
        <w:tc>
          <w:tcPr>
            <w:tcW w:w="2600" w:type="dxa"/>
            <w:tcBorders>
              <w:top w:val="nil"/>
              <w:left w:val="nil"/>
              <w:bottom w:val="nil"/>
              <w:right w:val="single" w:sz="8" w:space="0" w:color="auto"/>
            </w:tcBorders>
            <w:shd w:val="clear" w:color="auto" w:fill="auto"/>
            <w:noWrap/>
            <w:vAlign w:val="bottom"/>
            <w:hideMark/>
            <w:tcPrChange w:id="3619" w:author="mtomasek" w:date="2011-09-08T08:30:00Z">
              <w:tcPr>
                <w:tcW w:w="2600" w:type="dxa"/>
                <w:tcBorders>
                  <w:top w:val="nil"/>
                  <w:left w:val="nil"/>
                  <w:bottom w:val="nil"/>
                  <w:right w:val="single" w:sz="8" w:space="0" w:color="auto"/>
                </w:tcBorders>
                <w:shd w:val="clear" w:color="auto" w:fill="auto"/>
                <w:noWrap/>
                <w:vAlign w:val="bottom"/>
                <w:hideMark/>
              </w:tcPr>
            </w:tcPrChange>
          </w:tcPr>
          <w:p w:rsidR="00B174DC" w:rsidRPr="00B174DC" w:rsidRDefault="00B174DC" w:rsidP="00B174DC">
            <w:pPr>
              <w:ind w:left="0" w:right="0"/>
              <w:rPr>
                <w:ins w:id="3620" w:author="mtomasek" w:date="2011-05-27T14:04:00Z"/>
                <w:rFonts w:eastAsia="Times New Roman" w:cs="Times New Roman"/>
                <w:color w:val="000000"/>
                <w:spacing w:val="0"/>
                <w:sz w:val="22"/>
                <w:szCs w:val="22"/>
              </w:rPr>
            </w:pPr>
            <w:ins w:id="3621" w:author="mtomasek" w:date="2011-05-27T14:04:00Z">
              <w:r w:rsidRPr="00B174DC">
                <w:rPr>
                  <w:rFonts w:eastAsia="Times New Roman" w:cs="Times New Roman"/>
                  <w:color w:val="000000"/>
                  <w:spacing w:val="0"/>
                  <w:sz w:val="22"/>
                  <w:szCs w:val="22"/>
                </w:rPr>
                <w:t>6  hours 10 minutes</w:t>
              </w:r>
            </w:ins>
          </w:p>
        </w:tc>
      </w:tr>
      <w:tr w:rsidR="00B174DC" w:rsidRPr="00B174DC" w:rsidTr="00D36081">
        <w:trPr>
          <w:trHeight w:val="300"/>
          <w:ins w:id="3622" w:author="mtomasek" w:date="2011-05-27T14:04:00Z"/>
          <w:trPrChange w:id="3623" w:author="mtomasek" w:date="2011-09-08T08:30:00Z">
            <w:trPr>
              <w:trHeight w:val="300"/>
            </w:trPr>
          </w:trPrChange>
        </w:trPr>
        <w:tc>
          <w:tcPr>
            <w:tcW w:w="2160" w:type="dxa"/>
            <w:tcBorders>
              <w:top w:val="nil"/>
              <w:left w:val="single" w:sz="8" w:space="0" w:color="auto"/>
              <w:bottom w:val="nil"/>
              <w:right w:val="nil"/>
            </w:tcBorders>
            <w:shd w:val="clear" w:color="auto" w:fill="auto"/>
            <w:noWrap/>
            <w:vAlign w:val="bottom"/>
            <w:hideMark/>
            <w:tcPrChange w:id="3624" w:author="mtomasek" w:date="2011-09-08T08:30:00Z">
              <w:tcPr>
                <w:tcW w:w="2160" w:type="dxa"/>
                <w:tcBorders>
                  <w:top w:val="nil"/>
                  <w:left w:val="single" w:sz="8" w:space="0" w:color="auto"/>
                  <w:bottom w:val="nil"/>
                  <w:right w:val="nil"/>
                </w:tcBorders>
                <w:shd w:val="clear" w:color="auto" w:fill="auto"/>
                <w:noWrap/>
                <w:vAlign w:val="bottom"/>
                <w:hideMark/>
              </w:tcPr>
            </w:tcPrChange>
          </w:tcPr>
          <w:p w:rsidR="00B174DC" w:rsidRPr="00B174DC" w:rsidRDefault="00B174DC" w:rsidP="00B174DC">
            <w:pPr>
              <w:ind w:left="0" w:right="0"/>
              <w:jc w:val="left"/>
              <w:rPr>
                <w:ins w:id="3625" w:author="mtomasek" w:date="2011-05-27T14:04:00Z"/>
                <w:rFonts w:eastAsia="Times New Roman" w:cs="Times New Roman"/>
                <w:b/>
                <w:bCs/>
                <w:color w:val="000000"/>
                <w:spacing w:val="0"/>
                <w:sz w:val="22"/>
                <w:szCs w:val="22"/>
              </w:rPr>
            </w:pPr>
            <w:ins w:id="3626" w:author="mtomasek" w:date="2011-05-27T14:04:00Z">
              <w:r w:rsidRPr="00B174DC">
                <w:rPr>
                  <w:rFonts w:eastAsia="Times New Roman" w:cs="Times New Roman"/>
                  <w:b/>
                  <w:bCs/>
                  <w:color w:val="000000"/>
                  <w:spacing w:val="0"/>
                  <w:sz w:val="22"/>
                  <w:szCs w:val="22"/>
                </w:rPr>
                <w:t>Annual Accruals</w:t>
              </w:r>
            </w:ins>
          </w:p>
        </w:tc>
        <w:tc>
          <w:tcPr>
            <w:tcW w:w="2500" w:type="dxa"/>
            <w:tcBorders>
              <w:top w:val="nil"/>
              <w:left w:val="nil"/>
              <w:bottom w:val="nil"/>
              <w:right w:val="nil"/>
            </w:tcBorders>
            <w:shd w:val="clear" w:color="auto" w:fill="auto"/>
            <w:noWrap/>
            <w:vAlign w:val="bottom"/>
            <w:hideMark/>
            <w:tcPrChange w:id="3627" w:author="mtomasek" w:date="2011-09-08T08:30:00Z">
              <w:tcPr>
                <w:tcW w:w="2500" w:type="dxa"/>
                <w:tcBorders>
                  <w:top w:val="nil"/>
                  <w:left w:val="nil"/>
                  <w:bottom w:val="nil"/>
                  <w:right w:val="nil"/>
                </w:tcBorders>
                <w:shd w:val="clear" w:color="auto" w:fill="auto"/>
                <w:noWrap/>
                <w:vAlign w:val="bottom"/>
                <w:hideMark/>
              </w:tcPr>
            </w:tcPrChange>
          </w:tcPr>
          <w:p w:rsidR="00B174DC" w:rsidRPr="00B174DC" w:rsidRDefault="00B174DC" w:rsidP="00B174DC">
            <w:pPr>
              <w:ind w:left="0" w:right="0"/>
              <w:rPr>
                <w:ins w:id="3628" w:author="mtomasek" w:date="2011-05-27T14:04:00Z"/>
                <w:rFonts w:eastAsia="Times New Roman" w:cs="Times New Roman"/>
                <w:color w:val="000000"/>
                <w:spacing w:val="0"/>
                <w:sz w:val="22"/>
                <w:szCs w:val="22"/>
              </w:rPr>
            </w:pPr>
            <w:ins w:id="3629" w:author="mtomasek" w:date="2011-05-27T14:04:00Z">
              <w:r w:rsidRPr="00B174DC">
                <w:rPr>
                  <w:rFonts w:eastAsia="Times New Roman" w:cs="Times New Roman"/>
                  <w:color w:val="000000"/>
                  <w:spacing w:val="0"/>
                  <w:sz w:val="22"/>
                  <w:szCs w:val="22"/>
                </w:rPr>
                <w:t>80 hours (10 days)</w:t>
              </w:r>
            </w:ins>
          </w:p>
        </w:tc>
        <w:tc>
          <w:tcPr>
            <w:tcW w:w="2500" w:type="dxa"/>
            <w:tcBorders>
              <w:top w:val="nil"/>
              <w:left w:val="nil"/>
              <w:bottom w:val="nil"/>
              <w:right w:val="nil"/>
            </w:tcBorders>
            <w:shd w:val="clear" w:color="auto" w:fill="auto"/>
            <w:noWrap/>
            <w:vAlign w:val="bottom"/>
            <w:hideMark/>
            <w:tcPrChange w:id="3630" w:author="mtomasek" w:date="2011-09-08T08:30:00Z">
              <w:tcPr>
                <w:tcW w:w="2500" w:type="dxa"/>
                <w:tcBorders>
                  <w:top w:val="nil"/>
                  <w:left w:val="nil"/>
                  <w:bottom w:val="nil"/>
                  <w:right w:val="nil"/>
                </w:tcBorders>
                <w:shd w:val="clear" w:color="auto" w:fill="auto"/>
                <w:noWrap/>
                <w:vAlign w:val="bottom"/>
                <w:hideMark/>
              </w:tcPr>
            </w:tcPrChange>
          </w:tcPr>
          <w:p w:rsidR="00B174DC" w:rsidRPr="00B174DC" w:rsidRDefault="00B174DC" w:rsidP="00B174DC">
            <w:pPr>
              <w:ind w:left="0" w:right="0"/>
              <w:rPr>
                <w:ins w:id="3631" w:author="mtomasek" w:date="2011-05-27T14:04:00Z"/>
                <w:rFonts w:eastAsia="Times New Roman" w:cs="Times New Roman"/>
                <w:color w:val="000000"/>
                <w:spacing w:val="0"/>
                <w:sz w:val="22"/>
                <w:szCs w:val="22"/>
              </w:rPr>
            </w:pPr>
            <w:ins w:id="3632" w:author="mtomasek" w:date="2011-05-27T14:04:00Z">
              <w:r w:rsidRPr="00B174DC">
                <w:rPr>
                  <w:rFonts w:eastAsia="Times New Roman" w:cs="Times New Roman"/>
                  <w:color w:val="000000"/>
                  <w:spacing w:val="0"/>
                  <w:sz w:val="22"/>
                  <w:szCs w:val="22"/>
                </w:rPr>
                <w:t>120 hours (15 days)</w:t>
              </w:r>
            </w:ins>
          </w:p>
        </w:tc>
        <w:tc>
          <w:tcPr>
            <w:tcW w:w="2600" w:type="dxa"/>
            <w:tcBorders>
              <w:top w:val="nil"/>
              <w:left w:val="nil"/>
              <w:bottom w:val="nil"/>
              <w:right w:val="single" w:sz="8" w:space="0" w:color="auto"/>
            </w:tcBorders>
            <w:shd w:val="clear" w:color="auto" w:fill="auto"/>
            <w:noWrap/>
            <w:vAlign w:val="bottom"/>
            <w:hideMark/>
            <w:tcPrChange w:id="3633" w:author="mtomasek" w:date="2011-09-08T08:30:00Z">
              <w:tcPr>
                <w:tcW w:w="2600" w:type="dxa"/>
                <w:tcBorders>
                  <w:top w:val="nil"/>
                  <w:left w:val="nil"/>
                  <w:bottom w:val="nil"/>
                  <w:right w:val="single" w:sz="8" w:space="0" w:color="auto"/>
                </w:tcBorders>
                <w:shd w:val="clear" w:color="auto" w:fill="auto"/>
                <w:noWrap/>
                <w:vAlign w:val="bottom"/>
                <w:hideMark/>
              </w:tcPr>
            </w:tcPrChange>
          </w:tcPr>
          <w:p w:rsidR="00B174DC" w:rsidRPr="00B174DC" w:rsidRDefault="00B174DC" w:rsidP="00B174DC">
            <w:pPr>
              <w:ind w:left="0" w:right="0"/>
              <w:rPr>
                <w:ins w:id="3634" w:author="mtomasek" w:date="2011-05-27T14:04:00Z"/>
                <w:rFonts w:eastAsia="Times New Roman" w:cs="Times New Roman"/>
                <w:color w:val="000000"/>
                <w:spacing w:val="0"/>
                <w:sz w:val="22"/>
                <w:szCs w:val="22"/>
              </w:rPr>
            </w:pPr>
            <w:ins w:id="3635" w:author="mtomasek" w:date="2011-05-27T14:04:00Z">
              <w:r w:rsidRPr="00B174DC">
                <w:rPr>
                  <w:rFonts w:eastAsia="Times New Roman" w:cs="Times New Roman"/>
                  <w:color w:val="000000"/>
                  <w:spacing w:val="0"/>
                  <w:sz w:val="22"/>
                  <w:szCs w:val="22"/>
                </w:rPr>
                <w:t>120 hours (20 days)</w:t>
              </w:r>
            </w:ins>
          </w:p>
        </w:tc>
      </w:tr>
      <w:tr w:rsidR="00B174DC" w:rsidRPr="00B174DC" w:rsidTr="00D36081">
        <w:trPr>
          <w:trHeight w:val="915"/>
          <w:ins w:id="3636" w:author="mtomasek" w:date="2011-05-27T14:04:00Z"/>
          <w:trPrChange w:id="3637" w:author="mtomasek" w:date="2011-09-08T08:30:00Z">
            <w:trPr>
              <w:trHeight w:val="915"/>
            </w:trPr>
          </w:trPrChange>
        </w:trPr>
        <w:tc>
          <w:tcPr>
            <w:tcW w:w="2160" w:type="dxa"/>
            <w:tcBorders>
              <w:top w:val="nil"/>
              <w:left w:val="single" w:sz="8" w:space="0" w:color="auto"/>
              <w:bottom w:val="single" w:sz="8" w:space="0" w:color="auto"/>
              <w:right w:val="nil"/>
            </w:tcBorders>
            <w:shd w:val="clear" w:color="auto" w:fill="auto"/>
            <w:vAlign w:val="bottom"/>
            <w:hideMark/>
            <w:tcPrChange w:id="3638" w:author="mtomasek" w:date="2011-09-08T08:30:00Z">
              <w:tcPr>
                <w:tcW w:w="2160" w:type="dxa"/>
                <w:tcBorders>
                  <w:top w:val="nil"/>
                  <w:left w:val="single" w:sz="8" w:space="0" w:color="auto"/>
                  <w:bottom w:val="single" w:sz="8" w:space="0" w:color="auto"/>
                  <w:right w:val="nil"/>
                </w:tcBorders>
                <w:shd w:val="clear" w:color="auto" w:fill="auto"/>
                <w:vAlign w:val="bottom"/>
                <w:hideMark/>
              </w:tcPr>
            </w:tcPrChange>
          </w:tcPr>
          <w:p w:rsidR="00B174DC" w:rsidRPr="00B174DC" w:rsidRDefault="00B174DC" w:rsidP="00B174DC">
            <w:pPr>
              <w:ind w:left="0" w:right="0"/>
              <w:jc w:val="left"/>
              <w:rPr>
                <w:ins w:id="3639" w:author="mtomasek" w:date="2011-05-27T14:04:00Z"/>
                <w:rFonts w:eastAsia="Times New Roman" w:cs="Times New Roman"/>
                <w:b/>
                <w:bCs/>
                <w:color w:val="000000"/>
                <w:spacing w:val="0"/>
                <w:sz w:val="22"/>
                <w:szCs w:val="22"/>
              </w:rPr>
            </w:pPr>
            <w:ins w:id="3640" w:author="mtomasek" w:date="2011-05-27T14:04:00Z">
              <w:r w:rsidRPr="00B174DC">
                <w:rPr>
                  <w:rFonts w:eastAsia="Times New Roman" w:cs="Times New Roman"/>
                  <w:b/>
                  <w:bCs/>
                  <w:color w:val="000000"/>
                  <w:spacing w:val="0"/>
                  <w:sz w:val="22"/>
                  <w:szCs w:val="22"/>
                </w:rPr>
                <w:t>Maximum Accruals and Carry Over Balances</w:t>
              </w:r>
            </w:ins>
          </w:p>
        </w:tc>
        <w:tc>
          <w:tcPr>
            <w:tcW w:w="2500" w:type="dxa"/>
            <w:tcBorders>
              <w:top w:val="nil"/>
              <w:left w:val="nil"/>
              <w:bottom w:val="single" w:sz="8" w:space="0" w:color="auto"/>
              <w:right w:val="nil"/>
            </w:tcBorders>
            <w:shd w:val="clear" w:color="auto" w:fill="auto"/>
            <w:noWrap/>
            <w:vAlign w:val="bottom"/>
            <w:hideMark/>
            <w:tcPrChange w:id="3641" w:author="mtomasek" w:date="2011-09-08T08:30:00Z">
              <w:tcPr>
                <w:tcW w:w="2500" w:type="dxa"/>
                <w:tcBorders>
                  <w:top w:val="nil"/>
                  <w:left w:val="nil"/>
                  <w:bottom w:val="single" w:sz="8" w:space="0" w:color="auto"/>
                  <w:right w:val="nil"/>
                </w:tcBorders>
                <w:shd w:val="clear" w:color="auto" w:fill="auto"/>
                <w:noWrap/>
                <w:vAlign w:val="bottom"/>
                <w:hideMark/>
              </w:tcPr>
            </w:tcPrChange>
          </w:tcPr>
          <w:p w:rsidR="00B174DC" w:rsidRPr="00B174DC" w:rsidRDefault="00B174DC" w:rsidP="00B174DC">
            <w:pPr>
              <w:ind w:left="0" w:right="0"/>
              <w:rPr>
                <w:ins w:id="3642" w:author="mtomasek" w:date="2011-05-27T14:04:00Z"/>
                <w:rFonts w:eastAsia="Times New Roman" w:cs="Times New Roman"/>
                <w:color w:val="000000"/>
                <w:spacing w:val="0"/>
                <w:sz w:val="22"/>
                <w:szCs w:val="22"/>
              </w:rPr>
            </w:pPr>
            <w:ins w:id="3643" w:author="mtomasek" w:date="2011-05-27T14:04:00Z">
              <w:r w:rsidRPr="00B174DC">
                <w:rPr>
                  <w:rFonts w:eastAsia="Times New Roman" w:cs="Times New Roman"/>
                  <w:color w:val="000000"/>
                  <w:spacing w:val="0"/>
                  <w:sz w:val="22"/>
                  <w:szCs w:val="22"/>
                </w:rPr>
                <w:t>80 hours</w:t>
              </w:r>
            </w:ins>
          </w:p>
        </w:tc>
        <w:tc>
          <w:tcPr>
            <w:tcW w:w="2500" w:type="dxa"/>
            <w:tcBorders>
              <w:top w:val="nil"/>
              <w:left w:val="nil"/>
              <w:bottom w:val="single" w:sz="8" w:space="0" w:color="auto"/>
              <w:right w:val="nil"/>
            </w:tcBorders>
            <w:shd w:val="clear" w:color="auto" w:fill="auto"/>
            <w:noWrap/>
            <w:vAlign w:val="bottom"/>
            <w:hideMark/>
            <w:tcPrChange w:id="3644" w:author="mtomasek" w:date="2011-09-08T08:30:00Z">
              <w:tcPr>
                <w:tcW w:w="2500" w:type="dxa"/>
                <w:tcBorders>
                  <w:top w:val="nil"/>
                  <w:left w:val="nil"/>
                  <w:bottom w:val="single" w:sz="8" w:space="0" w:color="auto"/>
                  <w:right w:val="nil"/>
                </w:tcBorders>
                <w:shd w:val="clear" w:color="auto" w:fill="auto"/>
                <w:noWrap/>
                <w:vAlign w:val="bottom"/>
                <w:hideMark/>
              </w:tcPr>
            </w:tcPrChange>
          </w:tcPr>
          <w:p w:rsidR="00B174DC" w:rsidRPr="00B174DC" w:rsidRDefault="00B174DC" w:rsidP="00B174DC">
            <w:pPr>
              <w:ind w:left="0" w:right="0"/>
              <w:rPr>
                <w:ins w:id="3645" w:author="mtomasek" w:date="2011-05-27T14:04:00Z"/>
                <w:rFonts w:eastAsia="Times New Roman" w:cs="Times New Roman"/>
                <w:color w:val="000000"/>
                <w:spacing w:val="0"/>
                <w:sz w:val="22"/>
                <w:szCs w:val="22"/>
              </w:rPr>
            </w:pPr>
            <w:ins w:id="3646" w:author="mtomasek" w:date="2011-05-27T14:04:00Z">
              <w:r w:rsidRPr="00B174DC">
                <w:rPr>
                  <w:rFonts w:eastAsia="Times New Roman" w:cs="Times New Roman"/>
                  <w:color w:val="000000"/>
                  <w:spacing w:val="0"/>
                  <w:sz w:val="22"/>
                  <w:szCs w:val="22"/>
                </w:rPr>
                <w:t>120 hours (20 days)</w:t>
              </w:r>
            </w:ins>
          </w:p>
        </w:tc>
        <w:tc>
          <w:tcPr>
            <w:tcW w:w="2600" w:type="dxa"/>
            <w:tcBorders>
              <w:top w:val="nil"/>
              <w:left w:val="nil"/>
              <w:bottom w:val="single" w:sz="8" w:space="0" w:color="auto"/>
              <w:right w:val="single" w:sz="8" w:space="0" w:color="auto"/>
            </w:tcBorders>
            <w:shd w:val="clear" w:color="auto" w:fill="auto"/>
            <w:noWrap/>
            <w:vAlign w:val="bottom"/>
            <w:hideMark/>
            <w:tcPrChange w:id="3647" w:author="mtomasek" w:date="2011-09-08T08:30:00Z">
              <w:tcPr>
                <w:tcW w:w="2600" w:type="dxa"/>
                <w:tcBorders>
                  <w:top w:val="nil"/>
                  <w:left w:val="nil"/>
                  <w:bottom w:val="single" w:sz="8" w:space="0" w:color="auto"/>
                  <w:right w:val="single" w:sz="8" w:space="0" w:color="auto"/>
                </w:tcBorders>
                <w:shd w:val="clear" w:color="auto" w:fill="auto"/>
                <w:noWrap/>
                <w:vAlign w:val="bottom"/>
                <w:hideMark/>
              </w:tcPr>
            </w:tcPrChange>
          </w:tcPr>
          <w:p w:rsidR="00B174DC" w:rsidRPr="00B174DC" w:rsidRDefault="00B174DC" w:rsidP="00B174DC">
            <w:pPr>
              <w:ind w:left="0" w:right="0"/>
              <w:rPr>
                <w:ins w:id="3648" w:author="mtomasek" w:date="2011-05-27T14:04:00Z"/>
                <w:rFonts w:eastAsia="Times New Roman" w:cs="Times New Roman"/>
                <w:color w:val="000000"/>
                <w:spacing w:val="0"/>
                <w:sz w:val="22"/>
                <w:szCs w:val="22"/>
              </w:rPr>
            </w:pPr>
            <w:ins w:id="3649" w:author="mtomasek" w:date="2011-05-27T14:04:00Z">
              <w:r w:rsidRPr="00B174DC">
                <w:rPr>
                  <w:rFonts w:eastAsia="Times New Roman" w:cs="Times New Roman"/>
                  <w:color w:val="000000"/>
                  <w:spacing w:val="0"/>
                  <w:sz w:val="22"/>
                  <w:szCs w:val="22"/>
                </w:rPr>
                <w:t>160 hours</w:t>
              </w:r>
            </w:ins>
          </w:p>
        </w:tc>
      </w:tr>
    </w:tbl>
    <w:p w:rsidR="00000000" w:rsidRDefault="009139B4">
      <w:pPr>
        <w:tabs>
          <w:tab w:val="left" w:pos="-720"/>
        </w:tabs>
        <w:suppressAutoHyphens/>
        <w:ind w:left="720" w:right="720"/>
        <w:jc w:val="left"/>
        <w:rPr>
          <w:ins w:id="3650" w:author="mtomasek" w:date="2011-09-07T12:03:00Z"/>
        </w:rPr>
        <w:pPrChange w:id="3651" w:author="mtomasek" w:date="2011-05-27T13:31:00Z">
          <w:pPr>
            <w:tabs>
              <w:tab w:val="left" w:pos="-720"/>
            </w:tabs>
            <w:suppressAutoHyphens/>
            <w:jc w:val="left"/>
          </w:pPr>
        </w:pPrChange>
      </w:pPr>
    </w:p>
    <w:p w:rsidR="00000000" w:rsidRDefault="009139B4">
      <w:pPr>
        <w:tabs>
          <w:tab w:val="left" w:pos="-720"/>
        </w:tabs>
        <w:suppressAutoHyphens/>
        <w:ind w:left="720" w:right="720"/>
        <w:jc w:val="left"/>
        <w:rPr>
          <w:ins w:id="3652" w:author="mtomasek" w:date="2011-09-07T12:03:00Z"/>
        </w:rPr>
        <w:pPrChange w:id="3653" w:author="mtomasek" w:date="2011-05-27T13:31:00Z">
          <w:pPr>
            <w:tabs>
              <w:tab w:val="left" w:pos="-720"/>
            </w:tabs>
            <w:suppressAutoHyphens/>
            <w:jc w:val="left"/>
          </w:pPr>
        </w:pPrChange>
      </w:pPr>
    </w:p>
    <w:tbl>
      <w:tblPr>
        <w:tblpPr w:leftFromText="180" w:rightFromText="180" w:vertAnchor="text" w:horzAnchor="margin" w:tblpXSpec="right" w:tblpY="-5"/>
        <w:tblW w:w="9760" w:type="dxa"/>
        <w:tblLook w:val="04A0"/>
        <w:tblPrChange w:id="3654" w:author="mtomasek" w:date="2011-09-08T08:29:00Z">
          <w:tblPr>
            <w:tblpPr w:leftFromText="180" w:rightFromText="180" w:vertAnchor="text" w:horzAnchor="page" w:tblpX="1138" w:tblpY="-5"/>
            <w:tblW w:w="9760" w:type="dxa"/>
            <w:tblLook w:val="04A0"/>
          </w:tblPr>
        </w:tblPrChange>
      </w:tblPr>
      <w:tblGrid>
        <w:gridCol w:w="2160"/>
        <w:gridCol w:w="2500"/>
        <w:gridCol w:w="2500"/>
        <w:gridCol w:w="2600"/>
        <w:tblGridChange w:id="3655">
          <w:tblGrid>
            <w:gridCol w:w="2160"/>
            <w:gridCol w:w="2500"/>
            <w:gridCol w:w="2500"/>
            <w:gridCol w:w="2600"/>
          </w:tblGrid>
        </w:tblGridChange>
      </w:tblGrid>
      <w:tr w:rsidR="003318C8" w:rsidRPr="00ED2209" w:rsidTr="00D36081">
        <w:trPr>
          <w:trHeight w:val="300"/>
          <w:ins w:id="3656" w:author="mtomasek" w:date="2011-09-07T12:04:00Z"/>
          <w:trPrChange w:id="3657" w:author="mtomasek" w:date="2011-09-08T08:29:00Z">
            <w:trPr>
              <w:trHeight w:val="300"/>
            </w:trPr>
          </w:trPrChange>
        </w:trPr>
        <w:tc>
          <w:tcPr>
            <w:tcW w:w="4660" w:type="dxa"/>
            <w:gridSpan w:val="2"/>
            <w:tcBorders>
              <w:top w:val="single" w:sz="8" w:space="0" w:color="auto"/>
              <w:left w:val="single" w:sz="8" w:space="0" w:color="auto"/>
              <w:bottom w:val="nil"/>
              <w:right w:val="nil"/>
            </w:tcBorders>
            <w:shd w:val="clear" w:color="auto" w:fill="auto"/>
            <w:noWrap/>
            <w:vAlign w:val="bottom"/>
            <w:hideMark/>
            <w:tcPrChange w:id="3658" w:author="mtomasek" w:date="2011-09-08T08:29:00Z">
              <w:tcPr>
                <w:tcW w:w="4660" w:type="dxa"/>
                <w:gridSpan w:val="2"/>
                <w:tcBorders>
                  <w:top w:val="single" w:sz="8" w:space="0" w:color="auto"/>
                  <w:left w:val="single" w:sz="8" w:space="0" w:color="auto"/>
                  <w:bottom w:val="nil"/>
                  <w:right w:val="nil"/>
                </w:tcBorders>
                <w:shd w:val="clear" w:color="auto" w:fill="auto"/>
                <w:noWrap/>
                <w:vAlign w:val="bottom"/>
                <w:hideMark/>
              </w:tcPr>
            </w:tcPrChange>
          </w:tcPr>
          <w:p w:rsidR="003318C8" w:rsidRPr="00ED2209" w:rsidRDefault="003318C8" w:rsidP="00D36081">
            <w:pPr>
              <w:ind w:left="0" w:right="0"/>
              <w:jc w:val="left"/>
              <w:rPr>
                <w:ins w:id="3659" w:author="mtomasek" w:date="2011-09-07T12:04:00Z"/>
                <w:rFonts w:eastAsia="Times New Roman" w:cs="Times New Roman"/>
                <w:b/>
                <w:bCs/>
                <w:color w:val="000000"/>
                <w:spacing w:val="0"/>
                <w:sz w:val="22"/>
                <w:szCs w:val="22"/>
              </w:rPr>
            </w:pPr>
            <w:ins w:id="3660" w:author="mtomasek" w:date="2011-09-07T12:04:00Z">
              <w:r w:rsidRPr="00ED2209">
                <w:rPr>
                  <w:rFonts w:eastAsia="Times New Roman" w:cs="Times New Roman"/>
                  <w:b/>
                  <w:bCs/>
                  <w:color w:val="000000"/>
                  <w:spacing w:val="0"/>
                  <w:sz w:val="22"/>
                  <w:szCs w:val="22"/>
                </w:rPr>
                <w:t>PART TIME &gt;=30 - VACATION ACCRUALS</w:t>
              </w:r>
            </w:ins>
          </w:p>
        </w:tc>
        <w:tc>
          <w:tcPr>
            <w:tcW w:w="2500" w:type="dxa"/>
            <w:tcBorders>
              <w:top w:val="single" w:sz="8" w:space="0" w:color="auto"/>
              <w:left w:val="nil"/>
              <w:bottom w:val="nil"/>
              <w:right w:val="nil"/>
            </w:tcBorders>
            <w:shd w:val="clear" w:color="auto" w:fill="auto"/>
            <w:noWrap/>
            <w:vAlign w:val="bottom"/>
            <w:hideMark/>
            <w:tcPrChange w:id="3661" w:author="mtomasek" w:date="2011-09-08T08:29:00Z">
              <w:tcPr>
                <w:tcW w:w="2500" w:type="dxa"/>
                <w:tcBorders>
                  <w:top w:val="single" w:sz="8" w:space="0" w:color="auto"/>
                  <w:left w:val="nil"/>
                  <w:bottom w:val="nil"/>
                  <w:right w:val="nil"/>
                </w:tcBorders>
                <w:shd w:val="clear" w:color="auto" w:fill="auto"/>
                <w:noWrap/>
                <w:vAlign w:val="bottom"/>
                <w:hideMark/>
              </w:tcPr>
            </w:tcPrChange>
          </w:tcPr>
          <w:p w:rsidR="003318C8" w:rsidRPr="00ED2209" w:rsidRDefault="003318C8" w:rsidP="00D36081">
            <w:pPr>
              <w:ind w:left="0" w:right="0"/>
              <w:jc w:val="left"/>
              <w:rPr>
                <w:ins w:id="3662" w:author="mtomasek" w:date="2011-09-07T12:04:00Z"/>
                <w:rFonts w:eastAsia="Times New Roman" w:cs="Times New Roman"/>
                <w:b/>
                <w:bCs/>
                <w:color w:val="000000"/>
                <w:spacing w:val="0"/>
                <w:sz w:val="22"/>
                <w:szCs w:val="22"/>
              </w:rPr>
            </w:pPr>
            <w:ins w:id="3663" w:author="mtomasek" w:date="2011-09-07T12:04:00Z">
              <w:r w:rsidRPr="00ED2209">
                <w:rPr>
                  <w:rFonts w:eastAsia="Times New Roman" w:cs="Times New Roman"/>
                  <w:b/>
                  <w:bCs/>
                  <w:color w:val="000000"/>
                  <w:spacing w:val="0"/>
                  <w:sz w:val="22"/>
                  <w:szCs w:val="22"/>
                </w:rPr>
                <w:t> </w:t>
              </w:r>
            </w:ins>
          </w:p>
        </w:tc>
        <w:tc>
          <w:tcPr>
            <w:tcW w:w="2600" w:type="dxa"/>
            <w:tcBorders>
              <w:top w:val="single" w:sz="8" w:space="0" w:color="auto"/>
              <w:left w:val="nil"/>
              <w:bottom w:val="nil"/>
              <w:right w:val="single" w:sz="8" w:space="0" w:color="auto"/>
            </w:tcBorders>
            <w:shd w:val="clear" w:color="auto" w:fill="auto"/>
            <w:noWrap/>
            <w:vAlign w:val="bottom"/>
            <w:hideMark/>
            <w:tcPrChange w:id="3664" w:author="mtomasek" w:date="2011-09-08T08:29:00Z">
              <w:tcPr>
                <w:tcW w:w="2600" w:type="dxa"/>
                <w:tcBorders>
                  <w:top w:val="single" w:sz="8" w:space="0" w:color="auto"/>
                  <w:left w:val="nil"/>
                  <w:bottom w:val="nil"/>
                  <w:right w:val="single" w:sz="8" w:space="0" w:color="auto"/>
                </w:tcBorders>
                <w:shd w:val="clear" w:color="auto" w:fill="auto"/>
                <w:noWrap/>
                <w:vAlign w:val="bottom"/>
                <w:hideMark/>
              </w:tcPr>
            </w:tcPrChange>
          </w:tcPr>
          <w:p w:rsidR="003318C8" w:rsidRPr="00ED2209" w:rsidRDefault="003318C8" w:rsidP="00D36081">
            <w:pPr>
              <w:ind w:left="0" w:right="0"/>
              <w:jc w:val="left"/>
              <w:rPr>
                <w:ins w:id="3665" w:author="mtomasek" w:date="2011-09-07T12:04:00Z"/>
                <w:rFonts w:eastAsia="Times New Roman" w:cs="Times New Roman"/>
                <w:b/>
                <w:bCs/>
                <w:color w:val="000000"/>
                <w:spacing w:val="0"/>
                <w:sz w:val="22"/>
                <w:szCs w:val="22"/>
              </w:rPr>
            </w:pPr>
            <w:ins w:id="3666" w:author="mtomasek" w:date="2011-09-07T12:04:00Z">
              <w:r w:rsidRPr="00ED2209">
                <w:rPr>
                  <w:rFonts w:eastAsia="Times New Roman" w:cs="Times New Roman"/>
                  <w:b/>
                  <w:bCs/>
                  <w:color w:val="000000"/>
                  <w:spacing w:val="0"/>
                  <w:sz w:val="22"/>
                  <w:szCs w:val="22"/>
                </w:rPr>
                <w:t> </w:t>
              </w:r>
            </w:ins>
          </w:p>
        </w:tc>
      </w:tr>
      <w:tr w:rsidR="003318C8" w:rsidRPr="00ED2209" w:rsidTr="00D36081">
        <w:trPr>
          <w:trHeight w:val="300"/>
          <w:ins w:id="3667" w:author="mtomasek" w:date="2011-09-07T12:04:00Z"/>
          <w:trPrChange w:id="3668" w:author="mtomasek" w:date="2011-09-08T08:29:00Z">
            <w:trPr>
              <w:trHeight w:val="300"/>
            </w:trPr>
          </w:trPrChange>
        </w:trPr>
        <w:tc>
          <w:tcPr>
            <w:tcW w:w="9760" w:type="dxa"/>
            <w:gridSpan w:val="4"/>
            <w:tcBorders>
              <w:top w:val="nil"/>
              <w:left w:val="single" w:sz="8" w:space="0" w:color="auto"/>
              <w:bottom w:val="nil"/>
              <w:right w:val="single" w:sz="8" w:space="0" w:color="000000"/>
            </w:tcBorders>
            <w:shd w:val="clear" w:color="auto" w:fill="auto"/>
            <w:noWrap/>
            <w:vAlign w:val="bottom"/>
            <w:hideMark/>
            <w:tcPrChange w:id="3669" w:author="mtomasek" w:date="2011-09-08T08:29:00Z">
              <w:tcPr>
                <w:tcW w:w="9760" w:type="dxa"/>
                <w:gridSpan w:val="4"/>
                <w:tcBorders>
                  <w:top w:val="nil"/>
                  <w:left w:val="single" w:sz="8" w:space="0" w:color="auto"/>
                  <w:bottom w:val="nil"/>
                  <w:right w:val="single" w:sz="8" w:space="0" w:color="000000"/>
                </w:tcBorders>
                <w:shd w:val="clear" w:color="auto" w:fill="auto"/>
                <w:noWrap/>
                <w:vAlign w:val="bottom"/>
                <w:hideMark/>
              </w:tcPr>
            </w:tcPrChange>
          </w:tcPr>
          <w:p w:rsidR="003318C8" w:rsidRPr="00ED2209" w:rsidRDefault="003318C8" w:rsidP="00D36081">
            <w:pPr>
              <w:ind w:left="0" w:right="0"/>
              <w:jc w:val="left"/>
              <w:rPr>
                <w:ins w:id="3670" w:author="mtomasek" w:date="2011-09-07T12:04:00Z"/>
                <w:rFonts w:eastAsia="Times New Roman" w:cs="Times New Roman"/>
                <w:b/>
                <w:bCs/>
                <w:color w:val="000000"/>
                <w:spacing w:val="0"/>
                <w:sz w:val="22"/>
                <w:szCs w:val="22"/>
              </w:rPr>
            </w:pPr>
            <w:ins w:id="3671" w:author="mtomasek" w:date="2011-09-07T12:04:00Z">
              <w:r w:rsidRPr="00ED2209">
                <w:rPr>
                  <w:rFonts w:eastAsia="Times New Roman" w:cs="Times New Roman"/>
                  <w:b/>
                  <w:bCs/>
                  <w:color w:val="000000"/>
                  <w:spacing w:val="0"/>
                  <w:sz w:val="22"/>
                  <w:szCs w:val="22"/>
                </w:rPr>
                <w:t>EMPLOYEES WORKING GREATER THAN 30 HOURS BUT LESS THAN 40 HOURS PER WEEK</w:t>
              </w:r>
            </w:ins>
          </w:p>
        </w:tc>
      </w:tr>
      <w:tr w:rsidR="003318C8" w:rsidRPr="00ED2209" w:rsidTr="00D36081">
        <w:trPr>
          <w:trHeight w:val="300"/>
          <w:ins w:id="3672" w:author="mtomasek" w:date="2011-09-07T12:04:00Z"/>
          <w:trPrChange w:id="3673" w:author="mtomasek" w:date="2011-09-08T08:29:00Z">
            <w:trPr>
              <w:trHeight w:val="300"/>
            </w:trPr>
          </w:trPrChange>
        </w:trPr>
        <w:tc>
          <w:tcPr>
            <w:tcW w:w="2160" w:type="dxa"/>
            <w:tcBorders>
              <w:top w:val="nil"/>
              <w:left w:val="single" w:sz="8" w:space="0" w:color="auto"/>
              <w:bottom w:val="nil"/>
              <w:right w:val="nil"/>
            </w:tcBorders>
            <w:shd w:val="clear" w:color="auto" w:fill="auto"/>
            <w:noWrap/>
            <w:vAlign w:val="bottom"/>
            <w:hideMark/>
            <w:tcPrChange w:id="3674" w:author="mtomasek" w:date="2011-09-08T08:29:00Z">
              <w:tcPr>
                <w:tcW w:w="2160" w:type="dxa"/>
                <w:tcBorders>
                  <w:top w:val="nil"/>
                  <w:left w:val="single" w:sz="8" w:space="0" w:color="auto"/>
                  <w:bottom w:val="nil"/>
                  <w:right w:val="nil"/>
                </w:tcBorders>
                <w:shd w:val="clear" w:color="auto" w:fill="auto"/>
                <w:noWrap/>
                <w:vAlign w:val="bottom"/>
                <w:hideMark/>
              </w:tcPr>
            </w:tcPrChange>
          </w:tcPr>
          <w:p w:rsidR="003318C8" w:rsidRPr="00ED2209" w:rsidRDefault="003318C8" w:rsidP="00D36081">
            <w:pPr>
              <w:ind w:left="0" w:right="0"/>
              <w:jc w:val="left"/>
              <w:rPr>
                <w:ins w:id="3675" w:author="mtomasek" w:date="2011-09-07T12:04:00Z"/>
                <w:rFonts w:eastAsia="Times New Roman" w:cs="Times New Roman"/>
                <w:b/>
                <w:bCs/>
                <w:color w:val="000000"/>
                <w:spacing w:val="0"/>
                <w:sz w:val="22"/>
                <w:szCs w:val="22"/>
              </w:rPr>
            </w:pPr>
            <w:ins w:id="3676" w:author="mtomasek" w:date="2011-09-07T12:04:00Z">
              <w:r w:rsidRPr="00ED2209">
                <w:rPr>
                  <w:rFonts w:eastAsia="Times New Roman" w:cs="Times New Roman"/>
                  <w:b/>
                  <w:bCs/>
                  <w:color w:val="000000"/>
                  <w:spacing w:val="0"/>
                  <w:sz w:val="22"/>
                  <w:szCs w:val="22"/>
                </w:rPr>
                <w:t> </w:t>
              </w:r>
            </w:ins>
          </w:p>
        </w:tc>
        <w:tc>
          <w:tcPr>
            <w:tcW w:w="2500" w:type="dxa"/>
            <w:tcBorders>
              <w:top w:val="nil"/>
              <w:left w:val="nil"/>
              <w:bottom w:val="single" w:sz="4" w:space="0" w:color="auto"/>
              <w:right w:val="nil"/>
            </w:tcBorders>
            <w:shd w:val="clear" w:color="auto" w:fill="auto"/>
            <w:noWrap/>
            <w:vAlign w:val="bottom"/>
            <w:hideMark/>
            <w:tcPrChange w:id="3677" w:author="mtomasek" w:date="2011-09-08T08:29:00Z">
              <w:tcPr>
                <w:tcW w:w="2500" w:type="dxa"/>
                <w:tcBorders>
                  <w:top w:val="nil"/>
                  <w:left w:val="nil"/>
                  <w:bottom w:val="single" w:sz="4" w:space="0" w:color="auto"/>
                  <w:right w:val="nil"/>
                </w:tcBorders>
                <w:shd w:val="clear" w:color="auto" w:fill="auto"/>
                <w:noWrap/>
                <w:vAlign w:val="bottom"/>
                <w:hideMark/>
              </w:tcPr>
            </w:tcPrChange>
          </w:tcPr>
          <w:p w:rsidR="003318C8" w:rsidRPr="00ED2209" w:rsidRDefault="003318C8" w:rsidP="00D36081">
            <w:pPr>
              <w:ind w:left="0" w:right="0"/>
              <w:rPr>
                <w:ins w:id="3678" w:author="mtomasek" w:date="2011-09-07T12:04:00Z"/>
                <w:rFonts w:eastAsia="Times New Roman" w:cs="Times New Roman"/>
                <w:b/>
                <w:bCs/>
                <w:color w:val="000000"/>
                <w:spacing w:val="0"/>
                <w:sz w:val="22"/>
                <w:szCs w:val="22"/>
              </w:rPr>
            </w:pPr>
            <w:ins w:id="3679" w:author="mtomasek" w:date="2011-09-07T12:04:00Z">
              <w:r w:rsidRPr="00ED2209">
                <w:rPr>
                  <w:rFonts w:eastAsia="Times New Roman" w:cs="Times New Roman"/>
                  <w:b/>
                  <w:bCs/>
                  <w:color w:val="000000"/>
                  <w:spacing w:val="0"/>
                  <w:sz w:val="22"/>
                  <w:szCs w:val="22"/>
                </w:rPr>
                <w:t>0 to 5 Years of Service</w:t>
              </w:r>
            </w:ins>
          </w:p>
        </w:tc>
        <w:tc>
          <w:tcPr>
            <w:tcW w:w="2500" w:type="dxa"/>
            <w:tcBorders>
              <w:top w:val="nil"/>
              <w:left w:val="nil"/>
              <w:bottom w:val="single" w:sz="4" w:space="0" w:color="auto"/>
              <w:right w:val="nil"/>
            </w:tcBorders>
            <w:shd w:val="clear" w:color="auto" w:fill="auto"/>
            <w:noWrap/>
            <w:vAlign w:val="bottom"/>
            <w:hideMark/>
            <w:tcPrChange w:id="3680" w:author="mtomasek" w:date="2011-09-08T08:29:00Z">
              <w:tcPr>
                <w:tcW w:w="2500" w:type="dxa"/>
                <w:tcBorders>
                  <w:top w:val="nil"/>
                  <w:left w:val="nil"/>
                  <w:bottom w:val="single" w:sz="4" w:space="0" w:color="auto"/>
                  <w:right w:val="nil"/>
                </w:tcBorders>
                <w:shd w:val="clear" w:color="auto" w:fill="auto"/>
                <w:noWrap/>
                <w:vAlign w:val="bottom"/>
                <w:hideMark/>
              </w:tcPr>
            </w:tcPrChange>
          </w:tcPr>
          <w:p w:rsidR="003318C8" w:rsidRPr="00ED2209" w:rsidRDefault="003318C8" w:rsidP="00D36081">
            <w:pPr>
              <w:ind w:left="0" w:right="0"/>
              <w:rPr>
                <w:ins w:id="3681" w:author="mtomasek" w:date="2011-09-07T12:04:00Z"/>
                <w:rFonts w:eastAsia="Times New Roman" w:cs="Times New Roman"/>
                <w:b/>
                <w:bCs/>
                <w:color w:val="000000"/>
                <w:spacing w:val="0"/>
                <w:sz w:val="22"/>
                <w:szCs w:val="22"/>
              </w:rPr>
            </w:pPr>
            <w:ins w:id="3682" w:author="mtomasek" w:date="2011-09-07T12:04:00Z">
              <w:r w:rsidRPr="00ED2209">
                <w:rPr>
                  <w:rFonts w:eastAsia="Times New Roman" w:cs="Times New Roman"/>
                  <w:b/>
                  <w:bCs/>
                  <w:color w:val="000000"/>
                  <w:spacing w:val="0"/>
                  <w:sz w:val="22"/>
                  <w:szCs w:val="22"/>
                </w:rPr>
                <w:t>5 to 9 Years of Service</w:t>
              </w:r>
            </w:ins>
          </w:p>
        </w:tc>
        <w:tc>
          <w:tcPr>
            <w:tcW w:w="2600" w:type="dxa"/>
            <w:tcBorders>
              <w:top w:val="nil"/>
              <w:left w:val="nil"/>
              <w:bottom w:val="single" w:sz="4" w:space="0" w:color="auto"/>
              <w:right w:val="single" w:sz="8" w:space="0" w:color="auto"/>
            </w:tcBorders>
            <w:shd w:val="clear" w:color="auto" w:fill="auto"/>
            <w:noWrap/>
            <w:vAlign w:val="bottom"/>
            <w:hideMark/>
            <w:tcPrChange w:id="3683" w:author="mtomasek" w:date="2011-09-08T08:29:00Z">
              <w:tcPr>
                <w:tcW w:w="2600" w:type="dxa"/>
                <w:tcBorders>
                  <w:top w:val="nil"/>
                  <w:left w:val="nil"/>
                  <w:bottom w:val="single" w:sz="4" w:space="0" w:color="auto"/>
                  <w:right w:val="single" w:sz="8" w:space="0" w:color="auto"/>
                </w:tcBorders>
                <w:shd w:val="clear" w:color="auto" w:fill="auto"/>
                <w:noWrap/>
                <w:vAlign w:val="bottom"/>
                <w:hideMark/>
              </w:tcPr>
            </w:tcPrChange>
          </w:tcPr>
          <w:p w:rsidR="003318C8" w:rsidRPr="00ED2209" w:rsidRDefault="003318C8" w:rsidP="00D36081">
            <w:pPr>
              <w:ind w:left="0" w:right="0"/>
              <w:rPr>
                <w:ins w:id="3684" w:author="mtomasek" w:date="2011-09-07T12:04:00Z"/>
                <w:rFonts w:eastAsia="Times New Roman" w:cs="Times New Roman"/>
                <w:b/>
                <w:bCs/>
                <w:color w:val="000000"/>
                <w:spacing w:val="0"/>
                <w:sz w:val="22"/>
                <w:szCs w:val="22"/>
              </w:rPr>
            </w:pPr>
            <w:ins w:id="3685" w:author="mtomasek" w:date="2011-09-07T12:04:00Z">
              <w:r w:rsidRPr="00ED2209">
                <w:rPr>
                  <w:rFonts w:eastAsia="Times New Roman" w:cs="Times New Roman"/>
                  <w:b/>
                  <w:bCs/>
                  <w:color w:val="000000"/>
                  <w:spacing w:val="0"/>
                  <w:sz w:val="22"/>
                  <w:szCs w:val="22"/>
                </w:rPr>
                <w:t>10 + Years of Service</w:t>
              </w:r>
            </w:ins>
          </w:p>
        </w:tc>
      </w:tr>
      <w:tr w:rsidR="003318C8" w:rsidRPr="00ED2209" w:rsidTr="00D36081">
        <w:trPr>
          <w:trHeight w:val="300"/>
          <w:ins w:id="3686" w:author="mtomasek" w:date="2011-09-07T12:04:00Z"/>
          <w:trPrChange w:id="3687" w:author="mtomasek" w:date="2011-09-08T08:29:00Z">
            <w:trPr>
              <w:trHeight w:val="300"/>
            </w:trPr>
          </w:trPrChange>
        </w:trPr>
        <w:tc>
          <w:tcPr>
            <w:tcW w:w="2160" w:type="dxa"/>
            <w:tcBorders>
              <w:top w:val="nil"/>
              <w:left w:val="single" w:sz="8" w:space="0" w:color="auto"/>
              <w:bottom w:val="nil"/>
              <w:right w:val="nil"/>
            </w:tcBorders>
            <w:shd w:val="clear" w:color="auto" w:fill="auto"/>
            <w:noWrap/>
            <w:vAlign w:val="bottom"/>
            <w:hideMark/>
            <w:tcPrChange w:id="3688" w:author="mtomasek" w:date="2011-09-08T08:29:00Z">
              <w:tcPr>
                <w:tcW w:w="2160" w:type="dxa"/>
                <w:tcBorders>
                  <w:top w:val="nil"/>
                  <w:left w:val="single" w:sz="8" w:space="0" w:color="auto"/>
                  <w:bottom w:val="nil"/>
                  <w:right w:val="nil"/>
                </w:tcBorders>
                <w:shd w:val="clear" w:color="auto" w:fill="auto"/>
                <w:noWrap/>
                <w:vAlign w:val="bottom"/>
                <w:hideMark/>
              </w:tcPr>
            </w:tcPrChange>
          </w:tcPr>
          <w:p w:rsidR="003318C8" w:rsidRPr="00ED2209" w:rsidRDefault="003318C8" w:rsidP="00D36081">
            <w:pPr>
              <w:ind w:left="0" w:right="0"/>
              <w:jc w:val="left"/>
              <w:rPr>
                <w:ins w:id="3689" w:author="mtomasek" w:date="2011-09-07T12:04:00Z"/>
                <w:rFonts w:eastAsia="Times New Roman" w:cs="Times New Roman"/>
                <w:b/>
                <w:bCs/>
                <w:color w:val="000000"/>
                <w:spacing w:val="0"/>
                <w:sz w:val="22"/>
                <w:szCs w:val="22"/>
              </w:rPr>
            </w:pPr>
            <w:ins w:id="3690" w:author="mtomasek" w:date="2011-09-07T12:04:00Z">
              <w:r w:rsidRPr="00ED2209">
                <w:rPr>
                  <w:rFonts w:eastAsia="Times New Roman" w:cs="Times New Roman"/>
                  <w:b/>
                  <w:bCs/>
                  <w:color w:val="000000"/>
                  <w:spacing w:val="0"/>
                  <w:sz w:val="22"/>
                  <w:szCs w:val="22"/>
                </w:rPr>
                <w:t>Pay Period Accruals</w:t>
              </w:r>
            </w:ins>
          </w:p>
        </w:tc>
        <w:tc>
          <w:tcPr>
            <w:tcW w:w="2500" w:type="dxa"/>
            <w:tcBorders>
              <w:top w:val="nil"/>
              <w:left w:val="nil"/>
              <w:bottom w:val="nil"/>
              <w:right w:val="nil"/>
            </w:tcBorders>
            <w:shd w:val="clear" w:color="auto" w:fill="auto"/>
            <w:noWrap/>
            <w:vAlign w:val="bottom"/>
            <w:hideMark/>
            <w:tcPrChange w:id="3691" w:author="mtomasek" w:date="2011-09-08T08:29:00Z">
              <w:tcPr>
                <w:tcW w:w="2500" w:type="dxa"/>
                <w:tcBorders>
                  <w:top w:val="nil"/>
                  <w:left w:val="nil"/>
                  <w:bottom w:val="nil"/>
                  <w:right w:val="nil"/>
                </w:tcBorders>
                <w:shd w:val="clear" w:color="auto" w:fill="auto"/>
                <w:noWrap/>
                <w:vAlign w:val="bottom"/>
                <w:hideMark/>
              </w:tcPr>
            </w:tcPrChange>
          </w:tcPr>
          <w:p w:rsidR="003318C8" w:rsidRPr="00ED2209" w:rsidRDefault="003318C8" w:rsidP="00D36081">
            <w:pPr>
              <w:ind w:left="0" w:right="0"/>
              <w:rPr>
                <w:ins w:id="3692" w:author="mtomasek" w:date="2011-09-07T12:04:00Z"/>
                <w:rFonts w:eastAsia="Times New Roman" w:cs="Times New Roman"/>
                <w:color w:val="000000"/>
                <w:spacing w:val="0"/>
                <w:sz w:val="22"/>
                <w:szCs w:val="22"/>
              </w:rPr>
            </w:pPr>
            <w:ins w:id="3693" w:author="mtomasek" w:date="2011-09-07T12:04:00Z">
              <w:r w:rsidRPr="00ED2209">
                <w:rPr>
                  <w:rFonts w:eastAsia="Times New Roman" w:cs="Times New Roman"/>
                  <w:color w:val="000000"/>
                  <w:spacing w:val="0"/>
                  <w:sz w:val="22"/>
                  <w:szCs w:val="22"/>
                </w:rPr>
                <w:t>2 hours 31 minutes</w:t>
              </w:r>
            </w:ins>
          </w:p>
        </w:tc>
        <w:tc>
          <w:tcPr>
            <w:tcW w:w="2500" w:type="dxa"/>
            <w:tcBorders>
              <w:top w:val="nil"/>
              <w:left w:val="nil"/>
              <w:bottom w:val="nil"/>
              <w:right w:val="nil"/>
            </w:tcBorders>
            <w:shd w:val="clear" w:color="auto" w:fill="auto"/>
            <w:noWrap/>
            <w:vAlign w:val="bottom"/>
            <w:hideMark/>
            <w:tcPrChange w:id="3694" w:author="mtomasek" w:date="2011-09-08T08:29:00Z">
              <w:tcPr>
                <w:tcW w:w="2500" w:type="dxa"/>
                <w:tcBorders>
                  <w:top w:val="nil"/>
                  <w:left w:val="nil"/>
                  <w:bottom w:val="nil"/>
                  <w:right w:val="nil"/>
                </w:tcBorders>
                <w:shd w:val="clear" w:color="auto" w:fill="auto"/>
                <w:noWrap/>
                <w:vAlign w:val="bottom"/>
                <w:hideMark/>
              </w:tcPr>
            </w:tcPrChange>
          </w:tcPr>
          <w:p w:rsidR="003318C8" w:rsidRPr="00ED2209" w:rsidRDefault="003318C8" w:rsidP="00D36081">
            <w:pPr>
              <w:ind w:left="0" w:right="0"/>
              <w:rPr>
                <w:ins w:id="3695" w:author="mtomasek" w:date="2011-09-07T12:04:00Z"/>
                <w:rFonts w:eastAsia="Times New Roman" w:cs="Times New Roman"/>
                <w:color w:val="000000"/>
                <w:spacing w:val="0"/>
                <w:sz w:val="22"/>
                <w:szCs w:val="22"/>
              </w:rPr>
            </w:pPr>
            <w:ins w:id="3696" w:author="mtomasek" w:date="2011-09-07T12:04:00Z">
              <w:r w:rsidRPr="00ED2209">
                <w:rPr>
                  <w:rFonts w:eastAsia="Times New Roman" w:cs="Times New Roman"/>
                  <w:color w:val="000000"/>
                  <w:spacing w:val="0"/>
                  <w:sz w:val="22"/>
                  <w:szCs w:val="22"/>
                </w:rPr>
                <w:t>3 hours  23 minutes</w:t>
              </w:r>
            </w:ins>
          </w:p>
        </w:tc>
        <w:tc>
          <w:tcPr>
            <w:tcW w:w="2600" w:type="dxa"/>
            <w:tcBorders>
              <w:top w:val="nil"/>
              <w:left w:val="nil"/>
              <w:bottom w:val="nil"/>
              <w:right w:val="single" w:sz="8" w:space="0" w:color="auto"/>
            </w:tcBorders>
            <w:shd w:val="clear" w:color="auto" w:fill="auto"/>
            <w:noWrap/>
            <w:vAlign w:val="bottom"/>
            <w:hideMark/>
            <w:tcPrChange w:id="3697" w:author="mtomasek" w:date="2011-09-08T08:29:00Z">
              <w:tcPr>
                <w:tcW w:w="2600" w:type="dxa"/>
                <w:tcBorders>
                  <w:top w:val="nil"/>
                  <w:left w:val="nil"/>
                  <w:bottom w:val="nil"/>
                  <w:right w:val="single" w:sz="8" w:space="0" w:color="auto"/>
                </w:tcBorders>
                <w:shd w:val="clear" w:color="auto" w:fill="auto"/>
                <w:noWrap/>
                <w:vAlign w:val="bottom"/>
                <w:hideMark/>
              </w:tcPr>
            </w:tcPrChange>
          </w:tcPr>
          <w:p w:rsidR="003318C8" w:rsidRPr="00ED2209" w:rsidRDefault="003318C8" w:rsidP="00D36081">
            <w:pPr>
              <w:ind w:left="0" w:right="0"/>
              <w:rPr>
                <w:ins w:id="3698" w:author="mtomasek" w:date="2011-09-07T12:04:00Z"/>
                <w:rFonts w:eastAsia="Times New Roman" w:cs="Times New Roman"/>
                <w:color w:val="000000"/>
                <w:spacing w:val="0"/>
                <w:sz w:val="22"/>
                <w:szCs w:val="22"/>
              </w:rPr>
            </w:pPr>
            <w:ins w:id="3699" w:author="mtomasek" w:date="2011-09-07T12:04:00Z">
              <w:r w:rsidRPr="00ED2209">
                <w:rPr>
                  <w:rFonts w:eastAsia="Times New Roman" w:cs="Times New Roman"/>
                  <w:color w:val="000000"/>
                  <w:spacing w:val="0"/>
                  <w:sz w:val="22"/>
                  <w:szCs w:val="22"/>
                </w:rPr>
                <w:t>4 hours 38 minutes</w:t>
              </w:r>
            </w:ins>
          </w:p>
        </w:tc>
      </w:tr>
      <w:tr w:rsidR="003318C8" w:rsidRPr="00ED2209" w:rsidTr="00D36081">
        <w:trPr>
          <w:trHeight w:val="300"/>
          <w:ins w:id="3700" w:author="mtomasek" w:date="2011-09-07T12:04:00Z"/>
          <w:trPrChange w:id="3701" w:author="mtomasek" w:date="2011-09-08T08:29:00Z">
            <w:trPr>
              <w:trHeight w:val="300"/>
            </w:trPr>
          </w:trPrChange>
        </w:trPr>
        <w:tc>
          <w:tcPr>
            <w:tcW w:w="2160" w:type="dxa"/>
            <w:tcBorders>
              <w:top w:val="nil"/>
              <w:left w:val="single" w:sz="8" w:space="0" w:color="auto"/>
              <w:bottom w:val="nil"/>
              <w:right w:val="nil"/>
            </w:tcBorders>
            <w:shd w:val="clear" w:color="auto" w:fill="auto"/>
            <w:noWrap/>
            <w:vAlign w:val="bottom"/>
            <w:hideMark/>
            <w:tcPrChange w:id="3702" w:author="mtomasek" w:date="2011-09-08T08:29:00Z">
              <w:tcPr>
                <w:tcW w:w="2160" w:type="dxa"/>
                <w:tcBorders>
                  <w:top w:val="nil"/>
                  <w:left w:val="single" w:sz="8" w:space="0" w:color="auto"/>
                  <w:bottom w:val="nil"/>
                  <w:right w:val="nil"/>
                </w:tcBorders>
                <w:shd w:val="clear" w:color="auto" w:fill="auto"/>
                <w:noWrap/>
                <w:vAlign w:val="bottom"/>
                <w:hideMark/>
              </w:tcPr>
            </w:tcPrChange>
          </w:tcPr>
          <w:p w:rsidR="003318C8" w:rsidRPr="00ED2209" w:rsidRDefault="003318C8" w:rsidP="00D36081">
            <w:pPr>
              <w:ind w:left="0" w:right="0"/>
              <w:jc w:val="left"/>
              <w:rPr>
                <w:ins w:id="3703" w:author="mtomasek" w:date="2011-09-07T12:04:00Z"/>
                <w:rFonts w:eastAsia="Times New Roman" w:cs="Times New Roman"/>
                <w:b/>
                <w:bCs/>
                <w:color w:val="000000"/>
                <w:spacing w:val="0"/>
                <w:sz w:val="22"/>
                <w:szCs w:val="22"/>
              </w:rPr>
            </w:pPr>
            <w:ins w:id="3704" w:author="mtomasek" w:date="2011-09-07T12:04:00Z">
              <w:r w:rsidRPr="00ED2209">
                <w:rPr>
                  <w:rFonts w:eastAsia="Times New Roman" w:cs="Times New Roman"/>
                  <w:b/>
                  <w:bCs/>
                  <w:color w:val="000000"/>
                  <w:spacing w:val="0"/>
                  <w:sz w:val="22"/>
                  <w:szCs w:val="22"/>
                </w:rPr>
                <w:t>Annual Accruals</w:t>
              </w:r>
            </w:ins>
          </w:p>
        </w:tc>
        <w:tc>
          <w:tcPr>
            <w:tcW w:w="2500" w:type="dxa"/>
            <w:tcBorders>
              <w:top w:val="nil"/>
              <w:left w:val="nil"/>
              <w:bottom w:val="nil"/>
              <w:right w:val="nil"/>
            </w:tcBorders>
            <w:shd w:val="clear" w:color="auto" w:fill="auto"/>
            <w:noWrap/>
            <w:vAlign w:val="bottom"/>
            <w:hideMark/>
            <w:tcPrChange w:id="3705" w:author="mtomasek" w:date="2011-09-08T08:29:00Z">
              <w:tcPr>
                <w:tcW w:w="2500" w:type="dxa"/>
                <w:tcBorders>
                  <w:top w:val="nil"/>
                  <w:left w:val="nil"/>
                  <w:bottom w:val="nil"/>
                  <w:right w:val="nil"/>
                </w:tcBorders>
                <w:shd w:val="clear" w:color="auto" w:fill="auto"/>
                <w:noWrap/>
                <w:vAlign w:val="bottom"/>
                <w:hideMark/>
              </w:tcPr>
            </w:tcPrChange>
          </w:tcPr>
          <w:p w:rsidR="003318C8" w:rsidRPr="00ED2209" w:rsidRDefault="003318C8" w:rsidP="00D36081">
            <w:pPr>
              <w:ind w:left="0" w:right="0"/>
              <w:rPr>
                <w:ins w:id="3706" w:author="mtomasek" w:date="2011-09-07T12:04:00Z"/>
                <w:rFonts w:eastAsia="Times New Roman" w:cs="Times New Roman"/>
                <w:color w:val="000000"/>
                <w:spacing w:val="0"/>
                <w:sz w:val="22"/>
                <w:szCs w:val="22"/>
              </w:rPr>
            </w:pPr>
            <w:ins w:id="3707" w:author="mtomasek" w:date="2011-09-07T12:04:00Z">
              <w:r w:rsidRPr="00ED2209">
                <w:rPr>
                  <w:rFonts w:eastAsia="Times New Roman" w:cs="Times New Roman"/>
                  <w:color w:val="000000"/>
                  <w:spacing w:val="0"/>
                  <w:sz w:val="22"/>
                  <w:szCs w:val="22"/>
                </w:rPr>
                <w:t>60 hours</w:t>
              </w:r>
            </w:ins>
          </w:p>
        </w:tc>
        <w:tc>
          <w:tcPr>
            <w:tcW w:w="2500" w:type="dxa"/>
            <w:tcBorders>
              <w:top w:val="nil"/>
              <w:left w:val="nil"/>
              <w:bottom w:val="nil"/>
              <w:right w:val="nil"/>
            </w:tcBorders>
            <w:shd w:val="clear" w:color="auto" w:fill="auto"/>
            <w:noWrap/>
            <w:vAlign w:val="bottom"/>
            <w:hideMark/>
            <w:tcPrChange w:id="3708" w:author="mtomasek" w:date="2011-09-08T08:29:00Z">
              <w:tcPr>
                <w:tcW w:w="2500" w:type="dxa"/>
                <w:tcBorders>
                  <w:top w:val="nil"/>
                  <w:left w:val="nil"/>
                  <w:bottom w:val="nil"/>
                  <w:right w:val="nil"/>
                </w:tcBorders>
                <w:shd w:val="clear" w:color="auto" w:fill="auto"/>
                <w:noWrap/>
                <w:vAlign w:val="bottom"/>
                <w:hideMark/>
              </w:tcPr>
            </w:tcPrChange>
          </w:tcPr>
          <w:p w:rsidR="003318C8" w:rsidRPr="00ED2209" w:rsidRDefault="003318C8" w:rsidP="00D36081">
            <w:pPr>
              <w:ind w:left="0" w:right="0"/>
              <w:rPr>
                <w:ins w:id="3709" w:author="mtomasek" w:date="2011-09-07T12:04:00Z"/>
                <w:rFonts w:eastAsia="Times New Roman" w:cs="Times New Roman"/>
                <w:color w:val="000000"/>
                <w:spacing w:val="0"/>
                <w:sz w:val="22"/>
                <w:szCs w:val="22"/>
              </w:rPr>
            </w:pPr>
            <w:ins w:id="3710" w:author="mtomasek" w:date="2011-09-07T12:04:00Z">
              <w:r w:rsidRPr="00ED2209">
                <w:rPr>
                  <w:rFonts w:eastAsia="Times New Roman" w:cs="Times New Roman"/>
                  <w:color w:val="000000"/>
                  <w:spacing w:val="0"/>
                  <w:sz w:val="22"/>
                  <w:szCs w:val="22"/>
                </w:rPr>
                <w:t>90 hours</w:t>
              </w:r>
            </w:ins>
          </w:p>
        </w:tc>
        <w:tc>
          <w:tcPr>
            <w:tcW w:w="2600" w:type="dxa"/>
            <w:tcBorders>
              <w:top w:val="nil"/>
              <w:left w:val="nil"/>
              <w:bottom w:val="nil"/>
              <w:right w:val="single" w:sz="8" w:space="0" w:color="auto"/>
            </w:tcBorders>
            <w:shd w:val="clear" w:color="auto" w:fill="auto"/>
            <w:noWrap/>
            <w:vAlign w:val="bottom"/>
            <w:hideMark/>
            <w:tcPrChange w:id="3711" w:author="mtomasek" w:date="2011-09-08T08:29:00Z">
              <w:tcPr>
                <w:tcW w:w="2600" w:type="dxa"/>
                <w:tcBorders>
                  <w:top w:val="nil"/>
                  <w:left w:val="nil"/>
                  <w:bottom w:val="nil"/>
                  <w:right w:val="single" w:sz="8" w:space="0" w:color="auto"/>
                </w:tcBorders>
                <w:shd w:val="clear" w:color="auto" w:fill="auto"/>
                <w:noWrap/>
                <w:vAlign w:val="bottom"/>
                <w:hideMark/>
              </w:tcPr>
            </w:tcPrChange>
          </w:tcPr>
          <w:p w:rsidR="003318C8" w:rsidRPr="00ED2209" w:rsidRDefault="003318C8" w:rsidP="00D36081">
            <w:pPr>
              <w:ind w:left="0" w:right="0"/>
              <w:rPr>
                <w:ins w:id="3712" w:author="mtomasek" w:date="2011-09-07T12:04:00Z"/>
                <w:rFonts w:eastAsia="Times New Roman" w:cs="Times New Roman"/>
                <w:color w:val="000000"/>
                <w:spacing w:val="0"/>
                <w:sz w:val="22"/>
                <w:szCs w:val="22"/>
              </w:rPr>
            </w:pPr>
            <w:ins w:id="3713" w:author="mtomasek" w:date="2011-09-07T12:04:00Z">
              <w:r w:rsidRPr="00ED2209">
                <w:rPr>
                  <w:rFonts w:eastAsia="Times New Roman" w:cs="Times New Roman"/>
                  <w:color w:val="000000"/>
                  <w:spacing w:val="0"/>
                  <w:sz w:val="22"/>
                  <w:szCs w:val="22"/>
                </w:rPr>
                <w:t>120 hours</w:t>
              </w:r>
            </w:ins>
          </w:p>
        </w:tc>
      </w:tr>
      <w:tr w:rsidR="003318C8" w:rsidRPr="00ED2209" w:rsidTr="00D36081">
        <w:trPr>
          <w:trHeight w:val="915"/>
          <w:ins w:id="3714" w:author="mtomasek" w:date="2011-09-07T12:04:00Z"/>
          <w:trPrChange w:id="3715" w:author="mtomasek" w:date="2011-09-08T08:29:00Z">
            <w:trPr>
              <w:trHeight w:val="915"/>
            </w:trPr>
          </w:trPrChange>
        </w:trPr>
        <w:tc>
          <w:tcPr>
            <w:tcW w:w="2160" w:type="dxa"/>
            <w:tcBorders>
              <w:top w:val="nil"/>
              <w:left w:val="single" w:sz="8" w:space="0" w:color="auto"/>
              <w:bottom w:val="single" w:sz="8" w:space="0" w:color="auto"/>
              <w:right w:val="nil"/>
            </w:tcBorders>
            <w:shd w:val="clear" w:color="auto" w:fill="auto"/>
            <w:vAlign w:val="bottom"/>
            <w:hideMark/>
            <w:tcPrChange w:id="3716" w:author="mtomasek" w:date="2011-09-08T08:29:00Z">
              <w:tcPr>
                <w:tcW w:w="2160" w:type="dxa"/>
                <w:tcBorders>
                  <w:top w:val="nil"/>
                  <w:left w:val="single" w:sz="8" w:space="0" w:color="auto"/>
                  <w:bottom w:val="single" w:sz="8" w:space="0" w:color="auto"/>
                  <w:right w:val="nil"/>
                </w:tcBorders>
                <w:shd w:val="clear" w:color="auto" w:fill="auto"/>
                <w:vAlign w:val="bottom"/>
                <w:hideMark/>
              </w:tcPr>
            </w:tcPrChange>
          </w:tcPr>
          <w:p w:rsidR="003318C8" w:rsidRPr="00ED2209" w:rsidRDefault="003318C8" w:rsidP="00D36081">
            <w:pPr>
              <w:ind w:left="0" w:right="0"/>
              <w:jc w:val="left"/>
              <w:rPr>
                <w:ins w:id="3717" w:author="mtomasek" w:date="2011-09-07T12:04:00Z"/>
                <w:rFonts w:eastAsia="Times New Roman" w:cs="Times New Roman"/>
                <w:b/>
                <w:bCs/>
                <w:color w:val="000000"/>
                <w:spacing w:val="0"/>
                <w:sz w:val="22"/>
                <w:szCs w:val="22"/>
              </w:rPr>
            </w:pPr>
            <w:ins w:id="3718" w:author="mtomasek" w:date="2011-09-07T12:04:00Z">
              <w:r w:rsidRPr="00ED2209">
                <w:rPr>
                  <w:rFonts w:eastAsia="Times New Roman" w:cs="Times New Roman"/>
                  <w:b/>
                  <w:bCs/>
                  <w:color w:val="000000"/>
                  <w:spacing w:val="0"/>
                  <w:sz w:val="22"/>
                  <w:szCs w:val="22"/>
                </w:rPr>
                <w:t>Maximum Accruals and Carry Over Balances</w:t>
              </w:r>
            </w:ins>
          </w:p>
        </w:tc>
        <w:tc>
          <w:tcPr>
            <w:tcW w:w="2500" w:type="dxa"/>
            <w:tcBorders>
              <w:top w:val="nil"/>
              <w:left w:val="nil"/>
              <w:bottom w:val="single" w:sz="8" w:space="0" w:color="auto"/>
              <w:right w:val="nil"/>
            </w:tcBorders>
            <w:shd w:val="clear" w:color="auto" w:fill="auto"/>
            <w:noWrap/>
            <w:vAlign w:val="bottom"/>
            <w:hideMark/>
            <w:tcPrChange w:id="3719" w:author="mtomasek" w:date="2011-09-08T08:29:00Z">
              <w:tcPr>
                <w:tcW w:w="2500" w:type="dxa"/>
                <w:tcBorders>
                  <w:top w:val="nil"/>
                  <w:left w:val="nil"/>
                  <w:bottom w:val="single" w:sz="8" w:space="0" w:color="auto"/>
                  <w:right w:val="nil"/>
                </w:tcBorders>
                <w:shd w:val="clear" w:color="auto" w:fill="auto"/>
                <w:noWrap/>
                <w:vAlign w:val="bottom"/>
                <w:hideMark/>
              </w:tcPr>
            </w:tcPrChange>
          </w:tcPr>
          <w:p w:rsidR="003318C8" w:rsidRPr="00ED2209" w:rsidRDefault="003318C8" w:rsidP="00D36081">
            <w:pPr>
              <w:ind w:left="0" w:right="0"/>
              <w:rPr>
                <w:ins w:id="3720" w:author="mtomasek" w:date="2011-09-07T12:04:00Z"/>
                <w:rFonts w:eastAsia="Times New Roman" w:cs="Times New Roman"/>
                <w:color w:val="000000"/>
                <w:spacing w:val="0"/>
                <w:sz w:val="22"/>
                <w:szCs w:val="22"/>
              </w:rPr>
            </w:pPr>
            <w:ins w:id="3721" w:author="mtomasek" w:date="2011-09-07T12:04:00Z">
              <w:r w:rsidRPr="00ED2209">
                <w:rPr>
                  <w:rFonts w:eastAsia="Times New Roman" w:cs="Times New Roman"/>
                  <w:color w:val="000000"/>
                  <w:spacing w:val="0"/>
                  <w:sz w:val="22"/>
                  <w:szCs w:val="22"/>
                </w:rPr>
                <w:t>60 hours</w:t>
              </w:r>
            </w:ins>
          </w:p>
        </w:tc>
        <w:tc>
          <w:tcPr>
            <w:tcW w:w="2500" w:type="dxa"/>
            <w:tcBorders>
              <w:top w:val="nil"/>
              <w:left w:val="nil"/>
              <w:bottom w:val="single" w:sz="8" w:space="0" w:color="auto"/>
              <w:right w:val="nil"/>
            </w:tcBorders>
            <w:shd w:val="clear" w:color="auto" w:fill="auto"/>
            <w:noWrap/>
            <w:vAlign w:val="bottom"/>
            <w:hideMark/>
            <w:tcPrChange w:id="3722" w:author="mtomasek" w:date="2011-09-08T08:29:00Z">
              <w:tcPr>
                <w:tcW w:w="2500" w:type="dxa"/>
                <w:tcBorders>
                  <w:top w:val="nil"/>
                  <w:left w:val="nil"/>
                  <w:bottom w:val="single" w:sz="8" w:space="0" w:color="auto"/>
                  <w:right w:val="nil"/>
                </w:tcBorders>
                <w:shd w:val="clear" w:color="auto" w:fill="auto"/>
                <w:noWrap/>
                <w:vAlign w:val="bottom"/>
                <w:hideMark/>
              </w:tcPr>
            </w:tcPrChange>
          </w:tcPr>
          <w:p w:rsidR="003318C8" w:rsidRPr="00ED2209" w:rsidRDefault="003318C8" w:rsidP="00D36081">
            <w:pPr>
              <w:ind w:left="0" w:right="0"/>
              <w:rPr>
                <w:ins w:id="3723" w:author="mtomasek" w:date="2011-09-07T12:04:00Z"/>
                <w:rFonts w:eastAsia="Times New Roman" w:cs="Times New Roman"/>
                <w:color w:val="000000"/>
                <w:spacing w:val="0"/>
                <w:sz w:val="22"/>
                <w:szCs w:val="22"/>
              </w:rPr>
            </w:pPr>
            <w:ins w:id="3724" w:author="mtomasek" w:date="2011-09-07T12:04:00Z">
              <w:r w:rsidRPr="00ED2209">
                <w:rPr>
                  <w:rFonts w:eastAsia="Times New Roman" w:cs="Times New Roman"/>
                  <w:color w:val="000000"/>
                  <w:spacing w:val="0"/>
                  <w:sz w:val="22"/>
                  <w:szCs w:val="22"/>
                </w:rPr>
                <w:t>90 hours</w:t>
              </w:r>
            </w:ins>
          </w:p>
        </w:tc>
        <w:tc>
          <w:tcPr>
            <w:tcW w:w="2600" w:type="dxa"/>
            <w:tcBorders>
              <w:top w:val="nil"/>
              <w:left w:val="nil"/>
              <w:bottom w:val="single" w:sz="8" w:space="0" w:color="auto"/>
              <w:right w:val="single" w:sz="8" w:space="0" w:color="auto"/>
            </w:tcBorders>
            <w:shd w:val="clear" w:color="auto" w:fill="auto"/>
            <w:noWrap/>
            <w:vAlign w:val="bottom"/>
            <w:hideMark/>
            <w:tcPrChange w:id="3725" w:author="mtomasek" w:date="2011-09-08T08:29:00Z">
              <w:tcPr>
                <w:tcW w:w="2600" w:type="dxa"/>
                <w:tcBorders>
                  <w:top w:val="nil"/>
                  <w:left w:val="nil"/>
                  <w:bottom w:val="single" w:sz="8" w:space="0" w:color="auto"/>
                  <w:right w:val="single" w:sz="8" w:space="0" w:color="auto"/>
                </w:tcBorders>
                <w:shd w:val="clear" w:color="auto" w:fill="auto"/>
                <w:noWrap/>
                <w:vAlign w:val="bottom"/>
                <w:hideMark/>
              </w:tcPr>
            </w:tcPrChange>
          </w:tcPr>
          <w:p w:rsidR="003318C8" w:rsidRPr="00ED2209" w:rsidRDefault="003318C8" w:rsidP="00D36081">
            <w:pPr>
              <w:ind w:left="0" w:right="0"/>
              <w:rPr>
                <w:ins w:id="3726" w:author="mtomasek" w:date="2011-09-07T12:04:00Z"/>
                <w:rFonts w:eastAsia="Times New Roman" w:cs="Times New Roman"/>
                <w:color w:val="000000"/>
                <w:spacing w:val="0"/>
                <w:sz w:val="22"/>
                <w:szCs w:val="22"/>
              </w:rPr>
            </w:pPr>
            <w:ins w:id="3727" w:author="mtomasek" w:date="2011-09-07T12:04:00Z">
              <w:r w:rsidRPr="00ED2209">
                <w:rPr>
                  <w:rFonts w:eastAsia="Times New Roman" w:cs="Times New Roman"/>
                  <w:color w:val="000000"/>
                  <w:spacing w:val="0"/>
                  <w:sz w:val="22"/>
                  <w:szCs w:val="22"/>
                </w:rPr>
                <w:t>120 hours</w:t>
              </w:r>
            </w:ins>
          </w:p>
        </w:tc>
      </w:tr>
    </w:tbl>
    <w:p w:rsidR="00000000" w:rsidRDefault="009139B4">
      <w:pPr>
        <w:tabs>
          <w:tab w:val="left" w:pos="-720"/>
        </w:tabs>
        <w:suppressAutoHyphens/>
        <w:ind w:left="720" w:right="720"/>
        <w:jc w:val="left"/>
        <w:rPr>
          <w:ins w:id="3728" w:author="mtomasek" w:date="2011-09-07T12:03:00Z"/>
        </w:rPr>
        <w:pPrChange w:id="3729" w:author="mtomasek" w:date="2011-05-27T13:31:00Z">
          <w:pPr>
            <w:tabs>
              <w:tab w:val="left" w:pos="-720"/>
            </w:tabs>
            <w:suppressAutoHyphens/>
            <w:jc w:val="left"/>
          </w:pPr>
        </w:pPrChange>
      </w:pPr>
    </w:p>
    <w:p w:rsidR="00000000" w:rsidRDefault="009139B4">
      <w:pPr>
        <w:tabs>
          <w:tab w:val="left" w:pos="-720"/>
        </w:tabs>
        <w:suppressAutoHyphens/>
        <w:ind w:left="720" w:right="720"/>
        <w:jc w:val="left"/>
        <w:rPr>
          <w:ins w:id="3730" w:author="mtomasek" w:date="2011-09-07T12:03:00Z"/>
        </w:rPr>
        <w:pPrChange w:id="3731" w:author="mtomasek" w:date="2011-05-27T13:31:00Z">
          <w:pPr>
            <w:tabs>
              <w:tab w:val="left" w:pos="-720"/>
            </w:tabs>
            <w:suppressAutoHyphens/>
            <w:jc w:val="left"/>
          </w:pPr>
        </w:pPrChange>
      </w:pPr>
    </w:p>
    <w:p w:rsidR="00000000" w:rsidRDefault="009139B4">
      <w:pPr>
        <w:tabs>
          <w:tab w:val="left" w:pos="-720"/>
        </w:tabs>
        <w:suppressAutoHyphens/>
        <w:ind w:left="720" w:right="720"/>
        <w:jc w:val="left"/>
        <w:rPr>
          <w:ins w:id="3732" w:author="mtomasek" w:date="2011-09-08T08:29:00Z"/>
        </w:rPr>
        <w:pPrChange w:id="3733" w:author="mtomasek" w:date="2011-05-27T13:31:00Z">
          <w:pPr>
            <w:tabs>
              <w:tab w:val="left" w:pos="-720"/>
            </w:tabs>
            <w:suppressAutoHyphens/>
            <w:jc w:val="left"/>
          </w:pPr>
        </w:pPrChange>
      </w:pPr>
    </w:p>
    <w:p w:rsidR="00000000" w:rsidRDefault="009139B4">
      <w:pPr>
        <w:tabs>
          <w:tab w:val="left" w:pos="-720"/>
        </w:tabs>
        <w:suppressAutoHyphens/>
        <w:ind w:left="720" w:right="720"/>
        <w:jc w:val="left"/>
        <w:rPr>
          <w:ins w:id="3734" w:author="mtomasek" w:date="2011-09-08T08:29:00Z"/>
        </w:rPr>
        <w:pPrChange w:id="3735" w:author="mtomasek" w:date="2011-05-27T13:31:00Z">
          <w:pPr>
            <w:tabs>
              <w:tab w:val="left" w:pos="-720"/>
            </w:tabs>
            <w:suppressAutoHyphens/>
            <w:jc w:val="left"/>
          </w:pPr>
        </w:pPrChange>
      </w:pPr>
    </w:p>
    <w:p w:rsidR="00000000" w:rsidRDefault="009139B4">
      <w:pPr>
        <w:tabs>
          <w:tab w:val="left" w:pos="-720"/>
        </w:tabs>
        <w:suppressAutoHyphens/>
        <w:ind w:left="720" w:right="720"/>
        <w:jc w:val="left"/>
        <w:rPr>
          <w:ins w:id="3736" w:author="mtomasek" w:date="2011-09-08T08:29:00Z"/>
        </w:rPr>
        <w:pPrChange w:id="3737" w:author="mtomasek" w:date="2011-05-27T13:31:00Z">
          <w:pPr>
            <w:tabs>
              <w:tab w:val="left" w:pos="-720"/>
            </w:tabs>
            <w:suppressAutoHyphens/>
            <w:jc w:val="left"/>
          </w:pPr>
        </w:pPrChange>
      </w:pPr>
    </w:p>
    <w:p w:rsidR="00000000" w:rsidRDefault="009139B4">
      <w:pPr>
        <w:tabs>
          <w:tab w:val="left" w:pos="-720"/>
        </w:tabs>
        <w:suppressAutoHyphens/>
        <w:ind w:left="720" w:right="720"/>
        <w:jc w:val="left"/>
        <w:rPr>
          <w:ins w:id="3738" w:author="mtomasek" w:date="2011-09-08T08:29:00Z"/>
        </w:rPr>
        <w:pPrChange w:id="3739" w:author="mtomasek" w:date="2011-05-27T13:31:00Z">
          <w:pPr>
            <w:tabs>
              <w:tab w:val="left" w:pos="-720"/>
            </w:tabs>
            <w:suppressAutoHyphens/>
            <w:jc w:val="left"/>
          </w:pPr>
        </w:pPrChange>
      </w:pPr>
    </w:p>
    <w:p w:rsidR="00000000" w:rsidRDefault="009139B4">
      <w:pPr>
        <w:tabs>
          <w:tab w:val="left" w:pos="-720"/>
        </w:tabs>
        <w:suppressAutoHyphens/>
        <w:ind w:left="720" w:right="720"/>
        <w:jc w:val="left"/>
        <w:rPr>
          <w:ins w:id="3740" w:author="mtomasek" w:date="2011-09-08T08:29:00Z"/>
        </w:rPr>
        <w:pPrChange w:id="3741" w:author="mtomasek" w:date="2011-05-27T13:31:00Z">
          <w:pPr>
            <w:tabs>
              <w:tab w:val="left" w:pos="-720"/>
            </w:tabs>
            <w:suppressAutoHyphens/>
            <w:jc w:val="left"/>
          </w:pPr>
        </w:pPrChange>
      </w:pPr>
    </w:p>
    <w:p w:rsidR="00000000" w:rsidRDefault="009139B4">
      <w:pPr>
        <w:tabs>
          <w:tab w:val="left" w:pos="-720"/>
        </w:tabs>
        <w:suppressAutoHyphens/>
        <w:ind w:left="720" w:right="720"/>
        <w:jc w:val="left"/>
        <w:rPr>
          <w:ins w:id="3742" w:author="mtomasek" w:date="2011-09-08T08:29:00Z"/>
        </w:rPr>
        <w:pPrChange w:id="3743" w:author="mtomasek" w:date="2011-05-27T13:31:00Z">
          <w:pPr>
            <w:tabs>
              <w:tab w:val="left" w:pos="-720"/>
            </w:tabs>
            <w:suppressAutoHyphens/>
            <w:jc w:val="left"/>
          </w:pPr>
        </w:pPrChange>
      </w:pPr>
    </w:p>
    <w:p w:rsidR="00000000" w:rsidRDefault="009139B4">
      <w:pPr>
        <w:tabs>
          <w:tab w:val="left" w:pos="-720"/>
        </w:tabs>
        <w:suppressAutoHyphens/>
        <w:ind w:left="720" w:right="720"/>
        <w:jc w:val="left"/>
        <w:rPr>
          <w:ins w:id="3744" w:author="mtomasek" w:date="2011-09-08T08:29:00Z"/>
        </w:rPr>
        <w:pPrChange w:id="3745" w:author="mtomasek" w:date="2011-05-27T13:31:00Z">
          <w:pPr>
            <w:tabs>
              <w:tab w:val="left" w:pos="-720"/>
            </w:tabs>
            <w:suppressAutoHyphens/>
            <w:jc w:val="left"/>
          </w:pPr>
        </w:pPrChange>
      </w:pPr>
    </w:p>
    <w:p w:rsidR="00000000" w:rsidRDefault="009139B4">
      <w:pPr>
        <w:tabs>
          <w:tab w:val="left" w:pos="-720"/>
        </w:tabs>
        <w:suppressAutoHyphens/>
        <w:ind w:left="720" w:right="720"/>
        <w:jc w:val="left"/>
        <w:rPr>
          <w:ins w:id="3746" w:author="mtomasek" w:date="2011-09-08T08:29:00Z"/>
        </w:rPr>
        <w:pPrChange w:id="3747" w:author="mtomasek" w:date="2011-05-27T13:31:00Z">
          <w:pPr>
            <w:tabs>
              <w:tab w:val="left" w:pos="-720"/>
            </w:tabs>
            <w:suppressAutoHyphens/>
            <w:jc w:val="left"/>
          </w:pPr>
        </w:pPrChange>
      </w:pPr>
    </w:p>
    <w:p w:rsidR="00000000" w:rsidRDefault="009139B4">
      <w:pPr>
        <w:tabs>
          <w:tab w:val="left" w:pos="-720"/>
        </w:tabs>
        <w:suppressAutoHyphens/>
        <w:ind w:left="720" w:right="720"/>
        <w:jc w:val="left"/>
        <w:rPr>
          <w:ins w:id="3748" w:author="mtomasek" w:date="2011-09-08T08:29:00Z"/>
        </w:rPr>
        <w:pPrChange w:id="3749" w:author="mtomasek" w:date="2011-05-27T13:31:00Z">
          <w:pPr>
            <w:tabs>
              <w:tab w:val="left" w:pos="-720"/>
            </w:tabs>
            <w:suppressAutoHyphens/>
            <w:jc w:val="left"/>
          </w:pPr>
        </w:pPrChange>
      </w:pPr>
    </w:p>
    <w:p w:rsidR="00000000" w:rsidRDefault="009139B4">
      <w:pPr>
        <w:tabs>
          <w:tab w:val="left" w:pos="-720"/>
        </w:tabs>
        <w:suppressAutoHyphens/>
        <w:ind w:left="720" w:right="720"/>
        <w:jc w:val="left"/>
        <w:rPr>
          <w:ins w:id="3750" w:author="mtomasek" w:date="2011-09-08T08:29:00Z"/>
        </w:rPr>
        <w:pPrChange w:id="3751" w:author="mtomasek" w:date="2011-05-27T13:31:00Z">
          <w:pPr>
            <w:tabs>
              <w:tab w:val="left" w:pos="-720"/>
            </w:tabs>
            <w:suppressAutoHyphens/>
            <w:jc w:val="left"/>
          </w:pPr>
        </w:pPrChange>
      </w:pPr>
    </w:p>
    <w:p w:rsidR="00000000" w:rsidRDefault="009139B4">
      <w:pPr>
        <w:tabs>
          <w:tab w:val="left" w:pos="-720"/>
        </w:tabs>
        <w:suppressAutoHyphens/>
        <w:ind w:left="720" w:right="720"/>
        <w:jc w:val="left"/>
        <w:rPr>
          <w:ins w:id="3752" w:author="mtomasek" w:date="2011-09-08T08:29:00Z"/>
        </w:rPr>
        <w:pPrChange w:id="3753" w:author="mtomasek" w:date="2011-05-27T13:31:00Z">
          <w:pPr>
            <w:tabs>
              <w:tab w:val="left" w:pos="-720"/>
            </w:tabs>
            <w:suppressAutoHyphens/>
            <w:jc w:val="left"/>
          </w:pPr>
        </w:pPrChange>
      </w:pPr>
    </w:p>
    <w:p w:rsidR="00000000" w:rsidRDefault="009139B4">
      <w:pPr>
        <w:tabs>
          <w:tab w:val="left" w:pos="-720"/>
        </w:tabs>
        <w:suppressAutoHyphens/>
        <w:ind w:left="720" w:right="720"/>
        <w:jc w:val="left"/>
        <w:rPr>
          <w:ins w:id="3754" w:author="mtomasek" w:date="2011-09-08T08:29:00Z"/>
        </w:rPr>
        <w:pPrChange w:id="3755" w:author="mtomasek" w:date="2011-05-27T13:31:00Z">
          <w:pPr>
            <w:tabs>
              <w:tab w:val="left" w:pos="-720"/>
            </w:tabs>
            <w:suppressAutoHyphens/>
            <w:jc w:val="left"/>
          </w:pPr>
        </w:pPrChange>
      </w:pPr>
    </w:p>
    <w:p w:rsidR="00000000" w:rsidRDefault="009139B4">
      <w:pPr>
        <w:tabs>
          <w:tab w:val="left" w:pos="-720"/>
        </w:tabs>
        <w:suppressAutoHyphens/>
        <w:ind w:left="720" w:right="720"/>
        <w:jc w:val="left"/>
        <w:rPr>
          <w:ins w:id="3756" w:author="mtomasek" w:date="2011-09-08T08:29:00Z"/>
        </w:rPr>
        <w:pPrChange w:id="3757" w:author="mtomasek" w:date="2011-05-27T13:31:00Z">
          <w:pPr>
            <w:tabs>
              <w:tab w:val="left" w:pos="-720"/>
            </w:tabs>
            <w:suppressAutoHyphens/>
            <w:jc w:val="left"/>
          </w:pPr>
        </w:pPrChange>
      </w:pPr>
    </w:p>
    <w:p w:rsidR="00000000" w:rsidRDefault="009139B4">
      <w:pPr>
        <w:tabs>
          <w:tab w:val="left" w:pos="-720"/>
        </w:tabs>
        <w:suppressAutoHyphens/>
        <w:ind w:left="720" w:right="720"/>
        <w:jc w:val="left"/>
        <w:rPr>
          <w:ins w:id="3758" w:author="mtomasek" w:date="2011-09-07T12:03:00Z"/>
        </w:rPr>
        <w:pPrChange w:id="3759" w:author="mtomasek" w:date="2011-05-27T13:31:00Z">
          <w:pPr>
            <w:tabs>
              <w:tab w:val="left" w:pos="-720"/>
            </w:tabs>
            <w:suppressAutoHyphens/>
            <w:jc w:val="left"/>
          </w:pPr>
        </w:pPrChange>
      </w:pPr>
    </w:p>
    <w:tbl>
      <w:tblPr>
        <w:tblW w:w="9760" w:type="dxa"/>
        <w:tblInd w:w="1064" w:type="dxa"/>
        <w:tblLook w:val="04A0"/>
        <w:tblPrChange w:id="3760" w:author="mtomasek" w:date="2011-09-07T12:08:00Z">
          <w:tblPr>
            <w:tblW w:w="9760" w:type="dxa"/>
            <w:tblInd w:w="93" w:type="dxa"/>
            <w:tblLook w:val="04A0"/>
          </w:tblPr>
        </w:tblPrChange>
      </w:tblPr>
      <w:tblGrid>
        <w:gridCol w:w="2160"/>
        <w:gridCol w:w="2500"/>
        <w:gridCol w:w="2500"/>
        <w:gridCol w:w="2600"/>
        <w:tblGridChange w:id="3761">
          <w:tblGrid>
            <w:gridCol w:w="2160"/>
            <w:gridCol w:w="2500"/>
            <w:gridCol w:w="2500"/>
            <w:gridCol w:w="2600"/>
          </w:tblGrid>
        </w:tblGridChange>
      </w:tblGrid>
      <w:tr w:rsidR="00ED2209" w:rsidRPr="00ED2209" w:rsidTr="00AF4450">
        <w:trPr>
          <w:trHeight w:val="300"/>
          <w:ins w:id="3762" w:author="mtomasek" w:date="2011-05-27T14:17:00Z"/>
          <w:trPrChange w:id="3763" w:author="mtomasek" w:date="2011-09-07T12:08:00Z">
            <w:trPr>
              <w:trHeight w:val="300"/>
            </w:trPr>
          </w:trPrChange>
        </w:trPr>
        <w:tc>
          <w:tcPr>
            <w:tcW w:w="4660" w:type="dxa"/>
            <w:gridSpan w:val="2"/>
            <w:tcBorders>
              <w:top w:val="single" w:sz="8" w:space="0" w:color="auto"/>
              <w:left w:val="single" w:sz="8" w:space="0" w:color="auto"/>
              <w:bottom w:val="nil"/>
              <w:right w:val="nil"/>
            </w:tcBorders>
            <w:shd w:val="clear" w:color="auto" w:fill="auto"/>
            <w:noWrap/>
            <w:vAlign w:val="bottom"/>
            <w:hideMark/>
            <w:tcPrChange w:id="3764" w:author="mtomasek" w:date="2011-09-07T12:08:00Z">
              <w:tcPr>
                <w:tcW w:w="4660" w:type="dxa"/>
                <w:gridSpan w:val="2"/>
                <w:tcBorders>
                  <w:top w:val="single" w:sz="8" w:space="0" w:color="auto"/>
                  <w:left w:val="single" w:sz="8" w:space="0" w:color="auto"/>
                  <w:bottom w:val="nil"/>
                  <w:right w:val="nil"/>
                </w:tcBorders>
                <w:shd w:val="clear" w:color="auto" w:fill="auto"/>
                <w:noWrap/>
                <w:vAlign w:val="bottom"/>
                <w:hideMark/>
              </w:tcPr>
            </w:tcPrChange>
          </w:tcPr>
          <w:p w:rsidR="00ED2209" w:rsidRPr="00ED2209" w:rsidRDefault="00ED2209" w:rsidP="00ED2209">
            <w:pPr>
              <w:ind w:left="0" w:right="0"/>
              <w:jc w:val="left"/>
              <w:rPr>
                <w:ins w:id="3765" w:author="mtomasek" w:date="2011-05-27T14:17:00Z"/>
                <w:rFonts w:eastAsia="Times New Roman" w:cs="Times New Roman"/>
                <w:b/>
                <w:bCs/>
                <w:color w:val="000000"/>
                <w:spacing w:val="0"/>
                <w:sz w:val="22"/>
                <w:szCs w:val="22"/>
              </w:rPr>
            </w:pPr>
            <w:ins w:id="3766" w:author="mtomasek" w:date="2011-05-27T14:17:00Z">
              <w:r w:rsidRPr="00ED2209">
                <w:rPr>
                  <w:rFonts w:eastAsia="Times New Roman" w:cs="Times New Roman"/>
                  <w:b/>
                  <w:bCs/>
                  <w:color w:val="000000"/>
                  <w:spacing w:val="0"/>
                  <w:sz w:val="22"/>
                  <w:szCs w:val="22"/>
                </w:rPr>
                <w:lastRenderedPageBreak/>
                <w:t>PART TIME &gt;=20 -  VACATION ACCRUALS</w:t>
              </w:r>
            </w:ins>
          </w:p>
        </w:tc>
        <w:tc>
          <w:tcPr>
            <w:tcW w:w="2500" w:type="dxa"/>
            <w:tcBorders>
              <w:top w:val="single" w:sz="8" w:space="0" w:color="auto"/>
              <w:left w:val="nil"/>
              <w:bottom w:val="nil"/>
              <w:right w:val="nil"/>
            </w:tcBorders>
            <w:shd w:val="clear" w:color="auto" w:fill="auto"/>
            <w:noWrap/>
            <w:vAlign w:val="bottom"/>
            <w:hideMark/>
            <w:tcPrChange w:id="3767" w:author="mtomasek" w:date="2011-09-07T12:08:00Z">
              <w:tcPr>
                <w:tcW w:w="2500" w:type="dxa"/>
                <w:tcBorders>
                  <w:top w:val="single" w:sz="8" w:space="0" w:color="auto"/>
                  <w:left w:val="nil"/>
                  <w:bottom w:val="nil"/>
                  <w:right w:val="nil"/>
                </w:tcBorders>
                <w:shd w:val="clear" w:color="auto" w:fill="auto"/>
                <w:noWrap/>
                <w:vAlign w:val="bottom"/>
                <w:hideMark/>
              </w:tcPr>
            </w:tcPrChange>
          </w:tcPr>
          <w:p w:rsidR="00ED2209" w:rsidRPr="00ED2209" w:rsidRDefault="00ED2209" w:rsidP="00ED2209">
            <w:pPr>
              <w:ind w:left="0" w:right="0"/>
              <w:jc w:val="left"/>
              <w:rPr>
                <w:ins w:id="3768" w:author="mtomasek" w:date="2011-05-27T14:17:00Z"/>
                <w:rFonts w:eastAsia="Times New Roman" w:cs="Times New Roman"/>
                <w:b/>
                <w:bCs/>
                <w:color w:val="000000"/>
                <w:spacing w:val="0"/>
                <w:sz w:val="22"/>
                <w:szCs w:val="22"/>
              </w:rPr>
            </w:pPr>
            <w:ins w:id="3769" w:author="mtomasek" w:date="2011-05-27T14:17:00Z">
              <w:r w:rsidRPr="00ED2209">
                <w:rPr>
                  <w:rFonts w:eastAsia="Times New Roman" w:cs="Times New Roman"/>
                  <w:b/>
                  <w:bCs/>
                  <w:color w:val="000000"/>
                  <w:spacing w:val="0"/>
                  <w:sz w:val="22"/>
                  <w:szCs w:val="22"/>
                </w:rPr>
                <w:t> </w:t>
              </w:r>
            </w:ins>
          </w:p>
        </w:tc>
        <w:tc>
          <w:tcPr>
            <w:tcW w:w="2600" w:type="dxa"/>
            <w:tcBorders>
              <w:top w:val="single" w:sz="8" w:space="0" w:color="auto"/>
              <w:left w:val="nil"/>
              <w:bottom w:val="nil"/>
              <w:right w:val="single" w:sz="8" w:space="0" w:color="auto"/>
            </w:tcBorders>
            <w:shd w:val="clear" w:color="auto" w:fill="auto"/>
            <w:noWrap/>
            <w:vAlign w:val="bottom"/>
            <w:hideMark/>
            <w:tcPrChange w:id="3770" w:author="mtomasek" w:date="2011-09-07T12:08:00Z">
              <w:tcPr>
                <w:tcW w:w="2600" w:type="dxa"/>
                <w:tcBorders>
                  <w:top w:val="single" w:sz="8" w:space="0" w:color="auto"/>
                  <w:left w:val="nil"/>
                  <w:bottom w:val="nil"/>
                  <w:right w:val="single" w:sz="8" w:space="0" w:color="auto"/>
                </w:tcBorders>
                <w:shd w:val="clear" w:color="auto" w:fill="auto"/>
                <w:noWrap/>
                <w:vAlign w:val="bottom"/>
                <w:hideMark/>
              </w:tcPr>
            </w:tcPrChange>
          </w:tcPr>
          <w:p w:rsidR="00ED2209" w:rsidRPr="00ED2209" w:rsidRDefault="00ED2209" w:rsidP="00ED2209">
            <w:pPr>
              <w:ind w:left="0" w:right="0"/>
              <w:jc w:val="left"/>
              <w:rPr>
                <w:ins w:id="3771" w:author="mtomasek" w:date="2011-05-27T14:17:00Z"/>
                <w:rFonts w:eastAsia="Times New Roman" w:cs="Times New Roman"/>
                <w:b/>
                <w:bCs/>
                <w:color w:val="000000"/>
                <w:spacing w:val="0"/>
                <w:sz w:val="22"/>
                <w:szCs w:val="22"/>
              </w:rPr>
            </w:pPr>
            <w:ins w:id="3772" w:author="mtomasek" w:date="2011-05-27T14:17:00Z">
              <w:r w:rsidRPr="00ED2209">
                <w:rPr>
                  <w:rFonts w:eastAsia="Times New Roman" w:cs="Times New Roman"/>
                  <w:b/>
                  <w:bCs/>
                  <w:color w:val="000000"/>
                  <w:spacing w:val="0"/>
                  <w:sz w:val="22"/>
                  <w:szCs w:val="22"/>
                </w:rPr>
                <w:t> </w:t>
              </w:r>
            </w:ins>
          </w:p>
        </w:tc>
      </w:tr>
      <w:tr w:rsidR="00ED2209" w:rsidRPr="00ED2209" w:rsidTr="00AF4450">
        <w:trPr>
          <w:trHeight w:val="300"/>
          <w:ins w:id="3773" w:author="mtomasek" w:date="2011-05-27T14:17:00Z"/>
          <w:trPrChange w:id="3774" w:author="mtomasek" w:date="2011-09-07T12:08:00Z">
            <w:trPr>
              <w:trHeight w:val="300"/>
            </w:trPr>
          </w:trPrChange>
        </w:trPr>
        <w:tc>
          <w:tcPr>
            <w:tcW w:w="9760" w:type="dxa"/>
            <w:gridSpan w:val="4"/>
            <w:tcBorders>
              <w:top w:val="nil"/>
              <w:left w:val="single" w:sz="8" w:space="0" w:color="auto"/>
              <w:bottom w:val="nil"/>
              <w:right w:val="single" w:sz="8" w:space="0" w:color="000000"/>
            </w:tcBorders>
            <w:shd w:val="clear" w:color="auto" w:fill="auto"/>
            <w:noWrap/>
            <w:vAlign w:val="bottom"/>
            <w:hideMark/>
            <w:tcPrChange w:id="3775" w:author="mtomasek" w:date="2011-09-07T12:08:00Z">
              <w:tcPr>
                <w:tcW w:w="9760" w:type="dxa"/>
                <w:gridSpan w:val="4"/>
                <w:tcBorders>
                  <w:top w:val="nil"/>
                  <w:left w:val="single" w:sz="8" w:space="0" w:color="auto"/>
                  <w:bottom w:val="nil"/>
                  <w:right w:val="single" w:sz="8" w:space="0" w:color="000000"/>
                </w:tcBorders>
                <w:shd w:val="clear" w:color="auto" w:fill="auto"/>
                <w:noWrap/>
                <w:vAlign w:val="bottom"/>
                <w:hideMark/>
              </w:tcPr>
            </w:tcPrChange>
          </w:tcPr>
          <w:p w:rsidR="00ED2209" w:rsidRPr="00ED2209" w:rsidRDefault="00ED2209" w:rsidP="00ED2209">
            <w:pPr>
              <w:ind w:left="0" w:right="0"/>
              <w:jc w:val="left"/>
              <w:rPr>
                <w:ins w:id="3776" w:author="mtomasek" w:date="2011-05-27T14:17:00Z"/>
                <w:rFonts w:eastAsia="Times New Roman" w:cs="Times New Roman"/>
                <w:b/>
                <w:bCs/>
                <w:color w:val="000000"/>
                <w:spacing w:val="0"/>
                <w:sz w:val="22"/>
                <w:szCs w:val="22"/>
              </w:rPr>
            </w:pPr>
            <w:ins w:id="3777" w:author="mtomasek" w:date="2011-05-27T14:17:00Z">
              <w:r w:rsidRPr="00ED2209">
                <w:rPr>
                  <w:rFonts w:eastAsia="Times New Roman" w:cs="Times New Roman"/>
                  <w:b/>
                  <w:bCs/>
                  <w:color w:val="000000"/>
                  <w:spacing w:val="0"/>
                  <w:sz w:val="22"/>
                  <w:szCs w:val="22"/>
                </w:rPr>
                <w:t>EMPLOYEES WORKING GREATER THAN 20 HOURS BUT LESS THAN 30 HOURS PER WEEK</w:t>
              </w:r>
            </w:ins>
          </w:p>
        </w:tc>
      </w:tr>
      <w:tr w:rsidR="00ED2209" w:rsidRPr="00ED2209" w:rsidTr="00AF4450">
        <w:trPr>
          <w:trHeight w:val="300"/>
          <w:ins w:id="3778" w:author="mtomasek" w:date="2011-05-27T14:17:00Z"/>
          <w:trPrChange w:id="3779" w:author="mtomasek" w:date="2011-09-07T12:08:00Z">
            <w:trPr>
              <w:trHeight w:val="300"/>
            </w:trPr>
          </w:trPrChange>
        </w:trPr>
        <w:tc>
          <w:tcPr>
            <w:tcW w:w="2160" w:type="dxa"/>
            <w:tcBorders>
              <w:top w:val="nil"/>
              <w:left w:val="single" w:sz="8" w:space="0" w:color="auto"/>
              <w:bottom w:val="nil"/>
              <w:right w:val="nil"/>
            </w:tcBorders>
            <w:shd w:val="clear" w:color="auto" w:fill="auto"/>
            <w:noWrap/>
            <w:vAlign w:val="bottom"/>
            <w:hideMark/>
            <w:tcPrChange w:id="3780" w:author="mtomasek" w:date="2011-09-07T12:08:00Z">
              <w:tcPr>
                <w:tcW w:w="2160" w:type="dxa"/>
                <w:tcBorders>
                  <w:top w:val="nil"/>
                  <w:left w:val="single" w:sz="8" w:space="0" w:color="auto"/>
                  <w:bottom w:val="nil"/>
                  <w:right w:val="nil"/>
                </w:tcBorders>
                <w:shd w:val="clear" w:color="auto" w:fill="auto"/>
                <w:noWrap/>
                <w:vAlign w:val="bottom"/>
                <w:hideMark/>
              </w:tcPr>
            </w:tcPrChange>
          </w:tcPr>
          <w:p w:rsidR="00ED2209" w:rsidRPr="00ED2209" w:rsidRDefault="00ED2209" w:rsidP="00ED2209">
            <w:pPr>
              <w:ind w:left="0" w:right="0"/>
              <w:jc w:val="left"/>
              <w:rPr>
                <w:ins w:id="3781" w:author="mtomasek" w:date="2011-05-27T14:17:00Z"/>
                <w:rFonts w:eastAsia="Times New Roman" w:cs="Times New Roman"/>
                <w:b/>
                <w:bCs/>
                <w:color w:val="000000"/>
                <w:spacing w:val="0"/>
                <w:sz w:val="22"/>
                <w:szCs w:val="22"/>
              </w:rPr>
            </w:pPr>
            <w:ins w:id="3782" w:author="mtomasek" w:date="2011-05-27T14:17:00Z">
              <w:r w:rsidRPr="00ED2209">
                <w:rPr>
                  <w:rFonts w:eastAsia="Times New Roman" w:cs="Times New Roman"/>
                  <w:b/>
                  <w:bCs/>
                  <w:color w:val="000000"/>
                  <w:spacing w:val="0"/>
                  <w:sz w:val="22"/>
                  <w:szCs w:val="22"/>
                </w:rPr>
                <w:t> </w:t>
              </w:r>
            </w:ins>
          </w:p>
        </w:tc>
        <w:tc>
          <w:tcPr>
            <w:tcW w:w="2500" w:type="dxa"/>
            <w:tcBorders>
              <w:top w:val="nil"/>
              <w:left w:val="nil"/>
              <w:bottom w:val="single" w:sz="4" w:space="0" w:color="auto"/>
              <w:right w:val="nil"/>
            </w:tcBorders>
            <w:shd w:val="clear" w:color="auto" w:fill="auto"/>
            <w:noWrap/>
            <w:vAlign w:val="bottom"/>
            <w:hideMark/>
            <w:tcPrChange w:id="3783" w:author="mtomasek" w:date="2011-09-07T12:08:00Z">
              <w:tcPr>
                <w:tcW w:w="2500" w:type="dxa"/>
                <w:tcBorders>
                  <w:top w:val="nil"/>
                  <w:left w:val="nil"/>
                  <w:bottom w:val="single" w:sz="4" w:space="0" w:color="auto"/>
                  <w:right w:val="nil"/>
                </w:tcBorders>
                <w:shd w:val="clear" w:color="auto" w:fill="auto"/>
                <w:noWrap/>
                <w:vAlign w:val="bottom"/>
                <w:hideMark/>
              </w:tcPr>
            </w:tcPrChange>
          </w:tcPr>
          <w:p w:rsidR="00ED2209" w:rsidRPr="00ED2209" w:rsidRDefault="00ED2209" w:rsidP="00ED2209">
            <w:pPr>
              <w:ind w:left="0" w:right="0"/>
              <w:rPr>
                <w:ins w:id="3784" w:author="mtomasek" w:date="2011-05-27T14:17:00Z"/>
                <w:rFonts w:eastAsia="Times New Roman" w:cs="Times New Roman"/>
                <w:b/>
                <w:bCs/>
                <w:color w:val="000000"/>
                <w:spacing w:val="0"/>
                <w:sz w:val="22"/>
                <w:szCs w:val="22"/>
              </w:rPr>
            </w:pPr>
            <w:ins w:id="3785" w:author="mtomasek" w:date="2011-05-27T14:17:00Z">
              <w:r w:rsidRPr="00ED2209">
                <w:rPr>
                  <w:rFonts w:eastAsia="Times New Roman" w:cs="Times New Roman"/>
                  <w:b/>
                  <w:bCs/>
                  <w:color w:val="000000"/>
                  <w:spacing w:val="0"/>
                  <w:sz w:val="22"/>
                  <w:szCs w:val="22"/>
                </w:rPr>
                <w:t>0 to 5 Years of Service</w:t>
              </w:r>
            </w:ins>
          </w:p>
        </w:tc>
        <w:tc>
          <w:tcPr>
            <w:tcW w:w="2500" w:type="dxa"/>
            <w:tcBorders>
              <w:top w:val="nil"/>
              <w:left w:val="nil"/>
              <w:bottom w:val="single" w:sz="4" w:space="0" w:color="auto"/>
              <w:right w:val="nil"/>
            </w:tcBorders>
            <w:shd w:val="clear" w:color="auto" w:fill="auto"/>
            <w:noWrap/>
            <w:vAlign w:val="bottom"/>
            <w:hideMark/>
            <w:tcPrChange w:id="3786" w:author="mtomasek" w:date="2011-09-07T12:08:00Z">
              <w:tcPr>
                <w:tcW w:w="2500" w:type="dxa"/>
                <w:tcBorders>
                  <w:top w:val="nil"/>
                  <w:left w:val="nil"/>
                  <w:bottom w:val="single" w:sz="4" w:space="0" w:color="auto"/>
                  <w:right w:val="nil"/>
                </w:tcBorders>
                <w:shd w:val="clear" w:color="auto" w:fill="auto"/>
                <w:noWrap/>
                <w:vAlign w:val="bottom"/>
                <w:hideMark/>
              </w:tcPr>
            </w:tcPrChange>
          </w:tcPr>
          <w:p w:rsidR="00ED2209" w:rsidRPr="00ED2209" w:rsidRDefault="00ED2209" w:rsidP="00ED2209">
            <w:pPr>
              <w:ind w:left="0" w:right="0"/>
              <w:rPr>
                <w:ins w:id="3787" w:author="mtomasek" w:date="2011-05-27T14:17:00Z"/>
                <w:rFonts w:eastAsia="Times New Roman" w:cs="Times New Roman"/>
                <w:b/>
                <w:bCs/>
                <w:color w:val="000000"/>
                <w:spacing w:val="0"/>
                <w:sz w:val="22"/>
                <w:szCs w:val="22"/>
              </w:rPr>
            </w:pPr>
            <w:ins w:id="3788" w:author="mtomasek" w:date="2011-05-27T14:17:00Z">
              <w:r w:rsidRPr="00ED2209">
                <w:rPr>
                  <w:rFonts w:eastAsia="Times New Roman" w:cs="Times New Roman"/>
                  <w:b/>
                  <w:bCs/>
                  <w:color w:val="000000"/>
                  <w:spacing w:val="0"/>
                  <w:sz w:val="22"/>
                  <w:szCs w:val="22"/>
                </w:rPr>
                <w:t>5 to 9 Years of Service</w:t>
              </w:r>
            </w:ins>
          </w:p>
        </w:tc>
        <w:tc>
          <w:tcPr>
            <w:tcW w:w="2600" w:type="dxa"/>
            <w:tcBorders>
              <w:top w:val="nil"/>
              <w:left w:val="nil"/>
              <w:bottom w:val="single" w:sz="4" w:space="0" w:color="auto"/>
              <w:right w:val="single" w:sz="8" w:space="0" w:color="auto"/>
            </w:tcBorders>
            <w:shd w:val="clear" w:color="auto" w:fill="auto"/>
            <w:noWrap/>
            <w:vAlign w:val="bottom"/>
            <w:hideMark/>
            <w:tcPrChange w:id="3789" w:author="mtomasek" w:date="2011-09-07T12:08:00Z">
              <w:tcPr>
                <w:tcW w:w="2600" w:type="dxa"/>
                <w:tcBorders>
                  <w:top w:val="nil"/>
                  <w:left w:val="nil"/>
                  <w:bottom w:val="single" w:sz="4" w:space="0" w:color="auto"/>
                  <w:right w:val="single" w:sz="8" w:space="0" w:color="auto"/>
                </w:tcBorders>
                <w:shd w:val="clear" w:color="auto" w:fill="auto"/>
                <w:noWrap/>
                <w:vAlign w:val="bottom"/>
                <w:hideMark/>
              </w:tcPr>
            </w:tcPrChange>
          </w:tcPr>
          <w:p w:rsidR="00ED2209" w:rsidRPr="00ED2209" w:rsidRDefault="00ED2209" w:rsidP="00ED2209">
            <w:pPr>
              <w:ind w:left="0" w:right="0"/>
              <w:rPr>
                <w:ins w:id="3790" w:author="mtomasek" w:date="2011-05-27T14:17:00Z"/>
                <w:rFonts w:eastAsia="Times New Roman" w:cs="Times New Roman"/>
                <w:b/>
                <w:bCs/>
                <w:color w:val="000000"/>
                <w:spacing w:val="0"/>
                <w:sz w:val="22"/>
                <w:szCs w:val="22"/>
              </w:rPr>
            </w:pPr>
            <w:ins w:id="3791" w:author="mtomasek" w:date="2011-05-27T14:17:00Z">
              <w:r w:rsidRPr="00ED2209">
                <w:rPr>
                  <w:rFonts w:eastAsia="Times New Roman" w:cs="Times New Roman"/>
                  <w:b/>
                  <w:bCs/>
                  <w:color w:val="000000"/>
                  <w:spacing w:val="0"/>
                  <w:sz w:val="22"/>
                  <w:szCs w:val="22"/>
                </w:rPr>
                <w:t>10 + Years of Service</w:t>
              </w:r>
            </w:ins>
          </w:p>
        </w:tc>
      </w:tr>
      <w:tr w:rsidR="00ED2209" w:rsidRPr="00ED2209" w:rsidTr="00AF4450">
        <w:trPr>
          <w:trHeight w:val="300"/>
          <w:ins w:id="3792" w:author="mtomasek" w:date="2011-05-27T14:17:00Z"/>
          <w:trPrChange w:id="3793" w:author="mtomasek" w:date="2011-09-07T12:08:00Z">
            <w:trPr>
              <w:trHeight w:val="300"/>
            </w:trPr>
          </w:trPrChange>
        </w:trPr>
        <w:tc>
          <w:tcPr>
            <w:tcW w:w="2160" w:type="dxa"/>
            <w:tcBorders>
              <w:top w:val="nil"/>
              <w:left w:val="single" w:sz="8" w:space="0" w:color="auto"/>
              <w:bottom w:val="nil"/>
              <w:right w:val="nil"/>
            </w:tcBorders>
            <w:shd w:val="clear" w:color="auto" w:fill="auto"/>
            <w:noWrap/>
            <w:vAlign w:val="bottom"/>
            <w:hideMark/>
            <w:tcPrChange w:id="3794" w:author="mtomasek" w:date="2011-09-07T12:08:00Z">
              <w:tcPr>
                <w:tcW w:w="2160" w:type="dxa"/>
                <w:tcBorders>
                  <w:top w:val="nil"/>
                  <w:left w:val="single" w:sz="8" w:space="0" w:color="auto"/>
                  <w:bottom w:val="nil"/>
                  <w:right w:val="nil"/>
                </w:tcBorders>
                <w:shd w:val="clear" w:color="auto" w:fill="auto"/>
                <w:noWrap/>
                <w:vAlign w:val="bottom"/>
                <w:hideMark/>
              </w:tcPr>
            </w:tcPrChange>
          </w:tcPr>
          <w:p w:rsidR="00ED2209" w:rsidRPr="00ED2209" w:rsidRDefault="00ED2209" w:rsidP="00ED2209">
            <w:pPr>
              <w:ind w:left="0" w:right="0"/>
              <w:jc w:val="left"/>
              <w:rPr>
                <w:ins w:id="3795" w:author="mtomasek" w:date="2011-05-27T14:17:00Z"/>
                <w:rFonts w:eastAsia="Times New Roman" w:cs="Times New Roman"/>
                <w:b/>
                <w:bCs/>
                <w:color w:val="000000"/>
                <w:spacing w:val="0"/>
                <w:sz w:val="22"/>
                <w:szCs w:val="22"/>
              </w:rPr>
            </w:pPr>
            <w:ins w:id="3796" w:author="mtomasek" w:date="2011-05-27T14:17:00Z">
              <w:r w:rsidRPr="00ED2209">
                <w:rPr>
                  <w:rFonts w:eastAsia="Times New Roman" w:cs="Times New Roman"/>
                  <w:b/>
                  <w:bCs/>
                  <w:color w:val="000000"/>
                  <w:spacing w:val="0"/>
                  <w:sz w:val="22"/>
                  <w:szCs w:val="22"/>
                </w:rPr>
                <w:t>Pay Period Accruals</w:t>
              </w:r>
            </w:ins>
          </w:p>
        </w:tc>
        <w:tc>
          <w:tcPr>
            <w:tcW w:w="2500" w:type="dxa"/>
            <w:tcBorders>
              <w:top w:val="nil"/>
              <w:left w:val="nil"/>
              <w:bottom w:val="nil"/>
              <w:right w:val="nil"/>
            </w:tcBorders>
            <w:shd w:val="clear" w:color="auto" w:fill="auto"/>
            <w:noWrap/>
            <w:vAlign w:val="bottom"/>
            <w:hideMark/>
            <w:tcPrChange w:id="3797" w:author="mtomasek" w:date="2011-09-07T12:08:00Z">
              <w:tcPr>
                <w:tcW w:w="2500" w:type="dxa"/>
                <w:tcBorders>
                  <w:top w:val="nil"/>
                  <w:left w:val="nil"/>
                  <w:bottom w:val="nil"/>
                  <w:right w:val="nil"/>
                </w:tcBorders>
                <w:shd w:val="clear" w:color="auto" w:fill="auto"/>
                <w:noWrap/>
                <w:vAlign w:val="bottom"/>
                <w:hideMark/>
              </w:tcPr>
            </w:tcPrChange>
          </w:tcPr>
          <w:p w:rsidR="00ED2209" w:rsidRPr="00ED2209" w:rsidRDefault="00ED2209" w:rsidP="00ED2209">
            <w:pPr>
              <w:ind w:left="0" w:right="0"/>
              <w:rPr>
                <w:ins w:id="3798" w:author="mtomasek" w:date="2011-05-27T14:17:00Z"/>
                <w:rFonts w:eastAsia="Times New Roman" w:cs="Times New Roman"/>
                <w:color w:val="000000"/>
                <w:spacing w:val="0"/>
                <w:sz w:val="22"/>
                <w:szCs w:val="22"/>
              </w:rPr>
            </w:pPr>
            <w:ins w:id="3799" w:author="mtomasek" w:date="2011-05-27T14:17:00Z">
              <w:r w:rsidRPr="00ED2209">
                <w:rPr>
                  <w:rFonts w:eastAsia="Times New Roman" w:cs="Times New Roman"/>
                  <w:color w:val="000000"/>
                  <w:spacing w:val="0"/>
                  <w:sz w:val="22"/>
                  <w:szCs w:val="22"/>
                </w:rPr>
                <w:t>1 hour 54 minutes</w:t>
              </w:r>
            </w:ins>
          </w:p>
        </w:tc>
        <w:tc>
          <w:tcPr>
            <w:tcW w:w="2500" w:type="dxa"/>
            <w:tcBorders>
              <w:top w:val="nil"/>
              <w:left w:val="nil"/>
              <w:bottom w:val="nil"/>
              <w:right w:val="nil"/>
            </w:tcBorders>
            <w:shd w:val="clear" w:color="auto" w:fill="auto"/>
            <w:noWrap/>
            <w:vAlign w:val="bottom"/>
            <w:hideMark/>
            <w:tcPrChange w:id="3800" w:author="mtomasek" w:date="2011-09-07T12:08:00Z">
              <w:tcPr>
                <w:tcW w:w="2500" w:type="dxa"/>
                <w:tcBorders>
                  <w:top w:val="nil"/>
                  <w:left w:val="nil"/>
                  <w:bottom w:val="nil"/>
                  <w:right w:val="nil"/>
                </w:tcBorders>
                <w:shd w:val="clear" w:color="auto" w:fill="auto"/>
                <w:noWrap/>
                <w:vAlign w:val="bottom"/>
                <w:hideMark/>
              </w:tcPr>
            </w:tcPrChange>
          </w:tcPr>
          <w:p w:rsidR="00ED2209" w:rsidRPr="00ED2209" w:rsidRDefault="00ED2209" w:rsidP="00ED2209">
            <w:pPr>
              <w:ind w:left="0" w:right="0"/>
              <w:rPr>
                <w:ins w:id="3801" w:author="mtomasek" w:date="2011-05-27T14:17:00Z"/>
                <w:rFonts w:eastAsia="Times New Roman" w:cs="Times New Roman"/>
                <w:color w:val="000000"/>
                <w:spacing w:val="0"/>
                <w:sz w:val="22"/>
                <w:szCs w:val="22"/>
              </w:rPr>
            </w:pPr>
            <w:ins w:id="3802" w:author="mtomasek" w:date="2011-05-27T14:17:00Z">
              <w:r w:rsidRPr="00ED2209">
                <w:rPr>
                  <w:rFonts w:eastAsia="Times New Roman" w:cs="Times New Roman"/>
                  <w:color w:val="000000"/>
                  <w:spacing w:val="0"/>
                  <w:sz w:val="22"/>
                  <w:szCs w:val="22"/>
                </w:rPr>
                <w:t>2 hours 18 minutes</w:t>
              </w:r>
            </w:ins>
          </w:p>
        </w:tc>
        <w:tc>
          <w:tcPr>
            <w:tcW w:w="2600" w:type="dxa"/>
            <w:tcBorders>
              <w:top w:val="nil"/>
              <w:left w:val="nil"/>
              <w:bottom w:val="nil"/>
              <w:right w:val="single" w:sz="8" w:space="0" w:color="auto"/>
            </w:tcBorders>
            <w:shd w:val="clear" w:color="auto" w:fill="auto"/>
            <w:noWrap/>
            <w:vAlign w:val="bottom"/>
            <w:hideMark/>
            <w:tcPrChange w:id="3803" w:author="mtomasek" w:date="2011-09-07T12:08:00Z">
              <w:tcPr>
                <w:tcW w:w="2600" w:type="dxa"/>
                <w:tcBorders>
                  <w:top w:val="nil"/>
                  <w:left w:val="nil"/>
                  <w:bottom w:val="nil"/>
                  <w:right w:val="single" w:sz="8" w:space="0" w:color="auto"/>
                </w:tcBorders>
                <w:shd w:val="clear" w:color="auto" w:fill="auto"/>
                <w:noWrap/>
                <w:vAlign w:val="bottom"/>
                <w:hideMark/>
              </w:tcPr>
            </w:tcPrChange>
          </w:tcPr>
          <w:p w:rsidR="00ED2209" w:rsidRPr="00ED2209" w:rsidRDefault="00ED2209" w:rsidP="00ED2209">
            <w:pPr>
              <w:ind w:left="0" w:right="0"/>
              <w:rPr>
                <w:ins w:id="3804" w:author="mtomasek" w:date="2011-05-27T14:17:00Z"/>
                <w:rFonts w:eastAsia="Times New Roman" w:cs="Times New Roman"/>
                <w:color w:val="000000"/>
                <w:spacing w:val="0"/>
                <w:sz w:val="22"/>
                <w:szCs w:val="22"/>
              </w:rPr>
            </w:pPr>
            <w:ins w:id="3805" w:author="mtomasek" w:date="2011-05-27T14:17:00Z">
              <w:r w:rsidRPr="00ED2209">
                <w:rPr>
                  <w:rFonts w:eastAsia="Times New Roman" w:cs="Times New Roman"/>
                  <w:color w:val="000000"/>
                  <w:spacing w:val="0"/>
                  <w:sz w:val="22"/>
                  <w:szCs w:val="22"/>
                </w:rPr>
                <w:t>3 hours 5 minutes</w:t>
              </w:r>
            </w:ins>
          </w:p>
        </w:tc>
      </w:tr>
      <w:tr w:rsidR="00ED2209" w:rsidRPr="00ED2209" w:rsidTr="00AF4450">
        <w:trPr>
          <w:trHeight w:val="300"/>
          <w:ins w:id="3806" w:author="mtomasek" w:date="2011-05-27T14:17:00Z"/>
          <w:trPrChange w:id="3807" w:author="mtomasek" w:date="2011-09-07T12:08:00Z">
            <w:trPr>
              <w:trHeight w:val="300"/>
            </w:trPr>
          </w:trPrChange>
        </w:trPr>
        <w:tc>
          <w:tcPr>
            <w:tcW w:w="2160" w:type="dxa"/>
            <w:tcBorders>
              <w:top w:val="nil"/>
              <w:left w:val="single" w:sz="8" w:space="0" w:color="auto"/>
              <w:bottom w:val="nil"/>
              <w:right w:val="nil"/>
            </w:tcBorders>
            <w:shd w:val="clear" w:color="auto" w:fill="auto"/>
            <w:noWrap/>
            <w:vAlign w:val="bottom"/>
            <w:hideMark/>
            <w:tcPrChange w:id="3808" w:author="mtomasek" w:date="2011-09-07T12:08:00Z">
              <w:tcPr>
                <w:tcW w:w="2160" w:type="dxa"/>
                <w:tcBorders>
                  <w:top w:val="nil"/>
                  <w:left w:val="single" w:sz="8" w:space="0" w:color="auto"/>
                  <w:bottom w:val="nil"/>
                  <w:right w:val="nil"/>
                </w:tcBorders>
                <w:shd w:val="clear" w:color="auto" w:fill="auto"/>
                <w:noWrap/>
                <w:vAlign w:val="bottom"/>
                <w:hideMark/>
              </w:tcPr>
            </w:tcPrChange>
          </w:tcPr>
          <w:p w:rsidR="00ED2209" w:rsidRPr="00ED2209" w:rsidRDefault="00ED2209" w:rsidP="00ED2209">
            <w:pPr>
              <w:ind w:left="0" w:right="0"/>
              <w:jc w:val="left"/>
              <w:rPr>
                <w:ins w:id="3809" w:author="mtomasek" w:date="2011-05-27T14:17:00Z"/>
                <w:rFonts w:eastAsia="Times New Roman" w:cs="Times New Roman"/>
                <w:b/>
                <w:bCs/>
                <w:color w:val="000000"/>
                <w:spacing w:val="0"/>
                <w:sz w:val="22"/>
                <w:szCs w:val="22"/>
              </w:rPr>
            </w:pPr>
            <w:ins w:id="3810" w:author="mtomasek" w:date="2011-05-27T14:17:00Z">
              <w:r w:rsidRPr="00ED2209">
                <w:rPr>
                  <w:rFonts w:eastAsia="Times New Roman" w:cs="Times New Roman"/>
                  <w:b/>
                  <w:bCs/>
                  <w:color w:val="000000"/>
                  <w:spacing w:val="0"/>
                  <w:sz w:val="22"/>
                  <w:szCs w:val="22"/>
                </w:rPr>
                <w:t>Annual Accruals</w:t>
              </w:r>
            </w:ins>
          </w:p>
        </w:tc>
        <w:tc>
          <w:tcPr>
            <w:tcW w:w="2500" w:type="dxa"/>
            <w:tcBorders>
              <w:top w:val="nil"/>
              <w:left w:val="nil"/>
              <w:bottom w:val="nil"/>
              <w:right w:val="nil"/>
            </w:tcBorders>
            <w:shd w:val="clear" w:color="auto" w:fill="auto"/>
            <w:noWrap/>
            <w:vAlign w:val="bottom"/>
            <w:hideMark/>
            <w:tcPrChange w:id="3811" w:author="mtomasek" w:date="2011-09-07T12:08:00Z">
              <w:tcPr>
                <w:tcW w:w="2500" w:type="dxa"/>
                <w:tcBorders>
                  <w:top w:val="nil"/>
                  <w:left w:val="nil"/>
                  <w:bottom w:val="nil"/>
                  <w:right w:val="nil"/>
                </w:tcBorders>
                <w:shd w:val="clear" w:color="auto" w:fill="auto"/>
                <w:noWrap/>
                <w:vAlign w:val="bottom"/>
                <w:hideMark/>
              </w:tcPr>
            </w:tcPrChange>
          </w:tcPr>
          <w:p w:rsidR="00ED2209" w:rsidRPr="00ED2209" w:rsidRDefault="00ED2209" w:rsidP="00ED2209">
            <w:pPr>
              <w:ind w:left="0" w:right="0"/>
              <w:rPr>
                <w:ins w:id="3812" w:author="mtomasek" w:date="2011-05-27T14:17:00Z"/>
                <w:rFonts w:eastAsia="Times New Roman" w:cs="Times New Roman"/>
                <w:color w:val="000000"/>
                <w:spacing w:val="0"/>
                <w:sz w:val="22"/>
                <w:szCs w:val="22"/>
              </w:rPr>
            </w:pPr>
            <w:ins w:id="3813" w:author="mtomasek" w:date="2011-05-27T14:17:00Z">
              <w:r w:rsidRPr="00ED2209">
                <w:rPr>
                  <w:rFonts w:eastAsia="Times New Roman" w:cs="Times New Roman"/>
                  <w:color w:val="000000"/>
                  <w:spacing w:val="0"/>
                  <w:sz w:val="22"/>
                  <w:szCs w:val="22"/>
                </w:rPr>
                <w:t>40 hours (10 days)</w:t>
              </w:r>
            </w:ins>
          </w:p>
        </w:tc>
        <w:tc>
          <w:tcPr>
            <w:tcW w:w="2500" w:type="dxa"/>
            <w:tcBorders>
              <w:top w:val="nil"/>
              <w:left w:val="nil"/>
              <w:bottom w:val="nil"/>
              <w:right w:val="nil"/>
            </w:tcBorders>
            <w:shd w:val="clear" w:color="auto" w:fill="auto"/>
            <w:noWrap/>
            <w:vAlign w:val="bottom"/>
            <w:hideMark/>
            <w:tcPrChange w:id="3814" w:author="mtomasek" w:date="2011-09-07T12:08:00Z">
              <w:tcPr>
                <w:tcW w:w="2500" w:type="dxa"/>
                <w:tcBorders>
                  <w:top w:val="nil"/>
                  <w:left w:val="nil"/>
                  <w:bottom w:val="nil"/>
                  <w:right w:val="nil"/>
                </w:tcBorders>
                <w:shd w:val="clear" w:color="auto" w:fill="auto"/>
                <w:noWrap/>
                <w:vAlign w:val="bottom"/>
                <w:hideMark/>
              </w:tcPr>
            </w:tcPrChange>
          </w:tcPr>
          <w:p w:rsidR="00ED2209" w:rsidRPr="00ED2209" w:rsidRDefault="00ED2209" w:rsidP="00ED2209">
            <w:pPr>
              <w:ind w:left="0" w:right="0"/>
              <w:rPr>
                <w:ins w:id="3815" w:author="mtomasek" w:date="2011-05-27T14:17:00Z"/>
                <w:rFonts w:eastAsia="Times New Roman" w:cs="Times New Roman"/>
                <w:color w:val="000000"/>
                <w:spacing w:val="0"/>
                <w:sz w:val="22"/>
                <w:szCs w:val="22"/>
              </w:rPr>
            </w:pPr>
            <w:ins w:id="3816" w:author="mtomasek" w:date="2011-05-27T14:17:00Z">
              <w:r w:rsidRPr="00ED2209">
                <w:rPr>
                  <w:rFonts w:eastAsia="Times New Roman" w:cs="Times New Roman"/>
                  <w:color w:val="000000"/>
                  <w:spacing w:val="0"/>
                  <w:sz w:val="22"/>
                  <w:szCs w:val="22"/>
                </w:rPr>
                <w:t>60 hours (15 days)</w:t>
              </w:r>
            </w:ins>
          </w:p>
        </w:tc>
        <w:tc>
          <w:tcPr>
            <w:tcW w:w="2600" w:type="dxa"/>
            <w:tcBorders>
              <w:top w:val="nil"/>
              <w:left w:val="nil"/>
              <w:bottom w:val="nil"/>
              <w:right w:val="single" w:sz="8" w:space="0" w:color="auto"/>
            </w:tcBorders>
            <w:shd w:val="clear" w:color="auto" w:fill="auto"/>
            <w:noWrap/>
            <w:vAlign w:val="bottom"/>
            <w:hideMark/>
            <w:tcPrChange w:id="3817" w:author="mtomasek" w:date="2011-09-07T12:08:00Z">
              <w:tcPr>
                <w:tcW w:w="2600" w:type="dxa"/>
                <w:tcBorders>
                  <w:top w:val="nil"/>
                  <w:left w:val="nil"/>
                  <w:bottom w:val="nil"/>
                  <w:right w:val="single" w:sz="8" w:space="0" w:color="auto"/>
                </w:tcBorders>
                <w:shd w:val="clear" w:color="auto" w:fill="auto"/>
                <w:noWrap/>
                <w:vAlign w:val="bottom"/>
                <w:hideMark/>
              </w:tcPr>
            </w:tcPrChange>
          </w:tcPr>
          <w:p w:rsidR="00ED2209" w:rsidRPr="00ED2209" w:rsidRDefault="00ED2209" w:rsidP="00ED2209">
            <w:pPr>
              <w:ind w:left="0" w:right="0"/>
              <w:rPr>
                <w:ins w:id="3818" w:author="mtomasek" w:date="2011-05-27T14:17:00Z"/>
                <w:rFonts w:eastAsia="Times New Roman" w:cs="Times New Roman"/>
                <w:color w:val="000000"/>
                <w:spacing w:val="0"/>
                <w:sz w:val="22"/>
                <w:szCs w:val="22"/>
              </w:rPr>
            </w:pPr>
            <w:ins w:id="3819" w:author="mtomasek" w:date="2011-05-27T14:17:00Z">
              <w:r w:rsidRPr="00ED2209">
                <w:rPr>
                  <w:rFonts w:eastAsia="Times New Roman" w:cs="Times New Roman"/>
                  <w:color w:val="000000"/>
                  <w:spacing w:val="0"/>
                  <w:sz w:val="22"/>
                  <w:szCs w:val="22"/>
                </w:rPr>
                <w:t>80 hours (20 days)</w:t>
              </w:r>
            </w:ins>
          </w:p>
        </w:tc>
      </w:tr>
      <w:tr w:rsidR="00ED2209" w:rsidRPr="00ED2209" w:rsidTr="00AF4450">
        <w:trPr>
          <w:trHeight w:val="915"/>
          <w:ins w:id="3820" w:author="mtomasek" w:date="2011-05-27T14:17:00Z"/>
          <w:trPrChange w:id="3821" w:author="mtomasek" w:date="2011-09-07T12:08:00Z">
            <w:trPr>
              <w:trHeight w:val="915"/>
            </w:trPr>
          </w:trPrChange>
        </w:trPr>
        <w:tc>
          <w:tcPr>
            <w:tcW w:w="2160" w:type="dxa"/>
            <w:tcBorders>
              <w:top w:val="nil"/>
              <w:left w:val="single" w:sz="8" w:space="0" w:color="auto"/>
              <w:bottom w:val="single" w:sz="8" w:space="0" w:color="auto"/>
              <w:right w:val="nil"/>
            </w:tcBorders>
            <w:shd w:val="clear" w:color="auto" w:fill="auto"/>
            <w:vAlign w:val="bottom"/>
            <w:hideMark/>
            <w:tcPrChange w:id="3822" w:author="mtomasek" w:date="2011-09-07T12:08:00Z">
              <w:tcPr>
                <w:tcW w:w="2160" w:type="dxa"/>
                <w:tcBorders>
                  <w:top w:val="nil"/>
                  <w:left w:val="single" w:sz="8" w:space="0" w:color="auto"/>
                  <w:bottom w:val="single" w:sz="8" w:space="0" w:color="auto"/>
                  <w:right w:val="nil"/>
                </w:tcBorders>
                <w:shd w:val="clear" w:color="auto" w:fill="auto"/>
                <w:vAlign w:val="bottom"/>
                <w:hideMark/>
              </w:tcPr>
            </w:tcPrChange>
          </w:tcPr>
          <w:p w:rsidR="00ED2209" w:rsidRPr="00ED2209" w:rsidRDefault="00ED2209" w:rsidP="00ED2209">
            <w:pPr>
              <w:ind w:left="0" w:right="0"/>
              <w:jc w:val="left"/>
              <w:rPr>
                <w:ins w:id="3823" w:author="mtomasek" w:date="2011-05-27T14:17:00Z"/>
                <w:rFonts w:eastAsia="Times New Roman" w:cs="Times New Roman"/>
                <w:b/>
                <w:bCs/>
                <w:color w:val="000000"/>
                <w:spacing w:val="0"/>
                <w:sz w:val="22"/>
                <w:szCs w:val="22"/>
              </w:rPr>
            </w:pPr>
            <w:ins w:id="3824" w:author="mtomasek" w:date="2011-05-27T14:17:00Z">
              <w:r w:rsidRPr="00ED2209">
                <w:rPr>
                  <w:rFonts w:eastAsia="Times New Roman" w:cs="Times New Roman"/>
                  <w:b/>
                  <w:bCs/>
                  <w:color w:val="000000"/>
                  <w:spacing w:val="0"/>
                  <w:sz w:val="22"/>
                  <w:szCs w:val="22"/>
                </w:rPr>
                <w:t>Maximum Accruals and Carry Over Balances</w:t>
              </w:r>
            </w:ins>
          </w:p>
        </w:tc>
        <w:tc>
          <w:tcPr>
            <w:tcW w:w="2500" w:type="dxa"/>
            <w:tcBorders>
              <w:top w:val="nil"/>
              <w:left w:val="nil"/>
              <w:bottom w:val="single" w:sz="8" w:space="0" w:color="auto"/>
              <w:right w:val="nil"/>
            </w:tcBorders>
            <w:shd w:val="clear" w:color="auto" w:fill="auto"/>
            <w:noWrap/>
            <w:vAlign w:val="bottom"/>
            <w:hideMark/>
            <w:tcPrChange w:id="3825" w:author="mtomasek" w:date="2011-09-07T12:08:00Z">
              <w:tcPr>
                <w:tcW w:w="2500" w:type="dxa"/>
                <w:tcBorders>
                  <w:top w:val="nil"/>
                  <w:left w:val="nil"/>
                  <w:bottom w:val="single" w:sz="8" w:space="0" w:color="auto"/>
                  <w:right w:val="nil"/>
                </w:tcBorders>
                <w:shd w:val="clear" w:color="auto" w:fill="auto"/>
                <w:noWrap/>
                <w:vAlign w:val="bottom"/>
                <w:hideMark/>
              </w:tcPr>
            </w:tcPrChange>
          </w:tcPr>
          <w:p w:rsidR="00ED2209" w:rsidRPr="00ED2209" w:rsidRDefault="00ED2209" w:rsidP="00ED2209">
            <w:pPr>
              <w:ind w:left="0" w:right="0"/>
              <w:rPr>
                <w:ins w:id="3826" w:author="mtomasek" w:date="2011-05-27T14:17:00Z"/>
                <w:rFonts w:eastAsia="Times New Roman" w:cs="Times New Roman"/>
                <w:color w:val="000000"/>
                <w:spacing w:val="0"/>
                <w:sz w:val="22"/>
                <w:szCs w:val="22"/>
              </w:rPr>
            </w:pPr>
            <w:ins w:id="3827" w:author="mtomasek" w:date="2011-05-27T14:17:00Z">
              <w:r w:rsidRPr="00ED2209">
                <w:rPr>
                  <w:rFonts w:eastAsia="Times New Roman" w:cs="Times New Roman"/>
                  <w:color w:val="000000"/>
                  <w:spacing w:val="0"/>
                  <w:sz w:val="22"/>
                  <w:szCs w:val="22"/>
                </w:rPr>
                <w:t>40 hours</w:t>
              </w:r>
            </w:ins>
          </w:p>
        </w:tc>
        <w:tc>
          <w:tcPr>
            <w:tcW w:w="2500" w:type="dxa"/>
            <w:tcBorders>
              <w:top w:val="nil"/>
              <w:left w:val="nil"/>
              <w:bottom w:val="single" w:sz="8" w:space="0" w:color="auto"/>
              <w:right w:val="nil"/>
            </w:tcBorders>
            <w:shd w:val="clear" w:color="auto" w:fill="auto"/>
            <w:noWrap/>
            <w:vAlign w:val="bottom"/>
            <w:hideMark/>
            <w:tcPrChange w:id="3828" w:author="mtomasek" w:date="2011-09-07T12:08:00Z">
              <w:tcPr>
                <w:tcW w:w="2500" w:type="dxa"/>
                <w:tcBorders>
                  <w:top w:val="nil"/>
                  <w:left w:val="nil"/>
                  <w:bottom w:val="single" w:sz="8" w:space="0" w:color="auto"/>
                  <w:right w:val="nil"/>
                </w:tcBorders>
                <w:shd w:val="clear" w:color="auto" w:fill="auto"/>
                <w:noWrap/>
                <w:vAlign w:val="bottom"/>
                <w:hideMark/>
              </w:tcPr>
            </w:tcPrChange>
          </w:tcPr>
          <w:p w:rsidR="00ED2209" w:rsidRPr="00ED2209" w:rsidRDefault="00ED2209" w:rsidP="00ED2209">
            <w:pPr>
              <w:ind w:left="0" w:right="0"/>
              <w:rPr>
                <w:ins w:id="3829" w:author="mtomasek" w:date="2011-05-27T14:17:00Z"/>
                <w:rFonts w:eastAsia="Times New Roman" w:cs="Times New Roman"/>
                <w:color w:val="000000"/>
                <w:spacing w:val="0"/>
                <w:sz w:val="22"/>
                <w:szCs w:val="22"/>
              </w:rPr>
            </w:pPr>
            <w:ins w:id="3830" w:author="mtomasek" w:date="2011-05-27T14:17:00Z">
              <w:r w:rsidRPr="00ED2209">
                <w:rPr>
                  <w:rFonts w:eastAsia="Times New Roman" w:cs="Times New Roman"/>
                  <w:color w:val="000000"/>
                  <w:spacing w:val="0"/>
                  <w:sz w:val="22"/>
                  <w:szCs w:val="22"/>
                </w:rPr>
                <w:t>60 hours</w:t>
              </w:r>
            </w:ins>
          </w:p>
        </w:tc>
        <w:tc>
          <w:tcPr>
            <w:tcW w:w="2600" w:type="dxa"/>
            <w:tcBorders>
              <w:top w:val="nil"/>
              <w:left w:val="nil"/>
              <w:bottom w:val="single" w:sz="8" w:space="0" w:color="auto"/>
              <w:right w:val="single" w:sz="8" w:space="0" w:color="auto"/>
            </w:tcBorders>
            <w:shd w:val="clear" w:color="auto" w:fill="auto"/>
            <w:noWrap/>
            <w:vAlign w:val="bottom"/>
            <w:hideMark/>
            <w:tcPrChange w:id="3831" w:author="mtomasek" w:date="2011-09-07T12:08:00Z">
              <w:tcPr>
                <w:tcW w:w="2600" w:type="dxa"/>
                <w:tcBorders>
                  <w:top w:val="nil"/>
                  <w:left w:val="nil"/>
                  <w:bottom w:val="single" w:sz="8" w:space="0" w:color="auto"/>
                  <w:right w:val="single" w:sz="8" w:space="0" w:color="auto"/>
                </w:tcBorders>
                <w:shd w:val="clear" w:color="auto" w:fill="auto"/>
                <w:noWrap/>
                <w:vAlign w:val="bottom"/>
                <w:hideMark/>
              </w:tcPr>
            </w:tcPrChange>
          </w:tcPr>
          <w:p w:rsidR="00ED2209" w:rsidRPr="00ED2209" w:rsidRDefault="00ED2209" w:rsidP="00ED2209">
            <w:pPr>
              <w:ind w:left="0" w:right="0"/>
              <w:rPr>
                <w:ins w:id="3832" w:author="mtomasek" w:date="2011-05-27T14:17:00Z"/>
                <w:rFonts w:eastAsia="Times New Roman" w:cs="Times New Roman"/>
                <w:color w:val="000000"/>
                <w:spacing w:val="0"/>
                <w:sz w:val="22"/>
                <w:szCs w:val="22"/>
              </w:rPr>
            </w:pPr>
            <w:ins w:id="3833" w:author="mtomasek" w:date="2011-05-27T14:17:00Z">
              <w:r w:rsidRPr="00ED2209">
                <w:rPr>
                  <w:rFonts w:eastAsia="Times New Roman" w:cs="Times New Roman"/>
                  <w:color w:val="000000"/>
                  <w:spacing w:val="0"/>
                  <w:sz w:val="22"/>
                  <w:szCs w:val="22"/>
                </w:rPr>
                <w:t>80 hours</w:t>
              </w:r>
            </w:ins>
          </w:p>
        </w:tc>
      </w:tr>
    </w:tbl>
    <w:p w:rsidR="00000000" w:rsidRDefault="009139B4">
      <w:pPr>
        <w:tabs>
          <w:tab w:val="left" w:pos="-720"/>
        </w:tabs>
        <w:suppressAutoHyphens/>
        <w:ind w:left="720" w:right="720"/>
        <w:jc w:val="left"/>
        <w:rPr>
          <w:ins w:id="3834" w:author="mtomasek" w:date="2011-09-07T12:06:00Z"/>
        </w:rPr>
        <w:pPrChange w:id="3835" w:author="mtomasek" w:date="2011-05-27T13:31:00Z">
          <w:pPr>
            <w:tabs>
              <w:tab w:val="left" w:pos="-720"/>
            </w:tabs>
            <w:suppressAutoHyphens/>
            <w:jc w:val="left"/>
          </w:pPr>
        </w:pPrChange>
      </w:pPr>
    </w:p>
    <w:p w:rsidR="00000000" w:rsidRDefault="009139B4">
      <w:pPr>
        <w:tabs>
          <w:tab w:val="left" w:pos="-720"/>
        </w:tabs>
        <w:suppressAutoHyphens/>
        <w:ind w:left="720" w:right="720"/>
        <w:jc w:val="left"/>
        <w:rPr>
          <w:ins w:id="3836" w:author="mtomasek" w:date="2011-09-07T12:06:00Z"/>
        </w:rPr>
        <w:pPrChange w:id="3837" w:author="mtomasek" w:date="2011-05-27T13:31:00Z">
          <w:pPr>
            <w:tabs>
              <w:tab w:val="left" w:pos="-720"/>
            </w:tabs>
            <w:suppressAutoHyphens/>
            <w:jc w:val="left"/>
          </w:pPr>
        </w:pPrChange>
      </w:pPr>
    </w:p>
    <w:p w:rsidR="00000000" w:rsidRDefault="009139B4">
      <w:pPr>
        <w:tabs>
          <w:tab w:val="left" w:pos="-720"/>
        </w:tabs>
        <w:suppressAutoHyphens/>
        <w:ind w:left="720" w:right="720"/>
        <w:jc w:val="left"/>
        <w:rPr>
          <w:ins w:id="3838" w:author="mtomasek" w:date="2011-09-07T12:06:00Z"/>
        </w:rPr>
        <w:pPrChange w:id="3839" w:author="mtomasek" w:date="2011-05-27T13:31:00Z">
          <w:pPr>
            <w:tabs>
              <w:tab w:val="left" w:pos="-720"/>
            </w:tabs>
            <w:suppressAutoHyphens/>
            <w:jc w:val="left"/>
          </w:pPr>
        </w:pPrChange>
      </w:pPr>
    </w:p>
    <w:tbl>
      <w:tblPr>
        <w:tblpPr w:leftFromText="180" w:rightFromText="180" w:vertAnchor="text" w:horzAnchor="margin" w:tblpXSpec="right" w:tblpY="121"/>
        <w:tblW w:w="9760" w:type="dxa"/>
        <w:tblLook w:val="04A0"/>
        <w:tblPrChange w:id="3840" w:author="mtomasek" w:date="2011-09-08T08:30:00Z">
          <w:tblPr>
            <w:tblpPr w:leftFromText="180" w:rightFromText="180" w:vertAnchor="text" w:horzAnchor="page" w:tblpX="1228" w:tblpY="91"/>
            <w:tblW w:w="9760" w:type="dxa"/>
            <w:tblLook w:val="04A0"/>
          </w:tblPr>
        </w:tblPrChange>
      </w:tblPr>
      <w:tblGrid>
        <w:gridCol w:w="2488"/>
        <w:gridCol w:w="2689"/>
        <w:gridCol w:w="2380"/>
        <w:gridCol w:w="2203"/>
        <w:tblGridChange w:id="3841">
          <w:tblGrid>
            <w:gridCol w:w="2488"/>
            <w:gridCol w:w="2689"/>
            <w:gridCol w:w="2380"/>
            <w:gridCol w:w="2203"/>
          </w:tblGrid>
        </w:tblGridChange>
      </w:tblGrid>
      <w:tr w:rsidR="00517016" w:rsidRPr="00DA7990" w:rsidTr="00D36081">
        <w:trPr>
          <w:trHeight w:val="300"/>
          <w:ins w:id="3842" w:author="mtomasek" w:date="2011-09-07T12:13:00Z"/>
          <w:trPrChange w:id="3843" w:author="mtomasek" w:date="2011-09-08T08:30:00Z">
            <w:trPr>
              <w:trHeight w:val="300"/>
            </w:trPr>
          </w:trPrChange>
        </w:trPr>
        <w:tc>
          <w:tcPr>
            <w:tcW w:w="9760"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Change w:id="3844" w:author="mtomasek" w:date="2011-09-08T08:30:00Z">
              <w:tcPr>
                <w:tcW w:w="9760"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tcPrChange>
          </w:tcPr>
          <w:p w:rsidR="00517016" w:rsidRPr="00DA7990" w:rsidRDefault="00517016" w:rsidP="00D36081">
            <w:pPr>
              <w:ind w:left="0" w:right="0"/>
              <w:jc w:val="left"/>
              <w:rPr>
                <w:ins w:id="3845" w:author="mtomasek" w:date="2011-09-07T12:13:00Z"/>
                <w:rFonts w:eastAsia="Times New Roman" w:cs="Times New Roman"/>
                <w:b/>
                <w:bCs/>
                <w:color w:val="000000"/>
                <w:spacing w:val="0"/>
                <w:sz w:val="22"/>
                <w:szCs w:val="22"/>
              </w:rPr>
            </w:pPr>
            <w:ins w:id="3846" w:author="mtomasek" w:date="2011-09-07T12:13:00Z">
              <w:r w:rsidRPr="00DA7990">
                <w:rPr>
                  <w:rFonts w:eastAsia="Times New Roman" w:cs="Times New Roman"/>
                  <w:b/>
                  <w:bCs/>
                  <w:color w:val="000000"/>
                  <w:spacing w:val="0"/>
                  <w:sz w:val="22"/>
                  <w:szCs w:val="22"/>
                </w:rPr>
                <w:t>EMS EMPLOYEES ON SHIFT WORK (48, 56, AND 64 HOUR SHIFTS) VACATION ACCRUALS</w:t>
              </w:r>
            </w:ins>
          </w:p>
        </w:tc>
      </w:tr>
      <w:tr w:rsidR="00517016" w:rsidRPr="00DA7990" w:rsidTr="00D36081">
        <w:trPr>
          <w:trHeight w:val="300"/>
          <w:ins w:id="3847" w:author="mtomasek" w:date="2011-09-07T12:13:00Z"/>
          <w:trPrChange w:id="3848" w:author="mtomasek" w:date="2011-09-08T08:30:00Z">
            <w:trPr>
              <w:trHeight w:val="300"/>
            </w:trPr>
          </w:trPrChange>
        </w:trPr>
        <w:tc>
          <w:tcPr>
            <w:tcW w:w="2488" w:type="dxa"/>
            <w:tcBorders>
              <w:top w:val="nil"/>
              <w:left w:val="single" w:sz="8" w:space="0" w:color="auto"/>
              <w:bottom w:val="nil"/>
              <w:right w:val="nil"/>
            </w:tcBorders>
            <w:shd w:val="clear" w:color="auto" w:fill="auto"/>
            <w:noWrap/>
            <w:vAlign w:val="bottom"/>
            <w:hideMark/>
            <w:tcPrChange w:id="3849" w:author="mtomasek" w:date="2011-09-08T08:30:00Z">
              <w:tcPr>
                <w:tcW w:w="2488" w:type="dxa"/>
                <w:tcBorders>
                  <w:top w:val="nil"/>
                  <w:left w:val="single" w:sz="8" w:space="0" w:color="auto"/>
                  <w:bottom w:val="nil"/>
                  <w:right w:val="nil"/>
                </w:tcBorders>
                <w:shd w:val="clear" w:color="auto" w:fill="auto"/>
                <w:noWrap/>
                <w:vAlign w:val="bottom"/>
                <w:hideMark/>
              </w:tcPr>
            </w:tcPrChange>
          </w:tcPr>
          <w:p w:rsidR="00517016" w:rsidRPr="00DA7990" w:rsidRDefault="00517016" w:rsidP="00D36081">
            <w:pPr>
              <w:ind w:left="0" w:right="0"/>
              <w:jc w:val="left"/>
              <w:rPr>
                <w:ins w:id="3850" w:author="mtomasek" w:date="2011-09-07T12:13:00Z"/>
                <w:rFonts w:eastAsia="Times New Roman" w:cs="Times New Roman"/>
                <w:b/>
                <w:bCs/>
                <w:color w:val="000000"/>
                <w:spacing w:val="0"/>
                <w:sz w:val="22"/>
                <w:szCs w:val="22"/>
              </w:rPr>
            </w:pPr>
            <w:ins w:id="3851" w:author="mtomasek" w:date="2011-09-07T12:13:00Z">
              <w:r w:rsidRPr="00DA7990">
                <w:rPr>
                  <w:rFonts w:eastAsia="Times New Roman" w:cs="Times New Roman"/>
                  <w:b/>
                  <w:bCs/>
                  <w:color w:val="000000"/>
                  <w:spacing w:val="0"/>
                  <w:sz w:val="22"/>
                  <w:szCs w:val="22"/>
                </w:rPr>
                <w:t> </w:t>
              </w:r>
            </w:ins>
          </w:p>
        </w:tc>
        <w:tc>
          <w:tcPr>
            <w:tcW w:w="2689" w:type="dxa"/>
            <w:tcBorders>
              <w:top w:val="nil"/>
              <w:left w:val="nil"/>
              <w:bottom w:val="single" w:sz="4" w:space="0" w:color="auto"/>
              <w:right w:val="nil"/>
            </w:tcBorders>
            <w:shd w:val="clear" w:color="auto" w:fill="auto"/>
            <w:noWrap/>
            <w:vAlign w:val="bottom"/>
            <w:hideMark/>
            <w:tcPrChange w:id="3852" w:author="mtomasek" w:date="2011-09-08T08:30:00Z">
              <w:tcPr>
                <w:tcW w:w="2689" w:type="dxa"/>
                <w:tcBorders>
                  <w:top w:val="nil"/>
                  <w:left w:val="nil"/>
                  <w:bottom w:val="single" w:sz="4" w:space="0" w:color="auto"/>
                  <w:right w:val="nil"/>
                </w:tcBorders>
                <w:shd w:val="clear" w:color="auto" w:fill="auto"/>
                <w:noWrap/>
                <w:vAlign w:val="bottom"/>
                <w:hideMark/>
              </w:tcPr>
            </w:tcPrChange>
          </w:tcPr>
          <w:p w:rsidR="00517016" w:rsidRPr="00DA7990" w:rsidRDefault="00517016" w:rsidP="00D36081">
            <w:pPr>
              <w:ind w:left="0" w:right="0"/>
              <w:rPr>
                <w:ins w:id="3853" w:author="mtomasek" w:date="2011-09-07T12:13:00Z"/>
                <w:rFonts w:eastAsia="Times New Roman" w:cs="Times New Roman"/>
                <w:b/>
                <w:bCs/>
                <w:color w:val="000000"/>
                <w:spacing w:val="0"/>
                <w:sz w:val="22"/>
                <w:szCs w:val="22"/>
              </w:rPr>
            </w:pPr>
            <w:ins w:id="3854" w:author="mtomasek" w:date="2011-09-07T12:13:00Z">
              <w:r w:rsidRPr="00DA7990">
                <w:rPr>
                  <w:rFonts w:eastAsia="Times New Roman" w:cs="Times New Roman"/>
                  <w:b/>
                  <w:bCs/>
                  <w:color w:val="000000"/>
                  <w:spacing w:val="0"/>
                  <w:sz w:val="22"/>
                  <w:szCs w:val="22"/>
                </w:rPr>
                <w:t>0 to 10 Years of Service</w:t>
              </w:r>
            </w:ins>
          </w:p>
        </w:tc>
        <w:tc>
          <w:tcPr>
            <w:tcW w:w="2380" w:type="dxa"/>
            <w:tcBorders>
              <w:top w:val="nil"/>
              <w:left w:val="nil"/>
              <w:bottom w:val="single" w:sz="4" w:space="0" w:color="auto"/>
              <w:right w:val="nil"/>
            </w:tcBorders>
            <w:shd w:val="clear" w:color="auto" w:fill="auto"/>
            <w:noWrap/>
            <w:vAlign w:val="bottom"/>
            <w:hideMark/>
            <w:tcPrChange w:id="3855" w:author="mtomasek" w:date="2011-09-08T08:30:00Z">
              <w:tcPr>
                <w:tcW w:w="2380" w:type="dxa"/>
                <w:tcBorders>
                  <w:top w:val="nil"/>
                  <w:left w:val="nil"/>
                  <w:bottom w:val="single" w:sz="4" w:space="0" w:color="auto"/>
                  <w:right w:val="nil"/>
                </w:tcBorders>
                <w:shd w:val="clear" w:color="auto" w:fill="auto"/>
                <w:noWrap/>
                <w:vAlign w:val="bottom"/>
                <w:hideMark/>
              </w:tcPr>
            </w:tcPrChange>
          </w:tcPr>
          <w:p w:rsidR="00517016" w:rsidRPr="00DA7990" w:rsidRDefault="00517016" w:rsidP="00D36081">
            <w:pPr>
              <w:ind w:left="0" w:right="0"/>
              <w:rPr>
                <w:ins w:id="3856" w:author="mtomasek" w:date="2011-09-07T12:13:00Z"/>
                <w:rFonts w:eastAsia="Times New Roman" w:cs="Times New Roman"/>
                <w:b/>
                <w:bCs/>
                <w:color w:val="000000"/>
                <w:spacing w:val="0"/>
                <w:sz w:val="22"/>
                <w:szCs w:val="22"/>
              </w:rPr>
            </w:pPr>
            <w:ins w:id="3857" w:author="mtomasek" w:date="2011-09-07T12:13:00Z">
              <w:r w:rsidRPr="00DA7990">
                <w:rPr>
                  <w:rFonts w:eastAsia="Times New Roman" w:cs="Times New Roman"/>
                  <w:b/>
                  <w:bCs/>
                  <w:color w:val="000000"/>
                  <w:spacing w:val="0"/>
                  <w:sz w:val="22"/>
                  <w:szCs w:val="22"/>
                </w:rPr>
                <w:t>10 + Years of Service</w:t>
              </w:r>
            </w:ins>
          </w:p>
        </w:tc>
        <w:tc>
          <w:tcPr>
            <w:tcW w:w="2203" w:type="dxa"/>
            <w:tcBorders>
              <w:top w:val="nil"/>
              <w:left w:val="nil"/>
              <w:bottom w:val="single" w:sz="4" w:space="0" w:color="auto"/>
              <w:right w:val="single" w:sz="8" w:space="0" w:color="auto"/>
            </w:tcBorders>
            <w:shd w:val="clear" w:color="auto" w:fill="auto"/>
            <w:noWrap/>
            <w:vAlign w:val="bottom"/>
            <w:hideMark/>
            <w:tcPrChange w:id="3858" w:author="mtomasek" w:date="2011-09-08T08:30:00Z">
              <w:tcPr>
                <w:tcW w:w="2203" w:type="dxa"/>
                <w:tcBorders>
                  <w:top w:val="nil"/>
                  <w:left w:val="nil"/>
                  <w:bottom w:val="single" w:sz="4" w:space="0" w:color="auto"/>
                  <w:right w:val="single" w:sz="8" w:space="0" w:color="auto"/>
                </w:tcBorders>
                <w:shd w:val="clear" w:color="auto" w:fill="auto"/>
                <w:noWrap/>
                <w:vAlign w:val="bottom"/>
                <w:hideMark/>
              </w:tcPr>
            </w:tcPrChange>
          </w:tcPr>
          <w:p w:rsidR="00517016" w:rsidRPr="00DA7990" w:rsidRDefault="00517016" w:rsidP="00D36081">
            <w:pPr>
              <w:ind w:left="0" w:right="0"/>
              <w:rPr>
                <w:ins w:id="3859" w:author="mtomasek" w:date="2011-09-07T12:13:00Z"/>
                <w:rFonts w:eastAsia="Times New Roman" w:cs="Times New Roman"/>
                <w:b/>
                <w:bCs/>
                <w:color w:val="000000"/>
                <w:spacing w:val="0"/>
                <w:sz w:val="22"/>
                <w:szCs w:val="22"/>
              </w:rPr>
            </w:pPr>
            <w:ins w:id="3860" w:author="mtomasek" w:date="2011-09-07T12:13:00Z">
              <w:r w:rsidRPr="00DA7990">
                <w:rPr>
                  <w:rFonts w:eastAsia="Times New Roman" w:cs="Times New Roman"/>
                  <w:b/>
                  <w:bCs/>
                  <w:color w:val="000000"/>
                  <w:spacing w:val="0"/>
                  <w:sz w:val="22"/>
                  <w:szCs w:val="22"/>
                </w:rPr>
                <w:t> </w:t>
              </w:r>
            </w:ins>
          </w:p>
        </w:tc>
      </w:tr>
      <w:tr w:rsidR="00517016" w:rsidRPr="00DA7990" w:rsidTr="00D36081">
        <w:trPr>
          <w:trHeight w:val="300"/>
          <w:ins w:id="3861" w:author="mtomasek" w:date="2011-09-07T12:13:00Z"/>
          <w:trPrChange w:id="3862" w:author="mtomasek" w:date="2011-09-08T08:30:00Z">
            <w:trPr>
              <w:trHeight w:val="300"/>
            </w:trPr>
          </w:trPrChange>
        </w:trPr>
        <w:tc>
          <w:tcPr>
            <w:tcW w:w="2488" w:type="dxa"/>
            <w:tcBorders>
              <w:top w:val="nil"/>
              <w:left w:val="single" w:sz="8" w:space="0" w:color="auto"/>
              <w:bottom w:val="nil"/>
              <w:right w:val="nil"/>
            </w:tcBorders>
            <w:shd w:val="clear" w:color="auto" w:fill="auto"/>
            <w:noWrap/>
            <w:vAlign w:val="bottom"/>
            <w:hideMark/>
            <w:tcPrChange w:id="3863" w:author="mtomasek" w:date="2011-09-08T08:30:00Z">
              <w:tcPr>
                <w:tcW w:w="2488" w:type="dxa"/>
                <w:tcBorders>
                  <w:top w:val="nil"/>
                  <w:left w:val="single" w:sz="8" w:space="0" w:color="auto"/>
                  <w:bottom w:val="nil"/>
                  <w:right w:val="nil"/>
                </w:tcBorders>
                <w:shd w:val="clear" w:color="auto" w:fill="auto"/>
                <w:noWrap/>
                <w:vAlign w:val="bottom"/>
                <w:hideMark/>
              </w:tcPr>
            </w:tcPrChange>
          </w:tcPr>
          <w:p w:rsidR="00517016" w:rsidRPr="00DA7990" w:rsidRDefault="00517016" w:rsidP="00D36081">
            <w:pPr>
              <w:ind w:left="0" w:right="0"/>
              <w:jc w:val="left"/>
              <w:rPr>
                <w:ins w:id="3864" w:author="mtomasek" w:date="2011-09-07T12:13:00Z"/>
                <w:rFonts w:eastAsia="Times New Roman" w:cs="Times New Roman"/>
                <w:b/>
                <w:bCs/>
                <w:color w:val="000000"/>
                <w:spacing w:val="0"/>
                <w:sz w:val="22"/>
                <w:szCs w:val="22"/>
              </w:rPr>
            </w:pPr>
            <w:ins w:id="3865" w:author="mtomasek" w:date="2011-09-07T12:13:00Z">
              <w:r w:rsidRPr="00DA7990">
                <w:rPr>
                  <w:rFonts w:eastAsia="Times New Roman" w:cs="Times New Roman"/>
                  <w:b/>
                  <w:bCs/>
                  <w:color w:val="000000"/>
                  <w:spacing w:val="0"/>
                  <w:sz w:val="22"/>
                  <w:szCs w:val="22"/>
                </w:rPr>
                <w:t>Pay Period Accruals</w:t>
              </w:r>
            </w:ins>
          </w:p>
        </w:tc>
        <w:tc>
          <w:tcPr>
            <w:tcW w:w="2689" w:type="dxa"/>
            <w:tcBorders>
              <w:top w:val="nil"/>
              <w:left w:val="nil"/>
              <w:bottom w:val="nil"/>
              <w:right w:val="nil"/>
            </w:tcBorders>
            <w:shd w:val="clear" w:color="auto" w:fill="auto"/>
            <w:noWrap/>
            <w:vAlign w:val="bottom"/>
            <w:hideMark/>
            <w:tcPrChange w:id="3866" w:author="mtomasek" w:date="2011-09-08T08:30:00Z">
              <w:tcPr>
                <w:tcW w:w="2689" w:type="dxa"/>
                <w:tcBorders>
                  <w:top w:val="nil"/>
                  <w:left w:val="nil"/>
                  <w:bottom w:val="nil"/>
                  <w:right w:val="nil"/>
                </w:tcBorders>
                <w:shd w:val="clear" w:color="auto" w:fill="auto"/>
                <w:noWrap/>
                <w:vAlign w:val="bottom"/>
                <w:hideMark/>
              </w:tcPr>
            </w:tcPrChange>
          </w:tcPr>
          <w:p w:rsidR="00517016" w:rsidRPr="00DA7990" w:rsidRDefault="00517016" w:rsidP="00D36081">
            <w:pPr>
              <w:ind w:left="0" w:right="0"/>
              <w:rPr>
                <w:ins w:id="3867" w:author="mtomasek" w:date="2011-09-07T12:13:00Z"/>
                <w:rFonts w:eastAsia="Times New Roman" w:cs="Times New Roman"/>
                <w:color w:val="000000"/>
                <w:spacing w:val="0"/>
                <w:sz w:val="22"/>
                <w:szCs w:val="22"/>
              </w:rPr>
            </w:pPr>
            <w:ins w:id="3868" w:author="mtomasek" w:date="2011-09-07T12:13:00Z">
              <w:r w:rsidRPr="00DA7990">
                <w:rPr>
                  <w:rFonts w:eastAsia="Times New Roman" w:cs="Times New Roman"/>
                  <w:color w:val="000000"/>
                  <w:spacing w:val="0"/>
                  <w:sz w:val="22"/>
                  <w:szCs w:val="22"/>
                </w:rPr>
                <w:t>5 hours 32 minutes</w:t>
              </w:r>
            </w:ins>
          </w:p>
        </w:tc>
        <w:tc>
          <w:tcPr>
            <w:tcW w:w="2380" w:type="dxa"/>
            <w:tcBorders>
              <w:top w:val="nil"/>
              <w:left w:val="nil"/>
              <w:bottom w:val="nil"/>
              <w:right w:val="nil"/>
            </w:tcBorders>
            <w:shd w:val="clear" w:color="auto" w:fill="auto"/>
            <w:noWrap/>
            <w:vAlign w:val="bottom"/>
            <w:hideMark/>
            <w:tcPrChange w:id="3869" w:author="mtomasek" w:date="2011-09-08T08:30:00Z">
              <w:tcPr>
                <w:tcW w:w="2380" w:type="dxa"/>
                <w:tcBorders>
                  <w:top w:val="nil"/>
                  <w:left w:val="nil"/>
                  <w:bottom w:val="nil"/>
                  <w:right w:val="nil"/>
                </w:tcBorders>
                <w:shd w:val="clear" w:color="auto" w:fill="auto"/>
                <w:noWrap/>
                <w:vAlign w:val="bottom"/>
                <w:hideMark/>
              </w:tcPr>
            </w:tcPrChange>
          </w:tcPr>
          <w:p w:rsidR="00517016" w:rsidRPr="00DA7990" w:rsidRDefault="00517016" w:rsidP="00D36081">
            <w:pPr>
              <w:ind w:left="0" w:right="0"/>
              <w:rPr>
                <w:ins w:id="3870" w:author="mtomasek" w:date="2011-09-07T12:13:00Z"/>
                <w:rFonts w:eastAsia="Times New Roman" w:cs="Times New Roman"/>
                <w:color w:val="000000"/>
                <w:spacing w:val="0"/>
                <w:sz w:val="22"/>
                <w:szCs w:val="22"/>
              </w:rPr>
            </w:pPr>
            <w:ins w:id="3871" w:author="mtomasek" w:date="2011-09-07T12:13:00Z">
              <w:r w:rsidRPr="00DA7990">
                <w:rPr>
                  <w:rFonts w:eastAsia="Times New Roman" w:cs="Times New Roman"/>
                  <w:color w:val="000000"/>
                  <w:spacing w:val="0"/>
                  <w:sz w:val="22"/>
                  <w:szCs w:val="22"/>
                </w:rPr>
                <w:t>6 hours 27 minutes</w:t>
              </w:r>
            </w:ins>
          </w:p>
        </w:tc>
        <w:tc>
          <w:tcPr>
            <w:tcW w:w="2203" w:type="dxa"/>
            <w:tcBorders>
              <w:top w:val="nil"/>
              <w:left w:val="nil"/>
              <w:bottom w:val="nil"/>
              <w:right w:val="single" w:sz="8" w:space="0" w:color="auto"/>
            </w:tcBorders>
            <w:shd w:val="clear" w:color="auto" w:fill="auto"/>
            <w:noWrap/>
            <w:vAlign w:val="bottom"/>
            <w:hideMark/>
            <w:tcPrChange w:id="3872" w:author="mtomasek" w:date="2011-09-08T08:30:00Z">
              <w:tcPr>
                <w:tcW w:w="2203" w:type="dxa"/>
                <w:tcBorders>
                  <w:top w:val="nil"/>
                  <w:left w:val="nil"/>
                  <w:bottom w:val="nil"/>
                  <w:right w:val="single" w:sz="8" w:space="0" w:color="auto"/>
                </w:tcBorders>
                <w:shd w:val="clear" w:color="auto" w:fill="auto"/>
                <w:noWrap/>
                <w:vAlign w:val="bottom"/>
                <w:hideMark/>
              </w:tcPr>
            </w:tcPrChange>
          </w:tcPr>
          <w:p w:rsidR="00517016" w:rsidRPr="00DA7990" w:rsidRDefault="00517016" w:rsidP="00D36081">
            <w:pPr>
              <w:ind w:left="0" w:right="0"/>
              <w:jc w:val="left"/>
              <w:rPr>
                <w:ins w:id="3873" w:author="mtomasek" w:date="2011-09-07T12:13:00Z"/>
                <w:rFonts w:eastAsia="Times New Roman" w:cs="Times New Roman"/>
                <w:color w:val="000000"/>
                <w:spacing w:val="0"/>
                <w:sz w:val="22"/>
                <w:szCs w:val="22"/>
              </w:rPr>
            </w:pPr>
            <w:ins w:id="3874" w:author="mtomasek" w:date="2011-09-07T12:13:00Z">
              <w:r w:rsidRPr="00DA7990">
                <w:rPr>
                  <w:rFonts w:eastAsia="Times New Roman" w:cs="Times New Roman"/>
                  <w:color w:val="000000"/>
                  <w:spacing w:val="0"/>
                  <w:sz w:val="22"/>
                  <w:szCs w:val="22"/>
                </w:rPr>
                <w:t> </w:t>
              </w:r>
            </w:ins>
          </w:p>
        </w:tc>
      </w:tr>
      <w:tr w:rsidR="00517016" w:rsidRPr="00DA7990" w:rsidTr="00D36081">
        <w:trPr>
          <w:trHeight w:val="300"/>
          <w:ins w:id="3875" w:author="mtomasek" w:date="2011-09-07T12:13:00Z"/>
          <w:trPrChange w:id="3876" w:author="mtomasek" w:date="2011-09-08T08:30:00Z">
            <w:trPr>
              <w:trHeight w:val="300"/>
            </w:trPr>
          </w:trPrChange>
        </w:trPr>
        <w:tc>
          <w:tcPr>
            <w:tcW w:w="2488" w:type="dxa"/>
            <w:tcBorders>
              <w:top w:val="nil"/>
              <w:left w:val="single" w:sz="8" w:space="0" w:color="auto"/>
              <w:bottom w:val="nil"/>
              <w:right w:val="nil"/>
            </w:tcBorders>
            <w:shd w:val="clear" w:color="auto" w:fill="auto"/>
            <w:noWrap/>
            <w:vAlign w:val="bottom"/>
            <w:hideMark/>
            <w:tcPrChange w:id="3877" w:author="mtomasek" w:date="2011-09-08T08:30:00Z">
              <w:tcPr>
                <w:tcW w:w="2488" w:type="dxa"/>
                <w:tcBorders>
                  <w:top w:val="nil"/>
                  <w:left w:val="single" w:sz="8" w:space="0" w:color="auto"/>
                  <w:bottom w:val="nil"/>
                  <w:right w:val="nil"/>
                </w:tcBorders>
                <w:shd w:val="clear" w:color="auto" w:fill="auto"/>
                <w:noWrap/>
                <w:vAlign w:val="bottom"/>
                <w:hideMark/>
              </w:tcPr>
            </w:tcPrChange>
          </w:tcPr>
          <w:p w:rsidR="00517016" w:rsidRPr="00DA7990" w:rsidRDefault="00517016" w:rsidP="00D36081">
            <w:pPr>
              <w:ind w:left="0" w:right="0"/>
              <w:jc w:val="left"/>
              <w:rPr>
                <w:ins w:id="3878" w:author="mtomasek" w:date="2011-09-07T12:13:00Z"/>
                <w:rFonts w:eastAsia="Times New Roman" w:cs="Times New Roman"/>
                <w:b/>
                <w:bCs/>
                <w:color w:val="000000"/>
                <w:spacing w:val="0"/>
                <w:sz w:val="22"/>
                <w:szCs w:val="22"/>
              </w:rPr>
            </w:pPr>
            <w:ins w:id="3879" w:author="mtomasek" w:date="2011-09-07T12:13:00Z">
              <w:r w:rsidRPr="00DA7990">
                <w:rPr>
                  <w:rFonts w:eastAsia="Times New Roman" w:cs="Times New Roman"/>
                  <w:b/>
                  <w:bCs/>
                  <w:color w:val="000000"/>
                  <w:spacing w:val="0"/>
                  <w:sz w:val="22"/>
                  <w:szCs w:val="22"/>
                </w:rPr>
                <w:t>Annual Accruals</w:t>
              </w:r>
            </w:ins>
          </w:p>
        </w:tc>
        <w:tc>
          <w:tcPr>
            <w:tcW w:w="2689" w:type="dxa"/>
            <w:tcBorders>
              <w:top w:val="nil"/>
              <w:left w:val="nil"/>
              <w:bottom w:val="nil"/>
              <w:right w:val="nil"/>
            </w:tcBorders>
            <w:shd w:val="clear" w:color="auto" w:fill="auto"/>
            <w:noWrap/>
            <w:vAlign w:val="bottom"/>
            <w:hideMark/>
            <w:tcPrChange w:id="3880" w:author="mtomasek" w:date="2011-09-08T08:30:00Z">
              <w:tcPr>
                <w:tcW w:w="2689" w:type="dxa"/>
                <w:tcBorders>
                  <w:top w:val="nil"/>
                  <w:left w:val="nil"/>
                  <w:bottom w:val="nil"/>
                  <w:right w:val="nil"/>
                </w:tcBorders>
                <w:shd w:val="clear" w:color="auto" w:fill="auto"/>
                <w:noWrap/>
                <w:vAlign w:val="bottom"/>
                <w:hideMark/>
              </w:tcPr>
            </w:tcPrChange>
          </w:tcPr>
          <w:p w:rsidR="00517016" w:rsidRPr="00DA7990" w:rsidRDefault="00517016" w:rsidP="00D36081">
            <w:pPr>
              <w:ind w:left="0" w:right="0"/>
              <w:rPr>
                <w:ins w:id="3881" w:author="mtomasek" w:date="2011-09-07T12:13:00Z"/>
                <w:rFonts w:eastAsia="Times New Roman" w:cs="Times New Roman"/>
                <w:color w:val="000000"/>
                <w:spacing w:val="0"/>
                <w:sz w:val="22"/>
                <w:szCs w:val="22"/>
              </w:rPr>
            </w:pPr>
            <w:ins w:id="3882" w:author="mtomasek" w:date="2011-09-07T12:13:00Z">
              <w:r w:rsidRPr="00DA7990">
                <w:rPr>
                  <w:rFonts w:eastAsia="Times New Roman" w:cs="Times New Roman"/>
                  <w:color w:val="000000"/>
                  <w:spacing w:val="0"/>
                  <w:sz w:val="22"/>
                  <w:szCs w:val="22"/>
                </w:rPr>
                <w:t>144 hours (6 shifts)</w:t>
              </w:r>
            </w:ins>
          </w:p>
        </w:tc>
        <w:tc>
          <w:tcPr>
            <w:tcW w:w="2380" w:type="dxa"/>
            <w:tcBorders>
              <w:top w:val="nil"/>
              <w:left w:val="nil"/>
              <w:bottom w:val="nil"/>
              <w:right w:val="nil"/>
            </w:tcBorders>
            <w:shd w:val="clear" w:color="auto" w:fill="auto"/>
            <w:noWrap/>
            <w:vAlign w:val="bottom"/>
            <w:hideMark/>
            <w:tcPrChange w:id="3883" w:author="mtomasek" w:date="2011-09-08T08:30:00Z">
              <w:tcPr>
                <w:tcW w:w="2380" w:type="dxa"/>
                <w:tcBorders>
                  <w:top w:val="nil"/>
                  <w:left w:val="nil"/>
                  <w:bottom w:val="nil"/>
                  <w:right w:val="nil"/>
                </w:tcBorders>
                <w:shd w:val="clear" w:color="auto" w:fill="auto"/>
                <w:noWrap/>
                <w:vAlign w:val="bottom"/>
                <w:hideMark/>
              </w:tcPr>
            </w:tcPrChange>
          </w:tcPr>
          <w:p w:rsidR="00517016" w:rsidRPr="00DA7990" w:rsidRDefault="00517016" w:rsidP="00D36081">
            <w:pPr>
              <w:ind w:left="0" w:right="0"/>
              <w:rPr>
                <w:ins w:id="3884" w:author="mtomasek" w:date="2011-09-07T12:13:00Z"/>
                <w:rFonts w:eastAsia="Times New Roman" w:cs="Times New Roman"/>
                <w:color w:val="000000"/>
                <w:spacing w:val="0"/>
                <w:sz w:val="22"/>
                <w:szCs w:val="22"/>
              </w:rPr>
            </w:pPr>
            <w:ins w:id="3885" w:author="mtomasek" w:date="2011-09-07T12:13:00Z">
              <w:r w:rsidRPr="00DA7990">
                <w:rPr>
                  <w:rFonts w:eastAsia="Times New Roman" w:cs="Times New Roman"/>
                  <w:color w:val="000000"/>
                  <w:spacing w:val="0"/>
                  <w:sz w:val="22"/>
                  <w:szCs w:val="22"/>
                </w:rPr>
                <w:t>168 hours (7 shifts)</w:t>
              </w:r>
            </w:ins>
          </w:p>
        </w:tc>
        <w:tc>
          <w:tcPr>
            <w:tcW w:w="2203" w:type="dxa"/>
            <w:tcBorders>
              <w:top w:val="nil"/>
              <w:left w:val="nil"/>
              <w:bottom w:val="nil"/>
              <w:right w:val="single" w:sz="8" w:space="0" w:color="auto"/>
            </w:tcBorders>
            <w:shd w:val="clear" w:color="auto" w:fill="auto"/>
            <w:noWrap/>
            <w:vAlign w:val="bottom"/>
            <w:hideMark/>
            <w:tcPrChange w:id="3886" w:author="mtomasek" w:date="2011-09-08T08:30:00Z">
              <w:tcPr>
                <w:tcW w:w="2203" w:type="dxa"/>
                <w:tcBorders>
                  <w:top w:val="nil"/>
                  <w:left w:val="nil"/>
                  <w:bottom w:val="nil"/>
                  <w:right w:val="single" w:sz="8" w:space="0" w:color="auto"/>
                </w:tcBorders>
                <w:shd w:val="clear" w:color="auto" w:fill="auto"/>
                <w:noWrap/>
                <w:vAlign w:val="bottom"/>
                <w:hideMark/>
              </w:tcPr>
            </w:tcPrChange>
          </w:tcPr>
          <w:p w:rsidR="00517016" w:rsidRPr="00DA7990" w:rsidRDefault="00517016" w:rsidP="00D36081">
            <w:pPr>
              <w:ind w:left="0" w:right="0"/>
              <w:jc w:val="left"/>
              <w:rPr>
                <w:ins w:id="3887" w:author="mtomasek" w:date="2011-09-07T12:13:00Z"/>
                <w:rFonts w:eastAsia="Times New Roman" w:cs="Times New Roman"/>
                <w:color w:val="000000"/>
                <w:spacing w:val="0"/>
                <w:sz w:val="22"/>
                <w:szCs w:val="22"/>
              </w:rPr>
            </w:pPr>
            <w:ins w:id="3888" w:author="mtomasek" w:date="2011-09-07T12:13:00Z">
              <w:r w:rsidRPr="00DA7990">
                <w:rPr>
                  <w:rFonts w:eastAsia="Times New Roman" w:cs="Times New Roman"/>
                  <w:color w:val="000000"/>
                  <w:spacing w:val="0"/>
                  <w:sz w:val="22"/>
                  <w:szCs w:val="22"/>
                </w:rPr>
                <w:t> </w:t>
              </w:r>
            </w:ins>
          </w:p>
        </w:tc>
      </w:tr>
      <w:tr w:rsidR="00517016" w:rsidRPr="00DA7990" w:rsidTr="00D36081">
        <w:trPr>
          <w:trHeight w:val="915"/>
          <w:ins w:id="3889" w:author="mtomasek" w:date="2011-09-07T12:13:00Z"/>
          <w:trPrChange w:id="3890" w:author="mtomasek" w:date="2011-09-08T08:30:00Z">
            <w:trPr>
              <w:trHeight w:val="915"/>
            </w:trPr>
          </w:trPrChange>
        </w:trPr>
        <w:tc>
          <w:tcPr>
            <w:tcW w:w="2488" w:type="dxa"/>
            <w:tcBorders>
              <w:top w:val="nil"/>
              <w:left w:val="single" w:sz="8" w:space="0" w:color="auto"/>
              <w:bottom w:val="single" w:sz="8" w:space="0" w:color="auto"/>
              <w:right w:val="nil"/>
            </w:tcBorders>
            <w:shd w:val="clear" w:color="auto" w:fill="auto"/>
            <w:vAlign w:val="bottom"/>
            <w:hideMark/>
            <w:tcPrChange w:id="3891" w:author="mtomasek" w:date="2011-09-08T08:30:00Z">
              <w:tcPr>
                <w:tcW w:w="2488" w:type="dxa"/>
                <w:tcBorders>
                  <w:top w:val="nil"/>
                  <w:left w:val="single" w:sz="8" w:space="0" w:color="auto"/>
                  <w:bottom w:val="single" w:sz="8" w:space="0" w:color="auto"/>
                  <w:right w:val="nil"/>
                </w:tcBorders>
                <w:shd w:val="clear" w:color="auto" w:fill="auto"/>
                <w:vAlign w:val="bottom"/>
                <w:hideMark/>
              </w:tcPr>
            </w:tcPrChange>
          </w:tcPr>
          <w:p w:rsidR="00517016" w:rsidRPr="00DA7990" w:rsidRDefault="00517016" w:rsidP="00D36081">
            <w:pPr>
              <w:ind w:left="0" w:right="0"/>
              <w:jc w:val="left"/>
              <w:rPr>
                <w:ins w:id="3892" w:author="mtomasek" w:date="2011-09-07T12:13:00Z"/>
                <w:rFonts w:eastAsia="Times New Roman" w:cs="Times New Roman"/>
                <w:b/>
                <w:bCs/>
                <w:color w:val="000000"/>
                <w:spacing w:val="0"/>
                <w:sz w:val="22"/>
                <w:szCs w:val="22"/>
              </w:rPr>
            </w:pPr>
            <w:ins w:id="3893" w:author="mtomasek" w:date="2011-09-07T12:13:00Z">
              <w:r w:rsidRPr="00DA7990">
                <w:rPr>
                  <w:rFonts w:eastAsia="Times New Roman" w:cs="Times New Roman"/>
                  <w:b/>
                  <w:bCs/>
                  <w:color w:val="000000"/>
                  <w:spacing w:val="0"/>
                  <w:sz w:val="22"/>
                  <w:szCs w:val="22"/>
                </w:rPr>
                <w:t>Maximum Accruals and Carry Over Balances</w:t>
              </w:r>
            </w:ins>
          </w:p>
        </w:tc>
        <w:tc>
          <w:tcPr>
            <w:tcW w:w="2689" w:type="dxa"/>
            <w:tcBorders>
              <w:top w:val="nil"/>
              <w:left w:val="nil"/>
              <w:bottom w:val="single" w:sz="8" w:space="0" w:color="auto"/>
              <w:right w:val="nil"/>
            </w:tcBorders>
            <w:shd w:val="clear" w:color="auto" w:fill="auto"/>
            <w:noWrap/>
            <w:vAlign w:val="bottom"/>
            <w:hideMark/>
            <w:tcPrChange w:id="3894" w:author="mtomasek" w:date="2011-09-08T08:30:00Z">
              <w:tcPr>
                <w:tcW w:w="2689" w:type="dxa"/>
                <w:tcBorders>
                  <w:top w:val="nil"/>
                  <w:left w:val="nil"/>
                  <w:bottom w:val="single" w:sz="8" w:space="0" w:color="auto"/>
                  <w:right w:val="nil"/>
                </w:tcBorders>
                <w:shd w:val="clear" w:color="auto" w:fill="auto"/>
                <w:noWrap/>
                <w:vAlign w:val="bottom"/>
                <w:hideMark/>
              </w:tcPr>
            </w:tcPrChange>
          </w:tcPr>
          <w:p w:rsidR="00517016" w:rsidRPr="00DA7990" w:rsidRDefault="00517016" w:rsidP="00D36081">
            <w:pPr>
              <w:ind w:left="0" w:right="0"/>
              <w:rPr>
                <w:ins w:id="3895" w:author="mtomasek" w:date="2011-09-07T12:13:00Z"/>
                <w:rFonts w:eastAsia="Times New Roman" w:cs="Times New Roman"/>
                <w:color w:val="000000"/>
                <w:spacing w:val="0"/>
                <w:sz w:val="22"/>
                <w:szCs w:val="22"/>
              </w:rPr>
            </w:pPr>
            <w:ins w:id="3896" w:author="mtomasek" w:date="2011-09-07T12:13:00Z">
              <w:r w:rsidRPr="00DA7990">
                <w:rPr>
                  <w:rFonts w:eastAsia="Times New Roman" w:cs="Times New Roman"/>
                  <w:color w:val="000000"/>
                  <w:spacing w:val="0"/>
                  <w:sz w:val="22"/>
                  <w:szCs w:val="22"/>
                </w:rPr>
                <w:t>144 hours</w:t>
              </w:r>
            </w:ins>
          </w:p>
        </w:tc>
        <w:tc>
          <w:tcPr>
            <w:tcW w:w="2380" w:type="dxa"/>
            <w:tcBorders>
              <w:top w:val="nil"/>
              <w:left w:val="nil"/>
              <w:bottom w:val="single" w:sz="8" w:space="0" w:color="auto"/>
              <w:right w:val="nil"/>
            </w:tcBorders>
            <w:shd w:val="clear" w:color="auto" w:fill="auto"/>
            <w:noWrap/>
            <w:vAlign w:val="bottom"/>
            <w:hideMark/>
            <w:tcPrChange w:id="3897" w:author="mtomasek" w:date="2011-09-08T08:30:00Z">
              <w:tcPr>
                <w:tcW w:w="2380" w:type="dxa"/>
                <w:tcBorders>
                  <w:top w:val="nil"/>
                  <w:left w:val="nil"/>
                  <w:bottom w:val="single" w:sz="8" w:space="0" w:color="auto"/>
                  <w:right w:val="nil"/>
                </w:tcBorders>
                <w:shd w:val="clear" w:color="auto" w:fill="auto"/>
                <w:noWrap/>
                <w:vAlign w:val="bottom"/>
                <w:hideMark/>
              </w:tcPr>
            </w:tcPrChange>
          </w:tcPr>
          <w:p w:rsidR="00517016" w:rsidRPr="00DA7990" w:rsidRDefault="00517016" w:rsidP="00D36081">
            <w:pPr>
              <w:ind w:left="0" w:right="0"/>
              <w:rPr>
                <w:ins w:id="3898" w:author="mtomasek" w:date="2011-09-07T12:13:00Z"/>
                <w:rFonts w:eastAsia="Times New Roman" w:cs="Times New Roman"/>
                <w:color w:val="000000"/>
                <w:spacing w:val="0"/>
                <w:sz w:val="22"/>
                <w:szCs w:val="22"/>
              </w:rPr>
            </w:pPr>
            <w:ins w:id="3899" w:author="mtomasek" w:date="2011-09-07T12:13:00Z">
              <w:r w:rsidRPr="00DA7990">
                <w:rPr>
                  <w:rFonts w:eastAsia="Times New Roman" w:cs="Times New Roman"/>
                  <w:color w:val="000000"/>
                  <w:spacing w:val="0"/>
                  <w:sz w:val="22"/>
                  <w:szCs w:val="22"/>
                </w:rPr>
                <w:t>168 hours</w:t>
              </w:r>
            </w:ins>
          </w:p>
        </w:tc>
        <w:tc>
          <w:tcPr>
            <w:tcW w:w="2203" w:type="dxa"/>
            <w:tcBorders>
              <w:top w:val="nil"/>
              <w:left w:val="nil"/>
              <w:bottom w:val="single" w:sz="8" w:space="0" w:color="auto"/>
              <w:right w:val="single" w:sz="8" w:space="0" w:color="auto"/>
            </w:tcBorders>
            <w:shd w:val="clear" w:color="auto" w:fill="auto"/>
            <w:vAlign w:val="bottom"/>
            <w:hideMark/>
            <w:tcPrChange w:id="3900" w:author="mtomasek" w:date="2011-09-08T08:30:00Z">
              <w:tcPr>
                <w:tcW w:w="2203" w:type="dxa"/>
                <w:tcBorders>
                  <w:top w:val="nil"/>
                  <w:left w:val="nil"/>
                  <w:bottom w:val="single" w:sz="8" w:space="0" w:color="auto"/>
                  <w:right w:val="single" w:sz="8" w:space="0" w:color="auto"/>
                </w:tcBorders>
                <w:shd w:val="clear" w:color="auto" w:fill="auto"/>
                <w:vAlign w:val="bottom"/>
                <w:hideMark/>
              </w:tcPr>
            </w:tcPrChange>
          </w:tcPr>
          <w:p w:rsidR="00517016" w:rsidRPr="00DA7990" w:rsidRDefault="00517016" w:rsidP="00D36081">
            <w:pPr>
              <w:ind w:left="0" w:right="0"/>
              <w:jc w:val="left"/>
              <w:rPr>
                <w:ins w:id="3901" w:author="mtomasek" w:date="2011-09-07T12:13:00Z"/>
                <w:rFonts w:eastAsia="Times New Roman" w:cs="Times New Roman"/>
                <w:color w:val="000000"/>
                <w:spacing w:val="0"/>
                <w:sz w:val="22"/>
                <w:szCs w:val="22"/>
              </w:rPr>
            </w:pPr>
            <w:ins w:id="3902" w:author="mtomasek" w:date="2011-09-07T12:13:00Z">
              <w:r w:rsidRPr="00DA7990">
                <w:rPr>
                  <w:rFonts w:eastAsia="Times New Roman" w:cs="Times New Roman"/>
                  <w:color w:val="000000"/>
                  <w:spacing w:val="0"/>
                  <w:sz w:val="22"/>
                  <w:szCs w:val="22"/>
                </w:rPr>
                <w:t>Once maximum accrual is reach, NO further vacation hours will accrue</w:t>
              </w:r>
            </w:ins>
          </w:p>
        </w:tc>
      </w:tr>
    </w:tbl>
    <w:p w:rsidR="00000000" w:rsidRDefault="009139B4">
      <w:pPr>
        <w:tabs>
          <w:tab w:val="left" w:pos="-720"/>
        </w:tabs>
        <w:suppressAutoHyphens/>
        <w:ind w:left="720" w:right="720"/>
        <w:jc w:val="left"/>
        <w:rPr>
          <w:ins w:id="3903" w:author="mtomasek" w:date="2011-09-07T12:06:00Z"/>
        </w:rPr>
        <w:pPrChange w:id="3904" w:author="mtomasek" w:date="2011-05-27T13:31:00Z">
          <w:pPr>
            <w:tabs>
              <w:tab w:val="left" w:pos="-720"/>
            </w:tabs>
            <w:suppressAutoHyphens/>
            <w:jc w:val="left"/>
          </w:pPr>
        </w:pPrChange>
      </w:pPr>
    </w:p>
    <w:p w:rsidR="00000000" w:rsidRDefault="009139B4">
      <w:pPr>
        <w:tabs>
          <w:tab w:val="left" w:pos="-720"/>
        </w:tabs>
        <w:suppressAutoHyphens/>
        <w:ind w:left="720" w:right="720"/>
        <w:jc w:val="left"/>
        <w:rPr>
          <w:ins w:id="3905" w:author="mtomasek" w:date="2011-05-27T14:02:00Z"/>
        </w:rPr>
        <w:pPrChange w:id="3906" w:author="mtomasek" w:date="2011-05-27T13:31:00Z">
          <w:pPr>
            <w:tabs>
              <w:tab w:val="left" w:pos="-720"/>
            </w:tabs>
            <w:suppressAutoHyphens/>
            <w:jc w:val="left"/>
          </w:pPr>
        </w:pPrChange>
      </w:pPr>
    </w:p>
    <w:p w:rsidR="00966754" w:rsidRDefault="00966754" w:rsidP="00185742">
      <w:pPr>
        <w:tabs>
          <w:tab w:val="left" w:pos="-720"/>
        </w:tabs>
        <w:suppressAutoHyphens/>
        <w:jc w:val="left"/>
        <w:rPr>
          <w:ins w:id="3907" w:author="mtomasek" w:date="2011-05-27T13:32:00Z"/>
        </w:rPr>
      </w:pPr>
    </w:p>
    <w:p w:rsidR="00966754" w:rsidRDefault="00966754" w:rsidP="00185742">
      <w:pPr>
        <w:tabs>
          <w:tab w:val="left" w:pos="-720"/>
        </w:tabs>
        <w:suppressAutoHyphens/>
        <w:jc w:val="left"/>
        <w:rPr>
          <w:ins w:id="3908" w:author="mtomasek" w:date="2011-05-27T13:36:00Z"/>
        </w:rPr>
      </w:pPr>
    </w:p>
    <w:p w:rsidR="00A31ADB" w:rsidRDefault="00A31ADB" w:rsidP="00185742">
      <w:pPr>
        <w:tabs>
          <w:tab w:val="left" w:pos="-720"/>
        </w:tabs>
        <w:suppressAutoHyphens/>
        <w:jc w:val="left"/>
        <w:rPr>
          <w:ins w:id="3909" w:author="mtomasek" w:date="2011-09-07T12:09:00Z"/>
        </w:rPr>
      </w:pPr>
    </w:p>
    <w:p w:rsidR="00AF4450" w:rsidRDefault="00AF4450" w:rsidP="00185742">
      <w:pPr>
        <w:tabs>
          <w:tab w:val="left" w:pos="-720"/>
        </w:tabs>
        <w:suppressAutoHyphens/>
        <w:jc w:val="left"/>
        <w:rPr>
          <w:ins w:id="3910" w:author="mtomasek" w:date="2011-09-07T12:09:00Z"/>
        </w:rPr>
      </w:pPr>
    </w:p>
    <w:p w:rsidR="00AF4450" w:rsidRDefault="00AF4450" w:rsidP="00185742">
      <w:pPr>
        <w:tabs>
          <w:tab w:val="left" w:pos="-720"/>
        </w:tabs>
        <w:suppressAutoHyphens/>
        <w:jc w:val="left"/>
        <w:rPr>
          <w:ins w:id="3911" w:author="mtomasek" w:date="2011-09-07T12:09:00Z"/>
        </w:rPr>
      </w:pPr>
    </w:p>
    <w:p w:rsidR="00AF4450" w:rsidRDefault="00AF4450" w:rsidP="00185742">
      <w:pPr>
        <w:tabs>
          <w:tab w:val="left" w:pos="-720"/>
        </w:tabs>
        <w:suppressAutoHyphens/>
        <w:jc w:val="left"/>
        <w:rPr>
          <w:ins w:id="3912" w:author="mtomasek" w:date="2011-09-07T12:09:00Z"/>
        </w:rPr>
      </w:pPr>
    </w:p>
    <w:p w:rsidR="00AF4450" w:rsidRDefault="00AF4450" w:rsidP="00185742">
      <w:pPr>
        <w:tabs>
          <w:tab w:val="left" w:pos="-720"/>
        </w:tabs>
        <w:suppressAutoHyphens/>
        <w:jc w:val="left"/>
        <w:rPr>
          <w:ins w:id="3913" w:author="mtomasek" w:date="2011-09-07T12:09:00Z"/>
        </w:rPr>
      </w:pPr>
    </w:p>
    <w:p w:rsidR="00AF4450" w:rsidRDefault="00AF4450" w:rsidP="00185742">
      <w:pPr>
        <w:tabs>
          <w:tab w:val="left" w:pos="-720"/>
        </w:tabs>
        <w:suppressAutoHyphens/>
        <w:jc w:val="left"/>
        <w:rPr>
          <w:ins w:id="3914" w:author="mtomasek" w:date="2011-09-07T12:10:00Z"/>
        </w:rPr>
      </w:pPr>
    </w:p>
    <w:p w:rsidR="00A31ADB" w:rsidRDefault="00A31ADB" w:rsidP="00A31ADB">
      <w:pPr>
        <w:tabs>
          <w:tab w:val="left" w:pos="-720"/>
        </w:tabs>
        <w:suppressAutoHyphens/>
        <w:ind w:left="720" w:right="720"/>
        <w:jc w:val="left"/>
        <w:rPr>
          <w:ins w:id="3915" w:author="mtomasek" w:date="2011-05-27T13:36:00Z"/>
        </w:rPr>
      </w:pPr>
      <w:ins w:id="3916" w:author="mtomasek" w:date="2011-05-27T13:36:00Z">
        <w:r>
          <w:t>EMS employees taking one shift off for vacation and requiring the use of vacation time will be guaranteed the following pay:  those employees on a 48 hour shift, taking one shift off for vacation, will be guaranteed 48 hours of pay.  Employees on a 56 hour shift, taking off one shift for vacation, will be guaranteed 56 hours of pay.  Employees on a 64 hour shift, taking one shift off for vacation, will be guaranteed 56 hours of pay.</w:t>
        </w:r>
      </w:ins>
    </w:p>
    <w:p w:rsidR="00A31ADB" w:rsidRPr="00F16E9A" w:rsidRDefault="00A31ADB" w:rsidP="00185742">
      <w:pPr>
        <w:tabs>
          <w:tab w:val="left" w:pos="-720"/>
        </w:tabs>
        <w:suppressAutoHyphens/>
        <w:jc w:val="left"/>
      </w:pPr>
    </w:p>
    <w:p w:rsidR="00CE711E" w:rsidRPr="00001DE4" w:rsidDel="00A31ADB" w:rsidRDefault="00CE711E" w:rsidP="00CE711E">
      <w:pPr>
        <w:tabs>
          <w:tab w:val="left" w:pos="-720"/>
        </w:tabs>
        <w:suppressAutoHyphens/>
        <w:jc w:val="left"/>
        <w:rPr>
          <w:del w:id="3917" w:author="mtomasek" w:date="2011-05-27T13:33:00Z"/>
        </w:rPr>
      </w:pPr>
      <w:del w:id="3918" w:author="mtomasek" w:date="2011-05-27T13:33:00Z">
        <w:r w:rsidRPr="00001DE4" w:rsidDel="00A31ADB">
          <w:delText>Years of</w:delText>
        </w:r>
        <w:r w:rsidRPr="00001DE4" w:rsidDel="00A31ADB">
          <w:tab/>
          <w:delText>Accrual per</w:delText>
        </w:r>
        <w:r w:rsidRPr="00001DE4" w:rsidDel="00A31ADB">
          <w:tab/>
        </w:r>
        <w:r w:rsidRPr="00001DE4" w:rsidDel="00A31ADB">
          <w:tab/>
        </w:r>
        <w:r w:rsidR="00BF1944" w:rsidDel="00A31ADB">
          <w:tab/>
        </w:r>
        <w:r w:rsidRPr="00001DE4" w:rsidDel="00A31ADB">
          <w:delText>Annual</w:delText>
        </w:r>
        <w:r w:rsidRPr="00001DE4" w:rsidDel="00A31ADB">
          <w:tab/>
        </w:r>
        <w:r w:rsidRPr="00001DE4" w:rsidDel="00A31ADB">
          <w:tab/>
        </w:r>
        <w:r w:rsidRPr="00001DE4" w:rsidDel="00A31ADB">
          <w:tab/>
        </w:r>
        <w:r w:rsidRPr="00001DE4" w:rsidDel="00A31ADB">
          <w:tab/>
          <w:delText xml:space="preserve">Maximum  </w:delText>
        </w:r>
      </w:del>
    </w:p>
    <w:p w:rsidR="00CE711E" w:rsidRPr="00001DE4" w:rsidDel="00A31ADB" w:rsidRDefault="00CE711E" w:rsidP="00CE711E">
      <w:pPr>
        <w:tabs>
          <w:tab w:val="left" w:pos="-720"/>
        </w:tabs>
        <w:suppressAutoHyphens/>
        <w:jc w:val="left"/>
        <w:rPr>
          <w:del w:id="3919" w:author="mtomasek" w:date="2011-05-27T13:33:00Z"/>
        </w:rPr>
      </w:pPr>
      <w:del w:id="3920" w:author="mtomasek" w:date="2011-05-27T13:33:00Z">
        <w:r w:rsidRPr="00001DE4" w:rsidDel="00A31ADB">
          <w:rPr>
            <w:u w:val="single"/>
          </w:rPr>
          <w:delText>Service</w:delText>
        </w:r>
        <w:r w:rsidRPr="00001DE4" w:rsidDel="00A31ADB">
          <w:tab/>
        </w:r>
        <w:r w:rsidRPr="00001DE4" w:rsidDel="00A31ADB">
          <w:rPr>
            <w:u w:val="single"/>
          </w:rPr>
          <w:delText>Pay</w:delText>
        </w:r>
        <w:r w:rsidDel="00A31ADB">
          <w:rPr>
            <w:u w:val="single"/>
          </w:rPr>
          <w:delText xml:space="preserve"> </w:delText>
        </w:r>
        <w:r w:rsidRPr="00001DE4" w:rsidDel="00A31ADB">
          <w:rPr>
            <w:u w:val="single"/>
          </w:rPr>
          <w:delText>Period</w:delText>
        </w:r>
        <w:r w:rsidRPr="00001DE4" w:rsidDel="00A31ADB">
          <w:tab/>
        </w:r>
        <w:r w:rsidRPr="00001DE4" w:rsidDel="00A31ADB">
          <w:tab/>
        </w:r>
        <w:r w:rsidR="00BF1944" w:rsidDel="00A31ADB">
          <w:tab/>
        </w:r>
        <w:r w:rsidRPr="00001DE4" w:rsidDel="00A31ADB">
          <w:rPr>
            <w:u w:val="single"/>
          </w:rPr>
          <w:delText>Vacation Accrual</w:delText>
        </w:r>
        <w:r w:rsidRPr="00001DE4" w:rsidDel="00A31ADB">
          <w:tab/>
        </w:r>
        <w:r w:rsidRPr="00001DE4" w:rsidDel="00A31ADB">
          <w:tab/>
        </w:r>
        <w:r w:rsidRPr="00001DE4" w:rsidDel="00A31ADB">
          <w:rPr>
            <w:u w:val="single"/>
          </w:rPr>
          <w:delText>Accrual Allowed</w:delText>
        </w:r>
      </w:del>
    </w:p>
    <w:p w:rsidR="00CE711E" w:rsidRPr="00001DE4" w:rsidDel="00A31ADB" w:rsidRDefault="00CE711E" w:rsidP="00CE711E">
      <w:pPr>
        <w:tabs>
          <w:tab w:val="left" w:pos="-720"/>
        </w:tabs>
        <w:suppressAutoHyphens/>
        <w:jc w:val="left"/>
        <w:rPr>
          <w:del w:id="3921" w:author="mtomasek" w:date="2011-05-27T13:33:00Z"/>
        </w:rPr>
      </w:pPr>
    </w:p>
    <w:p w:rsidR="00CE711E" w:rsidRPr="00001DE4" w:rsidDel="00A31ADB" w:rsidRDefault="00CE711E" w:rsidP="00CE711E">
      <w:pPr>
        <w:tabs>
          <w:tab w:val="left" w:pos="-720"/>
        </w:tabs>
        <w:suppressAutoHyphens/>
        <w:jc w:val="left"/>
        <w:rPr>
          <w:del w:id="3922" w:author="mtomasek" w:date="2011-05-27T13:33:00Z"/>
        </w:rPr>
      </w:pPr>
      <w:del w:id="3923" w:author="mtomasek" w:date="2011-05-27T13:33:00Z">
        <w:r w:rsidRPr="00001DE4" w:rsidDel="00A31ADB">
          <w:delText>0-5</w:delText>
        </w:r>
        <w:r w:rsidRPr="00001DE4" w:rsidDel="00A31ADB">
          <w:tab/>
        </w:r>
        <w:r w:rsidRPr="00001DE4" w:rsidDel="00A31ADB">
          <w:tab/>
          <w:delText>3 hours 5 minutes</w:delText>
        </w:r>
        <w:r w:rsidRPr="00001DE4" w:rsidDel="00A31ADB">
          <w:tab/>
        </w:r>
        <w:r w:rsidRPr="00001DE4" w:rsidDel="00A31ADB">
          <w:tab/>
          <w:delText>80 hours (10days)</w:delText>
        </w:r>
        <w:r w:rsidRPr="00001DE4" w:rsidDel="00A31ADB">
          <w:tab/>
        </w:r>
        <w:r w:rsidRPr="00001DE4" w:rsidDel="00A31ADB">
          <w:tab/>
          <w:delText>80 hours</w:delText>
        </w:r>
      </w:del>
    </w:p>
    <w:p w:rsidR="00CE711E" w:rsidRPr="00001DE4" w:rsidDel="00A31ADB" w:rsidRDefault="00CE711E" w:rsidP="00CE711E">
      <w:pPr>
        <w:tabs>
          <w:tab w:val="left" w:pos="-720"/>
        </w:tabs>
        <w:suppressAutoHyphens/>
        <w:jc w:val="left"/>
        <w:rPr>
          <w:del w:id="3924" w:author="mtomasek" w:date="2011-05-27T13:33:00Z"/>
        </w:rPr>
      </w:pPr>
    </w:p>
    <w:p w:rsidR="00CE711E" w:rsidRPr="00001DE4" w:rsidDel="00A31ADB" w:rsidRDefault="00CE711E" w:rsidP="00CE711E">
      <w:pPr>
        <w:tabs>
          <w:tab w:val="left" w:pos="-720"/>
        </w:tabs>
        <w:suppressAutoHyphens/>
        <w:jc w:val="left"/>
        <w:rPr>
          <w:del w:id="3925" w:author="mtomasek" w:date="2011-05-27T13:33:00Z"/>
        </w:rPr>
      </w:pPr>
      <w:del w:id="3926" w:author="mtomasek" w:date="2011-05-27T13:33:00Z">
        <w:r w:rsidRPr="00001DE4" w:rsidDel="00A31ADB">
          <w:delText xml:space="preserve">5-9 </w:delText>
        </w:r>
        <w:r w:rsidRPr="00001DE4" w:rsidDel="00A31ADB">
          <w:tab/>
        </w:r>
        <w:r w:rsidRPr="00001DE4" w:rsidDel="00A31ADB">
          <w:tab/>
          <w:delText>4 hours 37 minutes</w:delText>
        </w:r>
        <w:r w:rsidRPr="00001DE4" w:rsidDel="00A31ADB">
          <w:tab/>
        </w:r>
        <w:r w:rsidRPr="00001DE4" w:rsidDel="00A31ADB">
          <w:tab/>
          <w:delText>120 hours (15 days)</w:delText>
        </w:r>
        <w:r w:rsidRPr="00001DE4" w:rsidDel="00A31ADB">
          <w:tab/>
        </w:r>
        <w:r w:rsidDel="00A31ADB">
          <w:tab/>
        </w:r>
        <w:r w:rsidRPr="00001DE4" w:rsidDel="00A31ADB">
          <w:delText>120 hours</w:delText>
        </w:r>
      </w:del>
    </w:p>
    <w:p w:rsidR="00CE711E" w:rsidRPr="00001DE4" w:rsidDel="00A31ADB" w:rsidRDefault="00CE711E" w:rsidP="00CE711E">
      <w:pPr>
        <w:tabs>
          <w:tab w:val="left" w:pos="-720"/>
        </w:tabs>
        <w:suppressAutoHyphens/>
        <w:jc w:val="left"/>
        <w:rPr>
          <w:del w:id="3927" w:author="mtomasek" w:date="2011-05-27T13:33:00Z"/>
        </w:rPr>
      </w:pPr>
    </w:p>
    <w:p w:rsidR="00CE711E" w:rsidRPr="00001DE4" w:rsidDel="00A31ADB" w:rsidRDefault="00CE711E" w:rsidP="00CE711E">
      <w:pPr>
        <w:tabs>
          <w:tab w:val="left" w:pos="-720"/>
        </w:tabs>
        <w:suppressAutoHyphens/>
        <w:jc w:val="left"/>
        <w:rPr>
          <w:del w:id="3928" w:author="mtomasek" w:date="2011-05-27T13:33:00Z"/>
        </w:rPr>
      </w:pPr>
      <w:del w:id="3929" w:author="mtomasek" w:date="2011-05-27T13:33:00Z">
        <w:r w:rsidRPr="00001DE4" w:rsidDel="00A31ADB">
          <w:delText>10+</w:delText>
        </w:r>
        <w:r w:rsidRPr="00001DE4" w:rsidDel="00A31ADB">
          <w:tab/>
          <w:delText xml:space="preserve">  </w:delText>
        </w:r>
        <w:r w:rsidRPr="00001DE4" w:rsidDel="00A31ADB">
          <w:tab/>
          <w:delText>6 hours 10 minutes</w:delText>
        </w:r>
        <w:r w:rsidRPr="00001DE4" w:rsidDel="00A31ADB">
          <w:tab/>
        </w:r>
        <w:r w:rsidRPr="00001DE4" w:rsidDel="00A31ADB">
          <w:tab/>
          <w:delText>160 hours (20 days)</w:delText>
        </w:r>
        <w:r w:rsidRPr="00001DE4" w:rsidDel="00A31ADB">
          <w:tab/>
        </w:r>
        <w:r w:rsidDel="00A31ADB">
          <w:tab/>
        </w:r>
        <w:r w:rsidRPr="00001DE4" w:rsidDel="00A31ADB">
          <w:delText>160 hours</w:delText>
        </w:r>
      </w:del>
    </w:p>
    <w:p w:rsidR="00CE711E" w:rsidRPr="00001DE4" w:rsidDel="00A31ADB" w:rsidRDefault="00CE711E" w:rsidP="00CE711E">
      <w:pPr>
        <w:tabs>
          <w:tab w:val="left" w:pos="-720"/>
        </w:tabs>
        <w:suppressAutoHyphens/>
        <w:jc w:val="left"/>
        <w:rPr>
          <w:del w:id="3930" w:author="mtomasek" w:date="2011-05-27T13:33:00Z"/>
        </w:rPr>
      </w:pPr>
    </w:p>
    <w:p w:rsidR="00CE711E" w:rsidRPr="00A012E4" w:rsidDel="00A31ADB" w:rsidRDefault="00CE711E" w:rsidP="00CE711E">
      <w:pPr>
        <w:tabs>
          <w:tab w:val="left" w:pos="-720"/>
        </w:tabs>
        <w:suppressAutoHyphens/>
        <w:ind w:left="-720"/>
        <w:jc w:val="left"/>
        <w:rPr>
          <w:del w:id="3931" w:author="mtomasek" w:date="2011-05-27T13:33:00Z"/>
          <w:b/>
        </w:rPr>
      </w:pPr>
      <w:del w:id="3932" w:author="mtomasek" w:date="2011-05-27T13:33:00Z">
        <w:r w:rsidDel="00A31ADB">
          <w:tab/>
        </w:r>
        <w:r w:rsidRPr="00A012E4" w:rsidDel="00A31ADB">
          <w:rPr>
            <w:b/>
          </w:rPr>
          <w:delText>EMS</w:delText>
        </w:r>
        <w:r w:rsidRPr="00A012E4" w:rsidDel="00A31ADB">
          <w:rPr>
            <w:b/>
          </w:rPr>
          <w:tab/>
        </w:r>
        <w:r w:rsidRPr="00A012E4" w:rsidDel="00A31ADB">
          <w:delText>0-10</w:delText>
        </w:r>
        <w:r w:rsidRPr="00A012E4" w:rsidDel="00A31ADB">
          <w:rPr>
            <w:b/>
          </w:rPr>
          <w:delText xml:space="preserve"> </w:delText>
        </w:r>
        <w:r w:rsidRPr="00A012E4" w:rsidDel="00A31ADB">
          <w:rPr>
            <w:b/>
          </w:rPr>
          <w:tab/>
        </w:r>
        <w:r w:rsidRPr="00A012E4" w:rsidDel="00A31ADB">
          <w:rPr>
            <w:b/>
          </w:rPr>
          <w:tab/>
        </w:r>
        <w:r w:rsidRPr="00A012E4" w:rsidDel="00A31ADB">
          <w:delText>5 hours 32 minutes</w:delText>
        </w:r>
        <w:r w:rsidRPr="00A012E4" w:rsidDel="00A31ADB">
          <w:tab/>
        </w:r>
        <w:r w:rsidRPr="00A012E4" w:rsidDel="00A31ADB">
          <w:tab/>
          <w:delText>144 hours (6 shifts)</w:delText>
        </w:r>
        <w:r w:rsidRPr="00A012E4" w:rsidDel="00A31ADB">
          <w:tab/>
        </w:r>
        <w:r w:rsidRPr="00A012E4" w:rsidDel="00A31ADB">
          <w:tab/>
          <w:delText>144 hours</w:delText>
        </w:r>
      </w:del>
    </w:p>
    <w:p w:rsidR="00CE711E" w:rsidRPr="00A012E4" w:rsidDel="00A31ADB" w:rsidRDefault="00CE711E" w:rsidP="00CE711E">
      <w:pPr>
        <w:tabs>
          <w:tab w:val="left" w:pos="-720"/>
        </w:tabs>
        <w:suppressAutoHyphens/>
        <w:ind w:left="-720"/>
        <w:jc w:val="left"/>
        <w:rPr>
          <w:del w:id="3933" w:author="mtomasek" w:date="2011-05-27T13:33:00Z"/>
          <w:b/>
        </w:rPr>
      </w:pPr>
      <w:del w:id="3934" w:author="mtomasek" w:date="2011-05-27T13:33:00Z">
        <w:r w:rsidRPr="00A012E4" w:rsidDel="00A31ADB">
          <w:rPr>
            <w:b/>
          </w:rPr>
          <w:tab/>
          <w:delText>ONLY</w:delText>
        </w:r>
        <w:r w:rsidRPr="00A012E4" w:rsidDel="00A31ADB">
          <w:rPr>
            <w:b/>
          </w:rPr>
          <w:tab/>
        </w:r>
      </w:del>
    </w:p>
    <w:p w:rsidR="00CE711E" w:rsidDel="00A31ADB" w:rsidRDefault="00CE711E" w:rsidP="00CE711E">
      <w:pPr>
        <w:tabs>
          <w:tab w:val="left" w:pos="-720"/>
        </w:tabs>
        <w:suppressAutoHyphens/>
        <w:ind w:left="-720"/>
        <w:jc w:val="left"/>
        <w:rPr>
          <w:del w:id="3935" w:author="mtomasek" w:date="2011-05-27T13:33:00Z"/>
        </w:rPr>
      </w:pPr>
      <w:del w:id="3936" w:author="mtomasek" w:date="2011-05-27T13:33:00Z">
        <w:r w:rsidRPr="00A012E4" w:rsidDel="00A31ADB">
          <w:rPr>
            <w:b/>
          </w:rPr>
          <w:tab/>
        </w:r>
        <w:r w:rsidRPr="00A012E4" w:rsidDel="00A31ADB">
          <w:rPr>
            <w:b/>
          </w:rPr>
          <w:tab/>
        </w:r>
        <w:r w:rsidRPr="00A012E4" w:rsidDel="00A31ADB">
          <w:delText>10+</w:delText>
        </w:r>
        <w:r w:rsidRPr="00A012E4" w:rsidDel="00A31ADB">
          <w:tab/>
        </w:r>
        <w:r w:rsidRPr="00A012E4" w:rsidDel="00A31ADB">
          <w:tab/>
          <w:delText>6 hours 27 minutes</w:delText>
        </w:r>
        <w:r w:rsidRPr="00A012E4" w:rsidDel="00A31ADB">
          <w:tab/>
        </w:r>
        <w:r w:rsidRPr="00A012E4" w:rsidDel="00A31ADB">
          <w:tab/>
          <w:delText>168 hours (7 shifts)</w:delText>
        </w:r>
        <w:r w:rsidRPr="00A012E4" w:rsidDel="00A31ADB">
          <w:tab/>
        </w:r>
        <w:r w:rsidRPr="00A012E4" w:rsidDel="00A31ADB">
          <w:tab/>
          <w:delText>168 hours</w:delText>
        </w:r>
      </w:del>
    </w:p>
    <w:p w:rsidR="00A012E4" w:rsidRDefault="00A012E4" w:rsidP="00CE711E">
      <w:pPr>
        <w:tabs>
          <w:tab w:val="left" w:pos="-720"/>
        </w:tabs>
        <w:suppressAutoHyphens/>
        <w:ind w:left="-720"/>
        <w:jc w:val="left"/>
      </w:pPr>
    </w:p>
    <w:p w:rsidR="00E67C26" w:rsidRDefault="007F5255" w:rsidP="004F6B40">
      <w:pPr>
        <w:tabs>
          <w:tab w:val="left" w:pos="-720"/>
        </w:tabs>
        <w:suppressAutoHyphens/>
        <w:ind w:left="720" w:right="720"/>
        <w:jc w:val="left"/>
      </w:pPr>
      <w:r>
        <w:t>1.</w:t>
      </w:r>
      <w:r>
        <w:tab/>
      </w:r>
      <w:r w:rsidR="00A012E4">
        <w:t>Vacation accrual will continue only as long as the employee is on paid leave; once the                employee has expended all paid leave (vacation, sick leave, comp time), accrual will cease until the employee returns to work.</w:t>
      </w:r>
    </w:p>
    <w:p w:rsidR="00E67C26" w:rsidRDefault="00E67C26" w:rsidP="00A012E4">
      <w:pPr>
        <w:tabs>
          <w:tab w:val="left" w:pos="-720"/>
        </w:tabs>
        <w:suppressAutoHyphens/>
        <w:ind w:left="720"/>
        <w:jc w:val="left"/>
      </w:pPr>
    </w:p>
    <w:p w:rsidR="00E67C26" w:rsidRDefault="007F5255" w:rsidP="004F6B40">
      <w:pPr>
        <w:tabs>
          <w:tab w:val="left" w:pos="-720"/>
        </w:tabs>
        <w:suppressAutoHyphens/>
        <w:ind w:left="720" w:right="720"/>
        <w:jc w:val="left"/>
      </w:pPr>
      <w:r>
        <w:t>2.</w:t>
      </w:r>
      <w:r>
        <w:tab/>
      </w:r>
      <w:r w:rsidR="00E67C26">
        <w:t>Employees on shift work may take vacation one shift at a time instead of consecutively with approval of the official or department head.</w:t>
      </w:r>
    </w:p>
    <w:p w:rsidR="00E67C26" w:rsidRDefault="00E67C26" w:rsidP="00A012E4">
      <w:pPr>
        <w:tabs>
          <w:tab w:val="left" w:pos="-720"/>
        </w:tabs>
        <w:suppressAutoHyphens/>
        <w:ind w:left="720"/>
        <w:jc w:val="left"/>
      </w:pPr>
    </w:p>
    <w:p w:rsidR="00E67C26" w:rsidRDefault="007F5255" w:rsidP="004F6B40">
      <w:pPr>
        <w:tabs>
          <w:tab w:val="left" w:pos="-720"/>
        </w:tabs>
        <w:suppressAutoHyphens/>
        <w:ind w:left="720" w:right="1296"/>
        <w:jc w:val="left"/>
      </w:pPr>
      <w:r>
        <w:lastRenderedPageBreak/>
        <w:t>3.</w:t>
      </w:r>
      <w:r>
        <w:tab/>
      </w:r>
      <w:r w:rsidR="00E67C26">
        <w:t>Vacation leave can only be taken with the prior approval of the official, department head, or supervisor, as appropriate.</w:t>
      </w:r>
    </w:p>
    <w:p w:rsidR="00A71EBC" w:rsidRDefault="00A71EBC" w:rsidP="00A012E4">
      <w:pPr>
        <w:tabs>
          <w:tab w:val="left" w:pos="-720"/>
        </w:tabs>
        <w:suppressAutoHyphens/>
        <w:ind w:left="720"/>
        <w:jc w:val="left"/>
      </w:pPr>
    </w:p>
    <w:p w:rsidR="00A71EBC" w:rsidRDefault="007F5255" w:rsidP="004F6B40">
      <w:pPr>
        <w:tabs>
          <w:tab w:val="left" w:pos="-720"/>
        </w:tabs>
        <w:suppressAutoHyphens/>
        <w:ind w:left="720" w:right="720"/>
        <w:jc w:val="left"/>
      </w:pPr>
      <w:r>
        <w:t>4.</w:t>
      </w:r>
      <w:del w:id="3937" w:author="mtomasek" w:date="2011-05-27T13:35:00Z">
        <w:r w:rsidDel="00A31ADB">
          <w:tab/>
        </w:r>
        <w:r w:rsidR="00A71EBC" w:rsidDel="00A31ADB">
          <w:delText>Part-time&gt;</w:delText>
        </w:r>
        <w:r w:rsidR="00414F26" w:rsidDel="00A31ADB">
          <w:delText>=</w:delText>
        </w:r>
        <w:r w:rsidR="00A71EBC" w:rsidDel="00A31ADB">
          <w:delText>20 hour employees may accrue vacation equivalent to HALF the accrual for full-time employees.  For example, anyone working greater than 20 hours but less than 30 hours per week</w:delText>
        </w:r>
        <w:r w:rsidR="00E34C54" w:rsidDel="00A31ADB">
          <w:delText xml:space="preserve"> </w:delText>
        </w:r>
        <w:r w:rsidR="00A71EBC" w:rsidDel="00A31ADB">
          <w:delText xml:space="preserve">will accrue vacation </w:delText>
        </w:r>
        <w:r w:rsidR="00E34C54" w:rsidDel="00A31ADB">
          <w:delText>at</w:delText>
        </w:r>
        <w:r w:rsidR="00A71EBC" w:rsidDel="00A31ADB">
          <w:delText xml:space="preserve"> 1.54 hours per pay period, no more and no less.</w:delText>
        </w:r>
      </w:del>
    </w:p>
    <w:p w:rsidR="00E34C54" w:rsidRDefault="00E34C54" w:rsidP="00A012E4">
      <w:pPr>
        <w:tabs>
          <w:tab w:val="left" w:pos="-720"/>
        </w:tabs>
        <w:suppressAutoHyphens/>
        <w:ind w:left="720"/>
        <w:jc w:val="left"/>
      </w:pPr>
    </w:p>
    <w:p w:rsidR="00E34C54" w:rsidRDefault="007F5255" w:rsidP="004F6B40">
      <w:pPr>
        <w:tabs>
          <w:tab w:val="left" w:pos="-720"/>
        </w:tabs>
        <w:suppressAutoHyphens/>
        <w:ind w:left="720" w:right="720"/>
        <w:jc w:val="left"/>
      </w:pPr>
      <w:r>
        <w:t>5.</w:t>
      </w:r>
      <w:r>
        <w:tab/>
      </w:r>
      <w:del w:id="3938" w:author="mtomasek" w:date="2011-05-27T13:35:00Z">
        <w:r w:rsidR="00E34C54" w:rsidDel="00A31ADB">
          <w:delText>Part-Time&gt;</w:delText>
        </w:r>
        <w:r w:rsidR="00414F26" w:rsidDel="00A31ADB">
          <w:delText>=</w:delText>
        </w:r>
        <w:r w:rsidR="00E34C54" w:rsidDel="00A31ADB">
          <w:delText>30 hour employees may accrue vacation equivalent to THREE-FOURTHS accrual for full-time employees.  For example, anyone working greater than 30 hours but less than 40 hours per week will accrue vacation at 2.31 hours per pay period, no more and no less.</w:delText>
        </w:r>
      </w:del>
    </w:p>
    <w:p w:rsidR="00E34C54" w:rsidRDefault="00E34C54" w:rsidP="00A012E4">
      <w:pPr>
        <w:tabs>
          <w:tab w:val="left" w:pos="-720"/>
        </w:tabs>
        <w:suppressAutoHyphens/>
        <w:ind w:left="720"/>
        <w:jc w:val="left"/>
      </w:pPr>
    </w:p>
    <w:p w:rsidR="00E34C54" w:rsidRDefault="007F5255" w:rsidP="004F6B40">
      <w:pPr>
        <w:tabs>
          <w:tab w:val="left" w:pos="-720"/>
        </w:tabs>
        <w:suppressAutoHyphens/>
        <w:ind w:left="720" w:right="720"/>
        <w:jc w:val="left"/>
      </w:pPr>
      <w:r>
        <w:t>6.</w:t>
      </w:r>
      <w:del w:id="3939" w:author="mtomasek" w:date="2011-05-27T13:35:00Z">
        <w:r w:rsidDel="00A31ADB">
          <w:tab/>
        </w:r>
        <w:r w:rsidR="00E34C54" w:rsidDel="00A31ADB">
          <w:delText>Part-time employees who are regularly scheduled for less than 20 hours per week (including seasonal staff) shall not accrue any vacation hours.</w:delText>
        </w:r>
      </w:del>
    </w:p>
    <w:p w:rsidR="00E34C54" w:rsidRDefault="00E34C54" w:rsidP="00A012E4">
      <w:pPr>
        <w:tabs>
          <w:tab w:val="left" w:pos="-720"/>
        </w:tabs>
        <w:suppressAutoHyphens/>
        <w:ind w:left="720"/>
        <w:jc w:val="left"/>
      </w:pPr>
    </w:p>
    <w:p w:rsidR="00E34C54" w:rsidRDefault="007F5255" w:rsidP="004F6B40">
      <w:pPr>
        <w:tabs>
          <w:tab w:val="left" w:pos="-720"/>
        </w:tabs>
        <w:suppressAutoHyphens/>
        <w:ind w:left="720" w:right="720"/>
        <w:jc w:val="left"/>
      </w:pPr>
      <w:r>
        <w:t>7.</w:t>
      </w:r>
      <w:r>
        <w:tab/>
      </w:r>
      <w:del w:id="3940" w:author="mtomasek" w:date="2011-05-27T13:36:00Z">
        <w:r w:rsidR="00E34C54" w:rsidDel="00A31ADB">
          <w:delText>Temporary employees shall not accrue any vacation hours.</w:delText>
        </w:r>
      </w:del>
    </w:p>
    <w:p w:rsidR="00E34C54" w:rsidRDefault="00E34C54" w:rsidP="00A012E4">
      <w:pPr>
        <w:tabs>
          <w:tab w:val="left" w:pos="-720"/>
        </w:tabs>
        <w:suppressAutoHyphens/>
        <w:ind w:left="720"/>
        <w:jc w:val="left"/>
      </w:pPr>
    </w:p>
    <w:p w:rsidR="00E34C54" w:rsidDel="00A31ADB" w:rsidRDefault="007F5255" w:rsidP="00A31ADB">
      <w:pPr>
        <w:tabs>
          <w:tab w:val="left" w:pos="-720"/>
        </w:tabs>
        <w:suppressAutoHyphens/>
        <w:ind w:left="720" w:right="720"/>
        <w:jc w:val="left"/>
        <w:rPr>
          <w:del w:id="3941" w:author="mtomasek" w:date="2011-05-27T13:36:00Z"/>
        </w:rPr>
      </w:pPr>
      <w:r>
        <w:t>8.</w:t>
      </w:r>
      <w:r>
        <w:tab/>
      </w:r>
      <w:r w:rsidR="00E34C54">
        <w:t>Vacation will be accrued on the payroll system.</w:t>
      </w:r>
      <w:del w:id="3942" w:author="mtomasek" w:date="2011-05-27T13:57:00Z">
        <w:r w:rsidR="00E34C54" w:rsidDel="00B174DC">
          <w:delText xml:space="preserve">  </w:delText>
        </w:r>
      </w:del>
      <w:del w:id="3943" w:author="mtomasek" w:date="2011-05-27T13:36:00Z">
        <w:r w:rsidR="00E34C54" w:rsidDel="00A31ADB">
          <w:delText>Employees may carry-over their accrued vacation balances as follows:</w:delText>
        </w:r>
      </w:del>
    </w:p>
    <w:p w:rsidR="00000000" w:rsidRDefault="009139B4">
      <w:pPr>
        <w:tabs>
          <w:tab w:val="left" w:pos="-720"/>
        </w:tabs>
        <w:suppressAutoHyphens/>
        <w:ind w:left="720" w:right="720"/>
        <w:jc w:val="left"/>
        <w:rPr>
          <w:del w:id="3944" w:author="mtomasek" w:date="2011-05-27T13:36:00Z"/>
        </w:rPr>
        <w:pPrChange w:id="3945" w:author="mtomasek" w:date="2011-05-27T13:36:00Z">
          <w:pPr>
            <w:tabs>
              <w:tab w:val="left" w:pos="-720"/>
            </w:tabs>
            <w:suppressAutoHyphens/>
            <w:ind w:left="720"/>
            <w:jc w:val="left"/>
          </w:pPr>
        </w:pPrChange>
      </w:pPr>
    </w:p>
    <w:p w:rsidR="00000000" w:rsidRDefault="00E34C54">
      <w:pPr>
        <w:tabs>
          <w:tab w:val="left" w:pos="-720"/>
        </w:tabs>
        <w:suppressAutoHyphens/>
        <w:ind w:left="720" w:right="720"/>
        <w:jc w:val="left"/>
        <w:rPr>
          <w:del w:id="3946" w:author="mtomasek" w:date="2011-05-27T13:36:00Z"/>
        </w:rPr>
        <w:pPrChange w:id="3947" w:author="mtomasek" w:date="2011-05-27T13:36:00Z">
          <w:pPr>
            <w:tabs>
              <w:tab w:val="left" w:pos="-720"/>
            </w:tabs>
            <w:suppressAutoHyphens/>
            <w:ind w:left="720"/>
            <w:jc w:val="left"/>
          </w:pPr>
        </w:pPrChange>
      </w:pPr>
      <w:del w:id="3948" w:author="mtomasek" w:date="2011-05-27T13:36:00Z">
        <w:r w:rsidDel="00A31ADB">
          <w:tab/>
          <w:delText>Employees with less than 5 years of employment</w:delText>
        </w:r>
        <w:r w:rsidDel="00A31ADB">
          <w:tab/>
        </w:r>
        <w:r w:rsidDel="00A31ADB">
          <w:tab/>
        </w:r>
        <w:r w:rsidDel="00A31ADB">
          <w:tab/>
          <w:delText>80 hours</w:delText>
        </w:r>
      </w:del>
    </w:p>
    <w:p w:rsidR="00000000" w:rsidRDefault="00E34C54">
      <w:pPr>
        <w:tabs>
          <w:tab w:val="left" w:pos="-720"/>
        </w:tabs>
        <w:suppressAutoHyphens/>
        <w:ind w:left="720" w:right="720"/>
        <w:jc w:val="left"/>
        <w:rPr>
          <w:del w:id="3949" w:author="mtomasek" w:date="2011-05-27T13:36:00Z"/>
        </w:rPr>
        <w:pPrChange w:id="3950" w:author="mtomasek" w:date="2011-05-27T13:36:00Z">
          <w:pPr>
            <w:tabs>
              <w:tab w:val="left" w:pos="-720"/>
            </w:tabs>
            <w:suppressAutoHyphens/>
            <w:ind w:left="720"/>
            <w:jc w:val="left"/>
          </w:pPr>
        </w:pPrChange>
      </w:pPr>
      <w:del w:id="3951" w:author="mtomasek" w:date="2011-05-27T13:36:00Z">
        <w:r w:rsidDel="00A31ADB">
          <w:tab/>
          <w:delText>Employees with 5-10 years of employment</w:delText>
        </w:r>
        <w:r w:rsidDel="00A31ADB">
          <w:tab/>
        </w:r>
        <w:r w:rsidDel="00A31ADB">
          <w:tab/>
        </w:r>
        <w:r w:rsidDel="00A31ADB">
          <w:tab/>
        </w:r>
        <w:r w:rsidDel="00A31ADB">
          <w:tab/>
          <w:delText>120 hours</w:delText>
        </w:r>
      </w:del>
    </w:p>
    <w:p w:rsidR="00000000" w:rsidRDefault="00E34C54">
      <w:pPr>
        <w:tabs>
          <w:tab w:val="left" w:pos="-720"/>
        </w:tabs>
        <w:suppressAutoHyphens/>
        <w:ind w:left="720" w:right="720"/>
        <w:jc w:val="left"/>
        <w:rPr>
          <w:del w:id="3952" w:author="mtomasek" w:date="2011-05-27T13:36:00Z"/>
        </w:rPr>
        <w:pPrChange w:id="3953" w:author="mtomasek" w:date="2011-05-27T13:36:00Z">
          <w:pPr>
            <w:tabs>
              <w:tab w:val="left" w:pos="-720"/>
            </w:tabs>
            <w:suppressAutoHyphens/>
            <w:ind w:left="720"/>
            <w:jc w:val="left"/>
          </w:pPr>
        </w:pPrChange>
      </w:pPr>
      <w:del w:id="3954" w:author="mtomasek" w:date="2011-05-27T13:36:00Z">
        <w:r w:rsidDel="00A31ADB">
          <w:tab/>
          <w:delText>Employees with 10 or more years of employment</w:delText>
        </w:r>
        <w:r w:rsidDel="00A31ADB">
          <w:tab/>
        </w:r>
        <w:r w:rsidDel="00A31ADB">
          <w:tab/>
        </w:r>
        <w:r w:rsidDel="00A31ADB">
          <w:tab/>
          <w:delText>160 hours</w:delText>
        </w:r>
      </w:del>
    </w:p>
    <w:p w:rsidR="00000000" w:rsidRDefault="00E34C54">
      <w:pPr>
        <w:tabs>
          <w:tab w:val="left" w:pos="-720"/>
        </w:tabs>
        <w:suppressAutoHyphens/>
        <w:ind w:left="720" w:right="720"/>
        <w:jc w:val="left"/>
        <w:rPr>
          <w:del w:id="3955" w:author="mtomasek" w:date="2011-05-27T13:36:00Z"/>
        </w:rPr>
        <w:pPrChange w:id="3956" w:author="mtomasek" w:date="2011-05-27T13:36:00Z">
          <w:pPr>
            <w:tabs>
              <w:tab w:val="left" w:pos="-720"/>
            </w:tabs>
            <w:suppressAutoHyphens/>
            <w:ind w:left="720"/>
            <w:jc w:val="left"/>
          </w:pPr>
        </w:pPrChange>
      </w:pPr>
      <w:del w:id="3957" w:author="mtomasek" w:date="2011-05-27T13:36:00Z">
        <w:r w:rsidDel="00A31ADB">
          <w:tab/>
        </w:r>
        <w:r w:rsidRPr="00E34C54" w:rsidDel="00A31ADB">
          <w:rPr>
            <w:b/>
          </w:rPr>
          <w:delText>EMS</w:delText>
        </w:r>
        <w:r w:rsidDel="00A31ADB">
          <w:delText xml:space="preserve"> employees with less than 10 years of employment</w:delText>
        </w:r>
        <w:r w:rsidDel="00A31ADB">
          <w:tab/>
        </w:r>
        <w:r w:rsidDel="00A31ADB">
          <w:tab/>
          <w:delText>144 hours</w:delText>
        </w:r>
      </w:del>
    </w:p>
    <w:p w:rsidR="00000000" w:rsidRDefault="00E34C54">
      <w:pPr>
        <w:tabs>
          <w:tab w:val="left" w:pos="-720"/>
        </w:tabs>
        <w:suppressAutoHyphens/>
        <w:ind w:left="720" w:right="720"/>
        <w:jc w:val="left"/>
        <w:pPrChange w:id="3958" w:author="mtomasek" w:date="2011-05-27T13:36:00Z">
          <w:pPr>
            <w:tabs>
              <w:tab w:val="left" w:pos="-720"/>
            </w:tabs>
            <w:suppressAutoHyphens/>
            <w:ind w:left="720"/>
            <w:jc w:val="left"/>
          </w:pPr>
        </w:pPrChange>
      </w:pPr>
      <w:del w:id="3959" w:author="mtomasek" w:date="2011-05-27T13:36:00Z">
        <w:r w:rsidDel="00A31ADB">
          <w:rPr>
            <w:b/>
          </w:rPr>
          <w:tab/>
          <w:delText xml:space="preserve">EMS </w:delText>
        </w:r>
        <w:r w:rsidDel="00A31ADB">
          <w:delText>employees with 10 or more years of employment</w:delText>
        </w:r>
        <w:r w:rsidDel="00A31ADB">
          <w:tab/>
        </w:r>
        <w:r w:rsidDel="00A31ADB">
          <w:tab/>
          <w:delText>168 hours</w:delText>
        </w:r>
      </w:del>
    </w:p>
    <w:p w:rsidR="00E34C54" w:rsidRDefault="00E34C54" w:rsidP="00A012E4">
      <w:pPr>
        <w:tabs>
          <w:tab w:val="left" w:pos="-720"/>
        </w:tabs>
        <w:suppressAutoHyphens/>
        <w:ind w:left="720"/>
        <w:jc w:val="left"/>
      </w:pPr>
    </w:p>
    <w:p w:rsidR="00E34C54" w:rsidRDefault="00E34C54" w:rsidP="004F6B40">
      <w:pPr>
        <w:tabs>
          <w:tab w:val="left" w:pos="-720"/>
        </w:tabs>
        <w:suppressAutoHyphens/>
        <w:ind w:left="720" w:right="720"/>
        <w:jc w:val="left"/>
      </w:pPr>
      <w:r>
        <w:t>If an employee reaches maximum accrual, no further vacation will be accrued until the employee has taken vacation hours.</w:t>
      </w:r>
    </w:p>
    <w:p w:rsidR="00E34C54" w:rsidRDefault="00E34C54" w:rsidP="00A012E4">
      <w:pPr>
        <w:tabs>
          <w:tab w:val="left" w:pos="-720"/>
        </w:tabs>
        <w:suppressAutoHyphens/>
        <w:ind w:left="720"/>
        <w:jc w:val="left"/>
      </w:pPr>
    </w:p>
    <w:p w:rsidR="00E34C54" w:rsidRDefault="007F5255" w:rsidP="004F6B40">
      <w:pPr>
        <w:tabs>
          <w:tab w:val="left" w:pos="-720"/>
        </w:tabs>
        <w:suppressAutoHyphens/>
        <w:ind w:left="720" w:right="720"/>
        <w:jc w:val="left"/>
      </w:pPr>
      <w:r>
        <w:t>9.</w:t>
      </w:r>
      <w:r>
        <w:tab/>
      </w:r>
      <w:r w:rsidR="00E34C54">
        <w:t xml:space="preserve">No vacation time may </w:t>
      </w:r>
      <w:r w:rsidR="000154FC">
        <w:t>be “</w:t>
      </w:r>
      <w:r w:rsidR="00E34C54">
        <w:t xml:space="preserve">bought” without prior approval of the Commissioner’s Court.  However, to encourage employees to give advance notice of their separation, employees who leave </w:t>
      </w:r>
      <w:r w:rsidR="002C3111">
        <w:t>C</w:t>
      </w:r>
      <w:r w:rsidR="00E34C54">
        <w:t>ounty employment will be paid for their accrued untaken vacation as of the date of termination.  Vacation paid upon termination shall be computed at the rate of pay earned at the date of termination of employment.</w:t>
      </w:r>
      <w:r w:rsidR="00465909">
        <w:t xml:space="preserve">  Employees who transfer to/from Williamson County, the Williamson County and Cities Health District (WCCHD) and the Community Supervision and Corrections Department (CSCD/Adult Probation), will be paid for their accrued untaken vacation as of the date of transfer so their balance does not become a liability of the new department.</w:t>
      </w:r>
    </w:p>
    <w:p w:rsidR="00CB3334" w:rsidRDefault="00CB3334" w:rsidP="00A012E4">
      <w:pPr>
        <w:tabs>
          <w:tab w:val="left" w:pos="-720"/>
        </w:tabs>
        <w:suppressAutoHyphens/>
        <w:ind w:left="720"/>
        <w:jc w:val="left"/>
      </w:pPr>
    </w:p>
    <w:p w:rsidR="00CB3334" w:rsidRDefault="007F5255" w:rsidP="004F6B40">
      <w:pPr>
        <w:tabs>
          <w:tab w:val="left" w:pos="-720"/>
        </w:tabs>
        <w:suppressAutoHyphens/>
        <w:ind w:left="720" w:right="720"/>
        <w:jc w:val="left"/>
      </w:pPr>
      <w:r>
        <w:t>10.</w:t>
      </w:r>
      <w:r>
        <w:tab/>
      </w:r>
      <w:r w:rsidR="00CB3334">
        <w:t>All vacation accruals will be pro-rated based on an employee’s hire date and an employee’s termination date.  For example, if a new employee only works one week during the normal two week pay period, they will accrue ½ or 3.08/2 or 1.54 hours of vacation the last pay period worked.</w:t>
      </w:r>
    </w:p>
    <w:p w:rsidR="00CB3334" w:rsidRDefault="00CB3334" w:rsidP="00A012E4">
      <w:pPr>
        <w:tabs>
          <w:tab w:val="left" w:pos="-720"/>
        </w:tabs>
        <w:suppressAutoHyphens/>
        <w:ind w:left="720"/>
        <w:jc w:val="left"/>
      </w:pPr>
    </w:p>
    <w:p w:rsidR="00CB3334" w:rsidRDefault="007F5255" w:rsidP="004F6B40">
      <w:pPr>
        <w:tabs>
          <w:tab w:val="left" w:pos="-720"/>
        </w:tabs>
        <w:suppressAutoHyphens/>
        <w:ind w:left="720" w:right="720"/>
        <w:jc w:val="left"/>
      </w:pPr>
      <w:r>
        <w:t>11.</w:t>
      </w:r>
      <w:r>
        <w:tab/>
      </w:r>
      <w:r w:rsidR="00CB3334">
        <w:t>An individual who terminates employment with Williamson County is rehired within one year of termination will have their vacation accrual rate reinstated at the rate they were receiving upon termination.  This excludes any individual being paid under the tenure plan upon termination.  Vacation balances at time of termination for those individuals will not be reinstated.</w:t>
      </w:r>
    </w:p>
    <w:p w:rsidR="00465909" w:rsidRDefault="00465909" w:rsidP="004F6B40">
      <w:pPr>
        <w:tabs>
          <w:tab w:val="left" w:pos="-720"/>
        </w:tabs>
        <w:suppressAutoHyphens/>
        <w:ind w:left="720" w:right="720"/>
        <w:jc w:val="left"/>
      </w:pPr>
    </w:p>
    <w:p w:rsidR="00CB3334" w:rsidRDefault="00CB3334" w:rsidP="004F6B40">
      <w:pPr>
        <w:tabs>
          <w:tab w:val="left" w:pos="-720"/>
        </w:tabs>
        <w:suppressAutoHyphens/>
        <w:ind w:left="720" w:right="720"/>
        <w:jc w:val="left"/>
      </w:pPr>
      <w:r>
        <w:lastRenderedPageBreak/>
        <w:t>12.</w:t>
      </w:r>
      <w:r w:rsidR="007F5255">
        <w:tab/>
      </w:r>
      <w:r>
        <w:t>Exempt employees may be required to use accrued leave for vacation leave, even if the leave is for less than one day.  Leave will not be charged or pay reduced if the employee has worked at least eight</w:t>
      </w:r>
      <w:r w:rsidR="009238F9">
        <w:t>y</w:t>
      </w:r>
      <w:r>
        <w:t xml:space="preserve"> hours in the current pay period.</w:t>
      </w:r>
    </w:p>
    <w:p w:rsidR="00CB3334" w:rsidRDefault="00CB3334" w:rsidP="00A012E4">
      <w:pPr>
        <w:tabs>
          <w:tab w:val="left" w:pos="-720"/>
        </w:tabs>
        <w:suppressAutoHyphens/>
        <w:ind w:left="720"/>
        <w:jc w:val="left"/>
      </w:pPr>
    </w:p>
    <w:p w:rsidR="00CB3334" w:rsidDel="00517016" w:rsidRDefault="00CB3334" w:rsidP="004F6B40">
      <w:pPr>
        <w:tabs>
          <w:tab w:val="left" w:pos="-720"/>
        </w:tabs>
        <w:suppressAutoHyphens/>
        <w:ind w:left="720" w:right="720"/>
        <w:jc w:val="left"/>
        <w:rPr>
          <w:del w:id="3960" w:author="mtomasek" w:date="2011-09-07T12:16:00Z"/>
        </w:rPr>
      </w:pPr>
      <w:del w:id="3961" w:author="mtomasek" w:date="2011-09-07T12:16:00Z">
        <w:r w:rsidDel="00517016">
          <w:delText>13.</w:delText>
        </w:r>
        <w:r w:rsidR="007F5255" w:rsidDel="00517016">
          <w:tab/>
        </w:r>
        <w:r w:rsidDel="00517016">
          <w:delText>EMS employees taking one shift off for vacation and requiring the use of vacation time will be guaranteed the following pay:  those employees on a 48 hour shift, taking one shift off for vacation, will be guaranteed 48 hours of pay.  Employees on a 56 hour shift, taking off</w:delText>
        </w:r>
        <w:r w:rsidR="00476F25" w:rsidDel="00517016">
          <w:delText xml:space="preserve"> </w:delText>
        </w:r>
        <w:r w:rsidDel="00517016">
          <w:delText>one shift for vacation, will be guaranteed 56 hours of pay.  Employees on a 64 hour shift, taking one shift off for vacation, will be guaranteed 56 hours of pay</w:delText>
        </w:r>
        <w:r w:rsidR="00476F25" w:rsidDel="00517016">
          <w:delText>.</w:delText>
        </w:r>
      </w:del>
    </w:p>
    <w:p w:rsidR="00476F25" w:rsidRDefault="00476F25" w:rsidP="00A012E4">
      <w:pPr>
        <w:tabs>
          <w:tab w:val="left" w:pos="-720"/>
        </w:tabs>
        <w:suppressAutoHyphens/>
        <w:ind w:left="720"/>
        <w:jc w:val="left"/>
      </w:pPr>
    </w:p>
    <w:p w:rsidR="00476F25" w:rsidRDefault="00476F25" w:rsidP="004F6B40">
      <w:pPr>
        <w:tabs>
          <w:tab w:val="left" w:pos="-720"/>
        </w:tabs>
        <w:suppressAutoHyphens/>
        <w:ind w:left="720" w:right="720"/>
        <w:jc w:val="left"/>
      </w:pPr>
      <w:proofErr w:type="gramStart"/>
      <w:r>
        <w:t>1</w:t>
      </w:r>
      <w:del w:id="3962" w:author="mtomasek" w:date="2011-09-07T12:16:00Z">
        <w:r w:rsidDel="00517016">
          <w:delText>4</w:delText>
        </w:r>
      </w:del>
      <w:ins w:id="3963" w:author="mtomasek" w:date="2011-09-07T12:16:00Z">
        <w:r w:rsidR="00517016">
          <w:t>3</w:t>
        </w:r>
      </w:ins>
      <w:r>
        <w:t>.</w:t>
      </w:r>
      <w:proofErr w:type="gramEnd"/>
      <w:r w:rsidR="007F5255">
        <w:tab/>
      </w:r>
      <w:r>
        <w:t>Employees on shift work must take vacation leave at a rate commensurate with their assigned shift; they may take one shift at a time instead of taking multiple shifts consecutively, with the approval of their department head.</w:t>
      </w:r>
    </w:p>
    <w:p w:rsidR="00476F25" w:rsidRDefault="00476F25" w:rsidP="00A012E4">
      <w:pPr>
        <w:tabs>
          <w:tab w:val="left" w:pos="-720"/>
        </w:tabs>
        <w:suppressAutoHyphens/>
        <w:ind w:left="720"/>
        <w:jc w:val="left"/>
      </w:pPr>
    </w:p>
    <w:p w:rsidR="00476F25" w:rsidRDefault="00476F25" w:rsidP="004F6B40">
      <w:pPr>
        <w:tabs>
          <w:tab w:val="left" w:pos="-720"/>
        </w:tabs>
        <w:suppressAutoHyphens/>
        <w:ind w:left="720" w:right="720"/>
        <w:jc w:val="left"/>
      </w:pPr>
      <w:proofErr w:type="gramStart"/>
      <w:r>
        <w:t>1</w:t>
      </w:r>
      <w:del w:id="3964" w:author="mtomasek" w:date="2011-09-07T12:16:00Z">
        <w:r w:rsidDel="00517016">
          <w:delText>5</w:delText>
        </w:r>
      </w:del>
      <w:ins w:id="3965" w:author="mtomasek" w:date="2011-09-07T12:16:00Z">
        <w:r w:rsidR="00517016">
          <w:t>4</w:t>
        </w:r>
      </w:ins>
      <w:r>
        <w:t>.</w:t>
      </w:r>
      <w:proofErr w:type="gramEnd"/>
      <w:r w:rsidR="007F5255">
        <w:tab/>
      </w:r>
      <w:r>
        <w:t xml:space="preserve">The Texas Constitution </w:t>
      </w:r>
      <w:r w:rsidR="00AB791A">
        <w:t>prohibits gifts to public employees for hours not worked, or not covered by earned leave, and the Fair Labor Standards Act, in 29 CFR 541.710, allows public employers to make deductions from the pay of exempt employees for partial-day absences, when such employees can no longer be compensated like other employees from approved leave banks.  Therefore, payments to exempt employees who no longer have accrued leave would be a “gift” and in the interest of public accountability, Williamson Count</w:t>
      </w:r>
      <w:r w:rsidR="00655A72">
        <w:t>y</w:t>
      </w:r>
      <w:r w:rsidR="00AB791A">
        <w:t xml:space="preserve"> will reduce the pay of an exempt employee for partial-day and other absences when an exempt employee has no accrued leave from which to be compensated.</w:t>
      </w:r>
    </w:p>
    <w:p w:rsidR="00956835" w:rsidRDefault="00956835" w:rsidP="004F6B40">
      <w:pPr>
        <w:tabs>
          <w:tab w:val="left" w:pos="-720"/>
        </w:tabs>
        <w:suppressAutoHyphens/>
        <w:ind w:left="720" w:right="720"/>
        <w:jc w:val="left"/>
      </w:pPr>
    </w:p>
    <w:p w:rsidR="00956835" w:rsidRDefault="00956835" w:rsidP="00956835">
      <w:pPr>
        <w:tabs>
          <w:tab w:val="left" w:pos="-720"/>
        </w:tabs>
        <w:suppressAutoHyphens/>
        <w:ind w:left="720" w:right="720"/>
        <w:jc w:val="left"/>
      </w:pPr>
      <w:r>
        <w:t xml:space="preserve">Each official or department head shall be responsible for the </w:t>
      </w:r>
      <w:r>
        <w:rPr>
          <w:u w:val="single"/>
        </w:rPr>
        <w:t>accurate</w:t>
      </w:r>
      <w:r>
        <w:t xml:space="preserve"> reporting of all time worked by each employee and of all holidays, vacation leave, sick leave, jury service, and other leave.</w:t>
      </w:r>
    </w:p>
    <w:p w:rsidR="00956835" w:rsidRDefault="00956835" w:rsidP="00956835">
      <w:pPr>
        <w:tabs>
          <w:tab w:val="left" w:pos="-720"/>
        </w:tabs>
        <w:suppressAutoHyphens/>
        <w:jc w:val="left"/>
      </w:pPr>
    </w:p>
    <w:p w:rsidR="00AB791A" w:rsidRDefault="00AB791A" w:rsidP="00A012E4">
      <w:pPr>
        <w:tabs>
          <w:tab w:val="left" w:pos="-720"/>
        </w:tabs>
        <w:suppressAutoHyphens/>
        <w:ind w:left="720"/>
        <w:jc w:val="left"/>
      </w:pPr>
    </w:p>
    <w:p w:rsidR="00AB791A" w:rsidRPr="008B1F45" w:rsidRDefault="002C3111" w:rsidP="004F6B40">
      <w:pPr>
        <w:tabs>
          <w:tab w:val="left" w:pos="-720"/>
        </w:tabs>
        <w:suppressAutoHyphens/>
        <w:ind w:left="720" w:right="720"/>
        <w:jc w:val="left"/>
        <w:rPr>
          <w:b/>
          <w:color w:val="00B0F0"/>
        </w:rPr>
      </w:pPr>
      <w:bookmarkStart w:id="3966" w:name="Sick_Leave"/>
      <w:r w:rsidRPr="004F6B40">
        <w:rPr>
          <w:b/>
          <w:u w:val="single"/>
        </w:rPr>
        <w:t>Sick Leave</w:t>
      </w:r>
      <w:r w:rsidR="008B1F45">
        <w:rPr>
          <w:b/>
          <w:u w:val="single"/>
        </w:rPr>
        <w:t xml:space="preserve"> </w:t>
      </w:r>
      <w:r w:rsidR="008B1F45">
        <w:rPr>
          <w:b/>
          <w:color w:val="00B0F0"/>
        </w:rPr>
        <w:t xml:space="preserve">(#1 &amp; #2 </w:t>
      </w:r>
      <w:proofErr w:type="gramStart"/>
      <w:r w:rsidR="008B1F45">
        <w:rPr>
          <w:b/>
          <w:color w:val="00B0F0"/>
        </w:rPr>
        <w:t>Revised</w:t>
      </w:r>
      <w:proofErr w:type="gramEnd"/>
      <w:r w:rsidR="008B1F45">
        <w:rPr>
          <w:b/>
          <w:color w:val="00B0F0"/>
        </w:rPr>
        <w:t xml:space="preserve"> 10/26/2010 for clarification purposes)</w:t>
      </w:r>
    </w:p>
    <w:bookmarkEnd w:id="3966"/>
    <w:p w:rsidR="002A61CC" w:rsidRDefault="002A61CC" w:rsidP="00A012E4">
      <w:pPr>
        <w:tabs>
          <w:tab w:val="left" w:pos="-720"/>
        </w:tabs>
        <w:suppressAutoHyphens/>
        <w:ind w:left="720"/>
        <w:jc w:val="left"/>
      </w:pPr>
    </w:p>
    <w:p w:rsidR="002A61CC" w:rsidRDefault="002A61CC" w:rsidP="004F6B40">
      <w:pPr>
        <w:tabs>
          <w:tab w:val="left" w:pos="-720"/>
        </w:tabs>
        <w:suppressAutoHyphens/>
        <w:ind w:left="720" w:right="720"/>
        <w:jc w:val="left"/>
      </w:pPr>
      <w:r>
        <w:t>Any elected official’s employees, and non-elected department heads and employees, shall accrue thirteen (13) days of sick leave per fiscal year.</w:t>
      </w:r>
    </w:p>
    <w:p w:rsidR="002A61CC" w:rsidRDefault="002A61CC" w:rsidP="00A012E4">
      <w:pPr>
        <w:tabs>
          <w:tab w:val="left" w:pos="-720"/>
        </w:tabs>
        <w:suppressAutoHyphens/>
        <w:ind w:left="720"/>
        <w:jc w:val="left"/>
      </w:pPr>
    </w:p>
    <w:p w:rsidR="00242B2A" w:rsidRPr="003E2879" w:rsidRDefault="002A61CC" w:rsidP="00A012E4">
      <w:pPr>
        <w:tabs>
          <w:tab w:val="left" w:pos="-720"/>
        </w:tabs>
        <w:suppressAutoHyphens/>
        <w:ind w:left="720"/>
        <w:jc w:val="left"/>
      </w:pPr>
      <w:r>
        <w:t>1.</w:t>
      </w:r>
      <w:r w:rsidR="007F5255">
        <w:tab/>
      </w:r>
      <w:r w:rsidR="00AF3306">
        <w:t xml:space="preserve">With the exception of EMS employees on shift work (48, 56 &amp; 64 hr shifts), employees will accrue at the rate of 4 hours sick leave per pay period.  EMS employees on shift work (48, 56 &amp; 64 hr shifts) will accrue 6 hours sick leave per pay period.  Sick leave hours will be accrued on the payroll system.  </w:t>
      </w:r>
    </w:p>
    <w:p w:rsidR="002A61CC" w:rsidRDefault="002A61CC" w:rsidP="00A012E4">
      <w:pPr>
        <w:tabs>
          <w:tab w:val="left" w:pos="-720"/>
        </w:tabs>
        <w:suppressAutoHyphens/>
        <w:ind w:left="720"/>
        <w:jc w:val="left"/>
      </w:pPr>
    </w:p>
    <w:p w:rsidR="002A61CC" w:rsidRDefault="002A61CC" w:rsidP="00A012E4">
      <w:pPr>
        <w:tabs>
          <w:tab w:val="left" w:pos="-720"/>
        </w:tabs>
        <w:suppressAutoHyphens/>
        <w:ind w:left="720"/>
        <w:jc w:val="left"/>
      </w:pPr>
      <w:r>
        <w:t>2.</w:t>
      </w:r>
      <w:r w:rsidR="007F5255">
        <w:tab/>
      </w:r>
      <w:r w:rsidR="00AF3306">
        <w:t>With the exception of EMS employees on shift work (48, 56 &amp; 64 hr shifts), paid sick leave is cumulative up to sixty d</w:t>
      </w:r>
      <w:r w:rsidR="00651CD2">
        <w:t>ay</w:t>
      </w:r>
      <w:r w:rsidR="00AF3306">
        <w:t>s (480 hours).  EMS employees on shift work (48, 56 &amp; 64 hr shifts)</w:t>
      </w:r>
      <w:proofErr w:type="gramStart"/>
      <w:r w:rsidR="00AF3306">
        <w:t>,</w:t>
      </w:r>
      <w:proofErr w:type="gramEnd"/>
      <w:r w:rsidR="00AF3306">
        <w:t xml:space="preserve"> paid sick leave is cumulative up to twenty-eight hour shifts (672 </w:t>
      </w:r>
      <w:r w:rsidR="00651CD2">
        <w:t>hours</w:t>
      </w:r>
      <w:r w:rsidR="00DE2B70">
        <w:t>)</w:t>
      </w:r>
      <w:r w:rsidR="00AF3306">
        <w:t xml:space="preserve">.  </w:t>
      </w:r>
    </w:p>
    <w:p w:rsidR="00460A9C" w:rsidRDefault="00460A9C" w:rsidP="00A012E4">
      <w:pPr>
        <w:tabs>
          <w:tab w:val="left" w:pos="-720"/>
        </w:tabs>
        <w:suppressAutoHyphens/>
        <w:ind w:left="720"/>
        <w:jc w:val="left"/>
      </w:pPr>
    </w:p>
    <w:p w:rsidR="002A61CC" w:rsidRDefault="002A61CC" w:rsidP="004F6B40">
      <w:pPr>
        <w:tabs>
          <w:tab w:val="left" w:pos="-720"/>
        </w:tabs>
        <w:suppressAutoHyphens/>
        <w:ind w:left="720" w:right="720"/>
        <w:jc w:val="left"/>
      </w:pPr>
      <w:r>
        <w:t>3.</w:t>
      </w:r>
      <w:r w:rsidR="007F5255">
        <w:tab/>
      </w:r>
      <w:r>
        <w:t>Part-time &gt;</w:t>
      </w:r>
      <w:r w:rsidR="003E2879">
        <w:t>=</w:t>
      </w:r>
      <w:r>
        <w:t xml:space="preserve">20 hour employees may accrue sick leave equivalent to HALF the accrual for full time employees.  For example, those employees working greater than 20 hours but less than </w:t>
      </w:r>
      <w:r w:rsidR="00D005A5">
        <w:t>30 hours per week are entitled to an accrual of 2.0 hours per pay period of sick leave, no more and no less.</w:t>
      </w:r>
    </w:p>
    <w:p w:rsidR="00D005A5" w:rsidRDefault="00D005A5" w:rsidP="00A012E4">
      <w:pPr>
        <w:tabs>
          <w:tab w:val="left" w:pos="-720"/>
        </w:tabs>
        <w:suppressAutoHyphens/>
        <w:ind w:left="720"/>
        <w:jc w:val="left"/>
      </w:pPr>
    </w:p>
    <w:p w:rsidR="00D005A5" w:rsidRDefault="00D005A5" w:rsidP="004F6B40">
      <w:pPr>
        <w:tabs>
          <w:tab w:val="left" w:pos="-720"/>
        </w:tabs>
        <w:suppressAutoHyphens/>
        <w:ind w:left="720" w:right="720"/>
        <w:jc w:val="left"/>
      </w:pPr>
      <w:r>
        <w:t>4.</w:t>
      </w:r>
      <w:r w:rsidR="007F5255">
        <w:tab/>
      </w:r>
      <w:r>
        <w:t>Part-time &gt;</w:t>
      </w:r>
      <w:r w:rsidR="003E2879">
        <w:t>=</w:t>
      </w:r>
      <w:r>
        <w:t xml:space="preserve">30 hour employees may accrue sick leave equivalent to THREE-FOURTHS the accrual for full time employees.  For example, those employees working greater than 30 hours but </w:t>
      </w:r>
      <w:r>
        <w:lastRenderedPageBreak/>
        <w:t>less than 40 hours per week are entitled to an accrual of 3.0 hours per pay period of sick leave, no more and no less.</w:t>
      </w:r>
    </w:p>
    <w:p w:rsidR="00D005A5" w:rsidRDefault="00D005A5" w:rsidP="00A012E4">
      <w:pPr>
        <w:tabs>
          <w:tab w:val="left" w:pos="-720"/>
        </w:tabs>
        <w:suppressAutoHyphens/>
        <w:ind w:left="720"/>
        <w:jc w:val="left"/>
      </w:pPr>
    </w:p>
    <w:p w:rsidR="00D005A5" w:rsidRDefault="00D005A5" w:rsidP="004F6B40">
      <w:pPr>
        <w:tabs>
          <w:tab w:val="left" w:pos="-720"/>
        </w:tabs>
        <w:suppressAutoHyphens/>
        <w:ind w:left="720" w:right="720"/>
        <w:jc w:val="left"/>
      </w:pPr>
      <w:r>
        <w:t>5.</w:t>
      </w:r>
      <w:r w:rsidR="007F5255">
        <w:tab/>
      </w:r>
      <w:r>
        <w:t>Part-time employees who are regularly scheduled for less than 20 hours per week (including seasonal staff) shall not accrue any sick leave.</w:t>
      </w:r>
    </w:p>
    <w:p w:rsidR="00D005A5" w:rsidRDefault="00D005A5" w:rsidP="00A012E4">
      <w:pPr>
        <w:tabs>
          <w:tab w:val="left" w:pos="-720"/>
        </w:tabs>
        <w:suppressAutoHyphens/>
        <w:ind w:left="720"/>
        <w:jc w:val="left"/>
      </w:pPr>
    </w:p>
    <w:p w:rsidR="00D005A5" w:rsidRDefault="00D005A5" w:rsidP="004F6B40">
      <w:pPr>
        <w:tabs>
          <w:tab w:val="left" w:pos="-720"/>
        </w:tabs>
        <w:suppressAutoHyphens/>
        <w:ind w:left="720" w:right="720"/>
        <w:jc w:val="left"/>
      </w:pPr>
      <w:r>
        <w:t>6.</w:t>
      </w:r>
      <w:r w:rsidR="007F5255">
        <w:tab/>
      </w:r>
      <w:r>
        <w:t>Temporary employees shall not accrue any sick leave.</w:t>
      </w:r>
    </w:p>
    <w:p w:rsidR="004F6B40" w:rsidRDefault="004F6B40" w:rsidP="004F6B40">
      <w:pPr>
        <w:tabs>
          <w:tab w:val="left" w:pos="-720"/>
        </w:tabs>
        <w:suppressAutoHyphens/>
        <w:ind w:left="720" w:right="720"/>
        <w:jc w:val="left"/>
      </w:pPr>
    </w:p>
    <w:p w:rsidR="005205EC" w:rsidRDefault="00D005A5" w:rsidP="005205EC">
      <w:pPr>
        <w:tabs>
          <w:tab w:val="left" w:pos="-720"/>
        </w:tabs>
        <w:suppressAutoHyphens/>
        <w:ind w:left="720" w:right="720"/>
        <w:jc w:val="left"/>
      </w:pPr>
      <w:r>
        <w:t>7.</w:t>
      </w:r>
      <w:r w:rsidR="007F5255">
        <w:tab/>
      </w:r>
      <w:r>
        <w:t xml:space="preserve">No sick leave may be “bought”.  Employees who leave </w:t>
      </w:r>
      <w:r w:rsidR="00893179">
        <w:t>C</w:t>
      </w:r>
      <w:r>
        <w:t>ounty employment will not be paid for unused accrued sick leave.</w:t>
      </w:r>
      <w:r w:rsidR="005205EC">
        <w:t xml:space="preserve">  Employees who transfer to/from Williamson County, the Williamson County and Cities Health District (WCCHD) and the Community Supervision and Corrections Department (CSCD/Adult Probation), will also not be paid for their unused accrued sick leave.  Their sick leave balance will be reset to zero and all accrued sick leave will be forfeited upon transfer so their balance does not become a liability of the new department.</w:t>
      </w:r>
    </w:p>
    <w:p w:rsidR="00D005A5" w:rsidRDefault="00D005A5" w:rsidP="00A012E4">
      <w:pPr>
        <w:tabs>
          <w:tab w:val="left" w:pos="-720"/>
        </w:tabs>
        <w:suppressAutoHyphens/>
        <w:ind w:left="720"/>
        <w:jc w:val="left"/>
      </w:pPr>
    </w:p>
    <w:p w:rsidR="00D005A5" w:rsidRDefault="00D005A5" w:rsidP="004F6B40">
      <w:pPr>
        <w:tabs>
          <w:tab w:val="left" w:pos="-720"/>
        </w:tabs>
        <w:suppressAutoHyphens/>
        <w:ind w:left="720" w:right="720"/>
        <w:jc w:val="left"/>
      </w:pPr>
      <w:r>
        <w:t>8.</w:t>
      </w:r>
      <w:r w:rsidR="007F5255">
        <w:tab/>
      </w:r>
      <w:r>
        <w:t>Sick leave may only be used for sickness and medical and dental appointments of the employee, or for the employee’s immediate family (family members as defined in the Family and Medical leave Act policy adopted by Commissioners Court); or for paid leave under the Family and Medical Leave Act.  It is not an alternative form of vacation leave.  Sick leave may not be converted to another form of leave to avoid entering unpaid leave status.</w:t>
      </w:r>
    </w:p>
    <w:p w:rsidR="00D005A5" w:rsidRDefault="00D005A5" w:rsidP="00A012E4">
      <w:pPr>
        <w:tabs>
          <w:tab w:val="left" w:pos="-720"/>
        </w:tabs>
        <w:suppressAutoHyphens/>
        <w:ind w:left="720"/>
        <w:jc w:val="left"/>
      </w:pPr>
    </w:p>
    <w:p w:rsidR="00D005A5" w:rsidRPr="002A61CC" w:rsidRDefault="00D005A5" w:rsidP="004F6B40">
      <w:pPr>
        <w:tabs>
          <w:tab w:val="left" w:pos="-720"/>
        </w:tabs>
        <w:suppressAutoHyphens/>
        <w:ind w:left="720" w:right="720"/>
        <w:jc w:val="left"/>
      </w:pPr>
      <w:r>
        <w:t>9.</w:t>
      </w:r>
      <w:r w:rsidR="007F5255">
        <w:tab/>
      </w:r>
      <w:r>
        <w:t>All sick accruals will be pro-rated based on an employee’s hire date.  For example, if a new employee only works one week during the normal two week pay period, they will accrue ½ or 4.00/2, or 2.00 hours of sick time their last pay period worked.</w:t>
      </w:r>
    </w:p>
    <w:p w:rsidR="00E34C54" w:rsidRDefault="00E34C54" w:rsidP="00A012E4">
      <w:pPr>
        <w:tabs>
          <w:tab w:val="left" w:pos="-720"/>
        </w:tabs>
        <w:suppressAutoHyphens/>
        <w:ind w:left="720"/>
        <w:jc w:val="left"/>
      </w:pPr>
    </w:p>
    <w:p w:rsidR="00D005A5" w:rsidRDefault="00D005A5" w:rsidP="004F6B40">
      <w:pPr>
        <w:tabs>
          <w:tab w:val="left" w:pos="-720"/>
        </w:tabs>
        <w:suppressAutoHyphens/>
        <w:ind w:left="720" w:right="720"/>
        <w:jc w:val="left"/>
      </w:pPr>
      <w:r>
        <w:t>10.</w:t>
      </w:r>
      <w:r w:rsidR="007F5255">
        <w:tab/>
      </w:r>
      <w:r>
        <w:t>Exempt employees may be required to use accrued leave for sick leave, even if the absence is for less than one day.  Leave will not be charged or pay reduced if the employee has worked at least eighty hours in the current pay period.</w:t>
      </w:r>
    </w:p>
    <w:p w:rsidR="00655A72" w:rsidRDefault="00655A72" w:rsidP="00A012E4">
      <w:pPr>
        <w:tabs>
          <w:tab w:val="left" w:pos="-720"/>
        </w:tabs>
        <w:suppressAutoHyphens/>
        <w:ind w:left="720"/>
        <w:jc w:val="left"/>
      </w:pPr>
    </w:p>
    <w:p w:rsidR="00655A72" w:rsidRPr="00242B2A" w:rsidRDefault="00655A72" w:rsidP="004F6B40">
      <w:pPr>
        <w:tabs>
          <w:tab w:val="left" w:pos="-720"/>
        </w:tabs>
        <w:suppressAutoHyphens/>
        <w:ind w:left="720" w:right="720"/>
        <w:jc w:val="left"/>
        <w:rPr>
          <w:b/>
          <w:color w:val="FF0000"/>
        </w:rPr>
      </w:pPr>
      <w:r>
        <w:t>11.</w:t>
      </w:r>
      <w:r w:rsidR="007F5255">
        <w:tab/>
      </w:r>
      <w:r w:rsidRPr="00C24DD1">
        <w:t>EMS employees taking</w:t>
      </w:r>
      <w:r w:rsidR="00242B2A" w:rsidRPr="00C24DD1">
        <w:t xml:space="preserve"> one shift off due to illness and requiring the use of sick time will be guaranteed the following pay:  those employees on a 48 hour shift, taking one shift off</w:t>
      </w:r>
      <w:r w:rsidRPr="00C24DD1">
        <w:t xml:space="preserve"> </w:t>
      </w:r>
      <w:r w:rsidR="00242B2A" w:rsidRPr="00C24DD1">
        <w:t>for sick, will be guaranteed 48 hours of pay.  Employees on a 56 hour shift, taking off one shift for sick, will be guaranteed 56 hours of pay.  Employees on a 64 hour shift, taking one shift off for sick, will be guaranteed 56 hours of pay</w:t>
      </w:r>
      <w:r w:rsidR="008449FA" w:rsidRPr="008449FA">
        <w:t>.</w:t>
      </w:r>
      <w:r w:rsidR="00242B2A" w:rsidRPr="008449FA">
        <w:t xml:space="preserve"> </w:t>
      </w:r>
      <w:r w:rsidR="00242B2A" w:rsidRPr="00242B2A">
        <w:rPr>
          <w:color w:val="FF0000"/>
        </w:rPr>
        <w:t xml:space="preserve">   </w:t>
      </w:r>
    </w:p>
    <w:p w:rsidR="00242B2A" w:rsidRPr="00242B2A" w:rsidRDefault="00242B2A" w:rsidP="00A012E4">
      <w:pPr>
        <w:tabs>
          <w:tab w:val="left" w:pos="-720"/>
        </w:tabs>
        <w:suppressAutoHyphens/>
        <w:ind w:left="720"/>
        <w:jc w:val="left"/>
        <w:rPr>
          <w:b/>
          <w:color w:val="FF0000"/>
        </w:rPr>
      </w:pPr>
    </w:p>
    <w:p w:rsidR="00655A72" w:rsidRDefault="00655A72" w:rsidP="004F6B40">
      <w:pPr>
        <w:tabs>
          <w:tab w:val="left" w:pos="-720"/>
        </w:tabs>
        <w:suppressAutoHyphens/>
        <w:ind w:left="720" w:right="720"/>
        <w:jc w:val="left"/>
      </w:pPr>
      <w:r>
        <w:t>12.</w:t>
      </w:r>
      <w:r w:rsidR="007F5255">
        <w:tab/>
      </w:r>
      <w:r>
        <w:t>Employees on shift work must take sick leave at a rate commensurate with their assigned shift; they may take one shift at a time instead of taking multiple shifts consecutively, with the approval of their department head.</w:t>
      </w:r>
    </w:p>
    <w:p w:rsidR="00EE5E1A" w:rsidRDefault="00EE5E1A" w:rsidP="00A012E4">
      <w:pPr>
        <w:tabs>
          <w:tab w:val="left" w:pos="-720"/>
        </w:tabs>
        <w:suppressAutoHyphens/>
        <w:ind w:left="720"/>
        <w:jc w:val="left"/>
      </w:pPr>
    </w:p>
    <w:p w:rsidR="00EE5E1A" w:rsidRDefault="00EE5E1A" w:rsidP="004F6B40">
      <w:pPr>
        <w:tabs>
          <w:tab w:val="left" w:pos="-720"/>
        </w:tabs>
        <w:suppressAutoHyphens/>
        <w:ind w:left="720" w:right="720"/>
        <w:jc w:val="left"/>
      </w:pPr>
      <w:r>
        <w:t>13.</w:t>
      </w:r>
      <w:r w:rsidR="007F5255">
        <w:tab/>
      </w:r>
      <w:r>
        <w:t>Employees may be required to provide certification from a health professional that an absence was necessary and/or that the employee is fit to return to work.  The County may also request additional medical opinions to verify leave or fitness for work.  Employees may continue to be paid from their sick leave during any delays in returning to work that may occur.</w:t>
      </w:r>
    </w:p>
    <w:p w:rsidR="00655A72" w:rsidRDefault="00655A72" w:rsidP="00A012E4">
      <w:pPr>
        <w:tabs>
          <w:tab w:val="left" w:pos="-720"/>
        </w:tabs>
        <w:suppressAutoHyphens/>
        <w:ind w:left="720"/>
        <w:jc w:val="left"/>
      </w:pPr>
    </w:p>
    <w:p w:rsidR="00655A72" w:rsidRDefault="00655A72" w:rsidP="004F6B40">
      <w:pPr>
        <w:tabs>
          <w:tab w:val="left" w:pos="-720"/>
        </w:tabs>
        <w:suppressAutoHyphens/>
        <w:ind w:left="720" w:right="720"/>
        <w:jc w:val="left"/>
      </w:pPr>
      <w:r>
        <w:t>1</w:t>
      </w:r>
      <w:r w:rsidR="00EE5E1A">
        <w:t>4</w:t>
      </w:r>
      <w:r>
        <w:t>.</w:t>
      </w:r>
      <w:r w:rsidR="007F5255">
        <w:tab/>
      </w:r>
      <w:r>
        <w:t xml:space="preserve">The Texas Constitution prohibits gifts to public employees for hours not worked, or not covered by earned leave, and the Fair Labor Standards Act, in 29 CFR 541.710, allows public employers to make deductions from the pay of exempt employees for partial-day absences, when such employees can no longer be compensated like other employees from approved leave banks.  </w:t>
      </w:r>
      <w:r>
        <w:lastRenderedPageBreak/>
        <w:t>Therefore, payments to exempt employees who no longer have accrued leave would be a “gift” and in the interest of public accountability, Williamson County will reduce the pay of an exempt employee for partial-day and other absences when an exempt employee has no accrued leave from which to be compensated.</w:t>
      </w:r>
    </w:p>
    <w:p w:rsidR="00956835" w:rsidRDefault="00956835" w:rsidP="004F6B40">
      <w:pPr>
        <w:tabs>
          <w:tab w:val="left" w:pos="-720"/>
        </w:tabs>
        <w:suppressAutoHyphens/>
        <w:ind w:left="720" w:right="720"/>
        <w:jc w:val="left"/>
      </w:pPr>
    </w:p>
    <w:p w:rsidR="00956835" w:rsidRDefault="00956835" w:rsidP="00956835">
      <w:pPr>
        <w:tabs>
          <w:tab w:val="left" w:pos="-720"/>
        </w:tabs>
        <w:suppressAutoHyphens/>
        <w:ind w:left="720" w:right="720"/>
        <w:jc w:val="left"/>
      </w:pPr>
      <w:r>
        <w:t xml:space="preserve">Each official or department head shall be responsible for the </w:t>
      </w:r>
      <w:r>
        <w:rPr>
          <w:u w:val="single"/>
        </w:rPr>
        <w:t>accurate</w:t>
      </w:r>
      <w:r>
        <w:t xml:space="preserve"> reporting of all time worked by each employee and of all holidays, vacation leave, sick leave, jury service, and other leave.</w:t>
      </w:r>
    </w:p>
    <w:p w:rsidR="00A50FDA" w:rsidRDefault="00A50FDA" w:rsidP="00956835">
      <w:pPr>
        <w:tabs>
          <w:tab w:val="left" w:pos="-720"/>
        </w:tabs>
        <w:suppressAutoHyphens/>
        <w:jc w:val="left"/>
      </w:pPr>
    </w:p>
    <w:p w:rsidR="00EE3082" w:rsidRPr="004F6B40" w:rsidRDefault="002C3111" w:rsidP="004F6B40">
      <w:pPr>
        <w:tabs>
          <w:tab w:val="left" w:pos="-720"/>
        </w:tabs>
        <w:suppressAutoHyphens/>
        <w:ind w:left="720" w:right="720"/>
        <w:jc w:val="left"/>
        <w:rPr>
          <w:b/>
        </w:rPr>
      </w:pPr>
      <w:bookmarkStart w:id="3967" w:name="Holidays"/>
      <w:r w:rsidRPr="004F6B40">
        <w:rPr>
          <w:b/>
          <w:u w:val="single"/>
        </w:rPr>
        <w:t>Holidays</w:t>
      </w:r>
    </w:p>
    <w:bookmarkEnd w:id="3967"/>
    <w:p w:rsidR="00EE3082" w:rsidRDefault="00EE3082" w:rsidP="00655A72">
      <w:pPr>
        <w:tabs>
          <w:tab w:val="left" w:pos="-720"/>
        </w:tabs>
        <w:suppressAutoHyphens/>
        <w:ind w:left="720"/>
        <w:jc w:val="left"/>
      </w:pPr>
    </w:p>
    <w:p w:rsidR="00EE3082" w:rsidRDefault="00EE3082" w:rsidP="004F6B40">
      <w:pPr>
        <w:tabs>
          <w:tab w:val="left" w:pos="-720"/>
        </w:tabs>
        <w:suppressAutoHyphens/>
        <w:ind w:left="720" w:right="720"/>
        <w:jc w:val="left"/>
      </w:pPr>
      <w:r>
        <w:t>1.</w:t>
      </w:r>
      <w:r w:rsidR="007F5255">
        <w:tab/>
      </w:r>
      <w:r>
        <w:t>Holidays for each fiscal year are established by the Commissioners’ Court.  Past holidays have included Veterans Day; two days for Thanksgiving; two to three days for Christmas; New Year’s Day; Martin Luther King Day; President’s Day; Good Friday; Memorial Day; Independence Day; and Labor Day.  Holidays are subject to change.</w:t>
      </w:r>
    </w:p>
    <w:p w:rsidR="00EE3082" w:rsidRDefault="00EE3082" w:rsidP="00655A72">
      <w:pPr>
        <w:tabs>
          <w:tab w:val="left" w:pos="-720"/>
        </w:tabs>
        <w:suppressAutoHyphens/>
        <w:ind w:left="720"/>
        <w:jc w:val="left"/>
      </w:pPr>
    </w:p>
    <w:p w:rsidR="00F651D8" w:rsidRPr="00BC1ADF" w:rsidRDefault="00EE3082" w:rsidP="004F6B40">
      <w:pPr>
        <w:tabs>
          <w:tab w:val="left" w:pos="-720"/>
        </w:tabs>
        <w:suppressAutoHyphens/>
        <w:ind w:left="720" w:right="720"/>
        <w:jc w:val="left"/>
        <w:rPr>
          <w:b/>
          <w:u w:val="single"/>
        </w:rPr>
      </w:pPr>
      <w:r>
        <w:t>2.</w:t>
      </w:r>
      <w:r w:rsidR="007F5255">
        <w:tab/>
      </w:r>
      <w:r w:rsidR="00F651D8">
        <w:t>In departments with regular assigned shifts that take no account of a holiday, so that some employees are normally scheduled for that day and other</w:t>
      </w:r>
      <w:r w:rsidR="00C24DD1">
        <w:t>s</w:t>
      </w:r>
      <w:r w:rsidR="00F651D8">
        <w:t xml:space="preserve"> are not, all employees shall equally be given one shift of paid holiday time with the exception of EMS who shall be granted holiday in 12 hour shifts.  (Example:  If some deputies are scheduled for Monday, Wednesday, and Friday during the week of Memorial Day, while others are scheduled for Tuesday, Thursday, and Saturday, all of them receive the same amount of paid holiday time, even though only half of the</w:t>
      </w:r>
      <w:r w:rsidR="00C24DD1">
        <w:t>m</w:t>
      </w:r>
      <w:r w:rsidR="00F651D8">
        <w:t xml:space="preserve"> worked on the holiday itself, Monday.)  This holiday time should normally be scheduled and taken within the pay period when the regular holiday occurs (and preferably on the holiday itself).  </w:t>
      </w:r>
      <w:r w:rsidR="004D3353" w:rsidRPr="004D3353">
        <w:rPr>
          <w:b/>
          <w:u w:val="single"/>
        </w:rPr>
        <w:t>All departments are responsible for ensuring that holiday time is accurately reported as taken.</w:t>
      </w:r>
    </w:p>
    <w:p w:rsidR="00F651D8" w:rsidRDefault="00F651D8" w:rsidP="00655A72">
      <w:pPr>
        <w:tabs>
          <w:tab w:val="left" w:pos="-720"/>
        </w:tabs>
        <w:suppressAutoHyphens/>
        <w:ind w:left="720"/>
        <w:jc w:val="left"/>
      </w:pPr>
    </w:p>
    <w:p w:rsidR="00F651D8" w:rsidRDefault="00F651D8" w:rsidP="004F6B40">
      <w:pPr>
        <w:tabs>
          <w:tab w:val="left" w:pos="-720"/>
        </w:tabs>
        <w:suppressAutoHyphens/>
        <w:ind w:left="720" w:right="720"/>
        <w:jc w:val="left"/>
      </w:pPr>
      <w:r>
        <w:t>3.</w:t>
      </w:r>
      <w:r w:rsidR="007F5255">
        <w:tab/>
      </w:r>
      <w:r>
        <w:t>Other employees scheduled to work on a paid holiday will be allowed alternative leave as provided in the Overtime Policy.  Employees not subject to the “Plan” (see below) on shift work must take holidays at a rate commensurate with their assigned shift; they may take one shift at a time instead of taking multiple shifts consecutively, with the approval of their department head.</w:t>
      </w:r>
    </w:p>
    <w:p w:rsidR="00F651D8" w:rsidRDefault="00F651D8" w:rsidP="00655A72">
      <w:pPr>
        <w:tabs>
          <w:tab w:val="left" w:pos="-720"/>
        </w:tabs>
        <w:suppressAutoHyphens/>
        <w:ind w:left="720"/>
        <w:jc w:val="left"/>
      </w:pPr>
    </w:p>
    <w:p w:rsidR="00F651D8" w:rsidRDefault="00F651D8" w:rsidP="004F6B40">
      <w:pPr>
        <w:tabs>
          <w:tab w:val="left" w:pos="-720"/>
        </w:tabs>
        <w:suppressAutoHyphens/>
        <w:ind w:left="720" w:right="720"/>
        <w:jc w:val="left"/>
      </w:pPr>
      <w:r>
        <w:t>4.</w:t>
      </w:r>
      <w:r w:rsidR="002F500B">
        <w:tab/>
      </w:r>
      <w:r>
        <w:t>Only full time, 40 hour per week employees, are entitled to full holiday pay.  Those employees defined as being PT&gt;=20 hours and PT&gt;=30 hours are entitled to holiday pay at half the rate of a full time employee.  Those employees defined as PT&lt;20, or Temporary are not entitled to holiday pay.</w:t>
      </w:r>
    </w:p>
    <w:p w:rsidR="00F651D8" w:rsidRDefault="00F651D8" w:rsidP="00655A72">
      <w:pPr>
        <w:tabs>
          <w:tab w:val="left" w:pos="-720"/>
        </w:tabs>
        <w:suppressAutoHyphens/>
        <w:ind w:left="720"/>
        <w:jc w:val="left"/>
      </w:pPr>
    </w:p>
    <w:p w:rsidR="00F651D8" w:rsidRDefault="00F651D8" w:rsidP="000262B5">
      <w:pPr>
        <w:tabs>
          <w:tab w:val="left" w:pos="-720"/>
        </w:tabs>
        <w:suppressAutoHyphens/>
        <w:ind w:left="720" w:right="720"/>
        <w:jc w:val="left"/>
      </w:pPr>
      <w:r>
        <w:t>5.</w:t>
      </w:r>
      <w:r w:rsidR="002F500B">
        <w:tab/>
      </w:r>
      <w:r>
        <w:t>Unused holiday time will be banked to a maximum of 200 hours.  All accrued/banked holiday balances below the maximum will be paid out upon termination/resignation of employment</w:t>
      </w:r>
      <w:proofErr w:type="gramStart"/>
      <w:ins w:id="3968" w:author="mtomasek" w:date="2011-08-23T09:34:00Z">
        <w:r w:rsidR="00F036E2" w:rsidRPr="00F036E2">
          <w:rPr>
            <w:b/>
            <w:rPrChange w:id="3969" w:author="mtomasek" w:date="2011-09-07T12:17:00Z">
              <w:rPr>
                <w:color w:val="0000FF"/>
                <w:u w:val="single"/>
              </w:rPr>
            </w:rPrChange>
          </w:rPr>
          <w:t xml:space="preserve">, </w:t>
        </w:r>
      </w:ins>
      <w:ins w:id="3970" w:author="mtomasek" w:date="2011-09-07T12:17:00Z">
        <w:r w:rsidR="00F036E2" w:rsidRPr="00F036E2">
          <w:rPr>
            <w:b/>
            <w:rPrChange w:id="3971" w:author="mtomasek" w:date="2011-09-07T12:17:00Z">
              <w:rPr>
                <w:color w:val="0000FF"/>
                <w:u w:val="single"/>
              </w:rPr>
            </w:rPrChange>
          </w:rPr>
          <w:t xml:space="preserve"> </w:t>
        </w:r>
      </w:ins>
      <w:ins w:id="3972" w:author="mtomasek" w:date="2011-09-07T12:18:00Z">
        <w:r w:rsidR="005A0E69">
          <w:rPr>
            <w:b/>
          </w:rPr>
          <w:t>A</w:t>
        </w:r>
      </w:ins>
      <w:ins w:id="3973" w:author="mtomasek" w:date="2011-08-23T09:34:00Z">
        <w:r w:rsidR="00F036E2" w:rsidRPr="00F036E2">
          <w:rPr>
            <w:b/>
            <w:rPrChange w:id="3974" w:author="mtomasek" w:date="2011-09-07T12:17:00Z">
              <w:rPr>
                <w:color w:val="0000FF"/>
                <w:u w:val="single"/>
              </w:rPr>
            </w:rPrChange>
          </w:rPr>
          <w:t>n</w:t>
        </w:r>
        <w:proofErr w:type="gramEnd"/>
        <w:r w:rsidR="00F036E2" w:rsidRPr="00F036E2">
          <w:rPr>
            <w:b/>
            <w:rPrChange w:id="3975" w:author="mtomasek" w:date="2011-08-23T09:37:00Z">
              <w:rPr>
                <w:color w:val="0000FF"/>
                <w:u w:val="single"/>
              </w:rPr>
            </w:rPrChange>
          </w:rPr>
          <w:t xml:space="preserve"> employee transfer</w:t>
        </w:r>
      </w:ins>
      <w:ins w:id="3976" w:author="mtomasek" w:date="2011-09-07T12:18:00Z">
        <w:r w:rsidR="00400993">
          <w:rPr>
            <w:b/>
          </w:rPr>
          <w:t>ring</w:t>
        </w:r>
      </w:ins>
      <w:ins w:id="3977" w:author="mtomasek" w:date="2011-08-23T09:34:00Z">
        <w:r w:rsidR="00F036E2" w:rsidRPr="00F036E2">
          <w:rPr>
            <w:b/>
            <w:rPrChange w:id="3978" w:author="mtomasek" w:date="2011-08-23T09:37:00Z">
              <w:rPr>
                <w:color w:val="0000FF"/>
                <w:u w:val="single"/>
              </w:rPr>
            </w:rPrChange>
          </w:rPr>
          <w:t xml:space="preserve"> between departments</w:t>
        </w:r>
      </w:ins>
      <w:ins w:id="3979" w:author="mtomasek" w:date="2011-08-23T09:35:00Z">
        <w:r w:rsidR="00F036E2" w:rsidRPr="00F036E2">
          <w:rPr>
            <w:b/>
            <w:rPrChange w:id="3980" w:author="mtomasek" w:date="2011-08-23T09:37:00Z">
              <w:rPr>
                <w:color w:val="0000FF"/>
                <w:u w:val="single"/>
              </w:rPr>
            </w:rPrChange>
          </w:rPr>
          <w:t xml:space="preserve">  </w:t>
        </w:r>
        <w:r w:rsidR="00AE3C16" w:rsidRPr="00AE3C16">
          <w:rPr>
            <w:b/>
            <w:bCs/>
            <w:color w:val="FF0000"/>
          </w:rPr>
          <w:t>will</w:t>
        </w:r>
        <w:r w:rsidR="00AE3C16">
          <w:rPr>
            <w:b/>
            <w:bCs/>
            <w:color w:val="FF0000"/>
          </w:rPr>
          <w:t xml:space="preserve"> require paying out </w:t>
        </w:r>
      </w:ins>
      <w:ins w:id="3981" w:author="mtomasek" w:date="2011-08-23T09:42:00Z">
        <w:r w:rsidR="00171163">
          <w:rPr>
            <w:b/>
            <w:bCs/>
            <w:color w:val="FF0000"/>
          </w:rPr>
          <w:t>all holiday</w:t>
        </w:r>
      </w:ins>
      <w:ins w:id="3982" w:author="mtomasek" w:date="2011-08-23T09:35:00Z">
        <w:r w:rsidR="00AE3C16">
          <w:rPr>
            <w:b/>
            <w:bCs/>
            <w:color w:val="FF0000"/>
          </w:rPr>
          <w:t xml:space="preserve"> </w:t>
        </w:r>
        <w:r w:rsidR="00AE3C16" w:rsidRPr="00AE3C16">
          <w:rPr>
            <w:b/>
            <w:bCs/>
            <w:color w:val="FF0000"/>
          </w:rPr>
          <w:t>time upon</w:t>
        </w:r>
      </w:ins>
      <w:ins w:id="3983" w:author="mtomasek" w:date="2011-08-23T09:36:00Z">
        <w:r w:rsidR="00AE3C16" w:rsidRPr="00AE3C16">
          <w:rPr>
            <w:b/>
            <w:bCs/>
            <w:color w:val="FF0000"/>
          </w:rPr>
          <w:t xml:space="preserve"> </w:t>
        </w:r>
        <w:r w:rsidR="00F036E2" w:rsidRPr="00F036E2">
          <w:rPr>
            <w:b/>
            <w:rPrChange w:id="3984" w:author="mtomasek" w:date="2011-08-23T09:37:00Z">
              <w:rPr>
                <w:color w:val="0000FF"/>
                <w:u w:val="single"/>
              </w:rPr>
            </w:rPrChange>
          </w:rPr>
          <w:t>transfer</w:t>
        </w:r>
        <w:r w:rsidR="00AE3C16">
          <w:t xml:space="preserve"> </w:t>
        </w:r>
        <w:r w:rsidR="00AE3C16">
          <w:rPr>
            <w:b/>
            <w:bCs/>
            <w:color w:val="FF0000"/>
          </w:rPr>
          <w:t>so that this time does not become a liability of the new department.</w:t>
        </w:r>
      </w:ins>
      <w:del w:id="3985" w:author="mtomasek" w:date="2011-08-23T09:34:00Z">
        <w:r w:rsidDel="00AE3C16">
          <w:delText>.</w:delText>
        </w:r>
      </w:del>
      <w:ins w:id="3986" w:author="mtomasek" w:date="2011-08-23T09:37:00Z">
        <w:r w:rsidR="00AE3C16">
          <w:t xml:space="preserve"> </w:t>
        </w:r>
      </w:ins>
    </w:p>
    <w:p w:rsidR="00F651D8" w:rsidRDefault="00F651D8" w:rsidP="00655A72">
      <w:pPr>
        <w:tabs>
          <w:tab w:val="left" w:pos="-720"/>
        </w:tabs>
        <w:suppressAutoHyphens/>
        <w:ind w:left="720"/>
        <w:jc w:val="left"/>
      </w:pPr>
    </w:p>
    <w:p w:rsidR="00F651D8" w:rsidRDefault="00F651D8" w:rsidP="000262B5">
      <w:pPr>
        <w:tabs>
          <w:tab w:val="left" w:pos="-720"/>
        </w:tabs>
        <w:suppressAutoHyphens/>
        <w:ind w:left="720" w:right="720"/>
        <w:jc w:val="left"/>
      </w:pPr>
      <w:r>
        <w:t>6.</w:t>
      </w:r>
      <w:r w:rsidR="002F500B">
        <w:tab/>
      </w:r>
      <w:r>
        <w:t>To receive pay for a holiday an employee must have (1) worked or (2) been on some form of paid leave on the day or shift immediately before and immediately after the holiday.</w:t>
      </w:r>
    </w:p>
    <w:p w:rsidR="00997EA1" w:rsidRDefault="00997EA1" w:rsidP="00655A72">
      <w:pPr>
        <w:tabs>
          <w:tab w:val="left" w:pos="-720"/>
        </w:tabs>
        <w:suppressAutoHyphens/>
        <w:ind w:left="720"/>
        <w:jc w:val="left"/>
      </w:pPr>
    </w:p>
    <w:p w:rsidR="00997EA1" w:rsidRDefault="00997EA1" w:rsidP="000262B5">
      <w:pPr>
        <w:tabs>
          <w:tab w:val="left" w:pos="-720"/>
        </w:tabs>
        <w:suppressAutoHyphens/>
        <w:ind w:left="720" w:right="720"/>
        <w:jc w:val="left"/>
      </w:pPr>
      <w:r>
        <w:t>7.</w:t>
      </w:r>
      <w:r w:rsidR="002F500B">
        <w:tab/>
      </w:r>
      <w:r>
        <w:t>Sick leave cannot be entered on a scheduled holiday even if an employee or eligible family member is sick.</w:t>
      </w:r>
    </w:p>
    <w:p w:rsidR="00956835" w:rsidRDefault="00956835" w:rsidP="000262B5">
      <w:pPr>
        <w:tabs>
          <w:tab w:val="left" w:pos="-720"/>
        </w:tabs>
        <w:suppressAutoHyphens/>
        <w:ind w:left="720" w:right="720"/>
        <w:jc w:val="left"/>
        <w:rPr>
          <w:b/>
          <w:u w:val="single"/>
        </w:rPr>
      </w:pPr>
    </w:p>
    <w:p w:rsidR="000A3A45" w:rsidRDefault="000A3A45" w:rsidP="003F5F1E">
      <w:pPr>
        <w:ind w:left="720"/>
        <w:jc w:val="left"/>
        <w:rPr>
          <w:b/>
          <w:sz w:val="28"/>
          <w:szCs w:val="28"/>
          <w:u w:val="single"/>
        </w:rPr>
      </w:pPr>
      <w:bookmarkStart w:id="3987" w:name="Infrastructure_Personnel_Working_Four_Te"/>
      <w:bookmarkStart w:id="3988" w:name="Floating_Holiday"/>
    </w:p>
    <w:p w:rsidR="000A3A45" w:rsidRDefault="000A3A45" w:rsidP="003F5F1E">
      <w:pPr>
        <w:ind w:left="720"/>
        <w:jc w:val="left"/>
        <w:rPr>
          <w:b/>
          <w:sz w:val="28"/>
          <w:szCs w:val="28"/>
          <w:u w:val="single"/>
        </w:rPr>
      </w:pPr>
    </w:p>
    <w:p w:rsidR="000A3A45" w:rsidRDefault="000A3A45" w:rsidP="003F5F1E">
      <w:pPr>
        <w:ind w:left="720"/>
        <w:jc w:val="left"/>
        <w:rPr>
          <w:b/>
          <w:sz w:val="28"/>
          <w:szCs w:val="28"/>
          <w:u w:val="single"/>
        </w:rPr>
      </w:pPr>
    </w:p>
    <w:p w:rsidR="003F5F1E" w:rsidRPr="000C683A" w:rsidRDefault="003F5F1E" w:rsidP="003F5F1E">
      <w:pPr>
        <w:ind w:left="720"/>
        <w:jc w:val="left"/>
        <w:rPr>
          <w:rFonts w:cs="Arial"/>
          <w:b/>
          <w:sz w:val="28"/>
          <w:szCs w:val="28"/>
          <w:u w:val="single"/>
        </w:rPr>
      </w:pPr>
      <w:r w:rsidRPr="000C683A">
        <w:rPr>
          <w:b/>
          <w:sz w:val="28"/>
          <w:szCs w:val="28"/>
          <w:u w:val="single"/>
        </w:rPr>
        <w:t>Infrastructure Department Personnel Working Four Ten Hour Days (Monday through</w:t>
      </w:r>
      <w:r w:rsidRPr="000C683A">
        <w:rPr>
          <w:b/>
          <w:sz w:val="28"/>
          <w:szCs w:val="28"/>
        </w:rPr>
        <w:t xml:space="preserve"> </w:t>
      </w:r>
      <w:r w:rsidRPr="000C683A">
        <w:rPr>
          <w:b/>
          <w:sz w:val="28"/>
          <w:szCs w:val="28"/>
          <w:u w:val="single"/>
        </w:rPr>
        <w:t>Thursday)</w:t>
      </w:r>
    </w:p>
    <w:bookmarkEnd w:id="3987"/>
    <w:p w:rsidR="00DF0171" w:rsidRDefault="00DF0171" w:rsidP="00DF0171">
      <w:pPr>
        <w:ind w:left="720"/>
        <w:jc w:val="left"/>
        <w:rPr>
          <w:rFonts w:cs="Arial"/>
          <w:b/>
          <w:color w:val="00B0F0"/>
        </w:rPr>
      </w:pPr>
      <w:r w:rsidRPr="00B711D5">
        <w:rPr>
          <w:rFonts w:cs="Arial"/>
          <w:b/>
          <w:color w:val="00B0F0"/>
        </w:rPr>
        <w:t>Approved by Commissioners Court December 7, 2010</w:t>
      </w:r>
    </w:p>
    <w:p w:rsidR="00DF0171" w:rsidRDefault="00DF0171" w:rsidP="00DF0171">
      <w:pPr>
        <w:ind w:left="720"/>
        <w:jc w:val="left"/>
        <w:rPr>
          <w:rFonts w:cs="Arial"/>
          <w:b/>
          <w:color w:val="00B0F0"/>
        </w:rPr>
      </w:pPr>
      <w:r w:rsidRPr="00B711D5">
        <w:rPr>
          <w:rFonts w:cs="Arial"/>
          <w:b/>
          <w:color w:val="00B0F0"/>
        </w:rPr>
        <w:t>Effective:  December 10, 2010</w:t>
      </w:r>
    </w:p>
    <w:p w:rsidR="003F5F1E" w:rsidRPr="00E30F9F" w:rsidRDefault="003F5F1E" w:rsidP="00DF0171">
      <w:pPr>
        <w:ind w:left="720"/>
        <w:jc w:val="left"/>
        <w:rPr>
          <w:rFonts w:cs="Arial"/>
          <w:b/>
        </w:rPr>
      </w:pPr>
    </w:p>
    <w:p w:rsidR="003F5F1E" w:rsidRDefault="003F5F1E" w:rsidP="003F5F1E">
      <w:pPr>
        <w:ind w:left="720" w:right="720"/>
        <w:jc w:val="left"/>
        <w:rPr>
          <w:rFonts w:cs="Arial"/>
        </w:rPr>
      </w:pPr>
      <w:r w:rsidRPr="00B711D5">
        <w:rPr>
          <w:rFonts w:cs="Arial"/>
          <w:b/>
          <w:u w:val="single"/>
        </w:rPr>
        <w:t xml:space="preserve">Usual Work Week: </w:t>
      </w:r>
      <w:r w:rsidRPr="00B711D5">
        <w:rPr>
          <w:rFonts w:cs="Arial"/>
        </w:rPr>
        <w:t xml:space="preserve">Employees working four ten hour days shall work Monday, Tuesday, Wednesday and Thursday. This schedule may be changed to Tuesday through Friday at the sole discretion of the supervisor.  The employees shall additionally perform emergency response duty at the request of their supervisor. Emergency response duty can occur on any day of the week. </w:t>
      </w:r>
    </w:p>
    <w:p w:rsidR="003F5F1E" w:rsidRDefault="003F5F1E" w:rsidP="003F5F1E">
      <w:pPr>
        <w:jc w:val="left"/>
        <w:rPr>
          <w:rFonts w:cs="Arial"/>
        </w:rPr>
      </w:pPr>
    </w:p>
    <w:p w:rsidR="003F5F1E" w:rsidRDefault="003F5F1E" w:rsidP="003F5F1E">
      <w:pPr>
        <w:ind w:left="720" w:right="720"/>
        <w:jc w:val="left"/>
        <w:rPr>
          <w:rFonts w:cs="Arial"/>
        </w:rPr>
      </w:pPr>
      <w:r w:rsidRPr="00B711D5">
        <w:rPr>
          <w:rFonts w:cs="Arial"/>
          <w:b/>
          <w:u w:val="single"/>
        </w:rPr>
        <w:t>Vacation:</w:t>
      </w:r>
      <w:r w:rsidRPr="00B711D5">
        <w:rPr>
          <w:rFonts w:cs="Arial"/>
          <w:b/>
        </w:rPr>
        <w:t xml:space="preserve"> </w:t>
      </w:r>
      <w:r w:rsidRPr="00B711D5">
        <w:rPr>
          <w:rFonts w:cs="Arial"/>
        </w:rPr>
        <w:t>Vacation hours will be accrued at the pay period rates defined in the Williamson County Employee Policy Manual. A single day of vacation taken requires ten hour of vacation to account for the ten hours of paid leave taken.</w:t>
      </w:r>
    </w:p>
    <w:p w:rsidR="003F5F1E" w:rsidRDefault="003F5F1E" w:rsidP="003F5F1E">
      <w:pPr>
        <w:jc w:val="left"/>
        <w:rPr>
          <w:rFonts w:cs="Arial"/>
        </w:rPr>
      </w:pPr>
    </w:p>
    <w:p w:rsidR="003F5F1E" w:rsidRDefault="003F5F1E" w:rsidP="003F5F1E">
      <w:pPr>
        <w:ind w:left="720" w:right="720"/>
        <w:jc w:val="left"/>
        <w:rPr>
          <w:rFonts w:cs="Arial"/>
        </w:rPr>
      </w:pPr>
      <w:r w:rsidRPr="00B711D5">
        <w:rPr>
          <w:rFonts w:cs="Arial"/>
          <w:b/>
          <w:u w:val="single"/>
        </w:rPr>
        <w:t xml:space="preserve">Sick Leave: </w:t>
      </w:r>
      <w:r w:rsidRPr="00B711D5">
        <w:rPr>
          <w:rFonts w:cs="Arial"/>
        </w:rPr>
        <w:t>Sick leave hours will be accrued at the pay period rates defined in the Williamson County Employee Policy Manual. A single day of sick leave taken requires ten hour of sick leave to account for the ten hours of paid leave taken.</w:t>
      </w:r>
    </w:p>
    <w:p w:rsidR="003F5F1E" w:rsidRDefault="003F5F1E" w:rsidP="003F5F1E">
      <w:pPr>
        <w:jc w:val="left"/>
        <w:rPr>
          <w:rFonts w:cs="Arial"/>
        </w:rPr>
      </w:pPr>
    </w:p>
    <w:p w:rsidR="003F5F1E" w:rsidRDefault="003F5F1E" w:rsidP="003F5F1E">
      <w:pPr>
        <w:ind w:left="720" w:right="720"/>
        <w:jc w:val="left"/>
        <w:rPr>
          <w:rFonts w:cs="Arial"/>
        </w:rPr>
      </w:pPr>
      <w:r w:rsidRPr="00B711D5">
        <w:rPr>
          <w:rFonts w:cs="Arial"/>
          <w:b/>
          <w:u w:val="single"/>
        </w:rPr>
        <w:t xml:space="preserve">Holidays: </w:t>
      </w:r>
      <w:r w:rsidRPr="00B711D5">
        <w:rPr>
          <w:rFonts w:cs="Arial"/>
        </w:rPr>
        <w:t xml:space="preserve">Eight hours of holiday leave will be credited to the employee for each County recognized holiday occurring within the pay period. A single holiday taken requires ten holiday or vacation hours for the ten hours of paid leave taken. </w:t>
      </w:r>
    </w:p>
    <w:p w:rsidR="003F5F1E" w:rsidRDefault="003F5F1E" w:rsidP="003F5F1E">
      <w:pPr>
        <w:ind w:left="720" w:right="720"/>
        <w:jc w:val="left"/>
        <w:rPr>
          <w:rFonts w:cs="Arial"/>
        </w:rPr>
      </w:pPr>
    </w:p>
    <w:p w:rsidR="003F5F1E" w:rsidRDefault="003F5F1E" w:rsidP="003F5F1E">
      <w:pPr>
        <w:ind w:left="720" w:right="720"/>
        <w:jc w:val="left"/>
        <w:rPr>
          <w:rFonts w:cs="Arial"/>
        </w:rPr>
      </w:pPr>
      <w:r w:rsidRPr="00B711D5">
        <w:rPr>
          <w:rFonts w:cs="Arial"/>
        </w:rPr>
        <w:t>Example 1: A holiday occurs on a Friday. The employee accrues eight hours of holiday time but does not charge holiday time since the employee is not scheduled to work on Friday.</w:t>
      </w:r>
    </w:p>
    <w:p w:rsidR="003F5F1E" w:rsidRDefault="003F5F1E" w:rsidP="003F5F1E">
      <w:pPr>
        <w:ind w:left="720" w:right="720"/>
        <w:jc w:val="left"/>
        <w:rPr>
          <w:rFonts w:cs="Arial"/>
        </w:rPr>
      </w:pPr>
    </w:p>
    <w:p w:rsidR="003F5F1E" w:rsidRDefault="003F5F1E" w:rsidP="003F5F1E">
      <w:pPr>
        <w:ind w:left="720" w:right="720"/>
        <w:jc w:val="left"/>
        <w:rPr>
          <w:rFonts w:cs="Arial"/>
        </w:rPr>
      </w:pPr>
      <w:r w:rsidRPr="00B711D5">
        <w:rPr>
          <w:rFonts w:cs="Arial"/>
        </w:rPr>
        <w:t xml:space="preserve">Example 2: A holiday occurs on a Monday, Tuesday, Wednesday or Thursday. The employee accrues eight hours of holiday time but must charge 10 hours of accrued holiday or other leave time.  </w:t>
      </w:r>
    </w:p>
    <w:p w:rsidR="003F5F1E" w:rsidRDefault="003F5F1E" w:rsidP="000262B5">
      <w:pPr>
        <w:tabs>
          <w:tab w:val="left" w:pos="-720"/>
        </w:tabs>
        <w:suppressAutoHyphens/>
        <w:ind w:left="720" w:right="720"/>
        <w:jc w:val="left"/>
        <w:rPr>
          <w:b/>
          <w:u w:val="single"/>
        </w:rPr>
      </w:pPr>
    </w:p>
    <w:p w:rsidR="00997EA1" w:rsidRPr="000262B5" w:rsidRDefault="002C3111" w:rsidP="000262B5">
      <w:pPr>
        <w:tabs>
          <w:tab w:val="left" w:pos="-720"/>
        </w:tabs>
        <w:suppressAutoHyphens/>
        <w:ind w:left="720" w:right="720"/>
        <w:jc w:val="left"/>
        <w:rPr>
          <w:b/>
        </w:rPr>
      </w:pPr>
      <w:r w:rsidRPr="000262B5">
        <w:rPr>
          <w:b/>
          <w:u w:val="single"/>
        </w:rPr>
        <w:t>Floating Holiday</w:t>
      </w:r>
    </w:p>
    <w:bookmarkEnd w:id="3988"/>
    <w:p w:rsidR="00997EA1" w:rsidRDefault="00997EA1" w:rsidP="00655A72">
      <w:pPr>
        <w:tabs>
          <w:tab w:val="left" w:pos="-720"/>
        </w:tabs>
        <w:suppressAutoHyphens/>
        <w:ind w:left="720"/>
        <w:jc w:val="left"/>
      </w:pPr>
    </w:p>
    <w:p w:rsidR="008449FA" w:rsidRDefault="00997EA1" w:rsidP="007335D4">
      <w:pPr>
        <w:tabs>
          <w:tab w:val="left" w:pos="-720"/>
        </w:tabs>
        <w:suppressAutoHyphens/>
        <w:ind w:left="720" w:right="720"/>
        <w:jc w:val="left"/>
      </w:pPr>
      <w:r>
        <w:t xml:space="preserve">Eligible employees may receive </w:t>
      </w:r>
      <w:r w:rsidR="00305217">
        <w:t>1</w:t>
      </w:r>
      <w:r>
        <w:t xml:space="preserve"> floating holiday</w:t>
      </w:r>
      <w:r w:rsidR="00305217">
        <w:t xml:space="preserve"> </w:t>
      </w:r>
      <w:r>
        <w:t>per fiscal year, with prior approval of their elected official or department head</w:t>
      </w:r>
      <w:r w:rsidR="00EA79BD">
        <w:t>, for</w:t>
      </w:r>
      <w:r>
        <w:t xml:space="preserve"> personal or business reasons.  The floating holiday is non-cumulative and may not be “sold” or “bought”.  Floating holidays are not paid out upon termination or resignation from Williamson County.</w:t>
      </w:r>
    </w:p>
    <w:p w:rsidR="00B01C5B" w:rsidRDefault="00B01C5B" w:rsidP="007335D4">
      <w:pPr>
        <w:tabs>
          <w:tab w:val="left" w:pos="-720"/>
        </w:tabs>
        <w:suppressAutoHyphens/>
        <w:ind w:left="720" w:right="720"/>
        <w:jc w:val="left"/>
        <w:rPr>
          <w:b/>
          <w:u w:val="single"/>
        </w:rPr>
      </w:pPr>
    </w:p>
    <w:p w:rsidR="008D0ABE" w:rsidRDefault="002C3111" w:rsidP="007335D4">
      <w:pPr>
        <w:tabs>
          <w:tab w:val="left" w:pos="-720"/>
        </w:tabs>
        <w:suppressAutoHyphens/>
        <w:ind w:left="720" w:right="720"/>
        <w:jc w:val="left"/>
      </w:pPr>
      <w:bookmarkStart w:id="3989" w:name="Other_Leave"/>
      <w:r>
        <w:rPr>
          <w:b/>
          <w:u w:val="single"/>
        </w:rPr>
        <w:t>Other Leave</w:t>
      </w:r>
      <w:ins w:id="3990" w:author="mtomasek" w:date="2011-02-17T09:42:00Z">
        <w:r w:rsidR="00FA1A99">
          <w:rPr>
            <w:b/>
            <w:u w:val="single"/>
          </w:rPr>
          <w:t xml:space="preserve"> </w:t>
        </w:r>
      </w:ins>
    </w:p>
    <w:bookmarkEnd w:id="3989"/>
    <w:p w:rsidR="008D0ABE" w:rsidRDefault="008D0ABE" w:rsidP="007335D4">
      <w:pPr>
        <w:tabs>
          <w:tab w:val="left" w:pos="-720"/>
        </w:tabs>
        <w:suppressAutoHyphens/>
        <w:ind w:left="720" w:right="720"/>
        <w:jc w:val="left"/>
      </w:pPr>
    </w:p>
    <w:p w:rsidR="008D0ABE" w:rsidRDefault="008D0ABE" w:rsidP="007335D4">
      <w:pPr>
        <w:tabs>
          <w:tab w:val="left" w:pos="-720"/>
        </w:tabs>
        <w:suppressAutoHyphens/>
        <w:ind w:left="720" w:right="720"/>
        <w:jc w:val="left"/>
        <w:rPr>
          <w:ins w:id="3991" w:author="mtomasek" w:date="2011-09-07T12:26:00Z"/>
        </w:rPr>
      </w:pPr>
      <w:r>
        <w:t>1.</w:t>
      </w:r>
      <w:r w:rsidR="002F500B">
        <w:tab/>
      </w:r>
      <w:r>
        <w:t xml:space="preserve">Extra holidays, bad weather days, public disasters, official funerals and similar occasions that involve the suspension of all routine County business may only be declared by the County Judge or his designated representative. </w:t>
      </w:r>
    </w:p>
    <w:p w:rsidR="004F3BC0" w:rsidRDefault="004F3BC0" w:rsidP="007335D4">
      <w:pPr>
        <w:tabs>
          <w:tab w:val="left" w:pos="-720"/>
        </w:tabs>
        <w:suppressAutoHyphens/>
        <w:ind w:left="720" w:right="720"/>
        <w:jc w:val="left"/>
        <w:rPr>
          <w:ins w:id="3992" w:author="mtomasek" w:date="2011-09-07T12:26:00Z"/>
        </w:rPr>
      </w:pPr>
    </w:p>
    <w:p w:rsidR="004F3BC0" w:rsidRDefault="004F3BC0" w:rsidP="007335D4">
      <w:pPr>
        <w:tabs>
          <w:tab w:val="left" w:pos="-720"/>
        </w:tabs>
        <w:suppressAutoHyphens/>
        <w:ind w:left="720" w:right="720"/>
        <w:jc w:val="left"/>
        <w:rPr>
          <w:ins w:id="3993" w:author="mtomasek" w:date="2011-02-17T09:46:00Z"/>
        </w:rPr>
      </w:pPr>
      <w:ins w:id="3994" w:author="mtomasek" w:date="2011-09-07T12:26:00Z">
        <w:r>
          <w:t>2.</w:t>
        </w:r>
        <w:r>
          <w:tab/>
          <w:t xml:space="preserve">The procedures for paying essential, non-essential and regular part-time employees in cases of severe weather closing may also be applied </w:t>
        </w:r>
      </w:ins>
      <w:ins w:id="3995" w:author="mtomasek" w:date="2011-09-07T12:27:00Z">
        <w:r>
          <w:t>when County offices are officially closed for other reasons, such as funerals or non-weather related emergencies.</w:t>
        </w:r>
      </w:ins>
    </w:p>
    <w:p w:rsidR="008A291C" w:rsidRDefault="008A291C" w:rsidP="007335D4">
      <w:pPr>
        <w:tabs>
          <w:tab w:val="left" w:pos="-720"/>
        </w:tabs>
        <w:suppressAutoHyphens/>
        <w:ind w:left="720" w:right="720"/>
        <w:jc w:val="left"/>
        <w:rPr>
          <w:ins w:id="3996" w:author="mtomasek" w:date="2011-02-17T09:46:00Z"/>
        </w:rPr>
      </w:pPr>
    </w:p>
    <w:p w:rsidR="008A291C" w:rsidRDefault="008A291C" w:rsidP="007335D4">
      <w:pPr>
        <w:tabs>
          <w:tab w:val="left" w:pos="-720"/>
        </w:tabs>
        <w:suppressAutoHyphens/>
        <w:ind w:left="720" w:right="720"/>
        <w:jc w:val="left"/>
        <w:rPr>
          <w:ins w:id="3997" w:author="mtomasek" w:date="2011-02-17T09:47:00Z"/>
        </w:rPr>
      </w:pPr>
      <w:ins w:id="3998" w:author="mtomasek" w:date="2011-02-17T09:47:00Z">
        <w:r>
          <w:rPr>
            <w:b/>
          </w:rPr>
          <w:t xml:space="preserve">Leave Time </w:t>
        </w:r>
        <w:proofErr w:type="gramStart"/>
        <w:r>
          <w:rPr>
            <w:b/>
          </w:rPr>
          <w:t>During</w:t>
        </w:r>
        <w:proofErr w:type="gramEnd"/>
        <w:r>
          <w:rPr>
            <w:b/>
          </w:rPr>
          <w:t xml:space="preserve"> Closures of County Offices</w:t>
        </w:r>
      </w:ins>
    </w:p>
    <w:p w:rsidR="008A291C" w:rsidRDefault="008A291C" w:rsidP="007335D4">
      <w:pPr>
        <w:tabs>
          <w:tab w:val="left" w:pos="-720"/>
        </w:tabs>
        <w:suppressAutoHyphens/>
        <w:ind w:left="720" w:right="720"/>
        <w:jc w:val="left"/>
        <w:rPr>
          <w:ins w:id="3999" w:author="mtomasek" w:date="2011-02-17T09:47:00Z"/>
        </w:rPr>
      </w:pPr>
    </w:p>
    <w:p w:rsidR="00000000" w:rsidRDefault="008A291C">
      <w:pPr>
        <w:pStyle w:val="default"/>
        <w:ind w:left="720"/>
        <w:rPr>
          <w:ins w:id="4000" w:author="mtomasek" w:date="2011-02-17T09:48:00Z"/>
        </w:rPr>
        <w:pPrChange w:id="4001" w:author="mtomasek" w:date="2011-09-07T12:27:00Z">
          <w:pPr>
            <w:pStyle w:val="default"/>
          </w:pPr>
        </w:pPrChange>
      </w:pPr>
      <w:ins w:id="4002" w:author="mtomasek" w:date="2011-02-17T09:47:00Z">
        <w:r>
          <w:t>1.</w:t>
        </w:r>
        <w:r>
          <w:tab/>
          <w:t xml:space="preserve">County offices may be officially closed by the County Judge or his designated representative in the event of </w:t>
        </w:r>
      </w:ins>
      <w:ins w:id="4003" w:author="mtomasek" w:date="2011-02-17T09:48:00Z">
        <w:r>
          <w:rPr>
            <w:color w:val="FF0000"/>
          </w:rPr>
          <w:t>severe weather or other events as described in the "Other Leave" section.  After the event, Payroll Staff in the County Auditor's office will load "Bad Weather" leave accrual time into Kronos for the total number of hours that County offices were officially closed.  If County offices are closed for an entire day, bad weather leave accruals will be applied in the same amounts as holiday leave but will not carry over to the next fiscal year.</w:t>
        </w:r>
      </w:ins>
    </w:p>
    <w:p w:rsidR="008A291C" w:rsidRDefault="008A291C" w:rsidP="008A291C">
      <w:pPr>
        <w:pStyle w:val="default"/>
        <w:rPr>
          <w:ins w:id="4004" w:author="mtomasek" w:date="2011-02-17T09:48:00Z"/>
        </w:rPr>
      </w:pPr>
      <w:ins w:id="4005" w:author="mtomasek" w:date="2011-02-17T09:48:00Z">
        <w:r>
          <w:t> </w:t>
        </w:r>
      </w:ins>
    </w:p>
    <w:p w:rsidR="00000000" w:rsidRDefault="008A291C">
      <w:pPr>
        <w:pStyle w:val="default"/>
        <w:ind w:left="720"/>
        <w:rPr>
          <w:ins w:id="4006" w:author="mtomasek" w:date="2011-02-17T09:48:00Z"/>
        </w:rPr>
        <w:pPrChange w:id="4007" w:author="mtomasek" w:date="2011-09-07T12:28:00Z">
          <w:pPr>
            <w:pStyle w:val="default"/>
          </w:pPr>
        </w:pPrChange>
      </w:pPr>
      <w:ins w:id="4008" w:author="mtomasek" w:date="2011-02-17T09:48:00Z">
        <w:r>
          <w:rPr>
            <w:color w:val="FF0000"/>
          </w:rPr>
          <w:t>2.  All essential personnel, as identified in the Workplace Safety and Security Policy, who do not work during a severe weather closing must contact their supervisors immediately upon the County's declaration of a severe weather closing. </w:t>
        </w:r>
      </w:ins>
    </w:p>
    <w:p w:rsidR="008A291C" w:rsidRPr="008A291C" w:rsidRDefault="008A291C" w:rsidP="007335D4">
      <w:pPr>
        <w:tabs>
          <w:tab w:val="left" w:pos="-720"/>
        </w:tabs>
        <w:suppressAutoHyphens/>
        <w:ind w:left="720" w:right="720"/>
        <w:jc w:val="left"/>
      </w:pPr>
    </w:p>
    <w:p w:rsidR="008D0ABE" w:rsidRDefault="008D0ABE" w:rsidP="007335D4">
      <w:pPr>
        <w:tabs>
          <w:tab w:val="left" w:pos="-720"/>
        </w:tabs>
        <w:suppressAutoHyphens/>
        <w:ind w:left="720" w:right="720"/>
        <w:jc w:val="left"/>
      </w:pPr>
    </w:p>
    <w:p w:rsidR="008D0ABE" w:rsidRDefault="008D0ABE" w:rsidP="007335D4">
      <w:pPr>
        <w:tabs>
          <w:tab w:val="left" w:pos="-720"/>
        </w:tabs>
        <w:suppressAutoHyphens/>
        <w:ind w:left="720" w:right="720"/>
        <w:jc w:val="left"/>
      </w:pPr>
      <w:del w:id="4009" w:author="mtomasek" w:date="2011-02-17T09:49:00Z">
        <w:r w:rsidDel="008A291C">
          <w:delText>2.</w:delText>
        </w:r>
      </w:del>
      <w:ins w:id="4010" w:author="mtomasek" w:date="2011-02-17T09:49:00Z">
        <w:r w:rsidR="008A291C">
          <w:t>3.</w:t>
        </w:r>
      </w:ins>
      <w:r w:rsidR="002F500B">
        <w:tab/>
      </w:r>
      <w:r>
        <w:t>If the</w:t>
      </w:r>
      <w:ins w:id="4011" w:author="mtomasek" w:date="2011-02-17T09:49:00Z">
        <w:r w:rsidR="008A291C">
          <w:t xml:space="preserve"> leave event or</w:t>
        </w:r>
      </w:ins>
      <w:r>
        <w:t xml:space="preserve"> emergency situation is prolonged beyond 7 days, the Commissioners’ Court or department head may, at their discretion, place employees whose services are not required on unpaid leave (in which case the employee may use any accrued paid leave).</w:t>
      </w:r>
    </w:p>
    <w:p w:rsidR="008D0ABE" w:rsidRDefault="008D0ABE" w:rsidP="007335D4">
      <w:pPr>
        <w:tabs>
          <w:tab w:val="left" w:pos="-720"/>
        </w:tabs>
        <w:suppressAutoHyphens/>
        <w:ind w:left="720" w:right="720"/>
        <w:jc w:val="left"/>
      </w:pPr>
    </w:p>
    <w:p w:rsidR="008D0ABE" w:rsidRDefault="008D0ABE" w:rsidP="007335D4">
      <w:pPr>
        <w:tabs>
          <w:tab w:val="left" w:pos="-720"/>
        </w:tabs>
        <w:suppressAutoHyphens/>
        <w:ind w:left="720" w:right="720"/>
        <w:jc w:val="left"/>
      </w:pPr>
      <w:del w:id="4012" w:author="mtomasek" w:date="2011-02-17T09:50:00Z">
        <w:r w:rsidDel="008A291C">
          <w:delText>3</w:delText>
        </w:r>
      </w:del>
      <w:ins w:id="4013" w:author="mtomasek" w:date="2011-02-17T09:50:00Z">
        <w:r w:rsidR="008A291C">
          <w:t>4.</w:t>
        </w:r>
      </w:ins>
      <w:del w:id="4014" w:author="mtomasek" w:date="2011-02-17T09:50:00Z">
        <w:r w:rsidDel="008A291C">
          <w:delText>.</w:delText>
        </w:r>
      </w:del>
      <w:r w:rsidR="002F500B">
        <w:tab/>
      </w:r>
      <w:r>
        <w:t xml:space="preserve">So long as an office is open, its employees are expected to be there unless there are special circumstances, distinct from those affecting other </w:t>
      </w:r>
      <w:r w:rsidR="004E2A03">
        <w:t>employees that</w:t>
      </w:r>
      <w:r>
        <w:t xml:space="preserve"> make </w:t>
      </w:r>
      <w:r w:rsidR="00F036E2" w:rsidRPr="00F036E2">
        <w:rPr>
          <w:u w:val="single"/>
          <w:rPrChange w:id="4015" w:author="mtomasek" w:date="2011-02-17T09:51:00Z">
            <w:rPr>
              <w:rFonts w:eastAsiaTheme="minorHAnsi" w:cs="Times New Roman"/>
              <w:color w:val="0000FF"/>
              <w:spacing w:val="0"/>
              <w:u w:val="single"/>
            </w:rPr>
          </w:rPrChange>
        </w:rPr>
        <w:t>their</w:t>
      </w:r>
      <w:r>
        <w:t xml:space="preserve"> travel or attendance unsafe</w:t>
      </w:r>
      <w:del w:id="4016" w:author="mtomasek" w:date="2011-02-17T09:51:00Z">
        <w:r w:rsidDel="008A291C">
          <w:delText xml:space="preserve">.  </w:delText>
        </w:r>
      </w:del>
      <w:ins w:id="4017" w:author="mtomasek" w:date="2011-02-17T09:51:00Z">
        <w:r w:rsidR="008A291C">
          <w:t xml:space="preserve">. This includes instances when a school </w:t>
        </w:r>
        <w:proofErr w:type="gramStart"/>
        <w:r w:rsidR="008A291C">
          <w:t>district  where</w:t>
        </w:r>
        <w:proofErr w:type="gramEnd"/>
        <w:r w:rsidR="008A291C">
          <w:t xml:space="preserve"> the employee resides may close or have a delayed start time due to weather conditions within their </w:t>
        </w:r>
        <w:r w:rsidR="00F036E2" w:rsidRPr="00F036E2">
          <w:rPr>
            <w:u w:val="single"/>
            <w:rPrChange w:id="4018" w:author="mtomasek" w:date="2011-02-17T09:52:00Z">
              <w:rPr>
                <w:rFonts w:eastAsiaTheme="minorHAnsi" w:cs="Times New Roman"/>
                <w:color w:val="0000FF"/>
                <w:spacing w:val="0"/>
                <w:u w:val="single"/>
              </w:rPr>
            </w:rPrChange>
          </w:rPr>
          <w:t>entire</w:t>
        </w:r>
      </w:ins>
      <w:ins w:id="4019" w:author="mtomasek" w:date="2011-02-17T09:52:00Z">
        <w:r w:rsidR="008A291C">
          <w:t xml:space="preserve"> district.  If an employee is delayed reporting to work for their regularly scheduled shift when County offices are open, the employee will need to use one of the following leave types to receive pay for this time:  vacation, holiday, compensatory time, floating holiday or emergency leave (if applicable based on the definition of emergency leave).  If an employee does not have one of these types of leave time available for use, they may be required to use leave without pay (LWOP) for this absence.  </w:t>
        </w:r>
      </w:ins>
      <w:del w:id="4020" w:author="mtomasek" w:date="2011-02-17T09:54:00Z">
        <w:r w:rsidDel="008A291C">
          <w:delText>Whether an individual will be paid under these circumstances or must use some form of authorized paid leave, is left to the discretion of the department head.</w:delText>
        </w:r>
      </w:del>
    </w:p>
    <w:p w:rsidR="008D0ABE" w:rsidRDefault="008D0ABE" w:rsidP="007335D4">
      <w:pPr>
        <w:tabs>
          <w:tab w:val="left" w:pos="-720"/>
        </w:tabs>
        <w:suppressAutoHyphens/>
        <w:ind w:left="720" w:right="720"/>
        <w:jc w:val="left"/>
      </w:pPr>
    </w:p>
    <w:p w:rsidR="008D0ABE" w:rsidRDefault="008D0ABE" w:rsidP="007335D4">
      <w:pPr>
        <w:tabs>
          <w:tab w:val="left" w:pos="-720"/>
        </w:tabs>
        <w:suppressAutoHyphens/>
        <w:ind w:left="720" w:right="720"/>
        <w:jc w:val="left"/>
        <w:rPr>
          <w:ins w:id="4021" w:author="mtomasek" w:date="2011-02-17T09:57:00Z"/>
        </w:rPr>
      </w:pPr>
      <w:del w:id="4022" w:author="mtomasek" w:date="2011-02-17T09:56:00Z">
        <w:r w:rsidDel="00336D1B">
          <w:delText>4.</w:delText>
        </w:r>
      </w:del>
      <w:ins w:id="4023" w:author="mtomasek" w:date="2011-02-17T09:56:00Z">
        <w:r w:rsidR="00336D1B">
          <w:t>5.</w:t>
        </w:r>
      </w:ins>
      <w:r w:rsidR="002F500B">
        <w:tab/>
      </w:r>
      <w:r>
        <w:t>If an employee has vacation time</w:t>
      </w:r>
      <w:ins w:id="4024" w:author="mtomasek" w:date="2011-02-17T09:55:00Z">
        <w:r w:rsidR="008A291C">
          <w:t xml:space="preserve"> or sick leave </w:t>
        </w:r>
        <w:proofErr w:type="gramStart"/>
        <w:r w:rsidR="008A291C">
          <w:t xml:space="preserve">time </w:t>
        </w:r>
      </w:ins>
      <w:r>
        <w:t xml:space="preserve"> scheduled</w:t>
      </w:r>
      <w:proofErr w:type="gramEnd"/>
      <w:r>
        <w:t xml:space="preserve"> and the County has declared bad weather time when all offices are closed, then during the same hours, an employee is allowed to enter bad weather time for those hours and reserve their vacation </w:t>
      </w:r>
      <w:ins w:id="4025" w:author="mtomasek" w:date="2011-02-17T09:56:00Z">
        <w:r w:rsidR="008A291C">
          <w:t xml:space="preserve">or sick leave  </w:t>
        </w:r>
      </w:ins>
      <w:r>
        <w:t>time for those hours.</w:t>
      </w:r>
    </w:p>
    <w:p w:rsidR="00336D1B" w:rsidRDefault="00336D1B" w:rsidP="007335D4">
      <w:pPr>
        <w:tabs>
          <w:tab w:val="left" w:pos="-720"/>
        </w:tabs>
        <w:suppressAutoHyphens/>
        <w:ind w:left="720" w:right="720"/>
        <w:jc w:val="left"/>
        <w:rPr>
          <w:ins w:id="4026" w:author="mtomasek" w:date="2011-02-17T09:57:00Z"/>
        </w:rPr>
      </w:pPr>
    </w:p>
    <w:p w:rsidR="00336D1B" w:rsidRPr="00336D1B" w:rsidRDefault="00336D1B" w:rsidP="007335D4">
      <w:pPr>
        <w:tabs>
          <w:tab w:val="left" w:pos="-720"/>
        </w:tabs>
        <w:suppressAutoHyphens/>
        <w:ind w:left="720" w:right="720"/>
        <w:jc w:val="left"/>
        <w:rPr>
          <w:b/>
          <w:rPrChange w:id="4027" w:author="mtomasek" w:date="2011-02-17T09:57:00Z">
            <w:rPr/>
          </w:rPrChange>
        </w:rPr>
      </w:pPr>
      <w:ins w:id="4028" w:author="mtomasek" w:date="2011-02-17T09:57:00Z">
        <w:r>
          <w:rPr>
            <w:b/>
          </w:rPr>
          <w:t xml:space="preserve">Emergency Operations Center (EOC) Activations When County Offices Are </w:t>
        </w:r>
        <w:r w:rsidR="00F036E2" w:rsidRPr="00F036E2">
          <w:rPr>
            <w:b/>
            <w:u w:val="single"/>
            <w:rPrChange w:id="4029" w:author="mtomasek" w:date="2011-02-17T09:57:00Z">
              <w:rPr>
                <w:rFonts w:eastAsiaTheme="minorHAnsi" w:cs="Times New Roman"/>
                <w:b/>
                <w:color w:val="0000FF"/>
                <w:spacing w:val="0"/>
                <w:u w:val="single"/>
              </w:rPr>
            </w:rPrChange>
          </w:rPr>
          <w:t>NOT</w:t>
        </w:r>
        <w:r>
          <w:rPr>
            <w:b/>
            <w:u w:val="single"/>
          </w:rPr>
          <w:t xml:space="preserve"> Closed</w:t>
        </w:r>
      </w:ins>
    </w:p>
    <w:p w:rsidR="008D0ABE" w:rsidRDefault="008D0ABE" w:rsidP="007335D4">
      <w:pPr>
        <w:tabs>
          <w:tab w:val="left" w:pos="-720"/>
        </w:tabs>
        <w:suppressAutoHyphens/>
        <w:ind w:left="720" w:right="720"/>
        <w:jc w:val="left"/>
      </w:pPr>
    </w:p>
    <w:p w:rsidR="008D0ABE" w:rsidDel="00A95353" w:rsidRDefault="008D0ABE" w:rsidP="007335D4">
      <w:pPr>
        <w:tabs>
          <w:tab w:val="left" w:pos="-720"/>
        </w:tabs>
        <w:suppressAutoHyphens/>
        <w:ind w:left="720" w:right="720"/>
        <w:jc w:val="left"/>
        <w:rPr>
          <w:del w:id="4030" w:author="mtomasek" w:date="2011-02-17T11:46:00Z"/>
        </w:rPr>
      </w:pPr>
      <w:del w:id="4031" w:author="mtomasek" w:date="2011-02-17T09:58:00Z">
        <w:r w:rsidDel="00336D1B">
          <w:delText>5.</w:delText>
        </w:r>
      </w:del>
      <w:ins w:id="4032" w:author="mtomasek" w:date="2011-02-17T09:58:00Z">
        <w:r w:rsidR="00336D1B">
          <w:t>1.</w:t>
        </w:r>
      </w:ins>
      <w:r w:rsidR="002F500B">
        <w:tab/>
      </w:r>
      <w:r>
        <w:t xml:space="preserve">Upon activation of the EOC or declaration of local, state of federal disaster, Essential Personnel as defined by the Williamson County Workplace Safety and Security </w:t>
      </w:r>
      <w:r w:rsidR="004D0402">
        <w:t>Policy</w:t>
      </w:r>
      <w:r>
        <w:t>, shall be paid or accrue leave as follows:</w:t>
      </w:r>
    </w:p>
    <w:p w:rsidR="00A95353" w:rsidRDefault="00A95353" w:rsidP="007335D4">
      <w:pPr>
        <w:tabs>
          <w:tab w:val="left" w:pos="-720"/>
        </w:tabs>
        <w:suppressAutoHyphens/>
        <w:ind w:left="720" w:right="720"/>
        <w:jc w:val="left"/>
        <w:rPr>
          <w:ins w:id="4033" w:author="mtomasek" w:date="2011-02-17T11:47:00Z"/>
        </w:rPr>
      </w:pPr>
    </w:p>
    <w:p w:rsidR="00000000" w:rsidRDefault="00A95353">
      <w:pPr>
        <w:tabs>
          <w:tab w:val="left" w:pos="-720"/>
        </w:tabs>
        <w:suppressAutoHyphens/>
        <w:ind w:left="720" w:right="720"/>
        <w:jc w:val="left"/>
        <w:rPr>
          <w:ins w:id="4034" w:author="mtomasek" w:date="2011-02-17T11:46:00Z"/>
          <w:color w:val="000000"/>
          <w:sz w:val="23"/>
          <w:szCs w:val="23"/>
        </w:rPr>
        <w:pPrChange w:id="4035" w:author="mtomasek" w:date="2011-02-17T11:46:00Z">
          <w:pPr/>
        </w:pPrChange>
      </w:pPr>
      <w:ins w:id="4036" w:author="mtomasek" w:date="2011-02-17T11:46:00Z">
        <w:r>
          <w:rPr>
            <w:color w:val="000000"/>
            <w:sz w:val="23"/>
            <w:szCs w:val="23"/>
          </w:rPr>
          <w:t>All Non-exempt</w:t>
        </w:r>
        <w:r>
          <w:rPr>
            <w:color w:val="FF0000"/>
            <w:sz w:val="23"/>
            <w:szCs w:val="23"/>
          </w:rPr>
          <w:t xml:space="preserve"> </w:t>
        </w:r>
        <w:r>
          <w:rPr>
            <w:color w:val="000000"/>
            <w:sz w:val="23"/>
            <w:szCs w:val="23"/>
          </w:rPr>
          <w:t xml:space="preserve">Essential Personnel, not subject to the Guaranteed Fluctuating Hours Plan (“the plan”), may receive time and one half in lieu of comp time once they have exceeded 40 hours worked in a pay week. </w:t>
        </w:r>
      </w:ins>
    </w:p>
    <w:p w:rsidR="00000000" w:rsidRDefault="009139B4">
      <w:pPr>
        <w:tabs>
          <w:tab w:val="left" w:pos="-720"/>
        </w:tabs>
        <w:suppressAutoHyphens/>
        <w:ind w:left="720" w:right="720"/>
        <w:jc w:val="left"/>
        <w:rPr>
          <w:ins w:id="4037" w:author="mtomasek" w:date="2011-02-17T11:46:00Z"/>
          <w:color w:val="000000"/>
          <w:sz w:val="23"/>
          <w:szCs w:val="23"/>
        </w:rPr>
        <w:pPrChange w:id="4038" w:author="mtomasek" w:date="2011-02-17T11:46:00Z">
          <w:pPr/>
        </w:pPrChange>
      </w:pPr>
    </w:p>
    <w:p w:rsidR="00000000" w:rsidRDefault="00A95353">
      <w:pPr>
        <w:tabs>
          <w:tab w:val="left" w:pos="-720"/>
        </w:tabs>
        <w:suppressAutoHyphens/>
        <w:ind w:left="720" w:right="720"/>
        <w:jc w:val="left"/>
        <w:rPr>
          <w:ins w:id="4039" w:author="mtomasek" w:date="2011-02-17T11:46:00Z"/>
          <w:color w:val="000000"/>
          <w:sz w:val="23"/>
          <w:szCs w:val="23"/>
          <w:rPrChange w:id="4040" w:author="mtomasek" w:date="2011-02-17T11:46:00Z">
            <w:rPr>
              <w:ins w:id="4041" w:author="mtomasek" w:date="2011-02-17T11:46:00Z"/>
            </w:rPr>
          </w:rPrChange>
        </w:rPr>
        <w:pPrChange w:id="4042" w:author="mtomasek" w:date="2011-02-17T11:46:00Z">
          <w:pPr/>
        </w:pPrChange>
      </w:pPr>
      <w:ins w:id="4043" w:author="mtomasek" w:date="2011-02-17T11:46:00Z">
        <w:r>
          <w:rPr>
            <w:color w:val="000000"/>
            <w:sz w:val="23"/>
            <w:szCs w:val="23"/>
          </w:rPr>
          <w:t>Non-exempt Essential Personnel subject to “the plan” may receive</w:t>
        </w:r>
        <w:r>
          <w:rPr>
            <w:color w:val="000000"/>
          </w:rPr>
          <w:t xml:space="preserve"> EP leave in the same amounts as holiday leave but will not carry over to the next fiscal year.</w:t>
        </w:r>
      </w:ins>
    </w:p>
    <w:p w:rsidR="008D0ABE" w:rsidRDefault="008D0ABE" w:rsidP="00A95353">
      <w:pPr>
        <w:tabs>
          <w:tab w:val="left" w:pos="-720"/>
        </w:tabs>
        <w:suppressAutoHyphens/>
        <w:ind w:left="720" w:right="720"/>
        <w:jc w:val="left"/>
      </w:pPr>
    </w:p>
    <w:p w:rsidR="00336D1B" w:rsidRDefault="008D0ABE" w:rsidP="007335D4">
      <w:pPr>
        <w:tabs>
          <w:tab w:val="left" w:pos="-720"/>
        </w:tabs>
        <w:suppressAutoHyphens/>
        <w:ind w:left="720" w:right="720"/>
        <w:jc w:val="left"/>
        <w:rPr>
          <w:ins w:id="4044" w:author="mtomasek" w:date="2011-02-17T11:47:00Z"/>
        </w:rPr>
      </w:pPr>
      <w:del w:id="4045" w:author="mtomasek" w:date="2011-02-17T11:47:00Z">
        <w:r w:rsidDel="00A95353">
          <w:delText xml:space="preserve">All Essential Personnel may receive time and one half in lieu of comp time once they have exceeded 40 hours worked in a pay week.  </w:delText>
        </w:r>
      </w:del>
    </w:p>
    <w:p w:rsidR="00A95353" w:rsidRDefault="00A95353" w:rsidP="007335D4">
      <w:pPr>
        <w:tabs>
          <w:tab w:val="left" w:pos="-720"/>
        </w:tabs>
        <w:suppressAutoHyphens/>
        <w:ind w:left="720" w:right="720"/>
        <w:jc w:val="left"/>
        <w:rPr>
          <w:ins w:id="4046" w:author="mtomasek" w:date="2011-02-17T09:59:00Z"/>
        </w:rPr>
      </w:pPr>
    </w:p>
    <w:p w:rsidR="008D0ABE" w:rsidRPr="008D0ABE" w:rsidRDefault="008D0ABE" w:rsidP="007335D4">
      <w:pPr>
        <w:tabs>
          <w:tab w:val="left" w:pos="-720"/>
        </w:tabs>
        <w:suppressAutoHyphens/>
        <w:ind w:left="720" w:right="720"/>
        <w:jc w:val="left"/>
      </w:pPr>
      <w:r>
        <w:t xml:space="preserve">Essential personnel who are exempt will be given EP </w:t>
      </w:r>
      <w:ins w:id="4047" w:author="mtomasek" w:date="2011-02-17T09:59:00Z">
        <w:r w:rsidR="00336D1B">
          <w:t>(E</w:t>
        </w:r>
      </w:ins>
      <w:ins w:id="4048" w:author="mtomasek" w:date="2011-02-17T11:07:00Z">
        <w:r w:rsidR="0053509A">
          <w:t>ssential</w:t>
        </w:r>
      </w:ins>
      <w:ins w:id="4049" w:author="mtomasek" w:date="2011-02-17T09:59:00Z">
        <w:r w:rsidR="00336D1B">
          <w:t xml:space="preserve"> Personnel) </w:t>
        </w:r>
      </w:ins>
      <w:r>
        <w:t>leave to be used at the discretion of the official or department head, as departmental budgets allow.</w:t>
      </w:r>
      <w:r w:rsidR="00401D14">
        <w:t xml:space="preserve">  EP leave will be paid in the same amounts as holiday leave but will not carry over to the next fiscal year.  In order to provide this EP leave, all hours must be tracked and documented for exempt staff and forwarded to the payroll department.</w:t>
      </w:r>
    </w:p>
    <w:p w:rsidR="00305217" w:rsidRDefault="00305217" w:rsidP="007335D4">
      <w:pPr>
        <w:tabs>
          <w:tab w:val="left" w:pos="-720"/>
        </w:tabs>
        <w:suppressAutoHyphens/>
        <w:ind w:left="720" w:right="720"/>
        <w:jc w:val="left"/>
        <w:rPr>
          <w:b/>
          <w:u w:val="single"/>
        </w:rPr>
      </w:pPr>
    </w:p>
    <w:p w:rsidR="00997EA1" w:rsidRPr="007335D4" w:rsidRDefault="00846C36" w:rsidP="007335D4">
      <w:pPr>
        <w:tabs>
          <w:tab w:val="left" w:pos="-720"/>
        </w:tabs>
        <w:suppressAutoHyphens/>
        <w:ind w:left="720" w:right="720"/>
        <w:jc w:val="left"/>
        <w:rPr>
          <w:b/>
          <w:u w:val="single"/>
        </w:rPr>
      </w:pPr>
      <w:bookmarkStart w:id="4050" w:name="Emergency_Leave"/>
      <w:r w:rsidRPr="007335D4">
        <w:rPr>
          <w:b/>
          <w:u w:val="single"/>
        </w:rPr>
        <w:t>Emergency Leave</w:t>
      </w:r>
    </w:p>
    <w:bookmarkEnd w:id="4050"/>
    <w:p w:rsidR="006F1063" w:rsidRDefault="006F1063" w:rsidP="00655A72">
      <w:pPr>
        <w:tabs>
          <w:tab w:val="left" w:pos="-720"/>
        </w:tabs>
        <w:suppressAutoHyphens/>
        <w:ind w:left="720"/>
        <w:jc w:val="left"/>
      </w:pPr>
    </w:p>
    <w:p w:rsidR="00997EA1" w:rsidRDefault="00997EA1" w:rsidP="007335D4">
      <w:pPr>
        <w:tabs>
          <w:tab w:val="left" w:pos="-720"/>
        </w:tabs>
        <w:suppressAutoHyphens/>
        <w:ind w:left="720" w:right="720"/>
        <w:jc w:val="left"/>
      </w:pPr>
      <w:r>
        <w:t xml:space="preserve">Any official or department head may grant paid emergency leave up to 2 days per fiscal year in addition to vacation or paid sick leave for all full time 40 hour per week employees.  Emergency leave may be granted </w:t>
      </w:r>
      <w:r w:rsidR="0054512E">
        <w:t xml:space="preserve">for </w:t>
      </w:r>
      <w:r>
        <w:t xml:space="preserve">only one of the following:  funeral of relatives or close friend, an employees’ auto accident, or </w:t>
      </w:r>
      <w:r w:rsidRPr="00997EA1">
        <w:rPr>
          <w:u w:val="single"/>
        </w:rPr>
        <w:t>emergency</w:t>
      </w:r>
      <w:r>
        <w:t xml:space="preserve"> repairs of an employees’ home or autos.  </w:t>
      </w:r>
      <w:r w:rsidR="0054512E">
        <w:t xml:space="preserve">A utility outage disrupting electrical service or water service to an employee’s home does not qualify for emergency leave.  Another form of paid leave should be taken for these absences.  </w:t>
      </w:r>
      <w:r>
        <w:t>Emergency leave does not carry over from one year to the next and may not be “sold” or “bought”.  Emergency leave is not paid out upon termination or resignation from Williamson County.  Emergency leave may not be converted to any other leave.</w:t>
      </w:r>
    </w:p>
    <w:p w:rsidR="0054512E" w:rsidRDefault="0054512E" w:rsidP="007335D4">
      <w:pPr>
        <w:tabs>
          <w:tab w:val="left" w:pos="-720"/>
        </w:tabs>
        <w:suppressAutoHyphens/>
        <w:ind w:left="720" w:right="720"/>
        <w:jc w:val="left"/>
      </w:pPr>
    </w:p>
    <w:p w:rsidR="0054512E" w:rsidRDefault="00846C36" w:rsidP="007335D4">
      <w:pPr>
        <w:tabs>
          <w:tab w:val="left" w:pos="-720"/>
        </w:tabs>
        <w:suppressAutoHyphens/>
        <w:ind w:left="720" w:right="720"/>
        <w:jc w:val="left"/>
      </w:pPr>
      <w:bookmarkStart w:id="4051" w:name="Time_Off_to_Vote"/>
      <w:r>
        <w:rPr>
          <w:b/>
          <w:u w:val="single"/>
        </w:rPr>
        <w:t>Time Off To Vote</w:t>
      </w:r>
    </w:p>
    <w:bookmarkEnd w:id="4051"/>
    <w:p w:rsidR="0054512E" w:rsidRDefault="0054512E" w:rsidP="007335D4">
      <w:pPr>
        <w:tabs>
          <w:tab w:val="left" w:pos="-720"/>
        </w:tabs>
        <w:suppressAutoHyphens/>
        <w:ind w:left="720" w:right="720"/>
        <w:jc w:val="left"/>
      </w:pPr>
    </w:p>
    <w:p w:rsidR="0054512E" w:rsidRDefault="0054512E" w:rsidP="007335D4">
      <w:pPr>
        <w:tabs>
          <w:tab w:val="left" w:pos="-720"/>
        </w:tabs>
        <w:suppressAutoHyphens/>
        <w:ind w:left="720" w:right="720"/>
        <w:jc w:val="left"/>
      </w:pPr>
      <w:r>
        <w:t>Williamson County encourages its employees to participate in the political process by voting in federal, state and local elections.  Due to the early voting opportunities afforded citizens, employees should usually not need time off work to vote.  However, supervisors may approve time off in unusual circumstances.  Verification of need to be off may be required by departments.</w:t>
      </w:r>
    </w:p>
    <w:p w:rsidR="0054512E" w:rsidRPr="0054512E" w:rsidRDefault="0054512E" w:rsidP="007335D4">
      <w:pPr>
        <w:tabs>
          <w:tab w:val="left" w:pos="-720"/>
        </w:tabs>
        <w:suppressAutoHyphens/>
        <w:ind w:left="720" w:right="720"/>
        <w:jc w:val="left"/>
      </w:pPr>
      <w:r>
        <w:t>Under state law, if the polls are open for two (2) consecutive hours outside of an employee’s working hours, an employer is not required to release the employee from work in order to vote.  Otherwise, employees may be allowed to leave work to vote.  Their time off will be without pay or they may use appropriate accrued leave time or compensatory time.</w:t>
      </w:r>
    </w:p>
    <w:p w:rsidR="00C24DD1" w:rsidRDefault="00C24DD1" w:rsidP="007335D4">
      <w:pPr>
        <w:tabs>
          <w:tab w:val="left" w:pos="-720"/>
        </w:tabs>
        <w:suppressAutoHyphens/>
        <w:ind w:left="720" w:right="720"/>
        <w:jc w:val="left"/>
      </w:pPr>
    </w:p>
    <w:p w:rsidR="00C24DD1" w:rsidRDefault="00846C36" w:rsidP="007335D4">
      <w:pPr>
        <w:tabs>
          <w:tab w:val="left" w:pos="-720"/>
        </w:tabs>
        <w:suppressAutoHyphens/>
        <w:ind w:left="720" w:right="720"/>
        <w:jc w:val="left"/>
        <w:rPr>
          <w:ins w:id="4052" w:author="mtomasek" w:date="2011-09-07T09:52:00Z"/>
          <w:b/>
          <w:u w:val="single"/>
        </w:rPr>
      </w:pPr>
      <w:bookmarkStart w:id="4053" w:name="Military_Leave_Leave"/>
      <w:r>
        <w:rPr>
          <w:b/>
          <w:u w:val="single"/>
        </w:rPr>
        <w:t>Military Leave</w:t>
      </w:r>
    </w:p>
    <w:p w:rsidR="00A36EEF" w:rsidRDefault="00A36EEF" w:rsidP="007335D4">
      <w:pPr>
        <w:tabs>
          <w:tab w:val="left" w:pos="-720"/>
        </w:tabs>
        <w:suppressAutoHyphens/>
        <w:ind w:left="720" w:right="720"/>
        <w:jc w:val="left"/>
        <w:rPr>
          <w:ins w:id="4054" w:author="mtomasek" w:date="2011-09-07T09:52:00Z"/>
          <w:b/>
          <w:u w:val="single"/>
        </w:rPr>
      </w:pPr>
    </w:p>
    <w:p w:rsidR="00A36EEF" w:rsidRDefault="00A36EEF" w:rsidP="00A36EEF">
      <w:pPr>
        <w:ind w:left="720" w:right="720"/>
        <w:jc w:val="left"/>
        <w:rPr>
          <w:ins w:id="4055" w:author="mtomasek" w:date="2011-09-07T09:52:00Z"/>
        </w:rPr>
      </w:pPr>
      <w:ins w:id="4056" w:author="mtomasek" w:date="2011-09-07T09:52:00Z">
        <w:r>
          <w:rPr>
            <w:b/>
            <w:u w:val="single"/>
          </w:rPr>
          <w:t>Military Leave</w:t>
        </w:r>
      </w:ins>
    </w:p>
    <w:p w:rsidR="00A36EEF" w:rsidRDefault="00A36EEF" w:rsidP="00A36EEF">
      <w:pPr>
        <w:jc w:val="left"/>
        <w:rPr>
          <w:ins w:id="4057" w:author="mtomasek" w:date="2011-09-07T09:52:00Z"/>
        </w:rPr>
      </w:pPr>
    </w:p>
    <w:p w:rsidR="00A36EEF" w:rsidRDefault="00A36EEF" w:rsidP="00A36EEF">
      <w:pPr>
        <w:tabs>
          <w:tab w:val="left" w:pos="-720"/>
        </w:tabs>
        <w:suppressAutoHyphens/>
        <w:ind w:left="720" w:right="720"/>
        <w:jc w:val="left"/>
        <w:rPr>
          <w:ins w:id="4058" w:author="mtomasek" w:date="2011-09-07T09:52:00Z"/>
        </w:rPr>
      </w:pPr>
      <w:ins w:id="4059" w:author="mtomasek" w:date="2011-09-07T09:52:00Z">
        <w:r>
          <w:t>The Uniformed Services Employment and Re-employment Rights Act (USERRA) grants up to five years of military leave.  The Act requires an employer to reinstate a person to his/her previous position if military service has been satisfactory according to the guidelines listed below.</w:t>
        </w:r>
      </w:ins>
    </w:p>
    <w:p w:rsidR="00A36EEF" w:rsidRDefault="00A36EEF" w:rsidP="00A36EEF">
      <w:pPr>
        <w:tabs>
          <w:tab w:val="left" w:pos="-720"/>
        </w:tabs>
        <w:suppressAutoHyphens/>
        <w:ind w:left="720"/>
        <w:jc w:val="left"/>
        <w:rPr>
          <w:ins w:id="4060" w:author="mtomasek" w:date="2011-09-07T09:52:00Z"/>
        </w:rPr>
      </w:pPr>
    </w:p>
    <w:p w:rsidR="00A36EEF" w:rsidRDefault="00A36EEF" w:rsidP="00A36EEF">
      <w:pPr>
        <w:tabs>
          <w:tab w:val="left" w:pos="-720"/>
        </w:tabs>
        <w:suppressAutoHyphens/>
        <w:ind w:left="720" w:right="720"/>
        <w:jc w:val="left"/>
        <w:rPr>
          <w:ins w:id="4061" w:author="mtomasek" w:date="2011-09-07T09:52:00Z"/>
        </w:rPr>
      </w:pPr>
      <w:ins w:id="4062" w:author="mtomasek" w:date="2011-09-07T09:52:00Z">
        <w:r>
          <w:t>1.</w:t>
        </w:r>
        <w:r>
          <w:tab/>
          <w:t>Service of 90 days or less – veteran must be re-employed in the position he would have held if he had continued in employment without interruption for military service</w:t>
        </w:r>
      </w:ins>
    </w:p>
    <w:p w:rsidR="00A36EEF" w:rsidRDefault="00A36EEF" w:rsidP="00A36EEF">
      <w:pPr>
        <w:tabs>
          <w:tab w:val="left" w:pos="-720"/>
        </w:tabs>
        <w:suppressAutoHyphens/>
        <w:ind w:left="720"/>
        <w:jc w:val="left"/>
        <w:rPr>
          <w:ins w:id="4063" w:author="mtomasek" w:date="2011-09-07T09:52:00Z"/>
        </w:rPr>
      </w:pPr>
    </w:p>
    <w:p w:rsidR="00A36EEF" w:rsidRDefault="00A36EEF" w:rsidP="00A36EEF">
      <w:pPr>
        <w:tabs>
          <w:tab w:val="left" w:pos="-720"/>
        </w:tabs>
        <w:suppressAutoHyphens/>
        <w:ind w:left="720" w:right="720"/>
        <w:jc w:val="left"/>
        <w:rPr>
          <w:ins w:id="4064" w:author="mtomasek" w:date="2011-09-07T09:52:00Z"/>
        </w:rPr>
      </w:pPr>
      <w:ins w:id="4065" w:author="mtomasek" w:date="2011-09-07T09:52:00Z">
        <w:r>
          <w:t>2.</w:t>
        </w:r>
        <w:r>
          <w:tab/>
          <w:t xml:space="preserve">Service of 91 days or more – the veteran must be re-employed in the same </w:t>
        </w:r>
        <w:r>
          <w:tab/>
          <w:t>position or in a position of like seniority, status and pay.</w:t>
        </w:r>
      </w:ins>
    </w:p>
    <w:p w:rsidR="00A36EEF" w:rsidRDefault="00A36EEF" w:rsidP="00A36EEF">
      <w:pPr>
        <w:tabs>
          <w:tab w:val="left" w:pos="-720"/>
        </w:tabs>
        <w:suppressAutoHyphens/>
        <w:ind w:left="720"/>
        <w:jc w:val="left"/>
        <w:rPr>
          <w:ins w:id="4066" w:author="mtomasek" w:date="2011-09-07T09:52:00Z"/>
        </w:rPr>
      </w:pPr>
    </w:p>
    <w:p w:rsidR="00A36EEF" w:rsidRDefault="00A36EEF" w:rsidP="00A36EEF">
      <w:pPr>
        <w:tabs>
          <w:tab w:val="left" w:pos="-720"/>
        </w:tabs>
        <w:suppressAutoHyphens/>
        <w:ind w:left="720" w:right="720"/>
        <w:jc w:val="left"/>
        <w:rPr>
          <w:ins w:id="4067" w:author="mtomasek" w:date="2011-09-07T09:52:00Z"/>
        </w:rPr>
      </w:pPr>
      <w:ins w:id="4068" w:author="mtomasek" w:date="2011-09-07T09:52:00Z">
        <w:r>
          <w:lastRenderedPageBreak/>
          <w:t>3.</w:t>
        </w:r>
        <w:r>
          <w:tab/>
        </w:r>
        <w:proofErr w:type="gramStart"/>
        <w:r>
          <w:t>For</w:t>
        </w:r>
        <w:proofErr w:type="gramEnd"/>
        <w:r>
          <w:t xml:space="preserve"> service up to 30 days – veteran must report back to work on the next regularly scheduled day after completion of duty.</w:t>
        </w:r>
      </w:ins>
    </w:p>
    <w:p w:rsidR="00A36EEF" w:rsidRDefault="00A36EEF" w:rsidP="00A36EEF">
      <w:pPr>
        <w:tabs>
          <w:tab w:val="left" w:pos="-720"/>
        </w:tabs>
        <w:suppressAutoHyphens/>
        <w:ind w:left="720" w:right="720"/>
        <w:jc w:val="left"/>
        <w:rPr>
          <w:ins w:id="4069" w:author="mtomasek" w:date="2011-09-07T09:52:00Z"/>
        </w:rPr>
      </w:pPr>
    </w:p>
    <w:p w:rsidR="00A36EEF" w:rsidRDefault="00A36EEF" w:rsidP="00A36EEF">
      <w:pPr>
        <w:tabs>
          <w:tab w:val="left" w:pos="-720"/>
        </w:tabs>
        <w:suppressAutoHyphens/>
        <w:ind w:left="720" w:right="720"/>
        <w:jc w:val="left"/>
        <w:rPr>
          <w:ins w:id="4070" w:author="mtomasek" w:date="2011-09-07T09:52:00Z"/>
        </w:rPr>
      </w:pPr>
      <w:ins w:id="4071" w:author="mtomasek" w:date="2011-09-07T09:52:00Z">
        <w:r>
          <w:t>4.</w:t>
        </w:r>
        <w:r>
          <w:tab/>
          <w:t>For service of 31-180 days – veteran must apply for re-employment within 14 days following release from active duty.</w:t>
        </w:r>
      </w:ins>
    </w:p>
    <w:p w:rsidR="00A36EEF" w:rsidRDefault="00A36EEF" w:rsidP="00A36EEF">
      <w:pPr>
        <w:tabs>
          <w:tab w:val="left" w:pos="-720"/>
        </w:tabs>
        <w:suppressAutoHyphens/>
        <w:ind w:left="720" w:right="720"/>
        <w:jc w:val="left"/>
        <w:rPr>
          <w:ins w:id="4072" w:author="mtomasek" w:date="2011-09-07T09:52:00Z"/>
        </w:rPr>
      </w:pPr>
    </w:p>
    <w:p w:rsidR="00A36EEF" w:rsidRDefault="00A36EEF" w:rsidP="00A36EEF">
      <w:pPr>
        <w:tabs>
          <w:tab w:val="left" w:pos="-720"/>
        </w:tabs>
        <w:suppressAutoHyphens/>
        <w:ind w:left="720" w:right="720"/>
        <w:jc w:val="left"/>
        <w:rPr>
          <w:ins w:id="4073" w:author="mtomasek" w:date="2011-09-07T09:52:00Z"/>
        </w:rPr>
      </w:pPr>
      <w:ins w:id="4074" w:author="mtomasek" w:date="2011-09-07T09:52:00Z">
        <w:r>
          <w:t>5.</w:t>
        </w:r>
        <w:r>
          <w:tab/>
          <w:t xml:space="preserve">For service of more than 180 days – veteran must apply for re-employment </w:t>
        </w:r>
        <w:r>
          <w:tab/>
          <w:t>within 90 days of release from active duty.</w:t>
        </w:r>
      </w:ins>
    </w:p>
    <w:p w:rsidR="00A36EEF" w:rsidDel="00A36EEF" w:rsidRDefault="00A36EEF" w:rsidP="007335D4">
      <w:pPr>
        <w:tabs>
          <w:tab w:val="left" w:pos="-720"/>
        </w:tabs>
        <w:suppressAutoHyphens/>
        <w:ind w:left="720" w:right="720"/>
        <w:jc w:val="left"/>
        <w:rPr>
          <w:del w:id="4075" w:author="mtomasek" w:date="2011-09-07T09:53:00Z"/>
          <w:b/>
          <w:u w:val="single"/>
        </w:rPr>
      </w:pPr>
    </w:p>
    <w:bookmarkEnd w:id="4053"/>
    <w:p w:rsidR="00644410" w:rsidDel="00A36EEF" w:rsidRDefault="00644410" w:rsidP="007335D4">
      <w:pPr>
        <w:tabs>
          <w:tab w:val="left" w:pos="-720"/>
        </w:tabs>
        <w:suppressAutoHyphens/>
        <w:ind w:left="720" w:right="720"/>
        <w:jc w:val="left"/>
        <w:rPr>
          <w:del w:id="4076" w:author="mtomasek" w:date="2011-09-07T09:53:00Z"/>
        </w:rPr>
      </w:pPr>
    </w:p>
    <w:p w:rsidR="00644410" w:rsidRDefault="00644410" w:rsidP="00644410">
      <w:pPr>
        <w:tabs>
          <w:tab w:val="left" w:pos="-720"/>
        </w:tabs>
        <w:suppressAutoHyphens/>
        <w:ind w:left="720" w:right="720"/>
        <w:jc w:val="left"/>
        <w:rPr>
          <w:ins w:id="4077" w:author="mtomasek" w:date="2011-09-07T09:53:00Z"/>
        </w:rPr>
      </w:pPr>
      <w:r>
        <w:t>The first 15 days of military leave in each fiscal year will be paid without “loss of time, vacation time or salary”.  All military leave after the first 15 days is considered “unpaid leave”.   Those individuals on military leave may choose to use vacation time accrued, compensatory time accrued, or holiday time accrued to compensate for a portion of this unpaid leave.  Those individuals on guaranteed salary will be entitled to a full two weeks pay if they have worked any time during that particular pay period and are put on military leave simultaneously.   The Uniformed Services Employment and Re-employment Rights Act (USERRA) grants up to five years of military leave.  The Act requires an employer to reinstate a person to his/her previous position if military service has been satisfactory according to the guidelines listed below.</w:t>
      </w:r>
    </w:p>
    <w:p w:rsidR="00A36EEF" w:rsidRDefault="00A36EEF" w:rsidP="00644410">
      <w:pPr>
        <w:tabs>
          <w:tab w:val="left" w:pos="-720"/>
        </w:tabs>
        <w:suppressAutoHyphens/>
        <w:ind w:left="720" w:right="720"/>
        <w:jc w:val="left"/>
        <w:rPr>
          <w:ins w:id="4078" w:author="mtomasek" w:date="2011-05-23T13:11:00Z"/>
        </w:rPr>
      </w:pPr>
    </w:p>
    <w:p w:rsidR="00B55AE9" w:rsidRPr="00313540" w:rsidRDefault="00B55AE9" w:rsidP="00B55AE9">
      <w:pPr>
        <w:pStyle w:val="Default0"/>
        <w:rPr>
          <w:ins w:id="4079" w:author="mtomasek" w:date="2011-05-23T13:11:00Z"/>
          <w:b/>
          <w:color w:val="00B0F0"/>
          <w:sz w:val="23"/>
          <w:szCs w:val="23"/>
        </w:rPr>
      </w:pPr>
      <w:ins w:id="4080" w:author="mtomasek" w:date="2011-05-23T13:11:00Z">
        <w:r>
          <w:rPr>
            <w:sz w:val="23"/>
            <w:szCs w:val="23"/>
          </w:rPr>
          <w:t xml:space="preserve">The Uniformed Services Employment and Re-employment Rights Act (USERRA) grants up to five years of military leave. </w:t>
        </w:r>
        <w:r w:rsidRPr="00313540">
          <w:rPr>
            <w:strike/>
            <w:sz w:val="23"/>
            <w:szCs w:val="23"/>
          </w:rPr>
          <w:t>The Act requires an employer to reinstate a person to his/her previous position if military service has been satisfactory according to the guidelines listed below</w:t>
        </w:r>
        <w:r>
          <w:rPr>
            <w:sz w:val="23"/>
            <w:szCs w:val="23"/>
          </w:rPr>
          <w:t xml:space="preserve">.  </w:t>
        </w:r>
        <w:r w:rsidRPr="00313540">
          <w:rPr>
            <w:color w:val="FF0000"/>
            <w:sz w:val="23"/>
            <w:szCs w:val="23"/>
          </w:rPr>
          <w:t xml:space="preserve">The </w:t>
        </w:r>
        <w:r>
          <w:rPr>
            <w:color w:val="FF0000"/>
            <w:sz w:val="23"/>
            <w:szCs w:val="23"/>
          </w:rPr>
          <w:t>act requires an employer to reinstate a person to his/her previous position and benefits if military service has been satisfactory according to the guidelines listed below.</w:t>
        </w:r>
        <w:r>
          <w:rPr>
            <w:b/>
            <w:color w:val="00B0F0"/>
            <w:sz w:val="23"/>
            <w:szCs w:val="23"/>
          </w:rPr>
          <w:t xml:space="preserve"> OR – If a person is eligible to be reemployed, they must be restored to the job and benefits they would have attained if they had not been absent due to military service or, in some cases, a comparable job.</w:t>
        </w:r>
      </w:ins>
    </w:p>
    <w:p w:rsidR="00B55AE9" w:rsidRPr="00646685" w:rsidRDefault="00B55AE9" w:rsidP="00B55AE9">
      <w:pPr>
        <w:pStyle w:val="Default0"/>
        <w:rPr>
          <w:ins w:id="4081" w:author="mtomasek" w:date="2011-05-23T13:11:00Z"/>
          <w:b/>
          <w:color w:val="FF0000"/>
          <w:sz w:val="28"/>
          <w:szCs w:val="28"/>
        </w:rPr>
      </w:pPr>
      <w:ins w:id="4082" w:author="mtomasek" w:date="2011-05-23T13:11:00Z">
        <w:r w:rsidRPr="00646685">
          <w:rPr>
            <w:b/>
            <w:color w:val="FF0000"/>
            <w:sz w:val="28"/>
            <w:szCs w:val="28"/>
          </w:rPr>
          <w:t>LISA – DOES THE ABOVE MEAN AN EMPLOYEE CONTINUES TO ACCRUE VACATION AND SICK LEAVE HOURS?</w:t>
        </w:r>
      </w:ins>
    </w:p>
    <w:p w:rsidR="00B55AE9" w:rsidRDefault="00B55AE9" w:rsidP="00644410">
      <w:pPr>
        <w:tabs>
          <w:tab w:val="left" w:pos="-720"/>
        </w:tabs>
        <w:suppressAutoHyphens/>
        <w:ind w:left="720" w:right="720"/>
        <w:jc w:val="left"/>
      </w:pPr>
    </w:p>
    <w:p w:rsidR="00644410" w:rsidRDefault="00644410" w:rsidP="00644410">
      <w:pPr>
        <w:tabs>
          <w:tab w:val="left" w:pos="-720"/>
        </w:tabs>
        <w:suppressAutoHyphens/>
        <w:ind w:left="720" w:right="720"/>
        <w:jc w:val="left"/>
      </w:pPr>
    </w:p>
    <w:p w:rsidR="00644410" w:rsidDel="00A36EEF" w:rsidRDefault="00644410" w:rsidP="00A36EEF">
      <w:pPr>
        <w:tabs>
          <w:tab w:val="left" w:pos="-720"/>
        </w:tabs>
        <w:suppressAutoHyphens/>
        <w:ind w:left="720"/>
        <w:jc w:val="left"/>
        <w:rPr>
          <w:del w:id="4083" w:author="mtomasek" w:date="2011-09-07T09:53:00Z"/>
        </w:rPr>
      </w:pPr>
      <w:r>
        <w:tab/>
      </w:r>
      <w:del w:id="4084" w:author="mtomasek" w:date="2011-09-07T09:53:00Z">
        <w:r w:rsidR="002F500B" w:rsidDel="00A36EEF">
          <w:delText>a.</w:delText>
        </w:r>
        <w:r w:rsidDel="00A36EEF">
          <w:tab/>
          <w:delText xml:space="preserve">Service of 90 days or less-veteran must be re-employed in the position he/she </w:delText>
        </w:r>
        <w:r w:rsidDel="00A36EEF">
          <w:tab/>
        </w:r>
        <w:r w:rsidR="00A04877" w:rsidDel="00A36EEF">
          <w:tab/>
        </w:r>
        <w:r w:rsidDel="00A36EEF">
          <w:delText xml:space="preserve">would have held if he/she had continued in employment without interruption </w:delText>
        </w:r>
        <w:r w:rsidR="00A04877" w:rsidDel="00A36EEF">
          <w:tab/>
        </w:r>
        <w:r w:rsidR="00A04877" w:rsidDel="00A36EEF">
          <w:tab/>
        </w:r>
        <w:r w:rsidDel="00A36EEF">
          <w:delText>for</w:delText>
        </w:r>
        <w:r w:rsidR="00A04877" w:rsidDel="00A36EEF">
          <w:delText xml:space="preserve"> </w:delText>
        </w:r>
        <w:r w:rsidDel="00A36EEF">
          <w:delText>military service.</w:delText>
        </w:r>
      </w:del>
    </w:p>
    <w:p w:rsidR="00644410" w:rsidDel="00A36EEF" w:rsidRDefault="00644410" w:rsidP="00A36EEF">
      <w:pPr>
        <w:tabs>
          <w:tab w:val="left" w:pos="-720"/>
        </w:tabs>
        <w:suppressAutoHyphens/>
        <w:ind w:left="720"/>
        <w:jc w:val="left"/>
        <w:rPr>
          <w:del w:id="4085" w:author="mtomasek" w:date="2011-09-07T09:53:00Z"/>
        </w:rPr>
      </w:pPr>
    </w:p>
    <w:p w:rsidR="00644410" w:rsidDel="00A36EEF" w:rsidRDefault="00644410" w:rsidP="00A36EEF">
      <w:pPr>
        <w:tabs>
          <w:tab w:val="left" w:pos="-720"/>
        </w:tabs>
        <w:suppressAutoHyphens/>
        <w:ind w:left="720"/>
        <w:jc w:val="left"/>
        <w:rPr>
          <w:del w:id="4086" w:author="mtomasek" w:date="2011-09-07T09:53:00Z"/>
        </w:rPr>
      </w:pPr>
      <w:del w:id="4087" w:author="mtomasek" w:date="2011-09-07T09:53:00Z">
        <w:r w:rsidDel="00A36EEF">
          <w:tab/>
          <w:delText>b</w:delText>
        </w:r>
        <w:r w:rsidR="002F500B" w:rsidDel="00A36EEF">
          <w:delText>.</w:delText>
        </w:r>
        <w:r w:rsidDel="00A36EEF">
          <w:tab/>
          <w:delText xml:space="preserve">Service of 91 days or more-veteran must be re-employed in the same position or </w:delText>
        </w:r>
        <w:r w:rsidR="00A04877" w:rsidDel="00A36EEF">
          <w:tab/>
        </w:r>
        <w:r w:rsidR="00A04877" w:rsidDel="00A36EEF">
          <w:tab/>
        </w:r>
        <w:r w:rsidDel="00A36EEF">
          <w:delText>in a position of like seniority, status and pay.</w:delText>
        </w:r>
      </w:del>
    </w:p>
    <w:p w:rsidR="00644410" w:rsidDel="00A36EEF" w:rsidRDefault="00644410" w:rsidP="00A36EEF">
      <w:pPr>
        <w:tabs>
          <w:tab w:val="left" w:pos="-720"/>
        </w:tabs>
        <w:suppressAutoHyphens/>
        <w:ind w:left="720"/>
        <w:jc w:val="left"/>
        <w:rPr>
          <w:del w:id="4088" w:author="mtomasek" w:date="2011-09-07T09:53:00Z"/>
        </w:rPr>
      </w:pPr>
    </w:p>
    <w:p w:rsidR="00644410" w:rsidDel="00A36EEF" w:rsidRDefault="00644410" w:rsidP="00A36EEF">
      <w:pPr>
        <w:tabs>
          <w:tab w:val="left" w:pos="-720"/>
        </w:tabs>
        <w:suppressAutoHyphens/>
        <w:ind w:left="720"/>
        <w:jc w:val="left"/>
        <w:rPr>
          <w:del w:id="4089" w:author="mtomasek" w:date="2011-09-07T09:53:00Z"/>
        </w:rPr>
      </w:pPr>
      <w:del w:id="4090" w:author="mtomasek" w:date="2011-09-07T09:53:00Z">
        <w:r w:rsidDel="00A36EEF">
          <w:tab/>
          <w:delText>c</w:delText>
        </w:r>
        <w:r w:rsidR="002F500B" w:rsidDel="00A36EEF">
          <w:delText>.</w:delText>
        </w:r>
        <w:r w:rsidDel="00A36EEF">
          <w:tab/>
          <w:delText xml:space="preserve">For service up to 30 days, veteran must report back to work on the next </w:delText>
        </w:r>
        <w:r w:rsidR="00A04877" w:rsidDel="00A36EEF">
          <w:tab/>
        </w:r>
        <w:r w:rsidR="00A04877" w:rsidDel="00A36EEF">
          <w:tab/>
        </w:r>
        <w:r w:rsidR="00A04877" w:rsidDel="00A36EEF">
          <w:tab/>
        </w:r>
        <w:r w:rsidDel="00A36EEF">
          <w:delText>regularly scheduled day after completion of duty.</w:delText>
        </w:r>
      </w:del>
    </w:p>
    <w:p w:rsidR="00644410" w:rsidDel="00A36EEF" w:rsidRDefault="00644410" w:rsidP="00A36EEF">
      <w:pPr>
        <w:tabs>
          <w:tab w:val="left" w:pos="-720"/>
        </w:tabs>
        <w:suppressAutoHyphens/>
        <w:ind w:left="720"/>
        <w:jc w:val="left"/>
        <w:rPr>
          <w:del w:id="4091" w:author="mtomasek" w:date="2011-09-07T09:53:00Z"/>
        </w:rPr>
      </w:pPr>
    </w:p>
    <w:p w:rsidR="00644410" w:rsidDel="00A36EEF" w:rsidRDefault="00644410" w:rsidP="00A36EEF">
      <w:pPr>
        <w:tabs>
          <w:tab w:val="left" w:pos="-720"/>
        </w:tabs>
        <w:suppressAutoHyphens/>
        <w:ind w:left="720"/>
        <w:jc w:val="left"/>
        <w:rPr>
          <w:del w:id="4092" w:author="mtomasek" w:date="2011-09-07T09:53:00Z"/>
        </w:rPr>
      </w:pPr>
      <w:del w:id="4093" w:author="mtomasek" w:date="2011-09-07T09:53:00Z">
        <w:r w:rsidDel="00A36EEF">
          <w:tab/>
          <w:delText>d</w:delText>
        </w:r>
        <w:r w:rsidR="002F500B" w:rsidDel="00A36EEF">
          <w:delText>.</w:delText>
        </w:r>
        <w:r w:rsidDel="00A36EEF">
          <w:tab/>
          <w:delText xml:space="preserve">For service of 31-180 days, veteran must apply for re-employment within 14 </w:delText>
        </w:r>
        <w:r w:rsidR="00A04877" w:rsidDel="00A36EEF">
          <w:tab/>
        </w:r>
        <w:r w:rsidR="00A04877" w:rsidDel="00A36EEF">
          <w:tab/>
        </w:r>
        <w:r w:rsidDel="00A36EEF">
          <w:delText>days following release from active duty.</w:delText>
        </w:r>
      </w:del>
    </w:p>
    <w:p w:rsidR="00644410" w:rsidDel="00A36EEF" w:rsidRDefault="00644410" w:rsidP="00A36EEF">
      <w:pPr>
        <w:tabs>
          <w:tab w:val="left" w:pos="-720"/>
        </w:tabs>
        <w:suppressAutoHyphens/>
        <w:ind w:left="720"/>
        <w:jc w:val="left"/>
        <w:rPr>
          <w:del w:id="4094" w:author="mtomasek" w:date="2011-09-07T09:53:00Z"/>
        </w:rPr>
      </w:pPr>
    </w:p>
    <w:p w:rsidR="007E63C8" w:rsidRDefault="00644410" w:rsidP="00A36EEF">
      <w:pPr>
        <w:tabs>
          <w:tab w:val="left" w:pos="-720"/>
        </w:tabs>
        <w:suppressAutoHyphens/>
        <w:ind w:left="720"/>
        <w:jc w:val="left"/>
      </w:pPr>
      <w:del w:id="4095" w:author="mtomasek" w:date="2011-09-07T09:53:00Z">
        <w:r w:rsidDel="00A36EEF">
          <w:tab/>
          <w:delText>e</w:delText>
        </w:r>
        <w:r w:rsidR="002F500B" w:rsidDel="00A36EEF">
          <w:delText>.</w:delText>
        </w:r>
        <w:r w:rsidDel="00A36EEF">
          <w:tab/>
          <w:delText xml:space="preserve">For service of more than 180 days, veteran must apply for re-employment </w:delText>
        </w:r>
        <w:r w:rsidR="00A04877" w:rsidDel="00A36EEF">
          <w:tab/>
        </w:r>
        <w:r w:rsidR="00A04877" w:rsidDel="00A36EEF">
          <w:tab/>
        </w:r>
        <w:r w:rsidR="00A04877" w:rsidDel="00A36EEF">
          <w:tab/>
        </w:r>
        <w:r w:rsidDel="00A36EEF">
          <w:delText>within 90 days of release from active duty.</w:delText>
        </w:r>
      </w:del>
    </w:p>
    <w:p w:rsidR="00A7013D" w:rsidRPr="007B5FB6" w:rsidRDefault="007E63C8" w:rsidP="007335D4">
      <w:pPr>
        <w:pStyle w:val="Heading1"/>
        <w:ind w:left="720" w:right="720"/>
        <w:jc w:val="left"/>
        <w:rPr>
          <w:rFonts w:ascii="Calibri" w:hAnsi="Calibri"/>
          <w:sz w:val="24"/>
          <w:szCs w:val="24"/>
        </w:rPr>
      </w:pPr>
      <w:r>
        <w:br w:type="page"/>
      </w:r>
      <w:bookmarkStart w:id="4096" w:name="_Toc265048657"/>
      <w:bookmarkStart w:id="4097" w:name="_Toc265049225"/>
      <w:bookmarkStart w:id="4098" w:name="_Toc265057525"/>
      <w:bookmarkStart w:id="4099" w:name="_Toc267465703"/>
      <w:bookmarkStart w:id="4100" w:name="WC_Family_and_Medical_Leave_Act"/>
      <w:r w:rsidR="00A7013D" w:rsidRPr="007B5FB6">
        <w:rPr>
          <w:rFonts w:ascii="Calibri" w:hAnsi="Calibri"/>
          <w:sz w:val="24"/>
          <w:szCs w:val="24"/>
        </w:rPr>
        <w:lastRenderedPageBreak/>
        <w:t>WILLIAMSON COUNTY</w:t>
      </w:r>
      <w:r w:rsidR="00A7013D">
        <w:rPr>
          <w:rFonts w:ascii="Calibri" w:hAnsi="Calibri"/>
          <w:sz w:val="24"/>
          <w:szCs w:val="24"/>
        </w:rPr>
        <w:t xml:space="preserve"> </w:t>
      </w:r>
      <w:r w:rsidR="00A7013D" w:rsidRPr="007B5FB6">
        <w:rPr>
          <w:rFonts w:ascii="Calibri" w:hAnsi="Calibri"/>
          <w:sz w:val="24"/>
          <w:szCs w:val="24"/>
        </w:rPr>
        <w:t>FAMILY AND MEDICAL LEAVE ACT POLICY</w:t>
      </w:r>
      <w:bookmarkEnd w:id="4096"/>
      <w:bookmarkEnd w:id="4097"/>
      <w:bookmarkEnd w:id="4098"/>
      <w:bookmarkEnd w:id="4099"/>
      <w:bookmarkEnd w:id="4100"/>
    </w:p>
    <w:p w:rsidR="00A7013D" w:rsidRPr="007B5FB6" w:rsidRDefault="00A7013D" w:rsidP="007335D4">
      <w:pPr>
        <w:ind w:left="720" w:right="720"/>
        <w:jc w:val="left"/>
      </w:pPr>
      <w:r w:rsidRPr="007B5FB6">
        <w:t>(Approved by Commissioner’s Court on January 16, 2009)</w:t>
      </w:r>
    </w:p>
    <w:p w:rsidR="00A7013D" w:rsidRPr="007B5FB6" w:rsidRDefault="00A7013D" w:rsidP="00A7013D">
      <w:pPr>
        <w:jc w:val="left"/>
      </w:pPr>
    </w:p>
    <w:p w:rsidR="00A7013D" w:rsidRPr="007B5FB6" w:rsidRDefault="00A7013D" w:rsidP="007335D4">
      <w:pPr>
        <w:pStyle w:val="BodyText"/>
        <w:ind w:left="720" w:right="720"/>
        <w:jc w:val="left"/>
        <w:rPr>
          <w:rFonts w:ascii="Calibri" w:hAnsi="Calibri"/>
        </w:rPr>
      </w:pPr>
      <w:r w:rsidRPr="007B5FB6">
        <w:rPr>
          <w:rFonts w:ascii="Calibri" w:hAnsi="Calibri"/>
          <w:b/>
        </w:rPr>
        <w:t>In accordance with the Family and Medical Leave Act of 1993 and as revised January 16, 2009, Williamson County has established the following policy.</w:t>
      </w:r>
    </w:p>
    <w:p w:rsidR="00A7013D" w:rsidRPr="00F22E27" w:rsidRDefault="00A7013D" w:rsidP="007335D4">
      <w:pPr>
        <w:pStyle w:val="Heading2"/>
        <w:ind w:left="720" w:right="720"/>
        <w:rPr>
          <w:rFonts w:ascii="Calibri" w:hAnsi="Calibri"/>
          <w:b w:val="0"/>
          <w:i w:val="0"/>
          <w:sz w:val="24"/>
          <w:szCs w:val="24"/>
          <w:u w:val="single"/>
        </w:rPr>
      </w:pPr>
      <w:bookmarkStart w:id="4101" w:name="_Toc265048658"/>
      <w:r w:rsidRPr="00F22E27">
        <w:rPr>
          <w:rFonts w:ascii="Calibri" w:hAnsi="Calibri"/>
          <w:b w:val="0"/>
          <w:i w:val="0"/>
          <w:sz w:val="24"/>
          <w:szCs w:val="24"/>
          <w:u w:val="single"/>
        </w:rPr>
        <w:t>PURPOSE OF THE ACT</w:t>
      </w:r>
      <w:bookmarkEnd w:id="4101"/>
    </w:p>
    <w:p w:rsidR="00A7013D" w:rsidRPr="007B5FB6" w:rsidRDefault="00A7013D" w:rsidP="007335D4">
      <w:pPr>
        <w:pStyle w:val="Heading2"/>
        <w:ind w:left="720" w:right="720"/>
        <w:rPr>
          <w:rFonts w:ascii="Calibri" w:hAnsi="Calibri"/>
          <w:sz w:val="24"/>
          <w:szCs w:val="24"/>
        </w:rPr>
      </w:pPr>
      <w:bookmarkStart w:id="4102" w:name="_Toc265048659"/>
      <w:r w:rsidRPr="007B5FB6">
        <w:rPr>
          <w:rFonts w:ascii="Calibri" w:hAnsi="Calibri"/>
          <w:sz w:val="24"/>
          <w:szCs w:val="24"/>
        </w:rPr>
        <w:t>The Family and Medical Leave Act (FMLA) was established to balance the needs of the workplace with the needs of families, to promote the stability and economic security of families, and to promote national interests in preserving family integrity.</w:t>
      </w:r>
      <w:bookmarkEnd w:id="4102"/>
    </w:p>
    <w:p w:rsidR="00A7013D" w:rsidRPr="007B5FB6" w:rsidRDefault="00A7013D" w:rsidP="00A7013D">
      <w:pPr>
        <w:jc w:val="left"/>
      </w:pPr>
    </w:p>
    <w:p w:rsidR="00A7013D" w:rsidRPr="007B5FB6" w:rsidRDefault="00A7013D" w:rsidP="007335D4">
      <w:pPr>
        <w:ind w:left="720" w:right="720"/>
        <w:jc w:val="left"/>
      </w:pPr>
      <w:r w:rsidRPr="007B5FB6">
        <w:t>The new law entitles an eligible employee to job-protected, unpaid leave for 1) birth or adoption of a child of the employee, or the placement of a child with the employee for foster care; or 2) when the employee’s spouse, child, or parent has a serious health condition and requires care from the employee.  The law also gives employees job-protected, unpaid leave for their own serious health conditions.</w:t>
      </w:r>
    </w:p>
    <w:p w:rsidR="00A7013D" w:rsidRPr="007B5FB6" w:rsidRDefault="00A7013D" w:rsidP="00A7013D">
      <w:pPr>
        <w:jc w:val="left"/>
      </w:pPr>
    </w:p>
    <w:p w:rsidR="00A7013D" w:rsidRPr="007B5FB6" w:rsidRDefault="00A7013D" w:rsidP="007335D4">
      <w:pPr>
        <w:ind w:left="720" w:right="720"/>
        <w:jc w:val="left"/>
      </w:pPr>
      <w:r w:rsidRPr="00F22E27">
        <w:rPr>
          <w:u w:val="single"/>
        </w:rPr>
        <w:t>EFFECTIVE DATE</w:t>
      </w:r>
      <w:r w:rsidR="006F1063">
        <w:tab/>
      </w:r>
      <w:r w:rsidRPr="007B5FB6">
        <w:t>August 5, 1993, Revised January 16, 2009</w:t>
      </w:r>
    </w:p>
    <w:p w:rsidR="00A7013D" w:rsidRPr="007B5FB6" w:rsidRDefault="00A7013D" w:rsidP="00A7013D">
      <w:pPr>
        <w:jc w:val="left"/>
        <w:rPr>
          <w:strike/>
        </w:rPr>
      </w:pPr>
    </w:p>
    <w:p w:rsidR="00A7013D" w:rsidRPr="00F22E27" w:rsidRDefault="00A7013D" w:rsidP="007335D4">
      <w:pPr>
        <w:ind w:left="720" w:right="720"/>
        <w:jc w:val="left"/>
        <w:rPr>
          <w:u w:val="single"/>
        </w:rPr>
      </w:pPr>
      <w:r w:rsidRPr="00F22E27">
        <w:rPr>
          <w:u w:val="single"/>
        </w:rPr>
        <w:t>ELIGIBLE EMPLOYEES</w:t>
      </w:r>
    </w:p>
    <w:p w:rsidR="00A7013D" w:rsidRPr="007B5FB6" w:rsidRDefault="00A7013D" w:rsidP="00A7013D">
      <w:pPr>
        <w:jc w:val="left"/>
      </w:pPr>
    </w:p>
    <w:p w:rsidR="00A7013D" w:rsidRPr="007B5FB6" w:rsidRDefault="00A7013D" w:rsidP="007335D4">
      <w:pPr>
        <w:ind w:left="720" w:right="720"/>
        <w:jc w:val="left"/>
      </w:pPr>
      <w:r w:rsidRPr="007B5FB6">
        <w:t>There are two basic requirements to be an eligible employee for FMLA purposes:</w:t>
      </w:r>
    </w:p>
    <w:p w:rsidR="00A7013D" w:rsidRPr="007B5FB6" w:rsidRDefault="00A7013D" w:rsidP="00A7013D">
      <w:pPr>
        <w:jc w:val="left"/>
      </w:pPr>
    </w:p>
    <w:p w:rsidR="00A7013D" w:rsidRPr="007B5FB6" w:rsidRDefault="00F652AF" w:rsidP="00F652AF">
      <w:pPr>
        <w:tabs>
          <w:tab w:val="left" w:pos="270"/>
          <w:tab w:val="left" w:pos="1440"/>
          <w:tab w:val="left" w:pos="2160"/>
          <w:tab w:val="left" w:pos="2700"/>
          <w:tab w:val="left" w:pos="5760"/>
          <w:tab w:val="left" w:pos="9630"/>
          <w:tab w:val="left" w:pos="10224"/>
          <w:tab w:val="left" w:pos="10800"/>
        </w:tabs>
        <w:ind w:left="720" w:right="720"/>
        <w:jc w:val="left"/>
      </w:pPr>
      <w:r>
        <w:t>1.</w:t>
      </w:r>
      <w:r>
        <w:tab/>
      </w:r>
      <w:r w:rsidR="00A7013D" w:rsidRPr="007B5FB6">
        <w:t>The employee must have been employed by Williamson County for at least 12 months (not consecutively).  If an employee has a 7-year break in service, service that is more than 7 years old generally does not need to be counted.</w:t>
      </w:r>
    </w:p>
    <w:p w:rsidR="00A7013D" w:rsidRPr="007B5FB6" w:rsidRDefault="00A7013D" w:rsidP="00A7013D">
      <w:pPr>
        <w:jc w:val="left"/>
        <w:rPr>
          <w:caps/>
        </w:rPr>
      </w:pPr>
    </w:p>
    <w:p w:rsidR="00D95CDC" w:rsidRDefault="00A7013D" w:rsidP="00D95CDC">
      <w:pPr>
        <w:pStyle w:val="Header"/>
        <w:tabs>
          <w:tab w:val="clear" w:pos="4680"/>
          <w:tab w:val="clear" w:pos="9360"/>
          <w:tab w:val="left" w:pos="270"/>
          <w:tab w:val="left" w:pos="1440"/>
          <w:tab w:val="left" w:pos="2160"/>
          <w:tab w:val="left" w:pos="2700"/>
          <w:tab w:val="center" w:pos="4320"/>
          <w:tab w:val="left" w:pos="5760"/>
          <w:tab w:val="right" w:pos="8640"/>
          <w:tab w:val="left" w:pos="9630"/>
          <w:tab w:val="left" w:pos="10224"/>
          <w:tab w:val="left" w:pos="10800"/>
        </w:tabs>
        <w:ind w:right="720"/>
        <w:jc w:val="left"/>
      </w:pPr>
      <w:r w:rsidRPr="007B5FB6">
        <w:t>Williamson County will base FMLA leave on a “rolling”12-month period, measured backward from the date that a County employee first uses FMLA, but not before August 5, 1993.</w:t>
      </w:r>
    </w:p>
    <w:p w:rsidR="00A7013D" w:rsidRPr="007B5FB6" w:rsidRDefault="00A7013D" w:rsidP="00A7013D">
      <w:pPr>
        <w:pStyle w:val="Header"/>
        <w:ind w:left="2700" w:hanging="3060"/>
        <w:jc w:val="left"/>
      </w:pPr>
    </w:p>
    <w:p w:rsidR="00A7013D" w:rsidRPr="007B5FB6" w:rsidRDefault="00F652AF" w:rsidP="00F652AF">
      <w:pPr>
        <w:pStyle w:val="Header"/>
        <w:tabs>
          <w:tab w:val="clear" w:pos="4680"/>
          <w:tab w:val="clear" w:pos="9360"/>
          <w:tab w:val="left" w:pos="270"/>
          <w:tab w:val="left" w:pos="1440"/>
          <w:tab w:val="left" w:pos="2160"/>
          <w:tab w:val="left" w:pos="2700"/>
          <w:tab w:val="left" w:pos="5760"/>
          <w:tab w:val="right" w:pos="8640"/>
          <w:tab w:val="left" w:pos="9630"/>
          <w:tab w:val="left" w:pos="10224"/>
          <w:tab w:val="left" w:pos="10800"/>
        </w:tabs>
        <w:ind w:left="720" w:right="720"/>
        <w:jc w:val="left"/>
      </w:pPr>
      <w:r>
        <w:t>2.</w:t>
      </w:r>
      <w:r w:rsidR="002F500B">
        <w:tab/>
      </w:r>
      <w:r w:rsidR="00A7013D" w:rsidRPr="007B5FB6">
        <w:t>The employee must have worked for Williamson County at least 1250 hours during the previous 12 months.</w:t>
      </w:r>
    </w:p>
    <w:p w:rsidR="00A7013D" w:rsidRPr="007B5FB6" w:rsidRDefault="00A7013D" w:rsidP="00A7013D">
      <w:pPr>
        <w:jc w:val="left"/>
      </w:pPr>
    </w:p>
    <w:p w:rsidR="00A7013D" w:rsidRPr="00F22E27" w:rsidRDefault="00A7013D" w:rsidP="00F652AF">
      <w:pPr>
        <w:ind w:left="720" w:right="720"/>
        <w:jc w:val="left"/>
        <w:rPr>
          <w:u w:val="single"/>
        </w:rPr>
      </w:pPr>
      <w:r w:rsidRPr="00F22E27">
        <w:rPr>
          <w:u w:val="single"/>
        </w:rPr>
        <w:t>LEAVE REQUIREMENTS</w:t>
      </w:r>
    </w:p>
    <w:p w:rsidR="00A7013D" w:rsidRPr="007B5FB6" w:rsidRDefault="00A7013D" w:rsidP="00F652AF">
      <w:pPr>
        <w:pStyle w:val="Heading8"/>
        <w:ind w:left="720" w:right="720"/>
        <w:jc w:val="left"/>
      </w:pPr>
      <w:r w:rsidRPr="007B5FB6">
        <w:t xml:space="preserve">Williamson County is required to grant up to 12 weeks of unpaid leave in any 12-month period for one or more of the following reasons: </w:t>
      </w:r>
    </w:p>
    <w:p w:rsidR="00A7013D" w:rsidRPr="006E7ED9" w:rsidRDefault="005C6386" w:rsidP="00A7013D">
      <w:pPr>
        <w:pStyle w:val="Heading8"/>
        <w:ind w:left="0"/>
        <w:jc w:val="left"/>
        <w:rPr>
          <w:i w:val="0"/>
        </w:rPr>
      </w:pPr>
      <w:r>
        <w:tab/>
      </w:r>
      <w:r w:rsidR="00D95CDC" w:rsidRPr="00D95CDC">
        <w:rPr>
          <w:i w:val="0"/>
        </w:rPr>
        <w:t xml:space="preserve">Medical Leave </w:t>
      </w:r>
    </w:p>
    <w:p w:rsidR="00D95CDC" w:rsidRDefault="00D95CDC" w:rsidP="00D95CDC">
      <w:pPr>
        <w:pStyle w:val="Heading8"/>
        <w:ind w:left="720"/>
        <w:jc w:val="left"/>
      </w:pPr>
      <w:r w:rsidRPr="00D95CDC">
        <w:t>1.</w:t>
      </w:r>
      <w:r w:rsidR="006E7ED9">
        <w:rPr>
          <w:i w:val="0"/>
        </w:rPr>
        <w:tab/>
      </w:r>
      <w:r w:rsidRPr="00D95CDC">
        <w:t>The birth of a child and the care of the child after such birth</w:t>
      </w:r>
      <w:r w:rsidR="006E7ED9">
        <w:rPr>
          <w:i w:val="0"/>
        </w:rPr>
        <w:t xml:space="preserve"> </w:t>
      </w:r>
      <w:r w:rsidRPr="00D95CDC">
        <w:t>or the placement of a child for adoption or foster care.</w:t>
      </w:r>
    </w:p>
    <w:p w:rsidR="00D95CDC" w:rsidRDefault="006E7ED9" w:rsidP="00D95CDC">
      <w:pPr>
        <w:pStyle w:val="Heading8"/>
        <w:ind w:left="720"/>
        <w:jc w:val="left"/>
      </w:pPr>
      <w:r>
        <w:rPr>
          <w:i w:val="0"/>
        </w:rPr>
        <w:tab/>
        <w:t>a.</w:t>
      </w:r>
      <w:r>
        <w:rPr>
          <w:i w:val="0"/>
        </w:rPr>
        <w:tab/>
        <w:t>Leave for birth or placement must be within 12 months of birth or placement.</w:t>
      </w:r>
    </w:p>
    <w:p w:rsidR="00D95CDC" w:rsidRDefault="006E7ED9" w:rsidP="00D95CDC">
      <w:pPr>
        <w:pStyle w:val="Heading8"/>
        <w:ind w:left="720"/>
        <w:jc w:val="left"/>
      </w:pPr>
      <w:r>
        <w:rPr>
          <w:i w:val="0"/>
        </w:rPr>
        <w:tab/>
        <w:t>b.</w:t>
      </w:r>
      <w:r>
        <w:rPr>
          <w:i w:val="0"/>
        </w:rPr>
        <w:tab/>
        <w:t>Leave for the birth or placement of a child must be taken all at once.</w:t>
      </w:r>
    </w:p>
    <w:p w:rsidR="00D95CDC" w:rsidRDefault="006E7ED9" w:rsidP="00D95CDC">
      <w:pPr>
        <w:pStyle w:val="Heading8"/>
        <w:ind w:left="720"/>
        <w:jc w:val="left"/>
      </w:pPr>
      <w:r>
        <w:rPr>
          <w:i w:val="0"/>
        </w:rPr>
        <w:lastRenderedPageBreak/>
        <w:tab/>
        <w:t>c.</w:t>
      </w:r>
      <w:r>
        <w:rPr>
          <w:i w:val="0"/>
        </w:rPr>
        <w:tab/>
        <w:t>Leave may begin before the birth, adoption or placement of the child.</w:t>
      </w:r>
    </w:p>
    <w:p w:rsidR="00D95CDC" w:rsidRDefault="006E7ED9" w:rsidP="00D95CDC">
      <w:pPr>
        <w:pStyle w:val="Heading8"/>
        <w:ind w:left="720"/>
        <w:jc w:val="left"/>
      </w:pPr>
      <w:r>
        <w:rPr>
          <w:i w:val="0"/>
        </w:rPr>
        <w:tab/>
        <w:t>d.</w:t>
      </w:r>
      <w:r>
        <w:rPr>
          <w:i w:val="0"/>
        </w:rPr>
        <w:tab/>
        <w:t xml:space="preserve">If both spouses are employed by Williamson County, the 12 weeks are </w:t>
      </w:r>
      <w:r w:rsidR="00413A9B">
        <w:rPr>
          <w:i w:val="0"/>
        </w:rPr>
        <w:tab/>
      </w:r>
      <w:r w:rsidR="00413A9B">
        <w:rPr>
          <w:i w:val="0"/>
        </w:rPr>
        <w:tab/>
      </w:r>
      <w:r w:rsidR="00413A9B">
        <w:rPr>
          <w:i w:val="0"/>
        </w:rPr>
        <w:tab/>
      </w:r>
      <w:r>
        <w:rPr>
          <w:i w:val="0"/>
        </w:rPr>
        <w:t xml:space="preserve">combined and </w:t>
      </w:r>
      <w:r>
        <w:rPr>
          <w:i w:val="0"/>
        </w:rPr>
        <w:tab/>
        <w:t xml:space="preserve">may be split between the two employees.  They are not each </w:t>
      </w:r>
      <w:r w:rsidR="00413A9B">
        <w:rPr>
          <w:i w:val="0"/>
        </w:rPr>
        <w:tab/>
      </w:r>
      <w:r w:rsidR="00413A9B">
        <w:rPr>
          <w:i w:val="0"/>
        </w:rPr>
        <w:tab/>
      </w:r>
      <w:r>
        <w:rPr>
          <w:i w:val="0"/>
        </w:rPr>
        <w:t>entitled to a 12 week leave.</w:t>
      </w:r>
    </w:p>
    <w:p w:rsidR="00D95CDC" w:rsidRDefault="006E7ED9" w:rsidP="00D95CDC">
      <w:pPr>
        <w:pStyle w:val="Heading8"/>
        <w:ind w:left="720"/>
        <w:jc w:val="left"/>
      </w:pPr>
      <w:r>
        <w:rPr>
          <w:i w:val="0"/>
        </w:rPr>
        <w:tab/>
        <w:t>e.</w:t>
      </w:r>
      <w:r>
        <w:rPr>
          <w:i w:val="0"/>
        </w:rPr>
        <w:tab/>
        <w:t xml:space="preserve">If a spouse (as defined in 2.b below) provides pre-natal care, attends </w:t>
      </w:r>
      <w:r w:rsidR="00413A9B">
        <w:rPr>
          <w:i w:val="0"/>
        </w:rPr>
        <w:tab/>
      </w:r>
      <w:r w:rsidR="00413A9B">
        <w:rPr>
          <w:i w:val="0"/>
        </w:rPr>
        <w:tab/>
      </w:r>
      <w:r w:rsidR="00413A9B">
        <w:rPr>
          <w:i w:val="0"/>
        </w:rPr>
        <w:tab/>
      </w:r>
      <w:r>
        <w:rPr>
          <w:i w:val="0"/>
        </w:rPr>
        <w:t xml:space="preserve">appointments and provides care after birth if spouse has a serious health </w:t>
      </w:r>
      <w:r w:rsidR="00413A9B">
        <w:rPr>
          <w:i w:val="0"/>
        </w:rPr>
        <w:tab/>
      </w:r>
      <w:r w:rsidR="00413A9B">
        <w:rPr>
          <w:i w:val="0"/>
        </w:rPr>
        <w:tab/>
      </w:r>
      <w:r w:rsidR="00413A9B">
        <w:rPr>
          <w:i w:val="0"/>
        </w:rPr>
        <w:tab/>
      </w:r>
      <w:r>
        <w:rPr>
          <w:i w:val="0"/>
        </w:rPr>
        <w:t>condition.</w:t>
      </w:r>
      <w:r w:rsidR="00A7013D" w:rsidRPr="007B5FB6">
        <w:tab/>
      </w:r>
      <w:r w:rsidR="00A7013D" w:rsidRPr="007B5FB6">
        <w:tab/>
      </w:r>
      <w:r w:rsidR="00A7013D" w:rsidRPr="007B5FB6">
        <w:tab/>
      </w:r>
    </w:p>
    <w:p w:rsidR="00A7013D" w:rsidRPr="007B5FB6" w:rsidRDefault="006E7ED9" w:rsidP="00A7013D">
      <w:pPr>
        <w:ind w:left="0"/>
        <w:jc w:val="left"/>
      </w:pPr>
      <w:r>
        <w:tab/>
      </w:r>
    </w:p>
    <w:p w:rsidR="00D95CDC" w:rsidRDefault="005C6386" w:rsidP="00D95CDC">
      <w:pPr>
        <w:ind w:left="720" w:right="720" w:hanging="420"/>
        <w:jc w:val="left"/>
      </w:pPr>
      <w:r>
        <w:tab/>
      </w:r>
      <w:r w:rsidR="00A7013D" w:rsidRPr="007B5FB6">
        <w:t>2.</w:t>
      </w:r>
      <w:r w:rsidR="00A7013D" w:rsidRPr="007B5FB6">
        <w:tab/>
        <w:t>A serious health condition of a spouse, child, or parent of the employee that involves treatment certified as medically necessary by the Health Care Provider (HCP)</w:t>
      </w:r>
    </w:p>
    <w:p w:rsidR="00D95CDC" w:rsidRDefault="00B95023" w:rsidP="00D95CDC">
      <w:pPr>
        <w:ind w:left="720" w:right="720" w:hanging="420"/>
        <w:jc w:val="left"/>
      </w:pPr>
      <w:r>
        <w:tab/>
      </w:r>
      <w:r>
        <w:tab/>
      </w:r>
    </w:p>
    <w:p w:rsidR="00D95CDC" w:rsidRDefault="00B95023" w:rsidP="00D95CDC">
      <w:pPr>
        <w:ind w:left="720" w:right="720" w:hanging="420"/>
        <w:jc w:val="left"/>
      </w:pPr>
      <w:r>
        <w:tab/>
      </w:r>
      <w:r>
        <w:tab/>
        <w:t>a.</w:t>
      </w:r>
      <w:r>
        <w:tab/>
      </w:r>
      <w:r w:rsidR="00A7013D" w:rsidRPr="007B5FB6">
        <w:t>An in-law is not considered a parent and is not included as an eligible person.</w:t>
      </w:r>
    </w:p>
    <w:p w:rsidR="00D95CDC" w:rsidRDefault="00D95CDC" w:rsidP="00D95CDC">
      <w:pPr>
        <w:ind w:left="720" w:right="720" w:hanging="420"/>
        <w:jc w:val="left"/>
      </w:pPr>
    </w:p>
    <w:p w:rsidR="00D95CDC" w:rsidRDefault="00B95023" w:rsidP="00D95CDC">
      <w:pPr>
        <w:jc w:val="left"/>
      </w:pPr>
      <w:r>
        <w:tab/>
        <w:t>b.</w:t>
      </w:r>
      <w:r>
        <w:tab/>
      </w:r>
      <w:r w:rsidR="00A7013D" w:rsidRPr="007B5FB6">
        <w:t xml:space="preserve">A spouse is defined as a husband or wife; a domestic partner is not covered by </w:t>
      </w:r>
      <w:r w:rsidR="00413A9B">
        <w:tab/>
      </w:r>
      <w:r w:rsidR="00413A9B">
        <w:tab/>
      </w:r>
      <w:r w:rsidR="00A7013D" w:rsidRPr="007B5FB6">
        <w:t>this act.  (Common-law marriages will need to meet state regulations).</w:t>
      </w:r>
    </w:p>
    <w:p w:rsidR="00D95CDC" w:rsidRDefault="00D95CDC" w:rsidP="00D95CDC">
      <w:pPr>
        <w:jc w:val="left"/>
      </w:pPr>
    </w:p>
    <w:p w:rsidR="00D95CDC" w:rsidRDefault="00B95023" w:rsidP="00D95CDC">
      <w:pPr>
        <w:jc w:val="left"/>
      </w:pPr>
      <w:r>
        <w:tab/>
        <w:t>c.</w:t>
      </w:r>
      <w:r>
        <w:tab/>
        <w:t xml:space="preserve">A child must be under the age of </w:t>
      </w:r>
      <w:r w:rsidR="00EA79BD">
        <w:t>18</w:t>
      </w:r>
      <w:r>
        <w:t xml:space="preserve"> or age 18 or older and incapable of self-care </w:t>
      </w:r>
      <w:r w:rsidR="00742EAA">
        <w:tab/>
      </w:r>
      <w:r w:rsidR="00413A9B">
        <w:tab/>
      </w:r>
      <w:r>
        <w:t>because of a mental or physical disability as referenced below:</w:t>
      </w:r>
    </w:p>
    <w:p w:rsidR="00D95CDC" w:rsidRDefault="00D95CDC" w:rsidP="00D95CDC">
      <w:pPr>
        <w:ind w:left="720" w:right="720"/>
        <w:jc w:val="left"/>
      </w:pPr>
    </w:p>
    <w:p w:rsidR="00D95CDC" w:rsidRDefault="00B95023" w:rsidP="00D95CDC">
      <w:pPr>
        <w:ind w:left="720" w:right="720"/>
        <w:jc w:val="left"/>
      </w:pPr>
      <w:r>
        <w:tab/>
      </w:r>
      <w:r w:rsidR="00A7013D" w:rsidRPr="007B5FB6">
        <w:t xml:space="preserve">An individual is “incapable of self-care” if the </w:t>
      </w:r>
      <w:r w:rsidR="00A7013D" w:rsidRPr="007B5FB6">
        <w:tab/>
        <w:t xml:space="preserve">individual requires active assistance </w:t>
      </w:r>
      <w:r w:rsidR="007A2318">
        <w:tab/>
      </w:r>
      <w:r w:rsidR="00A7013D" w:rsidRPr="007B5FB6">
        <w:t xml:space="preserve">or </w:t>
      </w:r>
      <w:r w:rsidR="00413A9B">
        <w:tab/>
      </w:r>
      <w:r w:rsidR="00A7013D" w:rsidRPr="007B5FB6">
        <w:t xml:space="preserve">supervision to provide daily self-care in any of three of the following: </w:t>
      </w:r>
      <w:r w:rsidR="00A7013D" w:rsidRPr="007B5FB6">
        <w:tab/>
      </w:r>
    </w:p>
    <w:p w:rsidR="00A7013D" w:rsidRPr="007B5FB6" w:rsidRDefault="00A7013D" w:rsidP="00A7013D">
      <w:pPr>
        <w:jc w:val="left"/>
      </w:pPr>
      <w:r w:rsidRPr="007B5FB6">
        <w:tab/>
      </w:r>
    </w:p>
    <w:p w:rsidR="00A7013D" w:rsidRPr="007B5FB6" w:rsidRDefault="007B4787" w:rsidP="005C6386">
      <w:pPr>
        <w:tabs>
          <w:tab w:val="left" w:pos="6480"/>
          <w:tab w:val="left" w:pos="6825"/>
          <w:tab w:val="left" w:pos="6945"/>
          <w:tab w:val="left" w:pos="7110"/>
        </w:tabs>
        <w:ind w:left="720" w:right="720"/>
        <w:jc w:val="left"/>
      </w:pPr>
      <w:r>
        <w:t xml:space="preserve">         </w:t>
      </w:r>
      <w:r w:rsidR="007A2318">
        <w:t xml:space="preserve">                </w:t>
      </w:r>
      <w:r>
        <w:t xml:space="preserve"> </w:t>
      </w:r>
      <w:r w:rsidR="00A7013D" w:rsidRPr="007B5FB6">
        <w:t>Grooming</w:t>
      </w:r>
      <w:r w:rsidR="00A7013D" w:rsidRPr="007B5FB6">
        <w:tab/>
        <w:t>Hygiene</w:t>
      </w:r>
    </w:p>
    <w:p w:rsidR="00A7013D" w:rsidRPr="007B5FB6" w:rsidRDefault="007B4787" w:rsidP="005C6386">
      <w:pPr>
        <w:tabs>
          <w:tab w:val="left" w:pos="144"/>
          <w:tab w:val="left" w:pos="6495"/>
          <w:tab w:val="left" w:pos="6825"/>
          <w:tab w:val="left" w:pos="6975"/>
          <w:tab w:val="left" w:pos="7125"/>
        </w:tabs>
        <w:ind w:left="720" w:right="720"/>
        <w:jc w:val="left"/>
      </w:pPr>
      <w:r>
        <w:t xml:space="preserve">        </w:t>
      </w:r>
      <w:r w:rsidR="007A2318">
        <w:t xml:space="preserve">                </w:t>
      </w:r>
      <w:r>
        <w:t xml:space="preserve">  </w:t>
      </w:r>
      <w:r w:rsidR="00A7013D" w:rsidRPr="007B5FB6">
        <w:t>Bathing</w:t>
      </w:r>
      <w:r w:rsidR="00A7013D" w:rsidRPr="007B5FB6">
        <w:tab/>
        <w:t>Dressing</w:t>
      </w:r>
    </w:p>
    <w:p w:rsidR="00A7013D" w:rsidRPr="007B5FB6" w:rsidRDefault="007B4787" w:rsidP="005C6386">
      <w:pPr>
        <w:tabs>
          <w:tab w:val="left" w:pos="6510"/>
          <w:tab w:val="left" w:pos="6825"/>
          <w:tab w:val="left" w:pos="6960"/>
          <w:tab w:val="left" w:pos="7110"/>
        </w:tabs>
        <w:ind w:left="720" w:right="720"/>
        <w:jc w:val="left"/>
      </w:pPr>
      <w:r>
        <w:t xml:space="preserve">          </w:t>
      </w:r>
      <w:r w:rsidR="007A2318">
        <w:t xml:space="preserve">                </w:t>
      </w:r>
      <w:r w:rsidR="00A7013D" w:rsidRPr="007B5FB6">
        <w:t>Eating</w:t>
      </w:r>
      <w:r w:rsidR="00A7013D" w:rsidRPr="007B5FB6">
        <w:tab/>
        <w:t>Cooking</w:t>
      </w:r>
    </w:p>
    <w:p w:rsidR="00A7013D" w:rsidRPr="007B5FB6" w:rsidRDefault="007B4787" w:rsidP="005C6386">
      <w:pPr>
        <w:tabs>
          <w:tab w:val="left" w:pos="6525"/>
          <w:tab w:val="left" w:pos="6825"/>
          <w:tab w:val="left" w:pos="6975"/>
          <w:tab w:val="left" w:pos="7125"/>
        </w:tabs>
        <w:ind w:left="720" w:right="720"/>
        <w:jc w:val="left"/>
      </w:pPr>
      <w:r>
        <w:t xml:space="preserve">          </w:t>
      </w:r>
      <w:r w:rsidR="007A2318">
        <w:t xml:space="preserve">                </w:t>
      </w:r>
      <w:r w:rsidR="00A7013D" w:rsidRPr="007B5FB6">
        <w:t>Cleaning</w:t>
      </w:r>
      <w:r w:rsidR="00A7013D" w:rsidRPr="007B5FB6">
        <w:tab/>
        <w:t>Shopping</w:t>
      </w:r>
    </w:p>
    <w:p w:rsidR="00A7013D" w:rsidRPr="007B5FB6" w:rsidRDefault="007B4787" w:rsidP="005C6386">
      <w:pPr>
        <w:tabs>
          <w:tab w:val="left" w:pos="6555"/>
          <w:tab w:val="left" w:pos="6855"/>
          <w:tab w:val="left" w:pos="6975"/>
          <w:tab w:val="left" w:pos="7140"/>
        </w:tabs>
        <w:ind w:left="720" w:right="720"/>
        <w:jc w:val="left"/>
      </w:pPr>
      <w:r>
        <w:t xml:space="preserve">         </w:t>
      </w:r>
      <w:r w:rsidR="007A2318">
        <w:t xml:space="preserve">  </w:t>
      </w:r>
      <w:r>
        <w:t xml:space="preserve"> </w:t>
      </w:r>
      <w:r w:rsidR="007A2318">
        <w:t xml:space="preserve">              </w:t>
      </w:r>
      <w:r w:rsidR="005C6386">
        <w:t>Taking Public Transportation</w:t>
      </w:r>
      <w:r w:rsidR="005C6386">
        <w:tab/>
      </w:r>
      <w:r w:rsidR="00A7013D" w:rsidRPr="007B5FB6">
        <w:t>Paying Bills</w:t>
      </w:r>
    </w:p>
    <w:p w:rsidR="00A7013D" w:rsidRPr="007B5FB6" w:rsidRDefault="007B4787" w:rsidP="005C6386">
      <w:pPr>
        <w:tabs>
          <w:tab w:val="left" w:pos="7155"/>
        </w:tabs>
        <w:ind w:left="720"/>
        <w:jc w:val="left"/>
      </w:pPr>
      <w:r>
        <w:t xml:space="preserve">          </w:t>
      </w:r>
      <w:r w:rsidR="007A2318">
        <w:t xml:space="preserve">                </w:t>
      </w:r>
      <w:r w:rsidR="008577E3">
        <w:t xml:space="preserve">Maintaining a Residence                                          </w:t>
      </w:r>
      <w:r w:rsidR="00A7013D" w:rsidRPr="007B5FB6">
        <w:t>Using the Post Office</w:t>
      </w:r>
    </w:p>
    <w:p w:rsidR="00A7013D" w:rsidRPr="007B5FB6" w:rsidRDefault="007B4787" w:rsidP="005C6386">
      <w:pPr>
        <w:ind w:left="720"/>
        <w:jc w:val="left"/>
      </w:pPr>
      <w:r>
        <w:t xml:space="preserve">          </w:t>
      </w:r>
      <w:r w:rsidR="007A2318">
        <w:t xml:space="preserve">                </w:t>
      </w:r>
      <w:r w:rsidR="00A7013D" w:rsidRPr="007B5FB6">
        <w:t>Using a Telephone and Directories</w:t>
      </w:r>
    </w:p>
    <w:p w:rsidR="00A7013D" w:rsidRPr="007B5FB6" w:rsidRDefault="00A7013D" w:rsidP="00A7013D">
      <w:pPr>
        <w:jc w:val="left"/>
      </w:pPr>
    </w:p>
    <w:p w:rsidR="00D95CDC" w:rsidRDefault="00742EAA" w:rsidP="00D95CDC">
      <w:pPr>
        <w:jc w:val="left"/>
      </w:pPr>
      <w:r>
        <w:t xml:space="preserve">         d.</w:t>
      </w:r>
      <w:r>
        <w:tab/>
        <w:t xml:space="preserve"> </w:t>
      </w:r>
      <w:r w:rsidR="00A7013D" w:rsidRPr="007B5FB6">
        <w:t>Intermittent leave may be taken for care of a spouse,</w:t>
      </w:r>
      <w:r w:rsidR="00EB2B78">
        <w:t xml:space="preserve"> </w:t>
      </w:r>
      <w:r w:rsidR="00A7013D" w:rsidRPr="007B5FB6">
        <w:t xml:space="preserve">child or parent of the </w:t>
      </w:r>
      <w:r w:rsidR="00413A9B">
        <w:tab/>
      </w:r>
      <w:r w:rsidR="00413A9B">
        <w:tab/>
      </w:r>
      <w:r w:rsidR="00413A9B">
        <w:tab/>
      </w:r>
      <w:r w:rsidR="00A7013D" w:rsidRPr="007B5FB6">
        <w:t>employee</w:t>
      </w:r>
      <w:r w:rsidR="00413A9B">
        <w:t xml:space="preserve"> </w:t>
      </w:r>
      <w:r w:rsidR="00A7013D" w:rsidRPr="007B5FB6">
        <w:t>for a serious health</w:t>
      </w:r>
      <w:r w:rsidR="00EB2B78">
        <w:t xml:space="preserve"> </w:t>
      </w:r>
      <w:r w:rsidR="00A7013D" w:rsidRPr="007B5FB6">
        <w:t>condition.</w:t>
      </w:r>
    </w:p>
    <w:p w:rsidR="00A7013D" w:rsidRPr="007B5FB6" w:rsidRDefault="00A7013D" w:rsidP="00A7013D">
      <w:pPr>
        <w:ind w:left="270"/>
        <w:jc w:val="left"/>
      </w:pPr>
    </w:p>
    <w:p w:rsidR="00A7013D" w:rsidRDefault="00A7013D" w:rsidP="00EB2B78">
      <w:pPr>
        <w:ind w:left="720" w:right="720"/>
        <w:jc w:val="left"/>
      </w:pPr>
      <w:r w:rsidRPr="007B5FB6">
        <w:t xml:space="preserve">3.  </w:t>
      </w:r>
      <w:r w:rsidRPr="007B5FB6">
        <w:tab/>
        <w:t>A serious health condition of an employee where an employee</w:t>
      </w:r>
      <w:r w:rsidR="00EB2B78">
        <w:t xml:space="preserve"> </w:t>
      </w:r>
      <w:r w:rsidRPr="007B5FB6">
        <w:t>is unable to perform their job duties:</w:t>
      </w:r>
    </w:p>
    <w:p w:rsidR="00FF53EF" w:rsidRPr="007B5FB6" w:rsidRDefault="00FF53EF" w:rsidP="00FF53EF">
      <w:pPr>
        <w:tabs>
          <w:tab w:val="left" w:pos="825"/>
        </w:tabs>
        <w:ind w:left="720"/>
        <w:jc w:val="left"/>
      </w:pPr>
    </w:p>
    <w:p w:rsidR="00D95CDC" w:rsidRDefault="00742EAA" w:rsidP="00D95CDC">
      <w:pPr>
        <w:ind w:left="720" w:right="720"/>
        <w:jc w:val="left"/>
      </w:pPr>
      <w:r>
        <w:tab/>
      </w:r>
      <w:r w:rsidR="00A7013D" w:rsidRPr="007B5FB6">
        <w:t>a.</w:t>
      </w:r>
      <w:r w:rsidR="00A7013D" w:rsidRPr="007B5FB6">
        <w:tab/>
        <w:t>For a definite period of time; or,</w:t>
      </w:r>
    </w:p>
    <w:p w:rsidR="00D95CDC" w:rsidRDefault="00742EAA" w:rsidP="00D95CDC">
      <w:pPr>
        <w:ind w:left="720" w:right="720"/>
        <w:jc w:val="left"/>
      </w:pPr>
      <w:r>
        <w:tab/>
      </w:r>
      <w:proofErr w:type="gramStart"/>
      <w:r w:rsidR="00A7013D" w:rsidRPr="007B5FB6">
        <w:t>b</w:t>
      </w:r>
      <w:proofErr w:type="gramEnd"/>
      <w:r w:rsidR="00A7013D" w:rsidRPr="007B5FB6">
        <w:t>.</w:t>
      </w:r>
      <w:r w:rsidR="00A7013D" w:rsidRPr="007B5FB6">
        <w:tab/>
        <w:t>on an intermittent basis.</w:t>
      </w:r>
    </w:p>
    <w:p w:rsidR="00FF53EF" w:rsidRPr="007B5FB6" w:rsidRDefault="00FF53EF" w:rsidP="00A7013D">
      <w:pPr>
        <w:jc w:val="left"/>
      </w:pPr>
    </w:p>
    <w:p w:rsidR="00A7013D" w:rsidRPr="007B5FB6" w:rsidRDefault="00A7013D" w:rsidP="00FF53EF">
      <w:pPr>
        <w:pStyle w:val="BodyTextIndent2"/>
        <w:ind w:left="720" w:right="720"/>
        <w:jc w:val="left"/>
      </w:pPr>
      <w:r w:rsidRPr="007B5FB6">
        <w:t>A “serious health condition” is defined as a physical or mental condition</w:t>
      </w:r>
      <w:r w:rsidR="00FF53EF">
        <w:t xml:space="preserve"> </w:t>
      </w:r>
      <w:r w:rsidRPr="007B5FB6">
        <w:t>that involves:</w:t>
      </w:r>
    </w:p>
    <w:p w:rsidR="00D95CDC" w:rsidRDefault="00A7013D">
      <w:pPr>
        <w:pStyle w:val="BodyTextIndent2"/>
        <w:numPr>
          <w:ilvl w:val="0"/>
          <w:numId w:val="16"/>
        </w:numPr>
        <w:tabs>
          <w:tab w:val="left" w:pos="270"/>
          <w:tab w:val="left" w:pos="1440"/>
          <w:tab w:val="left" w:pos="2700"/>
          <w:tab w:val="left" w:pos="5760"/>
          <w:tab w:val="left" w:pos="9630"/>
          <w:tab w:val="left" w:pos="10224"/>
          <w:tab w:val="left" w:pos="10800"/>
        </w:tabs>
        <w:spacing w:after="0" w:line="240" w:lineRule="auto"/>
        <w:ind w:left="1440" w:right="414"/>
        <w:jc w:val="left"/>
      </w:pPr>
      <w:r w:rsidRPr="007B5FB6">
        <w:t xml:space="preserve">Inpatient care (overnight stay) in a hospital, hospice, </w:t>
      </w:r>
      <w:r w:rsidR="00FF53EF">
        <w:t>or residential medical facility</w:t>
      </w:r>
    </w:p>
    <w:p w:rsidR="00FF53EF" w:rsidRDefault="00FF53EF" w:rsidP="00FF53EF">
      <w:pPr>
        <w:pStyle w:val="BodyTextIndent2"/>
        <w:tabs>
          <w:tab w:val="left" w:pos="270"/>
          <w:tab w:val="left" w:pos="1440"/>
          <w:tab w:val="left" w:pos="2700"/>
          <w:tab w:val="left" w:pos="5760"/>
          <w:tab w:val="left" w:pos="9630"/>
          <w:tab w:val="left" w:pos="10224"/>
          <w:tab w:val="left" w:pos="10800"/>
        </w:tabs>
        <w:spacing w:after="0" w:line="240" w:lineRule="auto"/>
        <w:ind w:right="414"/>
        <w:jc w:val="left"/>
      </w:pPr>
    </w:p>
    <w:p w:rsidR="00A7013D" w:rsidRDefault="00A7013D" w:rsidP="00FF53EF">
      <w:pPr>
        <w:numPr>
          <w:ilvl w:val="0"/>
          <w:numId w:val="16"/>
        </w:numPr>
        <w:tabs>
          <w:tab w:val="left" w:pos="270"/>
          <w:tab w:val="left" w:pos="1440"/>
          <w:tab w:val="left" w:pos="2700"/>
          <w:tab w:val="left" w:pos="5760"/>
          <w:tab w:val="left" w:pos="9630"/>
          <w:tab w:val="left" w:pos="10224"/>
          <w:tab w:val="left" w:pos="10800"/>
        </w:tabs>
        <w:ind w:left="1440" w:right="414"/>
        <w:jc w:val="left"/>
      </w:pPr>
      <w:r w:rsidRPr="007B5FB6">
        <w:t>Continuing treatment as defined below:</w:t>
      </w:r>
    </w:p>
    <w:p w:rsidR="00D95CDC" w:rsidRDefault="00742EAA" w:rsidP="00D95CDC">
      <w:pPr>
        <w:tabs>
          <w:tab w:val="left" w:pos="270"/>
          <w:tab w:val="left" w:pos="1440"/>
          <w:tab w:val="left" w:pos="2700"/>
          <w:tab w:val="left" w:pos="5760"/>
          <w:tab w:val="left" w:pos="9630"/>
          <w:tab w:val="left" w:pos="10224"/>
          <w:tab w:val="left" w:pos="10800"/>
        </w:tabs>
        <w:ind w:right="414"/>
        <w:jc w:val="left"/>
      </w:pPr>
      <w:r>
        <w:tab/>
      </w:r>
    </w:p>
    <w:p w:rsidR="00413A9B" w:rsidRDefault="00742EAA" w:rsidP="00D95CDC">
      <w:pPr>
        <w:tabs>
          <w:tab w:val="left" w:pos="270"/>
          <w:tab w:val="left" w:pos="1440"/>
          <w:tab w:val="left" w:pos="2160"/>
          <w:tab w:val="left" w:pos="5760"/>
          <w:tab w:val="left" w:pos="9630"/>
          <w:tab w:val="left" w:pos="10224"/>
          <w:tab w:val="left" w:pos="10800"/>
        </w:tabs>
        <w:ind w:left="720" w:right="720"/>
        <w:jc w:val="left"/>
      </w:pPr>
      <w:r>
        <w:lastRenderedPageBreak/>
        <w:tab/>
        <w:t>a.</w:t>
      </w:r>
      <w:r>
        <w:tab/>
      </w:r>
      <w:r w:rsidR="00A7013D" w:rsidRPr="007B5FB6">
        <w:t>If a “medical necessity” exists.  Medical need for leave versus voluntary treatments</w:t>
      </w:r>
    </w:p>
    <w:p w:rsidR="00413A9B" w:rsidRDefault="00A7013D" w:rsidP="00D95CDC">
      <w:pPr>
        <w:tabs>
          <w:tab w:val="left" w:pos="270"/>
          <w:tab w:val="left" w:pos="1440"/>
          <w:tab w:val="left" w:pos="2160"/>
          <w:tab w:val="left" w:pos="5760"/>
          <w:tab w:val="left" w:pos="9630"/>
          <w:tab w:val="left" w:pos="10224"/>
          <w:tab w:val="left" w:pos="10800"/>
        </w:tabs>
        <w:ind w:left="720" w:right="720"/>
        <w:jc w:val="left"/>
      </w:pPr>
      <w:r w:rsidRPr="007B5FB6">
        <w:t xml:space="preserve"> </w:t>
      </w:r>
      <w:r w:rsidR="00413A9B">
        <w:tab/>
      </w:r>
      <w:r w:rsidR="00413A9B">
        <w:tab/>
      </w:r>
      <w:proofErr w:type="gramStart"/>
      <w:r w:rsidRPr="007B5FB6">
        <w:t>and</w:t>
      </w:r>
      <w:proofErr w:type="gramEnd"/>
      <w:r w:rsidRPr="007B5FB6">
        <w:t xml:space="preserve"> procedures.  If leave is intermittent or reduced schedule, employee’s </w:t>
      </w:r>
      <w:r w:rsidR="00413A9B" w:rsidRPr="007B5FB6">
        <w:t>health</w:t>
      </w:r>
    </w:p>
    <w:p w:rsidR="00D95CDC" w:rsidRDefault="00413A9B" w:rsidP="00D95CDC">
      <w:pPr>
        <w:tabs>
          <w:tab w:val="left" w:pos="270"/>
          <w:tab w:val="left" w:pos="1440"/>
          <w:tab w:val="left" w:pos="2160"/>
          <w:tab w:val="left" w:pos="5760"/>
          <w:tab w:val="left" w:pos="9630"/>
          <w:tab w:val="left" w:pos="10224"/>
          <w:tab w:val="left" w:pos="10800"/>
        </w:tabs>
        <w:ind w:left="720" w:right="720"/>
        <w:jc w:val="left"/>
      </w:pPr>
      <w:r>
        <w:tab/>
      </w:r>
      <w:r>
        <w:tab/>
      </w:r>
      <w:proofErr w:type="gramStart"/>
      <w:r w:rsidR="00A7013D" w:rsidRPr="007B5FB6">
        <w:t>care</w:t>
      </w:r>
      <w:proofErr w:type="gramEnd"/>
      <w:r w:rsidR="00742EAA">
        <w:t xml:space="preserve"> </w:t>
      </w:r>
      <w:r w:rsidR="00A7013D" w:rsidRPr="007B5FB6">
        <w:t>provider must state that such leave is medically necessary and explain why.</w:t>
      </w:r>
    </w:p>
    <w:p w:rsidR="00A7013D" w:rsidRPr="007B5FB6" w:rsidRDefault="00A7013D" w:rsidP="00A7013D">
      <w:pPr>
        <w:ind w:left="1800"/>
        <w:jc w:val="left"/>
      </w:pPr>
    </w:p>
    <w:p w:rsidR="00D95CDC" w:rsidRDefault="00D84655" w:rsidP="00D95CDC">
      <w:pPr>
        <w:tabs>
          <w:tab w:val="left" w:pos="270"/>
          <w:tab w:val="left" w:pos="1440"/>
          <w:tab w:val="left" w:pos="2160"/>
          <w:tab w:val="left" w:pos="5760"/>
          <w:tab w:val="left" w:pos="9630"/>
          <w:tab w:val="left" w:pos="10224"/>
          <w:tab w:val="left" w:pos="10800"/>
        </w:tabs>
        <w:ind w:left="1368" w:right="414"/>
        <w:jc w:val="left"/>
      </w:pPr>
      <w:r>
        <w:tab/>
        <w:t xml:space="preserve"> </w:t>
      </w:r>
      <w:proofErr w:type="gramStart"/>
      <w:r w:rsidR="00742EAA">
        <w:t>b</w:t>
      </w:r>
      <w:proofErr w:type="gramEnd"/>
      <w:r w:rsidR="00742EAA">
        <w:t>.</w:t>
      </w:r>
      <w:r w:rsidR="00742EAA">
        <w:tab/>
      </w:r>
      <w:r w:rsidR="00A7013D" w:rsidRPr="007B5FB6">
        <w:t>If a “period of incapacity” exists.</w:t>
      </w:r>
      <w:r w:rsidR="00A7013D" w:rsidRPr="007B5FB6">
        <w:tab/>
        <w:t xml:space="preserve"> </w:t>
      </w:r>
    </w:p>
    <w:p w:rsidR="00A7013D" w:rsidRPr="007B5FB6" w:rsidRDefault="00A7013D" w:rsidP="00D22751">
      <w:pPr>
        <w:ind w:left="1800" w:right="720"/>
        <w:jc w:val="left"/>
      </w:pPr>
      <w:r w:rsidRPr="007B5FB6">
        <w:tab/>
      </w:r>
      <w:proofErr w:type="spellStart"/>
      <w:proofErr w:type="gramStart"/>
      <w:r w:rsidR="00D84655">
        <w:t>i</w:t>
      </w:r>
      <w:proofErr w:type="spellEnd"/>
      <w:proofErr w:type="gramEnd"/>
      <w:r w:rsidR="00D84655">
        <w:t>.</w:t>
      </w:r>
      <w:r w:rsidR="00D84655">
        <w:tab/>
      </w:r>
      <w:r w:rsidRPr="007B5FB6">
        <w:t xml:space="preserve"> duration of incapacity lasting more than 3 full consecutive calendar days; </w:t>
      </w:r>
    </w:p>
    <w:p w:rsidR="00A7013D" w:rsidRPr="007B5FB6" w:rsidRDefault="00A7013D" w:rsidP="00A7013D">
      <w:pPr>
        <w:ind w:left="2160"/>
        <w:jc w:val="left"/>
      </w:pPr>
    </w:p>
    <w:p w:rsidR="00A7013D" w:rsidRPr="007B5FB6" w:rsidRDefault="00D84655" w:rsidP="00D22751">
      <w:pPr>
        <w:ind w:left="2160" w:right="720"/>
        <w:jc w:val="left"/>
      </w:pPr>
      <w:r>
        <w:t>ii.</w:t>
      </w:r>
      <w:r>
        <w:tab/>
      </w:r>
      <w:r w:rsidR="00A7013D" w:rsidRPr="007B5FB6">
        <w:t xml:space="preserve"> </w:t>
      </w:r>
      <w:proofErr w:type="gramStart"/>
      <w:r w:rsidR="00A7013D" w:rsidRPr="007B5FB6">
        <w:t>is</w:t>
      </w:r>
      <w:proofErr w:type="gramEnd"/>
      <w:r w:rsidR="00A7013D" w:rsidRPr="007B5FB6">
        <w:t xml:space="preserve"> an in-person treatment at least once within 7 days of first day of incapacity; and </w:t>
      </w:r>
    </w:p>
    <w:p w:rsidR="00A7013D" w:rsidRPr="007B5FB6" w:rsidRDefault="00A7013D" w:rsidP="00A7013D">
      <w:pPr>
        <w:ind w:left="2160"/>
        <w:jc w:val="left"/>
      </w:pPr>
    </w:p>
    <w:p w:rsidR="00A7013D" w:rsidRPr="007B5FB6" w:rsidRDefault="00D84655" w:rsidP="00D22751">
      <w:pPr>
        <w:ind w:left="2160" w:right="720"/>
        <w:jc w:val="left"/>
      </w:pPr>
      <w:r>
        <w:t>iii.</w:t>
      </w:r>
      <w:r>
        <w:tab/>
      </w:r>
      <w:r w:rsidR="00A7013D" w:rsidRPr="007B5FB6">
        <w:t xml:space="preserve"> either is a regimen of continuing treatment </w:t>
      </w:r>
      <w:r w:rsidR="00FF53EF" w:rsidRPr="007B5FB6">
        <w:t>initiated</w:t>
      </w:r>
      <w:r w:rsidR="00A7013D" w:rsidRPr="007B5FB6">
        <w:t xml:space="preserve"> by HCP during first treatment or is an second in-person visit for treatment (necessity of which determined by HCP) within 30 days of first day of incapacity.</w:t>
      </w:r>
    </w:p>
    <w:p w:rsidR="00A7013D" w:rsidRPr="007B5FB6" w:rsidRDefault="00A7013D" w:rsidP="00A7013D">
      <w:pPr>
        <w:jc w:val="left"/>
      </w:pPr>
    </w:p>
    <w:p w:rsidR="00A7013D" w:rsidRPr="007E63C8" w:rsidRDefault="00A7013D" w:rsidP="00FF53EF">
      <w:pPr>
        <w:ind w:left="720" w:right="720"/>
        <w:jc w:val="left"/>
      </w:pPr>
      <w:r w:rsidRPr="00F22E27">
        <w:rPr>
          <w:u w:val="single"/>
        </w:rPr>
        <w:t>USE OF PAID LEAVE</w:t>
      </w:r>
      <w:r w:rsidR="007E63C8">
        <w:rPr>
          <w:u w:val="single"/>
        </w:rPr>
        <w:t>/UNPAID LEAVE</w:t>
      </w:r>
    </w:p>
    <w:p w:rsidR="00A7013D" w:rsidRPr="007B5FB6" w:rsidRDefault="00A7013D" w:rsidP="00A7013D">
      <w:pPr>
        <w:jc w:val="left"/>
      </w:pPr>
    </w:p>
    <w:p w:rsidR="00A7013D" w:rsidRDefault="00A7013D" w:rsidP="00FF53EF">
      <w:pPr>
        <w:ind w:left="720" w:right="720"/>
        <w:jc w:val="left"/>
      </w:pPr>
      <w:r w:rsidRPr="007B5FB6">
        <w:t xml:space="preserve">Williamson County will require that an employee use all their available accrued paid leave in the following sequence; sick, vacation, essential pay, compensatory and holiday earned time at the beginning of their designated FMLA leave period.  </w:t>
      </w:r>
      <w:r w:rsidR="007E63C8">
        <w:t xml:space="preserve">Emergency leave or floating holiday leave cannot be used while on FMLA.  </w:t>
      </w:r>
      <w:r w:rsidRPr="007B5FB6">
        <w:t>After all available paid leave has been taken; the employee will be placed on unpaid leave for the remainder of their FMLA leave period.</w:t>
      </w:r>
      <w:r w:rsidR="007E63C8">
        <w:t xml:space="preserve">  However, if employees on leave are receiving workers’ compensation income benefits, they will receive that as their sole compensation and will neither receive County pay (unless law enforcement or guaranteed salary) nor expend previously accrued leave.</w:t>
      </w:r>
    </w:p>
    <w:p w:rsidR="007E63C8" w:rsidRDefault="007E63C8" w:rsidP="00FF53EF">
      <w:pPr>
        <w:ind w:left="720" w:right="720"/>
        <w:jc w:val="left"/>
      </w:pPr>
    </w:p>
    <w:p w:rsidR="007E63C8" w:rsidRDefault="00D84655" w:rsidP="007E63C8">
      <w:pPr>
        <w:tabs>
          <w:tab w:val="left" w:pos="-720"/>
        </w:tabs>
        <w:suppressAutoHyphens/>
        <w:ind w:left="720" w:right="720"/>
        <w:jc w:val="left"/>
      </w:pPr>
      <w:r>
        <w:t>1.</w:t>
      </w:r>
      <w:r>
        <w:tab/>
      </w:r>
      <w:r w:rsidR="007E63C8">
        <w:t>FMLA leave can run concurrently with an employee’s lost work time under workers’ compensation and may provide for medical insurance continuation if the employee is receiving workers’ compensation income benefits.</w:t>
      </w:r>
    </w:p>
    <w:p w:rsidR="007E63C8" w:rsidRDefault="007E63C8" w:rsidP="007E63C8">
      <w:pPr>
        <w:tabs>
          <w:tab w:val="left" w:pos="-720"/>
        </w:tabs>
        <w:suppressAutoHyphens/>
        <w:ind w:left="720"/>
        <w:jc w:val="left"/>
      </w:pPr>
    </w:p>
    <w:p w:rsidR="007E63C8" w:rsidRDefault="007E63C8" w:rsidP="007E63C8">
      <w:pPr>
        <w:tabs>
          <w:tab w:val="left" w:pos="-720"/>
        </w:tabs>
        <w:suppressAutoHyphens/>
        <w:ind w:left="720" w:right="720"/>
        <w:jc w:val="left"/>
      </w:pPr>
      <w:r>
        <w:t>As long as an employee is on FMLA leave allowable paid leave or FMLA leave without pay, the employing official or department head may not hire another regular, full-time employee to fill that position, unless expressly authorized to do so by the Commissioners Court.  Requests for intermittent leave will be strictly scrutinized to ensure both compliance with FMLA and minimum disruption to the workplace.</w:t>
      </w:r>
    </w:p>
    <w:p w:rsidR="007E63C8" w:rsidRDefault="007E63C8" w:rsidP="007E63C8">
      <w:pPr>
        <w:tabs>
          <w:tab w:val="left" w:pos="-720"/>
        </w:tabs>
        <w:suppressAutoHyphens/>
        <w:ind w:left="720" w:right="720"/>
        <w:jc w:val="left"/>
      </w:pPr>
    </w:p>
    <w:p w:rsidR="007E63C8" w:rsidRDefault="007E63C8" w:rsidP="007E63C8">
      <w:pPr>
        <w:tabs>
          <w:tab w:val="left" w:pos="-720"/>
        </w:tabs>
        <w:suppressAutoHyphens/>
        <w:ind w:left="720" w:right="720"/>
        <w:jc w:val="left"/>
      </w:pPr>
      <w:r>
        <w:t>While on unpaid FMLA leave, or any other form of unpaid leave, the employee shall not accrue any vacation or sick leave hours or receive pay for scheduled county holidays.</w:t>
      </w:r>
    </w:p>
    <w:p w:rsidR="007E63C8" w:rsidRDefault="007E63C8" w:rsidP="007E63C8">
      <w:pPr>
        <w:tabs>
          <w:tab w:val="left" w:pos="-720"/>
        </w:tabs>
        <w:suppressAutoHyphens/>
        <w:ind w:left="720" w:right="720"/>
        <w:jc w:val="left"/>
      </w:pPr>
    </w:p>
    <w:p w:rsidR="007E63C8" w:rsidRDefault="00D84655" w:rsidP="007E63C8">
      <w:pPr>
        <w:tabs>
          <w:tab w:val="left" w:pos="-720"/>
        </w:tabs>
        <w:suppressAutoHyphens/>
        <w:ind w:left="720" w:right="720"/>
        <w:jc w:val="left"/>
      </w:pPr>
      <w:r>
        <w:t>2.</w:t>
      </w:r>
      <w:r>
        <w:tab/>
      </w:r>
      <w:r w:rsidR="007E63C8">
        <w:t>Employees on FMLA leave who have “exempt” pay status under FLSA regulations will be required to use paid accrued leave to cover the hours they are not at work.  When paid accrued leave is exhausted and employee is placed on unpaid FMLA leave status, exempt employees will not receive pay.</w:t>
      </w:r>
    </w:p>
    <w:p w:rsidR="007E63C8" w:rsidRDefault="007E63C8" w:rsidP="007E63C8">
      <w:pPr>
        <w:tabs>
          <w:tab w:val="left" w:pos="-720"/>
        </w:tabs>
        <w:suppressAutoHyphens/>
        <w:ind w:left="720"/>
        <w:jc w:val="left"/>
      </w:pPr>
    </w:p>
    <w:p w:rsidR="006D7A01" w:rsidRDefault="007E63C8" w:rsidP="006D7A01">
      <w:pPr>
        <w:tabs>
          <w:tab w:val="left" w:pos="-720"/>
        </w:tabs>
        <w:suppressAutoHyphens/>
        <w:ind w:left="720" w:right="720"/>
        <w:jc w:val="left"/>
      </w:pPr>
      <w:r>
        <w:t>Employees who are placed on unpaid leave may be eligible for additional paid time if they are a member of the sick leave pool and are granted additional sick leave time based on the provisions of the sick leave pool program.</w:t>
      </w:r>
    </w:p>
    <w:p w:rsidR="00ED17E4" w:rsidRDefault="00A7013D" w:rsidP="00ED17E4">
      <w:pPr>
        <w:jc w:val="left"/>
      </w:pPr>
      <w:r w:rsidRPr="007B5FB6">
        <w:tab/>
      </w:r>
    </w:p>
    <w:p w:rsidR="00413A9B" w:rsidRDefault="00413A9B" w:rsidP="00DC3C36">
      <w:pPr>
        <w:ind w:left="720" w:right="720"/>
        <w:jc w:val="left"/>
        <w:rPr>
          <w:u w:val="single"/>
        </w:rPr>
      </w:pPr>
    </w:p>
    <w:p w:rsidR="00A7013D" w:rsidRPr="00F22E27" w:rsidRDefault="00A7013D" w:rsidP="00DC3C36">
      <w:pPr>
        <w:ind w:left="720" w:right="720"/>
        <w:jc w:val="left"/>
        <w:rPr>
          <w:u w:val="single"/>
        </w:rPr>
      </w:pPr>
      <w:r w:rsidRPr="00F22E27">
        <w:rPr>
          <w:u w:val="single"/>
        </w:rPr>
        <w:lastRenderedPageBreak/>
        <w:t>INITIAL NOTIFICATION REQUIREMENTS</w:t>
      </w:r>
    </w:p>
    <w:p w:rsidR="00A7013D" w:rsidRPr="007B5FB6" w:rsidRDefault="00A7013D" w:rsidP="00DC3C36">
      <w:pPr>
        <w:ind w:left="720" w:right="720"/>
        <w:jc w:val="left"/>
      </w:pPr>
    </w:p>
    <w:p w:rsidR="00A7013D" w:rsidRPr="007B5FB6" w:rsidRDefault="00A7013D" w:rsidP="00DC3C36">
      <w:pPr>
        <w:ind w:left="720" w:right="720"/>
        <w:jc w:val="left"/>
      </w:pPr>
      <w:r w:rsidRPr="007B5FB6">
        <w:t>The employee must provide the employer at least 30 days’ notice before</w:t>
      </w:r>
      <w:r w:rsidR="00BB54F2">
        <w:t xml:space="preserve"> </w:t>
      </w:r>
      <w:r w:rsidRPr="007B5FB6">
        <w:t>FMLA leave may begin as a foreseeable event.</w:t>
      </w:r>
    </w:p>
    <w:p w:rsidR="00A7013D" w:rsidRPr="007B5FB6" w:rsidRDefault="00A7013D" w:rsidP="00DC3C36">
      <w:pPr>
        <w:ind w:left="720" w:right="720"/>
        <w:jc w:val="left"/>
      </w:pPr>
    </w:p>
    <w:p w:rsidR="00A7013D" w:rsidRPr="007B5FB6" w:rsidRDefault="00A7013D" w:rsidP="00DC3C36">
      <w:pPr>
        <w:ind w:left="720" w:right="720"/>
        <w:jc w:val="left"/>
      </w:pPr>
      <w:r w:rsidRPr="007B5FB6">
        <w:t>In case of an emergency, notice is required as soon as practicable, generally within 1-2 business days.</w:t>
      </w:r>
    </w:p>
    <w:p w:rsidR="00A7013D" w:rsidRPr="007B5FB6" w:rsidRDefault="00A7013D" w:rsidP="00DC3C36">
      <w:pPr>
        <w:ind w:left="720" w:right="720"/>
        <w:jc w:val="left"/>
      </w:pPr>
    </w:p>
    <w:p w:rsidR="00A7013D" w:rsidRPr="007B5FB6" w:rsidRDefault="00A7013D" w:rsidP="00DC3C36">
      <w:pPr>
        <w:ind w:left="720" w:right="720"/>
        <w:jc w:val="left"/>
      </w:pPr>
      <w:r w:rsidRPr="007B5FB6">
        <w:t xml:space="preserve">When requesting leave for the first time for a particular FMLA-qualifying reason, sufficient information must be provided, dependent on the situation (qualifying reason, explanation for need of leave, provide anticipated timing and duration of leave if foreseeable) to allow the county to reasonably determine whether FMLA will apply.  Calling in “sick” will not be sufficient.  </w:t>
      </w:r>
    </w:p>
    <w:p w:rsidR="00A7013D" w:rsidRPr="007B5FB6" w:rsidRDefault="00A7013D" w:rsidP="00A7013D">
      <w:pPr>
        <w:jc w:val="left"/>
      </w:pPr>
    </w:p>
    <w:p w:rsidR="00A7013D" w:rsidRDefault="00A7013D" w:rsidP="00DC3C36">
      <w:pPr>
        <w:ind w:left="720" w:right="720"/>
        <w:jc w:val="left"/>
      </w:pPr>
      <w:r w:rsidRPr="007B5FB6">
        <w:t>When subsequently requesting leave for the same FMLA qualifying reason for which leave has previously been provided the employee need only reference the qualifying reason or state “FMLA” leave.</w:t>
      </w:r>
    </w:p>
    <w:p w:rsidR="00BB54F2" w:rsidRDefault="00BB54F2" w:rsidP="00DC3C36">
      <w:pPr>
        <w:ind w:left="720" w:right="720"/>
        <w:jc w:val="left"/>
      </w:pPr>
    </w:p>
    <w:p w:rsidR="00A7013D" w:rsidRDefault="00A7013D" w:rsidP="00DC3C36">
      <w:pPr>
        <w:ind w:left="0" w:right="720" w:firstLine="720"/>
        <w:jc w:val="left"/>
      </w:pPr>
      <w:r w:rsidRPr="007B5FB6">
        <w:t xml:space="preserve">When sufficient notice is provided that time off may be for an FMLA event; </w:t>
      </w:r>
    </w:p>
    <w:p w:rsidR="00DC3C36" w:rsidRPr="007B5FB6" w:rsidRDefault="00DC3C36" w:rsidP="00DC3C36">
      <w:pPr>
        <w:ind w:left="0" w:right="720" w:firstLine="720"/>
        <w:jc w:val="left"/>
      </w:pPr>
    </w:p>
    <w:p w:rsidR="00A7013D" w:rsidRPr="007B5FB6" w:rsidRDefault="00D84655" w:rsidP="008577E3">
      <w:pPr>
        <w:ind w:left="720"/>
        <w:jc w:val="left"/>
      </w:pPr>
      <w:r>
        <w:t>1.</w:t>
      </w:r>
      <w:r>
        <w:tab/>
      </w:r>
      <w:proofErr w:type="gramStart"/>
      <w:r w:rsidR="00A7013D" w:rsidRPr="007B5FB6">
        <w:t>the</w:t>
      </w:r>
      <w:proofErr w:type="gramEnd"/>
      <w:r w:rsidR="00A7013D" w:rsidRPr="007B5FB6">
        <w:t xml:space="preserve"> supervisor or department head is required to ask the employee for any additional necessary information; </w:t>
      </w:r>
    </w:p>
    <w:p w:rsidR="00A7013D" w:rsidRPr="007B5FB6" w:rsidRDefault="00A7013D" w:rsidP="00A7013D">
      <w:pPr>
        <w:ind w:left="270"/>
        <w:jc w:val="left"/>
      </w:pPr>
    </w:p>
    <w:p w:rsidR="00A7013D" w:rsidRPr="007B5FB6" w:rsidRDefault="00D84655" w:rsidP="008577E3">
      <w:pPr>
        <w:ind w:left="270" w:firstLine="450"/>
        <w:jc w:val="left"/>
      </w:pPr>
      <w:r>
        <w:t>2.</w:t>
      </w:r>
      <w:r>
        <w:tab/>
      </w:r>
      <w:proofErr w:type="gramStart"/>
      <w:r w:rsidR="00A7013D" w:rsidRPr="007B5FB6">
        <w:t>the</w:t>
      </w:r>
      <w:proofErr w:type="gramEnd"/>
      <w:r w:rsidR="00A7013D" w:rsidRPr="007B5FB6">
        <w:t xml:space="preserve"> employee must respond to same; </w:t>
      </w:r>
    </w:p>
    <w:p w:rsidR="00A7013D" w:rsidRPr="007B5FB6" w:rsidRDefault="00A7013D" w:rsidP="00A7013D">
      <w:pPr>
        <w:ind w:left="270"/>
        <w:jc w:val="left"/>
      </w:pPr>
    </w:p>
    <w:p w:rsidR="00A7013D" w:rsidRPr="007B5FB6" w:rsidRDefault="00D84655" w:rsidP="008577E3">
      <w:pPr>
        <w:ind w:left="720"/>
        <w:jc w:val="left"/>
      </w:pPr>
      <w:r>
        <w:t>3.</w:t>
      </w:r>
      <w:r>
        <w:tab/>
      </w:r>
      <w:r w:rsidR="00A7013D" w:rsidRPr="007B5FB6">
        <w:t xml:space="preserve">the employee must consult with the supervisor or department head in advance to make a “reasonable effort” to schedule planned treatment so as not to unduly disrupt work operations; </w:t>
      </w:r>
    </w:p>
    <w:p w:rsidR="00A7013D" w:rsidRPr="007B5FB6" w:rsidRDefault="00A7013D" w:rsidP="00A7013D">
      <w:pPr>
        <w:ind w:left="270"/>
        <w:jc w:val="left"/>
      </w:pPr>
    </w:p>
    <w:p w:rsidR="00A7013D" w:rsidRPr="007B5FB6" w:rsidRDefault="00D84655" w:rsidP="008577E3">
      <w:pPr>
        <w:ind w:left="720"/>
        <w:jc w:val="left"/>
      </w:pPr>
      <w:r>
        <w:t>4.</w:t>
      </w:r>
      <w:r>
        <w:tab/>
      </w:r>
      <w:proofErr w:type="gramStart"/>
      <w:r w:rsidR="00A7013D" w:rsidRPr="007B5FB6">
        <w:t>the</w:t>
      </w:r>
      <w:proofErr w:type="gramEnd"/>
      <w:r w:rsidR="00A7013D" w:rsidRPr="007B5FB6">
        <w:t xml:space="preserve"> employee must advise the supervisor or department head as soon as practicable when dates of leave change or become known.</w:t>
      </w:r>
    </w:p>
    <w:p w:rsidR="00A7013D" w:rsidRPr="007B5FB6" w:rsidRDefault="00A7013D" w:rsidP="00A7013D">
      <w:pPr>
        <w:jc w:val="left"/>
      </w:pPr>
    </w:p>
    <w:p w:rsidR="00A7013D" w:rsidRPr="007B5FB6" w:rsidRDefault="00A7013D" w:rsidP="00DC3C36">
      <w:pPr>
        <w:ind w:left="720" w:right="720"/>
        <w:jc w:val="left"/>
      </w:pPr>
      <w:r w:rsidRPr="007B5FB6">
        <w:t>If FMLA will be on an intermittent or reduced schedule, Williamson County reserves the right to transfer an employee to an alternate position, at the same rate of pay, which will more easily accommodate the intermittent/reduced leave schedule.</w:t>
      </w:r>
    </w:p>
    <w:p w:rsidR="00A7013D" w:rsidRPr="007B5FB6" w:rsidRDefault="00A7013D" w:rsidP="00A7013D">
      <w:pPr>
        <w:jc w:val="left"/>
      </w:pPr>
    </w:p>
    <w:p w:rsidR="00A7013D" w:rsidRPr="007B5FB6" w:rsidRDefault="00A7013D" w:rsidP="00DC3C36">
      <w:pPr>
        <w:ind w:left="720" w:right="720"/>
        <w:jc w:val="left"/>
      </w:pPr>
      <w:r w:rsidRPr="007B5FB6">
        <w:t>Williamson County may require an employee to periodically report on their intent to return to work.</w:t>
      </w:r>
    </w:p>
    <w:p w:rsidR="00A7013D" w:rsidRPr="007B5FB6" w:rsidRDefault="00A7013D" w:rsidP="00A7013D">
      <w:pPr>
        <w:ind w:left="0"/>
        <w:jc w:val="left"/>
      </w:pPr>
    </w:p>
    <w:p w:rsidR="00A7013D" w:rsidRPr="007B5FB6" w:rsidRDefault="00A7013D" w:rsidP="002B05D9">
      <w:pPr>
        <w:ind w:right="720"/>
        <w:jc w:val="left"/>
      </w:pPr>
      <w:r w:rsidRPr="007B5FB6">
        <w:t>This leave is not intended to cover any short term conditions, such as minor illnesses that</w:t>
      </w:r>
      <w:r w:rsidR="001E615E">
        <w:t xml:space="preserve"> </w:t>
      </w:r>
      <w:r w:rsidRPr="007B5FB6">
        <w:t>last only a few days or surgical procedures that typically do not involve hospitalization and require only a brief recovery period.  If complications arise out of such procedures and they develop into a serious health condition, the employee is required to notify Williamson County of their intent to go on FMLA leave.</w:t>
      </w:r>
    </w:p>
    <w:p w:rsidR="00A7013D" w:rsidRPr="007B5FB6" w:rsidRDefault="00A7013D" w:rsidP="00A7013D">
      <w:pPr>
        <w:jc w:val="left"/>
      </w:pPr>
    </w:p>
    <w:p w:rsidR="00A7013D" w:rsidRPr="007B5FB6" w:rsidRDefault="00A7013D" w:rsidP="00DC3C36">
      <w:pPr>
        <w:ind w:left="0" w:right="720"/>
        <w:jc w:val="left"/>
      </w:pPr>
      <w:r w:rsidRPr="007B5FB6">
        <w:tab/>
        <w:t xml:space="preserve">Williamson County will notify an employee when leave is being counted against the FMLA leave </w:t>
      </w:r>
      <w:r w:rsidR="00DC3C36">
        <w:tab/>
      </w:r>
      <w:r w:rsidRPr="007B5FB6">
        <w:t>entitlement.</w:t>
      </w:r>
    </w:p>
    <w:p w:rsidR="00A7013D" w:rsidRPr="007B5FB6" w:rsidRDefault="00A7013D" w:rsidP="00A7013D">
      <w:pPr>
        <w:jc w:val="left"/>
      </w:pPr>
    </w:p>
    <w:p w:rsidR="00413A9B" w:rsidRDefault="00413A9B" w:rsidP="00DC3C36">
      <w:pPr>
        <w:ind w:left="0" w:right="720" w:firstLine="720"/>
        <w:jc w:val="left"/>
        <w:rPr>
          <w:u w:val="single"/>
        </w:rPr>
      </w:pPr>
    </w:p>
    <w:p w:rsidR="00A7013D" w:rsidRPr="00F22E27" w:rsidRDefault="00A7013D" w:rsidP="00DC3C36">
      <w:pPr>
        <w:ind w:left="0" w:right="720" w:firstLine="720"/>
        <w:jc w:val="left"/>
        <w:rPr>
          <w:u w:val="single"/>
        </w:rPr>
      </w:pPr>
      <w:r w:rsidRPr="00F22E27">
        <w:rPr>
          <w:u w:val="single"/>
        </w:rPr>
        <w:lastRenderedPageBreak/>
        <w:t>CERTIFICATION AND RECERTIFICATION REQUIREMENTS</w:t>
      </w:r>
    </w:p>
    <w:p w:rsidR="00A7013D" w:rsidRPr="007B5FB6" w:rsidRDefault="00A7013D" w:rsidP="00A7013D">
      <w:pPr>
        <w:jc w:val="left"/>
      </w:pPr>
    </w:p>
    <w:p w:rsidR="00A7013D" w:rsidRPr="007B5FB6" w:rsidRDefault="00A7013D" w:rsidP="00DC3C36">
      <w:pPr>
        <w:ind w:left="720" w:right="720"/>
        <w:jc w:val="left"/>
      </w:pPr>
      <w:r w:rsidRPr="007B5FB6">
        <w:t xml:space="preserve">Williamson County requires certification issued by a health care provider to support the employee’s request for leave due to serious health conditions. </w:t>
      </w:r>
      <w:r w:rsidR="00A3388D">
        <w:t xml:space="preserve"> For intermittent FMLA leave, an employee will be contacted periodically by the Human Resources Department to provide an updated recertification.  </w:t>
      </w:r>
      <w:r w:rsidRPr="007B5FB6">
        <w:t>After being informed in writing, the employee must provide this certification or recertification within 15 calendar days from the post-marked date of the request.  If certification or recertification is not returned at all within 15 days and employee has not provided information about their diligent, good faith efforts to provide certification, leave can be denied.  Employee will be provided with a form to complete for certification purposes.</w:t>
      </w:r>
    </w:p>
    <w:p w:rsidR="00A7013D" w:rsidRPr="007B5FB6" w:rsidRDefault="00A7013D" w:rsidP="00A7013D">
      <w:pPr>
        <w:jc w:val="left"/>
      </w:pPr>
    </w:p>
    <w:p w:rsidR="00A7013D" w:rsidRPr="007B5FB6" w:rsidRDefault="00A7013D" w:rsidP="00DC3C36">
      <w:pPr>
        <w:ind w:left="720" w:right="720"/>
        <w:jc w:val="left"/>
      </w:pPr>
      <w:r w:rsidRPr="007B5FB6">
        <w:t>If certification or recertification is not returned at all within any required 7-day cure period (and employee has not provided information about their diligent, good faith efforts), or is timely returned but does not cure the deficiencies, leave can be denied.</w:t>
      </w:r>
    </w:p>
    <w:p w:rsidR="00A7013D" w:rsidRPr="007B5FB6" w:rsidRDefault="00A7013D" w:rsidP="00A7013D">
      <w:pPr>
        <w:jc w:val="left"/>
      </w:pPr>
    </w:p>
    <w:p w:rsidR="00A7013D" w:rsidRDefault="00A7013D" w:rsidP="00DC3C36">
      <w:pPr>
        <w:ind w:left="720" w:right="720"/>
        <w:jc w:val="left"/>
      </w:pPr>
      <w:r w:rsidRPr="007B5FB6">
        <w:t>Williamson County has no obligation to notify an employee that a certification or recertification has not been received in the 15-day or 7-day periods.</w:t>
      </w:r>
    </w:p>
    <w:p w:rsidR="006D7B1B" w:rsidRPr="007B5FB6" w:rsidRDefault="006D7B1B" w:rsidP="006D7B1B">
      <w:pPr>
        <w:ind w:left="720"/>
        <w:jc w:val="left"/>
      </w:pPr>
    </w:p>
    <w:p w:rsidR="00A7013D" w:rsidRPr="007B5FB6" w:rsidRDefault="00A7013D" w:rsidP="00DC3C36">
      <w:pPr>
        <w:ind w:left="720" w:right="720"/>
        <w:jc w:val="left"/>
      </w:pPr>
      <w:r w:rsidRPr="007B5FB6">
        <w:t>Williamson County also reserves the right to request certification for the return to work and the certification that an employee who is unable to return to work after the expiration of the leave is absent due to a serious health condition.</w:t>
      </w:r>
    </w:p>
    <w:p w:rsidR="00A7013D" w:rsidRPr="007B5FB6" w:rsidRDefault="00A7013D" w:rsidP="00DC3C36">
      <w:pPr>
        <w:ind w:left="720" w:right="720"/>
        <w:jc w:val="left"/>
      </w:pPr>
    </w:p>
    <w:p w:rsidR="00A7013D" w:rsidRPr="007B5FB6" w:rsidRDefault="00A7013D" w:rsidP="00DC3C36">
      <w:pPr>
        <w:ind w:left="720" w:right="720"/>
        <w:jc w:val="left"/>
      </w:pPr>
      <w:r w:rsidRPr="007B5FB6">
        <w:t xml:space="preserve">Should Williamson County have a need to authenticate, verify and/or clarify the validity of an eligible employee’s certification, the County may require the employee to obtain the opinion of a second health care provider designated or approved by the County.  The County will pay for the second opinion.  In the event of a conflict between the first and second opinions, the County may, at its expense, obtain a third opinion from a health care provider approved jointly by the County and the employee.  The third opinion will be final and binding.  </w:t>
      </w:r>
    </w:p>
    <w:p w:rsidR="00A7013D" w:rsidRPr="007B5FB6" w:rsidRDefault="00A7013D" w:rsidP="00A7013D">
      <w:pPr>
        <w:jc w:val="left"/>
      </w:pPr>
    </w:p>
    <w:p w:rsidR="00A7013D" w:rsidRPr="007B5FB6" w:rsidRDefault="00A7013D" w:rsidP="00452695">
      <w:pPr>
        <w:ind w:left="720" w:right="720"/>
        <w:jc w:val="left"/>
      </w:pPr>
      <w:r w:rsidRPr="007B5FB6">
        <w:t>“Authentication” means providing the HCP with a copy of the certification or recertification and requesting verification that the information contained on the form was completed and/or authorized by the HCP.</w:t>
      </w:r>
    </w:p>
    <w:p w:rsidR="00A7013D" w:rsidRPr="007B5FB6" w:rsidRDefault="00A7013D" w:rsidP="00452695">
      <w:pPr>
        <w:ind w:left="720" w:right="720"/>
        <w:jc w:val="left"/>
      </w:pPr>
    </w:p>
    <w:p w:rsidR="00A7013D" w:rsidRPr="007B5FB6" w:rsidRDefault="00A7013D" w:rsidP="00452695">
      <w:pPr>
        <w:ind w:left="720" w:right="720"/>
        <w:jc w:val="left"/>
      </w:pPr>
      <w:r w:rsidRPr="007B5FB6">
        <w:t>“Clarification” means contacting the HCP to understand the handwriting on the form or to understand the meaning of a response, but does not include asking for information beyond that required by the form.</w:t>
      </w:r>
    </w:p>
    <w:p w:rsidR="00A7013D" w:rsidRPr="007B5FB6" w:rsidRDefault="00A7013D" w:rsidP="00452695">
      <w:pPr>
        <w:ind w:left="720" w:right="720"/>
        <w:jc w:val="left"/>
      </w:pPr>
    </w:p>
    <w:p w:rsidR="00A7013D" w:rsidRPr="007B5FB6" w:rsidRDefault="00A7013D" w:rsidP="00452695">
      <w:pPr>
        <w:ind w:left="720" w:right="720"/>
        <w:jc w:val="left"/>
      </w:pPr>
      <w:r w:rsidRPr="007B5FB6">
        <w:t>A “significant change” includes a pattern of absences before/after scheduled days off, or longer duration of absences than specified on certification for most recent two or more episodes of incapacity and if the County receives information casting doubt upon employee’s stated reason for absence (“doubt” could include reliable information that employee’s off-duty activities are inconsistent with need for FMLA leave).</w:t>
      </w:r>
    </w:p>
    <w:p w:rsidR="00A7013D" w:rsidRPr="007B5FB6" w:rsidRDefault="00A7013D" w:rsidP="00452695">
      <w:pPr>
        <w:ind w:left="720" w:right="720"/>
        <w:jc w:val="left"/>
      </w:pPr>
    </w:p>
    <w:p w:rsidR="00A7013D" w:rsidRPr="007B5FB6" w:rsidRDefault="00A7013D" w:rsidP="00452695">
      <w:pPr>
        <w:ind w:left="720" w:right="720"/>
        <w:jc w:val="left"/>
      </w:pPr>
      <w:r w:rsidRPr="007B5FB6">
        <w:t>Williamson County may also provide the employee’s doctor with a record of employee’s absence pattern and ask doctor if the condition and need for leave are consistent with such a pattern.</w:t>
      </w:r>
    </w:p>
    <w:p w:rsidR="00A7013D" w:rsidRPr="007B5FB6" w:rsidRDefault="00A7013D" w:rsidP="00F22E27">
      <w:pPr>
        <w:ind w:left="720" w:right="720"/>
        <w:jc w:val="left"/>
      </w:pPr>
    </w:p>
    <w:p w:rsidR="00A7013D" w:rsidRPr="007B5FB6" w:rsidRDefault="00A7013D" w:rsidP="00452695">
      <w:pPr>
        <w:ind w:left="720" w:right="720"/>
        <w:jc w:val="left"/>
      </w:pPr>
      <w:r w:rsidRPr="007B5FB6">
        <w:t xml:space="preserve">The County may require that the eligible employee obtain subsequent recertification </w:t>
      </w:r>
      <w:r w:rsidR="002B05D9" w:rsidRPr="007B5FB6">
        <w:t>every 6</w:t>
      </w:r>
      <w:r w:rsidR="002B05D9">
        <w:t xml:space="preserve"> </w:t>
      </w:r>
      <w:r w:rsidRPr="007B5FB6">
        <w:t>months.</w:t>
      </w:r>
    </w:p>
    <w:p w:rsidR="00A7013D" w:rsidRPr="007B5FB6" w:rsidRDefault="00A7013D" w:rsidP="00452695">
      <w:pPr>
        <w:ind w:left="720" w:right="720"/>
        <w:jc w:val="left"/>
      </w:pPr>
    </w:p>
    <w:p w:rsidR="00F22E27" w:rsidRDefault="00A7013D" w:rsidP="00F22E27">
      <w:pPr>
        <w:pStyle w:val="BodyText2"/>
        <w:spacing w:line="240" w:lineRule="auto"/>
        <w:ind w:left="720" w:right="720"/>
        <w:jc w:val="left"/>
        <w:rPr>
          <w:u w:val="single"/>
        </w:rPr>
      </w:pPr>
      <w:r w:rsidRPr="00F22E27">
        <w:rPr>
          <w:u w:val="single"/>
        </w:rPr>
        <w:t>INTERMITTENT LEAVE</w:t>
      </w:r>
    </w:p>
    <w:p w:rsidR="00A7013D" w:rsidRPr="007B5FB6" w:rsidRDefault="00A7013D" w:rsidP="00F22E27">
      <w:pPr>
        <w:pStyle w:val="BodyText2"/>
        <w:spacing w:line="240" w:lineRule="auto"/>
        <w:ind w:left="720" w:right="720"/>
        <w:jc w:val="left"/>
      </w:pPr>
      <w:r w:rsidRPr="007B5FB6">
        <w:t>When intermittent leave or a leave on a reduced schedule is requested, Williamson County may also request:</w:t>
      </w:r>
    </w:p>
    <w:p w:rsidR="00D84655" w:rsidRDefault="00A7013D" w:rsidP="00B71A33">
      <w:pPr>
        <w:jc w:val="left"/>
      </w:pPr>
      <w:r w:rsidRPr="007B5FB6">
        <w:tab/>
      </w:r>
      <w:r w:rsidRPr="007B5FB6">
        <w:tab/>
        <w:t>1.</w:t>
      </w:r>
      <w:r w:rsidR="00D84655">
        <w:tab/>
      </w:r>
      <w:proofErr w:type="gramStart"/>
      <w:r w:rsidRPr="007B5FB6">
        <w:t>For</w:t>
      </w:r>
      <w:proofErr w:type="gramEnd"/>
      <w:r w:rsidRPr="007B5FB6">
        <w:t xml:space="preserve"> a planned medical treatment, certification that includes the dates on </w:t>
      </w:r>
    </w:p>
    <w:p w:rsidR="00A7013D" w:rsidRPr="007B5FB6" w:rsidRDefault="00D84655" w:rsidP="00B71A33">
      <w:pPr>
        <w:jc w:val="left"/>
      </w:pPr>
      <w:r>
        <w:tab/>
      </w:r>
      <w:r w:rsidR="00B71A33">
        <w:tab/>
      </w:r>
      <w:proofErr w:type="gramStart"/>
      <w:r w:rsidR="00A7013D" w:rsidRPr="007B5FB6">
        <w:t>which</w:t>
      </w:r>
      <w:proofErr w:type="gramEnd"/>
      <w:r w:rsidR="00A7013D" w:rsidRPr="007B5FB6">
        <w:t xml:space="preserve"> treatment will be required and the </w:t>
      </w:r>
      <w:r w:rsidR="00614B45">
        <w:t xml:space="preserve">duration of the </w:t>
      </w:r>
      <w:r w:rsidR="00A7013D" w:rsidRPr="007B5FB6">
        <w:t>treatment.</w:t>
      </w:r>
    </w:p>
    <w:p w:rsidR="00A7013D" w:rsidRPr="007B5FB6" w:rsidRDefault="00A7013D" w:rsidP="00A7013D">
      <w:pPr>
        <w:jc w:val="left"/>
      </w:pPr>
    </w:p>
    <w:p w:rsidR="00A7013D" w:rsidRDefault="00A7013D" w:rsidP="00B71A33">
      <w:pPr>
        <w:ind w:hanging="2520"/>
        <w:jc w:val="left"/>
      </w:pPr>
      <w:r w:rsidRPr="007B5FB6">
        <w:tab/>
      </w:r>
      <w:r w:rsidR="00B71A33">
        <w:tab/>
      </w:r>
      <w:r w:rsidR="00B71A33">
        <w:tab/>
      </w:r>
      <w:r w:rsidRPr="007B5FB6">
        <w:t>2.</w:t>
      </w:r>
      <w:r w:rsidR="00D84655">
        <w:tab/>
      </w:r>
      <w:r w:rsidRPr="007B5FB6">
        <w:t xml:space="preserve">For an employee’s own serious health condition, certification must also </w:t>
      </w:r>
      <w:r w:rsidR="00B71A33">
        <w:tab/>
      </w:r>
      <w:r w:rsidR="00B71A33">
        <w:tab/>
      </w:r>
      <w:r w:rsidRPr="007B5FB6">
        <w:t xml:space="preserve">include a statement of the medical necessity for such leave and its expected </w:t>
      </w:r>
      <w:r w:rsidR="00B71A33">
        <w:tab/>
      </w:r>
      <w:r w:rsidR="00B71A33">
        <w:tab/>
      </w:r>
      <w:r w:rsidRPr="007B5FB6">
        <w:t>duration.</w:t>
      </w:r>
    </w:p>
    <w:p w:rsidR="007D4A54" w:rsidRDefault="007D4A54" w:rsidP="00B71A33">
      <w:pPr>
        <w:ind w:hanging="2520"/>
        <w:jc w:val="left"/>
      </w:pPr>
    </w:p>
    <w:p w:rsidR="00A7013D" w:rsidRPr="007B5FB6" w:rsidRDefault="007D4A54" w:rsidP="007D4A54">
      <w:pPr>
        <w:ind w:hanging="2520"/>
        <w:jc w:val="left"/>
      </w:pPr>
      <w:r>
        <w:tab/>
      </w:r>
      <w:r>
        <w:tab/>
      </w:r>
      <w:r>
        <w:tab/>
        <w:t>3.</w:t>
      </w:r>
      <w:r w:rsidR="00D84655">
        <w:tab/>
      </w:r>
      <w:r>
        <w:t xml:space="preserve">For care of an eligible family member, certification must also include a </w:t>
      </w:r>
      <w:r>
        <w:tab/>
      </w:r>
      <w:r>
        <w:tab/>
        <w:t xml:space="preserve">statement that such leave is necessary for the care of the family member who </w:t>
      </w:r>
      <w:r w:rsidR="00412F6B">
        <w:tab/>
      </w:r>
      <w:r w:rsidR="00412F6B">
        <w:tab/>
      </w:r>
      <w:r>
        <w:t xml:space="preserve">has a serious health condition, or that the employee will assist in that member’s </w:t>
      </w:r>
      <w:r w:rsidR="00412F6B">
        <w:tab/>
      </w:r>
      <w:r w:rsidR="00412F6B">
        <w:tab/>
      </w:r>
      <w:r>
        <w:t>recovery, or be with</w:t>
      </w:r>
      <w:r w:rsidR="00D84655">
        <w:t xml:space="preserve"> </w:t>
      </w:r>
      <w:r>
        <w:t xml:space="preserve">the family member for psychological support, and the </w:t>
      </w:r>
      <w:r w:rsidR="00412F6B">
        <w:tab/>
      </w:r>
      <w:r w:rsidR="00412F6B">
        <w:tab/>
      </w:r>
      <w:r w:rsidR="00412F6B">
        <w:tab/>
      </w:r>
      <w:r>
        <w:t>expected duration and schedule of leave.</w:t>
      </w:r>
    </w:p>
    <w:p w:rsidR="00A7013D" w:rsidRPr="007B5FB6" w:rsidRDefault="00A7013D" w:rsidP="00A7013D">
      <w:pPr>
        <w:jc w:val="left"/>
      </w:pPr>
    </w:p>
    <w:p w:rsidR="00A7013D" w:rsidRPr="00F22E27" w:rsidRDefault="00A7013D" w:rsidP="00BC4232">
      <w:pPr>
        <w:ind w:left="720" w:right="720"/>
        <w:jc w:val="left"/>
        <w:rPr>
          <w:u w:val="single"/>
        </w:rPr>
      </w:pPr>
      <w:r w:rsidRPr="00F22E27">
        <w:rPr>
          <w:u w:val="single"/>
        </w:rPr>
        <w:t>HEALTH INSURANCE CONTINUATION</w:t>
      </w:r>
    </w:p>
    <w:p w:rsidR="00A7013D" w:rsidRPr="007B5FB6" w:rsidRDefault="00A7013D" w:rsidP="00A7013D">
      <w:pPr>
        <w:jc w:val="left"/>
      </w:pPr>
    </w:p>
    <w:p w:rsidR="00A7013D" w:rsidRPr="007B5FB6" w:rsidRDefault="00A7013D" w:rsidP="00DF69DF">
      <w:pPr>
        <w:ind w:left="720" w:right="720"/>
        <w:jc w:val="left"/>
      </w:pPr>
      <w:r w:rsidRPr="007B5FB6">
        <w:t>Williamson County will continue group health plan coverage during FMLA leave periods, including medical, dental, life insurance and long-term disability policies.</w:t>
      </w:r>
    </w:p>
    <w:p w:rsidR="00A7013D" w:rsidRPr="007B5FB6" w:rsidRDefault="00A7013D" w:rsidP="00A7013D">
      <w:pPr>
        <w:jc w:val="left"/>
      </w:pPr>
    </w:p>
    <w:p w:rsidR="00D95CDC" w:rsidRDefault="00A7013D" w:rsidP="00D95CDC">
      <w:pPr>
        <w:ind w:left="0" w:right="720"/>
        <w:jc w:val="left"/>
      </w:pPr>
      <w:r w:rsidRPr="007B5FB6">
        <w:tab/>
      </w:r>
      <w:r w:rsidRPr="007B5FB6">
        <w:tab/>
        <w:t xml:space="preserve">Vacation and sick leave accrual will continue only as long as the employee is on paid leave; </w:t>
      </w:r>
      <w:r w:rsidR="00D84655">
        <w:tab/>
      </w:r>
      <w:r w:rsidR="00D84655">
        <w:tab/>
      </w:r>
      <w:r w:rsidR="00D84655">
        <w:tab/>
      </w:r>
      <w:r w:rsidRPr="007B5FB6">
        <w:t>once the employee</w:t>
      </w:r>
      <w:r w:rsidR="00D84655">
        <w:t xml:space="preserve"> </w:t>
      </w:r>
      <w:r w:rsidRPr="007B5FB6">
        <w:t>has expended all paid leave, accrual will cease until the</w:t>
      </w:r>
      <w:r w:rsidR="00D84655">
        <w:t xml:space="preserve"> </w:t>
      </w:r>
      <w:r w:rsidRPr="007B5FB6">
        <w:t xml:space="preserve">employee </w:t>
      </w:r>
      <w:r w:rsidR="00413A9B">
        <w:tab/>
      </w:r>
      <w:r w:rsidR="00413A9B">
        <w:tab/>
      </w:r>
      <w:r w:rsidR="00413A9B">
        <w:tab/>
      </w:r>
      <w:r w:rsidRPr="007B5FB6">
        <w:t>returns to work.</w:t>
      </w:r>
    </w:p>
    <w:p w:rsidR="00A7013D" w:rsidRPr="007B5FB6" w:rsidRDefault="00A7013D" w:rsidP="00A7013D">
      <w:pPr>
        <w:jc w:val="left"/>
      </w:pPr>
    </w:p>
    <w:p w:rsidR="00A7013D" w:rsidRPr="007B5FB6" w:rsidRDefault="00A7013D" w:rsidP="001E615E">
      <w:pPr>
        <w:ind w:left="720" w:right="720"/>
        <w:jc w:val="left"/>
        <w:rPr>
          <w:strike/>
        </w:rPr>
      </w:pPr>
      <w:r w:rsidRPr="007B5FB6">
        <w:t>An employee on paid leave will continue to have their medical premiums deducted from their paycheck.  An employee on unpaid leave will be responsible for payment of their insurance premiums.  The employee may choose one of the following payment options:</w:t>
      </w:r>
      <w:r w:rsidRPr="007B5FB6">
        <w:tab/>
      </w:r>
      <w:r w:rsidRPr="007B5FB6">
        <w:tab/>
        <w:t xml:space="preserve">                                                                 </w:t>
      </w:r>
    </w:p>
    <w:p w:rsidR="00A7013D" w:rsidRPr="007B5FB6" w:rsidRDefault="00A7013D" w:rsidP="00A7013D">
      <w:pPr>
        <w:jc w:val="left"/>
      </w:pPr>
    </w:p>
    <w:p w:rsidR="00A7013D" w:rsidRPr="007B5FB6" w:rsidRDefault="00A7013D" w:rsidP="00A7013D">
      <w:pPr>
        <w:jc w:val="left"/>
      </w:pPr>
      <w:r w:rsidRPr="007B5FB6">
        <w:tab/>
        <w:t>1.</w:t>
      </w:r>
      <w:r w:rsidR="00D84655">
        <w:tab/>
      </w:r>
      <w:r w:rsidR="00E67A3D">
        <w:t xml:space="preserve"> </w:t>
      </w:r>
      <w:r w:rsidRPr="007B5FB6">
        <w:t xml:space="preserve">Make premium payments directly to the Benefits Section of the Human </w:t>
      </w:r>
      <w:r w:rsidR="00413A9B">
        <w:tab/>
      </w:r>
      <w:r w:rsidRPr="007B5FB6">
        <w:t xml:space="preserve">Resources Department after the employee has stopped making premiums through </w:t>
      </w:r>
      <w:r w:rsidR="00413A9B">
        <w:tab/>
      </w:r>
      <w:r w:rsidRPr="007B5FB6">
        <w:t>payroll deductions; or,</w:t>
      </w:r>
    </w:p>
    <w:p w:rsidR="00E67A3D" w:rsidRDefault="00A7013D" w:rsidP="00E67A3D">
      <w:pPr>
        <w:jc w:val="left"/>
      </w:pPr>
      <w:r w:rsidRPr="007B5FB6">
        <w:t xml:space="preserve"> </w:t>
      </w:r>
      <w:r w:rsidR="00E67A3D">
        <w:tab/>
      </w:r>
    </w:p>
    <w:p w:rsidR="00A7013D" w:rsidRPr="007B5FB6" w:rsidRDefault="00E67A3D" w:rsidP="00E67A3D">
      <w:pPr>
        <w:jc w:val="left"/>
      </w:pPr>
      <w:r>
        <w:tab/>
        <w:t>2.</w:t>
      </w:r>
      <w:r w:rsidR="00D84655">
        <w:tab/>
      </w:r>
      <w:r w:rsidR="00A7013D" w:rsidRPr="007B5FB6">
        <w:t xml:space="preserve">Have the outstanding premiums automatically deducted through payroll </w:t>
      </w:r>
      <w:r w:rsidR="00413A9B">
        <w:tab/>
      </w:r>
      <w:r w:rsidR="00A7013D" w:rsidRPr="007B5FB6">
        <w:t>deduction (per the Human Resources Department’s</w:t>
      </w:r>
      <w:r w:rsidR="00046C79">
        <w:t xml:space="preserve"> defined </w:t>
      </w:r>
      <w:r w:rsidR="00A7013D" w:rsidRPr="007B5FB6">
        <w:t xml:space="preserve">repayment </w:t>
      </w:r>
      <w:r w:rsidR="00046C79">
        <w:t>schedule</w:t>
      </w:r>
      <w:r w:rsidR="00A7013D" w:rsidRPr="007B5FB6">
        <w:t xml:space="preserve">) upon </w:t>
      </w:r>
      <w:r w:rsidR="00413A9B">
        <w:tab/>
      </w:r>
      <w:r w:rsidR="00A7013D" w:rsidRPr="007B5FB6">
        <w:t xml:space="preserve">the employee’s return to work immediately following FMLA </w:t>
      </w:r>
      <w:r w:rsidR="00413A9B">
        <w:tab/>
      </w:r>
      <w:r w:rsidR="00A7013D" w:rsidRPr="007B5FB6">
        <w:t>leave.</w:t>
      </w:r>
      <w:r w:rsidR="00046C79">
        <w:t xml:space="preserve">  All outstanding </w:t>
      </w:r>
      <w:r w:rsidR="00413A9B">
        <w:tab/>
      </w:r>
      <w:r w:rsidR="00046C79">
        <w:t xml:space="preserve">premiums will be repaid within a maximum of six months from the date when an </w:t>
      </w:r>
      <w:r w:rsidR="00413A9B">
        <w:tab/>
      </w:r>
      <w:r w:rsidR="00046C79">
        <w:t>employee returns to paid status.</w:t>
      </w:r>
    </w:p>
    <w:p w:rsidR="00A7013D" w:rsidRPr="007B5FB6" w:rsidRDefault="00A7013D" w:rsidP="00A7013D">
      <w:pPr>
        <w:jc w:val="left"/>
      </w:pPr>
    </w:p>
    <w:p w:rsidR="00A7013D" w:rsidRPr="007B5FB6" w:rsidRDefault="00A7013D" w:rsidP="00BC4232">
      <w:pPr>
        <w:ind w:left="720" w:right="720"/>
        <w:jc w:val="left"/>
      </w:pPr>
      <w:r w:rsidRPr="007B5FB6">
        <w:t xml:space="preserve">The employee will be responsible for requesting the amount due by contacting the </w:t>
      </w:r>
      <w:del w:id="4103" w:author="mtomasek" w:date="2011-09-01T13:48:00Z">
        <w:r w:rsidRPr="007B5FB6" w:rsidDel="00666DAF">
          <w:delText xml:space="preserve">FMLA </w:delText>
        </w:r>
      </w:del>
      <w:ins w:id="4104" w:author="mtomasek" w:date="2011-09-01T13:48:00Z">
        <w:r w:rsidR="00666DAF">
          <w:t>Services Team Manager, Risk Management</w:t>
        </w:r>
      </w:ins>
      <w:del w:id="4105" w:author="mtomasek" w:date="2011-09-01T13:48:00Z">
        <w:r w:rsidRPr="007B5FB6" w:rsidDel="00666DAF">
          <w:delText>Administrator</w:delText>
        </w:r>
      </w:del>
      <w:r w:rsidRPr="007B5FB6">
        <w:t xml:space="preserve"> in the Human Resources Department prior to beginning their FMLA leave period.</w:t>
      </w:r>
    </w:p>
    <w:p w:rsidR="00A7013D" w:rsidRPr="007B5FB6" w:rsidRDefault="00A7013D" w:rsidP="00A7013D">
      <w:pPr>
        <w:jc w:val="left"/>
      </w:pPr>
    </w:p>
    <w:p w:rsidR="00A7013D" w:rsidRPr="007B5FB6" w:rsidRDefault="00A7013D" w:rsidP="00BC4232">
      <w:pPr>
        <w:ind w:left="720" w:right="720"/>
        <w:jc w:val="left"/>
      </w:pPr>
      <w:r w:rsidRPr="007B5FB6">
        <w:t>An employee on unpaid leave will be allowed to choose not to retain their health care coverage during FMLA leave.  The employee will be reinstated as to such coverage on the same terms as prior to the leave, without any new qualifying period.</w:t>
      </w:r>
    </w:p>
    <w:p w:rsidR="00A7013D" w:rsidRPr="007B5FB6" w:rsidRDefault="00A7013D" w:rsidP="00A7013D">
      <w:pPr>
        <w:jc w:val="left"/>
      </w:pPr>
    </w:p>
    <w:p w:rsidR="00A7013D" w:rsidRPr="007B5FB6" w:rsidRDefault="00A7013D" w:rsidP="00A17EF7">
      <w:pPr>
        <w:pStyle w:val="BodyText"/>
        <w:ind w:left="720" w:right="720"/>
        <w:jc w:val="left"/>
        <w:rPr>
          <w:rFonts w:ascii="Calibri" w:hAnsi="Calibri"/>
          <w:b/>
        </w:rPr>
      </w:pPr>
      <w:r w:rsidRPr="007B5FB6">
        <w:rPr>
          <w:rFonts w:ascii="Calibri" w:hAnsi="Calibri"/>
          <w:b/>
        </w:rPr>
        <w:t>Williamson County may discontinue an employee’s health care coverage if the employee’s required premium is more than 30 days late.</w:t>
      </w:r>
    </w:p>
    <w:p w:rsidR="00A7013D" w:rsidRPr="007B5FB6" w:rsidRDefault="00A7013D" w:rsidP="00A7013D">
      <w:pPr>
        <w:jc w:val="left"/>
      </w:pPr>
    </w:p>
    <w:p w:rsidR="00A7013D" w:rsidRPr="00F22E27" w:rsidRDefault="00A7013D" w:rsidP="00BC4232">
      <w:pPr>
        <w:ind w:left="720" w:right="720"/>
        <w:jc w:val="left"/>
        <w:rPr>
          <w:u w:val="single"/>
        </w:rPr>
      </w:pPr>
      <w:r w:rsidRPr="00F22E27">
        <w:rPr>
          <w:u w:val="single"/>
        </w:rPr>
        <w:t>RIGHT OF RECOVERY</w:t>
      </w:r>
    </w:p>
    <w:p w:rsidR="00A7013D" w:rsidRPr="007B5FB6" w:rsidRDefault="00A7013D" w:rsidP="00A7013D">
      <w:pPr>
        <w:jc w:val="left"/>
      </w:pPr>
    </w:p>
    <w:p w:rsidR="00A7013D" w:rsidRPr="007B5FB6" w:rsidRDefault="00A7013D" w:rsidP="00BC4232">
      <w:pPr>
        <w:ind w:left="720" w:right="720"/>
        <w:jc w:val="left"/>
      </w:pPr>
      <w:r w:rsidRPr="007B5FB6">
        <w:t>Williamson County may recover its share of the health care premiums paid for the employee’s insurance during any unpaid FMLA leave pay periods, if the employee fails to return to work for a reason other than 1) the continuation, recurrence, or onset of a serious health condition that would entitle the employee to FMLA leave, or 2) other circumstances that are beyond the control of the employee.</w:t>
      </w:r>
    </w:p>
    <w:p w:rsidR="00A7013D" w:rsidRPr="007B5FB6" w:rsidRDefault="00A7013D" w:rsidP="00BC4232">
      <w:pPr>
        <w:ind w:left="720" w:right="720"/>
        <w:jc w:val="left"/>
      </w:pPr>
    </w:p>
    <w:p w:rsidR="00A7013D" w:rsidRPr="00F22E27" w:rsidRDefault="0083340F" w:rsidP="00BC4232">
      <w:pPr>
        <w:pStyle w:val="BodyText"/>
        <w:ind w:left="432" w:right="720"/>
        <w:jc w:val="left"/>
        <w:rPr>
          <w:rFonts w:ascii="Calibri" w:hAnsi="Calibri"/>
          <w:u w:val="single"/>
        </w:rPr>
      </w:pPr>
      <w:r>
        <w:rPr>
          <w:rFonts w:ascii="Calibri" w:hAnsi="Calibri"/>
          <w:b/>
        </w:rPr>
        <w:tab/>
      </w:r>
      <w:r w:rsidR="00A7013D" w:rsidRPr="00F22E27">
        <w:rPr>
          <w:rFonts w:ascii="Calibri" w:hAnsi="Calibri"/>
          <w:u w:val="single"/>
        </w:rPr>
        <w:t>WORKERS’ COMPENSATION</w:t>
      </w:r>
      <w:r w:rsidR="00DF69DF" w:rsidRPr="00F22E27">
        <w:rPr>
          <w:rFonts w:ascii="Calibri" w:hAnsi="Calibri"/>
          <w:u w:val="single"/>
        </w:rPr>
        <w:t xml:space="preserve"> LEAVE COORDINATION WITH FMLA</w:t>
      </w:r>
    </w:p>
    <w:p w:rsidR="00A7013D" w:rsidRPr="007B5FB6" w:rsidRDefault="00A7013D" w:rsidP="00BC4232">
      <w:pPr>
        <w:pStyle w:val="BodyText"/>
        <w:ind w:left="720" w:right="720"/>
        <w:jc w:val="left"/>
        <w:rPr>
          <w:rFonts w:ascii="Calibri" w:hAnsi="Calibri"/>
          <w:b/>
        </w:rPr>
      </w:pPr>
    </w:p>
    <w:p w:rsidR="00A7013D" w:rsidRPr="007B5FB6" w:rsidRDefault="00A7013D" w:rsidP="00BC4232">
      <w:pPr>
        <w:ind w:left="720" w:right="720"/>
        <w:jc w:val="left"/>
      </w:pPr>
      <w:r w:rsidRPr="007B5FB6">
        <w:t>An employee who suffers a compensable on-the-job injury and begins losing time may be placed on FMLA leave to run concurrently with the employee’s inability to perform their job functions as certified by a workers’ compensation health care provider.  Some county departments offer modified or light duty dependent on light duty requirements.</w:t>
      </w:r>
    </w:p>
    <w:p w:rsidR="00C2437E" w:rsidRDefault="00C2437E" w:rsidP="00BC4232">
      <w:pPr>
        <w:ind w:left="720" w:right="720"/>
        <w:jc w:val="left"/>
        <w:rPr>
          <w:u w:val="single"/>
        </w:rPr>
      </w:pPr>
    </w:p>
    <w:p w:rsidR="00A7013D" w:rsidRPr="00F22E27" w:rsidRDefault="00A7013D" w:rsidP="00BC4232">
      <w:pPr>
        <w:ind w:left="720" w:right="720"/>
        <w:jc w:val="left"/>
        <w:rPr>
          <w:u w:val="single"/>
        </w:rPr>
      </w:pPr>
      <w:r w:rsidRPr="00F22E27">
        <w:rPr>
          <w:u w:val="single"/>
        </w:rPr>
        <w:t>RETURN TO WORK (REGULAR POSITION)</w:t>
      </w:r>
    </w:p>
    <w:p w:rsidR="00A7013D" w:rsidRPr="007B5FB6" w:rsidRDefault="00A7013D" w:rsidP="00BC4232">
      <w:pPr>
        <w:ind w:left="720" w:right="720"/>
        <w:jc w:val="left"/>
      </w:pPr>
    </w:p>
    <w:p w:rsidR="00A7013D" w:rsidRPr="007B5FB6" w:rsidRDefault="00A7013D" w:rsidP="00BC4232">
      <w:pPr>
        <w:ind w:left="720" w:right="720"/>
        <w:jc w:val="left"/>
      </w:pPr>
      <w:r w:rsidRPr="007B5FB6">
        <w:t xml:space="preserve">An employee on FML due to their own serious health </w:t>
      </w:r>
      <w:r w:rsidR="002B05D9" w:rsidRPr="007B5FB6">
        <w:t>condition</w:t>
      </w:r>
      <w:r w:rsidRPr="007B5FB6">
        <w:t xml:space="preserve"> may return to work only if the County receives a complete and sufficient written assessment by the employee’s health care professional certifying that the employee is fit to perform the essential duties of the employee’s position.</w:t>
      </w:r>
    </w:p>
    <w:p w:rsidR="00A7013D" w:rsidRPr="007B5FB6" w:rsidRDefault="00A7013D" w:rsidP="00BC4232">
      <w:pPr>
        <w:ind w:left="720" w:right="720"/>
        <w:jc w:val="left"/>
      </w:pPr>
    </w:p>
    <w:p w:rsidR="00A7013D" w:rsidRPr="007B5FB6" w:rsidRDefault="00A7013D" w:rsidP="00BC4232">
      <w:pPr>
        <w:ind w:left="720" w:right="720"/>
        <w:jc w:val="left"/>
      </w:pPr>
      <w:r w:rsidRPr="007B5FB6">
        <w:t xml:space="preserve">The written assessment must be submitted at the time the employee returns to work or within 15-days after the employee would have returned to work unless it is not practicable to do so despite employee’s diligent, good faith efforts.  </w:t>
      </w:r>
    </w:p>
    <w:p w:rsidR="00A7013D" w:rsidRPr="007B5FB6" w:rsidRDefault="00A7013D" w:rsidP="00A7013D">
      <w:pPr>
        <w:jc w:val="left"/>
      </w:pPr>
    </w:p>
    <w:p w:rsidR="00A7013D" w:rsidRPr="007B5FB6" w:rsidRDefault="00A7013D" w:rsidP="00BC4232">
      <w:pPr>
        <w:ind w:left="720" w:right="720"/>
        <w:jc w:val="left"/>
      </w:pPr>
      <w:r w:rsidRPr="007B5FB6">
        <w:t>If the leave is continuous, the County may delay reinstatement.</w:t>
      </w:r>
    </w:p>
    <w:p w:rsidR="00A7013D" w:rsidRPr="007B5FB6" w:rsidRDefault="00A7013D" w:rsidP="00A7013D">
      <w:pPr>
        <w:jc w:val="left"/>
      </w:pPr>
    </w:p>
    <w:p w:rsidR="00A7013D" w:rsidRPr="007B5FB6" w:rsidRDefault="00A7013D" w:rsidP="00BC4232">
      <w:pPr>
        <w:ind w:left="720" w:right="720"/>
        <w:jc w:val="left"/>
      </w:pPr>
      <w:r w:rsidRPr="007B5FB6">
        <w:t>If the leave is intermittent or reduced schedule, the County may not delay reinstatement.</w:t>
      </w:r>
    </w:p>
    <w:p w:rsidR="00A7013D" w:rsidRPr="007B5FB6" w:rsidRDefault="00A7013D" w:rsidP="00BC4232">
      <w:pPr>
        <w:ind w:left="720" w:right="720"/>
        <w:jc w:val="left"/>
      </w:pPr>
    </w:p>
    <w:p w:rsidR="00A7013D" w:rsidRPr="007B5FB6" w:rsidRDefault="00A7013D" w:rsidP="00BC4232">
      <w:pPr>
        <w:ind w:left="720" w:right="720"/>
        <w:jc w:val="left"/>
      </w:pPr>
      <w:r w:rsidRPr="007B5FB6">
        <w:t>If the written assessment is not returned at all within the 15-days and the employee has not provided information about their diligent and good faith efforts and if the employee doesn’t provide a new medical certification, leave can be denied and the employee terminated.</w:t>
      </w:r>
    </w:p>
    <w:p w:rsidR="00A7013D" w:rsidRPr="007B5FB6" w:rsidRDefault="00A7013D" w:rsidP="00BC4232">
      <w:pPr>
        <w:ind w:left="720" w:right="720"/>
        <w:jc w:val="left"/>
      </w:pPr>
    </w:p>
    <w:p w:rsidR="00A7013D" w:rsidRPr="007B5FB6" w:rsidRDefault="00A7013D" w:rsidP="00BC4232">
      <w:pPr>
        <w:ind w:left="720" w:right="720"/>
        <w:jc w:val="left"/>
      </w:pPr>
      <w:r w:rsidRPr="007B5FB6">
        <w:t>If the written assessment is not returned at all within a required 7-day cure period and the employee has not provided information about their diligent and good faith efforts and doesn’t provide a new medical certification, or the written assessment is timely returned but does not cure the deficiencies, the leave can be denied and the employee terminated.</w:t>
      </w:r>
    </w:p>
    <w:p w:rsidR="00A7013D" w:rsidRPr="007B5FB6" w:rsidRDefault="00A7013D" w:rsidP="00BC4232">
      <w:pPr>
        <w:ind w:left="720" w:right="720"/>
        <w:jc w:val="left"/>
      </w:pPr>
    </w:p>
    <w:p w:rsidR="00A7013D" w:rsidRPr="00F22E27" w:rsidRDefault="00A7013D" w:rsidP="00BC4232">
      <w:pPr>
        <w:ind w:left="720" w:right="720"/>
        <w:jc w:val="left"/>
        <w:rPr>
          <w:u w:val="single"/>
        </w:rPr>
      </w:pPr>
      <w:r w:rsidRPr="00F22E27">
        <w:rPr>
          <w:u w:val="single"/>
        </w:rPr>
        <w:t>JOB REINSTATEMENT</w:t>
      </w:r>
    </w:p>
    <w:p w:rsidR="00A7013D" w:rsidRPr="007B5FB6" w:rsidRDefault="00A7013D" w:rsidP="00A7013D">
      <w:pPr>
        <w:jc w:val="left"/>
      </w:pPr>
    </w:p>
    <w:p w:rsidR="00A7013D" w:rsidRPr="007B5FB6" w:rsidRDefault="00A7013D" w:rsidP="00BC4232">
      <w:pPr>
        <w:ind w:left="720" w:right="720"/>
        <w:jc w:val="left"/>
      </w:pPr>
      <w:r w:rsidRPr="007B5FB6">
        <w:t>A Williamson County employee returning from FMLA leave must be reinstated to the same or “equivalent position.”</w:t>
      </w:r>
    </w:p>
    <w:p w:rsidR="00A7013D" w:rsidRPr="007B5FB6" w:rsidRDefault="00A7013D" w:rsidP="00A7013D">
      <w:pPr>
        <w:jc w:val="left"/>
      </w:pPr>
    </w:p>
    <w:p w:rsidR="00A7013D" w:rsidRPr="007B5FB6" w:rsidRDefault="00A7013D" w:rsidP="00BC4232">
      <w:pPr>
        <w:ind w:left="720" w:right="720"/>
        <w:jc w:val="left"/>
      </w:pPr>
      <w:r w:rsidRPr="007B5FB6">
        <w:lastRenderedPageBreak/>
        <w:tab/>
        <w:t>1.</w:t>
      </w:r>
      <w:r w:rsidR="00DF69DF">
        <w:t xml:space="preserve"> </w:t>
      </w:r>
      <w:r w:rsidR="006D4492">
        <w:tab/>
      </w:r>
      <w:r w:rsidRPr="007B5FB6">
        <w:t>The job or position will provide the same pay and benefits.</w:t>
      </w:r>
    </w:p>
    <w:p w:rsidR="00A7013D" w:rsidRPr="007B5FB6" w:rsidRDefault="00A7013D" w:rsidP="00A7013D">
      <w:pPr>
        <w:jc w:val="left"/>
      </w:pPr>
    </w:p>
    <w:p w:rsidR="00A7013D" w:rsidRPr="007B5FB6" w:rsidRDefault="00A7013D" w:rsidP="00A7013D">
      <w:pPr>
        <w:jc w:val="left"/>
      </w:pPr>
      <w:r w:rsidRPr="007B5FB6">
        <w:tab/>
        <w:t>2.</w:t>
      </w:r>
      <w:r w:rsidR="006D4492">
        <w:tab/>
      </w:r>
      <w:r w:rsidR="00DF69DF">
        <w:t xml:space="preserve">  </w:t>
      </w:r>
      <w:r w:rsidRPr="007B5FB6">
        <w:t xml:space="preserve">The employee is entitled to return to the same or equivalent shift and schedule </w:t>
      </w:r>
      <w:r w:rsidR="00513821">
        <w:tab/>
      </w:r>
      <w:r w:rsidRPr="007B5FB6">
        <w:t>and the employee will have the same</w:t>
      </w:r>
      <w:r w:rsidR="00DF69DF">
        <w:t xml:space="preserve"> </w:t>
      </w:r>
      <w:r w:rsidRPr="007B5FB6">
        <w:t>opportunity for advancement as before the leave.</w:t>
      </w:r>
    </w:p>
    <w:p w:rsidR="00A7013D" w:rsidRDefault="00DF69DF" w:rsidP="00A7013D">
      <w:pPr>
        <w:jc w:val="left"/>
      </w:pPr>
      <w:r>
        <w:tab/>
      </w:r>
    </w:p>
    <w:p w:rsidR="00DF69DF" w:rsidRPr="007B5FB6" w:rsidRDefault="00DF69DF" w:rsidP="00A7013D">
      <w:pPr>
        <w:jc w:val="left"/>
      </w:pPr>
      <w:r>
        <w:tab/>
        <w:t>3.</w:t>
      </w:r>
      <w:r w:rsidR="006D4492">
        <w:tab/>
      </w:r>
      <w:r>
        <w:t xml:space="preserve">  Benefits accrued at the time of the leave will be available to the employee </w:t>
      </w:r>
      <w:r w:rsidR="00513821">
        <w:tab/>
      </w:r>
      <w:r>
        <w:t>upon return from the leave (except paid leave used during the FMLA leave).</w:t>
      </w:r>
    </w:p>
    <w:p w:rsidR="00A7013D" w:rsidRPr="007B5FB6" w:rsidRDefault="00A7013D" w:rsidP="00DF69DF">
      <w:pPr>
        <w:tabs>
          <w:tab w:val="left" w:pos="270"/>
          <w:tab w:val="left" w:pos="1440"/>
          <w:tab w:val="left" w:pos="2700"/>
          <w:tab w:val="left" w:pos="5760"/>
          <w:tab w:val="left" w:pos="9630"/>
          <w:tab w:val="left" w:pos="10224"/>
          <w:tab w:val="left" w:pos="10800"/>
        </w:tabs>
        <w:ind w:left="1530" w:right="414"/>
        <w:jc w:val="left"/>
      </w:pPr>
      <w:r w:rsidRPr="007B5FB6">
        <w:t xml:space="preserve">                                                             </w:t>
      </w:r>
    </w:p>
    <w:p w:rsidR="00DF69DF" w:rsidRDefault="00A7013D" w:rsidP="00DF69DF">
      <w:pPr>
        <w:ind w:left="2160" w:right="720" w:hanging="720"/>
        <w:jc w:val="left"/>
      </w:pPr>
      <w:r w:rsidRPr="007B5FB6">
        <w:t>4.</w:t>
      </w:r>
      <w:r w:rsidR="006D4492">
        <w:tab/>
      </w:r>
      <w:r w:rsidR="00DF69DF">
        <w:t xml:space="preserve">  </w:t>
      </w:r>
      <w:r w:rsidRPr="007B5FB6">
        <w:t>The employee is entitled to unconditional pay increases that occurred during the</w:t>
      </w:r>
      <w:r w:rsidR="00DF69DF">
        <w:t xml:space="preserve"> </w:t>
      </w:r>
    </w:p>
    <w:p w:rsidR="00A7013D" w:rsidRPr="007B5FB6" w:rsidRDefault="00DF69DF" w:rsidP="00DF69DF">
      <w:pPr>
        <w:ind w:left="2160" w:right="720" w:hanging="720"/>
        <w:jc w:val="left"/>
      </w:pPr>
      <w:proofErr w:type="gramStart"/>
      <w:r>
        <w:t>time</w:t>
      </w:r>
      <w:proofErr w:type="gramEnd"/>
      <w:r>
        <w:t xml:space="preserve"> o</w:t>
      </w:r>
      <w:r w:rsidR="00A7013D" w:rsidRPr="007B5FB6">
        <w:t>f their leave (i.e. any countywide salary increases).</w:t>
      </w:r>
    </w:p>
    <w:p w:rsidR="00A7013D" w:rsidRPr="007B5FB6" w:rsidRDefault="00A7013D" w:rsidP="00A7013D">
      <w:pPr>
        <w:jc w:val="left"/>
      </w:pPr>
    </w:p>
    <w:p w:rsidR="00A7013D" w:rsidRPr="007B5FB6" w:rsidRDefault="00A7013D" w:rsidP="00BC4232">
      <w:pPr>
        <w:ind w:left="720" w:right="720"/>
        <w:jc w:val="left"/>
      </w:pPr>
      <w:r w:rsidRPr="007B5FB6">
        <w:t xml:space="preserve">Reinstatement to a </w:t>
      </w:r>
      <w:r w:rsidR="001477E1">
        <w:t>C</w:t>
      </w:r>
      <w:r w:rsidRPr="007B5FB6">
        <w:t>ounty department or office that has implemented employee re-organization changes may be an exception to an “equivalent position”.</w:t>
      </w:r>
    </w:p>
    <w:p w:rsidR="00A7013D" w:rsidRPr="007B5FB6" w:rsidRDefault="00A7013D" w:rsidP="00BC4232">
      <w:pPr>
        <w:ind w:left="720" w:right="720"/>
        <w:jc w:val="left"/>
      </w:pPr>
    </w:p>
    <w:p w:rsidR="00A7013D" w:rsidRPr="007B5FB6" w:rsidRDefault="00A7013D" w:rsidP="00BC4232">
      <w:pPr>
        <w:ind w:left="720" w:right="720"/>
        <w:jc w:val="left"/>
      </w:pPr>
      <w:r w:rsidRPr="007B5FB6">
        <w:t>Other exceptions to job reinstatement granted by FMLA:</w:t>
      </w:r>
    </w:p>
    <w:p w:rsidR="00A7013D" w:rsidRPr="007B5FB6" w:rsidRDefault="00A7013D" w:rsidP="00BC4232">
      <w:pPr>
        <w:ind w:left="720" w:right="720"/>
        <w:jc w:val="left"/>
      </w:pPr>
    </w:p>
    <w:p w:rsidR="00A7013D" w:rsidRPr="007B5FB6" w:rsidRDefault="00A7013D" w:rsidP="00BC4232">
      <w:pPr>
        <w:ind w:left="720" w:right="720"/>
        <w:jc w:val="left"/>
      </w:pPr>
      <w:r w:rsidRPr="007B5FB6">
        <w:t xml:space="preserve">Williamson County will attempt to reinstate all employees; however, the County (as allowed by the Federal FMLA law) does not have to reinstate any exempt, salaried employee who is among the highest paid 10% of </w:t>
      </w:r>
      <w:r w:rsidR="001477E1">
        <w:t>C</w:t>
      </w:r>
      <w:r w:rsidRPr="007B5FB6">
        <w:t xml:space="preserve">ounty employees.  Job restoration will be denied to the exempt employee if the employee’s restoration will cause “substantial and grievous economic injury” to the county.  Any exempt employee affected will be notified, in writing, of the intent to deny restoration to their position.  The employee will be given notice of the non-restoration status prior to the beginning of a leave or, if notice is given after the leave has begun, the employee will be given the option of returning immediately to work.          </w:t>
      </w:r>
      <w:r w:rsidRPr="007B5FB6">
        <w:tab/>
      </w:r>
    </w:p>
    <w:p w:rsidR="00A7013D" w:rsidRPr="00F22E27" w:rsidRDefault="00A7013D" w:rsidP="00F22E27">
      <w:pPr>
        <w:pStyle w:val="Heading6"/>
        <w:ind w:left="720" w:right="720"/>
        <w:jc w:val="left"/>
        <w:rPr>
          <w:b w:val="0"/>
          <w:sz w:val="24"/>
          <w:szCs w:val="24"/>
          <w:u w:val="single"/>
        </w:rPr>
      </w:pPr>
      <w:r w:rsidRPr="00F22E27">
        <w:rPr>
          <w:b w:val="0"/>
          <w:sz w:val="24"/>
          <w:szCs w:val="24"/>
          <w:u w:val="single"/>
        </w:rPr>
        <w:t>RECORD KEEPING REQUIREMENTS</w:t>
      </w:r>
    </w:p>
    <w:p w:rsidR="00A7013D" w:rsidRPr="007B5FB6" w:rsidRDefault="00A7013D" w:rsidP="00BC4232">
      <w:pPr>
        <w:ind w:left="720" w:right="720"/>
        <w:jc w:val="left"/>
      </w:pPr>
    </w:p>
    <w:p w:rsidR="00A7013D" w:rsidRPr="007B5FB6" w:rsidRDefault="00A7013D" w:rsidP="00BC4232">
      <w:pPr>
        <w:ind w:left="720" w:right="720"/>
        <w:jc w:val="left"/>
      </w:pPr>
      <w:r w:rsidRPr="007B5FB6">
        <w:t>Williamson County will maintain and preserve records pertaining to the FMLA through the Human Resources Department.  The Williamson County</w:t>
      </w:r>
      <w:ins w:id="4106" w:author="mtomasek" w:date="2011-09-01T13:49:00Z">
        <w:r w:rsidR="00217BA4">
          <w:t xml:space="preserve"> Human Resources Service Team Manager, Risk Management</w:t>
        </w:r>
      </w:ins>
      <w:r w:rsidRPr="007B5FB6">
        <w:t xml:space="preserve"> </w:t>
      </w:r>
      <w:del w:id="4107" w:author="mtomasek" w:date="2011-09-01T13:49:00Z">
        <w:r w:rsidRPr="007B5FB6" w:rsidDel="00217BA4">
          <w:delText xml:space="preserve">FMLA Administrator </w:delText>
        </w:r>
      </w:del>
      <w:r w:rsidRPr="007B5FB6">
        <w:t>will be notified of all employees who meet the criteria for going on FMLA leave and will coordinate all certification documents.  These records will be maintained in accordance with the FMLA and will be upheld in the strictest confidentiality.</w:t>
      </w:r>
    </w:p>
    <w:p w:rsidR="00A7013D" w:rsidRPr="007B5FB6" w:rsidRDefault="00A7013D" w:rsidP="00A7013D">
      <w:pPr>
        <w:jc w:val="left"/>
      </w:pPr>
    </w:p>
    <w:p w:rsidR="00FF2A65" w:rsidRDefault="00A7013D" w:rsidP="00FF2A65">
      <w:pPr>
        <w:ind w:left="720" w:right="720"/>
        <w:jc w:val="left"/>
      </w:pPr>
      <w:r w:rsidRPr="007B5FB6">
        <w:t xml:space="preserve">As mandated by the FMLA, all medical records, including doctor certifications and fitness for duty certifications; any correspondence relating to FMLA leave designations; and, all copies of employee’s timesheets depicting FMLA usage will be kept separate from personnel records in each county department or office. </w:t>
      </w:r>
    </w:p>
    <w:p w:rsidR="00A7013D" w:rsidRPr="007B5FB6" w:rsidRDefault="00A7013D" w:rsidP="00FF2A65">
      <w:pPr>
        <w:ind w:left="720" w:right="720"/>
        <w:jc w:val="left"/>
        <w:rPr>
          <w:b/>
        </w:rPr>
      </w:pPr>
    </w:p>
    <w:p w:rsidR="00A7013D" w:rsidRPr="00F22E27" w:rsidRDefault="00A7013D" w:rsidP="00BC4232">
      <w:pPr>
        <w:autoSpaceDE w:val="0"/>
        <w:autoSpaceDN w:val="0"/>
        <w:adjustRightInd w:val="0"/>
        <w:ind w:left="720" w:right="720"/>
        <w:jc w:val="left"/>
        <w:rPr>
          <w:bCs/>
          <w:u w:val="single"/>
        </w:rPr>
      </w:pPr>
      <w:r w:rsidRPr="007B5FB6">
        <w:rPr>
          <w:bCs/>
          <w:u w:val="single"/>
        </w:rPr>
        <w:t>MILITARY EXIGENCY LEAVE</w:t>
      </w:r>
      <w:r w:rsidR="0081194C">
        <w:rPr>
          <w:bCs/>
          <w:u w:val="single"/>
        </w:rPr>
        <w:t xml:space="preserve"> - </w:t>
      </w:r>
      <w:r w:rsidRPr="00F22E27">
        <w:rPr>
          <w:bCs/>
          <w:u w:val="single"/>
        </w:rPr>
        <w:t>PURPOSE OF EXIGENCY LEAVE</w:t>
      </w:r>
    </w:p>
    <w:p w:rsidR="00A7013D" w:rsidRPr="007B5FB6" w:rsidRDefault="00A7013D" w:rsidP="00A7013D">
      <w:pPr>
        <w:autoSpaceDE w:val="0"/>
        <w:autoSpaceDN w:val="0"/>
        <w:adjustRightInd w:val="0"/>
        <w:jc w:val="left"/>
        <w:rPr>
          <w:rFonts w:cs="ArialMT"/>
        </w:rPr>
      </w:pPr>
    </w:p>
    <w:p w:rsidR="00A7013D" w:rsidRPr="007B5FB6" w:rsidRDefault="00A7013D" w:rsidP="00BC4232">
      <w:pPr>
        <w:autoSpaceDE w:val="0"/>
        <w:autoSpaceDN w:val="0"/>
        <w:adjustRightInd w:val="0"/>
        <w:ind w:left="720" w:right="720"/>
        <w:jc w:val="left"/>
        <w:rPr>
          <w:rFonts w:cs="ArialMT"/>
        </w:rPr>
      </w:pPr>
      <w:r w:rsidRPr="007B5FB6">
        <w:rPr>
          <w:rFonts w:cs="ArialMT"/>
        </w:rPr>
        <w:t>To allow an employee who has a spouse, son or daughter, or parent in the National Guard or Reserves to take FMLA leave due to a qualifying exigency resulting from the covered family member’s active military duty (or call to active duty status) in support of a contingency operation.</w:t>
      </w:r>
    </w:p>
    <w:p w:rsidR="00A7013D" w:rsidRPr="007B5FB6" w:rsidRDefault="00A7013D" w:rsidP="00BC4232">
      <w:pPr>
        <w:autoSpaceDE w:val="0"/>
        <w:autoSpaceDN w:val="0"/>
        <w:adjustRightInd w:val="0"/>
        <w:ind w:left="720" w:right="720"/>
        <w:jc w:val="left"/>
        <w:rPr>
          <w:bCs/>
        </w:rPr>
      </w:pPr>
    </w:p>
    <w:p w:rsidR="00A7013D" w:rsidRPr="007B5FB6" w:rsidRDefault="00A7013D" w:rsidP="00BC4232">
      <w:pPr>
        <w:autoSpaceDE w:val="0"/>
        <w:autoSpaceDN w:val="0"/>
        <w:adjustRightInd w:val="0"/>
        <w:ind w:left="720" w:right="720"/>
        <w:jc w:val="left"/>
        <w:rPr>
          <w:bCs/>
          <w:u w:val="single"/>
        </w:rPr>
      </w:pPr>
      <w:r w:rsidRPr="007B5FB6">
        <w:rPr>
          <w:bCs/>
          <w:u w:val="single"/>
        </w:rPr>
        <w:t>Definition of “Eligible Active Duty or Call to Active Duty Status”</w:t>
      </w:r>
    </w:p>
    <w:p w:rsidR="00A7013D" w:rsidRPr="007B5FB6" w:rsidRDefault="00A7013D" w:rsidP="00BC4232">
      <w:pPr>
        <w:autoSpaceDE w:val="0"/>
        <w:autoSpaceDN w:val="0"/>
        <w:adjustRightInd w:val="0"/>
        <w:ind w:left="720" w:right="720"/>
        <w:jc w:val="left"/>
        <w:rPr>
          <w:rFonts w:cs="ArialMT"/>
        </w:rPr>
      </w:pPr>
      <w:r w:rsidRPr="007B5FB6">
        <w:rPr>
          <w:rFonts w:cs="ArialMT"/>
        </w:rPr>
        <w:t>The military member must be a member of the National Guard or Reserves; employees may not take leave if the family member is in the Regular Armed Forces except certain retired members of the Regular Armed Services.</w:t>
      </w:r>
    </w:p>
    <w:p w:rsidR="00A7013D" w:rsidRPr="007B5FB6" w:rsidRDefault="00A7013D" w:rsidP="00BC4232">
      <w:pPr>
        <w:autoSpaceDE w:val="0"/>
        <w:autoSpaceDN w:val="0"/>
        <w:adjustRightInd w:val="0"/>
        <w:ind w:left="720" w:right="720"/>
        <w:jc w:val="left"/>
        <w:rPr>
          <w:rFonts w:cs="ArialMT"/>
        </w:rPr>
      </w:pPr>
    </w:p>
    <w:p w:rsidR="00A7013D" w:rsidRPr="007B5FB6" w:rsidRDefault="00A7013D" w:rsidP="00BC4232">
      <w:pPr>
        <w:autoSpaceDE w:val="0"/>
        <w:autoSpaceDN w:val="0"/>
        <w:adjustRightInd w:val="0"/>
        <w:ind w:left="720" w:right="720"/>
        <w:jc w:val="left"/>
        <w:rPr>
          <w:rFonts w:cs="ArialMT"/>
        </w:rPr>
      </w:pPr>
      <w:r w:rsidRPr="007B5FB6">
        <w:rPr>
          <w:rFonts w:cs="ArialMT"/>
        </w:rPr>
        <w:t>Must be a “Federal” (</w:t>
      </w:r>
      <w:proofErr w:type="gramStart"/>
      <w:r w:rsidRPr="007B5FB6">
        <w:rPr>
          <w:rFonts w:cs="ArialMT"/>
        </w:rPr>
        <w:t>not</w:t>
      </w:r>
      <w:proofErr w:type="gramEnd"/>
      <w:r w:rsidRPr="007B5FB6">
        <w:rPr>
          <w:rFonts w:cs="ArialMT"/>
        </w:rPr>
        <w:t xml:space="preserve"> State) call to active duty.</w:t>
      </w:r>
    </w:p>
    <w:p w:rsidR="00A7013D" w:rsidRPr="007B5FB6" w:rsidRDefault="00A7013D" w:rsidP="00BC4232">
      <w:pPr>
        <w:autoSpaceDE w:val="0"/>
        <w:autoSpaceDN w:val="0"/>
        <w:adjustRightInd w:val="0"/>
        <w:ind w:left="720" w:right="720"/>
        <w:jc w:val="left"/>
        <w:rPr>
          <w:bCs/>
          <w:u w:val="single"/>
        </w:rPr>
      </w:pPr>
    </w:p>
    <w:p w:rsidR="00A7013D" w:rsidRPr="007B5FB6" w:rsidRDefault="00A7013D" w:rsidP="00BC4232">
      <w:pPr>
        <w:autoSpaceDE w:val="0"/>
        <w:autoSpaceDN w:val="0"/>
        <w:adjustRightInd w:val="0"/>
        <w:ind w:left="720" w:right="720"/>
        <w:jc w:val="left"/>
        <w:rPr>
          <w:bCs/>
          <w:u w:val="single"/>
        </w:rPr>
      </w:pPr>
      <w:r w:rsidRPr="007B5FB6">
        <w:rPr>
          <w:bCs/>
          <w:u w:val="single"/>
        </w:rPr>
        <w:t>Definition of “Covered Military Member”</w:t>
      </w:r>
    </w:p>
    <w:p w:rsidR="00A7013D" w:rsidRPr="007B5FB6" w:rsidRDefault="00A7013D" w:rsidP="00BC4232">
      <w:pPr>
        <w:autoSpaceDE w:val="0"/>
        <w:autoSpaceDN w:val="0"/>
        <w:adjustRightInd w:val="0"/>
        <w:ind w:left="720" w:right="720"/>
        <w:jc w:val="left"/>
        <w:rPr>
          <w:rFonts w:cs="ArialMT"/>
        </w:rPr>
      </w:pPr>
      <w:r w:rsidRPr="007B5FB6">
        <w:rPr>
          <w:rFonts w:cs="ArialMT"/>
        </w:rPr>
        <w:t>A member of the military who:</w:t>
      </w:r>
    </w:p>
    <w:p w:rsidR="00A7013D" w:rsidRPr="007B5FB6" w:rsidRDefault="00A7013D" w:rsidP="00BC4232">
      <w:pPr>
        <w:autoSpaceDE w:val="0"/>
        <w:autoSpaceDN w:val="0"/>
        <w:adjustRightInd w:val="0"/>
        <w:ind w:left="720" w:right="720" w:firstLine="720"/>
        <w:jc w:val="left"/>
        <w:rPr>
          <w:rFonts w:cs="ArialMT"/>
        </w:rPr>
      </w:pPr>
    </w:p>
    <w:p w:rsidR="00A7013D" w:rsidRPr="007B5FB6" w:rsidRDefault="00A7013D" w:rsidP="00BC4232">
      <w:pPr>
        <w:autoSpaceDE w:val="0"/>
        <w:autoSpaceDN w:val="0"/>
        <w:adjustRightInd w:val="0"/>
        <w:ind w:left="720" w:right="720" w:firstLine="720"/>
        <w:jc w:val="left"/>
        <w:rPr>
          <w:rFonts w:cs="ArialMT"/>
        </w:rPr>
      </w:pPr>
      <w:r w:rsidRPr="007B5FB6">
        <w:rPr>
          <w:rFonts w:cs="ArialMT"/>
        </w:rPr>
        <w:t xml:space="preserve">1. </w:t>
      </w:r>
      <w:r w:rsidR="007D7F32">
        <w:rPr>
          <w:rFonts w:cs="ArialMT"/>
        </w:rPr>
        <w:tab/>
      </w:r>
      <w:r w:rsidRPr="007B5FB6">
        <w:rPr>
          <w:rFonts w:cs="ArialMT"/>
        </w:rPr>
        <w:t>Is “on active duty or call to active duty status;” and</w:t>
      </w:r>
    </w:p>
    <w:p w:rsidR="00A7013D" w:rsidRPr="007B5FB6" w:rsidRDefault="00A7013D" w:rsidP="00A7013D">
      <w:pPr>
        <w:autoSpaceDE w:val="0"/>
        <w:autoSpaceDN w:val="0"/>
        <w:adjustRightInd w:val="0"/>
        <w:ind w:firstLine="720"/>
        <w:jc w:val="left"/>
        <w:rPr>
          <w:rFonts w:cs="ArialMT"/>
        </w:rPr>
      </w:pPr>
    </w:p>
    <w:p w:rsidR="00A7013D" w:rsidRPr="007B5FB6" w:rsidRDefault="00A7013D" w:rsidP="00BC4232">
      <w:pPr>
        <w:autoSpaceDE w:val="0"/>
        <w:autoSpaceDN w:val="0"/>
        <w:adjustRightInd w:val="0"/>
        <w:ind w:left="720" w:right="720" w:firstLine="720"/>
        <w:jc w:val="left"/>
        <w:rPr>
          <w:rFonts w:cs="ArialMT"/>
        </w:rPr>
      </w:pPr>
      <w:r w:rsidRPr="007B5FB6">
        <w:rPr>
          <w:rFonts w:cs="ArialMT"/>
        </w:rPr>
        <w:t xml:space="preserve">2. </w:t>
      </w:r>
      <w:r w:rsidR="007D7F32">
        <w:rPr>
          <w:rFonts w:cs="ArialMT"/>
        </w:rPr>
        <w:tab/>
      </w:r>
      <w:r w:rsidRPr="007B5FB6">
        <w:rPr>
          <w:rFonts w:cs="ArialMT"/>
        </w:rPr>
        <w:t>Is an employee’s spouse, son, daughter, or parent.</w:t>
      </w:r>
    </w:p>
    <w:p w:rsidR="00A7013D" w:rsidRPr="007B5FB6" w:rsidRDefault="00A7013D" w:rsidP="00A7013D">
      <w:pPr>
        <w:autoSpaceDE w:val="0"/>
        <w:autoSpaceDN w:val="0"/>
        <w:adjustRightInd w:val="0"/>
        <w:jc w:val="left"/>
        <w:rPr>
          <w:bCs/>
        </w:rPr>
      </w:pPr>
    </w:p>
    <w:p w:rsidR="00A7013D" w:rsidRPr="007B5FB6" w:rsidRDefault="00A7013D" w:rsidP="00BC4232">
      <w:pPr>
        <w:autoSpaceDE w:val="0"/>
        <w:autoSpaceDN w:val="0"/>
        <w:adjustRightInd w:val="0"/>
        <w:ind w:left="720" w:right="720"/>
        <w:jc w:val="left"/>
        <w:rPr>
          <w:bCs/>
          <w:u w:val="single"/>
        </w:rPr>
      </w:pPr>
      <w:r w:rsidRPr="007B5FB6">
        <w:rPr>
          <w:bCs/>
          <w:u w:val="single"/>
        </w:rPr>
        <w:t>Definition of “Son or Daughter on Active Duty or Call to Active Duty Status”</w:t>
      </w:r>
    </w:p>
    <w:p w:rsidR="00A7013D" w:rsidRPr="007B5FB6" w:rsidRDefault="00A7013D" w:rsidP="00BC4232">
      <w:pPr>
        <w:autoSpaceDE w:val="0"/>
        <w:autoSpaceDN w:val="0"/>
        <w:adjustRightInd w:val="0"/>
        <w:ind w:left="720" w:right="720"/>
        <w:jc w:val="left"/>
        <w:rPr>
          <w:rFonts w:cs="ArialMT"/>
        </w:rPr>
      </w:pPr>
      <w:r w:rsidRPr="007B5FB6">
        <w:rPr>
          <w:rFonts w:cs="ArialMT"/>
        </w:rPr>
        <w:t>A member of the military who:</w:t>
      </w:r>
    </w:p>
    <w:p w:rsidR="00A7013D" w:rsidRPr="007B5FB6" w:rsidRDefault="00A7013D" w:rsidP="00BC4232">
      <w:pPr>
        <w:autoSpaceDE w:val="0"/>
        <w:autoSpaceDN w:val="0"/>
        <w:adjustRightInd w:val="0"/>
        <w:ind w:left="720" w:right="720"/>
        <w:jc w:val="left"/>
        <w:rPr>
          <w:rFonts w:cs="ArialMT"/>
        </w:rPr>
      </w:pPr>
    </w:p>
    <w:p w:rsidR="00D95CDC" w:rsidRDefault="00A7013D" w:rsidP="00D95CDC">
      <w:pPr>
        <w:autoSpaceDE w:val="0"/>
        <w:autoSpaceDN w:val="0"/>
        <w:adjustRightInd w:val="0"/>
        <w:ind w:left="0" w:right="720" w:firstLine="720"/>
        <w:jc w:val="left"/>
        <w:rPr>
          <w:rFonts w:cs="ArialMT"/>
        </w:rPr>
      </w:pPr>
      <w:r w:rsidRPr="007B5FB6">
        <w:rPr>
          <w:rFonts w:cs="ArialMT"/>
        </w:rPr>
        <w:t xml:space="preserve">1. </w:t>
      </w:r>
      <w:r w:rsidR="007D7F32">
        <w:rPr>
          <w:rFonts w:cs="ArialMT"/>
        </w:rPr>
        <w:tab/>
      </w:r>
      <w:r w:rsidRPr="007B5FB6">
        <w:rPr>
          <w:rFonts w:cs="ArialMT"/>
        </w:rPr>
        <w:t>Is “on active duty or call to active duty status;”</w:t>
      </w:r>
    </w:p>
    <w:p w:rsidR="00A7013D" w:rsidRPr="007B5FB6" w:rsidRDefault="00A7013D" w:rsidP="00BC4232">
      <w:pPr>
        <w:autoSpaceDE w:val="0"/>
        <w:autoSpaceDN w:val="0"/>
        <w:adjustRightInd w:val="0"/>
        <w:ind w:left="720" w:right="720"/>
        <w:jc w:val="left"/>
        <w:rPr>
          <w:rFonts w:cs="ArialMT"/>
        </w:rPr>
      </w:pPr>
    </w:p>
    <w:p w:rsidR="00D95CDC" w:rsidRDefault="00A7013D" w:rsidP="00D95CDC">
      <w:pPr>
        <w:autoSpaceDE w:val="0"/>
        <w:autoSpaceDN w:val="0"/>
        <w:adjustRightInd w:val="0"/>
        <w:ind w:left="-288"/>
        <w:jc w:val="left"/>
        <w:rPr>
          <w:rFonts w:cs="ArialMT"/>
        </w:rPr>
      </w:pPr>
      <w:r w:rsidRPr="007B5FB6">
        <w:rPr>
          <w:rFonts w:cs="ArialMT"/>
        </w:rPr>
        <w:tab/>
      </w:r>
      <w:r w:rsidR="00BC4232">
        <w:rPr>
          <w:rFonts w:cs="ArialMT"/>
        </w:rPr>
        <w:tab/>
      </w:r>
      <w:r w:rsidRPr="007B5FB6">
        <w:rPr>
          <w:rFonts w:cs="ArialMT"/>
        </w:rPr>
        <w:t xml:space="preserve">2. </w:t>
      </w:r>
      <w:r w:rsidR="007D7F32">
        <w:rPr>
          <w:rFonts w:cs="ArialMT"/>
        </w:rPr>
        <w:tab/>
      </w:r>
      <w:r w:rsidRPr="007B5FB6">
        <w:rPr>
          <w:rFonts w:cs="ArialMT"/>
        </w:rPr>
        <w:t xml:space="preserve">Is an employee’s biological, adopted, or foster child, stepchild, legal ward, or a </w:t>
      </w:r>
    </w:p>
    <w:p w:rsidR="00A7013D" w:rsidRDefault="00A7013D" w:rsidP="00A7013D">
      <w:pPr>
        <w:autoSpaceDE w:val="0"/>
        <w:autoSpaceDN w:val="0"/>
        <w:adjustRightInd w:val="0"/>
        <w:ind w:left="0"/>
        <w:jc w:val="left"/>
        <w:rPr>
          <w:rFonts w:cs="ArialMT"/>
        </w:rPr>
      </w:pPr>
      <w:r w:rsidRPr="007B5FB6">
        <w:rPr>
          <w:rFonts w:cs="ArialMT"/>
        </w:rPr>
        <w:tab/>
        <w:t xml:space="preserve">    </w:t>
      </w:r>
      <w:r w:rsidR="00BC4232">
        <w:rPr>
          <w:rFonts w:cs="ArialMT"/>
        </w:rPr>
        <w:tab/>
      </w:r>
      <w:r w:rsidRPr="007B5FB6">
        <w:rPr>
          <w:rFonts w:cs="ArialMT"/>
        </w:rPr>
        <w:t xml:space="preserve"> </w:t>
      </w:r>
      <w:proofErr w:type="gramStart"/>
      <w:r w:rsidRPr="007B5FB6">
        <w:rPr>
          <w:rFonts w:cs="ArialMT"/>
        </w:rPr>
        <w:t>child</w:t>
      </w:r>
      <w:proofErr w:type="gramEnd"/>
      <w:r w:rsidRPr="007B5FB6">
        <w:rPr>
          <w:rFonts w:cs="ArialMT"/>
        </w:rPr>
        <w:t xml:space="preserve"> for whom the employee stood in loco parentis; and</w:t>
      </w:r>
    </w:p>
    <w:p w:rsidR="00BC4232" w:rsidRDefault="00BC4232" w:rsidP="00A7013D">
      <w:pPr>
        <w:autoSpaceDE w:val="0"/>
        <w:autoSpaceDN w:val="0"/>
        <w:adjustRightInd w:val="0"/>
        <w:ind w:left="0"/>
        <w:jc w:val="left"/>
        <w:rPr>
          <w:rFonts w:cs="ArialMT"/>
        </w:rPr>
      </w:pPr>
    </w:p>
    <w:p w:rsidR="00D95CDC" w:rsidRDefault="00630BBB" w:rsidP="00D95CDC">
      <w:pPr>
        <w:autoSpaceDE w:val="0"/>
        <w:autoSpaceDN w:val="0"/>
        <w:adjustRightInd w:val="0"/>
        <w:ind w:left="432"/>
        <w:jc w:val="left"/>
        <w:rPr>
          <w:bCs/>
        </w:rPr>
      </w:pPr>
      <w:r>
        <w:rPr>
          <w:rFonts w:cs="ArialMT"/>
        </w:rPr>
        <w:t xml:space="preserve">   </w:t>
      </w:r>
      <w:r w:rsidR="00BC4232">
        <w:rPr>
          <w:rFonts w:cs="ArialMT"/>
        </w:rPr>
        <w:tab/>
        <w:t xml:space="preserve">3.  </w:t>
      </w:r>
      <w:r w:rsidR="007D7F32">
        <w:rPr>
          <w:rFonts w:cs="ArialMT"/>
        </w:rPr>
        <w:tab/>
      </w:r>
      <w:r w:rsidR="00BC4232">
        <w:rPr>
          <w:rFonts w:cs="ArialMT"/>
        </w:rPr>
        <w:t>Is of any age.</w:t>
      </w:r>
    </w:p>
    <w:p w:rsidR="007D7F32" w:rsidRDefault="007D7F32" w:rsidP="00BC4232">
      <w:pPr>
        <w:autoSpaceDE w:val="0"/>
        <w:autoSpaceDN w:val="0"/>
        <w:adjustRightInd w:val="0"/>
        <w:ind w:left="720" w:right="720"/>
        <w:jc w:val="left"/>
        <w:rPr>
          <w:bCs/>
          <w:u w:val="single"/>
        </w:rPr>
      </w:pPr>
    </w:p>
    <w:p w:rsidR="00A7013D" w:rsidRPr="007B5FB6" w:rsidRDefault="00A7013D" w:rsidP="00BC4232">
      <w:pPr>
        <w:autoSpaceDE w:val="0"/>
        <w:autoSpaceDN w:val="0"/>
        <w:adjustRightInd w:val="0"/>
        <w:ind w:left="720" w:right="720"/>
        <w:jc w:val="left"/>
        <w:rPr>
          <w:bCs/>
          <w:u w:val="single"/>
        </w:rPr>
      </w:pPr>
      <w:r w:rsidRPr="007B5FB6">
        <w:rPr>
          <w:bCs/>
          <w:u w:val="single"/>
        </w:rPr>
        <w:t>Definition of “Parent”</w:t>
      </w:r>
    </w:p>
    <w:p w:rsidR="00A7013D" w:rsidRPr="007B5FB6" w:rsidRDefault="00A7013D" w:rsidP="00BC4232">
      <w:pPr>
        <w:autoSpaceDE w:val="0"/>
        <w:autoSpaceDN w:val="0"/>
        <w:adjustRightInd w:val="0"/>
        <w:ind w:left="720" w:right="720"/>
        <w:jc w:val="left"/>
        <w:rPr>
          <w:rFonts w:cs="ArialMT"/>
        </w:rPr>
      </w:pPr>
      <w:r w:rsidRPr="007B5FB6">
        <w:rPr>
          <w:rFonts w:cs="ArialMT"/>
        </w:rPr>
        <w:t>An employee’s biological, adoptive, step or foster father or mother, or any other individual who stood in loco parentis to the employee when the employee was a son or daughter (as the term “son or daughter” is defined in the regulations), but does not include “parents in-law”.</w:t>
      </w:r>
    </w:p>
    <w:p w:rsidR="00A7013D" w:rsidRPr="007B5FB6" w:rsidRDefault="00A7013D" w:rsidP="00BC4232">
      <w:pPr>
        <w:autoSpaceDE w:val="0"/>
        <w:autoSpaceDN w:val="0"/>
        <w:adjustRightInd w:val="0"/>
        <w:ind w:left="720" w:right="720"/>
        <w:jc w:val="left"/>
        <w:rPr>
          <w:rFonts w:cs="ArialMT"/>
        </w:rPr>
      </w:pPr>
    </w:p>
    <w:p w:rsidR="00A7013D" w:rsidRPr="007B5FB6" w:rsidRDefault="00A7013D" w:rsidP="00BC4232">
      <w:pPr>
        <w:autoSpaceDE w:val="0"/>
        <w:autoSpaceDN w:val="0"/>
        <w:adjustRightInd w:val="0"/>
        <w:ind w:left="720" w:right="720"/>
        <w:jc w:val="left"/>
        <w:rPr>
          <w:rFonts w:cs="ArialMT"/>
        </w:rPr>
      </w:pPr>
      <w:r w:rsidRPr="007B5FB6">
        <w:rPr>
          <w:rFonts w:cs="ArialMT"/>
        </w:rPr>
        <w:t>By implication under the regulations, the term “son or daughter” means when the employee was under age 18 or was age 18 or older and incapable of self-care because of a mental or physical disability at the time FMLA begins.</w:t>
      </w:r>
    </w:p>
    <w:p w:rsidR="00A51112" w:rsidRDefault="00A51112" w:rsidP="00BC4232">
      <w:pPr>
        <w:autoSpaceDE w:val="0"/>
        <w:autoSpaceDN w:val="0"/>
        <w:adjustRightInd w:val="0"/>
        <w:ind w:left="720" w:right="720"/>
        <w:jc w:val="left"/>
        <w:rPr>
          <w:bCs/>
          <w:u w:val="single"/>
        </w:rPr>
      </w:pPr>
    </w:p>
    <w:p w:rsidR="00A7013D" w:rsidRPr="007B5FB6" w:rsidRDefault="00A7013D" w:rsidP="00BC4232">
      <w:pPr>
        <w:autoSpaceDE w:val="0"/>
        <w:autoSpaceDN w:val="0"/>
        <w:adjustRightInd w:val="0"/>
        <w:ind w:left="720" w:right="720"/>
        <w:jc w:val="left"/>
        <w:rPr>
          <w:bCs/>
          <w:u w:val="single"/>
        </w:rPr>
      </w:pPr>
      <w:r w:rsidRPr="007B5FB6">
        <w:rPr>
          <w:bCs/>
          <w:u w:val="single"/>
        </w:rPr>
        <w:t>Definition of “Qualifying Exigency”</w:t>
      </w:r>
    </w:p>
    <w:p w:rsidR="00A7013D" w:rsidRPr="007B5FB6" w:rsidRDefault="00A7013D" w:rsidP="00BC4232">
      <w:pPr>
        <w:autoSpaceDE w:val="0"/>
        <w:autoSpaceDN w:val="0"/>
        <w:adjustRightInd w:val="0"/>
        <w:ind w:left="720" w:right="720"/>
        <w:jc w:val="left"/>
        <w:rPr>
          <w:rFonts w:cs="ArialMT"/>
        </w:rPr>
      </w:pPr>
      <w:r w:rsidRPr="007B5FB6">
        <w:rPr>
          <w:rFonts w:cs="ArialMT"/>
        </w:rPr>
        <w:t>Includes any one or more of the following non-medical, non-routine activities and no others:</w:t>
      </w:r>
    </w:p>
    <w:p w:rsidR="00A7013D" w:rsidRPr="007B5FB6" w:rsidRDefault="00A7013D" w:rsidP="00A7013D">
      <w:pPr>
        <w:autoSpaceDE w:val="0"/>
        <w:autoSpaceDN w:val="0"/>
        <w:adjustRightInd w:val="0"/>
        <w:jc w:val="left"/>
        <w:rPr>
          <w:rFonts w:cs="ArialMT"/>
        </w:rPr>
      </w:pPr>
    </w:p>
    <w:p w:rsidR="00A7013D" w:rsidRPr="007B5FB6" w:rsidRDefault="00A7013D" w:rsidP="00BC4232">
      <w:pPr>
        <w:autoSpaceDE w:val="0"/>
        <w:autoSpaceDN w:val="0"/>
        <w:adjustRightInd w:val="0"/>
        <w:ind w:left="720" w:right="720" w:firstLine="720"/>
        <w:jc w:val="left"/>
        <w:rPr>
          <w:rFonts w:cs="ArialMT"/>
        </w:rPr>
      </w:pPr>
      <w:r w:rsidRPr="007B5FB6">
        <w:rPr>
          <w:rFonts w:cs="ArialMT"/>
        </w:rPr>
        <w:t xml:space="preserve">1. </w:t>
      </w:r>
      <w:r w:rsidR="00630BBB">
        <w:rPr>
          <w:rFonts w:cs="ArialMT"/>
        </w:rPr>
        <w:tab/>
      </w:r>
      <w:r w:rsidRPr="007B5FB6">
        <w:rPr>
          <w:rFonts w:cs="ArialMT"/>
        </w:rPr>
        <w:t>Short-notice deployment activities;</w:t>
      </w:r>
    </w:p>
    <w:p w:rsidR="00A7013D" w:rsidRPr="007B5FB6" w:rsidRDefault="00A7013D" w:rsidP="00BC4232">
      <w:pPr>
        <w:autoSpaceDE w:val="0"/>
        <w:autoSpaceDN w:val="0"/>
        <w:adjustRightInd w:val="0"/>
        <w:ind w:left="720" w:right="720" w:firstLine="720"/>
        <w:jc w:val="left"/>
        <w:rPr>
          <w:rFonts w:cs="ArialMT"/>
        </w:rPr>
      </w:pPr>
      <w:r w:rsidRPr="007B5FB6">
        <w:rPr>
          <w:rFonts w:cs="ArialMT"/>
        </w:rPr>
        <w:t>2.</w:t>
      </w:r>
      <w:r w:rsidR="00630BBB">
        <w:rPr>
          <w:rFonts w:cs="ArialMT"/>
        </w:rPr>
        <w:tab/>
      </w:r>
      <w:r w:rsidRPr="007B5FB6">
        <w:rPr>
          <w:rFonts w:cs="ArialMT"/>
        </w:rPr>
        <w:t xml:space="preserve"> Military events and related activities;</w:t>
      </w:r>
    </w:p>
    <w:p w:rsidR="00A7013D" w:rsidRPr="007B5FB6" w:rsidRDefault="00A7013D" w:rsidP="00BC4232">
      <w:pPr>
        <w:autoSpaceDE w:val="0"/>
        <w:autoSpaceDN w:val="0"/>
        <w:adjustRightInd w:val="0"/>
        <w:ind w:left="720" w:right="720" w:firstLine="720"/>
        <w:jc w:val="left"/>
        <w:rPr>
          <w:rFonts w:cs="ArialMT"/>
        </w:rPr>
      </w:pPr>
      <w:r w:rsidRPr="007B5FB6">
        <w:rPr>
          <w:rFonts w:cs="ArialMT"/>
        </w:rPr>
        <w:t>3.</w:t>
      </w:r>
      <w:r w:rsidR="00630BBB">
        <w:rPr>
          <w:rFonts w:cs="ArialMT"/>
        </w:rPr>
        <w:tab/>
      </w:r>
      <w:r w:rsidRPr="007B5FB6">
        <w:rPr>
          <w:rFonts w:cs="ArialMT"/>
        </w:rPr>
        <w:t xml:space="preserve"> Childcare and school activities;</w:t>
      </w:r>
    </w:p>
    <w:p w:rsidR="00A7013D" w:rsidRPr="007B5FB6" w:rsidRDefault="00A7013D" w:rsidP="00BC4232">
      <w:pPr>
        <w:autoSpaceDE w:val="0"/>
        <w:autoSpaceDN w:val="0"/>
        <w:adjustRightInd w:val="0"/>
        <w:ind w:left="720" w:right="720" w:firstLine="720"/>
        <w:jc w:val="left"/>
        <w:rPr>
          <w:rFonts w:cs="ArialMT"/>
        </w:rPr>
      </w:pPr>
      <w:r w:rsidRPr="007B5FB6">
        <w:rPr>
          <w:rFonts w:cs="ArialMT"/>
        </w:rPr>
        <w:t>4.</w:t>
      </w:r>
      <w:r w:rsidR="00630BBB">
        <w:rPr>
          <w:rFonts w:cs="ArialMT"/>
        </w:rPr>
        <w:tab/>
      </w:r>
      <w:r w:rsidRPr="007B5FB6">
        <w:rPr>
          <w:rFonts w:cs="ArialMT"/>
        </w:rPr>
        <w:t xml:space="preserve"> Financial and legal arrangements;</w:t>
      </w:r>
    </w:p>
    <w:p w:rsidR="00A7013D" w:rsidRPr="007B5FB6" w:rsidRDefault="00A7013D" w:rsidP="00BC4232">
      <w:pPr>
        <w:autoSpaceDE w:val="0"/>
        <w:autoSpaceDN w:val="0"/>
        <w:adjustRightInd w:val="0"/>
        <w:ind w:left="720" w:right="720" w:firstLine="720"/>
        <w:jc w:val="left"/>
        <w:rPr>
          <w:rFonts w:cs="ArialMT"/>
        </w:rPr>
      </w:pPr>
      <w:r w:rsidRPr="007B5FB6">
        <w:rPr>
          <w:rFonts w:cs="ArialMT"/>
        </w:rPr>
        <w:t>5.</w:t>
      </w:r>
      <w:r w:rsidR="00630BBB">
        <w:rPr>
          <w:rFonts w:cs="ArialMT"/>
        </w:rPr>
        <w:tab/>
      </w:r>
      <w:r w:rsidRPr="007B5FB6">
        <w:rPr>
          <w:rFonts w:cs="ArialMT"/>
        </w:rPr>
        <w:t xml:space="preserve"> Counseling activities;</w:t>
      </w:r>
    </w:p>
    <w:p w:rsidR="00A7013D" w:rsidRPr="007B5FB6" w:rsidRDefault="00A7013D" w:rsidP="00BC4232">
      <w:pPr>
        <w:autoSpaceDE w:val="0"/>
        <w:autoSpaceDN w:val="0"/>
        <w:adjustRightInd w:val="0"/>
        <w:ind w:left="720" w:right="720" w:firstLine="720"/>
        <w:jc w:val="left"/>
        <w:rPr>
          <w:rFonts w:cs="ArialMT"/>
        </w:rPr>
      </w:pPr>
      <w:r w:rsidRPr="007B5FB6">
        <w:rPr>
          <w:rFonts w:cs="ArialMT"/>
        </w:rPr>
        <w:t xml:space="preserve">6. </w:t>
      </w:r>
      <w:r w:rsidR="00630BBB">
        <w:rPr>
          <w:rFonts w:cs="ArialMT"/>
        </w:rPr>
        <w:tab/>
      </w:r>
      <w:r w:rsidRPr="007B5FB6">
        <w:rPr>
          <w:rFonts w:cs="ArialMT"/>
        </w:rPr>
        <w:t>Rest and recuperation activities;</w:t>
      </w:r>
    </w:p>
    <w:p w:rsidR="00A7013D" w:rsidRPr="007B5FB6" w:rsidRDefault="00A7013D" w:rsidP="00BC4232">
      <w:pPr>
        <w:autoSpaceDE w:val="0"/>
        <w:autoSpaceDN w:val="0"/>
        <w:adjustRightInd w:val="0"/>
        <w:ind w:left="720" w:right="720" w:firstLine="720"/>
        <w:jc w:val="left"/>
        <w:rPr>
          <w:rFonts w:cs="ArialMT"/>
        </w:rPr>
      </w:pPr>
      <w:r w:rsidRPr="007B5FB6">
        <w:rPr>
          <w:rFonts w:cs="ArialMT"/>
        </w:rPr>
        <w:t>7</w:t>
      </w:r>
      <w:r w:rsidR="00630BBB" w:rsidRPr="007B5FB6">
        <w:rPr>
          <w:rFonts w:cs="ArialMT"/>
        </w:rPr>
        <w:t>.</w:t>
      </w:r>
      <w:r w:rsidR="00630BBB">
        <w:rPr>
          <w:rFonts w:cs="ArialMT"/>
        </w:rPr>
        <w:tab/>
      </w:r>
      <w:r w:rsidRPr="007B5FB6">
        <w:rPr>
          <w:rFonts w:cs="ArialMT"/>
        </w:rPr>
        <w:t>Post-deployment activities; and/or</w:t>
      </w:r>
    </w:p>
    <w:p w:rsidR="00A7013D" w:rsidRPr="007B5FB6" w:rsidRDefault="00A7013D" w:rsidP="00BC4232">
      <w:pPr>
        <w:autoSpaceDE w:val="0"/>
        <w:autoSpaceDN w:val="0"/>
        <w:adjustRightInd w:val="0"/>
        <w:ind w:left="720" w:right="720" w:firstLine="720"/>
        <w:jc w:val="left"/>
        <w:rPr>
          <w:rFonts w:cs="ArialMT"/>
        </w:rPr>
      </w:pPr>
      <w:r w:rsidRPr="007B5FB6">
        <w:rPr>
          <w:rFonts w:cs="ArialMT"/>
        </w:rPr>
        <w:t>8.</w:t>
      </w:r>
      <w:r w:rsidR="00630BBB">
        <w:rPr>
          <w:rFonts w:cs="ArialMT"/>
        </w:rPr>
        <w:tab/>
      </w:r>
      <w:r w:rsidRPr="007B5FB6">
        <w:rPr>
          <w:rFonts w:cs="ArialMT"/>
        </w:rPr>
        <w:t xml:space="preserve"> Additional activities.</w:t>
      </w:r>
    </w:p>
    <w:p w:rsidR="00A7013D" w:rsidRPr="007B5FB6" w:rsidRDefault="00A7013D" w:rsidP="00A7013D">
      <w:pPr>
        <w:autoSpaceDE w:val="0"/>
        <w:autoSpaceDN w:val="0"/>
        <w:adjustRightInd w:val="0"/>
        <w:jc w:val="left"/>
        <w:rPr>
          <w:bCs/>
        </w:rPr>
      </w:pPr>
    </w:p>
    <w:p w:rsidR="00A7013D" w:rsidRPr="00F22E27" w:rsidRDefault="00A7013D" w:rsidP="00BC4232">
      <w:pPr>
        <w:autoSpaceDE w:val="0"/>
        <w:autoSpaceDN w:val="0"/>
        <w:adjustRightInd w:val="0"/>
        <w:ind w:left="720" w:right="720"/>
        <w:jc w:val="left"/>
        <w:rPr>
          <w:bCs/>
          <w:u w:val="single"/>
        </w:rPr>
      </w:pPr>
      <w:r w:rsidRPr="00F22E27">
        <w:rPr>
          <w:bCs/>
          <w:u w:val="single"/>
        </w:rPr>
        <w:t>EMPLOYEE NOTICE REQUIREMENTS</w:t>
      </w:r>
    </w:p>
    <w:p w:rsidR="00A7013D" w:rsidRPr="007B5FB6" w:rsidRDefault="00A7013D" w:rsidP="00BC4232">
      <w:pPr>
        <w:autoSpaceDE w:val="0"/>
        <w:autoSpaceDN w:val="0"/>
        <w:adjustRightInd w:val="0"/>
        <w:ind w:left="720" w:right="720"/>
        <w:jc w:val="left"/>
        <w:rPr>
          <w:bCs/>
        </w:rPr>
      </w:pPr>
    </w:p>
    <w:p w:rsidR="00A7013D" w:rsidRPr="007B5FB6" w:rsidRDefault="00A7013D" w:rsidP="00BC4232">
      <w:pPr>
        <w:autoSpaceDE w:val="0"/>
        <w:autoSpaceDN w:val="0"/>
        <w:adjustRightInd w:val="0"/>
        <w:ind w:left="720" w:right="720"/>
        <w:jc w:val="left"/>
        <w:rPr>
          <w:rFonts w:cs="ArialMT"/>
          <w:u w:val="single"/>
        </w:rPr>
      </w:pPr>
      <w:r w:rsidRPr="007B5FB6">
        <w:rPr>
          <w:rFonts w:cs="ArialMT"/>
          <w:u w:val="single"/>
        </w:rPr>
        <w:t xml:space="preserve">Timing </w:t>
      </w:r>
    </w:p>
    <w:p w:rsidR="00A7013D" w:rsidRPr="007B5FB6" w:rsidRDefault="00A7013D" w:rsidP="00BC4232">
      <w:pPr>
        <w:autoSpaceDE w:val="0"/>
        <w:autoSpaceDN w:val="0"/>
        <w:adjustRightInd w:val="0"/>
        <w:ind w:left="720" w:right="720"/>
        <w:jc w:val="left"/>
        <w:rPr>
          <w:rFonts w:cs="ArialMT"/>
        </w:rPr>
      </w:pPr>
      <w:r w:rsidRPr="007B5FB6">
        <w:rPr>
          <w:rFonts w:cs="ArialMT"/>
        </w:rPr>
        <w:t>An employee must give notice of the need for exigency leave as soon as practicable, depending on the facts and circumstances, regardless of how far in advance such leave is foreseeable.</w:t>
      </w:r>
    </w:p>
    <w:p w:rsidR="00A7013D" w:rsidRPr="007B5FB6" w:rsidRDefault="00A7013D" w:rsidP="00BC4232">
      <w:pPr>
        <w:autoSpaceDE w:val="0"/>
        <w:autoSpaceDN w:val="0"/>
        <w:adjustRightInd w:val="0"/>
        <w:ind w:left="720" w:right="720"/>
        <w:jc w:val="left"/>
        <w:rPr>
          <w:rFonts w:cs="ArialMT"/>
        </w:rPr>
      </w:pPr>
    </w:p>
    <w:p w:rsidR="00A7013D" w:rsidRPr="007B5FB6" w:rsidRDefault="00A7013D" w:rsidP="00BC4232">
      <w:pPr>
        <w:autoSpaceDE w:val="0"/>
        <w:autoSpaceDN w:val="0"/>
        <w:adjustRightInd w:val="0"/>
        <w:ind w:left="720" w:right="720"/>
        <w:jc w:val="left"/>
        <w:rPr>
          <w:rFonts w:cs="ArialMT"/>
          <w:u w:val="single"/>
        </w:rPr>
      </w:pPr>
      <w:r w:rsidRPr="007B5FB6">
        <w:rPr>
          <w:rFonts w:cs="ArialMT"/>
          <w:u w:val="single"/>
        </w:rPr>
        <w:t xml:space="preserve">Method </w:t>
      </w:r>
    </w:p>
    <w:p w:rsidR="00A7013D" w:rsidRPr="007B5FB6" w:rsidRDefault="00A7013D" w:rsidP="00BC4232">
      <w:pPr>
        <w:autoSpaceDE w:val="0"/>
        <w:autoSpaceDN w:val="0"/>
        <w:adjustRightInd w:val="0"/>
        <w:ind w:left="720" w:right="720"/>
        <w:jc w:val="left"/>
        <w:rPr>
          <w:bCs/>
        </w:rPr>
      </w:pPr>
      <w:r w:rsidRPr="007B5FB6">
        <w:rPr>
          <w:rFonts w:cs="ArialMT"/>
        </w:rPr>
        <w:lastRenderedPageBreak/>
        <w:t>Same as regular FMLA leave.</w:t>
      </w:r>
    </w:p>
    <w:p w:rsidR="00A7013D" w:rsidRPr="007B5FB6" w:rsidRDefault="00A7013D" w:rsidP="00BC4232">
      <w:pPr>
        <w:autoSpaceDE w:val="0"/>
        <w:autoSpaceDN w:val="0"/>
        <w:adjustRightInd w:val="0"/>
        <w:ind w:left="720" w:right="720"/>
        <w:jc w:val="left"/>
        <w:rPr>
          <w:bCs/>
          <w:u w:val="single"/>
        </w:rPr>
      </w:pPr>
      <w:r w:rsidRPr="007B5FB6">
        <w:rPr>
          <w:bCs/>
          <w:u w:val="single"/>
        </w:rPr>
        <w:t xml:space="preserve">Content </w:t>
      </w:r>
    </w:p>
    <w:p w:rsidR="00A7013D" w:rsidRPr="007B5FB6" w:rsidRDefault="00A7013D" w:rsidP="00BC4232">
      <w:pPr>
        <w:autoSpaceDE w:val="0"/>
        <w:autoSpaceDN w:val="0"/>
        <w:adjustRightInd w:val="0"/>
        <w:ind w:left="720" w:right="720"/>
        <w:jc w:val="left"/>
        <w:rPr>
          <w:rFonts w:cs="ArialMT"/>
        </w:rPr>
      </w:pPr>
      <w:r w:rsidRPr="007B5FB6">
        <w:rPr>
          <w:rFonts w:cs="ArialMT"/>
        </w:rPr>
        <w:t>Same as regular FMLA leave.</w:t>
      </w:r>
    </w:p>
    <w:p w:rsidR="00A7013D" w:rsidRPr="007B5FB6" w:rsidRDefault="00A7013D" w:rsidP="00BC4232">
      <w:pPr>
        <w:autoSpaceDE w:val="0"/>
        <w:autoSpaceDN w:val="0"/>
        <w:adjustRightInd w:val="0"/>
        <w:ind w:left="720" w:right="720"/>
        <w:jc w:val="left"/>
        <w:rPr>
          <w:rFonts w:cs="ArialMT"/>
        </w:rPr>
      </w:pPr>
    </w:p>
    <w:p w:rsidR="00A7013D" w:rsidRPr="007B5FB6" w:rsidRDefault="00A7013D" w:rsidP="00BC4232">
      <w:pPr>
        <w:autoSpaceDE w:val="0"/>
        <w:autoSpaceDN w:val="0"/>
        <w:adjustRightInd w:val="0"/>
        <w:ind w:left="720" w:right="720"/>
        <w:jc w:val="left"/>
        <w:rPr>
          <w:bCs/>
          <w:u w:val="single"/>
        </w:rPr>
      </w:pPr>
      <w:r w:rsidRPr="007B5FB6">
        <w:rPr>
          <w:bCs/>
          <w:u w:val="single"/>
        </w:rPr>
        <w:t xml:space="preserve">Certification (Employer Requirements) </w:t>
      </w:r>
    </w:p>
    <w:p w:rsidR="00A7013D" w:rsidRPr="007B5FB6" w:rsidRDefault="00A7013D" w:rsidP="00BC4232">
      <w:pPr>
        <w:autoSpaceDE w:val="0"/>
        <w:autoSpaceDN w:val="0"/>
        <w:adjustRightInd w:val="0"/>
        <w:ind w:left="720" w:right="720"/>
        <w:jc w:val="left"/>
        <w:rPr>
          <w:rFonts w:cs="ArialMT"/>
        </w:rPr>
      </w:pPr>
      <w:r w:rsidRPr="007B5FB6">
        <w:rPr>
          <w:rFonts w:cs="ArialMT"/>
        </w:rPr>
        <w:t xml:space="preserve">An employer may require certain types of certification to support a request for exigency leave, and if required, employer: </w:t>
      </w:r>
    </w:p>
    <w:p w:rsidR="00A7013D" w:rsidRPr="007B5FB6" w:rsidRDefault="00A7013D" w:rsidP="00A7013D">
      <w:pPr>
        <w:autoSpaceDE w:val="0"/>
        <w:autoSpaceDN w:val="0"/>
        <w:adjustRightInd w:val="0"/>
        <w:jc w:val="left"/>
        <w:rPr>
          <w:rFonts w:cs="ArialMT"/>
        </w:rPr>
      </w:pPr>
    </w:p>
    <w:p w:rsidR="00A7013D" w:rsidRPr="007B5FB6" w:rsidRDefault="00A7013D" w:rsidP="00A7013D">
      <w:pPr>
        <w:numPr>
          <w:ilvl w:val="0"/>
          <w:numId w:val="22"/>
        </w:numPr>
        <w:autoSpaceDE w:val="0"/>
        <w:autoSpaceDN w:val="0"/>
        <w:adjustRightInd w:val="0"/>
        <w:ind w:right="0"/>
        <w:jc w:val="left"/>
        <w:rPr>
          <w:rFonts w:cs="ArialMT"/>
        </w:rPr>
      </w:pPr>
      <w:r w:rsidRPr="007B5FB6">
        <w:rPr>
          <w:rFonts w:cs="ArialMT"/>
        </w:rPr>
        <w:t xml:space="preserve">Must request certification: </w:t>
      </w:r>
    </w:p>
    <w:p w:rsidR="00A7013D" w:rsidRPr="007B5FB6" w:rsidRDefault="00A20DEF" w:rsidP="00A7013D">
      <w:pPr>
        <w:numPr>
          <w:ilvl w:val="1"/>
          <w:numId w:val="22"/>
        </w:numPr>
        <w:autoSpaceDE w:val="0"/>
        <w:autoSpaceDN w:val="0"/>
        <w:adjustRightInd w:val="0"/>
        <w:ind w:right="0"/>
        <w:jc w:val="left"/>
        <w:rPr>
          <w:rFonts w:cs="ArialMT"/>
        </w:rPr>
      </w:pPr>
      <w:r>
        <w:rPr>
          <w:rFonts w:cs="ArialMT"/>
        </w:rPr>
        <w:tab/>
      </w:r>
      <w:r w:rsidR="00A7013D" w:rsidRPr="007B5FB6">
        <w:rPr>
          <w:rFonts w:cs="ArialMT"/>
        </w:rPr>
        <w:t xml:space="preserve">within 5 business days after foreseeable leave is requested; </w:t>
      </w:r>
    </w:p>
    <w:p w:rsidR="00A7013D" w:rsidRPr="007B5FB6" w:rsidRDefault="00A20DEF" w:rsidP="00A7013D">
      <w:pPr>
        <w:numPr>
          <w:ilvl w:val="1"/>
          <w:numId w:val="22"/>
        </w:numPr>
        <w:autoSpaceDE w:val="0"/>
        <w:autoSpaceDN w:val="0"/>
        <w:adjustRightInd w:val="0"/>
        <w:ind w:right="0"/>
        <w:jc w:val="left"/>
        <w:rPr>
          <w:rFonts w:cs="ArialMT"/>
        </w:rPr>
      </w:pPr>
      <w:r>
        <w:rPr>
          <w:rFonts w:cs="ArialMT"/>
        </w:rPr>
        <w:tab/>
      </w:r>
      <w:r w:rsidR="00A7013D" w:rsidRPr="007B5FB6">
        <w:rPr>
          <w:rFonts w:cs="ArialMT"/>
        </w:rPr>
        <w:t xml:space="preserve">within 5 business days after unforeseeable leave commences; or </w:t>
      </w:r>
    </w:p>
    <w:p w:rsidR="00A7013D" w:rsidRPr="007B5FB6" w:rsidRDefault="00A20DEF" w:rsidP="00A7013D">
      <w:pPr>
        <w:numPr>
          <w:ilvl w:val="1"/>
          <w:numId w:val="22"/>
        </w:numPr>
        <w:autoSpaceDE w:val="0"/>
        <w:autoSpaceDN w:val="0"/>
        <w:adjustRightInd w:val="0"/>
        <w:ind w:right="0"/>
        <w:jc w:val="left"/>
        <w:rPr>
          <w:rFonts w:cs="ArialMT"/>
        </w:rPr>
      </w:pPr>
      <w:r>
        <w:rPr>
          <w:rFonts w:cs="ArialMT"/>
        </w:rPr>
        <w:tab/>
      </w:r>
      <w:r w:rsidR="00A7013D" w:rsidRPr="007B5FB6">
        <w:rPr>
          <w:rFonts w:cs="ArialMT"/>
        </w:rPr>
        <w:t xml:space="preserve">at a later date if employer has reason to question the appropriateness or duration of the </w:t>
      </w:r>
      <w:r w:rsidR="0034711D">
        <w:rPr>
          <w:rFonts w:cs="ArialMT"/>
        </w:rPr>
        <w:tab/>
      </w:r>
      <w:r w:rsidR="00A7013D" w:rsidRPr="007B5FB6">
        <w:rPr>
          <w:rFonts w:cs="ArialMT"/>
        </w:rPr>
        <w:t>leave;</w:t>
      </w:r>
    </w:p>
    <w:p w:rsidR="00A7013D" w:rsidRPr="007B5FB6" w:rsidRDefault="00A7013D" w:rsidP="00A7013D">
      <w:pPr>
        <w:autoSpaceDE w:val="0"/>
        <w:autoSpaceDN w:val="0"/>
        <w:adjustRightInd w:val="0"/>
        <w:ind w:left="720"/>
        <w:jc w:val="left"/>
        <w:rPr>
          <w:rFonts w:cs="ArialMT"/>
        </w:rPr>
      </w:pPr>
    </w:p>
    <w:p w:rsidR="00A7013D" w:rsidRPr="007B5FB6" w:rsidRDefault="00A7013D" w:rsidP="00A7013D">
      <w:pPr>
        <w:numPr>
          <w:ilvl w:val="0"/>
          <w:numId w:val="22"/>
        </w:numPr>
        <w:autoSpaceDE w:val="0"/>
        <w:autoSpaceDN w:val="0"/>
        <w:adjustRightInd w:val="0"/>
        <w:ind w:right="0"/>
        <w:jc w:val="left"/>
        <w:rPr>
          <w:rFonts w:cs="ArialMT"/>
        </w:rPr>
      </w:pPr>
      <w:r w:rsidRPr="007B5FB6">
        <w:rPr>
          <w:rFonts w:cs="ArialMT"/>
        </w:rPr>
        <w:t>Must request it in writing;</w:t>
      </w:r>
    </w:p>
    <w:p w:rsidR="00A7013D" w:rsidRPr="007B5FB6" w:rsidRDefault="00A7013D" w:rsidP="00A7013D">
      <w:pPr>
        <w:autoSpaceDE w:val="0"/>
        <w:autoSpaceDN w:val="0"/>
        <w:adjustRightInd w:val="0"/>
        <w:jc w:val="left"/>
        <w:rPr>
          <w:rFonts w:cs="ArialMT"/>
        </w:rPr>
      </w:pPr>
    </w:p>
    <w:p w:rsidR="00A7013D" w:rsidRPr="007B5FB6" w:rsidRDefault="00A7013D" w:rsidP="00A7013D">
      <w:pPr>
        <w:numPr>
          <w:ilvl w:val="0"/>
          <w:numId w:val="22"/>
        </w:numPr>
        <w:autoSpaceDE w:val="0"/>
        <w:autoSpaceDN w:val="0"/>
        <w:adjustRightInd w:val="0"/>
        <w:ind w:right="0"/>
        <w:jc w:val="left"/>
        <w:rPr>
          <w:rFonts w:cs="ArialMT"/>
        </w:rPr>
      </w:pPr>
      <w:r w:rsidRPr="007B5FB6">
        <w:rPr>
          <w:rFonts w:cs="ArialMT"/>
        </w:rPr>
        <w:t xml:space="preserve">Must request it whenever a rights </w:t>
      </w:r>
      <w:r w:rsidR="00A20DEF">
        <w:rPr>
          <w:rFonts w:cs="ArialMT"/>
        </w:rPr>
        <w:t>and</w:t>
      </w:r>
      <w:r w:rsidRPr="007B5FB6">
        <w:rPr>
          <w:rFonts w:cs="ArialMT"/>
        </w:rPr>
        <w:t xml:space="preserve"> responsibilities notice is required (and with the rights </w:t>
      </w:r>
      <w:r w:rsidR="00A20DEF">
        <w:rPr>
          <w:rFonts w:cs="ArialMT"/>
        </w:rPr>
        <w:t>and</w:t>
      </w:r>
      <w:r w:rsidRPr="007B5FB6">
        <w:rPr>
          <w:rFonts w:cs="ArialMT"/>
        </w:rPr>
        <w:t xml:space="preserve"> responsibilities notice);</w:t>
      </w:r>
    </w:p>
    <w:p w:rsidR="00A7013D" w:rsidRPr="007B5FB6" w:rsidRDefault="00A7013D" w:rsidP="00A7013D">
      <w:pPr>
        <w:autoSpaceDE w:val="0"/>
        <w:autoSpaceDN w:val="0"/>
        <w:adjustRightInd w:val="0"/>
        <w:jc w:val="left"/>
        <w:rPr>
          <w:rFonts w:cs="ArialMT"/>
        </w:rPr>
      </w:pPr>
    </w:p>
    <w:p w:rsidR="00A7013D" w:rsidRPr="007B5FB6" w:rsidRDefault="00A7013D" w:rsidP="00A7013D">
      <w:pPr>
        <w:numPr>
          <w:ilvl w:val="0"/>
          <w:numId w:val="22"/>
        </w:numPr>
        <w:autoSpaceDE w:val="0"/>
        <w:autoSpaceDN w:val="0"/>
        <w:adjustRightInd w:val="0"/>
        <w:ind w:right="0"/>
        <w:jc w:val="left"/>
        <w:rPr>
          <w:rFonts w:cs="ArialMT"/>
        </w:rPr>
      </w:pPr>
      <w:r w:rsidRPr="007B5FB6">
        <w:rPr>
          <w:rFonts w:cs="ArialMT"/>
        </w:rPr>
        <w:t xml:space="preserve">Must include: </w:t>
      </w:r>
    </w:p>
    <w:p w:rsidR="00A7013D" w:rsidRPr="007B5FB6" w:rsidRDefault="00A20DEF" w:rsidP="00A7013D">
      <w:pPr>
        <w:numPr>
          <w:ilvl w:val="1"/>
          <w:numId w:val="22"/>
        </w:numPr>
        <w:autoSpaceDE w:val="0"/>
        <w:autoSpaceDN w:val="0"/>
        <w:adjustRightInd w:val="0"/>
        <w:ind w:right="0"/>
        <w:jc w:val="left"/>
        <w:rPr>
          <w:rFonts w:cs="ArialMT"/>
        </w:rPr>
      </w:pPr>
      <w:r>
        <w:rPr>
          <w:rFonts w:cs="ArialMT"/>
        </w:rPr>
        <w:tab/>
      </w:r>
      <w:r w:rsidR="00A7013D" w:rsidRPr="007B5FB6">
        <w:rPr>
          <w:rFonts w:cs="ArialMT"/>
        </w:rPr>
        <w:t>the actual certification form or otherwise what information is required;</w:t>
      </w:r>
    </w:p>
    <w:p w:rsidR="00A7013D" w:rsidRPr="007B5FB6" w:rsidRDefault="00A20DEF" w:rsidP="00A7013D">
      <w:pPr>
        <w:numPr>
          <w:ilvl w:val="1"/>
          <w:numId w:val="22"/>
        </w:numPr>
        <w:autoSpaceDE w:val="0"/>
        <w:autoSpaceDN w:val="0"/>
        <w:adjustRightInd w:val="0"/>
        <w:ind w:right="0"/>
        <w:jc w:val="left"/>
        <w:rPr>
          <w:rFonts w:cs="ArialMT"/>
        </w:rPr>
      </w:pPr>
      <w:r>
        <w:rPr>
          <w:rFonts w:cs="ArialMT"/>
        </w:rPr>
        <w:tab/>
      </w:r>
      <w:r w:rsidR="00A7013D" w:rsidRPr="007B5FB6">
        <w:rPr>
          <w:rFonts w:cs="ArialMT"/>
        </w:rPr>
        <w:t xml:space="preserve">time period for returning (which must be at least 15 days); and </w:t>
      </w:r>
    </w:p>
    <w:p w:rsidR="00A7013D" w:rsidRPr="007B5FB6" w:rsidRDefault="00A20DEF" w:rsidP="00A7013D">
      <w:pPr>
        <w:numPr>
          <w:ilvl w:val="1"/>
          <w:numId w:val="22"/>
        </w:numPr>
        <w:autoSpaceDE w:val="0"/>
        <w:autoSpaceDN w:val="0"/>
        <w:adjustRightInd w:val="0"/>
        <w:ind w:right="0"/>
        <w:jc w:val="left"/>
        <w:rPr>
          <w:rFonts w:cs="ArialMT"/>
        </w:rPr>
      </w:pPr>
      <w:r>
        <w:rPr>
          <w:rFonts w:cs="ArialMT"/>
        </w:rPr>
        <w:tab/>
      </w:r>
      <w:proofErr w:type="gramStart"/>
      <w:r w:rsidR="00A7013D" w:rsidRPr="007B5FB6">
        <w:rPr>
          <w:rFonts w:cs="ArialMT"/>
        </w:rPr>
        <w:t>consequences</w:t>
      </w:r>
      <w:proofErr w:type="gramEnd"/>
      <w:r w:rsidR="00A7013D" w:rsidRPr="007B5FB6">
        <w:rPr>
          <w:rFonts w:cs="ArialMT"/>
        </w:rPr>
        <w:t xml:space="preserve"> for not returning on time.</w:t>
      </w:r>
    </w:p>
    <w:p w:rsidR="00A7013D" w:rsidRPr="007B5FB6" w:rsidRDefault="00A7013D" w:rsidP="00A7013D">
      <w:pPr>
        <w:autoSpaceDE w:val="0"/>
        <w:autoSpaceDN w:val="0"/>
        <w:adjustRightInd w:val="0"/>
        <w:jc w:val="left"/>
        <w:rPr>
          <w:bCs/>
        </w:rPr>
      </w:pPr>
    </w:p>
    <w:p w:rsidR="00A7013D" w:rsidRPr="00F22E27" w:rsidRDefault="00A7013D" w:rsidP="003756B1">
      <w:pPr>
        <w:autoSpaceDE w:val="0"/>
        <w:autoSpaceDN w:val="0"/>
        <w:adjustRightInd w:val="0"/>
        <w:ind w:left="720" w:right="720"/>
        <w:jc w:val="left"/>
        <w:rPr>
          <w:bCs/>
          <w:u w:val="single"/>
        </w:rPr>
      </w:pPr>
      <w:r w:rsidRPr="00F22E27">
        <w:rPr>
          <w:bCs/>
          <w:u w:val="single"/>
        </w:rPr>
        <w:t>TYPES AND FREQUENCY OF CERTIFICATIONS</w:t>
      </w:r>
    </w:p>
    <w:p w:rsidR="00A7013D" w:rsidRPr="007B5FB6" w:rsidRDefault="00A7013D" w:rsidP="003756B1">
      <w:pPr>
        <w:autoSpaceDE w:val="0"/>
        <w:autoSpaceDN w:val="0"/>
        <w:adjustRightInd w:val="0"/>
        <w:ind w:left="720" w:right="720"/>
        <w:jc w:val="left"/>
      </w:pPr>
    </w:p>
    <w:p w:rsidR="00A7013D" w:rsidRPr="007B5FB6" w:rsidRDefault="00A7013D" w:rsidP="003756B1">
      <w:pPr>
        <w:autoSpaceDE w:val="0"/>
        <w:autoSpaceDN w:val="0"/>
        <w:adjustRightInd w:val="0"/>
        <w:ind w:left="720" w:right="720"/>
        <w:jc w:val="left"/>
        <w:rPr>
          <w:rFonts w:cs="Wingdings-Regular"/>
          <w:u w:val="single"/>
        </w:rPr>
      </w:pPr>
      <w:r w:rsidRPr="007B5FB6">
        <w:rPr>
          <w:rFonts w:cs="ArialMT"/>
          <w:u w:val="single"/>
        </w:rPr>
        <w:t>Certification of Active Duty:</w:t>
      </w:r>
    </w:p>
    <w:p w:rsidR="00A7013D" w:rsidRPr="007B5FB6" w:rsidRDefault="00A7013D" w:rsidP="003756B1">
      <w:pPr>
        <w:autoSpaceDE w:val="0"/>
        <w:autoSpaceDN w:val="0"/>
        <w:adjustRightInd w:val="0"/>
        <w:ind w:left="720" w:right="720"/>
        <w:jc w:val="left"/>
        <w:rPr>
          <w:rFonts w:cs="ArialMT"/>
        </w:rPr>
      </w:pPr>
      <w:r w:rsidRPr="007B5FB6">
        <w:rPr>
          <w:rFonts w:cs="ArialMT"/>
        </w:rPr>
        <w:t>For first request for exigency leave related to a particular military member and a particular active duty/call to active duty status, employer may require proof of the military member’s active duty (but may not request the same information again for the same active duty/call to active duty for the same military member).</w:t>
      </w:r>
    </w:p>
    <w:p w:rsidR="00A7013D" w:rsidRPr="007B5FB6" w:rsidRDefault="00A7013D" w:rsidP="003756B1">
      <w:pPr>
        <w:autoSpaceDE w:val="0"/>
        <w:autoSpaceDN w:val="0"/>
        <w:adjustRightInd w:val="0"/>
        <w:ind w:left="720" w:right="720"/>
        <w:jc w:val="left"/>
        <w:rPr>
          <w:rFonts w:eastAsia="TimesNewRomanPSMT" w:cs="Tahoma"/>
        </w:rPr>
      </w:pPr>
    </w:p>
    <w:p w:rsidR="00A7013D" w:rsidRPr="007B5FB6" w:rsidRDefault="00A7013D" w:rsidP="003756B1">
      <w:pPr>
        <w:autoSpaceDE w:val="0"/>
        <w:autoSpaceDN w:val="0"/>
        <w:adjustRightInd w:val="0"/>
        <w:ind w:left="720" w:right="720"/>
        <w:jc w:val="left"/>
        <w:rPr>
          <w:rFonts w:cs="ArialMT"/>
        </w:rPr>
      </w:pPr>
      <w:r w:rsidRPr="007B5FB6">
        <w:rPr>
          <w:rFonts w:cs="ArialMT"/>
        </w:rPr>
        <w:t>For subsequent requests for leave arising out of different active duty/call to active duty status or for different military member, employer may require proof of such military status.</w:t>
      </w:r>
    </w:p>
    <w:p w:rsidR="00A7013D" w:rsidRPr="007B5FB6" w:rsidRDefault="00A7013D" w:rsidP="003756B1">
      <w:pPr>
        <w:autoSpaceDE w:val="0"/>
        <w:autoSpaceDN w:val="0"/>
        <w:adjustRightInd w:val="0"/>
        <w:ind w:left="720" w:right="720"/>
        <w:jc w:val="left"/>
        <w:rPr>
          <w:bCs/>
        </w:rPr>
      </w:pPr>
    </w:p>
    <w:p w:rsidR="00A7013D" w:rsidRPr="007B5FB6" w:rsidRDefault="00A7013D" w:rsidP="003756B1">
      <w:pPr>
        <w:autoSpaceDE w:val="0"/>
        <w:autoSpaceDN w:val="0"/>
        <w:adjustRightInd w:val="0"/>
        <w:ind w:left="720" w:right="720"/>
        <w:jc w:val="left"/>
        <w:rPr>
          <w:rFonts w:cs="ArialMT"/>
          <w:u w:val="single"/>
        </w:rPr>
      </w:pPr>
      <w:r w:rsidRPr="007B5FB6">
        <w:rPr>
          <w:rFonts w:cs="ArialMT"/>
          <w:u w:val="single"/>
        </w:rPr>
        <w:t>Certification of Qualifying Exigency:</w:t>
      </w:r>
    </w:p>
    <w:p w:rsidR="00A7013D" w:rsidRPr="007B5FB6" w:rsidRDefault="00A7013D" w:rsidP="003756B1">
      <w:pPr>
        <w:autoSpaceDE w:val="0"/>
        <w:autoSpaceDN w:val="0"/>
        <w:adjustRightInd w:val="0"/>
        <w:ind w:left="720" w:right="720"/>
        <w:jc w:val="left"/>
        <w:rPr>
          <w:rFonts w:cs="ArialMT"/>
        </w:rPr>
      </w:pPr>
      <w:r w:rsidRPr="007B5FB6">
        <w:rPr>
          <w:rFonts w:cs="ArialMT"/>
        </w:rPr>
        <w:t xml:space="preserve">For first request for leave due to a particular qualifying exigency related to a particular military member, employer may require proof of the exigency (i.e., a separate certification may be required for each specific exigency; for example, within the category of childcare/school activities, one certification can be required for enrolling a child in school and another for arranging alternative childcare, but only one could be required for a series of related parent-teacher conferences). </w:t>
      </w:r>
    </w:p>
    <w:p w:rsidR="00A7013D" w:rsidRPr="007B5FB6" w:rsidRDefault="00A7013D" w:rsidP="003756B1">
      <w:pPr>
        <w:autoSpaceDE w:val="0"/>
        <w:autoSpaceDN w:val="0"/>
        <w:adjustRightInd w:val="0"/>
        <w:ind w:left="720" w:right="720"/>
        <w:jc w:val="left"/>
        <w:rPr>
          <w:rFonts w:eastAsia="TimesNewRomanPSMT" w:cs="Tahoma"/>
        </w:rPr>
      </w:pPr>
    </w:p>
    <w:p w:rsidR="00A7013D" w:rsidRPr="007B5FB6" w:rsidRDefault="00A7013D" w:rsidP="003756B1">
      <w:pPr>
        <w:autoSpaceDE w:val="0"/>
        <w:autoSpaceDN w:val="0"/>
        <w:adjustRightInd w:val="0"/>
        <w:ind w:left="720" w:right="720"/>
        <w:jc w:val="left"/>
        <w:rPr>
          <w:rFonts w:cs="ArialMT"/>
        </w:rPr>
      </w:pPr>
      <w:r w:rsidRPr="007B5FB6">
        <w:rPr>
          <w:rFonts w:cs="ArialMT"/>
        </w:rPr>
        <w:t>For subsequent requests for leave arising out of a different qualifying exigency or different active duty/call to active duty status of the same military member, or for a different military member, employer may require proof of the exigency.</w:t>
      </w:r>
    </w:p>
    <w:p w:rsidR="00A7013D" w:rsidRPr="007B5FB6" w:rsidRDefault="00A7013D" w:rsidP="003756B1">
      <w:pPr>
        <w:autoSpaceDE w:val="0"/>
        <w:autoSpaceDN w:val="0"/>
        <w:adjustRightInd w:val="0"/>
        <w:ind w:left="720" w:right="720"/>
        <w:jc w:val="left"/>
        <w:rPr>
          <w:bCs/>
        </w:rPr>
      </w:pPr>
    </w:p>
    <w:p w:rsidR="00114567" w:rsidRDefault="00114567" w:rsidP="003756B1">
      <w:pPr>
        <w:autoSpaceDE w:val="0"/>
        <w:autoSpaceDN w:val="0"/>
        <w:adjustRightInd w:val="0"/>
        <w:ind w:left="720" w:right="720"/>
        <w:jc w:val="left"/>
        <w:rPr>
          <w:bCs/>
          <w:u w:val="single"/>
        </w:rPr>
      </w:pPr>
    </w:p>
    <w:p w:rsidR="00114567" w:rsidRDefault="00114567" w:rsidP="003756B1">
      <w:pPr>
        <w:autoSpaceDE w:val="0"/>
        <w:autoSpaceDN w:val="0"/>
        <w:adjustRightInd w:val="0"/>
        <w:ind w:left="720" w:right="720"/>
        <w:jc w:val="left"/>
        <w:rPr>
          <w:bCs/>
          <w:u w:val="single"/>
        </w:rPr>
      </w:pPr>
    </w:p>
    <w:p w:rsidR="00A7013D" w:rsidRPr="00F22E27" w:rsidRDefault="00A7013D" w:rsidP="003756B1">
      <w:pPr>
        <w:autoSpaceDE w:val="0"/>
        <w:autoSpaceDN w:val="0"/>
        <w:adjustRightInd w:val="0"/>
        <w:ind w:left="720" w:right="720"/>
        <w:jc w:val="left"/>
        <w:rPr>
          <w:bCs/>
          <w:u w:val="single"/>
        </w:rPr>
      </w:pPr>
      <w:r w:rsidRPr="00F22E27">
        <w:rPr>
          <w:bCs/>
          <w:u w:val="single"/>
        </w:rPr>
        <w:t>CONTENT OF CERTIFICATIONS</w:t>
      </w:r>
    </w:p>
    <w:p w:rsidR="00A7013D" w:rsidRPr="007B5FB6" w:rsidRDefault="00A7013D" w:rsidP="003756B1">
      <w:pPr>
        <w:autoSpaceDE w:val="0"/>
        <w:autoSpaceDN w:val="0"/>
        <w:adjustRightInd w:val="0"/>
        <w:ind w:left="720" w:right="720"/>
        <w:jc w:val="left"/>
        <w:rPr>
          <w:bCs/>
        </w:rPr>
      </w:pPr>
    </w:p>
    <w:p w:rsidR="00A7013D" w:rsidRPr="007B5FB6" w:rsidRDefault="00A7013D" w:rsidP="003756B1">
      <w:pPr>
        <w:autoSpaceDE w:val="0"/>
        <w:autoSpaceDN w:val="0"/>
        <w:adjustRightInd w:val="0"/>
        <w:ind w:left="720" w:right="720"/>
        <w:jc w:val="left"/>
        <w:rPr>
          <w:rFonts w:cs="ArialMT"/>
          <w:u w:val="single"/>
        </w:rPr>
      </w:pPr>
      <w:r w:rsidRPr="007B5FB6">
        <w:rPr>
          <w:rFonts w:cs="ArialMT"/>
          <w:u w:val="single"/>
        </w:rPr>
        <w:t>Certification of Active Duty:</w:t>
      </w:r>
    </w:p>
    <w:p w:rsidR="00A7013D" w:rsidRPr="007B5FB6" w:rsidRDefault="00A7013D" w:rsidP="003756B1">
      <w:pPr>
        <w:autoSpaceDE w:val="0"/>
        <w:autoSpaceDN w:val="0"/>
        <w:adjustRightInd w:val="0"/>
        <w:ind w:left="720" w:right="720"/>
        <w:jc w:val="left"/>
        <w:rPr>
          <w:rFonts w:cs="ArialMT"/>
        </w:rPr>
      </w:pPr>
      <w:r w:rsidRPr="007B5FB6">
        <w:rPr>
          <w:rFonts w:cs="ArialMT"/>
        </w:rPr>
        <w:t xml:space="preserve">Employer may require employee to provide: </w:t>
      </w:r>
    </w:p>
    <w:p w:rsidR="00A7013D" w:rsidRPr="007B5FB6" w:rsidRDefault="00A7013D" w:rsidP="003756B1">
      <w:pPr>
        <w:autoSpaceDE w:val="0"/>
        <w:autoSpaceDN w:val="0"/>
        <w:adjustRightInd w:val="0"/>
        <w:ind w:left="720" w:right="720"/>
        <w:jc w:val="left"/>
        <w:rPr>
          <w:rFonts w:cs="ArialMT"/>
        </w:rPr>
      </w:pPr>
    </w:p>
    <w:p w:rsidR="00A7013D" w:rsidRPr="007B5FB6" w:rsidRDefault="003756B1" w:rsidP="009C3971">
      <w:pPr>
        <w:autoSpaceDE w:val="0"/>
        <w:autoSpaceDN w:val="0"/>
        <w:adjustRightInd w:val="0"/>
        <w:ind w:left="360" w:right="0"/>
        <w:jc w:val="left"/>
        <w:rPr>
          <w:rFonts w:cs="ArialMT"/>
        </w:rPr>
      </w:pPr>
      <w:r>
        <w:rPr>
          <w:rFonts w:cs="ArialMT"/>
        </w:rPr>
        <w:tab/>
        <w:t>1.</w:t>
      </w:r>
      <w:r w:rsidR="00A20DEF">
        <w:rPr>
          <w:rFonts w:cs="ArialMT"/>
        </w:rPr>
        <w:tab/>
      </w:r>
      <w:r w:rsidR="00FF2A65">
        <w:rPr>
          <w:rFonts w:cs="ArialMT"/>
        </w:rPr>
        <w:t xml:space="preserve"> </w:t>
      </w:r>
      <w:r w:rsidR="00A54A4A" w:rsidRPr="007B5FB6">
        <w:rPr>
          <w:rFonts w:cs="ArialMT"/>
        </w:rPr>
        <w:t>A</w:t>
      </w:r>
      <w:r w:rsidR="00A7013D" w:rsidRPr="007B5FB6">
        <w:rPr>
          <w:rFonts w:cs="ArialMT"/>
        </w:rPr>
        <w:t xml:space="preserve"> copy of the military member’s active duty orders or other documentation issued by the military </w:t>
      </w:r>
      <w:r w:rsidR="00E26FBC">
        <w:rPr>
          <w:rFonts w:cs="ArialMT"/>
        </w:rPr>
        <w:tab/>
      </w:r>
      <w:r w:rsidR="00A7013D" w:rsidRPr="007B5FB6">
        <w:rPr>
          <w:rFonts w:cs="ArialMT"/>
        </w:rPr>
        <w:t xml:space="preserve">which indicates that the military member is on active duty or call to active duty status in support of a </w:t>
      </w:r>
      <w:r w:rsidR="00E26FBC">
        <w:rPr>
          <w:rFonts w:cs="ArialMT"/>
        </w:rPr>
        <w:tab/>
      </w:r>
      <w:r w:rsidR="00A7013D" w:rsidRPr="007B5FB6">
        <w:rPr>
          <w:rFonts w:cs="ArialMT"/>
        </w:rPr>
        <w:t xml:space="preserve">contingency operation; </w:t>
      </w:r>
    </w:p>
    <w:p w:rsidR="00A7013D" w:rsidRPr="007B5FB6" w:rsidRDefault="00A7013D" w:rsidP="00A7013D">
      <w:pPr>
        <w:autoSpaceDE w:val="0"/>
        <w:autoSpaceDN w:val="0"/>
        <w:adjustRightInd w:val="0"/>
        <w:ind w:left="360"/>
        <w:jc w:val="left"/>
        <w:rPr>
          <w:rFonts w:cs="ArialMT"/>
        </w:rPr>
      </w:pPr>
    </w:p>
    <w:p w:rsidR="00A7013D" w:rsidRPr="007B5FB6" w:rsidRDefault="003756B1" w:rsidP="003756B1">
      <w:pPr>
        <w:autoSpaceDE w:val="0"/>
        <w:autoSpaceDN w:val="0"/>
        <w:adjustRightInd w:val="0"/>
        <w:ind w:left="360" w:right="0"/>
        <w:jc w:val="left"/>
        <w:rPr>
          <w:rFonts w:cs="ArialMT"/>
        </w:rPr>
      </w:pPr>
      <w:r>
        <w:rPr>
          <w:rFonts w:cs="ArialMT"/>
        </w:rPr>
        <w:tab/>
        <w:t>2.</w:t>
      </w:r>
      <w:r w:rsidR="00FF2A65">
        <w:rPr>
          <w:rFonts w:cs="ArialMT"/>
        </w:rPr>
        <w:t xml:space="preserve"> </w:t>
      </w:r>
      <w:r w:rsidR="00A20DEF">
        <w:rPr>
          <w:rFonts w:cs="ArialMT"/>
        </w:rPr>
        <w:tab/>
      </w:r>
      <w:r w:rsidR="00A54A4A" w:rsidRPr="007B5FB6">
        <w:rPr>
          <w:rFonts w:cs="ArialMT"/>
        </w:rPr>
        <w:t>Proof</w:t>
      </w:r>
      <w:r w:rsidR="00A7013D" w:rsidRPr="007B5FB6">
        <w:rPr>
          <w:rFonts w:cs="ArialMT"/>
        </w:rPr>
        <w:t xml:space="preserve"> of dates of military member’s active duty service; </w:t>
      </w:r>
    </w:p>
    <w:p w:rsidR="00A7013D" w:rsidRPr="007B5FB6" w:rsidRDefault="00A7013D" w:rsidP="00A7013D">
      <w:pPr>
        <w:autoSpaceDE w:val="0"/>
        <w:autoSpaceDN w:val="0"/>
        <w:adjustRightInd w:val="0"/>
        <w:jc w:val="left"/>
        <w:rPr>
          <w:rFonts w:cs="ArialMT"/>
        </w:rPr>
      </w:pPr>
    </w:p>
    <w:p w:rsidR="00A7013D" w:rsidRPr="007B5FB6" w:rsidRDefault="003756B1" w:rsidP="003756B1">
      <w:pPr>
        <w:autoSpaceDE w:val="0"/>
        <w:autoSpaceDN w:val="0"/>
        <w:adjustRightInd w:val="0"/>
        <w:ind w:left="360" w:right="0"/>
        <w:jc w:val="left"/>
        <w:rPr>
          <w:rFonts w:cs="ArialMT"/>
        </w:rPr>
      </w:pPr>
      <w:r>
        <w:rPr>
          <w:rFonts w:cs="ArialMT"/>
        </w:rPr>
        <w:tab/>
        <w:t>3.</w:t>
      </w:r>
      <w:r w:rsidR="00A20DEF">
        <w:rPr>
          <w:rFonts w:cs="ArialMT"/>
        </w:rPr>
        <w:tab/>
      </w:r>
      <w:r w:rsidR="00FF2A65">
        <w:rPr>
          <w:rFonts w:cs="ArialMT"/>
        </w:rPr>
        <w:t xml:space="preserve"> </w:t>
      </w:r>
      <w:r w:rsidR="00A54A4A" w:rsidRPr="007B5FB6">
        <w:rPr>
          <w:rFonts w:cs="ArialMT"/>
        </w:rPr>
        <w:t>Proof</w:t>
      </w:r>
      <w:r w:rsidR="00A7013D" w:rsidRPr="007B5FB6">
        <w:rPr>
          <w:rFonts w:cs="ArialMT"/>
        </w:rPr>
        <w:t xml:space="preserve"> of covered family relationship.</w:t>
      </w:r>
    </w:p>
    <w:p w:rsidR="001B6C06" w:rsidRDefault="001B6C06" w:rsidP="007C7656">
      <w:pPr>
        <w:autoSpaceDE w:val="0"/>
        <w:autoSpaceDN w:val="0"/>
        <w:adjustRightInd w:val="0"/>
        <w:ind w:left="720" w:right="720"/>
        <w:jc w:val="left"/>
        <w:rPr>
          <w:rFonts w:cs="ArialMT"/>
          <w:u w:val="single"/>
        </w:rPr>
      </w:pPr>
    </w:p>
    <w:p w:rsidR="00A7013D" w:rsidRPr="007B5FB6" w:rsidRDefault="00A7013D" w:rsidP="007C7656">
      <w:pPr>
        <w:autoSpaceDE w:val="0"/>
        <w:autoSpaceDN w:val="0"/>
        <w:adjustRightInd w:val="0"/>
        <w:ind w:left="720" w:right="720"/>
        <w:jc w:val="left"/>
        <w:rPr>
          <w:rFonts w:cs="ArialMT"/>
          <w:u w:val="single"/>
        </w:rPr>
      </w:pPr>
      <w:r w:rsidRPr="007B5FB6">
        <w:rPr>
          <w:rFonts w:cs="ArialMT"/>
          <w:u w:val="single"/>
        </w:rPr>
        <w:t>Certi</w:t>
      </w:r>
      <w:r w:rsidR="00F22E27">
        <w:rPr>
          <w:rFonts w:cs="ArialMT"/>
          <w:u w:val="single"/>
        </w:rPr>
        <w:t>fication of Qualifying Exigency</w:t>
      </w:r>
    </w:p>
    <w:p w:rsidR="00A7013D" w:rsidRPr="007B5FB6" w:rsidRDefault="00A7013D" w:rsidP="007C7656">
      <w:pPr>
        <w:autoSpaceDE w:val="0"/>
        <w:autoSpaceDN w:val="0"/>
        <w:adjustRightInd w:val="0"/>
        <w:ind w:left="720" w:right="720"/>
        <w:jc w:val="left"/>
        <w:rPr>
          <w:rFonts w:cs="ArialMT"/>
        </w:rPr>
      </w:pPr>
      <w:r w:rsidRPr="007B5FB6">
        <w:rPr>
          <w:rFonts w:cs="ArialMT"/>
        </w:rPr>
        <w:t>Employer may require employee to provide a signed statement or description of facts for each particular exigency (but not an affidavit), which must be sufficient to show that the reason for leave is a qualifying exigency.</w:t>
      </w:r>
    </w:p>
    <w:p w:rsidR="00A51112" w:rsidRDefault="00A51112" w:rsidP="007C7656">
      <w:pPr>
        <w:autoSpaceDE w:val="0"/>
        <w:autoSpaceDN w:val="0"/>
        <w:adjustRightInd w:val="0"/>
        <w:ind w:left="720" w:right="720"/>
        <w:jc w:val="left"/>
        <w:rPr>
          <w:bCs/>
          <w:u w:val="single"/>
        </w:rPr>
      </w:pPr>
    </w:p>
    <w:p w:rsidR="00A7013D" w:rsidRPr="007B5FB6" w:rsidRDefault="00A7013D" w:rsidP="007C7656">
      <w:pPr>
        <w:autoSpaceDE w:val="0"/>
        <w:autoSpaceDN w:val="0"/>
        <w:adjustRightInd w:val="0"/>
        <w:ind w:left="720" w:right="720"/>
        <w:jc w:val="left"/>
        <w:rPr>
          <w:bCs/>
          <w:u w:val="single"/>
        </w:rPr>
      </w:pPr>
      <w:r w:rsidRPr="007B5FB6">
        <w:rPr>
          <w:bCs/>
          <w:u w:val="single"/>
        </w:rPr>
        <w:t>Due Date of Certification</w:t>
      </w:r>
    </w:p>
    <w:p w:rsidR="00A7013D" w:rsidRPr="007B5FB6" w:rsidRDefault="00A7013D" w:rsidP="007C7656">
      <w:pPr>
        <w:autoSpaceDE w:val="0"/>
        <w:autoSpaceDN w:val="0"/>
        <w:adjustRightInd w:val="0"/>
        <w:ind w:left="720" w:right="720"/>
        <w:jc w:val="left"/>
        <w:rPr>
          <w:rFonts w:cs="ArialMT"/>
        </w:rPr>
      </w:pPr>
      <w:r w:rsidRPr="007B5FB6">
        <w:rPr>
          <w:rFonts w:cs="ArialMT"/>
        </w:rPr>
        <w:t>Certification must be returned within 15 days after employer requests it, regardless of whether leave is foreseeable/unforeseeable, unless not practicable to do so despite employee’s diligent, good faith efforts.</w:t>
      </w:r>
    </w:p>
    <w:p w:rsidR="00A7013D" w:rsidRPr="007B5FB6" w:rsidRDefault="00A7013D" w:rsidP="007C7656">
      <w:pPr>
        <w:autoSpaceDE w:val="0"/>
        <w:autoSpaceDN w:val="0"/>
        <w:adjustRightInd w:val="0"/>
        <w:ind w:left="720" w:right="720"/>
        <w:jc w:val="left"/>
        <w:rPr>
          <w:bCs/>
        </w:rPr>
      </w:pPr>
    </w:p>
    <w:p w:rsidR="00A7013D" w:rsidRPr="007B5FB6" w:rsidRDefault="00A7013D" w:rsidP="007C7656">
      <w:pPr>
        <w:autoSpaceDE w:val="0"/>
        <w:autoSpaceDN w:val="0"/>
        <w:adjustRightInd w:val="0"/>
        <w:ind w:left="720" w:right="720"/>
        <w:jc w:val="left"/>
        <w:rPr>
          <w:bCs/>
          <w:u w:val="single"/>
        </w:rPr>
      </w:pPr>
      <w:r w:rsidRPr="007B5FB6">
        <w:rPr>
          <w:bCs/>
          <w:u w:val="single"/>
        </w:rPr>
        <w:t>Duration of Certification</w:t>
      </w:r>
    </w:p>
    <w:p w:rsidR="00A7013D" w:rsidRPr="007B5FB6" w:rsidRDefault="00A7013D" w:rsidP="007C7656">
      <w:pPr>
        <w:autoSpaceDE w:val="0"/>
        <w:autoSpaceDN w:val="0"/>
        <w:adjustRightInd w:val="0"/>
        <w:ind w:left="720" w:right="720"/>
        <w:jc w:val="left"/>
        <w:rPr>
          <w:rFonts w:cs="ArialMT"/>
        </w:rPr>
      </w:pPr>
      <w:r w:rsidRPr="007B5FB6">
        <w:rPr>
          <w:rFonts w:cs="ArialMT"/>
        </w:rPr>
        <w:t>Presumably:</w:t>
      </w:r>
    </w:p>
    <w:p w:rsidR="00A7013D" w:rsidRPr="007B5FB6" w:rsidRDefault="00A7013D" w:rsidP="007C7656">
      <w:pPr>
        <w:autoSpaceDE w:val="0"/>
        <w:autoSpaceDN w:val="0"/>
        <w:adjustRightInd w:val="0"/>
        <w:ind w:left="720" w:right="720"/>
        <w:jc w:val="left"/>
        <w:rPr>
          <w:rFonts w:cs="ArialMT"/>
        </w:rPr>
      </w:pPr>
    </w:p>
    <w:p w:rsidR="00A7013D" w:rsidRPr="007B5FB6" w:rsidRDefault="007C7656" w:rsidP="007C7656">
      <w:pPr>
        <w:autoSpaceDE w:val="0"/>
        <w:autoSpaceDN w:val="0"/>
        <w:adjustRightInd w:val="0"/>
        <w:ind w:left="360" w:right="720"/>
        <w:jc w:val="left"/>
        <w:rPr>
          <w:rFonts w:cs="ArialMT"/>
        </w:rPr>
      </w:pPr>
      <w:r>
        <w:rPr>
          <w:rFonts w:cs="ArialMT"/>
        </w:rPr>
        <w:tab/>
        <w:t>1.</w:t>
      </w:r>
      <w:r w:rsidR="00A20DEF">
        <w:rPr>
          <w:rFonts w:cs="ArialMT"/>
        </w:rPr>
        <w:tab/>
      </w:r>
      <w:r w:rsidR="00FF2A65">
        <w:rPr>
          <w:rFonts w:cs="ArialMT"/>
        </w:rPr>
        <w:t xml:space="preserve"> </w:t>
      </w:r>
      <w:r w:rsidR="00A7013D" w:rsidRPr="007B5FB6">
        <w:rPr>
          <w:rFonts w:cs="ArialMT"/>
        </w:rPr>
        <w:t xml:space="preserve">A certification of active duty is in effect for the dates of the military member’s active duty </w:t>
      </w:r>
      <w:r w:rsidR="00E26FBC">
        <w:rPr>
          <w:rFonts w:cs="ArialMT"/>
        </w:rPr>
        <w:tab/>
      </w:r>
      <w:r w:rsidR="00A7013D" w:rsidRPr="007B5FB6">
        <w:rPr>
          <w:rFonts w:cs="ArialMT"/>
        </w:rPr>
        <w:t>status for the particular contingency operation.</w:t>
      </w:r>
    </w:p>
    <w:p w:rsidR="00A7013D" w:rsidRPr="007B5FB6" w:rsidRDefault="00A7013D" w:rsidP="007C7656">
      <w:pPr>
        <w:autoSpaceDE w:val="0"/>
        <w:autoSpaceDN w:val="0"/>
        <w:adjustRightInd w:val="0"/>
        <w:ind w:left="720" w:right="720"/>
        <w:jc w:val="left"/>
        <w:rPr>
          <w:rFonts w:cs="ArialMT"/>
        </w:rPr>
      </w:pPr>
    </w:p>
    <w:p w:rsidR="00A7013D" w:rsidRPr="007B5FB6" w:rsidRDefault="007C7656" w:rsidP="007C7656">
      <w:pPr>
        <w:autoSpaceDE w:val="0"/>
        <w:autoSpaceDN w:val="0"/>
        <w:adjustRightInd w:val="0"/>
        <w:ind w:left="450" w:right="720"/>
        <w:jc w:val="left"/>
        <w:rPr>
          <w:rFonts w:cs="ArialMT"/>
        </w:rPr>
      </w:pPr>
      <w:r>
        <w:rPr>
          <w:rFonts w:cs="ArialMT"/>
        </w:rPr>
        <w:tab/>
        <w:t>2.</w:t>
      </w:r>
      <w:r w:rsidR="00FF2A65">
        <w:rPr>
          <w:rFonts w:cs="ArialMT"/>
        </w:rPr>
        <w:t xml:space="preserve"> </w:t>
      </w:r>
      <w:r w:rsidR="00A20DEF">
        <w:rPr>
          <w:rFonts w:cs="ArialMT"/>
        </w:rPr>
        <w:tab/>
      </w:r>
      <w:r w:rsidR="00A7013D" w:rsidRPr="007B5FB6">
        <w:rPr>
          <w:rFonts w:cs="ArialMT"/>
        </w:rPr>
        <w:t xml:space="preserve">A certification of a particular exigency related to a particular military member’s active duty </w:t>
      </w:r>
      <w:r w:rsidR="00E26FBC">
        <w:rPr>
          <w:rFonts w:cs="ArialMT"/>
        </w:rPr>
        <w:tab/>
      </w:r>
      <w:r w:rsidR="00A7013D" w:rsidRPr="007B5FB6">
        <w:rPr>
          <w:rFonts w:cs="ArialMT"/>
        </w:rPr>
        <w:t xml:space="preserve">service </w:t>
      </w:r>
      <w:r w:rsidR="00FF2A65">
        <w:rPr>
          <w:rFonts w:cs="ArialMT"/>
        </w:rPr>
        <w:tab/>
      </w:r>
      <w:r w:rsidR="00A7013D" w:rsidRPr="007B5FB6">
        <w:rPr>
          <w:rFonts w:cs="ArialMT"/>
        </w:rPr>
        <w:t>is in effect for the duration of that particular exigency.</w:t>
      </w:r>
    </w:p>
    <w:p w:rsidR="00A7013D" w:rsidRPr="007B5FB6" w:rsidRDefault="00A7013D" w:rsidP="007C7656">
      <w:pPr>
        <w:autoSpaceDE w:val="0"/>
        <w:autoSpaceDN w:val="0"/>
        <w:adjustRightInd w:val="0"/>
        <w:ind w:left="720" w:right="720"/>
        <w:jc w:val="left"/>
        <w:rPr>
          <w:bCs/>
        </w:rPr>
      </w:pPr>
    </w:p>
    <w:p w:rsidR="00A7013D" w:rsidRPr="007B5FB6" w:rsidRDefault="00A7013D" w:rsidP="007C7656">
      <w:pPr>
        <w:autoSpaceDE w:val="0"/>
        <w:autoSpaceDN w:val="0"/>
        <w:adjustRightInd w:val="0"/>
        <w:ind w:left="720" w:right="720"/>
        <w:jc w:val="left"/>
        <w:rPr>
          <w:bCs/>
          <w:u w:val="single"/>
        </w:rPr>
      </w:pPr>
      <w:r w:rsidRPr="007B5FB6">
        <w:rPr>
          <w:bCs/>
          <w:u w:val="single"/>
        </w:rPr>
        <w:t>Opportunity to Cure</w:t>
      </w:r>
    </w:p>
    <w:p w:rsidR="00A7013D" w:rsidRPr="007B5FB6" w:rsidRDefault="00A7013D" w:rsidP="007C7656">
      <w:pPr>
        <w:autoSpaceDE w:val="0"/>
        <w:autoSpaceDN w:val="0"/>
        <w:adjustRightInd w:val="0"/>
        <w:ind w:left="720" w:right="720"/>
        <w:jc w:val="left"/>
        <w:rPr>
          <w:rFonts w:cs="ArialMT"/>
        </w:rPr>
      </w:pPr>
      <w:r w:rsidRPr="007B5FB6">
        <w:rPr>
          <w:rFonts w:cs="ArialMT"/>
        </w:rPr>
        <w:t>If certification is returned but is incomplete or insufficient, employer must provide written notice of what specific information is still needed and give employee 7 calendar days to cure the deficiencies (unless 7 days is not practicable under the particular circumstances despite the employee’s diligent, good faith efforts).</w:t>
      </w:r>
    </w:p>
    <w:p w:rsidR="00A7013D" w:rsidRPr="007B5FB6" w:rsidRDefault="00A7013D" w:rsidP="007C7656">
      <w:pPr>
        <w:autoSpaceDE w:val="0"/>
        <w:autoSpaceDN w:val="0"/>
        <w:adjustRightInd w:val="0"/>
        <w:ind w:left="720" w:right="720"/>
        <w:jc w:val="left"/>
        <w:rPr>
          <w:bCs/>
        </w:rPr>
      </w:pPr>
    </w:p>
    <w:p w:rsidR="00A7013D" w:rsidRPr="007B5FB6" w:rsidRDefault="00A7013D" w:rsidP="007C7656">
      <w:pPr>
        <w:autoSpaceDE w:val="0"/>
        <w:autoSpaceDN w:val="0"/>
        <w:adjustRightInd w:val="0"/>
        <w:ind w:left="720" w:right="720"/>
        <w:jc w:val="left"/>
        <w:rPr>
          <w:bCs/>
          <w:u w:val="single"/>
        </w:rPr>
      </w:pPr>
      <w:r w:rsidRPr="007B5FB6">
        <w:rPr>
          <w:bCs/>
          <w:u w:val="single"/>
        </w:rPr>
        <w:t>Consequences for Failure to Return or Cure</w:t>
      </w:r>
    </w:p>
    <w:p w:rsidR="00A7013D" w:rsidRPr="007B5FB6" w:rsidRDefault="00A7013D" w:rsidP="007C7656">
      <w:pPr>
        <w:autoSpaceDE w:val="0"/>
        <w:autoSpaceDN w:val="0"/>
        <w:adjustRightInd w:val="0"/>
        <w:ind w:left="720" w:right="720"/>
        <w:jc w:val="left"/>
        <w:rPr>
          <w:bCs/>
        </w:rPr>
      </w:pPr>
    </w:p>
    <w:p w:rsidR="00A7013D" w:rsidRPr="007B5FB6" w:rsidRDefault="007C7656" w:rsidP="007C7656">
      <w:pPr>
        <w:autoSpaceDE w:val="0"/>
        <w:autoSpaceDN w:val="0"/>
        <w:adjustRightInd w:val="0"/>
        <w:ind w:left="360" w:right="720"/>
        <w:jc w:val="left"/>
        <w:rPr>
          <w:rFonts w:cs="ArialMT"/>
        </w:rPr>
      </w:pPr>
      <w:r>
        <w:rPr>
          <w:rFonts w:cs="ArialMT"/>
        </w:rPr>
        <w:tab/>
        <w:t>1.</w:t>
      </w:r>
      <w:r w:rsidR="00FF2A65">
        <w:rPr>
          <w:rFonts w:cs="ArialMT"/>
        </w:rPr>
        <w:t xml:space="preserve"> </w:t>
      </w:r>
      <w:r w:rsidR="00A20DEF">
        <w:rPr>
          <w:rFonts w:cs="ArialMT"/>
        </w:rPr>
        <w:tab/>
      </w:r>
      <w:r w:rsidR="00A7013D" w:rsidRPr="007B5FB6">
        <w:rPr>
          <w:rFonts w:cs="ArialMT"/>
        </w:rPr>
        <w:t xml:space="preserve">If certification is not returned at all within 15 days and employee has not provided info </w:t>
      </w:r>
      <w:r w:rsidR="00E26FBC">
        <w:rPr>
          <w:rFonts w:cs="ArialMT"/>
        </w:rPr>
        <w:tab/>
      </w:r>
      <w:r w:rsidR="00A7013D" w:rsidRPr="007B5FB6">
        <w:rPr>
          <w:rFonts w:cs="ArialMT"/>
        </w:rPr>
        <w:t xml:space="preserve">about </w:t>
      </w:r>
      <w:r w:rsidR="00A20DEF">
        <w:rPr>
          <w:rFonts w:cs="ArialMT"/>
        </w:rPr>
        <w:tab/>
      </w:r>
      <w:r w:rsidR="00A7013D" w:rsidRPr="007B5FB6">
        <w:rPr>
          <w:rFonts w:cs="ArialMT"/>
        </w:rPr>
        <w:t>his/her diligent, good faith efforts, leave can be denied.</w:t>
      </w:r>
    </w:p>
    <w:p w:rsidR="00A7013D" w:rsidRPr="007B5FB6" w:rsidRDefault="00A7013D" w:rsidP="007C7656">
      <w:pPr>
        <w:autoSpaceDE w:val="0"/>
        <w:autoSpaceDN w:val="0"/>
        <w:adjustRightInd w:val="0"/>
        <w:ind w:left="720" w:right="720"/>
        <w:jc w:val="left"/>
        <w:rPr>
          <w:rFonts w:cs="ArialMT"/>
        </w:rPr>
      </w:pPr>
    </w:p>
    <w:p w:rsidR="00A7013D" w:rsidRPr="007B5FB6" w:rsidRDefault="007C7656" w:rsidP="007C7656">
      <w:pPr>
        <w:autoSpaceDE w:val="0"/>
        <w:autoSpaceDN w:val="0"/>
        <w:adjustRightInd w:val="0"/>
        <w:ind w:left="360" w:right="720"/>
        <w:jc w:val="left"/>
        <w:rPr>
          <w:rFonts w:cs="ArialMT"/>
        </w:rPr>
      </w:pPr>
      <w:r>
        <w:rPr>
          <w:rFonts w:cs="ArialMT"/>
        </w:rPr>
        <w:tab/>
        <w:t>2.</w:t>
      </w:r>
      <w:r w:rsidR="00FF2A65">
        <w:rPr>
          <w:rFonts w:cs="ArialMT"/>
        </w:rPr>
        <w:t xml:space="preserve"> </w:t>
      </w:r>
      <w:r w:rsidR="00A20DEF">
        <w:rPr>
          <w:rFonts w:cs="ArialMT"/>
        </w:rPr>
        <w:tab/>
      </w:r>
      <w:r w:rsidR="00A7013D" w:rsidRPr="007B5FB6">
        <w:rPr>
          <w:rFonts w:cs="ArialMT"/>
        </w:rPr>
        <w:t xml:space="preserve">If certification is not returned at all within any required 7-day cure period (and employee </w:t>
      </w:r>
      <w:r w:rsidR="00E26FBC">
        <w:rPr>
          <w:rFonts w:cs="ArialMT"/>
        </w:rPr>
        <w:tab/>
      </w:r>
      <w:r w:rsidR="00A7013D" w:rsidRPr="007B5FB6">
        <w:rPr>
          <w:rFonts w:cs="ArialMT"/>
        </w:rPr>
        <w:t xml:space="preserve">has not provided info about his/her diligent, good faith efforts), or is timely returned but does </w:t>
      </w:r>
      <w:r w:rsidR="00E26FBC">
        <w:rPr>
          <w:rFonts w:cs="ArialMT"/>
        </w:rPr>
        <w:tab/>
      </w:r>
      <w:r w:rsidR="00A7013D" w:rsidRPr="007B5FB6">
        <w:rPr>
          <w:rFonts w:cs="ArialMT"/>
        </w:rPr>
        <w:t>not cure the deficiencies, leave can be denied.</w:t>
      </w:r>
    </w:p>
    <w:p w:rsidR="00A7013D" w:rsidRPr="007B5FB6" w:rsidRDefault="00A7013D" w:rsidP="007C7656">
      <w:pPr>
        <w:autoSpaceDE w:val="0"/>
        <w:autoSpaceDN w:val="0"/>
        <w:adjustRightInd w:val="0"/>
        <w:ind w:left="720" w:right="720"/>
        <w:jc w:val="left"/>
        <w:rPr>
          <w:rFonts w:cs="ArialMT"/>
        </w:rPr>
      </w:pPr>
    </w:p>
    <w:p w:rsidR="00A7013D" w:rsidRPr="007B5FB6" w:rsidRDefault="00A7013D" w:rsidP="007C7656">
      <w:pPr>
        <w:autoSpaceDE w:val="0"/>
        <w:autoSpaceDN w:val="0"/>
        <w:adjustRightInd w:val="0"/>
        <w:ind w:left="720" w:right="720"/>
        <w:jc w:val="left"/>
        <w:rPr>
          <w:rFonts w:cs="ArialMT"/>
        </w:rPr>
      </w:pPr>
      <w:r w:rsidRPr="007B5FB6">
        <w:rPr>
          <w:rFonts w:cs="ArialMT"/>
        </w:rPr>
        <w:lastRenderedPageBreak/>
        <w:t>Employer has no obligation to notify employee that a certification has not been received during the 15-day or 7-day periods.</w:t>
      </w:r>
    </w:p>
    <w:p w:rsidR="00A7013D" w:rsidRPr="007B5FB6" w:rsidRDefault="00A7013D" w:rsidP="007C7656">
      <w:pPr>
        <w:ind w:left="720" w:right="720"/>
        <w:jc w:val="left"/>
      </w:pPr>
    </w:p>
    <w:p w:rsidR="00A7013D" w:rsidRPr="007B5FB6" w:rsidRDefault="00A7013D" w:rsidP="007C7656">
      <w:pPr>
        <w:autoSpaceDE w:val="0"/>
        <w:autoSpaceDN w:val="0"/>
        <w:adjustRightInd w:val="0"/>
        <w:ind w:left="720" w:right="720"/>
        <w:jc w:val="left"/>
        <w:rPr>
          <w:bCs/>
          <w:u w:val="single"/>
        </w:rPr>
      </w:pPr>
      <w:r w:rsidRPr="007B5FB6">
        <w:rPr>
          <w:bCs/>
          <w:u w:val="single"/>
        </w:rPr>
        <w:t>MILITARY CAREGIVER LEAVE</w:t>
      </w:r>
    </w:p>
    <w:p w:rsidR="00A7013D" w:rsidRPr="007B5FB6" w:rsidRDefault="00A7013D" w:rsidP="007C7656">
      <w:pPr>
        <w:autoSpaceDE w:val="0"/>
        <w:autoSpaceDN w:val="0"/>
        <w:adjustRightInd w:val="0"/>
        <w:ind w:left="720" w:right="720"/>
        <w:jc w:val="left"/>
        <w:rPr>
          <w:rFonts w:cs="ArialMT"/>
        </w:rPr>
      </w:pPr>
    </w:p>
    <w:p w:rsidR="00A7013D" w:rsidRPr="00D27488" w:rsidRDefault="00D27488" w:rsidP="007C7656">
      <w:pPr>
        <w:autoSpaceDE w:val="0"/>
        <w:autoSpaceDN w:val="0"/>
        <w:adjustRightInd w:val="0"/>
        <w:ind w:left="720" w:right="720"/>
        <w:jc w:val="left"/>
        <w:rPr>
          <w:bCs/>
          <w:u w:val="single"/>
        </w:rPr>
      </w:pPr>
      <w:r w:rsidRPr="00D27488">
        <w:rPr>
          <w:bCs/>
          <w:u w:val="single"/>
        </w:rPr>
        <w:t xml:space="preserve">Purpose </w:t>
      </w:r>
      <w:r w:rsidR="00EA79BD" w:rsidRPr="00D27488">
        <w:rPr>
          <w:bCs/>
          <w:u w:val="single"/>
        </w:rPr>
        <w:t>of</w:t>
      </w:r>
      <w:r w:rsidRPr="00D27488">
        <w:rPr>
          <w:bCs/>
          <w:u w:val="single"/>
        </w:rPr>
        <w:t xml:space="preserve"> Caregiver Leave</w:t>
      </w:r>
    </w:p>
    <w:p w:rsidR="00A7013D" w:rsidRPr="007B5FB6" w:rsidRDefault="00A7013D" w:rsidP="007C7656">
      <w:pPr>
        <w:autoSpaceDE w:val="0"/>
        <w:autoSpaceDN w:val="0"/>
        <w:adjustRightInd w:val="0"/>
        <w:ind w:left="720" w:right="720"/>
        <w:jc w:val="left"/>
        <w:rPr>
          <w:bCs/>
        </w:rPr>
      </w:pPr>
    </w:p>
    <w:p w:rsidR="00A7013D" w:rsidRPr="007B5FB6" w:rsidRDefault="00A7013D" w:rsidP="007C7656">
      <w:pPr>
        <w:autoSpaceDE w:val="0"/>
        <w:autoSpaceDN w:val="0"/>
        <w:adjustRightInd w:val="0"/>
        <w:ind w:left="720" w:right="720"/>
        <w:jc w:val="left"/>
        <w:rPr>
          <w:rFonts w:cs="ArialMT"/>
        </w:rPr>
      </w:pPr>
      <w:r w:rsidRPr="007B5FB6">
        <w:rPr>
          <w:rFonts w:cs="ArialMT"/>
        </w:rPr>
        <w:t>To allow an employee who is the spouse, son or daughter, parent, or next of kin of a service member in the Regular Armed Forces, National Guard or Reserves (who has incurred a serious injury or illness in the line of duty while on active duty) to take FMLA leave to care for the service member.</w:t>
      </w:r>
    </w:p>
    <w:p w:rsidR="001B6C06" w:rsidRDefault="001B6C06" w:rsidP="007C7656">
      <w:pPr>
        <w:autoSpaceDE w:val="0"/>
        <w:autoSpaceDN w:val="0"/>
        <w:adjustRightInd w:val="0"/>
        <w:ind w:left="720" w:right="720"/>
        <w:jc w:val="left"/>
        <w:rPr>
          <w:bCs/>
        </w:rPr>
      </w:pPr>
    </w:p>
    <w:p w:rsidR="00A7013D" w:rsidRPr="00D27488" w:rsidRDefault="00A7013D" w:rsidP="007C7656">
      <w:pPr>
        <w:autoSpaceDE w:val="0"/>
        <w:autoSpaceDN w:val="0"/>
        <w:adjustRightInd w:val="0"/>
        <w:ind w:left="720" w:right="720"/>
        <w:jc w:val="left"/>
        <w:rPr>
          <w:bCs/>
          <w:u w:val="single"/>
        </w:rPr>
      </w:pPr>
      <w:r w:rsidRPr="00D27488">
        <w:rPr>
          <w:bCs/>
          <w:u w:val="single"/>
        </w:rPr>
        <w:t>AMOUNT, TIMING AND OTHER TERMS</w:t>
      </w:r>
    </w:p>
    <w:p w:rsidR="00A7013D" w:rsidRPr="007B5FB6" w:rsidRDefault="00A7013D" w:rsidP="007C7656">
      <w:pPr>
        <w:autoSpaceDE w:val="0"/>
        <w:autoSpaceDN w:val="0"/>
        <w:adjustRightInd w:val="0"/>
        <w:ind w:left="720" w:right="720"/>
        <w:jc w:val="left"/>
        <w:rPr>
          <w:bCs/>
        </w:rPr>
      </w:pPr>
    </w:p>
    <w:p w:rsidR="00A7013D" w:rsidRPr="007B5FB6" w:rsidRDefault="00A7013D" w:rsidP="007C7656">
      <w:pPr>
        <w:autoSpaceDE w:val="0"/>
        <w:autoSpaceDN w:val="0"/>
        <w:adjustRightInd w:val="0"/>
        <w:ind w:left="720" w:right="720"/>
        <w:jc w:val="left"/>
        <w:rPr>
          <w:rFonts w:cs="ArialMT"/>
        </w:rPr>
      </w:pPr>
      <w:r w:rsidRPr="007B5FB6">
        <w:t>The m</w:t>
      </w:r>
      <w:r w:rsidRPr="007B5FB6">
        <w:rPr>
          <w:rFonts w:cs="ArialMT"/>
        </w:rPr>
        <w:t>aximum amount of leave is 26 weeks in a single 12-month period on a per-covered service member, per-injury/illness basis (aggravation or complication of an earlier injury/illness is still the same injury/illness)</w:t>
      </w:r>
      <w:r w:rsidR="00A54A4A" w:rsidRPr="007B5FB6">
        <w:rPr>
          <w:rFonts w:cs="ArialMT"/>
        </w:rPr>
        <w:t>;</w:t>
      </w:r>
      <w:r w:rsidRPr="007B5FB6">
        <w:rPr>
          <w:rFonts w:cs="ArialMT"/>
        </w:rPr>
        <w:t xml:space="preserve"> measured forward from the date an employee first takes caregiver leave (any unused amount is forfeited).</w:t>
      </w:r>
    </w:p>
    <w:p w:rsidR="00A7013D" w:rsidRPr="007B5FB6" w:rsidRDefault="00A7013D" w:rsidP="007C7656">
      <w:pPr>
        <w:autoSpaceDE w:val="0"/>
        <w:autoSpaceDN w:val="0"/>
        <w:adjustRightInd w:val="0"/>
        <w:ind w:left="720" w:right="720"/>
        <w:jc w:val="left"/>
        <w:rPr>
          <w:rFonts w:cs="Wingdings-Regular"/>
        </w:rPr>
      </w:pPr>
      <w:r w:rsidRPr="007B5FB6">
        <w:rPr>
          <w:rFonts w:cs="Wingdings-Regular"/>
        </w:rPr>
        <w:t xml:space="preserve"> </w:t>
      </w:r>
    </w:p>
    <w:p w:rsidR="00A7013D" w:rsidRPr="007B5FB6" w:rsidRDefault="00A7013D" w:rsidP="007C7656">
      <w:pPr>
        <w:autoSpaceDE w:val="0"/>
        <w:autoSpaceDN w:val="0"/>
        <w:adjustRightInd w:val="0"/>
        <w:ind w:left="720" w:right="720"/>
        <w:jc w:val="left"/>
        <w:rPr>
          <w:rFonts w:cs="ArialMT"/>
        </w:rPr>
      </w:pPr>
      <w:r w:rsidRPr="007B5FB6">
        <w:rPr>
          <w:rFonts w:cs="ArialMT"/>
        </w:rPr>
        <w:t>During that single 12-month period, caregiver leave is combined with regular FMLA leave and the total cannot exceed 26 weeks.</w:t>
      </w:r>
    </w:p>
    <w:p w:rsidR="00A7013D" w:rsidRPr="007B5FB6" w:rsidRDefault="00A7013D" w:rsidP="007C7656">
      <w:pPr>
        <w:autoSpaceDE w:val="0"/>
        <w:autoSpaceDN w:val="0"/>
        <w:adjustRightInd w:val="0"/>
        <w:ind w:left="720" w:right="720"/>
        <w:jc w:val="left"/>
        <w:rPr>
          <w:rFonts w:cs="ArialMT"/>
        </w:rPr>
      </w:pPr>
    </w:p>
    <w:p w:rsidR="00A7013D" w:rsidRPr="007B5FB6" w:rsidRDefault="00A7013D" w:rsidP="007C7656">
      <w:pPr>
        <w:autoSpaceDE w:val="0"/>
        <w:autoSpaceDN w:val="0"/>
        <w:adjustRightInd w:val="0"/>
        <w:ind w:left="720" w:right="720"/>
        <w:jc w:val="left"/>
        <w:rPr>
          <w:rFonts w:cs="ArialMT"/>
        </w:rPr>
      </w:pPr>
      <w:r w:rsidRPr="007B5FB6">
        <w:rPr>
          <w:rFonts w:cs="ArialMT"/>
        </w:rPr>
        <w:t>If leave qualifies as both military caregiver leave and FMLA medical leave to care for a family member with a serious health condition, it must be counted as caregiver leave (it may not be counted as both caregiver leave and FMLA medical leave).</w:t>
      </w:r>
    </w:p>
    <w:p w:rsidR="00A7013D" w:rsidRPr="007B5FB6" w:rsidRDefault="00A7013D" w:rsidP="007C7656">
      <w:pPr>
        <w:autoSpaceDE w:val="0"/>
        <w:autoSpaceDN w:val="0"/>
        <w:adjustRightInd w:val="0"/>
        <w:ind w:left="720" w:right="720"/>
        <w:jc w:val="left"/>
      </w:pPr>
    </w:p>
    <w:p w:rsidR="00A7013D" w:rsidRPr="007B5FB6" w:rsidRDefault="00A7013D" w:rsidP="007C7656">
      <w:pPr>
        <w:autoSpaceDE w:val="0"/>
        <w:autoSpaceDN w:val="0"/>
        <w:adjustRightInd w:val="0"/>
        <w:ind w:left="720" w:right="720"/>
        <w:jc w:val="left"/>
        <w:rPr>
          <w:rFonts w:cs="ArialMT"/>
        </w:rPr>
      </w:pPr>
      <w:r w:rsidRPr="007B5FB6">
        <w:rPr>
          <w:rFonts w:cs="ArialMT"/>
        </w:rPr>
        <w:t>An employer can retroactively change the designation from one type to the other if otherwise permitted for retroactive designations in general, but is not required to do so.</w:t>
      </w:r>
    </w:p>
    <w:p w:rsidR="00A7013D" w:rsidRPr="007B5FB6" w:rsidRDefault="00A7013D" w:rsidP="007C7656">
      <w:pPr>
        <w:autoSpaceDE w:val="0"/>
        <w:autoSpaceDN w:val="0"/>
        <w:adjustRightInd w:val="0"/>
        <w:ind w:left="720" w:right="720"/>
        <w:jc w:val="left"/>
        <w:rPr>
          <w:bCs/>
        </w:rPr>
      </w:pPr>
    </w:p>
    <w:p w:rsidR="00A7013D" w:rsidRDefault="00A7013D" w:rsidP="007C7656">
      <w:pPr>
        <w:autoSpaceDE w:val="0"/>
        <w:autoSpaceDN w:val="0"/>
        <w:adjustRightInd w:val="0"/>
        <w:ind w:left="720" w:right="720"/>
        <w:jc w:val="left"/>
        <w:rPr>
          <w:bCs/>
          <w:u w:val="single"/>
        </w:rPr>
      </w:pPr>
      <w:r w:rsidRPr="007B5FB6">
        <w:rPr>
          <w:bCs/>
          <w:u w:val="single"/>
        </w:rPr>
        <w:t>Definition of “Covered Service Member”</w:t>
      </w:r>
    </w:p>
    <w:p w:rsidR="00FC7677" w:rsidRDefault="00FC7677" w:rsidP="007C7656">
      <w:pPr>
        <w:autoSpaceDE w:val="0"/>
        <w:autoSpaceDN w:val="0"/>
        <w:adjustRightInd w:val="0"/>
        <w:ind w:left="720" w:right="720"/>
        <w:jc w:val="left"/>
        <w:rPr>
          <w:bCs/>
        </w:rPr>
      </w:pPr>
      <w:r>
        <w:rPr>
          <w:bCs/>
        </w:rPr>
        <w:t>A current member (including a former member on the temporary disability retired list, but excluding a member on the permanent disability retired list and other retired/discharged members) of the Regular Armed Forces, National Guard, or Reserves:</w:t>
      </w:r>
    </w:p>
    <w:p w:rsidR="00FC7677" w:rsidRDefault="00FC7677" w:rsidP="007C7656">
      <w:pPr>
        <w:autoSpaceDE w:val="0"/>
        <w:autoSpaceDN w:val="0"/>
        <w:adjustRightInd w:val="0"/>
        <w:ind w:left="720" w:right="720"/>
        <w:jc w:val="left"/>
        <w:rPr>
          <w:bCs/>
        </w:rPr>
      </w:pPr>
    </w:p>
    <w:p w:rsidR="00FC7677" w:rsidRDefault="00FC7677" w:rsidP="007C7656">
      <w:pPr>
        <w:autoSpaceDE w:val="0"/>
        <w:autoSpaceDN w:val="0"/>
        <w:adjustRightInd w:val="0"/>
        <w:ind w:left="720" w:right="720"/>
        <w:jc w:val="left"/>
        <w:rPr>
          <w:bCs/>
        </w:rPr>
      </w:pPr>
      <w:r>
        <w:rPr>
          <w:bCs/>
        </w:rPr>
        <w:t>1.</w:t>
      </w:r>
      <w:r w:rsidR="00FF2A65">
        <w:rPr>
          <w:bCs/>
        </w:rPr>
        <w:t xml:space="preserve"> </w:t>
      </w:r>
      <w:r w:rsidR="00A20DEF">
        <w:rPr>
          <w:bCs/>
        </w:rPr>
        <w:tab/>
      </w:r>
      <w:r>
        <w:rPr>
          <w:bCs/>
        </w:rPr>
        <w:t>Who is</w:t>
      </w:r>
      <w:r w:rsidR="00904AE5">
        <w:rPr>
          <w:bCs/>
        </w:rPr>
        <w:t xml:space="preserve"> undergoing medical treatment, recuperation, or therapy, is otherwise in outpatient status, or is otherwise on the temporary disability retired list (TDRL), all of which can be determined by the service member’s authorized health care provider;</w:t>
      </w:r>
    </w:p>
    <w:p w:rsidR="00904AE5" w:rsidRDefault="00904AE5" w:rsidP="007C7656">
      <w:pPr>
        <w:autoSpaceDE w:val="0"/>
        <w:autoSpaceDN w:val="0"/>
        <w:adjustRightInd w:val="0"/>
        <w:ind w:left="720" w:right="720"/>
        <w:jc w:val="left"/>
        <w:rPr>
          <w:bCs/>
        </w:rPr>
      </w:pPr>
    </w:p>
    <w:p w:rsidR="00904AE5" w:rsidRPr="00FC7677" w:rsidRDefault="00904AE5" w:rsidP="007C7656">
      <w:pPr>
        <w:autoSpaceDE w:val="0"/>
        <w:autoSpaceDN w:val="0"/>
        <w:adjustRightInd w:val="0"/>
        <w:ind w:left="720" w:right="720"/>
        <w:jc w:val="left"/>
        <w:rPr>
          <w:bCs/>
        </w:rPr>
      </w:pPr>
      <w:r>
        <w:rPr>
          <w:bCs/>
        </w:rPr>
        <w:t>2.</w:t>
      </w:r>
      <w:r w:rsidR="00FF2A65">
        <w:rPr>
          <w:bCs/>
        </w:rPr>
        <w:t xml:space="preserve"> </w:t>
      </w:r>
      <w:r w:rsidR="00A20DEF">
        <w:rPr>
          <w:bCs/>
        </w:rPr>
        <w:tab/>
      </w:r>
      <w:proofErr w:type="gramStart"/>
      <w:r>
        <w:rPr>
          <w:bCs/>
        </w:rPr>
        <w:t>For</w:t>
      </w:r>
      <w:proofErr w:type="gramEnd"/>
      <w:r>
        <w:rPr>
          <w:bCs/>
        </w:rPr>
        <w:t xml:space="preserve"> a serious injury or illness incurred in the line of duty on active duty, which can be determined by the service member’s authorized health care provider.</w:t>
      </w:r>
    </w:p>
    <w:p w:rsidR="00FC7677" w:rsidRDefault="00FC7677" w:rsidP="007C7656">
      <w:pPr>
        <w:autoSpaceDE w:val="0"/>
        <w:autoSpaceDN w:val="0"/>
        <w:adjustRightInd w:val="0"/>
        <w:ind w:left="720" w:right="720"/>
        <w:jc w:val="left"/>
        <w:rPr>
          <w:bCs/>
          <w:u w:val="single"/>
        </w:rPr>
      </w:pPr>
    </w:p>
    <w:p w:rsidR="00A7013D" w:rsidRPr="007B5FB6" w:rsidRDefault="00A7013D" w:rsidP="00FC7677">
      <w:pPr>
        <w:autoSpaceDE w:val="0"/>
        <w:autoSpaceDN w:val="0"/>
        <w:adjustRightInd w:val="0"/>
        <w:ind w:left="720" w:right="720"/>
        <w:jc w:val="left"/>
        <w:rPr>
          <w:bCs/>
          <w:u w:val="single"/>
        </w:rPr>
      </w:pPr>
      <w:r w:rsidRPr="007B5FB6">
        <w:rPr>
          <w:bCs/>
          <w:u w:val="single"/>
        </w:rPr>
        <w:t>Definition of “Serious Injury or Illness”</w:t>
      </w:r>
    </w:p>
    <w:p w:rsidR="00A7013D" w:rsidRPr="007B5FB6" w:rsidRDefault="00A7013D" w:rsidP="00FC7677">
      <w:pPr>
        <w:autoSpaceDE w:val="0"/>
        <w:autoSpaceDN w:val="0"/>
        <w:adjustRightInd w:val="0"/>
        <w:ind w:left="720" w:right="720"/>
        <w:jc w:val="left"/>
        <w:rPr>
          <w:rFonts w:cs="ArialMT"/>
        </w:rPr>
      </w:pPr>
      <w:r w:rsidRPr="007B5FB6">
        <w:rPr>
          <w:rFonts w:cs="ArialMT"/>
        </w:rPr>
        <w:t xml:space="preserve">An injury or illness incurred by a covered service member: </w:t>
      </w:r>
    </w:p>
    <w:p w:rsidR="00A7013D" w:rsidRPr="007B5FB6" w:rsidRDefault="00A7013D" w:rsidP="00FC7677">
      <w:pPr>
        <w:autoSpaceDE w:val="0"/>
        <w:autoSpaceDN w:val="0"/>
        <w:adjustRightInd w:val="0"/>
        <w:ind w:left="720" w:right="720"/>
        <w:jc w:val="left"/>
        <w:rPr>
          <w:rFonts w:cs="ArialMT"/>
        </w:rPr>
      </w:pPr>
    </w:p>
    <w:p w:rsidR="00A7013D" w:rsidRPr="007B5FB6" w:rsidRDefault="00904AE5" w:rsidP="00904AE5">
      <w:pPr>
        <w:autoSpaceDE w:val="0"/>
        <w:autoSpaceDN w:val="0"/>
        <w:adjustRightInd w:val="0"/>
        <w:ind w:left="360" w:right="0"/>
        <w:jc w:val="left"/>
        <w:rPr>
          <w:rFonts w:cs="ArialMT"/>
        </w:rPr>
      </w:pPr>
      <w:r>
        <w:rPr>
          <w:rFonts w:cs="ArialMT"/>
        </w:rPr>
        <w:tab/>
        <w:t>1.</w:t>
      </w:r>
      <w:r w:rsidR="00A20DEF">
        <w:rPr>
          <w:rFonts w:cs="ArialMT"/>
        </w:rPr>
        <w:tab/>
      </w:r>
      <w:r w:rsidR="00FF2A65">
        <w:rPr>
          <w:rFonts w:cs="ArialMT"/>
        </w:rPr>
        <w:t xml:space="preserve"> </w:t>
      </w:r>
      <w:r w:rsidR="00EA79BD" w:rsidRPr="007B5FB6">
        <w:rPr>
          <w:rFonts w:cs="ArialMT"/>
        </w:rPr>
        <w:t>In</w:t>
      </w:r>
      <w:r w:rsidR="00A7013D" w:rsidRPr="007B5FB6">
        <w:rPr>
          <w:rFonts w:cs="ArialMT"/>
        </w:rPr>
        <w:t xml:space="preserve"> the line of duty on active duty; and </w:t>
      </w:r>
    </w:p>
    <w:p w:rsidR="00A7013D" w:rsidRPr="007B5FB6" w:rsidRDefault="00A7013D" w:rsidP="00A7013D">
      <w:pPr>
        <w:autoSpaceDE w:val="0"/>
        <w:autoSpaceDN w:val="0"/>
        <w:adjustRightInd w:val="0"/>
        <w:jc w:val="left"/>
        <w:rPr>
          <w:rFonts w:cs="ArialMT"/>
        </w:rPr>
      </w:pPr>
    </w:p>
    <w:p w:rsidR="00A7013D" w:rsidRPr="007B5FB6" w:rsidRDefault="00904AE5" w:rsidP="00904AE5">
      <w:pPr>
        <w:autoSpaceDE w:val="0"/>
        <w:autoSpaceDN w:val="0"/>
        <w:adjustRightInd w:val="0"/>
        <w:ind w:left="360" w:right="0"/>
        <w:jc w:val="left"/>
        <w:rPr>
          <w:rFonts w:cs="ArialMT"/>
        </w:rPr>
      </w:pPr>
      <w:r>
        <w:rPr>
          <w:rFonts w:cs="ArialMT"/>
        </w:rPr>
        <w:tab/>
        <w:t>2.</w:t>
      </w:r>
      <w:r w:rsidR="00FF2A65">
        <w:rPr>
          <w:rFonts w:cs="ArialMT"/>
        </w:rPr>
        <w:t xml:space="preserve"> </w:t>
      </w:r>
      <w:r w:rsidR="00A20DEF">
        <w:rPr>
          <w:rFonts w:cs="ArialMT"/>
        </w:rPr>
        <w:tab/>
      </w:r>
      <w:r w:rsidR="00EA79BD" w:rsidRPr="007B5FB6">
        <w:rPr>
          <w:rFonts w:cs="ArialMT"/>
        </w:rPr>
        <w:t>That</w:t>
      </w:r>
      <w:r w:rsidR="00A7013D" w:rsidRPr="007B5FB6">
        <w:rPr>
          <w:rFonts w:cs="ArialMT"/>
        </w:rPr>
        <w:t xml:space="preserve"> may re</w:t>
      </w:r>
      <w:r w:rsidR="00A7013D" w:rsidRPr="00FC7677">
        <w:rPr>
          <w:rFonts w:cs="ArialMT"/>
          <w:bCs/>
        </w:rPr>
        <w:t>n</w:t>
      </w:r>
      <w:r w:rsidR="00A7013D" w:rsidRPr="007B5FB6">
        <w:rPr>
          <w:rFonts w:cs="ArialMT"/>
        </w:rPr>
        <w:t xml:space="preserve">der the service member medically unfit to perform the duties of the service </w:t>
      </w:r>
      <w:r>
        <w:rPr>
          <w:rFonts w:cs="ArialMT"/>
        </w:rPr>
        <w:tab/>
      </w:r>
      <w:r w:rsidR="00A7013D" w:rsidRPr="007B5FB6">
        <w:rPr>
          <w:rFonts w:cs="ArialMT"/>
        </w:rPr>
        <w:t>member’s office,</w:t>
      </w:r>
      <w:r w:rsidR="00E26FBC">
        <w:rPr>
          <w:rFonts w:cs="ArialMT"/>
        </w:rPr>
        <w:t xml:space="preserve"> </w:t>
      </w:r>
      <w:r w:rsidR="00A7013D" w:rsidRPr="007B5FB6">
        <w:rPr>
          <w:rFonts w:cs="ArialMT"/>
        </w:rPr>
        <w:t>grade, rank, or rating</w:t>
      </w:r>
    </w:p>
    <w:p w:rsidR="00A7013D" w:rsidRPr="007B5FB6" w:rsidRDefault="00A7013D" w:rsidP="00A7013D">
      <w:pPr>
        <w:autoSpaceDE w:val="0"/>
        <w:autoSpaceDN w:val="0"/>
        <w:adjustRightInd w:val="0"/>
        <w:jc w:val="left"/>
        <w:rPr>
          <w:rFonts w:cs="ArialMT"/>
        </w:rPr>
      </w:pPr>
    </w:p>
    <w:p w:rsidR="00A7013D" w:rsidRPr="007B5FB6" w:rsidRDefault="00A7013D" w:rsidP="00A7013D">
      <w:pPr>
        <w:autoSpaceDE w:val="0"/>
        <w:autoSpaceDN w:val="0"/>
        <w:adjustRightInd w:val="0"/>
        <w:jc w:val="left"/>
        <w:rPr>
          <w:rFonts w:cs="ArialMT"/>
        </w:rPr>
      </w:pPr>
      <w:r w:rsidRPr="007B5FB6">
        <w:rPr>
          <w:rFonts w:cs="ArialMT"/>
        </w:rPr>
        <w:t>Note:  The above determination is to be made by the service member’s authorized health care provider, but if said health care provider cannot make such a determination, he/she may rely on information from an authorized DOD representative. Every injured/ill service member has an assigned DOD representative (such as a Federal Recovery Coordinator or Recovery Care Coordinator in the case of injuries classified by DOD as catastrophic or severe) who serves as a point of contact for the service member’s authorized health care provider.</w:t>
      </w:r>
    </w:p>
    <w:p w:rsidR="00A7013D" w:rsidRPr="007B5FB6" w:rsidRDefault="00A7013D" w:rsidP="00A7013D">
      <w:pPr>
        <w:autoSpaceDE w:val="0"/>
        <w:autoSpaceDN w:val="0"/>
        <w:adjustRightInd w:val="0"/>
        <w:jc w:val="left"/>
        <w:rPr>
          <w:bCs/>
        </w:rPr>
      </w:pPr>
    </w:p>
    <w:p w:rsidR="00A7013D" w:rsidRPr="007B5FB6" w:rsidRDefault="00A7013D" w:rsidP="00904AE5">
      <w:pPr>
        <w:autoSpaceDE w:val="0"/>
        <w:autoSpaceDN w:val="0"/>
        <w:adjustRightInd w:val="0"/>
        <w:ind w:left="720" w:right="720"/>
        <w:jc w:val="left"/>
        <w:rPr>
          <w:bCs/>
          <w:u w:val="single"/>
        </w:rPr>
      </w:pPr>
      <w:r w:rsidRPr="007B5FB6">
        <w:rPr>
          <w:bCs/>
          <w:u w:val="single"/>
        </w:rPr>
        <w:t>Definition of “Outpatient Status”</w:t>
      </w:r>
    </w:p>
    <w:p w:rsidR="00A7013D" w:rsidRPr="007B5FB6" w:rsidRDefault="00A7013D" w:rsidP="00904AE5">
      <w:pPr>
        <w:autoSpaceDE w:val="0"/>
        <w:autoSpaceDN w:val="0"/>
        <w:adjustRightInd w:val="0"/>
        <w:ind w:left="720" w:right="720"/>
        <w:jc w:val="left"/>
        <w:rPr>
          <w:rFonts w:cs="ArialMT"/>
        </w:rPr>
      </w:pPr>
      <w:r w:rsidRPr="007B5FB6">
        <w:rPr>
          <w:rFonts w:cs="ArialMT"/>
        </w:rPr>
        <w:t>The status of a covered service member who is assigned to:</w:t>
      </w:r>
    </w:p>
    <w:p w:rsidR="00A7013D" w:rsidRPr="007B5FB6" w:rsidRDefault="00A7013D" w:rsidP="00A7013D">
      <w:pPr>
        <w:autoSpaceDE w:val="0"/>
        <w:autoSpaceDN w:val="0"/>
        <w:adjustRightInd w:val="0"/>
        <w:jc w:val="left"/>
        <w:rPr>
          <w:rFonts w:cs="ArialMT"/>
        </w:rPr>
      </w:pPr>
    </w:p>
    <w:p w:rsidR="00A7013D" w:rsidRPr="00904AE5" w:rsidRDefault="00904AE5" w:rsidP="00FF2A65">
      <w:pPr>
        <w:ind w:left="720" w:right="720"/>
        <w:jc w:val="left"/>
        <w:rPr>
          <w:rFonts w:cs="ArialMT"/>
        </w:rPr>
      </w:pPr>
      <w:r w:rsidRPr="00904AE5">
        <w:rPr>
          <w:rFonts w:cs="ArialMT"/>
        </w:rPr>
        <w:t>1.</w:t>
      </w:r>
      <w:r w:rsidR="00FF2A65">
        <w:rPr>
          <w:rFonts w:cs="ArialMT"/>
        </w:rPr>
        <w:t xml:space="preserve"> </w:t>
      </w:r>
      <w:r w:rsidR="00A20DEF">
        <w:rPr>
          <w:rFonts w:cs="ArialMT"/>
        </w:rPr>
        <w:tab/>
      </w:r>
      <w:r w:rsidR="00A7013D" w:rsidRPr="00AE2E3D">
        <w:t>A military medical treatment facility as an outpatient; or</w:t>
      </w:r>
    </w:p>
    <w:p w:rsidR="00A7013D" w:rsidRPr="00904AE5" w:rsidRDefault="00A7013D" w:rsidP="00FF2A65">
      <w:pPr>
        <w:ind w:left="720" w:right="720"/>
        <w:jc w:val="left"/>
        <w:rPr>
          <w:rFonts w:cs="ArialMT"/>
        </w:rPr>
      </w:pPr>
    </w:p>
    <w:p w:rsidR="00A7013D" w:rsidRPr="00904AE5" w:rsidRDefault="00904AE5" w:rsidP="00FF2A65">
      <w:pPr>
        <w:ind w:left="720" w:right="720"/>
        <w:jc w:val="left"/>
        <w:rPr>
          <w:rFonts w:cs="ArialMT"/>
        </w:rPr>
      </w:pPr>
      <w:r w:rsidRPr="00904AE5">
        <w:rPr>
          <w:rFonts w:cs="ArialMT"/>
        </w:rPr>
        <w:t>2.</w:t>
      </w:r>
      <w:r w:rsidR="00A20DEF">
        <w:rPr>
          <w:rFonts w:cs="ArialMT"/>
        </w:rPr>
        <w:tab/>
      </w:r>
      <w:r w:rsidR="00FF2A65">
        <w:rPr>
          <w:rFonts w:cs="ArialMT"/>
        </w:rPr>
        <w:t xml:space="preserve"> </w:t>
      </w:r>
      <w:r w:rsidR="00A7013D" w:rsidRPr="00904AE5">
        <w:rPr>
          <w:rFonts w:cs="ArialMT"/>
        </w:rPr>
        <w:t>A unit established for the purpose of providing command and control of members of the military receiving medical care as outpatients.</w:t>
      </w:r>
    </w:p>
    <w:p w:rsidR="00A7013D" w:rsidRPr="007B5FB6" w:rsidRDefault="00A7013D" w:rsidP="00A7013D">
      <w:pPr>
        <w:autoSpaceDE w:val="0"/>
        <w:autoSpaceDN w:val="0"/>
        <w:adjustRightInd w:val="0"/>
        <w:jc w:val="left"/>
        <w:rPr>
          <w:bCs/>
        </w:rPr>
      </w:pPr>
    </w:p>
    <w:p w:rsidR="00A7013D" w:rsidRPr="007B5FB6" w:rsidRDefault="00A7013D" w:rsidP="00904AE5">
      <w:pPr>
        <w:autoSpaceDE w:val="0"/>
        <w:autoSpaceDN w:val="0"/>
        <w:adjustRightInd w:val="0"/>
        <w:ind w:left="720" w:right="720"/>
        <w:jc w:val="left"/>
        <w:rPr>
          <w:bCs/>
          <w:u w:val="single"/>
        </w:rPr>
      </w:pPr>
      <w:r w:rsidRPr="007B5FB6">
        <w:rPr>
          <w:bCs/>
          <w:u w:val="single"/>
        </w:rPr>
        <w:t>Definition of “Health Care Provider”</w:t>
      </w:r>
    </w:p>
    <w:p w:rsidR="00A7013D" w:rsidRPr="007B5FB6" w:rsidRDefault="00A7013D" w:rsidP="00904AE5">
      <w:pPr>
        <w:autoSpaceDE w:val="0"/>
        <w:autoSpaceDN w:val="0"/>
        <w:adjustRightInd w:val="0"/>
        <w:ind w:left="720" w:right="720"/>
        <w:jc w:val="left"/>
        <w:rPr>
          <w:rFonts w:cs="ArialMT"/>
        </w:rPr>
      </w:pPr>
      <w:r w:rsidRPr="007B5FB6">
        <w:rPr>
          <w:rFonts w:cs="ArialMT"/>
        </w:rPr>
        <w:t>Same definition as regular FMLA leave, with the additional requirement that the health care provider for the purpose of providing any certification required by the employer must be:</w:t>
      </w:r>
    </w:p>
    <w:p w:rsidR="00A7013D" w:rsidRPr="007B5FB6" w:rsidRDefault="00A7013D" w:rsidP="00A7013D">
      <w:pPr>
        <w:autoSpaceDE w:val="0"/>
        <w:autoSpaceDN w:val="0"/>
        <w:adjustRightInd w:val="0"/>
        <w:jc w:val="left"/>
        <w:rPr>
          <w:rFonts w:cs="ArialMT"/>
        </w:rPr>
      </w:pPr>
    </w:p>
    <w:p w:rsidR="00A7013D" w:rsidRPr="00904AE5" w:rsidRDefault="00904AE5" w:rsidP="00C06A83">
      <w:pPr>
        <w:ind w:left="720" w:right="720"/>
        <w:jc w:val="left"/>
      </w:pPr>
      <w:r>
        <w:t>1.</w:t>
      </w:r>
      <w:r w:rsidR="00FF2A65">
        <w:t xml:space="preserve"> </w:t>
      </w:r>
      <w:r w:rsidR="00A20DEF">
        <w:tab/>
      </w:r>
      <w:r w:rsidR="00A7013D" w:rsidRPr="00904AE5">
        <w:t>A DOD health care provider;</w:t>
      </w:r>
    </w:p>
    <w:p w:rsidR="00D95CDC" w:rsidRDefault="00904AE5" w:rsidP="00D95CDC">
      <w:pPr>
        <w:ind w:left="720"/>
        <w:jc w:val="left"/>
      </w:pPr>
      <w:r>
        <w:t>2.</w:t>
      </w:r>
      <w:r w:rsidR="00FF2A65">
        <w:t xml:space="preserve"> </w:t>
      </w:r>
      <w:r w:rsidR="00A20DEF">
        <w:tab/>
      </w:r>
      <w:r w:rsidR="00A7013D" w:rsidRPr="00904AE5">
        <w:t>A Veterans Affair (VA) health care provider;</w:t>
      </w:r>
    </w:p>
    <w:p w:rsidR="00D95CDC" w:rsidRDefault="00904AE5" w:rsidP="00D95CDC">
      <w:pPr>
        <w:ind w:left="720"/>
        <w:jc w:val="left"/>
      </w:pPr>
      <w:r>
        <w:t>3.</w:t>
      </w:r>
      <w:r w:rsidR="00C06A83">
        <w:t xml:space="preserve"> </w:t>
      </w:r>
      <w:r w:rsidR="00A20DEF">
        <w:tab/>
      </w:r>
      <w:r w:rsidR="00A7013D" w:rsidRPr="00904AE5">
        <w:t xml:space="preserve">A DOD TRICARE network authorized private HCP; </w:t>
      </w:r>
      <w:r w:rsidR="00AE2E3D">
        <w:t>o</w:t>
      </w:r>
      <w:r w:rsidR="00A7013D" w:rsidRPr="00904AE5">
        <w:t>r</w:t>
      </w:r>
    </w:p>
    <w:p w:rsidR="00D95CDC" w:rsidRDefault="00904AE5" w:rsidP="00D95CDC">
      <w:pPr>
        <w:ind w:left="720"/>
        <w:jc w:val="left"/>
      </w:pPr>
      <w:r>
        <w:t>4.</w:t>
      </w:r>
      <w:r w:rsidR="00C06A83">
        <w:t xml:space="preserve"> </w:t>
      </w:r>
      <w:r w:rsidR="00A20DEF">
        <w:tab/>
      </w:r>
      <w:r w:rsidR="00A7013D" w:rsidRPr="00904AE5">
        <w:t>A DOD non-network TRICARE authorized private HCP</w:t>
      </w:r>
    </w:p>
    <w:p w:rsidR="00A7013D" w:rsidRPr="007B5FB6" w:rsidRDefault="00A7013D" w:rsidP="00A7013D">
      <w:pPr>
        <w:autoSpaceDE w:val="0"/>
        <w:autoSpaceDN w:val="0"/>
        <w:adjustRightInd w:val="0"/>
        <w:jc w:val="left"/>
        <w:rPr>
          <w:rFonts w:cs="ArialMT"/>
        </w:rPr>
      </w:pPr>
    </w:p>
    <w:p w:rsidR="00A7013D" w:rsidRPr="007B5FB6" w:rsidRDefault="00A7013D" w:rsidP="00904AE5">
      <w:pPr>
        <w:autoSpaceDE w:val="0"/>
        <w:autoSpaceDN w:val="0"/>
        <w:adjustRightInd w:val="0"/>
        <w:ind w:left="720" w:right="720"/>
        <w:jc w:val="left"/>
        <w:rPr>
          <w:rFonts w:cs="ArialMT"/>
        </w:rPr>
      </w:pPr>
      <w:r w:rsidRPr="007B5FB6">
        <w:rPr>
          <w:rFonts w:cs="ArialMT"/>
        </w:rPr>
        <w:t>Note:  TRICARE is the DOD’s military health system and includes network and non-network health care providers. Military members usually receive medical care from a DOD, TRICARE or VA health care provider, but members of the National Guard and Reserves or on TDRL could receive care from a non-network TRICARE provider.</w:t>
      </w:r>
    </w:p>
    <w:p w:rsidR="00A7013D" w:rsidRPr="007B5FB6" w:rsidRDefault="00A7013D" w:rsidP="00904AE5">
      <w:pPr>
        <w:autoSpaceDE w:val="0"/>
        <w:autoSpaceDN w:val="0"/>
        <w:adjustRightInd w:val="0"/>
        <w:ind w:left="720" w:right="720"/>
        <w:jc w:val="left"/>
        <w:rPr>
          <w:bCs/>
        </w:rPr>
      </w:pPr>
    </w:p>
    <w:p w:rsidR="00A7013D" w:rsidRPr="007B5FB6" w:rsidRDefault="00A7013D" w:rsidP="00904AE5">
      <w:pPr>
        <w:autoSpaceDE w:val="0"/>
        <w:autoSpaceDN w:val="0"/>
        <w:adjustRightInd w:val="0"/>
        <w:ind w:left="720" w:right="720"/>
        <w:jc w:val="left"/>
        <w:rPr>
          <w:bCs/>
          <w:u w:val="single"/>
        </w:rPr>
      </w:pPr>
      <w:r w:rsidRPr="007B5FB6">
        <w:rPr>
          <w:bCs/>
          <w:u w:val="single"/>
        </w:rPr>
        <w:t>Definition of “Needed to Care For”</w:t>
      </w:r>
    </w:p>
    <w:p w:rsidR="00A7013D" w:rsidRPr="007B5FB6" w:rsidRDefault="00A7013D" w:rsidP="00904AE5">
      <w:pPr>
        <w:autoSpaceDE w:val="0"/>
        <w:autoSpaceDN w:val="0"/>
        <w:adjustRightInd w:val="0"/>
        <w:ind w:left="720" w:right="720"/>
        <w:jc w:val="left"/>
        <w:rPr>
          <w:rFonts w:cs="ArialMT"/>
        </w:rPr>
      </w:pPr>
      <w:r w:rsidRPr="007B5FB6">
        <w:rPr>
          <w:rFonts w:cs="ArialMT"/>
        </w:rPr>
        <w:t>The definition is the same as that for regular FMLA leave.</w:t>
      </w:r>
    </w:p>
    <w:p w:rsidR="00A7013D" w:rsidRPr="007B5FB6" w:rsidRDefault="00A7013D" w:rsidP="00904AE5">
      <w:pPr>
        <w:autoSpaceDE w:val="0"/>
        <w:autoSpaceDN w:val="0"/>
        <w:adjustRightInd w:val="0"/>
        <w:ind w:left="720" w:right="720"/>
        <w:jc w:val="left"/>
        <w:rPr>
          <w:bCs/>
        </w:rPr>
      </w:pPr>
    </w:p>
    <w:p w:rsidR="00A7013D" w:rsidRPr="007B5FB6" w:rsidRDefault="00A7013D" w:rsidP="00904AE5">
      <w:pPr>
        <w:autoSpaceDE w:val="0"/>
        <w:autoSpaceDN w:val="0"/>
        <w:adjustRightInd w:val="0"/>
        <w:ind w:left="720" w:right="720"/>
        <w:jc w:val="left"/>
        <w:rPr>
          <w:bCs/>
          <w:u w:val="single"/>
        </w:rPr>
      </w:pPr>
      <w:r w:rsidRPr="007B5FB6">
        <w:rPr>
          <w:bCs/>
          <w:u w:val="single"/>
        </w:rPr>
        <w:t>Definition of “Medical Necessity”</w:t>
      </w:r>
    </w:p>
    <w:p w:rsidR="00A7013D" w:rsidRPr="007B5FB6" w:rsidRDefault="00A7013D" w:rsidP="00904AE5">
      <w:pPr>
        <w:autoSpaceDE w:val="0"/>
        <w:autoSpaceDN w:val="0"/>
        <w:adjustRightInd w:val="0"/>
        <w:ind w:left="720" w:right="720"/>
        <w:jc w:val="left"/>
        <w:rPr>
          <w:rFonts w:cs="ArialMT"/>
        </w:rPr>
      </w:pPr>
      <w:r w:rsidRPr="007B5FB6">
        <w:rPr>
          <w:rFonts w:cs="ArialMT"/>
        </w:rPr>
        <w:t>The definition is the same as for regular FMLA leave, that is, “medical necessity” means medical need for leave versus voluntary treatments and procedures; if leave is intermittent or reduced schedule, doctor must certify that such leave is medically necessary and explain why.</w:t>
      </w:r>
    </w:p>
    <w:p w:rsidR="00A7013D" w:rsidRPr="007B5FB6" w:rsidRDefault="00A7013D" w:rsidP="00904AE5">
      <w:pPr>
        <w:autoSpaceDE w:val="0"/>
        <w:autoSpaceDN w:val="0"/>
        <w:adjustRightInd w:val="0"/>
        <w:ind w:left="720" w:right="720"/>
        <w:jc w:val="left"/>
        <w:rPr>
          <w:bCs/>
        </w:rPr>
      </w:pPr>
    </w:p>
    <w:p w:rsidR="00A7013D" w:rsidRPr="007B5FB6" w:rsidRDefault="00A7013D" w:rsidP="00904AE5">
      <w:pPr>
        <w:autoSpaceDE w:val="0"/>
        <w:autoSpaceDN w:val="0"/>
        <w:adjustRightInd w:val="0"/>
        <w:ind w:left="720" w:right="720"/>
        <w:jc w:val="left"/>
        <w:rPr>
          <w:bCs/>
          <w:u w:val="single"/>
        </w:rPr>
      </w:pPr>
      <w:r w:rsidRPr="007B5FB6">
        <w:rPr>
          <w:bCs/>
          <w:u w:val="single"/>
        </w:rPr>
        <w:t>Definition of “Son or Daughter of Covered Service Member”</w:t>
      </w:r>
    </w:p>
    <w:p w:rsidR="00A7013D" w:rsidRPr="007B5FB6" w:rsidRDefault="00A7013D" w:rsidP="00904AE5">
      <w:pPr>
        <w:autoSpaceDE w:val="0"/>
        <w:autoSpaceDN w:val="0"/>
        <w:adjustRightInd w:val="0"/>
        <w:ind w:left="720" w:right="720"/>
        <w:jc w:val="left"/>
        <w:rPr>
          <w:rFonts w:cs="ArialMT"/>
        </w:rPr>
      </w:pPr>
      <w:proofErr w:type="gramStart"/>
      <w:r w:rsidRPr="007B5FB6">
        <w:rPr>
          <w:rFonts w:cs="ArialMT"/>
        </w:rPr>
        <w:t>A covered service member’s biological, adopted, or foster child</w:t>
      </w:r>
      <w:proofErr w:type="gramEnd"/>
      <w:r w:rsidRPr="007B5FB6">
        <w:rPr>
          <w:rFonts w:cs="ArialMT"/>
        </w:rPr>
        <w:t>, stepchild, legal ward, or a child for whom the covered service member stood in loco parentis, and who is of any age, meets the definition.</w:t>
      </w:r>
    </w:p>
    <w:p w:rsidR="00A7013D" w:rsidRPr="007B5FB6" w:rsidRDefault="00A7013D" w:rsidP="00904AE5">
      <w:pPr>
        <w:autoSpaceDE w:val="0"/>
        <w:autoSpaceDN w:val="0"/>
        <w:adjustRightInd w:val="0"/>
        <w:ind w:left="720" w:right="720"/>
        <w:jc w:val="left"/>
        <w:rPr>
          <w:bCs/>
        </w:rPr>
      </w:pPr>
    </w:p>
    <w:p w:rsidR="00A7013D" w:rsidRPr="007B5FB6" w:rsidRDefault="00A7013D" w:rsidP="00904AE5">
      <w:pPr>
        <w:autoSpaceDE w:val="0"/>
        <w:autoSpaceDN w:val="0"/>
        <w:adjustRightInd w:val="0"/>
        <w:ind w:left="720" w:right="720"/>
        <w:jc w:val="left"/>
        <w:rPr>
          <w:bCs/>
          <w:u w:val="single"/>
        </w:rPr>
      </w:pPr>
      <w:r w:rsidRPr="007B5FB6">
        <w:rPr>
          <w:bCs/>
          <w:u w:val="single"/>
        </w:rPr>
        <w:t>Definition of “Parent of a Covered Service Member”</w:t>
      </w:r>
    </w:p>
    <w:p w:rsidR="00A7013D" w:rsidRPr="007B5FB6" w:rsidRDefault="00A7013D" w:rsidP="00904AE5">
      <w:pPr>
        <w:autoSpaceDE w:val="0"/>
        <w:autoSpaceDN w:val="0"/>
        <w:adjustRightInd w:val="0"/>
        <w:ind w:left="720" w:right="720"/>
        <w:jc w:val="left"/>
        <w:rPr>
          <w:rFonts w:cs="ArialMT"/>
        </w:rPr>
      </w:pPr>
      <w:proofErr w:type="gramStart"/>
      <w:r w:rsidRPr="007B5FB6">
        <w:rPr>
          <w:rFonts w:cs="ArialMT"/>
        </w:rPr>
        <w:t>A covered service member’s biological, adoptive, step or foster father or mother, or any other individual who stood in loco parentis to the covered service member, but does not include “</w:t>
      </w:r>
      <w:r w:rsidR="004E2A03" w:rsidRPr="007B5FB6">
        <w:rPr>
          <w:rFonts w:cs="ArialMT"/>
        </w:rPr>
        <w:t>parent’s</w:t>
      </w:r>
      <w:r w:rsidRPr="007B5FB6">
        <w:rPr>
          <w:rFonts w:cs="ArialMT"/>
        </w:rPr>
        <w:t xml:space="preserve"> in-law.”</w:t>
      </w:r>
      <w:proofErr w:type="gramEnd"/>
    </w:p>
    <w:p w:rsidR="00A7013D" w:rsidRPr="007B5FB6" w:rsidRDefault="00A7013D" w:rsidP="00A7013D">
      <w:pPr>
        <w:autoSpaceDE w:val="0"/>
        <w:autoSpaceDN w:val="0"/>
        <w:adjustRightInd w:val="0"/>
        <w:jc w:val="left"/>
        <w:rPr>
          <w:bCs/>
        </w:rPr>
      </w:pPr>
    </w:p>
    <w:p w:rsidR="00A7013D" w:rsidRPr="007B5FB6" w:rsidRDefault="00A7013D" w:rsidP="00904AE5">
      <w:pPr>
        <w:autoSpaceDE w:val="0"/>
        <w:autoSpaceDN w:val="0"/>
        <w:adjustRightInd w:val="0"/>
        <w:ind w:left="720" w:right="720"/>
        <w:jc w:val="left"/>
        <w:rPr>
          <w:bCs/>
          <w:u w:val="single"/>
        </w:rPr>
      </w:pPr>
      <w:r w:rsidRPr="007B5FB6">
        <w:rPr>
          <w:bCs/>
          <w:u w:val="single"/>
        </w:rPr>
        <w:lastRenderedPageBreak/>
        <w:t>Definition of “Next of Kin of a Covered Service Member”</w:t>
      </w:r>
    </w:p>
    <w:p w:rsidR="00A7013D" w:rsidRDefault="00A7013D" w:rsidP="00904AE5">
      <w:pPr>
        <w:autoSpaceDE w:val="0"/>
        <w:autoSpaceDN w:val="0"/>
        <w:adjustRightInd w:val="0"/>
        <w:ind w:left="720" w:right="720"/>
        <w:jc w:val="left"/>
        <w:rPr>
          <w:rFonts w:cs="ArialMT"/>
        </w:rPr>
      </w:pPr>
      <w:r w:rsidRPr="007B5FB6">
        <w:rPr>
          <w:rFonts w:cs="ArialMT"/>
        </w:rPr>
        <w:t xml:space="preserve">The nearest blood relative of a covered service member (other than his/her spouse, parent, son, </w:t>
      </w:r>
      <w:proofErr w:type="gramStart"/>
      <w:r w:rsidRPr="007B5FB6">
        <w:rPr>
          <w:rFonts w:cs="ArialMT"/>
        </w:rPr>
        <w:t>daughter</w:t>
      </w:r>
      <w:proofErr w:type="gramEnd"/>
      <w:r w:rsidRPr="007B5FB6">
        <w:rPr>
          <w:rFonts w:cs="ArialMT"/>
        </w:rPr>
        <w:t>), in the following priority order:</w:t>
      </w:r>
    </w:p>
    <w:p w:rsidR="00A20DEF" w:rsidRDefault="00A20DEF" w:rsidP="00904AE5">
      <w:pPr>
        <w:autoSpaceDE w:val="0"/>
        <w:autoSpaceDN w:val="0"/>
        <w:adjustRightInd w:val="0"/>
        <w:ind w:left="720" w:right="720"/>
        <w:jc w:val="left"/>
        <w:rPr>
          <w:rFonts w:cs="ArialMT"/>
        </w:rPr>
      </w:pPr>
    </w:p>
    <w:p w:rsidR="00A7013D" w:rsidRPr="007B5FB6" w:rsidRDefault="00A7013D" w:rsidP="00904AE5">
      <w:pPr>
        <w:autoSpaceDE w:val="0"/>
        <w:autoSpaceDN w:val="0"/>
        <w:adjustRightInd w:val="0"/>
        <w:ind w:left="720" w:right="720" w:firstLine="720"/>
        <w:jc w:val="left"/>
        <w:rPr>
          <w:rFonts w:cs="ArialMT"/>
        </w:rPr>
      </w:pPr>
      <w:r w:rsidRPr="007B5FB6">
        <w:rPr>
          <w:rFonts w:cs="ArialMT"/>
        </w:rPr>
        <w:t xml:space="preserve">1. </w:t>
      </w:r>
      <w:r w:rsidR="001B6C06">
        <w:rPr>
          <w:rFonts w:cs="ArialMT"/>
        </w:rPr>
        <w:t xml:space="preserve"> </w:t>
      </w:r>
      <w:r w:rsidR="00A20DEF">
        <w:rPr>
          <w:rFonts w:cs="ArialMT"/>
        </w:rPr>
        <w:tab/>
      </w:r>
      <w:r w:rsidRPr="007B5FB6">
        <w:rPr>
          <w:rFonts w:cs="ArialMT"/>
        </w:rPr>
        <w:t>A blood relative designated in writing by the service member as</w:t>
      </w:r>
    </w:p>
    <w:p w:rsidR="00A7013D" w:rsidRPr="007B5FB6" w:rsidRDefault="00A7013D" w:rsidP="00904AE5">
      <w:pPr>
        <w:autoSpaceDE w:val="0"/>
        <w:autoSpaceDN w:val="0"/>
        <w:adjustRightInd w:val="0"/>
        <w:ind w:left="720" w:right="720"/>
        <w:jc w:val="left"/>
        <w:rPr>
          <w:rFonts w:cs="ArialMT"/>
        </w:rPr>
      </w:pPr>
      <w:r w:rsidRPr="007B5FB6">
        <w:rPr>
          <w:rFonts w:cs="ArialMT"/>
        </w:rPr>
        <w:tab/>
        <w:t xml:space="preserve"> </w:t>
      </w:r>
      <w:proofErr w:type="gramStart"/>
      <w:r w:rsidRPr="007B5FB6">
        <w:rPr>
          <w:rFonts w:cs="ArialMT"/>
        </w:rPr>
        <w:t>his/her</w:t>
      </w:r>
      <w:proofErr w:type="gramEnd"/>
      <w:r w:rsidRPr="007B5FB6">
        <w:rPr>
          <w:rFonts w:cs="ArialMT"/>
        </w:rPr>
        <w:t xml:space="preserve"> nearest blood relative for purposes of caregiver leave;</w:t>
      </w:r>
    </w:p>
    <w:p w:rsidR="00A7013D" w:rsidRPr="007B5FB6" w:rsidRDefault="00A7013D" w:rsidP="00904AE5">
      <w:pPr>
        <w:autoSpaceDE w:val="0"/>
        <w:autoSpaceDN w:val="0"/>
        <w:adjustRightInd w:val="0"/>
        <w:ind w:left="720" w:right="720" w:firstLine="720"/>
        <w:jc w:val="left"/>
        <w:rPr>
          <w:rFonts w:cs="ArialMT"/>
        </w:rPr>
      </w:pPr>
    </w:p>
    <w:p w:rsidR="00A7013D" w:rsidRPr="007B5FB6" w:rsidRDefault="00A7013D" w:rsidP="00904AE5">
      <w:pPr>
        <w:autoSpaceDE w:val="0"/>
        <w:autoSpaceDN w:val="0"/>
        <w:adjustRightInd w:val="0"/>
        <w:ind w:left="720" w:right="720" w:firstLine="720"/>
        <w:jc w:val="left"/>
        <w:rPr>
          <w:rFonts w:cs="ArialMT"/>
        </w:rPr>
      </w:pPr>
      <w:r w:rsidRPr="007B5FB6">
        <w:rPr>
          <w:rFonts w:cs="ArialMT"/>
        </w:rPr>
        <w:t xml:space="preserve">2. </w:t>
      </w:r>
      <w:r w:rsidR="00A20DEF">
        <w:rPr>
          <w:rFonts w:cs="ArialMT"/>
        </w:rPr>
        <w:tab/>
      </w:r>
      <w:r w:rsidR="001B6C06">
        <w:rPr>
          <w:rFonts w:cs="ArialMT"/>
        </w:rPr>
        <w:t xml:space="preserve"> </w:t>
      </w:r>
      <w:r w:rsidRPr="007B5FB6">
        <w:rPr>
          <w:rFonts w:cs="ArialMT"/>
        </w:rPr>
        <w:t xml:space="preserve">Blood relatives who have been granted legal custody of the service member by </w:t>
      </w:r>
      <w:r w:rsidR="00E26FBC">
        <w:rPr>
          <w:rFonts w:cs="ArialMT"/>
        </w:rPr>
        <w:tab/>
      </w:r>
      <w:r w:rsidRPr="007B5FB6">
        <w:rPr>
          <w:rFonts w:cs="ArialMT"/>
        </w:rPr>
        <w:t>court decree or statutory provisions;</w:t>
      </w:r>
    </w:p>
    <w:p w:rsidR="00A7013D" w:rsidRPr="007B5FB6" w:rsidRDefault="00A7013D" w:rsidP="00904AE5">
      <w:pPr>
        <w:autoSpaceDE w:val="0"/>
        <w:autoSpaceDN w:val="0"/>
        <w:adjustRightInd w:val="0"/>
        <w:ind w:left="720" w:right="720" w:firstLine="720"/>
        <w:jc w:val="left"/>
        <w:rPr>
          <w:rFonts w:cs="ArialMT"/>
        </w:rPr>
      </w:pPr>
      <w:r w:rsidRPr="007B5FB6">
        <w:rPr>
          <w:rFonts w:cs="ArialMT"/>
        </w:rPr>
        <w:t>3.</w:t>
      </w:r>
      <w:r w:rsidR="001B6C06">
        <w:rPr>
          <w:rFonts w:cs="ArialMT"/>
        </w:rPr>
        <w:t xml:space="preserve"> </w:t>
      </w:r>
      <w:r w:rsidR="00A20DEF">
        <w:rPr>
          <w:rFonts w:cs="ArialMT"/>
        </w:rPr>
        <w:tab/>
      </w:r>
      <w:r w:rsidRPr="007B5FB6">
        <w:rPr>
          <w:rFonts w:cs="ArialMT"/>
        </w:rPr>
        <w:t xml:space="preserve"> Brothers and sisters;</w:t>
      </w:r>
    </w:p>
    <w:p w:rsidR="00A7013D" w:rsidRPr="007B5FB6" w:rsidRDefault="00A7013D" w:rsidP="00904AE5">
      <w:pPr>
        <w:autoSpaceDE w:val="0"/>
        <w:autoSpaceDN w:val="0"/>
        <w:adjustRightInd w:val="0"/>
        <w:ind w:left="720" w:right="720" w:firstLine="720"/>
        <w:jc w:val="left"/>
        <w:rPr>
          <w:rFonts w:cs="ArialMT"/>
        </w:rPr>
      </w:pPr>
      <w:r w:rsidRPr="007B5FB6">
        <w:rPr>
          <w:rFonts w:cs="ArialMT"/>
        </w:rPr>
        <w:t xml:space="preserve">4. </w:t>
      </w:r>
      <w:r w:rsidR="001B6C06">
        <w:rPr>
          <w:rFonts w:cs="ArialMT"/>
        </w:rPr>
        <w:t xml:space="preserve"> </w:t>
      </w:r>
      <w:r w:rsidR="00A20DEF">
        <w:rPr>
          <w:rFonts w:cs="ArialMT"/>
        </w:rPr>
        <w:tab/>
        <w:t xml:space="preserve"> </w:t>
      </w:r>
      <w:r w:rsidRPr="007B5FB6">
        <w:rPr>
          <w:rFonts w:cs="ArialMT"/>
        </w:rPr>
        <w:t>Grandparents;</w:t>
      </w:r>
    </w:p>
    <w:p w:rsidR="00A7013D" w:rsidRPr="007B5FB6" w:rsidRDefault="00A7013D" w:rsidP="00904AE5">
      <w:pPr>
        <w:autoSpaceDE w:val="0"/>
        <w:autoSpaceDN w:val="0"/>
        <w:adjustRightInd w:val="0"/>
        <w:ind w:left="720" w:right="720" w:firstLine="720"/>
        <w:jc w:val="left"/>
        <w:rPr>
          <w:rFonts w:cs="ArialMT"/>
        </w:rPr>
      </w:pPr>
      <w:r w:rsidRPr="007B5FB6">
        <w:rPr>
          <w:rFonts w:cs="ArialMT"/>
        </w:rPr>
        <w:t>5.</w:t>
      </w:r>
      <w:r w:rsidR="001B6C06">
        <w:rPr>
          <w:rFonts w:cs="ArialMT"/>
        </w:rPr>
        <w:t xml:space="preserve"> </w:t>
      </w:r>
      <w:r w:rsidR="00A20DEF">
        <w:rPr>
          <w:rFonts w:cs="ArialMT"/>
        </w:rPr>
        <w:tab/>
      </w:r>
      <w:r w:rsidRPr="007B5FB6">
        <w:rPr>
          <w:rFonts w:cs="ArialMT"/>
        </w:rPr>
        <w:t xml:space="preserve"> Aunts and uncles; and</w:t>
      </w:r>
    </w:p>
    <w:p w:rsidR="00A7013D" w:rsidRPr="007B5FB6" w:rsidRDefault="00A7013D" w:rsidP="00904AE5">
      <w:pPr>
        <w:autoSpaceDE w:val="0"/>
        <w:autoSpaceDN w:val="0"/>
        <w:adjustRightInd w:val="0"/>
        <w:ind w:left="720" w:right="720" w:firstLine="720"/>
        <w:jc w:val="left"/>
        <w:rPr>
          <w:rFonts w:cs="ArialMT"/>
        </w:rPr>
      </w:pPr>
      <w:r w:rsidRPr="007B5FB6">
        <w:rPr>
          <w:rFonts w:cs="ArialMT"/>
        </w:rPr>
        <w:t xml:space="preserve">6. </w:t>
      </w:r>
      <w:r w:rsidR="00A20DEF">
        <w:rPr>
          <w:rFonts w:cs="ArialMT"/>
        </w:rPr>
        <w:tab/>
      </w:r>
      <w:r w:rsidR="001B6C06">
        <w:rPr>
          <w:rFonts w:cs="ArialMT"/>
        </w:rPr>
        <w:t xml:space="preserve"> </w:t>
      </w:r>
      <w:r w:rsidRPr="007B5FB6">
        <w:rPr>
          <w:rFonts w:cs="ArialMT"/>
        </w:rPr>
        <w:t>First cousins.</w:t>
      </w:r>
    </w:p>
    <w:p w:rsidR="00A7013D" w:rsidRPr="007B5FB6" w:rsidRDefault="00A7013D" w:rsidP="00904AE5">
      <w:pPr>
        <w:autoSpaceDE w:val="0"/>
        <w:autoSpaceDN w:val="0"/>
        <w:adjustRightInd w:val="0"/>
        <w:ind w:left="720" w:right="720"/>
        <w:jc w:val="left"/>
        <w:rPr>
          <w:rFonts w:cs="ArialMT"/>
        </w:rPr>
      </w:pPr>
    </w:p>
    <w:p w:rsidR="00A7013D" w:rsidRPr="007B5FB6" w:rsidRDefault="00A7013D" w:rsidP="00904AE5">
      <w:pPr>
        <w:autoSpaceDE w:val="0"/>
        <w:autoSpaceDN w:val="0"/>
        <w:adjustRightInd w:val="0"/>
        <w:ind w:left="720" w:right="720"/>
        <w:jc w:val="left"/>
        <w:rPr>
          <w:rFonts w:cs="ArialMT"/>
        </w:rPr>
      </w:pPr>
      <w:r w:rsidRPr="007B5FB6">
        <w:rPr>
          <w:rFonts w:cs="ArialMT"/>
        </w:rPr>
        <w:t>Note:  If there are multiple family members within same level of relationship, all are “next of kin” and each can take caregiver leave; if there is a designated next of kin, he/she is the only next of kin.</w:t>
      </w:r>
    </w:p>
    <w:p w:rsidR="00A7013D" w:rsidRPr="007B5FB6" w:rsidRDefault="00A7013D" w:rsidP="00904AE5">
      <w:pPr>
        <w:autoSpaceDE w:val="0"/>
        <w:autoSpaceDN w:val="0"/>
        <w:adjustRightInd w:val="0"/>
        <w:ind w:left="720" w:right="720"/>
        <w:jc w:val="left"/>
        <w:rPr>
          <w:bCs/>
        </w:rPr>
      </w:pPr>
    </w:p>
    <w:p w:rsidR="00A7013D" w:rsidRPr="004A221C" w:rsidRDefault="00A7013D" w:rsidP="00904AE5">
      <w:pPr>
        <w:autoSpaceDE w:val="0"/>
        <w:autoSpaceDN w:val="0"/>
        <w:adjustRightInd w:val="0"/>
        <w:ind w:left="720" w:right="720"/>
        <w:jc w:val="left"/>
        <w:rPr>
          <w:bCs/>
          <w:u w:val="single"/>
        </w:rPr>
      </w:pPr>
      <w:r w:rsidRPr="004A221C">
        <w:rPr>
          <w:bCs/>
          <w:u w:val="single"/>
        </w:rPr>
        <w:t>EMPLOYEE NOTICE REQUIREMENTS</w:t>
      </w:r>
    </w:p>
    <w:p w:rsidR="006D7B1B" w:rsidRDefault="006D7B1B" w:rsidP="00A7013D">
      <w:pPr>
        <w:autoSpaceDE w:val="0"/>
        <w:autoSpaceDN w:val="0"/>
        <w:adjustRightInd w:val="0"/>
        <w:jc w:val="left"/>
        <w:rPr>
          <w:bCs/>
          <w:u w:val="single"/>
        </w:rPr>
      </w:pPr>
    </w:p>
    <w:p w:rsidR="00A7013D" w:rsidRDefault="00A7013D" w:rsidP="00904AE5">
      <w:pPr>
        <w:autoSpaceDE w:val="0"/>
        <w:autoSpaceDN w:val="0"/>
        <w:adjustRightInd w:val="0"/>
        <w:ind w:left="720" w:right="720"/>
        <w:jc w:val="left"/>
        <w:rPr>
          <w:bCs/>
          <w:u w:val="single"/>
        </w:rPr>
      </w:pPr>
      <w:r w:rsidRPr="007B5FB6">
        <w:rPr>
          <w:bCs/>
          <w:u w:val="single"/>
        </w:rPr>
        <w:t>Timing</w:t>
      </w:r>
    </w:p>
    <w:p w:rsidR="006D7B1B" w:rsidRPr="007B5FB6" w:rsidRDefault="006D7B1B" w:rsidP="00904AE5">
      <w:pPr>
        <w:autoSpaceDE w:val="0"/>
        <w:autoSpaceDN w:val="0"/>
        <w:adjustRightInd w:val="0"/>
        <w:ind w:left="720" w:right="720"/>
        <w:jc w:val="left"/>
        <w:rPr>
          <w:bCs/>
          <w:u w:val="single"/>
        </w:rPr>
      </w:pPr>
    </w:p>
    <w:p w:rsidR="00A7013D" w:rsidRPr="007B5FB6" w:rsidRDefault="00A7013D" w:rsidP="00904AE5">
      <w:pPr>
        <w:autoSpaceDE w:val="0"/>
        <w:autoSpaceDN w:val="0"/>
        <w:adjustRightInd w:val="0"/>
        <w:ind w:left="720" w:right="720"/>
        <w:jc w:val="left"/>
        <w:rPr>
          <w:rFonts w:cs="ArialMT"/>
        </w:rPr>
      </w:pPr>
      <w:r w:rsidRPr="007B5FB6">
        <w:rPr>
          <w:rFonts w:cs="ArialMT"/>
        </w:rPr>
        <w:t>If foreseeable, same as regular FMLA leave, that is, at least 30 days’ advance notice or as soon as practicable, normally the same business day or next business day if off work when learns of need for leave; if less than 30 days given, employer may require explanation of why 30 days’ advance notice was not practicable; if timely notice not given, the period of delay counts as non-FMLA absence.</w:t>
      </w:r>
    </w:p>
    <w:p w:rsidR="00A7013D" w:rsidRPr="007B5FB6" w:rsidRDefault="00A7013D" w:rsidP="00904AE5">
      <w:pPr>
        <w:autoSpaceDE w:val="0"/>
        <w:autoSpaceDN w:val="0"/>
        <w:adjustRightInd w:val="0"/>
        <w:ind w:left="720" w:right="720"/>
        <w:jc w:val="left"/>
        <w:rPr>
          <w:rFonts w:cs="ArialMT"/>
        </w:rPr>
      </w:pPr>
    </w:p>
    <w:p w:rsidR="00A7013D" w:rsidRPr="007B5FB6" w:rsidRDefault="00A7013D" w:rsidP="00904AE5">
      <w:pPr>
        <w:autoSpaceDE w:val="0"/>
        <w:autoSpaceDN w:val="0"/>
        <w:adjustRightInd w:val="0"/>
        <w:ind w:left="720" w:right="720"/>
        <w:jc w:val="left"/>
        <w:rPr>
          <w:rFonts w:cs="ArialMT"/>
        </w:rPr>
      </w:pPr>
      <w:r w:rsidRPr="007B5FB6">
        <w:rPr>
          <w:rFonts w:cs="ArialMT"/>
        </w:rPr>
        <w:t>If unforeseeable, same as regular FMLA leave, that is, as soon as practicable or, if the employer has a usual and customary leave or absence notification policy, within such reasonable time frame as is established in the employer’s policy; if timely notice not given, the period of delay counts as non-FMLA absence.</w:t>
      </w:r>
    </w:p>
    <w:p w:rsidR="00A7013D" w:rsidRPr="007B5FB6" w:rsidRDefault="00A7013D" w:rsidP="00904AE5">
      <w:pPr>
        <w:autoSpaceDE w:val="0"/>
        <w:autoSpaceDN w:val="0"/>
        <w:adjustRightInd w:val="0"/>
        <w:ind w:left="720" w:right="720"/>
        <w:jc w:val="left"/>
        <w:rPr>
          <w:rFonts w:cs="ArialMT"/>
        </w:rPr>
      </w:pPr>
    </w:p>
    <w:p w:rsidR="00A7013D" w:rsidRPr="007B5FB6" w:rsidRDefault="00A7013D" w:rsidP="00904AE5">
      <w:pPr>
        <w:autoSpaceDE w:val="0"/>
        <w:autoSpaceDN w:val="0"/>
        <w:adjustRightInd w:val="0"/>
        <w:ind w:left="720" w:right="720"/>
        <w:jc w:val="left"/>
        <w:rPr>
          <w:rFonts w:cs="ArialMT"/>
          <w:u w:val="single"/>
        </w:rPr>
      </w:pPr>
      <w:r w:rsidRPr="007B5FB6">
        <w:rPr>
          <w:bCs/>
          <w:u w:val="single"/>
        </w:rPr>
        <w:t>Method</w:t>
      </w:r>
    </w:p>
    <w:p w:rsidR="00A7013D" w:rsidRPr="007B5FB6" w:rsidRDefault="00A7013D" w:rsidP="00904AE5">
      <w:pPr>
        <w:autoSpaceDE w:val="0"/>
        <w:autoSpaceDN w:val="0"/>
        <w:adjustRightInd w:val="0"/>
        <w:ind w:left="720" w:right="720"/>
        <w:jc w:val="left"/>
        <w:rPr>
          <w:bCs/>
        </w:rPr>
      </w:pPr>
      <w:r w:rsidRPr="007B5FB6">
        <w:rPr>
          <w:rFonts w:cs="ArialMT"/>
        </w:rPr>
        <w:t>Same as for regular FMLA leave.</w:t>
      </w:r>
    </w:p>
    <w:p w:rsidR="00A7013D" w:rsidRPr="007B5FB6" w:rsidRDefault="00A7013D" w:rsidP="00904AE5">
      <w:pPr>
        <w:autoSpaceDE w:val="0"/>
        <w:autoSpaceDN w:val="0"/>
        <w:adjustRightInd w:val="0"/>
        <w:ind w:left="720" w:right="720"/>
        <w:jc w:val="left"/>
        <w:rPr>
          <w:bCs/>
        </w:rPr>
      </w:pPr>
    </w:p>
    <w:p w:rsidR="00A7013D" w:rsidRPr="007B5FB6" w:rsidRDefault="00A7013D" w:rsidP="00904AE5">
      <w:pPr>
        <w:autoSpaceDE w:val="0"/>
        <w:autoSpaceDN w:val="0"/>
        <w:adjustRightInd w:val="0"/>
        <w:ind w:left="720" w:right="720"/>
        <w:jc w:val="left"/>
        <w:rPr>
          <w:bCs/>
          <w:u w:val="single"/>
        </w:rPr>
      </w:pPr>
      <w:r w:rsidRPr="007B5FB6">
        <w:rPr>
          <w:bCs/>
          <w:u w:val="single"/>
        </w:rPr>
        <w:t xml:space="preserve">Content </w:t>
      </w:r>
    </w:p>
    <w:p w:rsidR="00A7013D" w:rsidRPr="007B5FB6" w:rsidRDefault="00A7013D" w:rsidP="00904AE5">
      <w:pPr>
        <w:autoSpaceDE w:val="0"/>
        <w:autoSpaceDN w:val="0"/>
        <w:adjustRightInd w:val="0"/>
        <w:ind w:left="720" w:right="720"/>
        <w:jc w:val="left"/>
        <w:rPr>
          <w:rFonts w:cs="ArialMT"/>
        </w:rPr>
      </w:pPr>
      <w:r w:rsidRPr="007B5FB6">
        <w:rPr>
          <w:bCs/>
        </w:rPr>
        <w:t>Same as for regular FMLA leave.</w:t>
      </w:r>
    </w:p>
    <w:p w:rsidR="00A7013D" w:rsidRPr="007B5FB6" w:rsidRDefault="00A7013D" w:rsidP="00904AE5">
      <w:pPr>
        <w:autoSpaceDE w:val="0"/>
        <w:autoSpaceDN w:val="0"/>
        <w:adjustRightInd w:val="0"/>
        <w:ind w:left="720" w:right="720"/>
        <w:jc w:val="left"/>
        <w:rPr>
          <w:bCs/>
        </w:rPr>
      </w:pPr>
    </w:p>
    <w:p w:rsidR="00A7013D" w:rsidRPr="007B5FB6" w:rsidRDefault="00A7013D" w:rsidP="00904AE5">
      <w:pPr>
        <w:autoSpaceDE w:val="0"/>
        <w:autoSpaceDN w:val="0"/>
        <w:adjustRightInd w:val="0"/>
        <w:ind w:left="720" w:right="720"/>
        <w:jc w:val="left"/>
        <w:rPr>
          <w:bCs/>
          <w:u w:val="single"/>
        </w:rPr>
      </w:pPr>
      <w:r w:rsidRPr="007B5FB6">
        <w:rPr>
          <w:bCs/>
          <w:u w:val="single"/>
        </w:rPr>
        <w:t>Certification (Employer Requirements)</w:t>
      </w:r>
    </w:p>
    <w:p w:rsidR="00A7013D" w:rsidRPr="007B5FB6" w:rsidRDefault="00A7013D" w:rsidP="00904AE5">
      <w:pPr>
        <w:autoSpaceDE w:val="0"/>
        <w:autoSpaceDN w:val="0"/>
        <w:adjustRightInd w:val="0"/>
        <w:ind w:left="720" w:right="720"/>
        <w:jc w:val="left"/>
        <w:rPr>
          <w:rFonts w:cs="ArialMT"/>
        </w:rPr>
      </w:pPr>
      <w:r w:rsidRPr="007B5FB6">
        <w:rPr>
          <w:rFonts w:cs="ArialMT"/>
        </w:rPr>
        <w:t>An employer may require certain types of certification to support a request for caregiver leave, and if required, employer:</w:t>
      </w:r>
    </w:p>
    <w:p w:rsidR="00A7013D" w:rsidRPr="007B5FB6" w:rsidRDefault="00A7013D" w:rsidP="00904AE5">
      <w:pPr>
        <w:pStyle w:val="ListParagraph"/>
        <w:autoSpaceDE w:val="0"/>
        <w:autoSpaceDN w:val="0"/>
        <w:adjustRightInd w:val="0"/>
        <w:ind w:right="576"/>
        <w:rPr>
          <w:rFonts w:ascii="Calibri" w:hAnsi="Calibri" w:cs="ArialMT"/>
          <w:szCs w:val="24"/>
        </w:rPr>
      </w:pPr>
    </w:p>
    <w:p w:rsidR="00A7013D" w:rsidRPr="00C64025" w:rsidRDefault="008E442B" w:rsidP="00C64025">
      <w:pPr>
        <w:ind w:left="720" w:right="720"/>
        <w:jc w:val="left"/>
      </w:pPr>
      <w:r w:rsidRPr="00C64025">
        <w:t>1.</w:t>
      </w:r>
      <w:r w:rsidRPr="00C64025">
        <w:tab/>
      </w:r>
      <w:proofErr w:type="gramStart"/>
      <w:r w:rsidR="00A7013D" w:rsidRPr="00C64025">
        <w:t>must</w:t>
      </w:r>
      <w:proofErr w:type="gramEnd"/>
      <w:r w:rsidR="00A7013D" w:rsidRPr="00C64025">
        <w:t xml:space="preserve"> request certification:</w:t>
      </w:r>
    </w:p>
    <w:p w:rsidR="00A7013D" w:rsidRPr="00C64025" w:rsidRDefault="00C64025" w:rsidP="00C64025">
      <w:pPr>
        <w:ind w:left="720" w:right="720"/>
        <w:jc w:val="left"/>
      </w:pPr>
      <w:r>
        <w:tab/>
      </w:r>
      <w:proofErr w:type="gramStart"/>
      <w:r w:rsidR="00A7013D" w:rsidRPr="00C64025">
        <w:t>within</w:t>
      </w:r>
      <w:proofErr w:type="gramEnd"/>
      <w:r w:rsidR="00A7013D" w:rsidRPr="00C64025">
        <w:t xml:space="preserve"> 5 business days after</w:t>
      </w:r>
      <w:r w:rsidR="00FC7E72" w:rsidRPr="00C64025">
        <w:t xml:space="preserve"> </w:t>
      </w:r>
      <w:r w:rsidR="00A7013D" w:rsidRPr="00C64025">
        <w:t>foreseeable leave is requested;</w:t>
      </w:r>
    </w:p>
    <w:p w:rsidR="00A7013D" w:rsidRPr="00C64025" w:rsidRDefault="00C64025" w:rsidP="00C64025">
      <w:pPr>
        <w:ind w:left="720" w:right="720"/>
        <w:jc w:val="left"/>
      </w:pPr>
      <w:r>
        <w:tab/>
      </w:r>
      <w:proofErr w:type="gramStart"/>
      <w:r w:rsidR="00A7013D" w:rsidRPr="00C64025">
        <w:t>within</w:t>
      </w:r>
      <w:proofErr w:type="gramEnd"/>
      <w:r w:rsidR="00A7013D" w:rsidRPr="00C64025">
        <w:t xml:space="preserve"> 5 business days after</w:t>
      </w:r>
      <w:r w:rsidR="00FC7E72" w:rsidRPr="00C64025">
        <w:t xml:space="preserve"> </w:t>
      </w:r>
      <w:r w:rsidR="00A7013D" w:rsidRPr="00C64025">
        <w:t>unforeseeable leave commences; or</w:t>
      </w:r>
    </w:p>
    <w:p w:rsidR="00A7013D" w:rsidRPr="00C64025" w:rsidRDefault="00C64025" w:rsidP="00C64025">
      <w:pPr>
        <w:ind w:left="720" w:right="720"/>
        <w:jc w:val="left"/>
      </w:pPr>
      <w:r>
        <w:tab/>
      </w:r>
      <w:proofErr w:type="gramStart"/>
      <w:r w:rsidR="00A7013D" w:rsidRPr="00C64025">
        <w:t>at</w:t>
      </w:r>
      <w:proofErr w:type="gramEnd"/>
      <w:r w:rsidR="00A7013D" w:rsidRPr="00C64025">
        <w:t xml:space="preserve"> a later date if employer has reason to question the appropriateness or duration of the </w:t>
      </w:r>
      <w:r>
        <w:tab/>
      </w:r>
      <w:r w:rsidR="00A7013D" w:rsidRPr="00C64025">
        <w:t>leave;</w:t>
      </w:r>
    </w:p>
    <w:p w:rsidR="00C64025" w:rsidRDefault="00192390" w:rsidP="00C64025">
      <w:pPr>
        <w:ind w:left="720" w:right="720"/>
        <w:jc w:val="left"/>
      </w:pPr>
      <w:r w:rsidRPr="00C64025">
        <w:lastRenderedPageBreak/>
        <w:t xml:space="preserve"> </w:t>
      </w:r>
      <w:r w:rsidR="008E442B" w:rsidRPr="00C64025">
        <w:t>2.</w:t>
      </w:r>
      <w:r w:rsidR="008E442B" w:rsidRPr="00C64025">
        <w:tab/>
      </w:r>
      <w:proofErr w:type="gramStart"/>
      <w:r w:rsidR="00A7013D" w:rsidRPr="00C64025">
        <w:t>must</w:t>
      </w:r>
      <w:proofErr w:type="gramEnd"/>
      <w:r w:rsidR="00A7013D" w:rsidRPr="00C64025">
        <w:t xml:space="preserve"> request</w:t>
      </w:r>
      <w:r w:rsidR="004A221C" w:rsidRPr="00C64025">
        <w:t xml:space="preserve"> </w:t>
      </w:r>
      <w:r w:rsidR="00A7013D" w:rsidRPr="00C64025">
        <w:t>it in writing;</w:t>
      </w:r>
      <w:r w:rsidR="008E442B" w:rsidRPr="00C64025">
        <w:tab/>
      </w:r>
      <w:r w:rsidR="00A54A4A" w:rsidRPr="00C64025">
        <w:t xml:space="preserve"> </w:t>
      </w:r>
    </w:p>
    <w:p w:rsidR="00A7013D" w:rsidRPr="00C64025" w:rsidRDefault="00C64025" w:rsidP="00C64025">
      <w:pPr>
        <w:ind w:left="720" w:right="720"/>
        <w:jc w:val="left"/>
      </w:pPr>
      <w:r>
        <w:t xml:space="preserve"> </w:t>
      </w:r>
      <w:r w:rsidR="008E442B" w:rsidRPr="00C64025">
        <w:t>3.</w:t>
      </w:r>
      <w:r w:rsidR="008E442B" w:rsidRPr="00C64025">
        <w:tab/>
      </w:r>
      <w:proofErr w:type="gramStart"/>
      <w:r w:rsidR="00A7013D" w:rsidRPr="00C64025">
        <w:t>must</w:t>
      </w:r>
      <w:proofErr w:type="gramEnd"/>
      <w:r w:rsidR="00A7013D" w:rsidRPr="00C64025">
        <w:t xml:space="preserve"> request it whenever a rights &amp; responsibilities notice is required (and with the rights </w:t>
      </w:r>
      <w:r w:rsidR="00E26FBC">
        <w:tab/>
      </w:r>
      <w:r w:rsidR="00A7013D" w:rsidRPr="00C64025">
        <w:t>&amp; responsibilities notice);</w:t>
      </w:r>
    </w:p>
    <w:p w:rsidR="00A7013D" w:rsidRPr="00C64025" w:rsidRDefault="00A54A4A" w:rsidP="00C64025">
      <w:pPr>
        <w:ind w:left="720" w:right="720"/>
        <w:jc w:val="left"/>
      </w:pPr>
      <w:r w:rsidRPr="00C64025">
        <w:t xml:space="preserve"> </w:t>
      </w:r>
      <w:r w:rsidR="008E442B" w:rsidRPr="00C64025">
        <w:t>4.</w:t>
      </w:r>
      <w:r w:rsidR="008E442B" w:rsidRPr="00C64025">
        <w:tab/>
      </w:r>
      <w:proofErr w:type="gramStart"/>
      <w:r w:rsidR="00A7013D" w:rsidRPr="00C64025">
        <w:t>must</w:t>
      </w:r>
      <w:proofErr w:type="gramEnd"/>
      <w:r w:rsidR="00A7013D" w:rsidRPr="00C64025">
        <w:t xml:space="preserve"> include:</w:t>
      </w:r>
    </w:p>
    <w:p w:rsidR="008E442B" w:rsidRPr="00C64025" w:rsidRDefault="008E442B" w:rsidP="00C64025">
      <w:pPr>
        <w:ind w:left="720" w:right="720"/>
        <w:jc w:val="left"/>
      </w:pPr>
    </w:p>
    <w:p w:rsidR="00A7013D" w:rsidRPr="00C64025" w:rsidRDefault="00A20DEF" w:rsidP="00C64025">
      <w:pPr>
        <w:ind w:left="720" w:right="720"/>
        <w:jc w:val="left"/>
      </w:pPr>
      <w:r>
        <w:tab/>
      </w:r>
      <w:proofErr w:type="gramStart"/>
      <w:r>
        <w:t>a</w:t>
      </w:r>
      <w:proofErr w:type="gramEnd"/>
      <w:r>
        <w:t>.</w:t>
      </w:r>
      <w:r>
        <w:tab/>
      </w:r>
      <w:r w:rsidR="00A7013D" w:rsidRPr="00C64025">
        <w:t xml:space="preserve">the actual certification form or otherwise what information is required; </w:t>
      </w:r>
    </w:p>
    <w:p w:rsidR="00A7013D" w:rsidRPr="00C64025" w:rsidRDefault="00A20DEF" w:rsidP="00C64025">
      <w:pPr>
        <w:ind w:left="720" w:right="720"/>
        <w:jc w:val="left"/>
      </w:pPr>
      <w:r>
        <w:tab/>
      </w:r>
      <w:proofErr w:type="gramStart"/>
      <w:r>
        <w:t>b</w:t>
      </w:r>
      <w:proofErr w:type="gramEnd"/>
      <w:r>
        <w:t>.</w:t>
      </w:r>
      <w:r>
        <w:tab/>
      </w:r>
      <w:r w:rsidR="00A7013D" w:rsidRPr="00C64025">
        <w:t xml:space="preserve">time period for returning (which must be at least 15 days); and </w:t>
      </w:r>
    </w:p>
    <w:p w:rsidR="00A7013D" w:rsidRPr="00C64025" w:rsidRDefault="00A20DEF" w:rsidP="00C64025">
      <w:pPr>
        <w:ind w:left="720" w:right="720"/>
        <w:jc w:val="left"/>
      </w:pPr>
      <w:r>
        <w:tab/>
      </w:r>
      <w:proofErr w:type="gramStart"/>
      <w:r>
        <w:t>c</w:t>
      </w:r>
      <w:proofErr w:type="gramEnd"/>
      <w:r>
        <w:t>.</w:t>
      </w:r>
      <w:r>
        <w:tab/>
      </w:r>
      <w:r w:rsidR="00A7013D" w:rsidRPr="00C64025">
        <w:t>consequences for not returning on time.</w:t>
      </w:r>
    </w:p>
    <w:p w:rsidR="00A7013D" w:rsidRPr="007B5FB6" w:rsidRDefault="00A7013D" w:rsidP="00A7013D">
      <w:pPr>
        <w:autoSpaceDE w:val="0"/>
        <w:autoSpaceDN w:val="0"/>
        <w:adjustRightInd w:val="0"/>
        <w:jc w:val="left"/>
        <w:rPr>
          <w:bCs/>
        </w:rPr>
      </w:pPr>
    </w:p>
    <w:p w:rsidR="00A7013D" w:rsidRPr="004A221C" w:rsidRDefault="00A7013D" w:rsidP="00FC7E72">
      <w:pPr>
        <w:autoSpaceDE w:val="0"/>
        <w:autoSpaceDN w:val="0"/>
        <w:adjustRightInd w:val="0"/>
        <w:ind w:left="720" w:right="720"/>
        <w:jc w:val="left"/>
        <w:rPr>
          <w:bCs/>
          <w:u w:val="single"/>
        </w:rPr>
      </w:pPr>
      <w:r w:rsidRPr="004A221C">
        <w:rPr>
          <w:bCs/>
          <w:u w:val="single"/>
        </w:rPr>
        <w:t>TYPES AND FREQUENCY OF CERTIFICATIONS</w:t>
      </w:r>
    </w:p>
    <w:p w:rsidR="00A7013D" w:rsidRPr="007B5FB6" w:rsidRDefault="00A7013D" w:rsidP="00FC7E72">
      <w:pPr>
        <w:autoSpaceDE w:val="0"/>
        <w:autoSpaceDN w:val="0"/>
        <w:adjustRightInd w:val="0"/>
        <w:ind w:left="720" w:right="720"/>
        <w:jc w:val="left"/>
      </w:pPr>
    </w:p>
    <w:p w:rsidR="00A7013D" w:rsidRPr="004A221C" w:rsidRDefault="00A7013D" w:rsidP="00FC7E72">
      <w:pPr>
        <w:autoSpaceDE w:val="0"/>
        <w:autoSpaceDN w:val="0"/>
        <w:adjustRightInd w:val="0"/>
        <w:ind w:left="720" w:right="720"/>
        <w:jc w:val="left"/>
        <w:rPr>
          <w:rFonts w:cs="ArialMT"/>
          <w:u w:val="single"/>
        </w:rPr>
      </w:pPr>
      <w:r w:rsidRPr="004A221C">
        <w:rPr>
          <w:rFonts w:cs="ArialMT"/>
          <w:u w:val="single"/>
        </w:rPr>
        <w:t>Certification of Military Status</w:t>
      </w:r>
    </w:p>
    <w:p w:rsidR="00A7013D" w:rsidRPr="007B5FB6" w:rsidRDefault="00A7013D" w:rsidP="00FC7E72">
      <w:pPr>
        <w:autoSpaceDE w:val="0"/>
        <w:autoSpaceDN w:val="0"/>
        <w:adjustRightInd w:val="0"/>
        <w:ind w:left="720" w:right="720"/>
        <w:jc w:val="left"/>
        <w:rPr>
          <w:rFonts w:cs="ArialMT"/>
        </w:rPr>
      </w:pPr>
      <w:r w:rsidRPr="007B5FB6">
        <w:rPr>
          <w:rFonts w:cs="ArialMT"/>
        </w:rPr>
        <w:t>For first request for caregiver leave related to a particular serious injury/illness of a particular service member, employer may require proof of the service member’s military status (but may not request the same information again for the same serious injury/illness of the same service member);</w:t>
      </w:r>
    </w:p>
    <w:p w:rsidR="00A7013D" w:rsidRPr="007B5FB6" w:rsidRDefault="00A7013D" w:rsidP="00FC7E72">
      <w:pPr>
        <w:autoSpaceDE w:val="0"/>
        <w:autoSpaceDN w:val="0"/>
        <w:adjustRightInd w:val="0"/>
        <w:ind w:left="720" w:right="720"/>
        <w:jc w:val="left"/>
        <w:rPr>
          <w:rFonts w:cs="ArialMT"/>
        </w:rPr>
      </w:pPr>
    </w:p>
    <w:p w:rsidR="00A7013D" w:rsidRPr="007B5FB6" w:rsidRDefault="00A7013D" w:rsidP="00FC7E72">
      <w:pPr>
        <w:autoSpaceDE w:val="0"/>
        <w:autoSpaceDN w:val="0"/>
        <w:adjustRightInd w:val="0"/>
        <w:ind w:left="720" w:right="720"/>
        <w:jc w:val="left"/>
        <w:rPr>
          <w:rFonts w:cs="ArialMT"/>
        </w:rPr>
      </w:pPr>
      <w:r w:rsidRPr="007B5FB6">
        <w:rPr>
          <w:rFonts w:cs="ArialMT"/>
        </w:rPr>
        <w:t>For subsequent requests for leave arising out of different serious injury/illness of the same service member or a serious injury/illness of a different service member, employer may require proof of such military status.</w:t>
      </w:r>
    </w:p>
    <w:p w:rsidR="00C62FE6" w:rsidRDefault="00C62FE6" w:rsidP="00FC7E72">
      <w:pPr>
        <w:autoSpaceDE w:val="0"/>
        <w:autoSpaceDN w:val="0"/>
        <w:adjustRightInd w:val="0"/>
        <w:ind w:left="720" w:right="720"/>
        <w:jc w:val="left"/>
        <w:rPr>
          <w:rFonts w:cs="ArialMT"/>
          <w:u w:val="single"/>
        </w:rPr>
      </w:pPr>
    </w:p>
    <w:p w:rsidR="00A7013D" w:rsidRPr="007B5FB6" w:rsidRDefault="00A7013D" w:rsidP="00FC7E72">
      <w:pPr>
        <w:autoSpaceDE w:val="0"/>
        <w:autoSpaceDN w:val="0"/>
        <w:adjustRightInd w:val="0"/>
        <w:ind w:left="720" w:right="720"/>
        <w:jc w:val="left"/>
        <w:rPr>
          <w:rFonts w:cs="ArialMT"/>
          <w:u w:val="single"/>
        </w:rPr>
      </w:pPr>
      <w:r w:rsidRPr="007B5FB6">
        <w:rPr>
          <w:rFonts w:cs="ArialMT"/>
          <w:u w:val="single"/>
        </w:rPr>
        <w:t>Certific</w:t>
      </w:r>
      <w:r w:rsidR="00D17C84">
        <w:rPr>
          <w:rFonts w:cs="ArialMT"/>
          <w:u w:val="single"/>
        </w:rPr>
        <w:t>ation of Serious Injury/Illness</w:t>
      </w:r>
    </w:p>
    <w:p w:rsidR="00A7013D" w:rsidRPr="007B5FB6" w:rsidRDefault="00A7013D" w:rsidP="00FC7E72">
      <w:pPr>
        <w:autoSpaceDE w:val="0"/>
        <w:autoSpaceDN w:val="0"/>
        <w:adjustRightInd w:val="0"/>
        <w:ind w:left="720" w:right="720"/>
        <w:jc w:val="left"/>
        <w:rPr>
          <w:rFonts w:cs="ArialMT"/>
        </w:rPr>
      </w:pPr>
      <w:r w:rsidRPr="007B5FB6">
        <w:rPr>
          <w:rFonts w:cs="ArialMT"/>
        </w:rPr>
        <w:t>For first request for leave due to a particular serious injury/illness of a particular service member, employer may require proof of the serious injury/illness (aggravation of or complications arising out of a particular serious injury/illness are considered to be the same serious injury/illness);</w:t>
      </w:r>
    </w:p>
    <w:p w:rsidR="00A7013D" w:rsidRPr="007B5FB6" w:rsidRDefault="00A7013D" w:rsidP="00FC7E72">
      <w:pPr>
        <w:autoSpaceDE w:val="0"/>
        <w:autoSpaceDN w:val="0"/>
        <w:adjustRightInd w:val="0"/>
        <w:ind w:left="720" w:right="720"/>
        <w:jc w:val="left"/>
        <w:rPr>
          <w:rFonts w:cs="ArialMT"/>
        </w:rPr>
      </w:pPr>
    </w:p>
    <w:p w:rsidR="00A7013D" w:rsidRPr="007B5FB6" w:rsidRDefault="00A7013D" w:rsidP="00FC7E72">
      <w:pPr>
        <w:autoSpaceDE w:val="0"/>
        <w:autoSpaceDN w:val="0"/>
        <w:adjustRightInd w:val="0"/>
        <w:ind w:left="720" w:right="720"/>
        <w:jc w:val="left"/>
        <w:rPr>
          <w:rFonts w:cs="ArialMT"/>
        </w:rPr>
      </w:pPr>
      <w:r w:rsidRPr="007B5FB6">
        <w:rPr>
          <w:rFonts w:cs="ArialMT"/>
        </w:rPr>
        <w:t>For subsequent requests for leave arising out of a different serious injury/illness of the same service member or a serious injury/illness of a different service member, employer may require proof of the serious injury/illness.</w:t>
      </w:r>
    </w:p>
    <w:p w:rsidR="00A7013D" w:rsidRPr="007B5FB6" w:rsidRDefault="00A7013D" w:rsidP="00FC7E72">
      <w:pPr>
        <w:autoSpaceDE w:val="0"/>
        <w:autoSpaceDN w:val="0"/>
        <w:adjustRightInd w:val="0"/>
        <w:ind w:left="720" w:right="720"/>
        <w:jc w:val="left"/>
        <w:rPr>
          <w:bCs/>
        </w:rPr>
      </w:pPr>
    </w:p>
    <w:p w:rsidR="00A7013D" w:rsidRPr="00D17C84" w:rsidRDefault="00A7013D" w:rsidP="00FC7E72">
      <w:pPr>
        <w:autoSpaceDE w:val="0"/>
        <w:autoSpaceDN w:val="0"/>
        <w:adjustRightInd w:val="0"/>
        <w:ind w:left="720" w:right="720"/>
        <w:jc w:val="left"/>
        <w:rPr>
          <w:bCs/>
          <w:u w:val="single"/>
        </w:rPr>
      </w:pPr>
      <w:r w:rsidRPr="00D17C84">
        <w:rPr>
          <w:bCs/>
          <w:u w:val="single"/>
        </w:rPr>
        <w:t>CONTENT OF CERTIFICATIONS</w:t>
      </w:r>
    </w:p>
    <w:p w:rsidR="00A7013D" w:rsidRPr="007B5FB6" w:rsidRDefault="00A7013D" w:rsidP="00FC7E72">
      <w:pPr>
        <w:autoSpaceDE w:val="0"/>
        <w:autoSpaceDN w:val="0"/>
        <w:adjustRightInd w:val="0"/>
        <w:ind w:left="720" w:right="720"/>
        <w:jc w:val="left"/>
      </w:pPr>
    </w:p>
    <w:p w:rsidR="00A7013D" w:rsidRPr="007B5FB6" w:rsidRDefault="00A7013D" w:rsidP="00FC7E72">
      <w:pPr>
        <w:autoSpaceDE w:val="0"/>
        <w:autoSpaceDN w:val="0"/>
        <w:adjustRightInd w:val="0"/>
        <w:ind w:left="720" w:right="720"/>
        <w:jc w:val="left"/>
        <w:rPr>
          <w:rFonts w:cs="ArialMT"/>
          <w:u w:val="single"/>
        </w:rPr>
      </w:pPr>
      <w:r w:rsidRPr="007B5FB6">
        <w:rPr>
          <w:rFonts w:cs="ArialMT"/>
          <w:u w:val="single"/>
        </w:rPr>
        <w:t>C</w:t>
      </w:r>
      <w:r w:rsidR="00D17C84">
        <w:rPr>
          <w:rFonts w:cs="ArialMT"/>
          <w:u w:val="single"/>
        </w:rPr>
        <w:t>ertification of Military Status</w:t>
      </w:r>
    </w:p>
    <w:p w:rsidR="00A7013D" w:rsidRPr="007B5FB6" w:rsidRDefault="00A7013D" w:rsidP="00FC7E72">
      <w:pPr>
        <w:autoSpaceDE w:val="0"/>
        <w:autoSpaceDN w:val="0"/>
        <w:adjustRightInd w:val="0"/>
        <w:ind w:left="720" w:right="720"/>
        <w:jc w:val="left"/>
        <w:rPr>
          <w:rFonts w:cs="ArialMT"/>
        </w:rPr>
      </w:pPr>
      <w:r w:rsidRPr="007B5FB6">
        <w:rPr>
          <w:rFonts w:cs="ArialMT"/>
        </w:rPr>
        <w:t xml:space="preserve">Employer may require employee to provide a written statement with: </w:t>
      </w:r>
    </w:p>
    <w:p w:rsidR="00A7013D" w:rsidRPr="007B5FB6" w:rsidRDefault="00A7013D" w:rsidP="00A7013D">
      <w:pPr>
        <w:autoSpaceDE w:val="0"/>
        <w:autoSpaceDN w:val="0"/>
        <w:adjustRightInd w:val="0"/>
        <w:jc w:val="left"/>
        <w:rPr>
          <w:rFonts w:cs="ArialMT"/>
        </w:rPr>
      </w:pPr>
    </w:p>
    <w:p w:rsidR="00A7013D" w:rsidRPr="007B5FB6" w:rsidRDefault="00FC7E72" w:rsidP="00FC7E72">
      <w:pPr>
        <w:autoSpaceDE w:val="0"/>
        <w:autoSpaceDN w:val="0"/>
        <w:adjustRightInd w:val="0"/>
        <w:ind w:left="360" w:right="0"/>
        <w:jc w:val="left"/>
        <w:rPr>
          <w:rFonts w:cs="ArialMT"/>
        </w:rPr>
      </w:pPr>
      <w:r>
        <w:rPr>
          <w:rFonts w:cs="ArialMT"/>
        </w:rPr>
        <w:tab/>
        <w:t>1.</w:t>
      </w:r>
      <w:r>
        <w:rPr>
          <w:rFonts w:cs="ArialMT"/>
        </w:rPr>
        <w:tab/>
      </w:r>
      <w:r w:rsidR="00A7013D" w:rsidRPr="007B5FB6">
        <w:rPr>
          <w:rFonts w:cs="ArialMT"/>
        </w:rPr>
        <w:t xml:space="preserve">Name of the service member; </w:t>
      </w:r>
    </w:p>
    <w:p w:rsidR="00A7013D" w:rsidRPr="007B5FB6" w:rsidRDefault="00A7013D" w:rsidP="00A7013D">
      <w:pPr>
        <w:autoSpaceDE w:val="0"/>
        <w:autoSpaceDN w:val="0"/>
        <w:adjustRightInd w:val="0"/>
        <w:ind w:left="360"/>
        <w:jc w:val="left"/>
        <w:rPr>
          <w:rFonts w:cs="ArialMT"/>
        </w:rPr>
      </w:pPr>
    </w:p>
    <w:p w:rsidR="00A7013D" w:rsidRPr="007B5FB6" w:rsidRDefault="00FC7E72" w:rsidP="00FC7E72">
      <w:pPr>
        <w:autoSpaceDE w:val="0"/>
        <w:autoSpaceDN w:val="0"/>
        <w:adjustRightInd w:val="0"/>
        <w:ind w:left="360" w:right="0"/>
        <w:jc w:val="left"/>
        <w:rPr>
          <w:rFonts w:cs="ArialMT"/>
        </w:rPr>
      </w:pPr>
      <w:r>
        <w:rPr>
          <w:rFonts w:cs="ArialMT"/>
        </w:rPr>
        <w:tab/>
        <w:t>2.</w:t>
      </w:r>
      <w:r>
        <w:rPr>
          <w:rFonts w:cs="ArialMT"/>
        </w:rPr>
        <w:tab/>
      </w:r>
      <w:r w:rsidR="00A7013D" w:rsidRPr="007B5FB6">
        <w:rPr>
          <w:rFonts w:cs="ArialMT"/>
        </w:rPr>
        <w:t xml:space="preserve">Relationship of employee to service member (and employer may request proof of it); </w:t>
      </w:r>
    </w:p>
    <w:p w:rsidR="00A7013D" w:rsidRPr="007B5FB6" w:rsidRDefault="00A7013D" w:rsidP="00A7013D">
      <w:pPr>
        <w:autoSpaceDE w:val="0"/>
        <w:autoSpaceDN w:val="0"/>
        <w:adjustRightInd w:val="0"/>
        <w:jc w:val="left"/>
        <w:rPr>
          <w:rFonts w:cs="ArialMT"/>
        </w:rPr>
      </w:pPr>
    </w:p>
    <w:p w:rsidR="00A7013D" w:rsidRPr="007B5FB6" w:rsidRDefault="00FC7E72" w:rsidP="00FC7E72">
      <w:pPr>
        <w:autoSpaceDE w:val="0"/>
        <w:autoSpaceDN w:val="0"/>
        <w:adjustRightInd w:val="0"/>
        <w:ind w:left="360" w:right="0"/>
        <w:jc w:val="left"/>
        <w:rPr>
          <w:rFonts w:cs="ArialMT"/>
        </w:rPr>
      </w:pPr>
      <w:r>
        <w:rPr>
          <w:rFonts w:cs="ArialMT"/>
        </w:rPr>
        <w:tab/>
        <w:t>3.</w:t>
      </w:r>
      <w:r>
        <w:rPr>
          <w:rFonts w:cs="ArialMT"/>
        </w:rPr>
        <w:tab/>
      </w:r>
      <w:r w:rsidR="00A7013D" w:rsidRPr="007B5FB6">
        <w:rPr>
          <w:rFonts w:cs="ArialMT"/>
        </w:rPr>
        <w:t xml:space="preserve">Whether the service member is a current member of the Regular Armed Forces, National Guard, </w:t>
      </w:r>
      <w:r>
        <w:rPr>
          <w:rFonts w:cs="ArialMT"/>
        </w:rPr>
        <w:tab/>
      </w:r>
      <w:r w:rsidR="00A7013D" w:rsidRPr="007B5FB6">
        <w:rPr>
          <w:rFonts w:cs="ArialMT"/>
        </w:rPr>
        <w:t>or Reserves, and if so, service member’s military branch, rank, and current unit assignment;</w:t>
      </w:r>
    </w:p>
    <w:p w:rsidR="00A7013D" w:rsidRPr="007B5FB6" w:rsidRDefault="00A7013D" w:rsidP="00A7013D">
      <w:pPr>
        <w:autoSpaceDE w:val="0"/>
        <w:autoSpaceDN w:val="0"/>
        <w:adjustRightInd w:val="0"/>
        <w:jc w:val="left"/>
        <w:rPr>
          <w:rFonts w:cs="ArialMT"/>
        </w:rPr>
      </w:pPr>
    </w:p>
    <w:p w:rsidR="00A7013D" w:rsidRPr="007B5FB6" w:rsidRDefault="00FC7E72" w:rsidP="00FC7E72">
      <w:pPr>
        <w:autoSpaceDE w:val="0"/>
        <w:autoSpaceDN w:val="0"/>
        <w:adjustRightInd w:val="0"/>
        <w:ind w:left="360" w:right="0"/>
        <w:jc w:val="left"/>
        <w:rPr>
          <w:rFonts w:cs="ArialMT"/>
        </w:rPr>
      </w:pPr>
      <w:r>
        <w:rPr>
          <w:rFonts w:cs="ArialMT"/>
        </w:rPr>
        <w:tab/>
        <w:t>4.</w:t>
      </w:r>
      <w:r>
        <w:rPr>
          <w:rFonts w:cs="ArialMT"/>
        </w:rPr>
        <w:tab/>
      </w:r>
      <w:r w:rsidR="00A7013D" w:rsidRPr="007B5FB6">
        <w:rPr>
          <w:rFonts w:cs="ArialMT"/>
        </w:rPr>
        <w:t xml:space="preserve">Whether the service member is assigned to a military medical facility as an outpatient or to a unit </w:t>
      </w:r>
      <w:r>
        <w:rPr>
          <w:rFonts w:cs="ArialMT"/>
        </w:rPr>
        <w:tab/>
      </w:r>
      <w:r w:rsidR="00A7013D" w:rsidRPr="007B5FB6">
        <w:rPr>
          <w:rFonts w:cs="ArialMT"/>
        </w:rPr>
        <w:t xml:space="preserve">established for the purpose of providing command and control of members of the armed forces receiving </w:t>
      </w:r>
      <w:r>
        <w:rPr>
          <w:rFonts w:cs="ArialMT"/>
        </w:rPr>
        <w:tab/>
      </w:r>
      <w:r w:rsidR="00A7013D" w:rsidRPr="007B5FB6">
        <w:rPr>
          <w:rFonts w:cs="ArialMT"/>
        </w:rPr>
        <w:t xml:space="preserve">medical care as outpatients (such as a medical hold or warrior transition unit), and if so, name of the </w:t>
      </w:r>
      <w:r>
        <w:rPr>
          <w:rFonts w:cs="ArialMT"/>
        </w:rPr>
        <w:tab/>
      </w:r>
      <w:r w:rsidR="00A7013D" w:rsidRPr="007B5FB6">
        <w:rPr>
          <w:rFonts w:cs="ArialMT"/>
        </w:rPr>
        <w:t xml:space="preserve">medical facility or unit; </w:t>
      </w:r>
    </w:p>
    <w:p w:rsidR="00A7013D" w:rsidRPr="007B5FB6" w:rsidRDefault="00A7013D" w:rsidP="00A7013D">
      <w:pPr>
        <w:autoSpaceDE w:val="0"/>
        <w:autoSpaceDN w:val="0"/>
        <w:adjustRightInd w:val="0"/>
        <w:jc w:val="left"/>
        <w:rPr>
          <w:rFonts w:cs="ArialMT"/>
        </w:rPr>
      </w:pPr>
    </w:p>
    <w:p w:rsidR="00A7013D" w:rsidRPr="007B5FB6" w:rsidRDefault="00FC7E72" w:rsidP="00FC7E72">
      <w:pPr>
        <w:autoSpaceDE w:val="0"/>
        <w:autoSpaceDN w:val="0"/>
        <w:adjustRightInd w:val="0"/>
        <w:ind w:left="360" w:right="0"/>
        <w:jc w:val="left"/>
        <w:rPr>
          <w:rFonts w:cs="ArialMT"/>
        </w:rPr>
      </w:pPr>
      <w:r>
        <w:rPr>
          <w:rFonts w:cs="ArialMT"/>
        </w:rPr>
        <w:tab/>
        <w:t>5.</w:t>
      </w:r>
      <w:r>
        <w:rPr>
          <w:rFonts w:cs="ArialMT"/>
        </w:rPr>
        <w:tab/>
      </w:r>
      <w:r w:rsidR="00A7013D" w:rsidRPr="007B5FB6">
        <w:rPr>
          <w:rFonts w:cs="ArialMT"/>
        </w:rPr>
        <w:t xml:space="preserve">Whether the service member is on the temporary disability retired list; </w:t>
      </w:r>
    </w:p>
    <w:p w:rsidR="00A7013D" w:rsidRPr="007B5FB6" w:rsidRDefault="00A7013D" w:rsidP="00A7013D">
      <w:pPr>
        <w:autoSpaceDE w:val="0"/>
        <w:autoSpaceDN w:val="0"/>
        <w:adjustRightInd w:val="0"/>
        <w:jc w:val="left"/>
        <w:rPr>
          <w:rFonts w:cs="ArialMT"/>
        </w:rPr>
      </w:pPr>
    </w:p>
    <w:p w:rsidR="00A7013D" w:rsidRPr="007B5FB6" w:rsidRDefault="00FC7E72" w:rsidP="00FC7E72">
      <w:pPr>
        <w:autoSpaceDE w:val="0"/>
        <w:autoSpaceDN w:val="0"/>
        <w:adjustRightInd w:val="0"/>
        <w:ind w:left="360" w:right="0"/>
        <w:jc w:val="left"/>
        <w:rPr>
          <w:rFonts w:cs="ArialMT"/>
        </w:rPr>
      </w:pPr>
      <w:r>
        <w:rPr>
          <w:rFonts w:cs="ArialMT"/>
        </w:rPr>
        <w:tab/>
        <w:t>6.</w:t>
      </w:r>
      <w:r>
        <w:rPr>
          <w:rFonts w:cs="ArialMT"/>
        </w:rPr>
        <w:tab/>
      </w:r>
      <w:r w:rsidR="00A7013D" w:rsidRPr="007B5FB6">
        <w:rPr>
          <w:rFonts w:cs="ArialMT"/>
        </w:rPr>
        <w:t xml:space="preserve">Description of the care to be provided to the service member; and </w:t>
      </w:r>
    </w:p>
    <w:p w:rsidR="00A7013D" w:rsidRPr="007B5FB6" w:rsidRDefault="00A7013D" w:rsidP="00A7013D">
      <w:pPr>
        <w:autoSpaceDE w:val="0"/>
        <w:autoSpaceDN w:val="0"/>
        <w:adjustRightInd w:val="0"/>
        <w:jc w:val="left"/>
        <w:rPr>
          <w:rFonts w:cs="ArialMT"/>
        </w:rPr>
      </w:pPr>
    </w:p>
    <w:p w:rsidR="00A7013D" w:rsidRPr="007B5FB6" w:rsidRDefault="00FC7E72" w:rsidP="00FC7E72">
      <w:pPr>
        <w:autoSpaceDE w:val="0"/>
        <w:autoSpaceDN w:val="0"/>
        <w:adjustRightInd w:val="0"/>
        <w:ind w:left="360" w:right="0"/>
        <w:jc w:val="left"/>
        <w:rPr>
          <w:rFonts w:cs="ArialMT"/>
        </w:rPr>
      </w:pPr>
      <w:r>
        <w:rPr>
          <w:rFonts w:cs="ArialMT"/>
        </w:rPr>
        <w:tab/>
        <w:t>7.</w:t>
      </w:r>
      <w:r>
        <w:rPr>
          <w:rFonts w:cs="ArialMT"/>
        </w:rPr>
        <w:tab/>
      </w:r>
      <w:r w:rsidR="00A7013D" w:rsidRPr="007B5FB6">
        <w:rPr>
          <w:rFonts w:cs="ArialMT"/>
        </w:rPr>
        <w:t>Estimate of leave needed.</w:t>
      </w:r>
    </w:p>
    <w:p w:rsidR="00A7013D" w:rsidRPr="007B5FB6" w:rsidRDefault="00A7013D" w:rsidP="00A7013D">
      <w:pPr>
        <w:autoSpaceDE w:val="0"/>
        <w:autoSpaceDN w:val="0"/>
        <w:adjustRightInd w:val="0"/>
        <w:jc w:val="left"/>
        <w:rPr>
          <w:bCs/>
        </w:rPr>
      </w:pPr>
    </w:p>
    <w:p w:rsidR="00A7013D" w:rsidRPr="007B5FB6" w:rsidRDefault="00A7013D" w:rsidP="00FC7E72">
      <w:pPr>
        <w:autoSpaceDE w:val="0"/>
        <w:autoSpaceDN w:val="0"/>
        <w:adjustRightInd w:val="0"/>
        <w:ind w:left="720" w:right="720"/>
        <w:jc w:val="left"/>
        <w:rPr>
          <w:rFonts w:cs="ArialMT"/>
          <w:u w:val="single"/>
        </w:rPr>
      </w:pPr>
      <w:r w:rsidRPr="007B5FB6">
        <w:rPr>
          <w:rFonts w:cs="ArialMT"/>
          <w:u w:val="single"/>
        </w:rPr>
        <w:t>Certificati</w:t>
      </w:r>
      <w:r w:rsidR="00D17C84">
        <w:rPr>
          <w:rFonts w:cs="ArialMT"/>
          <w:u w:val="single"/>
        </w:rPr>
        <w:t>on of Serious Injury or Illness</w:t>
      </w:r>
    </w:p>
    <w:p w:rsidR="00A7013D" w:rsidRPr="007B5FB6" w:rsidRDefault="00A7013D" w:rsidP="00FC7E72">
      <w:pPr>
        <w:autoSpaceDE w:val="0"/>
        <w:autoSpaceDN w:val="0"/>
        <w:adjustRightInd w:val="0"/>
        <w:ind w:left="720" w:right="720"/>
        <w:jc w:val="left"/>
        <w:rPr>
          <w:rFonts w:cs="ArialMT"/>
        </w:rPr>
      </w:pPr>
      <w:r w:rsidRPr="007B5FB6">
        <w:rPr>
          <w:rFonts w:cs="ArialMT"/>
        </w:rPr>
        <w:t xml:space="preserve">Employer may require medical certification of a serious injury or illness, which may include: </w:t>
      </w:r>
    </w:p>
    <w:p w:rsidR="00A7013D" w:rsidRPr="007B5FB6" w:rsidRDefault="00A7013D" w:rsidP="00A7013D">
      <w:pPr>
        <w:autoSpaceDE w:val="0"/>
        <w:autoSpaceDN w:val="0"/>
        <w:adjustRightInd w:val="0"/>
        <w:jc w:val="left"/>
        <w:rPr>
          <w:rFonts w:cs="ArialMT"/>
        </w:rPr>
      </w:pPr>
    </w:p>
    <w:p w:rsidR="00A7013D" w:rsidRPr="007B5FB6" w:rsidRDefault="00FC7E72" w:rsidP="00FC7E72">
      <w:pPr>
        <w:autoSpaceDE w:val="0"/>
        <w:autoSpaceDN w:val="0"/>
        <w:adjustRightInd w:val="0"/>
        <w:ind w:left="360" w:right="0"/>
        <w:jc w:val="left"/>
        <w:rPr>
          <w:rFonts w:cs="ArialMT"/>
        </w:rPr>
      </w:pPr>
      <w:r>
        <w:rPr>
          <w:rFonts w:cs="ArialMT"/>
        </w:rPr>
        <w:tab/>
        <w:t>1.</w:t>
      </w:r>
      <w:r>
        <w:rPr>
          <w:rFonts w:cs="ArialMT"/>
        </w:rPr>
        <w:tab/>
      </w:r>
      <w:r w:rsidR="00A7013D" w:rsidRPr="007B5FB6">
        <w:rPr>
          <w:rFonts w:cs="ArialMT"/>
        </w:rPr>
        <w:t>Contact info for health care provider (name, address, phone, fax, e-mail);</w:t>
      </w:r>
    </w:p>
    <w:p w:rsidR="00A7013D" w:rsidRPr="007B5FB6" w:rsidRDefault="00A7013D" w:rsidP="00A7013D">
      <w:pPr>
        <w:autoSpaceDE w:val="0"/>
        <w:autoSpaceDN w:val="0"/>
        <w:adjustRightInd w:val="0"/>
        <w:ind w:left="360"/>
        <w:jc w:val="left"/>
        <w:rPr>
          <w:rFonts w:cs="ArialMT"/>
        </w:rPr>
      </w:pPr>
    </w:p>
    <w:p w:rsidR="00A7013D" w:rsidRPr="007B5FB6" w:rsidRDefault="00FC7E72" w:rsidP="00FC7E72">
      <w:pPr>
        <w:autoSpaceDE w:val="0"/>
        <w:autoSpaceDN w:val="0"/>
        <w:adjustRightInd w:val="0"/>
        <w:ind w:left="360" w:right="0"/>
        <w:jc w:val="left"/>
        <w:rPr>
          <w:rFonts w:cs="ArialMT"/>
        </w:rPr>
      </w:pPr>
      <w:r>
        <w:rPr>
          <w:rFonts w:cs="ArialMT"/>
        </w:rPr>
        <w:tab/>
        <w:t>2.</w:t>
      </w:r>
      <w:r>
        <w:rPr>
          <w:rFonts w:cs="ArialMT"/>
        </w:rPr>
        <w:tab/>
      </w:r>
      <w:r w:rsidR="00A7013D" w:rsidRPr="007B5FB6">
        <w:rPr>
          <w:rFonts w:cs="ArialMT"/>
        </w:rPr>
        <w:t xml:space="preserve">Whether the HCP is a DOD HCP, VA HCP, DOD TRICARE network authorized private HCP, or DOD </w:t>
      </w:r>
      <w:r w:rsidR="00E26FBC">
        <w:rPr>
          <w:rFonts w:cs="ArialMT"/>
        </w:rPr>
        <w:tab/>
      </w:r>
      <w:r w:rsidR="00A7013D" w:rsidRPr="007B5FB6">
        <w:rPr>
          <w:rFonts w:cs="ArialMT"/>
        </w:rPr>
        <w:t>non-network TRICARE authorized private HCP;</w:t>
      </w:r>
    </w:p>
    <w:p w:rsidR="00A7013D" w:rsidRPr="007B5FB6" w:rsidRDefault="00A7013D" w:rsidP="00A7013D">
      <w:pPr>
        <w:autoSpaceDE w:val="0"/>
        <w:autoSpaceDN w:val="0"/>
        <w:adjustRightInd w:val="0"/>
        <w:jc w:val="left"/>
        <w:rPr>
          <w:rFonts w:cs="ArialMT"/>
        </w:rPr>
      </w:pPr>
      <w:r w:rsidRPr="007B5FB6">
        <w:rPr>
          <w:rFonts w:cs="ArialMT"/>
        </w:rPr>
        <w:t xml:space="preserve"> </w:t>
      </w:r>
    </w:p>
    <w:p w:rsidR="00A7013D" w:rsidRPr="007B5FB6" w:rsidRDefault="00FC7E72" w:rsidP="00FC7E72">
      <w:pPr>
        <w:autoSpaceDE w:val="0"/>
        <w:autoSpaceDN w:val="0"/>
        <w:adjustRightInd w:val="0"/>
        <w:ind w:left="360" w:right="0"/>
        <w:jc w:val="left"/>
        <w:rPr>
          <w:rFonts w:cs="ArialMT"/>
        </w:rPr>
      </w:pPr>
      <w:r>
        <w:rPr>
          <w:rFonts w:cs="ArialMT"/>
        </w:rPr>
        <w:tab/>
        <w:t>3.</w:t>
      </w:r>
      <w:r>
        <w:rPr>
          <w:rFonts w:cs="ArialMT"/>
        </w:rPr>
        <w:tab/>
      </w:r>
      <w:r w:rsidR="00A7013D" w:rsidRPr="007B5FB6">
        <w:rPr>
          <w:rFonts w:cs="ArialMT"/>
        </w:rPr>
        <w:t>Whether the serious injury/illness was incurred in line of duty on active duty;</w:t>
      </w:r>
    </w:p>
    <w:p w:rsidR="00A7013D" w:rsidRPr="007B5FB6" w:rsidRDefault="00A7013D" w:rsidP="00A7013D">
      <w:pPr>
        <w:autoSpaceDE w:val="0"/>
        <w:autoSpaceDN w:val="0"/>
        <w:adjustRightInd w:val="0"/>
        <w:jc w:val="left"/>
        <w:rPr>
          <w:rFonts w:cs="ArialMT"/>
        </w:rPr>
      </w:pPr>
    </w:p>
    <w:p w:rsidR="00A7013D" w:rsidRPr="007B5FB6" w:rsidRDefault="00FC7E72" w:rsidP="00FC7E72">
      <w:pPr>
        <w:autoSpaceDE w:val="0"/>
        <w:autoSpaceDN w:val="0"/>
        <w:adjustRightInd w:val="0"/>
        <w:ind w:left="360" w:right="0"/>
        <w:jc w:val="left"/>
        <w:rPr>
          <w:rFonts w:cs="ArialMT"/>
        </w:rPr>
      </w:pPr>
      <w:r>
        <w:rPr>
          <w:rFonts w:cs="ArialMT"/>
        </w:rPr>
        <w:tab/>
        <w:t>4.</w:t>
      </w:r>
      <w:r>
        <w:rPr>
          <w:rFonts w:cs="ArialMT"/>
        </w:rPr>
        <w:tab/>
      </w:r>
      <w:r w:rsidR="00A7013D" w:rsidRPr="007B5FB6">
        <w:rPr>
          <w:rFonts w:cs="ArialMT"/>
        </w:rPr>
        <w:t>Approximate date on which it commenced and its probable duration;</w:t>
      </w:r>
    </w:p>
    <w:p w:rsidR="00A7013D" w:rsidRPr="007B5FB6" w:rsidRDefault="00A7013D" w:rsidP="00A7013D">
      <w:pPr>
        <w:autoSpaceDE w:val="0"/>
        <w:autoSpaceDN w:val="0"/>
        <w:adjustRightInd w:val="0"/>
        <w:jc w:val="left"/>
        <w:rPr>
          <w:rFonts w:cs="ArialMT"/>
        </w:rPr>
      </w:pPr>
    </w:p>
    <w:p w:rsidR="00A7013D" w:rsidRPr="007B5FB6" w:rsidRDefault="00FC7E72" w:rsidP="00FC7E72">
      <w:pPr>
        <w:autoSpaceDE w:val="0"/>
        <w:autoSpaceDN w:val="0"/>
        <w:adjustRightInd w:val="0"/>
        <w:ind w:left="360" w:right="0"/>
        <w:jc w:val="left"/>
        <w:rPr>
          <w:rFonts w:cs="ArialMT"/>
        </w:rPr>
      </w:pPr>
      <w:r>
        <w:rPr>
          <w:rFonts w:cs="ArialMT"/>
        </w:rPr>
        <w:tab/>
        <w:t>5.</w:t>
      </w:r>
      <w:r>
        <w:rPr>
          <w:rFonts w:cs="ArialMT"/>
        </w:rPr>
        <w:tab/>
      </w:r>
      <w:r w:rsidR="00A7013D" w:rsidRPr="007B5FB6">
        <w:rPr>
          <w:rFonts w:cs="ArialMT"/>
        </w:rPr>
        <w:t xml:space="preserve">Statement or description of appropriate medical facts sufficient to support need for leave, to verify </w:t>
      </w:r>
      <w:r>
        <w:rPr>
          <w:rFonts w:cs="ArialMT"/>
        </w:rPr>
        <w:tab/>
      </w:r>
      <w:r w:rsidR="00A7013D" w:rsidRPr="007B5FB6">
        <w:rPr>
          <w:rFonts w:cs="ArialMT"/>
        </w:rPr>
        <w:t xml:space="preserve">service member is medically unfit to perform the duties of his/her military job (office, grade, rank, </w:t>
      </w:r>
      <w:r>
        <w:rPr>
          <w:rFonts w:cs="ArialMT"/>
        </w:rPr>
        <w:tab/>
      </w:r>
      <w:r w:rsidR="00A7013D" w:rsidRPr="007B5FB6">
        <w:rPr>
          <w:rFonts w:cs="ArialMT"/>
        </w:rPr>
        <w:t>or</w:t>
      </w:r>
      <w:r w:rsidR="00F515E4">
        <w:rPr>
          <w:rFonts w:cs="ArialMT"/>
        </w:rPr>
        <w:t xml:space="preserve"> </w:t>
      </w:r>
      <w:r w:rsidR="00E26FBC">
        <w:rPr>
          <w:rFonts w:cs="ArialMT"/>
        </w:rPr>
        <w:tab/>
      </w:r>
      <w:r w:rsidR="00A7013D" w:rsidRPr="007B5FB6">
        <w:rPr>
          <w:rFonts w:cs="ArialMT"/>
        </w:rPr>
        <w:t>rating), and whether receiving medical treatment, recuperation or therapy;</w:t>
      </w:r>
    </w:p>
    <w:p w:rsidR="00A7013D" w:rsidRPr="007B5FB6" w:rsidRDefault="00A7013D" w:rsidP="00A7013D">
      <w:pPr>
        <w:autoSpaceDE w:val="0"/>
        <w:autoSpaceDN w:val="0"/>
        <w:adjustRightInd w:val="0"/>
        <w:jc w:val="left"/>
        <w:rPr>
          <w:rFonts w:cs="ArialMT"/>
        </w:rPr>
      </w:pPr>
    </w:p>
    <w:p w:rsidR="00A7013D" w:rsidRPr="007B5FB6" w:rsidRDefault="00FC7E72" w:rsidP="00FC7E72">
      <w:pPr>
        <w:autoSpaceDE w:val="0"/>
        <w:autoSpaceDN w:val="0"/>
        <w:adjustRightInd w:val="0"/>
        <w:ind w:left="360" w:right="0"/>
        <w:jc w:val="left"/>
        <w:rPr>
          <w:rFonts w:cs="ArialMT"/>
        </w:rPr>
      </w:pPr>
      <w:r>
        <w:rPr>
          <w:rFonts w:cs="ArialMT"/>
        </w:rPr>
        <w:tab/>
        <w:t>6.</w:t>
      </w:r>
      <w:r>
        <w:rPr>
          <w:rFonts w:cs="ArialMT"/>
        </w:rPr>
        <w:tab/>
      </w:r>
      <w:r w:rsidR="00A7013D" w:rsidRPr="007B5FB6">
        <w:rPr>
          <w:rFonts w:cs="ArialMT"/>
        </w:rPr>
        <w:t xml:space="preserve">Information sufficient to establish that service member is in need of care; </w:t>
      </w:r>
    </w:p>
    <w:p w:rsidR="00A7013D" w:rsidRPr="007B5FB6" w:rsidRDefault="00A7013D" w:rsidP="00A7013D">
      <w:pPr>
        <w:autoSpaceDE w:val="0"/>
        <w:autoSpaceDN w:val="0"/>
        <w:adjustRightInd w:val="0"/>
        <w:jc w:val="left"/>
        <w:rPr>
          <w:rFonts w:cs="ArialMT"/>
        </w:rPr>
      </w:pPr>
    </w:p>
    <w:p w:rsidR="00A7013D" w:rsidRPr="007B5FB6" w:rsidRDefault="00FC7E72" w:rsidP="00FC7E72">
      <w:pPr>
        <w:autoSpaceDE w:val="0"/>
        <w:autoSpaceDN w:val="0"/>
        <w:adjustRightInd w:val="0"/>
        <w:ind w:left="360" w:right="0"/>
        <w:jc w:val="left"/>
        <w:rPr>
          <w:rFonts w:cs="ArialMT"/>
        </w:rPr>
      </w:pPr>
      <w:r>
        <w:rPr>
          <w:rFonts w:cs="ArialMT"/>
        </w:rPr>
        <w:tab/>
        <w:t>7.</w:t>
      </w:r>
      <w:r>
        <w:rPr>
          <w:rFonts w:cs="ArialMT"/>
        </w:rPr>
        <w:tab/>
      </w:r>
      <w:r w:rsidR="00A7013D" w:rsidRPr="007B5FB6">
        <w:rPr>
          <w:rFonts w:cs="ArialMT"/>
        </w:rPr>
        <w:t xml:space="preserve">Beginning and ending dates for period care is needed including treatment and recovery (if </w:t>
      </w:r>
      <w:r>
        <w:rPr>
          <w:rFonts w:cs="ArialMT"/>
        </w:rPr>
        <w:tab/>
      </w:r>
      <w:r w:rsidR="00A7013D" w:rsidRPr="007B5FB6">
        <w:rPr>
          <w:rFonts w:cs="ArialMT"/>
        </w:rPr>
        <w:t xml:space="preserve">continuous leave), medical necessity of periodic care and estimate of treatment schedule and </w:t>
      </w:r>
      <w:r>
        <w:rPr>
          <w:rFonts w:cs="ArialMT"/>
        </w:rPr>
        <w:tab/>
      </w:r>
      <w:r w:rsidR="00A7013D" w:rsidRPr="007B5FB6">
        <w:rPr>
          <w:rFonts w:cs="ArialMT"/>
        </w:rPr>
        <w:t xml:space="preserve">appointments (if intermittent </w:t>
      </w:r>
      <w:r w:rsidR="00F515E4">
        <w:rPr>
          <w:rFonts w:cs="ArialMT"/>
        </w:rPr>
        <w:tab/>
      </w:r>
      <w:r w:rsidR="00A7013D" w:rsidRPr="007B5FB6">
        <w:rPr>
          <w:rFonts w:cs="ArialMT"/>
        </w:rPr>
        <w:t xml:space="preserve">or reduced schedule leave for planned medical treatment), medical </w:t>
      </w:r>
      <w:r>
        <w:rPr>
          <w:rFonts w:cs="ArialMT"/>
        </w:rPr>
        <w:tab/>
      </w:r>
      <w:r w:rsidR="00A7013D" w:rsidRPr="007B5FB6">
        <w:rPr>
          <w:rFonts w:cs="ArialMT"/>
        </w:rPr>
        <w:t xml:space="preserve">necessity of periodic care and estimate of frequency and duration of periodic care (if intermittent or </w:t>
      </w:r>
      <w:r w:rsidR="00E26FBC">
        <w:rPr>
          <w:rFonts w:cs="ArialMT"/>
        </w:rPr>
        <w:tab/>
      </w:r>
      <w:r w:rsidR="00A7013D" w:rsidRPr="007B5FB6">
        <w:rPr>
          <w:rFonts w:cs="ArialMT"/>
        </w:rPr>
        <w:t>reduced schedule leave other than for planned medical treatment).</w:t>
      </w:r>
    </w:p>
    <w:p w:rsidR="00A7013D" w:rsidRPr="007B5FB6" w:rsidRDefault="00A7013D" w:rsidP="00A7013D">
      <w:pPr>
        <w:autoSpaceDE w:val="0"/>
        <w:autoSpaceDN w:val="0"/>
        <w:adjustRightInd w:val="0"/>
        <w:jc w:val="left"/>
        <w:rPr>
          <w:bCs/>
        </w:rPr>
      </w:pPr>
    </w:p>
    <w:p w:rsidR="00A7013D" w:rsidRPr="007B5FB6" w:rsidRDefault="00A7013D" w:rsidP="00FC7E72">
      <w:pPr>
        <w:autoSpaceDE w:val="0"/>
        <w:autoSpaceDN w:val="0"/>
        <w:adjustRightInd w:val="0"/>
        <w:ind w:left="720" w:right="720"/>
        <w:jc w:val="left"/>
        <w:rPr>
          <w:bCs/>
          <w:u w:val="single"/>
        </w:rPr>
      </w:pPr>
      <w:r w:rsidRPr="007B5FB6">
        <w:rPr>
          <w:bCs/>
          <w:u w:val="single"/>
        </w:rPr>
        <w:t>Special Automatic Certification</w:t>
      </w:r>
    </w:p>
    <w:p w:rsidR="00A7013D" w:rsidRPr="007B5FB6" w:rsidRDefault="00A7013D" w:rsidP="00FC7E72">
      <w:pPr>
        <w:autoSpaceDE w:val="0"/>
        <w:autoSpaceDN w:val="0"/>
        <w:adjustRightInd w:val="0"/>
        <w:ind w:left="720" w:right="720"/>
        <w:jc w:val="left"/>
        <w:rPr>
          <w:rFonts w:cs="ArialMT"/>
        </w:rPr>
      </w:pPr>
      <w:r w:rsidRPr="007B5FB6">
        <w:rPr>
          <w:rFonts w:cs="ArialMT"/>
        </w:rPr>
        <w:t>DOD may issue a special invitation to any member(s) of a service member’s family when a DOD HCP has determined that the injury/illness is serious enough to warrant the immediate presence of a family member at service member’s bedside.</w:t>
      </w:r>
    </w:p>
    <w:p w:rsidR="00A7013D" w:rsidRPr="007B5FB6" w:rsidRDefault="00A7013D" w:rsidP="00FC7E72">
      <w:pPr>
        <w:autoSpaceDE w:val="0"/>
        <w:autoSpaceDN w:val="0"/>
        <w:adjustRightInd w:val="0"/>
        <w:ind w:left="720" w:right="720" w:firstLine="720"/>
        <w:jc w:val="left"/>
      </w:pPr>
    </w:p>
    <w:p w:rsidR="00A7013D" w:rsidRPr="007B5FB6" w:rsidRDefault="00A7013D" w:rsidP="00FC7E72">
      <w:pPr>
        <w:autoSpaceDE w:val="0"/>
        <w:autoSpaceDN w:val="0"/>
        <w:adjustRightInd w:val="0"/>
        <w:ind w:left="720" w:right="720"/>
        <w:jc w:val="left"/>
        <w:rPr>
          <w:rFonts w:cs="ArialMT"/>
        </w:rPr>
      </w:pPr>
      <w:r w:rsidRPr="007B5FB6">
        <w:rPr>
          <w:rFonts w:cs="ArialMT"/>
        </w:rPr>
        <w:t>If DOD issues an invitational travel order (ITO) or invitational travel authorization (ITA) for “medical purposes” to any member(s) of the service member’s family (even if the employee’s own name is not on it), the ITO or ITA constitutes automatic certification of military status and serious injury/illness (although employer may require proof of a covered family relationship between the employee and service member).</w:t>
      </w:r>
    </w:p>
    <w:p w:rsidR="00A7013D" w:rsidRPr="007B5FB6" w:rsidRDefault="00A7013D" w:rsidP="00FC7E72">
      <w:pPr>
        <w:autoSpaceDE w:val="0"/>
        <w:autoSpaceDN w:val="0"/>
        <w:adjustRightInd w:val="0"/>
        <w:ind w:left="720" w:right="720"/>
        <w:jc w:val="left"/>
        <w:rPr>
          <w:bCs/>
        </w:rPr>
      </w:pPr>
    </w:p>
    <w:p w:rsidR="00A7013D" w:rsidRPr="007B5FB6" w:rsidRDefault="00A7013D" w:rsidP="00FC7E72">
      <w:pPr>
        <w:autoSpaceDE w:val="0"/>
        <w:autoSpaceDN w:val="0"/>
        <w:adjustRightInd w:val="0"/>
        <w:ind w:left="720" w:right="720"/>
        <w:jc w:val="left"/>
        <w:rPr>
          <w:bCs/>
          <w:u w:val="single"/>
        </w:rPr>
      </w:pPr>
      <w:r w:rsidRPr="007B5FB6">
        <w:rPr>
          <w:bCs/>
          <w:u w:val="single"/>
        </w:rPr>
        <w:t>Duration of Certifications</w:t>
      </w:r>
    </w:p>
    <w:p w:rsidR="00A7013D" w:rsidRPr="007B5FB6" w:rsidRDefault="00A7013D" w:rsidP="00FC7E72">
      <w:pPr>
        <w:autoSpaceDE w:val="0"/>
        <w:autoSpaceDN w:val="0"/>
        <w:adjustRightInd w:val="0"/>
        <w:ind w:left="720" w:right="720"/>
        <w:jc w:val="left"/>
        <w:rPr>
          <w:rFonts w:cs="ArialMT"/>
        </w:rPr>
      </w:pPr>
      <w:r w:rsidRPr="007B5FB6">
        <w:rPr>
          <w:rFonts w:cs="ArialMT"/>
        </w:rPr>
        <w:t>ITO/ITA Certification:  An ITO or ITA is in effect for the duration specified on it; once it expires, the employer may require certification of military status and serious injury/illness pursuant to the normal rules already discussed.</w:t>
      </w:r>
    </w:p>
    <w:p w:rsidR="00A7013D" w:rsidRPr="007B5FB6" w:rsidRDefault="00A7013D" w:rsidP="00A7013D">
      <w:pPr>
        <w:autoSpaceDE w:val="0"/>
        <w:autoSpaceDN w:val="0"/>
        <w:adjustRightInd w:val="0"/>
        <w:ind w:firstLine="720"/>
        <w:jc w:val="left"/>
        <w:rPr>
          <w:rFonts w:cs="ArialMT"/>
        </w:rPr>
      </w:pPr>
    </w:p>
    <w:p w:rsidR="00A7013D" w:rsidRPr="007B5FB6" w:rsidRDefault="00A7013D" w:rsidP="00FC7E72">
      <w:pPr>
        <w:autoSpaceDE w:val="0"/>
        <w:autoSpaceDN w:val="0"/>
        <w:adjustRightInd w:val="0"/>
        <w:ind w:left="720" w:right="720"/>
        <w:jc w:val="left"/>
        <w:rPr>
          <w:rFonts w:cs="ArialMT"/>
        </w:rPr>
      </w:pPr>
      <w:r w:rsidRPr="007B5FB6">
        <w:rPr>
          <w:rFonts w:cs="ArialMT"/>
        </w:rPr>
        <w:t xml:space="preserve">Normal Certification:  Medical certification is in effect for duration of the condition and period leave is needed as specified on the certification, up to a maximum period of 12-months beginning on the date employee first takes caregiver leave for a particular serious injury/illness of a particular </w:t>
      </w:r>
      <w:r w:rsidRPr="007B5FB6">
        <w:rPr>
          <w:rFonts w:cs="ArialMT"/>
        </w:rPr>
        <w:lastRenderedPageBreak/>
        <w:t>service member (once the single 12-month period expires, any unused caregiver leave entitlement is forfeited, but employee may qualify for regular FMLA leave to care for a family member with a “serious health condition,” and if so, can be required to submit a regular medical certification for it).</w:t>
      </w:r>
    </w:p>
    <w:p w:rsidR="00A7013D" w:rsidRPr="007B5FB6" w:rsidRDefault="00A7013D" w:rsidP="00A7013D">
      <w:pPr>
        <w:autoSpaceDE w:val="0"/>
        <w:autoSpaceDN w:val="0"/>
        <w:adjustRightInd w:val="0"/>
        <w:jc w:val="left"/>
        <w:rPr>
          <w:bCs/>
        </w:rPr>
      </w:pPr>
    </w:p>
    <w:p w:rsidR="00A7013D" w:rsidRPr="007B5FB6" w:rsidRDefault="00A7013D" w:rsidP="001B70E9">
      <w:pPr>
        <w:autoSpaceDE w:val="0"/>
        <w:autoSpaceDN w:val="0"/>
        <w:adjustRightInd w:val="0"/>
        <w:ind w:left="720" w:right="720"/>
        <w:jc w:val="left"/>
        <w:rPr>
          <w:bCs/>
          <w:u w:val="single"/>
        </w:rPr>
      </w:pPr>
      <w:r w:rsidRPr="007B5FB6">
        <w:rPr>
          <w:bCs/>
          <w:u w:val="single"/>
        </w:rPr>
        <w:t>Due Date of Certification</w:t>
      </w:r>
    </w:p>
    <w:p w:rsidR="00A7013D" w:rsidRPr="007B5FB6" w:rsidRDefault="00A7013D" w:rsidP="001B70E9">
      <w:pPr>
        <w:autoSpaceDE w:val="0"/>
        <w:autoSpaceDN w:val="0"/>
        <w:adjustRightInd w:val="0"/>
        <w:ind w:left="720" w:right="720"/>
        <w:jc w:val="left"/>
        <w:rPr>
          <w:rFonts w:cs="ArialMT"/>
        </w:rPr>
      </w:pPr>
      <w:r w:rsidRPr="007B5FB6">
        <w:rPr>
          <w:rFonts w:cs="ArialMT"/>
        </w:rPr>
        <w:t>Certification must be returned within 15 days after employer requests it, regardless of whether leave is foreseeable/unforeseeable, unless not practicable to do so despite employee’s diligent, good faith efforts.</w:t>
      </w:r>
    </w:p>
    <w:p w:rsidR="00A7013D" w:rsidRPr="007B5FB6" w:rsidRDefault="00A7013D" w:rsidP="00FC7E72">
      <w:pPr>
        <w:tabs>
          <w:tab w:val="left" w:pos="930"/>
        </w:tabs>
        <w:autoSpaceDE w:val="0"/>
        <w:autoSpaceDN w:val="0"/>
        <w:adjustRightInd w:val="0"/>
        <w:ind w:left="576" w:right="720"/>
        <w:jc w:val="left"/>
        <w:rPr>
          <w:bCs/>
        </w:rPr>
      </w:pPr>
      <w:r w:rsidRPr="007B5FB6">
        <w:rPr>
          <w:bCs/>
        </w:rPr>
        <w:tab/>
      </w:r>
    </w:p>
    <w:p w:rsidR="001B70E9" w:rsidRDefault="00A7013D" w:rsidP="001B70E9">
      <w:pPr>
        <w:autoSpaceDE w:val="0"/>
        <w:autoSpaceDN w:val="0"/>
        <w:adjustRightInd w:val="0"/>
        <w:ind w:left="720" w:right="720"/>
        <w:jc w:val="left"/>
        <w:rPr>
          <w:rFonts w:cs="ArialMT"/>
        </w:rPr>
      </w:pPr>
      <w:r w:rsidRPr="007B5FB6">
        <w:rPr>
          <w:rFonts w:cs="ArialMT"/>
        </w:rPr>
        <w:t>A complete and sufficient certification or recertification is required:</w:t>
      </w:r>
    </w:p>
    <w:p w:rsidR="001B70E9" w:rsidRDefault="001B70E9" w:rsidP="001B70E9">
      <w:pPr>
        <w:autoSpaceDE w:val="0"/>
        <w:autoSpaceDN w:val="0"/>
        <w:adjustRightInd w:val="0"/>
        <w:ind w:left="576" w:right="720"/>
        <w:jc w:val="left"/>
        <w:rPr>
          <w:rFonts w:cs="ArialMT"/>
        </w:rPr>
      </w:pPr>
    </w:p>
    <w:p w:rsidR="001B70E9" w:rsidRDefault="001B70E9" w:rsidP="001B70E9">
      <w:pPr>
        <w:autoSpaceDE w:val="0"/>
        <w:autoSpaceDN w:val="0"/>
        <w:adjustRightInd w:val="0"/>
        <w:ind w:left="720" w:right="720"/>
        <w:jc w:val="left"/>
      </w:pPr>
      <w:r>
        <w:rPr>
          <w:rFonts w:cs="ArialMT"/>
        </w:rPr>
        <w:t xml:space="preserve">  </w:t>
      </w:r>
      <w:r w:rsidRPr="001B70E9">
        <w:rPr>
          <w:rFonts w:cs="ArialMT"/>
        </w:rPr>
        <w:t>1</w:t>
      </w:r>
      <w:r w:rsidR="00FC7E72">
        <w:rPr>
          <w:rFonts w:cs="ArialMT"/>
        </w:rPr>
        <w:t>.</w:t>
      </w:r>
      <w:r>
        <w:rPr>
          <w:rFonts w:cs="ArialMT"/>
        </w:rPr>
        <w:tab/>
      </w:r>
      <w:r w:rsidRPr="001B70E9">
        <w:t xml:space="preserve"> </w:t>
      </w:r>
      <w:r w:rsidRPr="007B5FB6">
        <w:t>“</w:t>
      </w:r>
      <w:r w:rsidRPr="00FC7E72">
        <w:t xml:space="preserve">Incomplete” means one or more of the applicable entries </w:t>
      </w:r>
      <w:r w:rsidR="00A54A4A" w:rsidRPr="00FC7E72">
        <w:t>have</w:t>
      </w:r>
      <w:r w:rsidRPr="00FC7E72">
        <w:t xml:space="preserve"> not been complete.</w:t>
      </w:r>
    </w:p>
    <w:p w:rsidR="001B70E9" w:rsidRDefault="001B70E9" w:rsidP="001B70E9">
      <w:pPr>
        <w:autoSpaceDE w:val="0"/>
        <w:autoSpaceDN w:val="0"/>
        <w:adjustRightInd w:val="0"/>
        <w:ind w:left="576" w:right="720"/>
        <w:jc w:val="left"/>
      </w:pPr>
    </w:p>
    <w:p w:rsidR="001B70E9" w:rsidRPr="007B5FB6" w:rsidRDefault="001B70E9" w:rsidP="001B70E9">
      <w:pPr>
        <w:autoSpaceDE w:val="0"/>
        <w:autoSpaceDN w:val="0"/>
        <w:adjustRightInd w:val="0"/>
        <w:ind w:left="720" w:right="0"/>
        <w:jc w:val="left"/>
      </w:pPr>
      <w:r>
        <w:t xml:space="preserve">  2.</w:t>
      </w:r>
      <w:r>
        <w:tab/>
      </w:r>
      <w:r w:rsidRPr="001B70E9">
        <w:t xml:space="preserve"> </w:t>
      </w:r>
      <w:r w:rsidRPr="007B5FB6">
        <w:t>“Insufficient” means the info provided is vague, ambiguous, or nonresponsive</w:t>
      </w:r>
    </w:p>
    <w:p w:rsidR="001B70E9" w:rsidRPr="007B5FB6" w:rsidRDefault="001B70E9" w:rsidP="001B70E9">
      <w:pPr>
        <w:autoSpaceDE w:val="0"/>
        <w:autoSpaceDN w:val="0"/>
        <w:adjustRightInd w:val="0"/>
        <w:ind w:left="720"/>
        <w:jc w:val="left"/>
        <w:rPr>
          <w:rFonts w:cs="ArialMT"/>
        </w:rPr>
      </w:pPr>
      <w:r>
        <w:rPr>
          <w:rFonts w:cs="ArialMT"/>
        </w:rPr>
        <w:t xml:space="preserve">  </w:t>
      </w:r>
      <w:r w:rsidRPr="007B5FB6">
        <w:rPr>
          <w:rFonts w:cs="ArialMT"/>
        </w:rPr>
        <w:t>(</w:t>
      </w:r>
      <w:r w:rsidR="00EA79BD" w:rsidRPr="007B5FB6">
        <w:rPr>
          <w:rFonts w:cs="ArialMT"/>
        </w:rPr>
        <w:t>It</w:t>
      </w:r>
      <w:r w:rsidRPr="007B5FB6">
        <w:rPr>
          <w:rFonts w:cs="ArialMT"/>
        </w:rPr>
        <w:t xml:space="preserve"> may be insufficient if any answer to a question is “lifetime,”“</w:t>
      </w:r>
      <w:proofErr w:type="spellStart"/>
      <w:proofErr w:type="gramStart"/>
      <w:r w:rsidRPr="007B5FB6">
        <w:rPr>
          <w:rFonts w:cs="ArialMT"/>
        </w:rPr>
        <w:t>unknown,”or</w:t>
      </w:r>
      <w:proofErr w:type="spellEnd"/>
      <w:proofErr w:type="gramEnd"/>
      <w:r w:rsidRPr="007B5FB6">
        <w:rPr>
          <w:rFonts w:cs="ArialMT"/>
        </w:rPr>
        <w:t xml:space="preserve"> indeterminate”).</w:t>
      </w:r>
    </w:p>
    <w:p w:rsidR="001B70E9" w:rsidRDefault="001B70E9" w:rsidP="001B70E9">
      <w:pPr>
        <w:autoSpaceDE w:val="0"/>
        <w:autoSpaceDN w:val="0"/>
        <w:adjustRightInd w:val="0"/>
        <w:ind w:left="576" w:right="720"/>
        <w:jc w:val="left"/>
        <w:rPr>
          <w:rFonts w:cs="ArialMT"/>
        </w:rPr>
      </w:pPr>
    </w:p>
    <w:p w:rsidR="00A7013D" w:rsidRPr="007B5FB6" w:rsidRDefault="00A7013D" w:rsidP="001B70E9">
      <w:pPr>
        <w:autoSpaceDE w:val="0"/>
        <w:autoSpaceDN w:val="0"/>
        <w:adjustRightInd w:val="0"/>
        <w:ind w:left="720" w:right="720"/>
        <w:jc w:val="left"/>
        <w:rPr>
          <w:bCs/>
          <w:u w:val="single"/>
        </w:rPr>
      </w:pPr>
      <w:r w:rsidRPr="007B5FB6">
        <w:rPr>
          <w:bCs/>
          <w:u w:val="single"/>
        </w:rPr>
        <w:t>Opportunity to Cure</w:t>
      </w:r>
    </w:p>
    <w:p w:rsidR="00A7013D" w:rsidRPr="007B5FB6" w:rsidRDefault="00A7013D" w:rsidP="001B70E9">
      <w:pPr>
        <w:autoSpaceDE w:val="0"/>
        <w:autoSpaceDN w:val="0"/>
        <w:adjustRightInd w:val="0"/>
        <w:ind w:left="720" w:right="720"/>
        <w:jc w:val="left"/>
        <w:rPr>
          <w:rFonts w:cs="ArialMT"/>
        </w:rPr>
      </w:pPr>
      <w:r w:rsidRPr="007B5FB6">
        <w:rPr>
          <w:rFonts w:cs="ArialMT"/>
        </w:rPr>
        <w:t>If certification is returned but is incomplete or insufficient, employer must provide written notice of what specific information is still needed and give employee 7 calendar days to cure the deficiencies (unless 7 days is not practicable under the particular circumstances despite the employee’s diligent, good faith efforts).</w:t>
      </w:r>
    </w:p>
    <w:p w:rsidR="00F515E4" w:rsidRDefault="00F515E4" w:rsidP="001B70E9">
      <w:pPr>
        <w:autoSpaceDE w:val="0"/>
        <w:autoSpaceDN w:val="0"/>
        <w:adjustRightInd w:val="0"/>
        <w:ind w:left="720" w:right="720"/>
        <w:jc w:val="left"/>
        <w:rPr>
          <w:bCs/>
          <w:u w:val="single"/>
        </w:rPr>
      </w:pPr>
    </w:p>
    <w:p w:rsidR="00A7013D" w:rsidRDefault="00A7013D" w:rsidP="001B70E9">
      <w:pPr>
        <w:autoSpaceDE w:val="0"/>
        <w:autoSpaceDN w:val="0"/>
        <w:adjustRightInd w:val="0"/>
        <w:ind w:left="720" w:right="720"/>
        <w:jc w:val="left"/>
        <w:rPr>
          <w:bCs/>
          <w:u w:val="single"/>
        </w:rPr>
      </w:pPr>
      <w:r w:rsidRPr="007B5FB6">
        <w:rPr>
          <w:bCs/>
          <w:u w:val="single"/>
        </w:rPr>
        <w:t>Consequences for Failure to Return or Cure</w:t>
      </w:r>
    </w:p>
    <w:p w:rsidR="00D17C84" w:rsidRDefault="00D17C84" w:rsidP="001B70E9">
      <w:pPr>
        <w:autoSpaceDE w:val="0"/>
        <w:autoSpaceDN w:val="0"/>
        <w:adjustRightInd w:val="0"/>
        <w:ind w:left="720" w:right="720"/>
        <w:jc w:val="left"/>
        <w:rPr>
          <w:bCs/>
          <w:u w:val="single"/>
        </w:rPr>
      </w:pPr>
    </w:p>
    <w:p w:rsidR="00A7013D" w:rsidRDefault="001B70E9" w:rsidP="00D17C84">
      <w:pPr>
        <w:ind w:left="720" w:right="720"/>
        <w:jc w:val="left"/>
      </w:pPr>
      <w:r>
        <w:t>1.</w:t>
      </w:r>
      <w:r w:rsidR="00D17C84">
        <w:tab/>
      </w:r>
      <w:r w:rsidR="00A7013D" w:rsidRPr="001B70E9">
        <w:t>If certification is not returned at all within 15 days and employee has not provided info about his/her diligent, good faith efforts leave can be denied.</w:t>
      </w:r>
    </w:p>
    <w:p w:rsidR="00D17C84" w:rsidRPr="001B70E9" w:rsidRDefault="00D17C84" w:rsidP="00D17C84"/>
    <w:p w:rsidR="00A7013D" w:rsidRPr="001B70E9" w:rsidRDefault="001B70E9" w:rsidP="00D17C84">
      <w:pPr>
        <w:ind w:left="720" w:right="720"/>
        <w:jc w:val="left"/>
      </w:pPr>
      <w:r>
        <w:t>2.</w:t>
      </w:r>
      <w:r>
        <w:tab/>
      </w:r>
      <w:r w:rsidR="00A7013D" w:rsidRPr="001B70E9">
        <w:t xml:space="preserve">If certification is not returned at all within any required 7-day cure </w:t>
      </w:r>
      <w:r>
        <w:tab/>
      </w:r>
      <w:r w:rsidR="00A7013D" w:rsidRPr="001B70E9">
        <w:t>period (and employee has not provided info about his/her diligent, good faith efforts), or is timely returned but does not cure the deficiencies, leave can be denied.</w:t>
      </w:r>
    </w:p>
    <w:p w:rsidR="00A7013D" w:rsidRPr="001B70E9" w:rsidRDefault="00A7013D" w:rsidP="00A7013D">
      <w:pPr>
        <w:autoSpaceDE w:val="0"/>
        <w:autoSpaceDN w:val="0"/>
        <w:adjustRightInd w:val="0"/>
        <w:jc w:val="left"/>
        <w:rPr>
          <w:rFonts w:cs="ArialMT"/>
        </w:rPr>
      </w:pPr>
    </w:p>
    <w:p w:rsidR="00A7013D" w:rsidRPr="007B5FB6" w:rsidRDefault="00A7013D" w:rsidP="001B70E9">
      <w:pPr>
        <w:autoSpaceDE w:val="0"/>
        <w:autoSpaceDN w:val="0"/>
        <w:adjustRightInd w:val="0"/>
        <w:ind w:left="720" w:right="720"/>
        <w:jc w:val="left"/>
        <w:rPr>
          <w:rFonts w:cs="ArialMT"/>
        </w:rPr>
      </w:pPr>
      <w:r w:rsidRPr="007B5FB6">
        <w:rPr>
          <w:rFonts w:cs="ArialMT"/>
        </w:rPr>
        <w:t>Employer has no obligation to notify employee that a certification has not been received during the 15-day and 7-day periods.</w:t>
      </w:r>
    </w:p>
    <w:p w:rsidR="00A7013D" w:rsidRPr="007B5FB6" w:rsidRDefault="00A7013D" w:rsidP="001B70E9">
      <w:pPr>
        <w:autoSpaceDE w:val="0"/>
        <w:autoSpaceDN w:val="0"/>
        <w:adjustRightInd w:val="0"/>
        <w:ind w:left="720" w:right="720"/>
        <w:jc w:val="left"/>
        <w:rPr>
          <w:rFonts w:cs="ArialMT"/>
        </w:rPr>
      </w:pPr>
    </w:p>
    <w:p w:rsidR="00A7013D" w:rsidRPr="007B5FB6" w:rsidRDefault="00A7013D" w:rsidP="001B70E9">
      <w:pPr>
        <w:autoSpaceDE w:val="0"/>
        <w:autoSpaceDN w:val="0"/>
        <w:adjustRightInd w:val="0"/>
        <w:ind w:left="720" w:right="720"/>
        <w:jc w:val="left"/>
        <w:rPr>
          <w:rFonts w:cs="ArialMT"/>
          <w:u w:val="single"/>
        </w:rPr>
      </w:pPr>
      <w:r w:rsidRPr="007B5FB6">
        <w:rPr>
          <w:bCs/>
          <w:u w:val="single"/>
        </w:rPr>
        <w:t>Authentication and Clarification</w:t>
      </w:r>
    </w:p>
    <w:p w:rsidR="00A7013D" w:rsidRPr="00D17C84" w:rsidRDefault="00A7013D" w:rsidP="00D17C84">
      <w:pPr>
        <w:jc w:val="left"/>
      </w:pPr>
    </w:p>
    <w:p w:rsidR="00A7013D" w:rsidRPr="00D17C84" w:rsidRDefault="001B70E9" w:rsidP="00D17C84">
      <w:pPr>
        <w:ind w:left="720" w:right="720"/>
        <w:jc w:val="left"/>
      </w:pPr>
      <w:r w:rsidRPr="00D17C84">
        <w:t>1.</w:t>
      </w:r>
      <w:r w:rsidRPr="00D17C84">
        <w:tab/>
      </w:r>
      <w:r w:rsidR="00A7013D" w:rsidRPr="00D17C84">
        <w:t xml:space="preserve">If certification (or ITO/ITA) is complete/sufficient, employer’s HR professional, leave administrator, a management official, or HCP (but </w:t>
      </w:r>
      <w:r w:rsidR="00A7013D" w:rsidRPr="00D17C84">
        <w:rPr>
          <w:iCs/>
        </w:rPr>
        <w:t xml:space="preserve">not </w:t>
      </w:r>
      <w:r w:rsidR="00A7013D" w:rsidRPr="00D17C84">
        <w:t>the employee’s</w:t>
      </w:r>
      <w:r w:rsidRPr="00D17C84">
        <w:t xml:space="preserve"> </w:t>
      </w:r>
      <w:r w:rsidR="00A7013D" w:rsidRPr="00D17C84">
        <w:t>immediate supervisor)may contact the service member’s HCP (or DOD representative) directly to authenticate and/or clarify the certification (or ITO/ITA)</w:t>
      </w:r>
    </w:p>
    <w:p w:rsidR="00A7013D" w:rsidRPr="00D17C84" w:rsidRDefault="00A7013D" w:rsidP="00D17C84">
      <w:pPr>
        <w:ind w:left="720" w:right="720"/>
        <w:jc w:val="left"/>
      </w:pPr>
    </w:p>
    <w:p w:rsidR="00A7013D" w:rsidRPr="00D17C84" w:rsidRDefault="001B70E9" w:rsidP="00D17C84">
      <w:pPr>
        <w:ind w:left="720" w:right="720"/>
        <w:jc w:val="left"/>
      </w:pPr>
      <w:r w:rsidRPr="00D17C84">
        <w:t>2.</w:t>
      </w:r>
      <w:r w:rsidRPr="00D17C84">
        <w:tab/>
      </w:r>
      <w:r w:rsidR="00A7013D" w:rsidRPr="00D17C84">
        <w:t>“Authentication means providing HCP (or DOD rep) with a copy of the certification (or ITO/ITA) requesting verification that the info contained on the form was completed and/or authorized by the HCP (or DOD rep); no service member HIPAA consent required.</w:t>
      </w:r>
    </w:p>
    <w:p w:rsidR="00A7013D" w:rsidRPr="00D17C84" w:rsidRDefault="00A7013D" w:rsidP="00D17C84">
      <w:pPr>
        <w:ind w:left="720" w:right="720"/>
        <w:jc w:val="left"/>
      </w:pPr>
    </w:p>
    <w:p w:rsidR="00A7013D" w:rsidRPr="00D17C84" w:rsidRDefault="001B70E9" w:rsidP="00D17C84">
      <w:pPr>
        <w:ind w:left="720" w:right="720"/>
        <w:jc w:val="left"/>
      </w:pPr>
      <w:r w:rsidRPr="00D17C84">
        <w:t>3.</w:t>
      </w:r>
      <w:r w:rsidRPr="00D17C84">
        <w:tab/>
      </w:r>
      <w:r w:rsidR="00A7013D" w:rsidRPr="00D17C84">
        <w:t xml:space="preserve">“Clarification” means contacting the HCP (or DOD rep) to understand the handwriting on the form or to understand the meaning of a response, but does not include asking for information </w:t>
      </w:r>
      <w:r w:rsidR="00A7013D" w:rsidRPr="00D17C84">
        <w:lastRenderedPageBreak/>
        <w:t>beyond that permitted by the regulations; HIPAA consent from the service member may be required by service member’s HCP.</w:t>
      </w:r>
    </w:p>
    <w:p w:rsidR="00A7013D" w:rsidRPr="00D17C84" w:rsidRDefault="00A7013D" w:rsidP="00D17C84">
      <w:pPr>
        <w:ind w:left="720" w:right="720"/>
        <w:jc w:val="left"/>
      </w:pPr>
    </w:p>
    <w:p w:rsidR="00A7013D" w:rsidRPr="00D17C84" w:rsidRDefault="001B70E9" w:rsidP="00D17C84">
      <w:pPr>
        <w:ind w:left="720" w:right="720"/>
        <w:jc w:val="left"/>
      </w:pPr>
      <w:r w:rsidRPr="00D17C84">
        <w:t>4.</w:t>
      </w:r>
      <w:r w:rsidRPr="00D17C84">
        <w:tab/>
      </w:r>
      <w:r w:rsidR="00A7013D" w:rsidRPr="00D17C84">
        <w:t>Employee is responsible for ensuring that the service member provides</w:t>
      </w:r>
      <w:r w:rsidR="00D17C84">
        <w:t xml:space="preserve"> </w:t>
      </w:r>
      <w:r w:rsidR="00A7013D" w:rsidRPr="00D17C84">
        <w:t>HCP with any required HIPAA consent for employer to communicate with HCP,</w:t>
      </w:r>
      <w:r w:rsidR="00D17C84">
        <w:t xml:space="preserve"> </w:t>
      </w:r>
      <w:r w:rsidR="00A7013D" w:rsidRPr="00D17C84">
        <w:t xml:space="preserve">but if employee or service member fails or refuses to do so, leave can be denied (employer may not </w:t>
      </w:r>
      <w:r w:rsidR="00A7013D" w:rsidRPr="00D17C84">
        <w:rPr>
          <w:iCs/>
        </w:rPr>
        <w:t xml:space="preserve">require </w:t>
      </w:r>
      <w:r w:rsidR="00A7013D" w:rsidRPr="00D17C84">
        <w:t>a HIPAA consent at any time, such as at time leave is requested).</w:t>
      </w:r>
    </w:p>
    <w:p w:rsidR="00A7013D" w:rsidRPr="007B5FB6" w:rsidRDefault="00A7013D" w:rsidP="00A7013D">
      <w:pPr>
        <w:autoSpaceDE w:val="0"/>
        <w:autoSpaceDN w:val="0"/>
        <w:adjustRightInd w:val="0"/>
        <w:jc w:val="left"/>
        <w:rPr>
          <w:bCs/>
        </w:rPr>
      </w:pPr>
    </w:p>
    <w:p w:rsidR="00A7013D" w:rsidRPr="007B5FB6" w:rsidRDefault="00A7013D" w:rsidP="0055616F">
      <w:pPr>
        <w:autoSpaceDE w:val="0"/>
        <w:autoSpaceDN w:val="0"/>
        <w:adjustRightInd w:val="0"/>
        <w:ind w:left="720" w:right="720"/>
        <w:jc w:val="left"/>
        <w:rPr>
          <w:bCs/>
          <w:u w:val="single"/>
        </w:rPr>
      </w:pPr>
      <w:r w:rsidRPr="007B5FB6">
        <w:rPr>
          <w:bCs/>
          <w:u w:val="single"/>
        </w:rPr>
        <w:t>Second and Third Opinions</w:t>
      </w:r>
    </w:p>
    <w:p w:rsidR="00A7013D" w:rsidRPr="007B5FB6" w:rsidRDefault="00A7013D" w:rsidP="0055616F">
      <w:pPr>
        <w:autoSpaceDE w:val="0"/>
        <w:autoSpaceDN w:val="0"/>
        <w:adjustRightInd w:val="0"/>
        <w:ind w:left="720" w:right="720"/>
        <w:jc w:val="left"/>
        <w:rPr>
          <w:rFonts w:cs="ArialMT"/>
        </w:rPr>
      </w:pPr>
      <w:r w:rsidRPr="007B5FB6">
        <w:rPr>
          <w:rFonts w:cs="ArialMT"/>
        </w:rPr>
        <w:t>Second and third opinion certifications of a serious injury/illness are not permitted.</w:t>
      </w:r>
    </w:p>
    <w:p w:rsidR="00A7013D" w:rsidRPr="007B5FB6" w:rsidRDefault="00A7013D" w:rsidP="0055616F">
      <w:pPr>
        <w:autoSpaceDE w:val="0"/>
        <w:autoSpaceDN w:val="0"/>
        <w:adjustRightInd w:val="0"/>
        <w:ind w:left="720" w:right="720"/>
        <w:jc w:val="left"/>
        <w:rPr>
          <w:bCs/>
        </w:rPr>
      </w:pPr>
    </w:p>
    <w:p w:rsidR="00A7013D" w:rsidRPr="007B5FB6" w:rsidRDefault="00A7013D" w:rsidP="0055616F">
      <w:pPr>
        <w:autoSpaceDE w:val="0"/>
        <w:autoSpaceDN w:val="0"/>
        <w:adjustRightInd w:val="0"/>
        <w:ind w:left="720" w:right="720"/>
        <w:jc w:val="left"/>
        <w:rPr>
          <w:bCs/>
          <w:u w:val="single"/>
        </w:rPr>
      </w:pPr>
      <w:r w:rsidRPr="007B5FB6">
        <w:rPr>
          <w:bCs/>
          <w:u w:val="single"/>
        </w:rPr>
        <w:t>Re</w:t>
      </w:r>
      <w:r w:rsidR="00A074BA">
        <w:rPr>
          <w:bCs/>
          <w:u w:val="single"/>
        </w:rPr>
        <w:t>-</w:t>
      </w:r>
      <w:r w:rsidRPr="007B5FB6">
        <w:rPr>
          <w:bCs/>
          <w:u w:val="single"/>
        </w:rPr>
        <w:t>certifications</w:t>
      </w:r>
    </w:p>
    <w:p w:rsidR="00C62FE6" w:rsidRDefault="00A7013D" w:rsidP="0055616F">
      <w:pPr>
        <w:ind w:left="720" w:right="720"/>
        <w:jc w:val="left"/>
        <w:rPr>
          <w:rFonts w:cs="ArialMT"/>
        </w:rPr>
      </w:pPr>
      <w:r w:rsidRPr="007B5FB6">
        <w:rPr>
          <w:rFonts w:cs="ArialMT"/>
        </w:rPr>
        <w:t>Re</w:t>
      </w:r>
      <w:r w:rsidR="00A074BA">
        <w:rPr>
          <w:rFonts w:cs="ArialMT"/>
        </w:rPr>
        <w:t>-</w:t>
      </w:r>
      <w:r w:rsidRPr="007B5FB6">
        <w:rPr>
          <w:rFonts w:cs="ArialMT"/>
        </w:rPr>
        <w:t>certifications of a serious injury/illness are not permitted.</w:t>
      </w:r>
    </w:p>
    <w:p w:rsidR="00A4407E" w:rsidRDefault="00A4407E" w:rsidP="00C14696">
      <w:pPr>
        <w:ind w:left="720" w:right="720"/>
        <w:jc w:val="left"/>
        <w:rPr>
          <w:ins w:id="4108" w:author="mtomasek" w:date="2011-09-07T13:38:00Z"/>
          <w:rFonts w:cs="ArialMT"/>
        </w:rPr>
      </w:pPr>
    </w:p>
    <w:p w:rsidR="00A4407E" w:rsidRDefault="00A4407E" w:rsidP="00C14696">
      <w:pPr>
        <w:ind w:left="720" w:right="720"/>
        <w:jc w:val="left"/>
        <w:rPr>
          <w:ins w:id="4109" w:author="mtomasek" w:date="2011-09-07T13:38:00Z"/>
          <w:rFonts w:cs="ArialMT"/>
        </w:rPr>
      </w:pPr>
    </w:p>
    <w:p w:rsidR="00A4407E" w:rsidRDefault="00A4407E" w:rsidP="00C14696">
      <w:pPr>
        <w:ind w:left="720" w:right="720"/>
        <w:jc w:val="left"/>
        <w:rPr>
          <w:ins w:id="4110" w:author="mtomasek" w:date="2011-09-07T13:38:00Z"/>
          <w:rFonts w:cs="ArialMT"/>
        </w:rPr>
      </w:pPr>
    </w:p>
    <w:p w:rsidR="00A4407E" w:rsidRDefault="00A4407E" w:rsidP="00C14696">
      <w:pPr>
        <w:ind w:left="720" w:right="720"/>
        <w:jc w:val="left"/>
        <w:rPr>
          <w:ins w:id="4111" w:author="mtomasek" w:date="2011-09-07T13:38:00Z"/>
          <w:rFonts w:cs="ArialMT"/>
        </w:rPr>
      </w:pPr>
    </w:p>
    <w:p w:rsidR="00A4407E" w:rsidRDefault="00A4407E" w:rsidP="00C14696">
      <w:pPr>
        <w:ind w:left="720" w:right="720"/>
        <w:jc w:val="left"/>
        <w:rPr>
          <w:ins w:id="4112" w:author="mtomasek" w:date="2011-09-07T13:38:00Z"/>
          <w:rFonts w:cs="ArialMT"/>
        </w:rPr>
      </w:pPr>
    </w:p>
    <w:p w:rsidR="00A4407E" w:rsidRDefault="00A4407E" w:rsidP="00C14696">
      <w:pPr>
        <w:ind w:left="720" w:right="720"/>
        <w:jc w:val="left"/>
        <w:rPr>
          <w:ins w:id="4113" w:author="mtomasek" w:date="2011-09-07T13:38:00Z"/>
          <w:rFonts w:cs="ArialMT"/>
        </w:rPr>
      </w:pPr>
    </w:p>
    <w:p w:rsidR="00A4407E" w:rsidRDefault="00A4407E" w:rsidP="00C14696">
      <w:pPr>
        <w:ind w:left="720" w:right="720"/>
        <w:jc w:val="left"/>
        <w:rPr>
          <w:ins w:id="4114" w:author="mtomasek" w:date="2011-09-07T13:38:00Z"/>
          <w:rFonts w:cs="ArialMT"/>
        </w:rPr>
      </w:pPr>
    </w:p>
    <w:p w:rsidR="00A4407E" w:rsidRDefault="00A4407E" w:rsidP="00C14696">
      <w:pPr>
        <w:ind w:left="720" w:right="720"/>
        <w:jc w:val="left"/>
        <w:rPr>
          <w:ins w:id="4115" w:author="mtomasek" w:date="2011-09-07T13:38:00Z"/>
          <w:rFonts w:cs="ArialMT"/>
        </w:rPr>
      </w:pPr>
    </w:p>
    <w:p w:rsidR="00A4407E" w:rsidRDefault="00A4407E" w:rsidP="00C14696">
      <w:pPr>
        <w:ind w:left="720" w:right="720"/>
        <w:jc w:val="left"/>
        <w:rPr>
          <w:ins w:id="4116" w:author="mtomasek" w:date="2011-09-08T09:15:00Z"/>
          <w:rFonts w:cs="ArialMT"/>
        </w:rPr>
      </w:pPr>
    </w:p>
    <w:p w:rsidR="00BF2592" w:rsidRDefault="00BF2592" w:rsidP="00C14696">
      <w:pPr>
        <w:ind w:left="720" w:right="720"/>
        <w:jc w:val="left"/>
        <w:rPr>
          <w:ins w:id="4117" w:author="mtomasek" w:date="2011-09-08T09:15:00Z"/>
          <w:rFonts w:cs="ArialMT"/>
        </w:rPr>
      </w:pPr>
    </w:p>
    <w:p w:rsidR="00BF2592" w:rsidRDefault="00BF2592" w:rsidP="00C14696">
      <w:pPr>
        <w:ind w:left="720" w:right="720"/>
        <w:jc w:val="left"/>
        <w:rPr>
          <w:ins w:id="4118" w:author="mtomasek" w:date="2011-09-08T09:15:00Z"/>
          <w:rFonts w:cs="ArialMT"/>
        </w:rPr>
      </w:pPr>
    </w:p>
    <w:p w:rsidR="00BF2592" w:rsidRDefault="00BF2592" w:rsidP="00C14696">
      <w:pPr>
        <w:ind w:left="720" w:right="720"/>
        <w:jc w:val="left"/>
        <w:rPr>
          <w:ins w:id="4119" w:author="mtomasek" w:date="2011-09-08T09:15:00Z"/>
          <w:rFonts w:cs="ArialMT"/>
        </w:rPr>
      </w:pPr>
    </w:p>
    <w:p w:rsidR="00BF2592" w:rsidRDefault="00BF2592" w:rsidP="00C14696">
      <w:pPr>
        <w:ind w:left="720" w:right="720"/>
        <w:jc w:val="left"/>
        <w:rPr>
          <w:ins w:id="4120" w:author="mtomasek" w:date="2011-09-08T09:15:00Z"/>
          <w:rFonts w:cs="ArialMT"/>
        </w:rPr>
      </w:pPr>
    </w:p>
    <w:p w:rsidR="00BF2592" w:rsidRDefault="00BF2592" w:rsidP="00C14696">
      <w:pPr>
        <w:ind w:left="720" w:right="720"/>
        <w:jc w:val="left"/>
        <w:rPr>
          <w:ins w:id="4121" w:author="mtomasek" w:date="2011-09-08T09:15:00Z"/>
          <w:rFonts w:cs="ArialMT"/>
        </w:rPr>
      </w:pPr>
    </w:p>
    <w:p w:rsidR="00BF2592" w:rsidRDefault="00BF2592" w:rsidP="00C14696">
      <w:pPr>
        <w:ind w:left="720" w:right="720"/>
        <w:jc w:val="left"/>
        <w:rPr>
          <w:ins w:id="4122" w:author="mtomasek" w:date="2011-09-08T09:15:00Z"/>
          <w:rFonts w:cs="ArialMT"/>
        </w:rPr>
      </w:pPr>
    </w:p>
    <w:p w:rsidR="00BF2592" w:rsidRDefault="00BF2592" w:rsidP="00C14696">
      <w:pPr>
        <w:ind w:left="720" w:right="720"/>
        <w:jc w:val="left"/>
        <w:rPr>
          <w:ins w:id="4123" w:author="mtomasek" w:date="2011-09-08T09:15:00Z"/>
          <w:rFonts w:cs="ArialMT"/>
        </w:rPr>
      </w:pPr>
    </w:p>
    <w:p w:rsidR="00BF2592" w:rsidRDefault="00BF2592" w:rsidP="00C14696">
      <w:pPr>
        <w:ind w:left="720" w:right="720"/>
        <w:jc w:val="left"/>
        <w:rPr>
          <w:ins w:id="4124" w:author="mtomasek" w:date="2011-09-08T09:15:00Z"/>
          <w:rFonts w:cs="ArialMT"/>
        </w:rPr>
      </w:pPr>
    </w:p>
    <w:p w:rsidR="00BF2592" w:rsidRDefault="00BF2592" w:rsidP="00C14696">
      <w:pPr>
        <w:ind w:left="720" w:right="720"/>
        <w:jc w:val="left"/>
        <w:rPr>
          <w:ins w:id="4125" w:author="mtomasek" w:date="2011-09-08T09:15:00Z"/>
          <w:rFonts w:cs="ArialMT"/>
        </w:rPr>
      </w:pPr>
    </w:p>
    <w:p w:rsidR="00BF2592" w:rsidRDefault="00BF2592" w:rsidP="00C14696">
      <w:pPr>
        <w:ind w:left="720" w:right="720"/>
        <w:jc w:val="left"/>
        <w:rPr>
          <w:ins w:id="4126" w:author="mtomasek" w:date="2011-09-08T09:15:00Z"/>
          <w:rFonts w:cs="ArialMT"/>
        </w:rPr>
      </w:pPr>
    </w:p>
    <w:p w:rsidR="00BF2592" w:rsidRDefault="00BF2592" w:rsidP="00C14696">
      <w:pPr>
        <w:ind w:left="720" w:right="720"/>
        <w:jc w:val="left"/>
        <w:rPr>
          <w:ins w:id="4127" w:author="mtomasek" w:date="2011-09-08T09:15:00Z"/>
          <w:rFonts w:cs="ArialMT"/>
        </w:rPr>
      </w:pPr>
    </w:p>
    <w:p w:rsidR="00BF2592" w:rsidRDefault="00BF2592" w:rsidP="00C14696">
      <w:pPr>
        <w:ind w:left="720" w:right="720"/>
        <w:jc w:val="left"/>
        <w:rPr>
          <w:ins w:id="4128" w:author="mtomasek" w:date="2011-09-08T09:15:00Z"/>
          <w:rFonts w:cs="ArialMT"/>
        </w:rPr>
      </w:pPr>
    </w:p>
    <w:p w:rsidR="00BF2592" w:rsidRDefault="00BF2592" w:rsidP="00C14696">
      <w:pPr>
        <w:ind w:left="720" w:right="720"/>
        <w:jc w:val="left"/>
        <w:rPr>
          <w:ins w:id="4129" w:author="mtomasek" w:date="2011-09-08T09:15:00Z"/>
          <w:rFonts w:cs="ArialMT"/>
        </w:rPr>
      </w:pPr>
    </w:p>
    <w:p w:rsidR="00BF2592" w:rsidRDefault="00BF2592" w:rsidP="00C14696">
      <w:pPr>
        <w:ind w:left="720" w:right="720"/>
        <w:jc w:val="left"/>
        <w:rPr>
          <w:ins w:id="4130" w:author="mtomasek" w:date="2011-09-08T09:15:00Z"/>
          <w:rFonts w:cs="ArialMT"/>
        </w:rPr>
      </w:pPr>
    </w:p>
    <w:p w:rsidR="00BF2592" w:rsidRDefault="00BF2592" w:rsidP="00C14696">
      <w:pPr>
        <w:ind w:left="720" w:right="720"/>
        <w:jc w:val="left"/>
        <w:rPr>
          <w:ins w:id="4131" w:author="mtomasek" w:date="2011-09-08T09:15:00Z"/>
          <w:rFonts w:cs="ArialMT"/>
        </w:rPr>
      </w:pPr>
    </w:p>
    <w:p w:rsidR="00BF2592" w:rsidRDefault="00BF2592" w:rsidP="00C14696">
      <w:pPr>
        <w:ind w:left="720" w:right="720"/>
        <w:jc w:val="left"/>
        <w:rPr>
          <w:ins w:id="4132" w:author="mtomasek" w:date="2011-09-08T09:15:00Z"/>
          <w:rFonts w:cs="ArialMT"/>
        </w:rPr>
      </w:pPr>
    </w:p>
    <w:p w:rsidR="00BF2592" w:rsidRDefault="00BF2592" w:rsidP="00C14696">
      <w:pPr>
        <w:ind w:left="720" w:right="720"/>
        <w:jc w:val="left"/>
        <w:rPr>
          <w:ins w:id="4133" w:author="mtomasek" w:date="2011-09-08T09:15:00Z"/>
          <w:rFonts w:cs="ArialMT"/>
        </w:rPr>
      </w:pPr>
    </w:p>
    <w:p w:rsidR="00BF2592" w:rsidRDefault="00BF2592" w:rsidP="00C14696">
      <w:pPr>
        <w:ind w:left="720" w:right="720"/>
        <w:jc w:val="left"/>
        <w:rPr>
          <w:ins w:id="4134" w:author="mtomasek" w:date="2011-09-08T09:15:00Z"/>
          <w:rFonts w:cs="ArialMT"/>
        </w:rPr>
      </w:pPr>
    </w:p>
    <w:p w:rsidR="00BF2592" w:rsidRDefault="00BF2592" w:rsidP="00C14696">
      <w:pPr>
        <w:ind w:left="720" w:right="720"/>
        <w:jc w:val="left"/>
        <w:rPr>
          <w:ins w:id="4135" w:author="mtomasek" w:date="2011-09-08T09:15:00Z"/>
          <w:rFonts w:cs="ArialMT"/>
        </w:rPr>
      </w:pPr>
    </w:p>
    <w:p w:rsidR="00BF2592" w:rsidRDefault="00BF2592" w:rsidP="00C14696">
      <w:pPr>
        <w:ind w:left="720" w:right="720"/>
        <w:jc w:val="left"/>
        <w:rPr>
          <w:ins w:id="4136" w:author="mtomasek" w:date="2011-09-08T09:15:00Z"/>
          <w:rFonts w:cs="ArialMT"/>
        </w:rPr>
      </w:pPr>
    </w:p>
    <w:p w:rsidR="00BF2592" w:rsidRDefault="00BF2592" w:rsidP="00C14696">
      <w:pPr>
        <w:ind w:left="720" w:right="720"/>
        <w:jc w:val="left"/>
        <w:rPr>
          <w:ins w:id="4137" w:author="mtomasek" w:date="2011-09-08T09:15:00Z"/>
          <w:rFonts w:cs="ArialMT"/>
        </w:rPr>
      </w:pPr>
    </w:p>
    <w:p w:rsidR="00BF2592" w:rsidRDefault="00BF2592" w:rsidP="00C14696">
      <w:pPr>
        <w:ind w:left="720" w:right="720"/>
        <w:jc w:val="left"/>
        <w:rPr>
          <w:ins w:id="4138" w:author="mtomasek" w:date="2011-09-07T13:38:00Z"/>
          <w:rFonts w:cs="ArialMT"/>
        </w:rPr>
      </w:pPr>
    </w:p>
    <w:p w:rsidR="00A4407E" w:rsidRDefault="00A4407E" w:rsidP="00C14696">
      <w:pPr>
        <w:ind w:left="720" w:right="720"/>
        <w:jc w:val="left"/>
        <w:rPr>
          <w:ins w:id="4139" w:author="mtomasek" w:date="2011-09-07T13:38:00Z"/>
          <w:rFonts w:cs="ArialMT"/>
        </w:rPr>
      </w:pPr>
    </w:p>
    <w:p w:rsidR="00A4407E" w:rsidRDefault="00A4407E" w:rsidP="00C14696">
      <w:pPr>
        <w:ind w:left="720" w:right="720"/>
        <w:jc w:val="left"/>
        <w:rPr>
          <w:ins w:id="4140" w:author="mtomasek" w:date="2011-09-07T13:38:00Z"/>
          <w:rFonts w:cs="ArialMT"/>
        </w:rPr>
      </w:pPr>
    </w:p>
    <w:p w:rsidR="00A4407E" w:rsidRDefault="00A4407E" w:rsidP="00C14696">
      <w:pPr>
        <w:ind w:left="720" w:right="720"/>
        <w:jc w:val="left"/>
        <w:rPr>
          <w:ins w:id="4141" w:author="mtomasek" w:date="2011-09-07T13:38:00Z"/>
          <w:rFonts w:cs="ArialMT"/>
        </w:rPr>
      </w:pPr>
    </w:p>
    <w:p w:rsidR="00A4407E" w:rsidRDefault="00A4407E" w:rsidP="00C14696">
      <w:pPr>
        <w:ind w:left="720" w:right="720"/>
        <w:jc w:val="left"/>
        <w:rPr>
          <w:ins w:id="4142" w:author="mtomasek" w:date="2011-09-07T13:38:00Z"/>
          <w:rFonts w:cs="ArialMT"/>
        </w:rPr>
      </w:pPr>
    </w:p>
    <w:p w:rsidR="00000000" w:rsidRDefault="00F036E2">
      <w:pPr>
        <w:pStyle w:val="NoSpacing"/>
        <w:ind w:left="720"/>
        <w:jc w:val="left"/>
        <w:rPr>
          <w:ins w:id="4143" w:author="mtomasek" w:date="2011-09-07T13:38:00Z"/>
          <w:rFonts w:ascii="Calibri" w:hAnsi="Calibri"/>
          <w:szCs w:val="24"/>
          <w:rPrChange w:id="4144" w:author="mtomasek" w:date="2011-09-07T13:43:00Z">
            <w:rPr>
              <w:ins w:id="4145" w:author="mtomasek" w:date="2011-09-07T13:38:00Z"/>
              <w:b/>
              <w:sz w:val="32"/>
              <w:szCs w:val="32"/>
            </w:rPr>
          </w:rPrChange>
        </w:rPr>
        <w:pPrChange w:id="4146" w:author="mtomasek" w:date="2011-09-08T09:04:00Z">
          <w:pPr>
            <w:pStyle w:val="NoSpacing"/>
            <w:jc w:val="center"/>
          </w:pPr>
        </w:pPrChange>
      </w:pPr>
      <w:ins w:id="4147" w:author="mtomasek" w:date="2011-09-07T13:38:00Z">
        <w:r w:rsidRPr="00F036E2">
          <w:rPr>
            <w:rFonts w:ascii="Calibri" w:hAnsi="Calibri"/>
            <w:szCs w:val="24"/>
            <w:rPrChange w:id="4148" w:author="mtomasek" w:date="2011-09-07T13:43:00Z">
              <w:rPr>
                <w:b/>
                <w:color w:val="0000FF"/>
                <w:sz w:val="32"/>
                <w:szCs w:val="32"/>
                <w:u w:val="single"/>
              </w:rPr>
            </w:rPrChange>
          </w:rPr>
          <w:lastRenderedPageBreak/>
          <w:t>WILLIAMSON COUNTY</w:t>
        </w:r>
      </w:ins>
      <w:ins w:id="4149" w:author="mtomasek" w:date="2011-09-07T13:40:00Z">
        <w:r w:rsidRPr="00F036E2">
          <w:rPr>
            <w:rFonts w:ascii="Calibri" w:hAnsi="Calibri"/>
            <w:szCs w:val="24"/>
            <w:rPrChange w:id="4150" w:author="mtomasek" w:date="2011-09-07T13:43:00Z">
              <w:rPr>
                <w:rFonts w:ascii="Calibri" w:hAnsi="Calibri"/>
                <w:color w:val="0000FF"/>
                <w:sz w:val="28"/>
                <w:szCs w:val="28"/>
                <w:u w:val="single"/>
              </w:rPr>
            </w:rPrChange>
          </w:rPr>
          <w:t xml:space="preserve"> </w:t>
        </w:r>
      </w:ins>
      <w:ins w:id="4151" w:author="mtomasek" w:date="2011-09-07T13:38:00Z">
        <w:r w:rsidRPr="00F036E2">
          <w:rPr>
            <w:rFonts w:ascii="Calibri" w:hAnsi="Calibri"/>
            <w:szCs w:val="24"/>
            <w:rPrChange w:id="4152" w:author="mtomasek" w:date="2011-09-07T13:43:00Z">
              <w:rPr>
                <w:b/>
                <w:color w:val="0000FF"/>
                <w:sz w:val="32"/>
                <w:szCs w:val="32"/>
                <w:u w:val="single"/>
              </w:rPr>
            </w:rPrChange>
          </w:rPr>
          <w:t>SICK LEAVE POOL POLICY</w:t>
        </w:r>
      </w:ins>
    </w:p>
    <w:p w:rsidR="00000000" w:rsidRDefault="009139B4">
      <w:pPr>
        <w:jc w:val="left"/>
        <w:rPr>
          <w:ins w:id="4153" w:author="mtomasek" w:date="2011-09-07T13:38:00Z"/>
          <w:rPrChange w:id="4154" w:author="mtomasek" w:date="2011-09-07T13:43:00Z">
            <w:rPr>
              <w:ins w:id="4155" w:author="mtomasek" w:date="2011-09-07T13:38:00Z"/>
              <w:rFonts w:ascii="Times New Roman" w:hAnsi="Times New Roman"/>
            </w:rPr>
          </w:rPrChange>
        </w:rPr>
        <w:pPrChange w:id="4156" w:author="mtomasek" w:date="2011-09-07T13:40:00Z">
          <w:pPr/>
        </w:pPrChange>
      </w:pPr>
    </w:p>
    <w:p w:rsidR="00000000" w:rsidRDefault="00F036E2">
      <w:pPr>
        <w:pStyle w:val="NoSpacing"/>
        <w:ind w:left="720"/>
        <w:jc w:val="left"/>
        <w:rPr>
          <w:ins w:id="4157" w:author="mtomasek" w:date="2011-09-07T13:38:00Z"/>
          <w:rFonts w:ascii="Calibri" w:hAnsi="Calibri"/>
          <w:szCs w:val="24"/>
          <w:u w:val="single"/>
          <w:rPrChange w:id="4158" w:author="mtomasek" w:date="2011-09-07T13:43:00Z">
            <w:rPr>
              <w:ins w:id="4159" w:author="mtomasek" w:date="2011-09-07T13:38:00Z"/>
              <w:b/>
              <w:szCs w:val="24"/>
              <w:u w:val="single"/>
            </w:rPr>
          </w:rPrChange>
        </w:rPr>
        <w:pPrChange w:id="4160" w:author="mtomasek" w:date="2011-09-08T09:04:00Z">
          <w:pPr>
            <w:pStyle w:val="NoSpacing"/>
            <w:jc w:val="center"/>
          </w:pPr>
        </w:pPrChange>
      </w:pPr>
      <w:ins w:id="4161" w:author="mtomasek" w:date="2011-09-07T13:38:00Z">
        <w:r w:rsidRPr="00F036E2">
          <w:rPr>
            <w:rFonts w:ascii="Calibri" w:hAnsi="Calibri"/>
            <w:szCs w:val="24"/>
            <w:u w:val="single"/>
            <w:rPrChange w:id="4162" w:author="mtomasek" w:date="2011-09-07T13:43:00Z">
              <w:rPr>
                <w:b/>
                <w:color w:val="0000FF"/>
                <w:szCs w:val="24"/>
                <w:u w:val="single"/>
              </w:rPr>
            </w:rPrChange>
          </w:rPr>
          <w:t>AUTHORITY</w:t>
        </w:r>
      </w:ins>
    </w:p>
    <w:p w:rsidR="00000000" w:rsidRDefault="009139B4">
      <w:pPr>
        <w:ind w:left="720"/>
        <w:rPr>
          <w:ins w:id="4163" w:author="mtomasek" w:date="2011-09-07T13:38:00Z"/>
          <w:rPrChange w:id="4164" w:author="mtomasek" w:date="2011-09-07T13:43:00Z">
            <w:rPr>
              <w:ins w:id="4165" w:author="mtomasek" w:date="2011-09-07T13:38:00Z"/>
              <w:rFonts w:ascii="Times New Roman" w:hAnsi="Times New Roman"/>
            </w:rPr>
          </w:rPrChange>
        </w:rPr>
        <w:pPrChange w:id="4166" w:author="mtomasek" w:date="2011-09-08T09:04:00Z">
          <w:pPr/>
        </w:pPrChange>
      </w:pPr>
    </w:p>
    <w:p w:rsidR="00000000" w:rsidRDefault="00F036E2">
      <w:pPr>
        <w:pStyle w:val="Title"/>
        <w:ind w:left="720"/>
        <w:jc w:val="left"/>
        <w:rPr>
          <w:ins w:id="4167" w:author="mtomasek" w:date="2011-09-07T13:38:00Z"/>
          <w:rFonts w:ascii="Calibri" w:hAnsi="Calibri"/>
          <w:b w:val="0"/>
          <w:rPrChange w:id="4168" w:author="mtomasek" w:date="2011-09-07T13:45:00Z">
            <w:rPr>
              <w:ins w:id="4169" w:author="mtomasek" w:date="2011-09-07T13:38:00Z"/>
              <w:rFonts w:ascii="Times New Roman" w:hAnsi="Times New Roman"/>
              <w:b w:val="0"/>
            </w:rPr>
          </w:rPrChange>
        </w:rPr>
        <w:pPrChange w:id="4170" w:author="mtomasek" w:date="2011-09-08T09:04:00Z">
          <w:pPr>
            <w:pStyle w:val="Title"/>
            <w:jc w:val="left"/>
          </w:pPr>
        </w:pPrChange>
      </w:pPr>
      <w:ins w:id="4171" w:author="mtomasek" w:date="2011-09-07T13:38:00Z">
        <w:r w:rsidRPr="00F036E2">
          <w:rPr>
            <w:rFonts w:ascii="Calibri" w:hAnsi="Calibri"/>
            <w:b w:val="0"/>
            <w:rPrChange w:id="4172" w:author="mtomasek" w:date="2011-09-07T13:45:00Z">
              <w:rPr>
                <w:rFonts w:ascii="Times New Roman" w:eastAsia="Calibri" w:hAnsi="Times New Roman"/>
                <w:b w:val="0"/>
                <w:bCs w:val="0"/>
                <w:color w:val="0000FF"/>
                <w:spacing w:val="0"/>
                <w:szCs w:val="22"/>
                <w:u w:val="single"/>
              </w:rPr>
            </w:rPrChange>
          </w:rPr>
          <w:t xml:space="preserve">LOCAL GOVERNMENT CODE:  </w:t>
        </w:r>
      </w:ins>
    </w:p>
    <w:p w:rsidR="00000000" w:rsidRDefault="00F036E2">
      <w:pPr>
        <w:pStyle w:val="Title"/>
        <w:ind w:left="720"/>
        <w:jc w:val="both"/>
        <w:rPr>
          <w:ins w:id="4173" w:author="mtomasek" w:date="2011-09-07T13:38:00Z"/>
          <w:rFonts w:ascii="Calibri" w:hAnsi="Calibri"/>
          <w:b w:val="0"/>
          <w:rPrChange w:id="4174" w:author="mtomasek" w:date="2011-09-07T13:45:00Z">
            <w:rPr>
              <w:ins w:id="4175" w:author="mtomasek" w:date="2011-09-07T13:38:00Z"/>
              <w:rFonts w:ascii="Times New Roman" w:hAnsi="Times New Roman"/>
              <w:b w:val="0"/>
            </w:rPr>
          </w:rPrChange>
        </w:rPr>
        <w:pPrChange w:id="4176" w:author="mtomasek" w:date="2011-09-08T09:04:00Z">
          <w:pPr>
            <w:pStyle w:val="Title"/>
            <w:jc w:val="both"/>
          </w:pPr>
        </w:pPrChange>
      </w:pPr>
      <w:proofErr w:type="gramStart"/>
      <w:ins w:id="4177" w:author="mtomasek" w:date="2011-09-07T13:38:00Z">
        <w:r w:rsidRPr="00F036E2">
          <w:rPr>
            <w:rFonts w:ascii="Calibri" w:hAnsi="Calibri"/>
            <w:b w:val="0"/>
            <w:rPrChange w:id="4178" w:author="mtomasek" w:date="2011-09-07T13:45:00Z">
              <w:rPr>
                <w:rFonts w:ascii="Times New Roman" w:eastAsia="Calibri" w:hAnsi="Times New Roman"/>
                <w:b w:val="0"/>
                <w:bCs w:val="0"/>
                <w:color w:val="0000FF"/>
                <w:spacing w:val="0"/>
                <w:szCs w:val="22"/>
                <w:u w:val="single"/>
              </w:rPr>
            </w:rPrChange>
          </w:rPr>
          <w:t>CHAPTER 157.</w:t>
        </w:r>
        <w:proofErr w:type="gramEnd"/>
        <w:r w:rsidRPr="00F036E2">
          <w:rPr>
            <w:rFonts w:ascii="Calibri" w:hAnsi="Calibri"/>
            <w:b w:val="0"/>
            <w:rPrChange w:id="4179" w:author="mtomasek" w:date="2011-09-07T13:45:00Z">
              <w:rPr>
                <w:rFonts w:ascii="Times New Roman" w:eastAsia="Calibri" w:hAnsi="Times New Roman"/>
                <w:b w:val="0"/>
                <w:bCs w:val="0"/>
                <w:color w:val="0000FF"/>
                <w:spacing w:val="0"/>
                <w:szCs w:val="22"/>
                <w:u w:val="single"/>
              </w:rPr>
            </w:rPrChange>
          </w:rPr>
          <w:t xml:space="preserve"> ASSISTANCE, BENEFITS, AND WORKING CONDITIONS OF COUNTY OFFICERS AND EMPLOYEES </w:t>
        </w:r>
      </w:ins>
    </w:p>
    <w:p w:rsidR="00000000" w:rsidRDefault="00F036E2">
      <w:pPr>
        <w:pStyle w:val="Title"/>
        <w:ind w:left="720"/>
        <w:jc w:val="both"/>
        <w:rPr>
          <w:ins w:id="4180" w:author="mtomasek" w:date="2011-09-07T13:38:00Z"/>
          <w:rFonts w:ascii="Calibri" w:hAnsi="Calibri"/>
          <w:b w:val="0"/>
          <w:rPrChange w:id="4181" w:author="mtomasek" w:date="2011-09-07T13:45:00Z">
            <w:rPr>
              <w:ins w:id="4182" w:author="mtomasek" w:date="2011-09-07T13:38:00Z"/>
              <w:rFonts w:ascii="Times New Roman" w:hAnsi="Times New Roman"/>
              <w:b w:val="0"/>
            </w:rPr>
          </w:rPrChange>
        </w:rPr>
        <w:pPrChange w:id="4183" w:author="mtomasek" w:date="2011-09-08T09:04:00Z">
          <w:pPr>
            <w:pStyle w:val="Title"/>
            <w:jc w:val="both"/>
          </w:pPr>
        </w:pPrChange>
      </w:pPr>
      <w:ins w:id="4184" w:author="mtomasek" w:date="2011-09-07T13:38:00Z">
        <w:r w:rsidRPr="00F036E2">
          <w:rPr>
            <w:rFonts w:ascii="Calibri" w:hAnsi="Calibri"/>
            <w:b w:val="0"/>
            <w:rPrChange w:id="4185" w:author="mtomasek" w:date="2011-09-07T13:45:00Z">
              <w:rPr>
                <w:rFonts w:ascii="Times New Roman" w:eastAsia="Calibri" w:hAnsi="Times New Roman"/>
                <w:b w:val="0"/>
                <w:bCs w:val="0"/>
                <w:color w:val="0000FF"/>
                <w:spacing w:val="0"/>
                <w:szCs w:val="22"/>
                <w:u w:val="single"/>
              </w:rPr>
            </w:rPrChange>
          </w:rPr>
          <w:t>SUBCHAPTER E. POOLING OF SICK LEAVE BY COUNTY EMPLOYEES</w:t>
        </w:r>
      </w:ins>
    </w:p>
    <w:p w:rsidR="00000000" w:rsidRDefault="00F036E2">
      <w:pPr>
        <w:ind w:left="720"/>
        <w:rPr>
          <w:ins w:id="4186" w:author="mtomasek" w:date="2011-09-07T13:38:00Z"/>
          <w:rPrChange w:id="4187" w:author="mtomasek" w:date="2011-09-07T13:43:00Z">
            <w:rPr>
              <w:ins w:id="4188" w:author="mtomasek" w:date="2011-09-07T13:38:00Z"/>
              <w:rFonts w:ascii="Times New Roman" w:hAnsi="Times New Roman"/>
            </w:rPr>
          </w:rPrChange>
        </w:rPr>
        <w:pPrChange w:id="4189" w:author="mtomasek" w:date="2011-09-08T09:04:00Z">
          <w:pPr/>
        </w:pPrChange>
      </w:pPr>
      <w:ins w:id="4190" w:author="mtomasek" w:date="2011-09-07T13:38:00Z">
        <w:r w:rsidRPr="00F036E2">
          <w:rPr>
            <w:rPrChange w:id="4191" w:author="mtomasek" w:date="2011-09-07T13:43:00Z">
              <w:rPr>
                <w:rFonts w:ascii="Times New Roman" w:hAnsi="Times New Roman" w:cs="Times New Roman"/>
                <w:color w:val="0000FF"/>
                <w:spacing w:val="0"/>
                <w:szCs w:val="22"/>
                <w:u w:val="single"/>
              </w:rPr>
            </w:rPrChange>
          </w:rPr>
          <w:tab/>
        </w:r>
      </w:ins>
    </w:p>
    <w:p w:rsidR="00000000" w:rsidRDefault="00F036E2">
      <w:pPr>
        <w:pStyle w:val="NoSpacing"/>
        <w:ind w:left="720"/>
        <w:jc w:val="left"/>
        <w:rPr>
          <w:ins w:id="4192" w:author="mtomasek" w:date="2011-09-07T13:38:00Z"/>
          <w:rFonts w:ascii="Calibri" w:hAnsi="Calibri"/>
          <w:b/>
          <w:szCs w:val="24"/>
          <w:u w:val="single"/>
          <w:rPrChange w:id="4193" w:author="mtomasek" w:date="2011-09-07T13:43:00Z">
            <w:rPr>
              <w:ins w:id="4194" w:author="mtomasek" w:date="2011-09-07T13:38:00Z"/>
              <w:b/>
              <w:szCs w:val="24"/>
              <w:u w:val="single"/>
            </w:rPr>
          </w:rPrChange>
        </w:rPr>
        <w:pPrChange w:id="4195" w:author="mtomasek" w:date="2011-09-08T09:04:00Z">
          <w:pPr>
            <w:pStyle w:val="NoSpacing"/>
            <w:jc w:val="center"/>
          </w:pPr>
        </w:pPrChange>
      </w:pPr>
      <w:ins w:id="4196" w:author="mtomasek" w:date="2011-09-07T13:38:00Z">
        <w:r w:rsidRPr="00F036E2">
          <w:rPr>
            <w:rFonts w:ascii="Calibri" w:hAnsi="Calibri"/>
            <w:b/>
            <w:szCs w:val="24"/>
            <w:u w:val="single"/>
            <w:rPrChange w:id="4197" w:author="mtomasek" w:date="2011-09-07T13:43:00Z">
              <w:rPr>
                <w:b/>
                <w:color w:val="0000FF"/>
                <w:szCs w:val="24"/>
                <w:u w:val="single"/>
              </w:rPr>
            </w:rPrChange>
          </w:rPr>
          <w:t>PURPOSE</w:t>
        </w:r>
      </w:ins>
    </w:p>
    <w:p w:rsidR="00A4407E" w:rsidRPr="009A3940" w:rsidRDefault="00A4407E" w:rsidP="00A4407E">
      <w:pPr>
        <w:ind w:left="2160" w:hanging="2160"/>
        <w:jc w:val="both"/>
        <w:rPr>
          <w:ins w:id="4198" w:author="mtomasek" w:date="2011-09-07T13:38:00Z"/>
          <w:b/>
          <w:rPrChange w:id="4199" w:author="mtomasek" w:date="2011-09-07T13:43:00Z">
            <w:rPr>
              <w:ins w:id="4200" w:author="mtomasek" w:date="2011-09-07T13:38:00Z"/>
              <w:rFonts w:ascii="Times New Roman" w:hAnsi="Times New Roman"/>
              <w:b/>
            </w:rPr>
          </w:rPrChange>
        </w:rPr>
      </w:pPr>
    </w:p>
    <w:p w:rsidR="00000000" w:rsidRDefault="00F036E2">
      <w:pPr>
        <w:ind w:left="720"/>
        <w:jc w:val="left"/>
        <w:rPr>
          <w:ins w:id="4201" w:author="mtomasek" w:date="2011-09-07T13:45:00Z"/>
        </w:rPr>
        <w:pPrChange w:id="4202" w:author="mtomasek" w:date="2011-09-07T13:45:00Z">
          <w:pPr>
            <w:jc w:val="both"/>
          </w:pPr>
        </w:pPrChange>
      </w:pPr>
      <w:ins w:id="4203" w:author="mtomasek" w:date="2011-09-07T13:38:00Z">
        <w:r w:rsidRPr="00F036E2">
          <w:rPr>
            <w:rPrChange w:id="4204" w:author="mtomasek" w:date="2011-09-07T13:43:00Z">
              <w:rPr>
                <w:rFonts w:ascii="Times New Roman" w:hAnsi="Times New Roman"/>
                <w:color w:val="0000FF"/>
                <w:u w:val="single"/>
              </w:rPr>
            </w:rPrChange>
          </w:rPr>
          <w:t>The purpose of the First Amended Williamson County Sick Leave Pool (SLP) is to provide additional sick leave time to Williamson County (County) Employees in the event of a Catastrophic Illness or Injury that prevents an employee from active employment.  Time may be granted from the SLP only after the Employee has exhausted all accrued sick, vacation or other compensatory time (if applicable).</w:t>
        </w:r>
      </w:ins>
    </w:p>
    <w:p w:rsidR="00000000" w:rsidRDefault="009139B4">
      <w:pPr>
        <w:ind w:left="720"/>
        <w:jc w:val="left"/>
        <w:rPr>
          <w:ins w:id="4205" w:author="mtomasek" w:date="2011-09-07T13:38:00Z"/>
          <w:rPrChange w:id="4206" w:author="mtomasek" w:date="2011-09-07T13:43:00Z">
            <w:rPr>
              <w:ins w:id="4207" w:author="mtomasek" w:date="2011-09-07T13:38:00Z"/>
              <w:rFonts w:ascii="Times New Roman" w:hAnsi="Times New Roman"/>
            </w:rPr>
          </w:rPrChange>
        </w:rPr>
        <w:pPrChange w:id="4208" w:author="mtomasek" w:date="2011-09-07T13:45:00Z">
          <w:pPr>
            <w:jc w:val="both"/>
          </w:pPr>
        </w:pPrChange>
      </w:pPr>
    </w:p>
    <w:p w:rsidR="00000000" w:rsidRDefault="00F036E2">
      <w:pPr>
        <w:pStyle w:val="NoSpacing"/>
        <w:ind w:left="720"/>
        <w:jc w:val="left"/>
        <w:rPr>
          <w:ins w:id="4209" w:author="mtomasek" w:date="2011-09-07T13:38:00Z"/>
          <w:rFonts w:ascii="Calibri" w:hAnsi="Calibri"/>
          <w:b/>
          <w:szCs w:val="24"/>
          <w:u w:val="single"/>
          <w:rPrChange w:id="4210" w:author="mtomasek" w:date="2011-09-07T13:43:00Z">
            <w:rPr>
              <w:ins w:id="4211" w:author="mtomasek" w:date="2011-09-07T13:38:00Z"/>
              <w:b/>
              <w:u w:val="single"/>
            </w:rPr>
          </w:rPrChange>
        </w:rPr>
        <w:pPrChange w:id="4212" w:author="mtomasek" w:date="2011-09-08T09:04:00Z">
          <w:pPr>
            <w:pStyle w:val="NoSpacing"/>
            <w:jc w:val="center"/>
          </w:pPr>
        </w:pPrChange>
      </w:pPr>
      <w:ins w:id="4213" w:author="mtomasek" w:date="2011-09-07T13:38:00Z">
        <w:r w:rsidRPr="00F036E2">
          <w:rPr>
            <w:rFonts w:ascii="Calibri" w:hAnsi="Calibri"/>
            <w:b/>
            <w:szCs w:val="24"/>
            <w:u w:val="single"/>
            <w:rPrChange w:id="4214" w:author="mtomasek" w:date="2011-09-07T13:43:00Z">
              <w:rPr>
                <w:b/>
                <w:color w:val="0000FF"/>
                <w:u w:val="single"/>
              </w:rPr>
            </w:rPrChange>
          </w:rPr>
          <w:t>DEFINITIONS</w:t>
        </w:r>
      </w:ins>
    </w:p>
    <w:p w:rsidR="00000000" w:rsidRDefault="00F036E2">
      <w:pPr>
        <w:numPr>
          <w:ilvl w:val="0"/>
          <w:numId w:val="73"/>
        </w:numPr>
        <w:spacing w:before="100" w:beforeAutospacing="1" w:after="100" w:afterAutospacing="1"/>
        <w:ind w:left="720" w:right="0" w:firstLine="0"/>
        <w:jc w:val="left"/>
        <w:rPr>
          <w:ins w:id="4215" w:author="mtomasek" w:date="2011-09-07T13:38:00Z"/>
          <w:rPrChange w:id="4216" w:author="mtomasek" w:date="2011-09-07T13:43:00Z">
            <w:rPr>
              <w:ins w:id="4217" w:author="mtomasek" w:date="2011-09-07T13:38:00Z"/>
              <w:rFonts w:ascii="Times New Roman" w:hAnsi="Times New Roman"/>
            </w:rPr>
          </w:rPrChange>
        </w:rPr>
        <w:pPrChange w:id="4218" w:author="mtomasek" w:date="2011-09-07T13:44:00Z">
          <w:pPr>
            <w:numPr>
              <w:numId w:val="73"/>
            </w:numPr>
            <w:spacing w:before="100" w:beforeAutospacing="1" w:after="100" w:afterAutospacing="1"/>
            <w:ind w:left="0" w:right="0" w:hanging="720"/>
            <w:jc w:val="left"/>
          </w:pPr>
        </w:pPrChange>
      </w:pPr>
      <w:ins w:id="4219" w:author="mtomasek" w:date="2011-09-07T13:38:00Z">
        <w:r w:rsidRPr="00F036E2">
          <w:rPr>
            <w:rPrChange w:id="4220" w:author="mtomasek" w:date="2011-09-07T13:43:00Z">
              <w:rPr>
                <w:rFonts w:ascii="Times New Roman" w:hAnsi="Times New Roman"/>
                <w:color w:val="0000FF"/>
                <w:u w:val="single"/>
              </w:rPr>
            </w:rPrChange>
          </w:rPr>
          <w:t>Administrator:</w:t>
        </w:r>
      </w:ins>
    </w:p>
    <w:p w:rsidR="00A4407E" w:rsidRPr="009A3940" w:rsidRDefault="00F036E2" w:rsidP="00A4407E">
      <w:pPr>
        <w:spacing w:before="100" w:beforeAutospacing="1" w:after="100" w:afterAutospacing="1"/>
        <w:ind w:left="720"/>
        <w:jc w:val="both"/>
        <w:rPr>
          <w:ins w:id="4221" w:author="mtomasek" w:date="2011-09-07T13:38:00Z"/>
          <w:rPrChange w:id="4222" w:author="mtomasek" w:date="2011-09-07T13:43:00Z">
            <w:rPr>
              <w:ins w:id="4223" w:author="mtomasek" w:date="2011-09-07T13:38:00Z"/>
              <w:rFonts w:ascii="Times New Roman" w:hAnsi="Times New Roman"/>
            </w:rPr>
          </w:rPrChange>
        </w:rPr>
      </w:pPr>
      <w:ins w:id="4224" w:author="mtomasek" w:date="2011-09-07T13:38:00Z">
        <w:r w:rsidRPr="00F036E2">
          <w:rPr>
            <w:rPrChange w:id="4225" w:author="mtomasek" w:date="2011-09-07T13:43:00Z">
              <w:rPr>
                <w:rFonts w:ascii="Times New Roman" w:hAnsi="Times New Roman"/>
                <w:color w:val="0000FF"/>
                <w:u w:val="single"/>
              </w:rPr>
            </w:rPrChange>
          </w:rPr>
          <w:t>The Administrator shall mean the person designated by the Williamson County Commissioners Court to serve as the administrator of the SLP program.</w:t>
        </w:r>
      </w:ins>
    </w:p>
    <w:p w:rsidR="00000000" w:rsidRDefault="00F036E2">
      <w:pPr>
        <w:numPr>
          <w:ilvl w:val="0"/>
          <w:numId w:val="73"/>
        </w:numPr>
        <w:spacing w:before="100" w:beforeAutospacing="1" w:after="100" w:afterAutospacing="1"/>
        <w:ind w:left="720" w:right="0" w:firstLine="0"/>
        <w:jc w:val="left"/>
        <w:rPr>
          <w:ins w:id="4226" w:author="mtomasek" w:date="2011-09-07T13:38:00Z"/>
          <w:rPrChange w:id="4227" w:author="mtomasek" w:date="2011-09-07T13:43:00Z">
            <w:rPr>
              <w:ins w:id="4228" w:author="mtomasek" w:date="2011-09-07T13:38:00Z"/>
              <w:rFonts w:ascii="Times New Roman" w:hAnsi="Times New Roman"/>
            </w:rPr>
          </w:rPrChange>
        </w:rPr>
        <w:pPrChange w:id="4229" w:author="mtomasek" w:date="2011-09-07T13:45:00Z">
          <w:pPr>
            <w:numPr>
              <w:numId w:val="73"/>
            </w:numPr>
            <w:spacing w:before="100" w:beforeAutospacing="1" w:after="100" w:afterAutospacing="1"/>
            <w:ind w:left="0" w:right="0" w:hanging="720"/>
            <w:jc w:val="left"/>
          </w:pPr>
        </w:pPrChange>
      </w:pPr>
      <w:ins w:id="4230" w:author="mtomasek" w:date="2011-09-07T13:38:00Z">
        <w:r w:rsidRPr="00F036E2">
          <w:rPr>
            <w:rPrChange w:id="4231" w:author="mtomasek" w:date="2011-09-07T13:43:00Z">
              <w:rPr>
                <w:rFonts w:ascii="Times New Roman" w:hAnsi="Times New Roman"/>
                <w:color w:val="0000FF"/>
                <w:u w:val="single"/>
              </w:rPr>
            </w:rPrChange>
          </w:rPr>
          <w:t>Catastrophic Illness or Injury:</w:t>
        </w:r>
      </w:ins>
    </w:p>
    <w:p w:rsidR="00000000" w:rsidRDefault="00F036E2">
      <w:pPr>
        <w:ind w:left="720"/>
        <w:jc w:val="left"/>
        <w:rPr>
          <w:ins w:id="4232" w:author="mtomasek" w:date="2011-09-07T13:38:00Z"/>
          <w:rFonts w:eastAsia="Times New Roman"/>
          <w:rPrChange w:id="4233" w:author="mtomasek" w:date="2011-09-07T13:43:00Z">
            <w:rPr>
              <w:ins w:id="4234" w:author="mtomasek" w:date="2011-09-07T13:38:00Z"/>
              <w:rFonts w:ascii="Times New Roman" w:eastAsia="Times New Roman" w:hAnsi="Times New Roman"/>
            </w:rPr>
          </w:rPrChange>
        </w:rPr>
        <w:pPrChange w:id="4235" w:author="mtomasek" w:date="2011-09-07T13:46:00Z">
          <w:pPr>
            <w:ind w:left="720"/>
            <w:jc w:val="both"/>
          </w:pPr>
        </w:pPrChange>
      </w:pPr>
      <w:ins w:id="4236" w:author="mtomasek" w:date="2011-09-07T13:38:00Z">
        <w:r w:rsidRPr="00F036E2">
          <w:rPr>
            <w:rPrChange w:id="4237" w:author="mtomasek" w:date="2011-09-07T13:43:00Z">
              <w:rPr>
                <w:rFonts w:ascii="Times New Roman" w:hAnsi="Times New Roman"/>
                <w:color w:val="0000FF"/>
                <w:u w:val="single"/>
              </w:rPr>
            </w:rPrChange>
          </w:rPr>
          <w:t xml:space="preserve">A Catastrophic Illness or Injury means </w:t>
        </w:r>
        <w:r w:rsidRPr="00F036E2">
          <w:rPr>
            <w:rFonts w:eastAsia="Times New Roman"/>
            <w:rPrChange w:id="4238" w:author="mtomasek" w:date="2011-09-07T13:43:00Z">
              <w:rPr>
                <w:rFonts w:ascii="Times New Roman" w:eastAsia="Times New Roman" w:hAnsi="Times New Roman"/>
                <w:color w:val="0000FF"/>
                <w:u w:val="single"/>
              </w:rPr>
            </w:rPrChange>
          </w:rPr>
          <w:t>an illness, injury, impairment or physical or mental condition of an Employee or a member of the Employee’s Immediate Family that (</w:t>
        </w:r>
        <w:proofErr w:type="spellStart"/>
        <w:r w:rsidRPr="00F036E2">
          <w:rPr>
            <w:rFonts w:eastAsia="Times New Roman"/>
            <w:rPrChange w:id="4239" w:author="mtomasek" w:date="2011-09-07T13:43:00Z">
              <w:rPr>
                <w:rFonts w:ascii="Times New Roman" w:eastAsia="Times New Roman" w:hAnsi="Times New Roman"/>
                <w:color w:val="0000FF"/>
                <w:u w:val="single"/>
              </w:rPr>
            </w:rPrChange>
          </w:rPr>
          <w:t>i</w:t>
        </w:r>
        <w:proofErr w:type="spellEnd"/>
        <w:r w:rsidRPr="00F036E2">
          <w:rPr>
            <w:rFonts w:eastAsia="Times New Roman"/>
            <w:rPrChange w:id="4240" w:author="mtomasek" w:date="2011-09-07T13:43:00Z">
              <w:rPr>
                <w:rFonts w:ascii="Times New Roman" w:eastAsia="Times New Roman" w:hAnsi="Times New Roman"/>
                <w:color w:val="0000FF"/>
                <w:u w:val="single"/>
              </w:rPr>
            </w:rPrChange>
          </w:rPr>
          <w:t xml:space="preserve">) </w:t>
        </w:r>
        <w:r w:rsidRPr="00F036E2">
          <w:rPr>
            <w:rPrChange w:id="4241" w:author="mtomasek" w:date="2011-09-07T13:43:00Z">
              <w:rPr>
                <w:rFonts w:ascii="Times New Roman" w:hAnsi="Times New Roman"/>
                <w:color w:val="0000FF"/>
                <w:u w:val="single"/>
              </w:rPr>
            </w:rPrChange>
          </w:rPr>
          <w:t xml:space="preserve">forces the Employee to exhaust all accrued leave time (sick leave, vacation, and compensatory time (if applicable)); (ii) to lose compensation with the County; and (iii) which </w:t>
        </w:r>
        <w:r w:rsidRPr="00F036E2">
          <w:rPr>
            <w:rFonts w:eastAsia="Times New Roman"/>
            <w:rPrChange w:id="4242" w:author="mtomasek" w:date="2011-09-07T13:43:00Z">
              <w:rPr>
                <w:rFonts w:ascii="Times New Roman" w:eastAsia="Times New Roman" w:hAnsi="Times New Roman"/>
                <w:color w:val="0000FF"/>
                <w:u w:val="single"/>
              </w:rPr>
            </w:rPrChange>
          </w:rPr>
          <w:t xml:space="preserve">involves, at a minimum, </w:t>
        </w:r>
        <w:r w:rsidRPr="00F036E2">
          <w:rPr>
            <w:rFonts w:eastAsia="Times New Roman"/>
            <w:b/>
            <w:bCs/>
            <w:u w:val="single"/>
            <w:rPrChange w:id="4243" w:author="mtomasek" w:date="2011-09-07T13:43:00Z">
              <w:rPr>
                <w:rFonts w:ascii="Times New Roman" w:eastAsia="Times New Roman" w:hAnsi="Times New Roman"/>
                <w:b/>
                <w:bCs/>
                <w:color w:val="0000FF"/>
                <w:u w:val="single"/>
              </w:rPr>
            </w:rPrChange>
          </w:rPr>
          <w:t>one of the following</w:t>
        </w:r>
        <w:r w:rsidRPr="00F036E2">
          <w:rPr>
            <w:rFonts w:eastAsia="Times New Roman"/>
            <w:rPrChange w:id="4244" w:author="mtomasek" w:date="2011-09-07T13:43:00Z">
              <w:rPr>
                <w:rFonts w:ascii="Times New Roman" w:eastAsia="Times New Roman" w:hAnsi="Times New Roman"/>
                <w:color w:val="0000FF"/>
                <w:u w:val="single"/>
              </w:rPr>
            </w:rPrChange>
          </w:rPr>
          <w:t>:</w:t>
        </w:r>
      </w:ins>
    </w:p>
    <w:p w:rsidR="00A4407E" w:rsidRPr="009A3940" w:rsidRDefault="00A4407E" w:rsidP="00A4407E">
      <w:pPr>
        <w:ind w:left="720"/>
        <w:jc w:val="both"/>
        <w:rPr>
          <w:ins w:id="4245" w:author="mtomasek" w:date="2011-09-07T13:38:00Z"/>
          <w:rPrChange w:id="4246" w:author="mtomasek" w:date="2011-09-07T13:43:00Z">
            <w:rPr>
              <w:ins w:id="4247" w:author="mtomasek" w:date="2011-09-07T13:38:00Z"/>
              <w:rFonts w:ascii="Times New Roman" w:hAnsi="Times New Roman"/>
            </w:rPr>
          </w:rPrChange>
        </w:rPr>
      </w:pPr>
    </w:p>
    <w:p w:rsidR="00000000" w:rsidRDefault="00F036E2">
      <w:pPr>
        <w:numPr>
          <w:ilvl w:val="0"/>
          <w:numId w:val="69"/>
        </w:numPr>
        <w:tabs>
          <w:tab w:val="clear" w:pos="810"/>
        </w:tabs>
        <w:spacing w:before="100" w:beforeAutospacing="1" w:after="240"/>
        <w:ind w:left="1440" w:right="0"/>
        <w:jc w:val="left"/>
        <w:rPr>
          <w:ins w:id="4248" w:author="mtomasek" w:date="2011-09-07T13:38:00Z"/>
          <w:rFonts w:eastAsia="Times New Roman"/>
          <w:rPrChange w:id="4249" w:author="mtomasek" w:date="2011-09-07T13:43:00Z">
            <w:rPr>
              <w:ins w:id="4250" w:author="mtomasek" w:date="2011-09-07T13:38:00Z"/>
              <w:rFonts w:ascii="Times New Roman" w:eastAsia="Times New Roman" w:hAnsi="Times New Roman"/>
            </w:rPr>
          </w:rPrChange>
        </w:rPr>
        <w:pPrChange w:id="4251" w:author="mtomasek" w:date="2011-09-07T13:46:00Z">
          <w:pPr>
            <w:numPr>
              <w:numId w:val="69"/>
            </w:numPr>
            <w:tabs>
              <w:tab w:val="num" w:pos="810"/>
            </w:tabs>
            <w:spacing w:before="100" w:beforeAutospacing="1" w:after="240"/>
            <w:ind w:left="2160" w:right="0" w:hanging="360"/>
            <w:jc w:val="left"/>
          </w:pPr>
        </w:pPrChange>
      </w:pPr>
      <w:ins w:id="4252" w:author="mtomasek" w:date="2011-09-07T13:38:00Z">
        <w:r w:rsidRPr="00F036E2">
          <w:rPr>
            <w:rFonts w:eastAsia="Times New Roman"/>
            <w:bCs/>
            <w:rPrChange w:id="4253" w:author="mtomasek" w:date="2011-09-07T13:43:00Z">
              <w:rPr>
                <w:rFonts w:ascii="Times New Roman" w:eastAsia="Times New Roman" w:hAnsi="Times New Roman"/>
                <w:bCs/>
                <w:color w:val="0000FF"/>
                <w:u w:val="single"/>
              </w:rPr>
            </w:rPrChange>
          </w:rPr>
          <w:t>Hospital Care</w:t>
        </w:r>
      </w:ins>
    </w:p>
    <w:p w:rsidR="00000000" w:rsidRDefault="00F036E2">
      <w:pPr>
        <w:numPr>
          <w:ilvl w:val="1"/>
          <w:numId w:val="69"/>
        </w:numPr>
        <w:spacing w:before="100" w:beforeAutospacing="1" w:after="100" w:afterAutospacing="1"/>
        <w:ind w:left="1728" w:right="0"/>
        <w:jc w:val="both"/>
        <w:rPr>
          <w:ins w:id="4254" w:author="mtomasek" w:date="2011-09-07T13:38:00Z"/>
          <w:rFonts w:eastAsia="Times New Roman"/>
          <w:rPrChange w:id="4255" w:author="mtomasek" w:date="2011-09-07T13:43:00Z">
            <w:rPr>
              <w:ins w:id="4256" w:author="mtomasek" w:date="2011-09-07T13:38:00Z"/>
              <w:rFonts w:ascii="Times New Roman" w:eastAsia="Times New Roman" w:hAnsi="Times New Roman"/>
            </w:rPr>
          </w:rPrChange>
        </w:rPr>
        <w:pPrChange w:id="4257" w:author="mtomasek" w:date="2011-09-07T13:46:00Z">
          <w:pPr>
            <w:numPr>
              <w:ilvl w:val="1"/>
              <w:numId w:val="69"/>
            </w:numPr>
            <w:tabs>
              <w:tab w:val="num" w:pos="2070"/>
            </w:tabs>
            <w:spacing w:before="100" w:beforeAutospacing="1" w:after="100" w:afterAutospacing="1"/>
            <w:ind w:left="2070" w:right="0" w:hanging="360"/>
            <w:jc w:val="both"/>
          </w:pPr>
        </w:pPrChange>
      </w:pPr>
      <w:ins w:id="4258" w:author="mtomasek" w:date="2011-09-07T13:38:00Z">
        <w:r w:rsidRPr="00F036E2">
          <w:rPr>
            <w:rFonts w:eastAsia="Times New Roman"/>
            <w:rPrChange w:id="4259" w:author="mtomasek" w:date="2011-09-07T13:43:00Z">
              <w:rPr>
                <w:rFonts w:ascii="Times New Roman" w:eastAsia="Times New Roman" w:hAnsi="Times New Roman"/>
                <w:color w:val="0000FF"/>
                <w:u w:val="single"/>
              </w:rPr>
            </w:rPrChange>
          </w:rPr>
          <w:t xml:space="preserve">Inpatient care in a hospital, hospice, or residential medical care facility, including any period of Incapacity or subsequent treatment in connection with or consequent to such inpatient care. </w:t>
        </w:r>
      </w:ins>
    </w:p>
    <w:p w:rsidR="00000000" w:rsidRDefault="00F036E2">
      <w:pPr>
        <w:numPr>
          <w:ilvl w:val="1"/>
          <w:numId w:val="69"/>
        </w:numPr>
        <w:spacing w:before="100" w:beforeAutospacing="1" w:after="100" w:afterAutospacing="1"/>
        <w:ind w:left="1728" w:right="0"/>
        <w:jc w:val="both"/>
        <w:rPr>
          <w:ins w:id="4260" w:author="mtomasek" w:date="2011-09-07T13:38:00Z"/>
          <w:rFonts w:eastAsia="Times New Roman"/>
          <w:rPrChange w:id="4261" w:author="mtomasek" w:date="2011-09-07T13:43:00Z">
            <w:rPr>
              <w:ins w:id="4262" w:author="mtomasek" w:date="2011-09-07T13:38:00Z"/>
              <w:rFonts w:ascii="Times New Roman" w:eastAsia="Times New Roman" w:hAnsi="Times New Roman"/>
            </w:rPr>
          </w:rPrChange>
        </w:rPr>
        <w:pPrChange w:id="4263" w:author="mtomasek" w:date="2011-09-07T13:46:00Z">
          <w:pPr>
            <w:numPr>
              <w:ilvl w:val="1"/>
              <w:numId w:val="69"/>
            </w:numPr>
            <w:tabs>
              <w:tab w:val="num" w:pos="2070"/>
            </w:tabs>
            <w:spacing w:before="100" w:beforeAutospacing="1" w:after="100" w:afterAutospacing="1"/>
            <w:ind w:left="2070" w:right="0" w:hanging="360"/>
            <w:jc w:val="both"/>
          </w:pPr>
        </w:pPrChange>
      </w:pPr>
      <w:ins w:id="4264" w:author="mtomasek" w:date="2011-09-07T13:38:00Z">
        <w:r w:rsidRPr="00F036E2">
          <w:rPr>
            <w:rFonts w:eastAsia="Times New Roman"/>
            <w:rPrChange w:id="4265" w:author="mtomasek" w:date="2011-09-07T13:43:00Z">
              <w:rPr>
                <w:rFonts w:ascii="Times New Roman" w:eastAsia="Times New Roman" w:hAnsi="Times New Roman"/>
                <w:color w:val="0000FF"/>
                <w:u w:val="single"/>
              </w:rPr>
            </w:rPrChange>
          </w:rPr>
          <w:t xml:space="preserve">Inpatient care is at least one overnight stay. </w:t>
        </w:r>
      </w:ins>
    </w:p>
    <w:p w:rsidR="00000000" w:rsidRDefault="00F036E2">
      <w:pPr>
        <w:spacing w:before="100" w:beforeAutospacing="1" w:after="100" w:afterAutospacing="1"/>
        <w:ind w:firstLine="630"/>
        <w:jc w:val="left"/>
        <w:rPr>
          <w:ins w:id="4266" w:author="mtomasek" w:date="2011-09-07T13:47:00Z"/>
          <w:rFonts w:eastAsia="Times New Roman"/>
        </w:rPr>
        <w:pPrChange w:id="4267" w:author="mtomasek" w:date="2011-09-07T13:47:00Z">
          <w:pPr>
            <w:spacing w:before="100" w:beforeAutospacing="1" w:after="100" w:afterAutospacing="1"/>
            <w:ind w:left="1530" w:firstLine="630"/>
          </w:pPr>
        </w:pPrChange>
      </w:pPr>
      <w:ins w:id="4268" w:author="mtomasek" w:date="2011-09-07T13:38:00Z">
        <w:r w:rsidRPr="00F036E2">
          <w:rPr>
            <w:rFonts w:eastAsia="Times New Roman"/>
            <w:rPrChange w:id="4269" w:author="mtomasek" w:date="2011-09-07T13:43:00Z">
              <w:rPr>
                <w:rFonts w:ascii="Times New Roman" w:eastAsia="Times New Roman" w:hAnsi="Times New Roman"/>
                <w:color w:val="0000FF"/>
                <w:u w:val="single"/>
              </w:rPr>
            </w:rPrChange>
          </w:rPr>
          <w:t>Examples: surgery, pneumonia</w:t>
        </w:r>
      </w:ins>
    </w:p>
    <w:p w:rsidR="00000000" w:rsidRDefault="00F036E2">
      <w:pPr>
        <w:numPr>
          <w:ilvl w:val="0"/>
          <w:numId w:val="69"/>
        </w:numPr>
        <w:tabs>
          <w:tab w:val="clear" w:pos="810"/>
        </w:tabs>
        <w:spacing w:before="100" w:beforeAutospacing="1" w:after="100" w:afterAutospacing="1"/>
        <w:ind w:left="1440" w:right="0"/>
        <w:jc w:val="left"/>
        <w:rPr>
          <w:ins w:id="4270" w:author="mtomasek" w:date="2011-09-07T13:38:00Z"/>
          <w:rFonts w:eastAsia="Times New Roman"/>
          <w:rPrChange w:id="4271" w:author="mtomasek" w:date="2011-09-07T13:43:00Z">
            <w:rPr>
              <w:ins w:id="4272" w:author="mtomasek" w:date="2011-09-07T13:38:00Z"/>
              <w:rFonts w:ascii="Times New Roman" w:eastAsia="Times New Roman" w:hAnsi="Times New Roman"/>
            </w:rPr>
          </w:rPrChange>
        </w:rPr>
        <w:pPrChange w:id="4273" w:author="mtomasek" w:date="2011-09-07T13:47:00Z">
          <w:pPr>
            <w:numPr>
              <w:numId w:val="69"/>
            </w:numPr>
            <w:tabs>
              <w:tab w:val="num" w:pos="810"/>
            </w:tabs>
            <w:spacing w:before="100" w:beforeAutospacing="1" w:after="100" w:afterAutospacing="1"/>
            <w:ind w:left="2160" w:right="0" w:hanging="360"/>
            <w:jc w:val="left"/>
          </w:pPr>
        </w:pPrChange>
      </w:pPr>
      <w:ins w:id="4274" w:author="mtomasek" w:date="2011-09-07T13:38:00Z">
        <w:r w:rsidRPr="00F036E2">
          <w:rPr>
            <w:rFonts w:eastAsia="Times New Roman"/>
            <w:bCs/>
            <w:rPrChange w:id="4275" w:author="mtomasek" w:date="2011-09-07T13:43:00Z">
              <w:rPr>
                <w:rFonts w:ascii="Times New Roman" w:eastAsia="Times New Roman" w:hAnsi="Times New Roman"/>
                <w:bCs/>
                <w:color w:val="0000FF"/>
                <w:u w:val="single"/>
              </w:rPr>
            </w:rPrChange>
          </w:rPr>
          <w:t>Absence Plus Treatment</w:t>
        </w:r>
        <w:r w:rsidRPr="00F036E2">
          <w:rPr>
            <w:rFonts w:eastAsia="Times New Roman"/>
            <w:rPrChange w:id="4276" w:author="mtomasek" w:date="2011-09-07T13:43:00Z">
              <w:rPr>
                <w:rFonts w:ascii="Times New Roman" w:eastAsia="Times New Roman" w:hAnsi="Times New Roman"/>
                <w:color w:val="0000FF"/>
                <w:u w:val="single"/>
              </w:rPr>
            </w:rPrChange>
          </w:rPr>
          <w:t xml:space="preserve"> </w:t>
        </w:r>
      </w:ins>
    </w:p>
    <w:p w:rsidR="00000000" w:rsidRDefault="00F036E2">
      <w:pPr>
        <w:spacing w:before="100" w:beforeAutospacing="1" w:after="100" w:afterAutospacing="1"/>
        <w:ind w:left="1440"/>
        <w:jc w:val="left"/>
        <w:rPr>
          <w:ins w:id="4277" w:author="mtomasek" w:date="2011-09-07T13:38:00Z"/>
          <w:rFonts w:eastAsia="Times New Roman"/>
          <w:rPrChange w:id="4278" w:author="mtomasek" w:date="2011-09-07T13:43:00Z">
            <w:rPr>
              <w:ins w:id="4279" w:author="mtomasek" w:date="2011-09-07T13:38:00Z"/>
              <w:rFonts w:ascii="Times New Roman" w:eastAsia="Times New Roman" w:hAnsi="Times New Roman"/>
            </w:rPr>
          </w:rPrChange>
        </w:rPr>
        <w:pPrChange w:id="4280" w:author="mtomasek" w:date="2011-09-07T13:47:00Z">
          <w:pPr>
            <w:spacing w:before="100" w:beforeAutospacing="1" w:after="100" w:afterAutospacing="1"/>
            <w:ind w:left="2160"/>
          </w:pPr>
        </w:pPrChange>
      </w:pPr>
      <w:ins w:id="4281" w:author="mtomasek" w:date="2011-09-07T13:38:00Z">
        <w:r w:rsidRPr="00F036E2">
          <w:rPr>
            <w:rFonts w:eastAsia="Times New Roman"/>
            <w:rPrChange w:id="4282" w:author="mtomasek" w:date="2011-09-07T13:43:00Z">
              <w:rPr>
                <w:rFonts w:ascii="Times New Roman" w:eastAsia="Times New Roman" w:hAnsi="Times New Roman"/>
                <w:color w:val="0000FF"/>
                <w:u w:val="single"/>
              </w:rPr>
            </w:rPrChange>
          </w:rPr>
          <w:t>A period of Incapacity of more than three (3) consecutive calendars days which also involves:</w:t>
        </w:r>
      </w:ins>
    </w:p>
    <w:p w:rsidR="00000000" w:rsidRDefault="00F036E2">
      <w:pPr>
        <w:numPr>
          <w:ilvl w:val="1"/>
          <w:numId w:val="69"/>
        </w:numPr>
        <w:spacing w:before="100" w:beforeAutospacing="1" w:after="100" w:afterAutospacing="1"/>
        <w:ind w:left="1728" w:right="0"/>
        <w:jc w:val="left"/>
        <w:rPr>
          <w:ins w:id="4283" w:author="mtomasek" w:date="2011-09-08T09:16:00Z"/>
          <w:rFonts w:eastAsia="Times New Roman"/>
        </w:rPr>
        <w:pPrChange w:id="4284" w:author="mtomasek" w:date="2011-09-07T13:48:00Z">
          <w:pPr>
            <w:numPr>
              <w:ilvl w:val="1"/>
              <w:numId w:val="69"/>
            </w:numPr>
            <w:tabs>
              <w:tab w:val="num" w:pos="2070"/>
            </w:tabs>
            <w:spacing w:before="100" w:beforeAutospacing="1" w:after="100" w:afterAutospacing="1"/>
            <w:ind w:left="2070" w:right="0" w:hanging="360"/>
            <w:jc w:val="both"/>
          </w:pPr>
        </w:pPrChange>
      </w:pPr>
      <w:ins w:id="4285" w:author="mtomasek" w:date="2011-09-07T13:38:00Z">
        <w:r w:rsidRPr="00F036E2">
          <w:rPr>
            <w:rFonts w:eastAsia="Times New Roman"/>
            <w:rPrChange w:id="4286" w:author="mtomasek" w:date="2011-09-07T13:43:00Z">
              <w:rPr>
                <w:rFonts w:ascii="Times New Roman" w:eastAsia="Times New Roman" w:hAnsi="Times New Roman"/>
                <w:color w:val="0000FF"/>
                <w:u w:val="single"/>
              </w:rPr>
            </w:rPrChange>
          </w:rPr>
          <w:lastRenderedPageBreak/>
          <w:t xml:space="preserve">Treatment two or more times by a Licensed Health Practitioner, by a nurse or physician's assistant under direct supervision of a Licensed Health Practitioner, or by a provider of health care services under orders of, or on referral by a Licensed Health Practitioner; or </w:t>
        </w:r>
      </w:ins>
    </w:p>
    <w:p w:rsidR="00000000" w:rsidRDefault="00F036E2">
      <w:pPr>
        <w:numPr>
          <w:ilvl w:val="1"/>
          <w:numId w:val="69"/>
        </w:numPr>
        <w:spacing w:before="100" w:beforeAutospacing="1" w:after="100" w:afterAutospacing="1"/>
        <w:ind w:left="1728" w:right="0"/>
        <w:jc w:val="left"/>
        <w:rPr>
          <w:ins w:id="4287" w:author="mtomasek" w:date="2011-09-07T13:38:00Z"/>
          <w:rFonts w:eastAsia="Times New Roman"/>
          <w:rPrChange w:id="4288" w:author="mtomasek" w:date="2011-09-07T13:43:00Z">
            <w:rPr>
              <w:ins w:id="4289" w:author="mtomasek" w:date="2011-09-07T13:38:00Z"/>
              <w:rFonts w:ascii="Times New Roman" w:eastAsia="Times New Roman" w:hAnsi="Times New Roman"/>
            </w:rPr>
          </w:rPrChange>
        </w:rPr>
        <w:pPrChange w:id="4290" w:author="mtomasek" w:date="2011-09-07T13:48:00Z">
          <w:pPr>
            <w:numPr>
              <w:ilvl w:val="1"/>
              <w:numId w:val="69"/>
            </w:numPr>
            <w:tabs>
              <w:tab w:val="num" w:pos="2070"/>
            </w:tabs>
            <w:spacing w:before="100" w:beforeAutospacing="1" w:after="100" w:afterAutospacing="1"/>
            <w:ind w:left="2070" w:right="0" w:hanging="360"/>
            <w:jc w:val="both"/>
          </w:pPr>
        </w:pPrChange>
      </w:pPr>
      <w:ins w:id="4291" w:author="mtomasek" w:date="2011-09-07T13:38:00Z">
        <w:r w:rsidRPr="00F036E2">
          <w:rPr>
            <w:rFonts w:eastAsia="Times New Roman"/>
            <w:rPrChange w:id="4292" w:author="mtomasek" w:date="2011-09-07T13:43:00Z">
              <w:rPr>
                <w:rFonts w:ascii="Times New Roman" w:eastAsia="Times New Roman" w:hAnsi="Times New Roman"/>
                <w:color w:val="0000FF"/>
                <w:u w:val="single"/>
              </w:rPr>
            </w:rPrChange>
          </w:rPr>
          <w:t xml:space="preserve">Treatment by a Licensed Health Practitioner on at least one occasion which results in a regimen of continuing treatment under the supervision of the Licensed Health Practitioner.  </w:t>
        </w:r>
        <w:r w:rsidRPr="00F036E2">
          <w:rPr>
            <w:rFonts w:eastAsia="Times New Roman"/>
            <w:bCs/>
            <w:u w:val="single"/>
            <w:rPrChange w:id="4293" w:author="mtomasek" w:date="2011-09-07T13:43:00Z">
              <w:rPr>
                <w:rFonts w:ascii="Times New Roman" w:eastAsia="Times New Roman" w:hAnsi="Times New Roman"/>
                <w:bCs/>
                <w:color w:val="0000FF"/>
                <w:u w:val="single"/>
              </w:rPr>
            </w:rPrChange>
          </w:rPr>
          <w:t>Treatment</w:t>
        </w:r>
        <w:r w:rsidRPr="00F036E2">
          <w:rPr>
            <w:rFonts w:eastAsia="Times New Roman"/>
            <w:rPrChange w:id="4294" w:author="mtomasek" w:date="2011-09-07T13:43:00Z">
              <w:rPr>
                <w:rFonts w:ascii="Times New Roman" w:eastAsia="Times New Roman" w:hAnsi="Times New Roman"/>
                <w:color w:val="0000FF"/>
                <w:u w:val="single"/>
              </w:rPr>
            </w:rPrChange>
          </w:rPr>
          <w:t xml:space="preserve"> includes examinations to determine if a </w:t>
        </w:r>
        <w:r w:rsidRPr="00F036E2">
          <w:rPr>
            <w:rPrChange w:id="4295" w:author="mtomasek" w:date="2011-09-07T13:43:00Z">
              <w:rPr>
                <w:rFonts w:ascii="Times New Roman" w:hAnsi="Times New Roman"/>
                <w:color w:val="0000FF"/>
                <w:u w:val="single"/>
              </w:rPr>
            </w:rPrChange>
          </w:rPr>
          <w:t>Catastrophic Illness or Injury</w:t>
        </w:r>
        <w:r w:rsidRPr="00F036E2">
          <w:rPr>
            <w:rFonts w:eastAsia="Times New Roman"/>
            <w:rPrChange w:id="4296" w:author="mtomasek" w:date="2011-09-07T13:43:00Z">
              <w:rPr>
                <w:rFonts w:ascii="Times New Roman" w:eastAsia="Times New Roman" w:hAnsi="Times New Roman"/>
                <w:color w:val="0000FF"/>
                <w:u w:val="single"/>
              </w:rPr>
            </w:rPrChange>
          </w:rPr>
          <w:t xml:space="preserve"> exists and evaluations of the condition. Treatment does not include routine physical examinations, eye examinations, or dental examinations. </w:t>
        </w:r>
      </w:ins>
    </w:p>
    <w:p w:rsidR="00000000" w:rsidRDefault="00F036E2">
      <w:pPr>
        <w:spacing w:before="100" w:beforeAutospacing="1" w:after="100" w:afterAutospacing="1"/>
        <w:ind w:firstLine="720"/>
        <w:jc w:val="left"/>
        <w:rPr>
          <w:ins w:id="4297" w:author="mtomasek" w:date="2011-09-07T13:38:00Z"/>
          <w:rFonts w:eastAsia="Times New Roman"/>
          <w:rPrChange w:id="4298" w:author="mtomasek" w:date="2011-09-07T13:43:00Z">
            <w:rPr>
              <w:ins w:id="4299" w:author="mtomasek" w:date="2011-09-07T13:38:00Z"/>
              <w:rFonts w:ascii="Times New Roman" w:eastAsia="Times New Roman" w:hAnsi="Times New Roman"/>
            </w:rPr>
          </w:rPrChange>
        </w:rPr>
        <w:pPrChange w:id="4300" w:author="mtomasek" w:date="2011-09-07T13:48:00Z">
          <w:pPr>
            <w:spacing w:before="100" w:beforeAutospacing="1" w:after="100" w:afterAutospacing="1"/>
            <w:ind w:left="1440" w:firstLine="720"/>
          </w:pPr>
        </w:pPrChange>
      </w:pPr>
      <w:ins w:id="4301" w:author="mtomasek" w:date="2011-09-07T13:38:00Z">
        <w:r w:rsidRPr="00F036E2">
          <w:rPr>
            <w:rFonts w:eastAsia="Times New Roman"/>
            <w:rPrChange w:id="4302" w:author="mtomasek" w:date="2011-09-07T13:43:00Z">
              <w:rPr>
                <w:rFonts w:ascii="Times New Roman" w:eastAsia="Times New Roman" w:hAnsi="Times New Roman"/>
                <w:color w:val="0000FF"/>
                <w:u w:val="single"/>
              </w:rPr>
            </w:rPrChange>
          </w:rPr>
          <w:t>Examples: physical therapy.</w:t>
        </w:r>
      </w:ins>
    </w:p>
    <w:p w:rsidR="00000000" w:rsidRDefault="00F036E2">
      <w:pPr>
        <w:numPr>
          <w:ilvl w:val="0"/>
          <w:numId w:val="69"/>
        </w:numPr>
        <w:tabs>
          <w:tab w:val="clear" w:pos="810"/>
        </w:tabs>
        <w:spacing w:before="100" w:beforeAutospacing="1" w:after="100" w:afterAutospacing="1"/>
        <w:ind w:left="1440" w:right="0"/>
        <w:jc w:val="left"/>
        <w:rPr>
          <w:ins w:id="4303" w:author="mtomasek" w:date="2011-09-07T13:38:00Z"/>
          <w:rFonts w:eastAsia="Times New Roman"/>
          <w:rPrChange w:id="4304" w:author="mtomasek" w:date="2011-09-07T13:43:00Z">
            <w:rPr>
              <w:ins w:id="4305" w:author="mtomasek" w:date="2011-09-07T13:38:00Z"/>
              <w:rFonts w:ascii="Times New Roman" w:eastAsia="Times New Roman" w:hAnsi="Times New Roman"/>
            </w:rPr>
          </w:rPrChange>
        </w:rPr>
        <w:pPrChange w:id="4306" w:author="mtomasek" w:date="2011-09-07T13:49:00Z">
          <w:pPr>
            <w:numPr>
              <w:numId w:val="69"/>
            </w:numPr>
            <w:tabs>
              <w:tab w:val="num" w:pos="810"/>
            </w:tabs>
            <w:spacing w:before="100" w:beforeAutospacing="1" w:after="100" w:afterAutospacing="1"/>
            <w:ind w:left="2160" w:right="0" w:hanging="360"/>
            <w:jc w:val="left"/>
          </w:pPr>
        </w:pPrChange>
      </w:pPr>
      <w:ins w:id="4307" w:author="mtomasek" w:date="2011-09-07T13:38:00Z">
        <w:r w:rsidRPr="00F036E2">
          <w:rPr>
            <w:rFonts w:eastAsia="Times New Roman"/>
            <w:bCs/>
            <w:rPrChange w:id="4308" w:author="mtomasek" w:date="2011-09-07T13:43:00Z">
              <w:rPr>
                <w:rFonts w:ascii="Times New Roman" w:eastAsia="Times New Roman" w:hAnsi="Times New Roman"/>
                <w:bCs/>
                <w:color w:val="0000FF"/>
                <w:u w:val="single"/>
              </w:rPr>
            </w:rPrChange>
          </w:rPr>
          <w:t>Chronic Conditions Requiring Treatments</w:t>
        </w:r>
        <w:r w:rsidRPr="00F036E2">
          <w:rPr>
            <w:rFonts w:eastAsia="Times New Roman"/>
            <w:rPrChange w:id="4309" w:author="mtomasek" w:date="2011-09-07T13:43:00Z">
              <w:rPr>
                <w:rFonts w:ascii="Times New Roman" w:eastAsia="Times New Roman" w:hAnsi="Times New Roman"/>
                <w:color w:val="0000FF"/>
                <w:u w:val="single"/>
              </w:rPr>
            </w:rPrChange>
          </w:rPr>
          <w:t xml:space="preserve"> </w:t>
        </w:r>
      </w:ins>
    </w:p>
    <w:p w:rsidR="00000000" w:rsidRDefault="00F036E2">
      <w:pPr>
        <w:spacing w:before="100" w:beforeAutospacing="1" w:after="100" w:afterAutospacing="1"/>
        <w:ind w:left="1440"/>
        <w:jc w:val="left"/>
        <w:rPr>
          <w:ins w:id="4310" w:author="mtomasek" w:date="2011-09-07T13:38:00Z"/>
          <w:rFonts w:eastAsia="Times New Roman"/>
          <w:rPrChange w:id="4311" w:author="mtomasek" w:date="2011-09-07T13:43:00Z">
            <w:rPr>
              <w:ins w:id="4312" w:author="mtomasek" w:date="2011-09-07T13:38:00Z"/>
              <w:rFonts w:ascii="Times New Roman" w:eastAsia="Times New Roman" w:hAnsi="Times New Roman"/>
            </w:rPr>
          </w:rPrChange>
        </w:rPr>
        <w:pPrChange w:id="4313" w:author="mtomasek" w:date="2011-09-07T13:49:00Z">
          <w:pPr>
            <w:spacing w:before="100" w:beforeAutospacing="1" w:after="100" w:afterAutospacing="1"/>
            <w:ind w:left="2160"/>
          </w:pPr>
        </w:pPrChange>
      </w:pPr>
      <w:ins w:id="4314" w:author="mtomasek" w:date="2011-09-07T13:38:00Z">
        <w:r w:rsidRPr="00F036E2">
          <w:rPr>
            <w:rFonts w:eastAsia="Times New Roman"/>
            <w:rPrChange w:id="4315" w:author="mtomasek" w:date="2011-09-07T13:43:00Z">
              <w:rPr>
                <w:rFonts w:ascii="Times New Roman" w:eastAsia="Times New Roman" w:hAnsi="Times New Roman"/>
                <w:color w:val="0000FF"/>
                <w:u w:val="single"/>
              </w:rPr>
            </w:rPrChange>
          </w:rPr>
          <w:t xml:space="preserve">A chronic condition which: </w:t>
        </w:r>
      </w:ins>
    </w:p>
    <w:p w:rsidR="00000000" w:rsidRDefault="00F036E2">
      <w:pPr>
        <w:numPr>
          <w:ilvl w:val="1"/>
          <w:numId w:val="69"/>
        </w:numPr>
        <w:spacing w:before="100" w:beforeAutospacing="1" w:after="100" w:afterAutospacing="1"/>
        <w:ind w:left="1728" w:right="0"/>
        <w:jc w:val="both"/>
        <w:rPr>
          <w:ins w:id="4316" w:author="mtomasek" w:date="2011-09-07T13:38:00Z"/>
          <w:rFonts w:eastAsia="Times New Roman"/>
          <w:rPrChange w:id="4317" w:author="mtomasek" w:date="2011-09-07T13:43:00Z">
            <w:rPr>
              <w:ins w:id="4318" w:author="mtomasek" w:date="2011-09-07T13:38:00Z"/>
              <w:rFonts w:ascii="Times New Roman" w:eastAsia="Times New Roman" w:hAnsi="Times New Roman"/>
            </w:rPr>
          </w:rPrChange>
        </w:rPr>
        <w:pPrChange w:id="4319" w:author="mtomasek" w:date="2011-09-07T13:50:00Z">
          <w:pPr>
            <w:numPr>
              <w:ilvl w:val="1"/>
              <w:numId w:val="69"/>
            </w:numPr>
            <w:tabs>
              <w:tab w:val="num" w:pos="2070"/>
            </w:tabs>
            <w:spacing w:before="100" w:beforeAutospacing="1" w:after="100" w:afterAutospacing="1"/>
            <w:ind w:left="2070" w:right="0" w:hanging="360"/>
            <w:jc w:val="both"/>
          </w:pPr>
        </w:pPrChange>
      </w:pPr>
      <w:ins w:id="4320" w:author="mtomasek" w:date="2011-09-07T13:38:00Z">
        <w:r w:rsidRPr="00F036E2">
          <w:rPr>
            <w:rFonts w:eastAsia="Times New Roman"/>
            <w:rPrChange w:id="4321" w:author="mtomasek" w:date="2011-09-07T13:43:00Z">
              <w:rPr>
                <w:rFonts w:ascii="Times New Roman" w:eastAsia="Times New Roman" w:hAnsi="Times New Roman"/>
                <w:color w:val="0000FF"/>
                <w:u w:val="single"/>
              </w:rPr>
            </w:rPrChange>
          </w:rPr>
          <w:t xml:space="preserve">Requires periodic visits for treatment by a Licensed Health Practitioner, or by a nurse or physician's assistant under direct supervision of a Licensed Health Practitioner </w:t>
        </w:r>
      </w:ins>
    </w:p>
    <w:p w:rsidR="00000000" w:rsidRDefault="00F036E2">
      <w:pPr>
        <w:numPr>
          <w:ilvl w:val="1"/>
          <w:numId w:val="69"/>
        </w:numPr>
        <w:spacing w:before="100" w:beforeAutospacing="1" w:after="100" w:afterAutospacing="1"/>
        <w:ind w:left="1728" w:right="0"/>
        <w:jc w:val="both"/>
        <w:rPr>
          <w:ins w:id="4322" w:author="mtomasek" w:date="2011-09-07T13:38:00Z"/>
          <w:rFonts w:eastAsia="Times New Roman"/>
          <w:rPrChange w:id="4323" w:author="mtomasek" w:date="2011-09-07T13:43:00Z">
            <w:rPr>
              <w:ins w:id="4324" w:author="mtomasek" w:date="2011-09-07T13:38:00Z"/>
              <w:rFonts w:ascii="Times New Roman" w:eastAsia="Times New Roman" w:hAnsi="Times New Roman"/>
            </w:rPr>
          </w:rPrChange>
        </w:rPr>
        <w:pPrChange w:id="4325" w:author="mtomasek" w:date="2011-09-07T13:50:00Z">
          <w:pPr>
            <w:numPr>
              <w:ilvl w:val="1"/>
              <w:numId w:val="69"/>
            </w:numPr>
            <w:tabs>
              <w:tab w:val="num" w:pos="2070"/>
            </w:tabs>
            <w:spacing w:before="100" w:beforeAutospacing="1" w:after="100" w:afterAutospacing="1"/>
            <w:ind w:left="2070" w:right="0" w:hanging="360"/>
            <w:jc w:val="both"/>
          </w:pPr>
        </w:pPrChange>
      </w:pPr>
      <w:ins w:id="4326" w:author="mtomasek" w:date="2011-09-07T13:38:00Z">
        <w:r w:rsidRPr="00F036E2">
          <w:rPr>
            <w:rFonts w:eastAsia="Times New Roman"/>
            <w:rPrChange w:id="4327" w:author="mtomasek" w:date="2011-09-07T13:43:00Z">
              <w:rPr>
                <w:rFonts w:ascii="Times New Roman" w:eastAsia="Times New Roman" w:hAnsi="Times New Roman"/>
                <w:color w:val="0000FF"/>
                <w:u w:val="single"/>
              </w:rPr>
            </w:rPrChange>
          </w:rPr>
          <w:t xml:space="preserve">Continues over an extended period of time (including recurring episodes of a single underlying condition); and </w:t>
        </w:r>
      </w:ins>
    </w:p>
    <w:p w:rsidR="00000000" w:rsidRDefault="00F036E2">
      <w:pPr>
        <w:numPr>
          <w:ilvl w:val="1"/>
          <w:numId w:val="69"/>
        </w:numPr>
        <w:spacing w:before="100" w:beforeAutospacing="1" w:after="100" w:afterAutospacing="1"/>
        <w:ind w:left="1728" w:right="0"/>
        <w:jc w:val="both"/>
        <w:rPr>
          <w:ins w:id="4328" w:author="mtomasek" w:date="2011-09-07T13:38:00Z"/>
          <w:rFonts w:eastAsia="Times New Roman"/>
          <w:rPrChange w:id="4329" w:author="mtomasek" w:date="2011-09-07T13:43:00Z">
            <w:rPr>
              <w:ins w:id="4330" w:author="mtomasek" w:date="2011-09-07T13:38:00Z"/>
              <w:rFonts w:ascii="Times New Roman" w:eastAsia="Times New Roman" w:hAnsi="Times New Roman"/>
            </w:rPr>
          </w:rPrChange>
        </w:rPr>
        <w:pPrChange w:id="4331" w:author="mtomasek" w:date="2011-09-07T13:50:00Z">
          <w:pPr>
            <w:numPr>
              <w:ilvl w:val="1"/>
              <w:numId w:val="69"/>
            </w:numPr>
            <w:tabs>
              <w:tab w:val="num" w:pos="2070"/>
            </w:tabs>
            <w:spacing w:before="100" w:beforeAutospacing="1" w:after="100" w:afterAutospacing="1"/>
            <w:ind w:left="2070" w:right="0" w:hanging="360"/>
            <w:jc w:val="both"/>
          </w:pPr>
        </w:pPrChange>
      </w:pPr>
      <w:ins w:id="4332" w:author="mtomasek" w:date="2011-09-07T13:38:00Z">
        <w:r w:rsidRPr="00F036E2">
          <w:rPr>
            <w:rFonts w:eastAsia="Times New Roman"/>
            <w:rPrChange w:id="4333" w:author="mtomasek" w:date="2011-09-07T13:43:00Z">
              <w:rPr>
                <w:rFonts w:ascii="Times New Roman" w:eastAsia="Times New Roman" w:hAnsi="Times New Roman"/>
                <w:color w:val="0000FF"/>
                <w:u w:val="single"/>
              </w:rPr>
            </w:rPrChange>
          </w:rPr>
          <w:t xml:space="preserve">May cause episodic rather than a continuing period of Incapacity </w:t>
        </w:r>
      </w:ins>
    </w:p>
    <w:p w:rsidR="00000000" w:rsidRDefault="00F036E2">
      <w:pPr>
        <w:spacing w:before="100" w:beforeAutospacing="1" w:after="100" w:afterAutospacing="1"/>
        <w:ind w:firstLine="720"/>
        <w:jc w:val="left"/>
        <w:rPr>
          <w:ins w:id="4334" w:author="mtomasek" w:date="2011-09-07T13:38:00Z"/>
          <w:rFonts w:eastAsia="Times New Roman"/>
          <w:rPrChange w:id="4335" w:author="mtomasek" w:date="2011-09-07T13:43:00Z">
            <w:rPr>
              <w:ins w:id="4336" w:author="mtomasek" w:date="2011-09-07T13:38:00Z"/>
              <w:rFonts w:ascii="Times New Roman" w:eastAsia="Times New Roman" w:hAnsi="Times New Roman"/>
            </w:rPr>
          </w:rPrChange>
        </w:rPr>
        <w:pPrChange w:id="4337" w:author="mtomasek" w:date="2011-09-07T13:50:00Z">
          <w:pPr>
            <w:spacing w:before="100" w:beforeAutospacing="1" w:after="100" w:afterAutospacing="1"/>
            <w:ind w:left="1440" w:firstLine="720"/>
          </w:pPr>
        </w:pPrChange>
      </w:pPr>
      <w:ins w:id="4338" w:author="mtomasek" w:date="2011-09-07T13:38:00Z">
        <w:r w:rsidRPr="00F036E2">
          <w:rPr>
            <w:rFonts w:eastAsia="Times New Roman"/>
            <w:rPrChange w:id="4339" w:author="mtomasek" w:date="2011-09-07T13:43:00Z">
              <w:rPr>
                <w:rFonts w:ascii="Times New Roman" w:eastAsia="Times New Roman" w:hAnsi="Times New Roman"/>
                <w:color w:val="0000FF"/>
                <w:u w:val="single"/>
              </w:rPr>
            </w:rPrChange>
          </w:rPr>
          <w:t>Examples: asthma, diabetes, epilepsy</w:t>
        </w:r>
      </w:ins>
    </w:p>
    <w:p w:rsidR="00000000" w:rsidRDefault="00F036E2">
      <w:pPr>
        <w:numPr>
          <w:ilvl w:val="0"/>
          <w:numId w:val="69"/>
        </w:numPr>
        <w:tabs>
          <w:tab w:val="clear" w:pos="810"/>
        </w:tabs>
        <w:spacing w:before="100" w:beforeAutospacing="1" w:after="240"/>
        <w:ind w:left="1440" w:right="0"/>
        <w:jc w:val="left"/>
        <w:rPr>
          <w:ins w:id="4340" w:author="mtomasek" w:date="2011-09-07T13:38:00Z"/>
          <w:rFonts w:eastAsia="Times New Roman"/>
          <w:rPrChange w:id="4341" w:author="mtomasek" w:date="2011-09-07T13:43:00Z">
            <w:rPr>
              <w:ins w:id="4342" w:author="mtomasek" w:date="2011-09-07T13:38:00Z"/>
              <w:rFonts w:ascii="Times New Roman" w:eastAsia="Times New Roman" w:hAnsi="Times New Roman"/>
            </w:rPr>
          </w:rPrChange>
        </w:rPr>
        <w:pPrChange w:id="4343" w:author="mtomasek" w:date="2011-09-07T13:50:00Z">
          <w:pPr>
            <w:numPr>
              <w:numId w:val="69"/>
            </w:numPr>
            <w:tabs>
              <w:tab w:val="num" w:pos="810"/>
            </w:tabs>
            <w:spacing w:before="100" w:beforeAutospacing="1" w:after="240"/>
            <w:ind w:left="2160" w:right="0" w:hanging="360"/>
            <w:jc w:val="left"/>
          </w:pPr>
        </w:pPrChange>
      </w:pPr>
      <w:ins w:id="4344" w:author="mtomasek" w:date="2011-09-07T13:38:00Z">
        <w:r w:rsidRPr="00F036E2">
          <w:rPr>
            <w:rFonts w:eastAsia="Times New Roman"/>
            <w:bCs/>
            <w:rPrChange w:id="4345" w:author="mtomasek" w:date="2011-09-07T13:43:00Z">
              <w:rPr>
                <w:rFonts w:ascii="Times New Roman" w:eastAsia="Times New Roman" w:hAnsi="Times New Roman"/>
                <w:bCs/>
                <w:color w:val="0000FF"/>
                <w:u w:val="single"/>
              </w:rPr>
            </w:rPrChange>
          </w:rPr>
          <w:t>Permanent/Long-Term Conditions Requiring Supervision</w:t>
        </w:r>
      </w:ins>
    </w:p>
    <w:p w:rsidR="00000000" w:rsidRDefault="00F036E2">
      <w:pPr>
        <w:spacing w:before="100" w:beforeAutospacing="1" w:after="240"/>
        <w:ind w:left="1728"/>
        <w:jc w:val="left"/>
        <w:rPr>
          <w:ins w:id="4346" w:author="mtomasek" w:date="2011-09-07T13:38:00Z"/>
          <w:rFonts w:eastAsia="Times New Roman"/>
          <w:rPrChange w:id="4347" w:author="mtomasek" w:date="2011-09-07T13:43:00Z">
            <w:rPr>
              <w:ins w:id="4348" w:author="mtomasek" w:date="2011-09-07T13:38:00Z"/>
              <w:rFonts w:ascii="Times New Roman" w:eastAsia="Times New Roman" w:hAnsi="Times New Roman"/>
            </w:rPr>
          </w:rPrChange>
        </w:rPr>
        <w:pPrChange w:id="4349" w:author="mtomasek" w:date="2011-09-07T13:51:00Z">
          <w:pPr>
            <w:spacing w:before="100" w:beforeAutospacing="1" w:after="240"/>
            <w:ind w:left="2160"/>
            <w:jc w:val="both"/>
          </w:pPr>
        </w:pPrChange>
      </w:pPr>
      <w:proofErr w:type="gramStart"/>
      <w:ins w:id="4350" w:author="mtomasek" w:date="2011-09-07T13:38:00Z">
        <w:r w:rsidRPr="00F036E2">
          <w:rPr>
            <w:rFonts w:eastAsia="Times New Roman"/>
            <w:rPrChange w:id="4351" w:author="mtomasek" w:date="2011-09-07T13:43:00Z">
              <w:rPr>
                <w:rFonts w:ascii="Times New Roman" w:eastAsia="Times New Roman" w:hAnsi="Times New Roman"/>
                <w:color w:val="0000FF"/>
                <w:u w:val="single"/>
              </w:rPr>
            </w:rPrChange>
          </w:rPr>
          <w:t>A period of Incapacity which is permanent or long term due to a condition for which treatment may not be effective.</w:t>
        </w:r>
        <w:proofErr w:type="gramEnd"/>
        <w:r w:rsidRPr="00F036E2">
          <w:rPr>
            <w:rFonts w:eastAsia="Times New Roman"/>
            <w:rPrChange w:id="4352" w:author="mtomasek" w:date="2011-09-07T13:43:00Z">
              <w:rPr>
                <w:rFonts w:ascii="Times New Roman" w:eastAsia="Times New Roman" w:hAnsi="Times New Roman"/>
                <w:color w:val="0000FF"/>
                <w:u w:val="single"/>
              </w:rPr>
            </w:rPrChange>
          </w:rPr>
          <w:t xml:space="preserve"> The Employee or family member must be under the continuing supervision of, but need not be receiving active treatment by, a Licensed Health Practitioner.</w:t>
        </w:r>
      </w:ins>
    </w:p>
    <w:p w:rsidR="00000000" w:rsidRDefault="00F036E2">
      <w:pPr>
        <w:spacing w:before="100" w:beforeAutospacing="1" w:after="100" w:afterAutospacing="1"/>
        <w:ind w:firstLine="720"/>
        <w:jc w:val="left"/>
        <w:rPr>
          <w:ins w:id="4353" w:author="mtomasek" w:date="2011-09-07T13:51:00Z"/>
          <w:rFonts w:eastAsia="Times New Roman"/>
        </w:rPr>
        <w:pPrChange w:id="4354" w:author="mtomasek" w:date="2011-09-07T13:51:00Z">
          <w:pPr>
            <w:spacing w:before="100" w:beforeAutospacing="1" w:after="100" w:afterAutospacing="1"/>
            <w:ind w:left="1440" w:firstLine="720"/>
          </w:pPr>
        </w:pPrChange>
      </w:pPr>
      <w:ins w:id="4355" w:author="mtomasek" w:date="2011-09-07T13:38:00Z">
        <w:r w:rsidRPr="00F036E2">
          <w:rPr>
            <w:rFonts w:eastAsia="Times New Roman"/>
            <w:rPrChange w:id="4356" w:author="mtomasek" w:date="2011-09-07T13:43:00Z">
              <w:rPr>
                <w:rFonts w:ascii="Times New Roman" w:eastAsia="Times New Roman" w:hAnsi="Times New Roman"/>
                <w:color w:val="0000FF"/>
                <w:u w:val="single"/>
              </w:rPr>
            </w:rPrChange>
          </w:rPr>
          <w:t>Examples: Alzheimer's, severe stroke, or terminal stages of a disease</w:t>
        </w:r>
      </w:ins>
    </w:p>
    <w:p w:rsidR="00000000" w:rsidRDefault="00F036E2">
      <w:pPr>
        <w:numPr>
          <w:ilvl w:val="0"/>
          <w:numId w:val="69"/>
        </w:numPr>
        <w:tabs>
          <w:tab w:val="clear" w:pos="810"/>
        </w:tabs>
        <w:spacing w:before="100" w:beforeAutospacing="1" w:after="240"/>
        <w:ind w:left="1440" w:right="0"/>
        <w:jc w:val="left"/>
        <w:rPr>
          <w:ins w:id="4357" w:author="mtomasek" w:date="2011-09-07T13:38:00Z"/>
          <w:rFonts w:eastAsia="Times New Roman"/>
          <w:rPrChange w:id="4358" w:author="mtomasek" w:date="2011-09-07T13:43:00Z">
            <w:rPr>
              <w:ins w:id="4359" w:author="mtomasek" w:date="2011-09-07T13:38:00Z"/>
              <w:rFonts w:ascii="Times New Roman" w:eastAsia="Times New Roman" w:hAnsi="Times New Roman"/>
            </w:rPr>
          </w:rPrChange>
        </w:rPr>
        <w:pPrChange w:id="4360" w:author="mtomasek" w:date="2011-09-07T13:51:00Z">
          <w:pPr>
            <w:numPr>
              <w:numId w:val="69"/>
            </w:numPr>
            <w:tabs>
              <w:tab w:val="num" w:pos="810"/>
            </w:tabs>
            <w:spacing w:before="100" w:beforeAutospacing="1" w:after="240"/>
            <w:ind w:left="2160" w:right="0" w:hanging="360"/>
            <w:jc w:val="left"/>
          </w:pPr>
        </w:pPrChange>
      </w:pPr>
      <w:ins w:id="4361" w:author="mtomasek" w:date="2011-09-07T13:38:00Z">
        <w:r w:rsidRPr="00F036E2">
          <w:rPr>
            <w:rFonts w:eastAsia="Times New Roman"/>
            <w:bCs/>
            <w:rPrChange w:id="4362" w:author="mtomasek" w:date="2011-09-07T13:43:00Z">
              <w:rPr>
                <w:rFonts w:ascii="Times New Roman" w:eastAsia="Times New Roman" w:hAnsi="Times New Roman"/>
                <w:bCs/>
                <w:color w:val="0000FF"/>
                <w:u w:val="single"/>
              </w:rPr>
            </w:rPrChange>
          </w:rPr>
          <w:t>Multiple Treatments (Non-Chronic Conditions)</w:t>
        </w:r>
      </w:ins>
    </w:p>
    <w:p w:rsidR="00000000" w:rsidRDefault="00F036E2">
      <w:pPr>
        <w:numPr>
          <w:ilvl w:val="1"/>
          <w:numId w:val="69"/>
        </w:numPr>
        <w:spacing w:before="100" w:beforeAutospacing="1" w:after="100" w:afterAutospacing="1"/>
        <w:ind w:left="1728" w:right="0"/>
        <w:jc w:val="left"/>
        <w:rPr>
          <w:ins w:id="4363" w:author="mtomasek" w:date="2011-09-07T13:38:00Z"/>
          <w:rFonts w:eastAsia="Times New Roman"/>
          <w:rPrChange w:id="4364" w:author="mtomasek" w:date="2011-09-07T13:43:00Z">
            <w:rPr>
              <w:ins w:id="4365" w:author="mtomasek" w:date="2011-09-07T13:38:00Z"/>
              <w:rFonts w:ascii="Times New Roman" w:eastAsia="Times New Roman" w:hAnsi="Times New Roman"/>
            </w:rPr>
          </w:rPrChange>
        </w:rPr>
        <w:pPrChange w:id="4366" w:author="mtomasek" w:date="2011-09-07T13:51:00Z">
          <w:pPr>
            <w:numPr>
              <w:ilvl w:val="1"/>
              <w:numId w:val="69"/>
            </w:numPr>
            <w:tabs>
              <w:tab w:val="num" w:pos="2070"/>
            </w:tabs>
            <w:spacing w:before="100" w:beforeAutospacing="1" w:after="100" w:afterAutospacing="1"/>
            <w:ind w:left="2070" w:right="0" w:hanging="360"/>
            <w:jc w:val="left"/>
          </w:pPr>
        </w:pPrChange>
      </w:pPr>
      <w:ins w:id="4367" w:author="mtomasek" w:date="2011-09-07T13:38:00Z">
        <w:r w:rsidRPr="00F036E2">
          <w:rPr>
            <w:rFonts w:eastAsia="Times New Roman"/>
            <w:rPrChange w:id="4368" w:author="mtomasek" w:date="2011-09-07T13:43:00Z">
              <w:rPr>
                <w:rFonts w:ascii="Times New Roman" w:eastAsia="Times New Roman" w:hAnsi="Times New Roman"/>
                <w:color w:val="0000FF"/>
                <w:u w:val="single"/>
              </w:rPr>
            </w:rPrChange>
          </w:rPr>
          <w:t xml:space="preserve">Any period of absence to receive multiple treatments (including period of recovery) by a Licensed Health Practitioner either for restorative surgery after an accident or other injury; or </w:t>
        </w:r>
      </w:ins>
    </w:p>
    <w:p w:rsidR="00000000" w:rsidRDefault="00F036E2">
      <w:pPr>
        <w:numPr>
          <w:ilvl w:val="1"/>
          <w:numId w:val="69"/>
        </w:numPr>
        <w:spacing w:before="100" w:beforeAutospacing="1" w:after="100" w:afterAutospacing="1"/>
        <w:ind w:left="1728" w:right="0"/>
        <w:jc w:val="left"/>
        <w:rPr>
          <w:ins w:id="4369" w:author="mtomasek" w:date="2011-09-07T13:38:00Z"/>
          <w:rFonts w:eastAsia="Times New Roman"/>
          <w:rPrChange w:id="4370" w:author="mtomasek" w:date="2011-09-07T13:43:00Z">
            <w:rPr>
              <w:ins w:id="4371" w:author="mtomasek" w:date="2011-09-07T13:38:00Z"/>
              <w:rFonts w:ascii="Times New Roman" w:eastAsia="Times New Roman" w:hAnsi="Times New Roman"/>
            </w:rPr>
          </w:rPrChange>
        </w:rPr>
        <w:pPrChange w:id="4372" w:author="mtomasek" w:date="2011-09-07T13:51:00Z">
          <w:pPr>
            <w:numPr>
              <w:ilvl w:val="1"/>
              <w:numId w:val="69"/>
            </w:numPr>
            <w:tabs>
              <w:tab w:val="num" w:pos="2070"/>
            </w:tabs>
            <w:spacing w:before="100" w:beforeAutospacing="1" w:after="100" w:afterAutospacing="1"/>
            <w:ind w:left="2070" w:right="0" w:hanging="360"/>
            <w:jc w:val="left"/>
          </w:pPr>
        </w:pPrChange>
      </w:pPr>
      <w:ins w:id="4373" w:author="mtomasek" w:date="2011-09-07T13:38:00Z">
        <w:r w:rsidRPr="00F036E2">
          <w:rPr>
            <w:rFonts w:eastAsia="Times New Roman"/>
            <w:rPrChange w:id="4374" w:author="mtomasek" w:date="2011-09-07T13:43:00Z">
              <w:rPr>
                <w:rFonts w:ascii="Times New Roman" w:eastAsia="Times New Roman" w:hAnsi="Times New Roman"/>
                <w:color w:val="0000FF"/>
                <w:u w:val="single"/>
              </w:rPr>
            </w:rPrChange>
          </w:rPr>
          <w:t xml:space="preserve">A condition that would likely result in a period of Incapacity of more than three (3) consecutive calendar days in the absence of medical intervention or treatment. </w:t>
        </w:r>
      </w:ins>
    </w:p>
    <w:p w:rsidR="00000000" w:rsidRDefault="00F036E2">
      <w:pPr>
        <w:spacing w:before="100" w:beforeAutospacing="1" w:after="100" w:afterAutospacing="1"/>
        <w:ind w:left="1728"/>
        <w:jc w:val="left"/>
        <w:rPr>
          <w:ins w:id="4375" w:author="mtomasek" w:date="2011-09-07T13:38:00Z"/>
          <w:rFonts w:eastAsia="Times New Roman"/>
          <w:rPrChange w:id="4376" w:author="mtomasek" w:date="2011-09-07T13:43:00Z">
            <w:rPr>
              <w:ins w:id="4377" w:author="mtomasek" w:date="2011-09-07T13:38:00Z"/>
              <w:rFonts w:ascii="Times New Roman" w:eastAsia="Times New Roman" w:hAnsi="Times New Roman"/>
            </w:rPr>
          </w:rPrChange>
        </w:rPr>
        <w:pPrChange w:id="4378" w:author="mtomasek" w:date="2011-09-07T13:51:00Z">
          <w:pPr>
            <w:spacing w:before="100" w:beforeAutospacing="1" w:after="100" w:afterAutospacing="1"/>
            <w:ind w:left="2160"/>
            <w:jc w:val="both"/>
          </w:pPr>
        </w:pPrChange>
      </w:pPr>
      <w:ins w:id="4379" w:author="mtomasek" w:date="2011-09-07T13:38:00Z">
        <w:r w:rsidRPr="00F036E2">
          <w:rPr>
            <w:rFonts w:eastAsia="Times New Roman"/>
            <w:rPrChange w:id="4380" w:author="mtomasek" w:date="2011-09-07T13:43:00Z">
              <w:rPr>
                <w:rFonts w:ascii="Times New Roman" w:eastAsia="Times New Roman" w:hAnsi="Times New Roman"/>
                <w:color w:val="0000FF"/>
                <w:u w:val="single"/>
              </w:rPr>
            </w:rPrChange>
          </w:rPr>
          <w:t>Examples: chemotherapy, kidney dialysis, physical therapy for severe arthritis.</w:t>
        </w:r>
      </w:ins>
    </w:p>
    <w:p w:rsidR="00A4407E" w:rsidRPr="009A3940" w:rsidRDefault="00F036E2" w:rsidP="00A4407E">
      <w:pPr>
        <w:pStyle w:val="NoSpacing"/>
        <w:ind w:left="1440"/>
        <w:rPr>
          <w:ins w:id="4381" w:author="mtomasek" w:date="2011-09-07T13:38:00Z"/>
          <w:rFonts w:ascii="Calibri" w:hAnsi="Calibri"/>
          <w:szCs w:val="24"/>
          <w:rPrChange w:id="4382" w:author="mtomasek" w:date="2011-09-07T13:43:00Z">
            <w:rPr>
              <w:ins w:id="4383" w:author="mtomasek" w:date="2011-09-07T13:38:00Z"/>
            </w:rPr>
          </w:rPrChange>
        </w:rPr>
      </w:pPr>
      <w:ins w:id="4384" w:author="mtomasek" w:date="2011-09-07T13:38:00Z">
        <w:r w:rsidRPr="00F036E2">
          <w:rPr>
            <w:rFonts w:ascii="Calibri" w:hAnsi="Calibri"/>
            <w:szCs w:val="24"/>
            <w:rPrChange w:id="4385" w:author="mtomasek" w:date="2011-09-07T13:43:00Z">
              <w:rPr>
                <w:rFonts w:ascii="Calibri" w:hAnsi="Calibri" w:cs="Courier New"/>
                <w:color w:val="0000FF"/>
                <w:spacing w:val="-3"/>
                <w:szCs w:val="24"/>
                <w:u w:val="single"/>
              </w:rPr>
            </w:rPrChange>
          </w:rPr>
          <w:t>Other examples of Catastrophic Illnesses or Injuries which meet one of the six criteria:</w:t>
        </w:r>
      </w:ins>
    </w:p>
    <w:p w:rsidR="00A4407E" w:rsidRPr="009A3940" w:rsidRDefault="00F036E2" w:rsidP="00A4407E">
      <w:pPr>
        <w:numPr>
          <w:ilvl w:val="0"/>
          <w:numId w:val="70"/>
        </w:numPr>
        <w:tabs>
          <w:tab w:val="clear" w:pos="2160"/>
        </w:tabs>
        <w:spacing w:before="100" w:beforeAutospacing="1" w:after="100" w:afterAutospacing="1"/>
        <w:ind w:left="2790" w:right="0" w:hanging="630"/>
        <w:jc w:val="left"/>
        <w:rPr>
          <w:ins w:id="4386" w:author="mtomasek" w:date="2011-09-07T13:38:00Z"/>
          <w:rFonts w:eastAsia="Times New Roman"/>
          <w:rPrChange w:id="4387" w:author="mtomasek" w:date="2011-09-07T13:43:00Z">
            <w:rPr>
              <w:ins w:id="4388" w:author="mtomasek" w:date="2011-09-07T13:38:00Z"/>
              <w:rFonts w:ascii="Times New Roman" w:eastAsia="Times New Roman" w:hAnsi="Times New Roman"/>
            </w:rPr>
          </w:rPrChange>
        </w:rPr>
      </w:pPr>
      <w:ins w:id="4389" w:author="mtomasek" w:date="2011-09-07T13:38:00Z">
        <w:r w:rsidRPr="00F036E2">
          <w:rPr>
            <w:rFonts w:eastAsia="Times New Roman"/>
            <w:rPrChange w:id="4390" w:author="mtomasek" w:date="2011-09-07T13:43:00Z">
              <w:rPr>
                <w:rFonts w:ascii="Times New Roman" w:eastAsia="Times New Roman" w:hAnsi="Times New Roman"/>
                <w:color w:val="0000FF"/>
                <w:u w:val="single"/>
              </w:rPr>
            </w:rPrChange>
          </w:rPr>
          <w:t xml:space="preserve">Back conditions requiring extensive therapy or surgery </w:t>
        </w:r>
      </w:ins>
    </w:p>
    <w:p w:rsidR="00A4407E" w:rsidRPr="009A3940" w:rsidRDefault="00F036E2" w:rsidP="00A4407E">
      <w:pPr>
        <w:numPr>
          <w:ilvl w:val="0"/>
          <w:numId w:val="70"/>
        </w:numPr>
        <w:spacing w:before="100" w:beforeAutospacing="1" w:after="100" w:afterAutospacing="1"/>
        <w:ind w:left="2790" w:right="0" w:hanging="630"/>
        <w:jc w:val="left"/>
        <w:rPr>
          <w:ins w:id="4391" w:author="mtomasek" w:date="2011-09-07T13:38:00Z"/>
          <w:rFonts w:eastAsia="Times New Roman"/>
          <w:rPrChange w:id="4392" w:author="mtomasek" w:date="2011-09-07T13:43:00Z">
            <w:rPr>
              <w:ins w:id="4393" w:author="mtomasek" w:date="2011-09-07T13:38:00Z"/>
              <w:rFonts w:ascii="Times New Roman" w:eastAsia="Times New Roman" w:hAnsi="Times New Roman"/>
            </w:rPr>
          </w:rPrChange>
        </w:rPr>
      </w:pPr>
      <w:ins w:id="4394" w:author="mtomasek" w:date="2011-09-07T13:38:00Z">
        <w:r w:rsidRPr="00F036E2">
          <w:rPr>
            <w:rFonts w:eastAsia="Times New Roman"/>
            <w:rPrChange w:id="4395" w:author="mtomasek" w:date="2011-09-07T13:43:00Z">
              <w:rPr>
                <w:rFonts w:ascii="Times New Roman" w:eastAsia="Times New Roman" w:hAnsi="Times New Roman"/>
                <w:color w:val="0000FF"/>
                <w:u w:val="single"/>
              </w:rPr>
            </w:rPrChange>
          </w:rPr>
          <w:t xml:space="preserve">Heart conditions </w:t>
        </w:r>
      </w:ins>
    </w:p>
    <w:p w:rsidR="00A4407E" w:rsidRPr="009A3940" w:rsidRDefault="00F036E2" w:rsidP="00A4407E">
      <w:pPr>
        <w:numPr>
          <w:ilvl w:val="0"/>
          <w:numId w:val="70"/>
        </w:numPr>
        <w:spacing w:before="100" w:beforeAutospacing="1" w:after="100" w:afterAutospacing="1"/>
        <w:ind w:left="2790" w:right="0" w:hanging="630"/>
        <w:jc w:val="left"/>
        <w:rPr>
          <w:ins w:id="4396" w:author="mtomasek" w:date="2011-09-07T13:38:00Z"/>
          <w:rFonts w:eastAsia="Times New Roman"/>
          <w:rPrChange w:id="4397" w:author="mtomasek" w:date="2011-09-07T13:43:00Z">
            <w:rPr>
              <w:ins w:id="4398" w:author="mtomasek" w:date="2011-09-07T13:38:00Z"/>
              <w:rFonts w:ascii="Times New Roman" w:eastAsia="Times New Roman" w:hAnsi="Times New Roman"/>
            </w:rPr>
          </w:rPrChange>
        </w:rPr>
      </w:pPr>
      <w:ins w:id="4399" w:author="mtomasek" w:date="2011-09-07T13:38:00Z">
        <w:r w:rsidRPr="00F036E2">
          <w:rPr>
            <w:rFonts w:eastAsia="Times New Roman"/>
            <w:rPrChange w:id="4400" w:author="mtomasek" w:date="2011-09-07T13:43:00Z">
              <w:rPr>
                <w:rFonts w:ascii="Times New Roman" w:eastAsia="Times New Roman" w:hAnsi="Times New Roman"/>
                <w:color w:val="0000FF"/>
                <w:u w:val="single"/>
              </w:rPr>
            </w:rPrChange>
          </w:rPr>
          <w:t xml:space="preserve">Most types of cancers </w:t>
        </w:r>
      </w:ins>
    </w:p>
    <w:p w:rsidR="00A4407E" w:rsidRPr="009A3940" w:rsidRDefault="00F036E2" w:rsidP="00A4407E">
      <w:pPr>
        <w:numPr>
          <w:ilvl w:val="0"/>
          <w:numId w:val="70"/>
        </w:numPr>
        <w:spacing w:before="100" w:beforeAutospacing="1" w:after="100" w:afterAutospacing="1"/>
        <w:ind w:left="2790" w:right="0" w:hanging="630"/>
        <w:jc w:val="left"/>
        <w:rPr>
          <w:ins w:id="4401" w:author="mtomasek" w:date="2011-09-07T13:38:00Z"/>
          <w:rFonts w:eastAsia="Times New Roman"/>
          <w:rPrChange w:id="4402" w:author="mtomasek" w:date="2011-09-07T13:43:00Z">
            <w:rPr>
              <w:ins w:id="4403" w:author="mtomasek" w:date="2011-09-07T13:38:00Z"/>
              <w:rFonts w:ascii="Times New Roman" w:eastAsia="Times New Roman" w:hAnsi="Times New Roman"/>
            </w:rPr>
          </w:rPrChange>
        </w:rPr>
      </w:pPr>
      <w:ins w:id="4404" w:author="mtomasek" w:date="2011-09-07T13:38:00Z">
        <w:r w:rsidRPr="00F036E2">
          <w:rPr>
            <w:rFonts w:eastAsia="Times New Roman"/>
            <w:rPrChange w:id="4405" w:author="mtomasek" w:date="2011-09-07T13:43:00Z">
              <w:rPr>
                <w:rFonts w:ascii="Times New Roman" w:eastAsia="Times New Roman" w:hAnsi="Times New Roman"/>
                <w:color w:val="0000FF"/>
                <w:u w:val="single"/>
              </w:rPr>
            </w:rPrChange>
          </w:rPr>
          <w:t xml:space="preserve">Severe respiratory conditions </w:t>
        </w:r>
      </w:ins>
    </w:p>
    <w:p w:rsidR="00A4407E" w:rsidRPr="009A3940" w:rsidRDefault="00F036E2" w:rsidP="00A4407E">
      <w:pPr>
        <w:numPr>
          <w:ilvl w:val="0"/>
          <w:numId w:val="70"/>
        </w:numPr>
        <w:spacing w:before="100" w:beforeAutospacing="1" w:after="100" w:afterAutospacing="1"/>
        <w:ind w:left="2790" w:right="0" w:hanging="630"/>
        <w:jc w:val="left"/>
        <w:rPr>
          <w:ins w:id="4406" w:author="mtomasek" w:date="2011-09-07T13:38:00Z"/>
          <w:rFonts w:eastAsia="Times New Roman"/>
          <w:rPrChange w:id="4407" w:author="mtomasek" w:date="2011-09-07T13:43:00Z">
            <w:rPr>
              <w:ins w:id="4408" w:author="mtomasek" w:date="2011-09-07T13:38:00Z"/>
              <w:rFonts w:ascii="Times New Roman" w:eastAsia="Times New Roman" w:hAnsi="Times New Roman"/>
            </w:rPr>
          </w:rPrChange>
        </w:rPr>
      </w:pPr>
      <w:ins w:id="4409" w:author="mtomasek" w:date="2011-09-07T13:38:00Z">
        <w:r w:rsidRPr="00F036E2">
          <w:rPr>
            <w:rFonts w:eastAsia="Times New Roman"/>
            <w:rPrChange w:id="4410" w:author="mtomasek" w:date="2011-09-07T13:43:00Z">
              <w:rPr>
                <w:rFonts w:ascii="Times New Roman" w:eastAsia="Times New Roman" w:hAnsi="Times New Roman"/>
                <w:color w:val="0000FF"/>
                <w:u w:val="single"/>
              </w:rPr>
            </w:rPrChange>
          </w:rPr>
          <w:t xml:space="preserve">Severe arthritis </w:t>
        </w:r>
      </w:ins>
    </w:p>
    <w:p w:rsidR="00A4407E" w:rsidRPr="009A3940" w:rsidRDefault="00F036E2" w:rsidP="00A4407E">
      <w:pPr>
        <w:numPr>
          <w:ilvl w:val="0"/>
          <w:numId w:val="70"/>
        </w:numPr>
        <w:spacing w:before="100" w:beforeAutospacing="1" w:after="100" w:afterAutospacing="1"/>
        <w:ind w:left="2790" w:right="0" w:hanging="630"/>
        <w:jc w:val="left"/>
        <w:rPr>
          <w:ins w:id="4411" w:author="mtomasek" w:date="2011-09-07T13:38:00Z"/>
          <w:rFonts w:eastAsia="Times New Roman"/>
          <w:rPrChange w:id="4412" w:author="mtomasek" w:date="2011-09-07T13:43:00Z">
            <w:rPr>
              <w:ins w:id="4413" w:author="mtomasek" w:date="2011-09-07T13:38:00Z"/>
              <w:rFonts w:ascii="Times New Roman" w:eastAsia="Times New Roman" w:hAnsi="Times New Roman"/>
            </w:rPr>
          </w:rPrChange>
        </w:rPr>
      </w:pPr>
      <w:ins w:id="4414" w:author="mtomasek" w:date="2011-09-07T13:38:00Z">
        <w:r w:rsidRPr="00F036E2">
          <w:rPr>
            <w:rFonts w:eastAsia="Times New Roman"/>
            <w:rPrChange w:id="4415" w:author="mtomasek" w:date="2011-09-07T13:43:00Z">
              <w:rPr>
                <w:rFonts w:ascii="Times New Roman" w:eastAsia="Times New Roman" w:hAnsi="Times New Roman"/>
                <w:color w:val="0000FF"/>
                <w:u w:val="single"/>
              </w:rPr>
            </w:rPrChange>
          </w:rPr>
          <w:lastRenderedPageBreak/>
          <w:t xml:space="preserve">Severe nervous disorders </w:t>
        </w:r>
      </w:ins>
    </w:p>
    <w:p w:rsidR="00A4407E" w:rsidRPr="009A3940" w:rsidRDefault="00F036E2" w:rsidP="00A4407E">
      <w:pPr>
        <w:numPr>
          <w:ilvl w:val="0"/>
          <w:numId w:val="70"/>
        </w:numPr>
        <w:spacing w:before="100" w:beforeAutospacing="1" w:after="100" w:afterAutospacing="1"/>
        <w:ind w:left="2790" w:right="0" w:hanging="630"/>
        <w:jc w:val="left"/>
        <w:rPr>
          <w:ins w:id="4416" w:author="mtomasek" w:date="2011-09-07T13:38:00Z"/>
          <w:rFonts w:eastAsia="Times New Roman"/>
          <w:rPrChange w:id="4417" w:author="mtomasek" w:date="2011-09-07T13:43:00Z">
            <w:rPr>
              <w:ins w:id="4418" w:author="mtomasek" w:date="2011-09-07T13:38:00Z"/>
              <w:rFonts w:ascii="Times New Roman" w:eastAsia="Times New Roman" w:hAnsi="Times New Roman"/>
            </w:rPr>
          </w:rPrChange>
        </w:rPr>
      </w:pPr>
      <w:ins w:id="4419" w:author="mtomasek" w:date="2011-09-07T13:38:00Z">
        <w:r w:rsidRPr="00F036E2">
          <w:rPr>
            <w:rFonts w:eastAsia="Times New Roman"/>
            <w:rPrChange w:id="4420" w:author="mtomasek" w:date="2011-09-07T13:43:00Z">
              <w:rPr>
                <w:rFonts w:ascii="Times New Roman" w:eastAsia="Times New Roman" w:hAnsi="Times New Roman"/>
                <w:color w:val="0000FF"/>
                <w:u w:val="single"/>
              </w:rPr>
            </w:rPrChange>
          </w:rPr>
          <w:t xml:space="preserve">Injuries caused by serious accidents </w:t>
        </w:r>
      </w:ins>
    </w:p>
    <w:p w:rsidR="00A4407E" w:rsidRPr="009A3940" w:rsidRDefault="00F036E2" w:rsidP="00A4407E">
      <w:pPr>
        <w:numPr>
          <w:ilvl w:val="0"/>
          <w:numId w:val="70"/>
        </w:numPr>
        <w:spacing w:before="100" w:beforeAutospacing="1" w:after="100" w:afterAutospacing="1"/>
        <w:ind w:left="2790" w:right="0" w:hanging="630"/>
        <w:jc w:val="left"/>
        <w:rPr>
          <w:ins w:id="4421" w:author="mtomasek" w:date="2011-09-07T13:38:00Z"/>
          <w:rFonts w:eastAsia="Times New Roman"/>
          <w:rPrChange w:id="4422" w:author="mtomasek" w:date="2011-09-07T13:43:00Z">
            <w:rPr>
              <w:ins w:id="4423" w:author="mtomasek" w:date="2011-09-07T13:38:00Z"/>
              <w:rFonts w:ascii="Times New Roman" w:eastAsia="Times New Roman" w:hAnsi="Times New Roman"/>
            </w:rPr>
          </w:rPrChange>
        </w:rPr>
      </w:pPr>
      <w:ins w:id="4424" w:author="mtomasek" w:date="2011-09-07T13:38:00Z">
        <w:r w:rsidRPr="00F036E2">
          <w:rPr>
            <w:rFonts w:eastAsia="Times New Roman"/>
            <w:rPrChange w:id="4425" w:author="mtomasek" w:date="2011-09-07T13:43:00Z">
              <w:rPr>
                <w:rFonts w:ascii="Times New Roman" w:eastAsia="Times New Roman" w:hAnsi="Times New Roman"/>
                <w:color w:val="0000FF"/>
                <w:u w:val="single"/>
              </w:rPr>
            </w:rPrChange>
          </w:rPr>
          <w:t xml:space="preserve">Miscarriage </w:t>
        </w:r>
      </w:ins>
    </w:p>
    <w:p w:rsidR="00A4407E" w:rsidRPr="009A3940" w:rsidRDefault="00F036E2" w:rsidP="00A4407E">
      <w:pPr>
        <w:numPr>
          <w:ilvl w:val="0"/>
          <w:numId w:val="70"/>
        </w:numPr>
        <w:spacing w:before="100" w:beforeAutospacing="1" w:after="100" w:afterAutospacing="1"/>
        <w:ind w:left="2790" w:right="0" w:hanging="630"/>
        <w:jc w:val="left"/>
        <w:rPr>
          <w:ins w:id="4426" w:author="mtomasek" w:date="2011-09-07T13:38:00Z"/>
          <w:rFonts w:eastAsia="Times New Roman"/>
          <w:rPrChange w:id="4427" w:author="mtomasek" w:date="2011-09-07T13:43:00Z">
            <w:rPr>
              <w:ins w:id="4428" w:author="mtomasek" w:date="2011-09-07T13:38:00Z"/>
              <w:rFonts w:ascii="Times New Roman" w:eastAsia="Times New Roman" w:hAnsi="Times New Roman"/>
            </w:rPr>
          </w:rPrChange>
        </w:rPr>
      </w:pPr>
      <w:ins w:id="4429" w:author="mtomasek" w:date="2011-09-07T13:38:00Z">
        <w:r w:rsidRPr="00F036E2">
          <w:rPr>
            <w:rFonts w:eastAsia="Times New Roman"/>
            <w:rPrChange w:id="4430" w:author="mtomasek" w:date="2011-09-07T13:43:00Z">
              <w:rPr>
                <w:rFonts w:ascii="Times New Roman" w:eastAsia="Times New Roman" w:hAnsi="Times New Roman"/>
                <w:color w:val="0000FF"/>
                <w:u w:val="single"/>
              </w:rPr>
            </w:rPrChange>
          </w:rPr>
          <w:t xml:space="preserve">Complications related to pregnancy </w:t>
        </w:r>
      </w:ins>
    </w:p>
    <w:p w:rsidR="00A4407E" w:rsidRPr="009A3940" w:rsidRDefault="00F036E2" w:rsidP="00A4407E">
      <w:pPr>
        <w:numPr>
          <w:ilvl w:val="0"/>
          <w:numId w:val="70"/>
        </w:numPr>
        <w:spacing w:before="100" w:beforeAutospacing="1" w:after="100" w:afterAutospacing="1"/>
        <w:ind w:left="2790" w:right="0" w:hanging="630"/>
        <w:jc w:val="left"/>
        <w:rPr>
          <w:ins w:id="4431" w:author="mtomasek" w:date="2011-09-07T13:38:00Z"/>
          <w:rFonts w:eastAsia="Times New Roman"/>
          <w:rPrChange w:id="4432" w:author="mtomasek" w:date="2011-09-07T13:43:00Z">
            <w:rPr>
              <w:ins w:id="4433" w:author="mtomasek" w:date="2011-09-07T13:38:00Z"/>
              <w:rFonts w:ascii="Times New Roman" w:eastAsia="Times New Roman" w:hAnsi="Times New Roman"/>
            </w:rPr>
          </w:rPrChange>
        </w:rPr>
      </w:pPr>
      <w:ins w:id="4434" w:author="mtomasek" w:date="2011-09-07T13:38:00Z">
        <w:r w:rsidRPr="00F036E2">
          <w:rPr>
            <w:rFonts w:eastAsia="Times New Roman"/>
            <w:rPrChange w:id="4435" w:author="mtomasek" w:date="2011-09-07T13:43:00Z">
              <w:rPr>
                <w:rFonts w:ascii="Times New Roman" w:eastAsia="Times New Roman" w:hAnsi="Times New Roman"/>
                <w:color w:val="0000FF"/>
                <w:u w:val="single"/>
              </w:rPr>
            </w:rPrChange>
          </w:rPr>
          <w:t xml:space="preserve">Kidney disease </w:t>
        </w:r>
      </w:ins>
    </w:p>
    <w:p w:rsidR="00A4407E" w:rsidRPr="009A3940" w:rsidRDefault="00F036E2" w:rsidP="00A4407E">
      <w:pPr>
        <w:pStyle w:val="NoSpacing"/>
        <w:ind w:left="1440"/>
        <w:rPr>
          <w:ins w:id="4436" w:author="mtomasek" w:date="2011-09-07T13:38:00Z"/>
          <w:rFonts w:ascii="Calibri" w:hAnsi="Calibri"/>
          <w:szCs w:val="24"/>
          <w:rPrChange w:id="4437" w:author="mtomasek" w:date="2011-09-07T13:43:00Z">
            <w:rPr>
              <w:ins w:id="4438" w:author="mtomasek" w:date="2011-09-07T13:38:00Z"/>
              <w:szCs w:val="24"/>
            </w:rPr>
          </w:rPrChange>
        </w:rPr>
      </w:pPr>
      <w:ins w:id="4439" w:author="mtomasek" w:date="2011-09-07T13:38:00Z">
        <w:r w:rsidRPr="00F036E2">
          <w:rPr>
            <w:rFonts w:ascii="Calibri" w:hAnsi="Calibri"/>
            <w:szCs w:val="24"/>
            <w:rPrChange w:id="4440" w:author="mtomasek" w:date="2011-09-07T13:43:00Z">
              <w:rPr>
                <w:rFonts w:ascii="Calibri" w:hAnsi="Calibri" w:cs="Courier New"/>
                <w:color w:val="0000FF"/>
                <w:spacing w:val="-3"/>
                <w:szCs w:val="24"/>
                <w:u w:val="single"/>
              </w:rPr>
            </w:rPrChange>
          </w:rPr>
          <w:t>Conditions which normally do not meet one of the six criteria and are not normally considered Catastrophic Illnesses or Injuries*</w:t>
        </w:r>
      </w:ins>
    </w:p>
    <w:p w:rsidR="00A4407E" w:rsidRPr="009A3940" w:rsidRDefault="00F036E2" w:rsidP="00A4407E">
      <w:pPr>
        <w:numPr>
          <w:ilvl w:val="0"/>
          <w:numId w:val="71"/>
        </w:numPr>
        <w:tabs>
          <w:tab w:val="clear" w:pos="2430"/>
          <w:tab w:val="num" w:pos="720"/>
        </w:tabs>
        <w:spacing w:before="100" w:beforeAutospacing="1" w:after="100" w:afterAutospacing="1"/>
        <w:ind w:left="2790" w:right="0" w:hanging="720"/>
        <w:jc w:val="left"/>
        <w:rPr>
          <w:ins w:id="4441" w:author="mtomasek" w:date="2011-09-07T13:38:00Z"/>
          <w:rFonts w:eastAsia="Times New Roman"/>
          <w:rPrChange w:id="4442" w:author="mtomasek" w:date="2011-09-07T13:43:00Z">
            <w:rPr>
              <w:ins w:id="4443" w:author="mtomasek" w:date="2011-09-07T13:38:00Z"/>
              <w:rFonts w:ascii="Times New Roman" w:eastAsia="Times New Roman" w:hAnsi="Times New Roman"/>
            </w:rPr>
          </w:rPrChange>
        </w:rPr>
      </w:pPr>
      <w:ins w:id="4444" w:author="mtomasek" w:date="2011-09-07T13:38:00Z">
        <w:r w:rsidRPr="00F036E2">
          <w:rPr>
            <w:rFonts w:eastAsia="Times New Roman"/>
            <w:rPrChange w:id="4445" w:author="mtomasek" w:date="2011-09-07T13:43:00Z">
              <w:rPr>
                <w:rFonts w:ascii="Times New Roman" w:eastAsia="Times New Roman" w:hAnsi="Times New Roman"/>
                <w:color w:val="0000FF"/>
                <w:u w:val="single"/>
              </w:rPr>
            </w:rPrChange>
          </w:rPr>
          <w:t>Migraines/ Headaches</w:t>
        </w:r>
      </w:ins>
    </w:p>
    <w:p w:rsidR="00A4407E" w:rsidRPr="009A3940" w:rsidRDefault="00F036E2" w:rsidP="00A4407E">
      <w:pPr>
        <w:numPr>
          <w:ilvl w:val="0"/>
          <w:numId w:val="71"/>
        </w:numPr>
        <w:tabs>
          <w:tab w:val="clear" w:pos="2430"/>
          <w:tab w:val="num" w:pos="720"/>
        </w:tabs>
        <w:spacing w:before="100" w:beforeAutospacing="1" w:after="100" w:afterAutospacing="1"/>
        <w:ind w:left="2790" w:right="0" w:hanging="720"/>
        <w:jc w:val="left"/>
        <w:rPr>
          <w:ins w:id="4446" w:author="mtomasek" w:date="2011-09-07T13:38:00Z"/>
          <w:rFonts w:eastAsia="Times New Roman"/>
          <w:rPrChange w:id="4447" w:author="mtomasek" w:date="2011-09-07T13:43:00Z">
            <w:rPr>
              <w:ins w:id="4448" w:author="mtomasek" w:date="2011-09-07T13:38:00Z"/>
              <w:rFonts w:ascii="Times New Roman" w:eastAsia="Times New Roman" w:hAnsi="Times New Roman"/>
            </w:rPr>
          </w:rPrChange>
        </w:rPr>
      </w:pPr>
      <w:ins w:id="4449" w:author="mtomasek" w:date="2011-09-07T13:38:00Z">
        <w:r w:rsidRPr="00F036E2">
          <w:rPr>
            <w:rFonts w:eastAsia="Times New Roman"/>
            <w:rPrChange w:id="4450" w:author="mtomasek" w:date="2011-09-07T13:43:00Z">
              <w:rPr>
                <w:rFonts w:ascii="Times New Roman" w:eastAsia="Times New Roman" w:hAnsi="Times New Roman"/>
                <w:color w:val="0000FF"/>
                <w:u w:val="single"/>
              </w:rPr>
            </w:rPrChange>
          </w:rPr>
          <w:t xml:space="preserve">Common cold </w:t>
        </w:r>
      </w:ins>
    </w:p>
    <w:p w:rsidR="00A4407E" w:rsidRPr="009A3940" w:rsidRDefault="00F036E2" w:rsidP="00A4407E">
      <w:pPr>
        <w:numPr>
          <w:ilvl w:val="0"/>
          <w:numId w:val="71"/>
        </w:numPr>
        <w:tabs>
          <w:tab w:val="clear" w:pos="2430"/>
          <w:tab w:val="num" w:pos="720"/>
        </w:tabs>
        <w:spacing w:before="100" w:beforeAutospacing="1" w:after="100" w:afterAutospacing="1"/>
        <w:ind w:left="2790" w:right="0" w:hanging="720"/>
        <w:jc w:val="left"/>
        <w:rPr>
          <w:ins w:id="4451" w:author="mtomasek" w:date="2011-09-07T13:38:00Z"/>
          <w:rFonts w:eastAsia="Times New Roman"/>
          <w:rPrChange w:id="4452" w:author="mtomasek" w:date="2011-09-07T13:43:00Z">
            <w:rPr>
              <w:ins w:id="4453" w:author="mtomasek" w:date="2011-09-07T13:38:00Z"/>
              <w:rFonts w:ascii="Times New Roman" w:eastAsia="Times New Roman" w:hAnsi="Times New Roman"/>
            </w:rPr>
          </w:rPrChange>
        </w:rPr>
      </w:pPr>
      <w:ins w:id="4454" w:author="mtomasek" w:date="2011-09-07T13:38:00Z">
        <w:r w:rsidRPr="00F036E2">
          <w:rPr>
            <w:rFonts w:eastAsia="Times New Roman"/>
            <w:rPrChange w:id="4455" w:author="mtomasek" w:date="2011-09-07T13:43:00Z">
              <w:rPr>
                <w:rFonts w:ascii="Times New Roman" w:eastAsia="Times New Roman" w:hAnsi="Times New Roman"/>
                <w:color w:val="0000FF"/>
                <w:u w:val="single"/>
              </w:rPr>
            </w:rPrChange>
          </w:rPr>
          <w:t xml:space="preserve">Flu </w:t>
        </w:r>
      </w:ins>
    </w:p>
    <w:p w:rsidR="00A4407E" w:rsidRPr="009A3940" w:rsidRDefault="00F036E2" w:rsidP="00A4407E">
      <w:pPr>
        <w:numPr>
          <w:ilvl w:val="0"/>
          <w:numId w:val="71"/>
        </w:numPr>
        <w:tabs>
          <w:tab w:val="clear" w:pos="2430"/>
          <w:tab w:val="num" w:pos="720"/>
        </w:tabs>
        <w:spacing w:before="100" w:beforeAutospacing="1" w:after="100" w:afterAutospacing="1"/>
        <w:ind w:left="2790" w:right="0" w:hanging="720"/>
        <w:jc w:val="left"/>
        <w:rPr>
          <w:ins w:id="4456" w:author="mtomasek" w:date="2011-09-07T13:38:00Z"/>
          <w:rFonts w:eastAsia="Times New Roman"/>
          <w:rPrChange w:id="4457" w:author="mtomasek" w:date="2011-09-07T13:43:00Z">
            <w:rPr>
              <w:ins w:id="4458" w:author="mtomasek" w:date="2011-09-07T13:38:00Z"/>
              <w:rFonts w:ascii="Times New Roman" w:eastAsia="Times New Roman" w:hAnsi="Times New Roman"/>
            </w:rPr>
          </w:rPrChange>
        </w:rPr>
      </w:pPr>
      <w:ins w:id="4459" w:author="mtomasek" w:date="2011-09-07T13:38:00Z">
        <w:r w:rsidRPr="00F036E2">
          <w:rPr>
            <w:rFonts w:eastAsia="Times New Roman"/>
            <w:rPrChange w:id="4460" w:author="mtomasek" w:date="2011-09-07T13:43:00Z">
              <w:rPr>
                <w:rFonts w:ascii="Times New Roman" w:eastAsia="Times New Roman" w:hAnsi="Times New Roman"/>
                <w:color w:val="0000FF"/>
                <w:u w:val="single"/>
              </w:rPr>
            </w:rPrChange>
          </w:rPr>
          <w:t xml:space="preserve">Earaches </w:t>
        </w:r>
      </w:ins>
    </w:p>
    <w:p w:rsidR="00A4407E" w:rsidRPr="009A3940" w:rsidRDefault="00F036E2" w:rsidP="00A4407E">
      <w:pPr>
        <w:numPr>
          <w:ilvl w:val="0"/>
          <w:numId w:val="71"/>
        </w:numPr>
        <w:tabs>
          <w:tab w:val="clear" w:pos="2430"/>
          <w:tab w:val="num" w:pos="720"/>
        </w:tabs>
        <w:spacing w:before="100" w:beforeAutospacing="1" w:after="100" w:afterAutospacing="1"/>
        <w:ind w:left="2790" w:right="0" w:hanging="720"/>
        <w:jc w:val="left"/>
        <w:rPr>
          <w:ins w:id="4461" w:author="mtomasek" w:date="2011-09-07T13:38:00Z"/>
          <w:rFonts w:eastAsia="Times New Roman"/>
          <w:rPrChange w:id="4462" w:author="mtomasek" w:date="2011-09-07T13:43:00Z">
            <w:rPr>
              <w:ins w:id="4463" w:author="mtomasek" w:date="2011-09-07T13:38:00Z"/>
              <w:rFonts w:ascii="Times New Roman" w:eastAsia="Times New Roman" w:hAnsi="Times New Roman"/>
            </w:rPr>
          </w:rPrChange>
        </w:rPr>
      </w:pPr>
      <w:ins w:id="4464" w:author="mtomasek" w:date="2011-09-07T13:38:00Z">
        <w:r w:rsidRPr="00F036E2">
          <w:rPr>
            <w:rFonts w:eastAsia="Times New Roman"/>
            <w:rPrChange w:id="4465" w:author="mtomasek" w:date="2011-09-07T13:43:00Z">
              <w:rPr>
                <w:rFonts w:ascii="Times New Roman" w:eastAsia="Times New Roman" w:hAnsi="Times New Roman"/>
                <w:color w:val="0000FF"/>
                <w:u w:val="single"/>
              </w:rPr>
            </w:rPrChange>
          </w:rPr>
          <w:t xml:space="preserve">Upset stomach </w:t>
        </w:r>
      </w:ins>
    </w:p>
    <w:p w:rsidR="00A4407E" w:rsidRPr="009A3940" w:rsidRDefault="00F036E2" w:rsidP="00A4407E">
      <w:pPr>
        <w:numPr>
          <w:ilvl w:val="0"/>
          <w:numId w:val="71"/>
        </w:numPr>
        <w:tabs>
          <w:tab w:val="clear" w:pos="2430"/>
          <w:tab w:val="num" w:pos="720"/>
        </w:tabs>
        <w:spacing w:before="100" w:beforeAutospacing="1" w:after="100" w:afterAutospacing="1"/>
        <w:ind w:left="2790" w:right="0" w:hanging="720"/>
        <w:jc w:val="left"/>
        <w:rPr>
          <w:ins w:id="4466" w:author="mtomasek" w:date="2011-09-07T13:38:00Z"/>
          <w:rFonts w:eastAsia="Times New Roman"/>
          <w:rPrChange w:id="4467" w:author="mtomasek" w:date="2011-09-07T13:43:00Z">
            <w:rPr>
              <w:ins w:id="4468" w:author="mtomasek" w:date="2011-09-07T13:38:00Z"/>
              <w:rFonts w:ascii="Times New Roman" w:eastAsia="Times New Roman" w:hAnsi="Times New Roman"/>
            </w:rPr>
          </w:rPrChange>
        </w:rPr>
      </w:pPr>
      <w:ins w:id="4469" w:author="mtomasek" w:date="2011-09-07T13:38:00Z">
        <w:r w:rsidRPr="00F036E2">
          <w:rPr>
            <w:rFonts w:eastAsia="Times New Roman"/>
            <w:rPrChange w:id="4470" w:author="mtomasek" w:date="2011-09-07T13:43:00Z">
              <w:rPr>
                <w:rFonts w:ascii="Times New Roman" w:eastAsia="Times New Roman" w:hAnsi="Times New Roman"/>
                <w:color w:val="0000FF"/>
                <w:u w:val="single"/>
              </w:rPr>
            </w:rPrChange>
          </w:rPr>
          <w:t xml:space="preserve">Minor ulcers </w:t>
        </w:r>
      </w:ins>
    </w:p>
    <w:p w:rsidR="00A4407E" w:rsidRPr="009A3940" w:rsidRDefault="00F036E2" w:rsidP="00A4407E">
      <w:pPr>
        <w:numPr>
          <w:ilvl w:val="0"/>
          <w:numId w:val="71"/>
        </w:numPr>
        <w:tabs>
          <w:tab w:val="clear" w:pos="2430"/>
          <w:tab w:val="num" w:pos="720"/>
        </w:tabs>
        <w:spacing w:before="100" w:beforeAutospacing="1" w:after="100" w:afterAutospacing="1"/>
        <w:ind w:left="2790" w:right="0" w:hanging="720"/>
        <w:jc w:val="left"/>
        <w:rPr>
          <w:ins w:id="4471" w:author="mtomasek" w:date="2011-09-07T13:38:00Z"/>
          <w:rFonts w:eastAsia="Times New Roman"/>
          <w:rPrChange w:id="4472" w:author="mtomasek" w:date="2011-09-07T13:43:00Z">
            <w:rPr>
              <w:ins w:id="4473" w:author="mtomasek" w:date="2011-09-07T13:38:00Z"/>
              <w:rFonts w:ascii="Times New Roman" w:eastAsia="Times New Roman" w:hAnsi="Times New Roman"/>
            </w:rPr>
          </w:rPrChange>
        </w:rPr>
      </w:pPr>
      <w:ins w:id="4474" w:author="mtomasek" w:date="2011-09-07T13:38:00Z">
        <w:r w:rsidRPr="00F036E2">
          <w:rPr>
            <w:rFonts w:eastAsia="Times New Roman"/>
            <w:rPrChange w:id="4475" w:author="mtomasek" w:date="2011-09-07T13:43:00Z">
              <w:rPr>
                <w:rFonts w:ascii="Times New Roman" w:eastAsia="Times New Roman" w:hAnsi="Times New Roman"/>
                <w:color w:val="0000FF"/>
                <w:u w:val="single"/>
              </w:rPr>
            </w:rPrChange>
          </w:rPr>
          <w:t>Childbirth (without complications)</w:t>
        </w:r>
      </w:ins>
    </w:p>
    <w:p w:rsidR="00A4407E" w:rsidRPr="009A3940" w:rsidRDefault="00F036E2" w:rsidP="00A4407E">
      <w:pPr>
        <w:numPr>
          <w:ilvl w:val="0"/>
          <w:numId w:val="71"/>
        </w:numPr>
        <w:tabs>
          <w:tab w:val="clear" w:pos="2430"/>
          <w:tab w:val="num" w:pos="720"/>
        </w:tabs>
        <w:spacing w:before="100" w:beforeAutospacing="1" w:after="100" w:afterAutospacing="1"/>
        <w:ind w:left="2790" w:right="0" w:hanging="720"/>
        <w:jc w:val="left"/>
        <w:rPr>
          <w:ins w:id="4476" w:author="mtomasek" w:date="2011-09-07T13:38:00Z"/>
          <w:rFonts w:eastAsia="Times New Roman"/>
          <w:rPrChange w:id="4477" w:author="mtomasek" w:date="2011-09-07T13:43:00Z">
            <w:rPr>
              <w:ins w:id="4478" w:author="mtomasek" w:date="2011-09-07T13:38:00Z"/>
              <w:rFonts w:ascii="Times New Roman" w:eastAsia="Times New Roman" w:hAnsi="Times New Roman"/>
            </w:rPr>
          </w:rPrChange>
        </w:rPr>
      </w:pPr>
      <w:ins w:id="4479" w:author="mtomasek" w:date="2011-09-07T13:38:00Z">
        <w:r w:rsidRPr="00F036E2">
          <w:rPr>
            <w:rFonts w:eastAsia="Times New Roman"/>
            <w:rPrChange w:id="4480" w:author="mtomasek" w:date="2011-09-07T13:43:00Z">
              <w:rPr>
                <w:rFonts w:ascii="Times New Roman" w:eastAsia="Times New Roman" w:hAnsi="Times New Roman"/>
                <w:color w:val="0000FF"/>
                <w:u w:val="single"/>
              </w:rPr>
            </w:rPrChange>
          </w:rPr>
          <w:t>Normal recovery from childbirth (without complications)</w:t>
        </w:r>
      </w:ins>
    </w:p>
    <w:p w:rsidR="00A4407E" w:rsidRPr="009A3940" w:rsidRDefault="00F036E2" w:rsidP="00A4407E">
      <w:pPr>
        <w:numPr>
          <w:ilvl w:val="0"/>
          <w:numId w:val="71"/>
        </w:numPr>
        <w:tabs>
          <w:tab w:val="clear" w:pos="2430"/>
          <w:tab w:val="num" w:pos="720"/>
        </w:tabs>
        <w:spacing w:before="100" w:beforeAutospacing="1" w:after="100" w:afterAutospacing="1"/>
        <w:ind w:left="2790" w:right="0" w:hanging="720"/>
        <w:jc w:val="left"/>
        <w:rPr>
          <w:ins w:id="4481" w:author="mtomasek" w:date="2011-09-07T13:38:00Z"/>
          <w:rFonts w:eastAsia="Times New Roman"/>
          <w:rPrChange w:id="4482" w:author="mtomasek" w:date="2011-09-07T13:43:00Z">
            <w:rPr>
              <w:ins w:id="4483" w:author="mtomasek" w:date="2011-09-07T13:38:00Z"/>
              <w:rFonts w:ascii="Times New Roman" w:eastAsia="Times New Roman" w:hAnsi="Times New Roman"/>
            </w:rPr>
          </w:rPrChange>
        </w:rPr>
      </w:pPr>
      <w:ins w:id="4484" w:author="mtomasek" w:date="2011-09-07T13:38:00Z">
        <w:r w:rsidRPr="00F036E2">
          <w:rPr>
            <w:rFonts w:eastAsia="Times New Roman"/>
            <w:rPrChange w:id="4485" w:author="mtomasek" w:date="2011-09-07T13:43:00Z">
              <w:rPr>
                <w:rFonts w:ascii="Times New Roman" w:eastAsia="Times New Roman" w:hAnsi="Times New Roman"/>
                <w:color w:val="0000FF"/>
                <w:u w:val="single"/>
              </w:rPr>
            </w:rPrChange>
          </w:rPr>
          <w:t xml:space="preserve">Routine dental or orthodontic problems </w:t>
        </w:r>
      </w:ins>
    </w:p>
    <w:p w:rsidR="00A4407E" w:rsidRPr="009A3940" w:rsidRDefault="00F036E2" w:rsidP="00A4407E">
      <w:pPr>
        <w:numPr>
          <w:ilvl w:val="0"/>
          <w:numId w:val="71"/>
        </w:numPr>
        <w:tabs>
          <w:tab w:val="clear" w:pos="2430"/>
          <w:tab w:val="num" w:pos="720"/>
        </w:tabs>
        <w:spacing w:before="100" w:beforeAutospacing="1" w:after="100" w:afterAutospacing="1"/>
        <w:ind w:left="2790" w:right="0" w:hanging="720"/>
        <w:jc w:val="left"/>
        <w:rPr>
          <w:ins w:id="4486" w:author="mtomasek" w:date="2011-09-07T13:38:00Z"/>
          <w:rFonts w:eastAsia="Times New Roman"/>
          <w:rPrChange w:id="4487" w:author="mtomasek" w:date="2011-09-07T13:43:00Z">
            <w:rPr>
              <w:ins w:id="4488" w:author="mtomasek" w:date="2011-09-07T13:38:00Z"/>
              <w:rFonts w:ascii="Times New Roman" w:eastAsia="Times New Roman" w:hAnsi="Times New Roman"/>
            </w:rPr>
          </w:rPrChange>
        </w:rPr>
      </w:pPr>
      <w:ins w:id="4489" w:author="mtomasek" w:date="2011-09-07T13:38:00Z">
        <w:r w:rsidRPr="00F036E2">
          <w:rPr>
            <w:rFonts w:eastAsia="Times New Roman"/>
            <w:rPrChange w:id="4490" w:author="mtomasek" w:date="2011-09-07T13:43:00Z">
              <w:rPr>
                <w:rFonts w:ascii="Times New Roman" w:eastAsia="Times New Roman" w:hAnsi="Times New Roman"/>
                <w:color w:val="0000FF"/>
                <w:u w:val="single"/>
              </w:rPr>
            </w:rPrChange>
          </w:rPr>
          <w:t xml:space="preserve">Absence due to substance abuse </w:t>
        </w:r>
      </w:ins>
    </w:p>
    <w:p w:rsidR="00A4407E" w:rsidRPr="009A3940" w:rsidRDefault="00F036E2" w:rsidP="00A4407E">
      <w:pPr>
        <w:numPr>
          <w:ilvl w:val="0"/>
          <w:numId w:val="71"/>
        </w:numPr>
        <w:tabs>
          <w:tab w:val="clear" w:pos="2430"/>
          <w:tab w:val="num" w:pos="720"/>
        </w:tabs>
        <w:spacing w:before="100" w:beforeAutospacing="1" w:after="100" w:afterAutospacing="1"/>
        <w:ind w:left="2790" w:right="0" w:hanging="720"/>
        <w:jc w:val="left"/>
        <w:rPr>
          <w:ins w:id="4491" w:author="mtomasek" w:date="2011-09-07T13:38:00Z"/>
          <w:rFonts w:eastAsia="Times New Roman"/>
          <w:rPrChange w:id="4492" w:author="mtomasek" w:date="2011-09-07T13:43:00Z">
            <w:rPr>
              <w:ins w:id="4493" w:author="mtomasek" w:date="2011-09-07T13:38:00Z"/>
              <w:rFonts w:ascii="Times New Roman" w:eastAsia="Times New Roman" w:hAnsi="Times New Roman"/>
            </w:rPr>
          </w:rPrChange>
        </w:rPr>
      </w:pPr>
      <w:ins w:id="4494" w:author="mtomasek" w:date="2011-09-07T13:38:00Z">
        <w:r w:rsidRPr="00F036E2">
          <w:rPr>
            <w:rFonts w:eastAsia="Times New Roman"/>
            <w:rPrChange w:id="4495" w:author="mtomasek" w:date="2011-09-07T13:43:00Z">
              <w:rPr>
                <w:rFonts w:ascii="Times New Roman" w:eastAsia="Times New Roman" w:hAnsi="Times New Roman"/>
                <w:color w:val="0000FF"/>
                <w:u w:val="single"/>
              </w:rPr>
            </w:rPrChange>
          </w:rPr>
          <w:t xml:space="preserve">Stress </w:t>
        </w:r>
      </w:ins>
    </w:p>
    <w:p w:rsidR="00000000" w:rsidRDefault="00F036E2">
      <w:pPr>
        <w:spacing w:before="100" w:beforeAutospacing="1" w:after="100" w:afterAutospacing="1"/>
        <w:ind w:left="1440"/>
        <w:jc w:val="left"/>
        <w:rPr>
          <w:ins w:id="4496" w:author="mtomasek" w:date="2011-09-07T13:38:00Z"/>
          <w:rFonts w:eastAsia="Times New Roman"/>
          <w:rPrChange w:id="4497" w:author="mtomasek" w:date="2011-09-07T13:43:00Z">
            <w:rPr>
              <w:ins w:id="4498" w:author="mtomasek" w:date="2011-09-07T13:38:00Z"/>
              <w:rFonts w:ascii="Times New Roman" w:eastAsia="Times New Roman" w:hAnsi="Times New Roman"/>
            </w:rPr>
          </w:rPrChange>
        </w:rPr>
        <w:pPrChange w:id="4499" w:author="mtomasek" w:date="2011-09-07T13:52:00Z">
          <w:pPr>
            <w:spacing w:before="100" w:beforeAutospacing="1" w:after="100" w:afterAutospacing="1"/>
            <w:ind w:left="1440"/>
            <w:jc w:val="both"/>
          </w:pPr>
        </w:pPrChange>
      </w:pPr>
      <w:ins w:id="4500" w:author="mtomasek" w:date="2011-09-07T13:38:00Z">
        <w:r w:rsidRPr="00F036E2">
          <w:rPr>
            <w:rFonts w:eastAsia="Times New Roman"/>
            <w:rPrChange w:id="4501" w:author="mtomasek" w:date="2011-09-07T13:43:00Z">
              <w:rPr>
                <w:rFonts w:ascii="Times New Roman" w:eastAsia="Times New Roman" w:hAnsi="Times New Roman"/>
                <w:color w:val="0000FF"/>
                <w:u w:val="single"/>
              </w:rPr>
            </w:rPrChange>
          </w:rPr>
          <w:t xml:space="preserve">*At the complete and absolute discretion of the SLP Committee, these could be considered </w:t>
        </w:r>
        <w:r w:rsidRPr="00F036E2">
          <w:rPr>
            <w:rPrChange w:id="4502" w:author="mtomasek" w:date="2011-09-07T13:43:00Z">
              <w:rPr>
                <w:rFonts w:ascii="Times New Roman" w:hAnsi="Times New Roman"/>
                <w:color w:val="0000FF"/>
                <w:u w:val="single"/>
              </w:rPr>
            </w:rPrChange>
          </w:rPr>
          <w:t xml:space="preserve">Catastrophic Illnesses or Injuries </w:t>
        </w:r>
        <w:r w:rsidRPr="00F036E2">
          <w:rPr>
            <w:rFonts w:eastAsia="Times New Roman"/>
            <w:rPrChange w:id="4503" w:author="mtomasek" w:date="2011-09-07T13:43:00Z">
              <w:rPr>
                <w:rFonts w:ascii="Times New Roman" w:eastAsia="Times New Roman" w:hAnsi="Times New Roman"/>
                <w:color w:val="0000FF"/>
                <w:u w:val="single"/>
              </w:rPr>
            </w:rPrChange>
          </w:rPr>
          <w:t>if the individual was incapacitated for more than three (3) consecutive calendar days, he or she visits a Licensed Health Practitioner during the period of Incapacity, and he or she follows a regimen of care prescribed by the Licensed Health Practitioner.</w:t>
        </w:r>
      </w:ins>
    </w:p>
    <w:p w:rsidR="00000000" w:rsidRDefault="00F036E2">
      <w:pPr>
        <w:numPr>
          <w:ilvl w:val="0"/>
          <w:numId w:val="73"/>
        </w:numPr>
        <w:spacing w:before="100" w:beforeAutospacing="1" w:after="100" w:afterAutospacing="1"/>
        <w:ind w:left="720" w:right="0" w:firstLine="0"/>
        <w:jc w:val="left"/>
        <w:rPr>
          <w:ins w:id="4504" w:author="mtomasek" w:date="2011-09-07T13:38:00Z"/>
          <w:rPrChange w:id="4505" w:author="mtomasek" w:date="2011-09-07T13:43:00Z">
            <w:rPr>
              <w:ins w:id="4506" w:author="mtomasek" w:date="2011-09-07T13:38:00Z"/>
              <w:rFonts w:ascii="Times New Roman" w:hAnsi="Times New Roman"/>
            </w:rPr>
          </w:rPrChange>
        </w:rPr>
        <w:pPrChange w:id="4507" w:author="mtomasek" w:date="2011-09-07T13:52:00Z">
          <w:pPr>
            <w:numPr>
              <w:numId w:val="73"/>
            </w:numPr>
            <w:spacing w:before="100" w:beforeAutospacing="1" w:after="100" w:afterAutospacing="1"/>
            <w:ind w:left="0" w:right="0" w:hanging="720"/>
            <w:jc w:val="left"/>
          </w:pPr>
        </w:pPrChange>
      </w:pPr>
      <w:ins w:id="4508" w:author="mtomasek" w:date="2011-09-07T13:38:00Z">
        <w:r w:rsidRPr="00F036E2">
          <w:rPr>
            <w:rPrChange w:id="4509" w:author="mtomasek" w:date="2011-09-07T13:43:00Z">
              <w:rPr>
                <w:rFonts w:ascii="Times New Roman" w:hAnsi="Times New Roman"/>
                <w:color w:val="0000FF"/>
                <w:u w:val="single"/>
              </w:rPr>
            </w:rPrChange>
          </w:rPr>
          <w:t>Employee:</w:t>
        </w:r>
      </w:ins>
    </w:p>
    <w:p w:rsidR="00000000" w:rsidRDefault="00F036E2">
      <w:pPr>
        <w:spacing w:before="100" w:beforeAutospacing="1" w:after="100" w:afterAutospacing="1"/>
        <w:ind w:left="720"/>
        <w:jc w:val="left"/>
        <w:rPr>
          <w:ins w:id="4510" w:author="mtomasek" w:date="2011-09-07T13:38:00Z"/>
          <w:rPrChange w:id="4511" w:author="mtomasek" w:date="2011-09-07T13:43:00Z">
            <w:rPr>
              <w:ins w:id="4512" w:author="mtomasek" w:date="2011-09-07T13:38:00Z"/>
              <w:rFonts w:ascii="Times New Roman" w:hAnsi="Times New Roman"/>
            </w:rPr>
          </w:rPrChange>
        </w:rPr>
        <w:pPrChange w:id="4513" w:author="mtomasek" w:date="2011-09-07T13:53:00Z">
          <w:pPr>
            <w:spacing w:before="100" w:beforeAutospacing="1" w:after="100" w:afterAutospacing="1"/>
            <w:ind w:left="720"/>
            <w:jc w:val="both"/>
          </w:pPr>
        </w:pPrChange>
      </w:pPr>
      <w:ins w:id="4514" w:author="mtomasek" w:date="2011-09-07T13:38:00Z">
        <w:r w:rsidRPr="00F036E2">
          <w:rPr>
            <w:rPrChange w:id="4515" w:author="mtomasek" w:date="2011-09-07T13:43:00Z">
              <w:rPr>
                <w:rFonts w:ascii="Times New Roman" w:hAnsi="Times New Roman"/>
                <w:color w:val="0000FF"/>
                <w:u w:val="single"/>
              </w:rPr>
            </w:rPrChange>
          </w:rPr>
          <w:t>Employee shall mean a County employee with twelve (12) or more months of continuous services with the County who is paid from either the general fund of the County, from a special fund of the County or from special grants paid through the County.</w:t>
        </w:r>
      </w:ins>
    </w:p>
    <w:p w:rsidR="00000000" w:rsidRDefault="00F036E2">
      <w:pPr>
        <w:numPr>
          <w:ilvl w:val="0"/>
          <w:numId w:val="73"/>
        </w:numPr>
        <w:spacing w:before="100" w:beforeAutospacing="1" w:after="100" w:afterAutospacing="1"/>
        <w:ind w:left="720" w:right="0" w:firstLine="0"/>
        <w:jc w:val="left"/>
        <w:rPr>
          <w:ins w:id="4516" w:author="mtomasek" w:date="2011-09-07T13:38:00Z"/>
          <w:rPrChange w:id="4517" w:author="mtomasek" w:date="2011-09-07T13:43:00Z">
            <w:rPr>
              <w:ins w:id="4518" w:author="mtomasek" w:date="2011-09-07T13:38:00Z"/>
              <w:rFonts w:ascii="Times New Roman" w:hAnsi="Times New Roman"/>
            </w:rPr>
          </w:rPrChange>
        </w:rPr>
        <w:pPrChange w:id="4519" w:author="mtomasek" w:date="2011-09-07T13:52:00Z">
          <w:pPr>
            <w:numPr>
              <w:numId w:val="73"/>
            </w:numPr>
            <w:spacing w:before="100" w:beforeAutospacing="1" w:after="100" w:afterAutospacing="1"/>
            <w:ind w:left="0" w:right="0" w:hanging="720"/>
            <w:jc w:val="left"/>
          </w:pPr>
        </w:pPrChange>
      </w:pPr>
      <w:ins w:id="4520" w:author="mtomasek" w:date="2011-09-07T13:38:00Z">
        <w:r w:rsidRPr="00F036E2">
          <w:rPr>
            <w:rFonts w:eastAsia="Times New Roman"/>
            <w:rPrChange w:id="4521" w:author="mtomasek" w:date="2011-09-07T13:43:00Z">
              <w:rPr>
                <w:rFonts w:ascii="Times New Roman" w:eastAsia="Times New Roman" w:hAnsi="Times New Roman"/>
                <w:color w:val="0000FF"/>
                <w:u w:val="single"/>
              </w:rPr>
            </w:rPrChange>
          </w:rPr>
          <w:t>Employee’s Immediate Family:</w:t>
        </w:r>
      </w:ins>
    </w:p>
    <w:p w:rsidR="00000000" w:rsidRDefault="00F036E2">
      <w:pPr>
        <w:spacing w:before="100" w:beforeAutospacing="1" w:after="100" w:afterAutospacing="1"/>
        <w:ind w:left="720"/>
        <w:jc w:val="left"/>
        <w:rPr>
          <w:ins w:id="4522" w:author="mtomasek" w:date="2011-09-07T13:38:00Z"/>
          <w:color w:val="000000"/>
          <w:rPrChange w:id="4523" w:author="mtomasek" w:date="2011-09-07T13:43:00Z">
            <w:rPr>
              <w:ins w:id="4524" w:author="mtomasek" w:date="2011-09-07T13:38:00Z"/>
              <w:rFonts w:ascii="Times New Roman" w:hAnsi="Times New Roman"/>
              <w:color w:val="000000"/>
            </w:rPr>
          </w:rPrChange>
        </w:rPr>
        <w:pPrChange w:id="4525" w:author="mtomasek" w:date="2011-09-07T13:53:00Z">
          <w:pPr>
            <w:spacing w:before="100" w:beforeAutospacing="1" w:after="100" w:afterAutospacing="1"/>
            <w:ind w:left="720"/>
            <w:jc w:val="both"/>
          </w:pPr>
        </w:pPrChange>
      </w:pPr>
      <w:ins w:id="4526" w:author="mtomasek" w:date="2011-09-07T13:38:00Z">
        <w:r w:rsidRPr="00F036E2">
          <w:rPr>
            <w:rFonts w:eastAsia="Times New Roman"/>
            <w:rPrChange w:id="4527" w:author="mtomasek" w:date="2011-09-07T13:43:00Z">
              <w:rPr>
                <w:rFonts w:ascii="Times New Roman" w:eastAsia="Times New Roman" w:hAnsi="Times New Roman"/>
                <w:color w:val="0000FF"/>
                <w:u w:val="single"/>
              </w:rPr>
            </w:rPrChange>
          </w:rPr>
          <w:t xml:space="preserve">The Employee’s Immediate Family shall include and be limited to the Employee’s </w:t>
        </w:r>
        <w:r w:rsidRPr="00F036E2">
          <w:rPr>
            <w:color w:val="000000"/>
            <w:rPrChange w:id="4528" w:author="mtomasek" w:date="2011-09-07T13:43:00Z">
              <w:rPr>
                <w:rFonts w:ascii="Times New Roman" w:hAnsi="Times New Roman"/>
                <w:color w:val="000000"/>
                <w:u w:val="single"/>
              </w:rPr>
            </w:rPrChange>
          </w:rPr>
          <w:t>Spouse, Child, or Parent.   For purposes of this policy, spouse, child and parent shall have the following meanings:</w:t>
        </w:r>
      </w:ins>
    </w:p>
    <w:p w:rsidR="00000000" w:rsidRDefault="00F036E2">
      <w:pPr>
        <w:spacing w:before="100" w:beforeAutospacing="1" w:after="100" w:afterAutospacing="1"/>
        <w:ind w:left="1728" w:hanging="900"/>
        <w:jc w:val="left"/>
        <w:rPr>
          <w:ins w:id="4529" w:author="mtomasek" w:date="2011-09-07T13:38:00Z"/>
          <w:rFonts w:eastAsia="Times New Roman"/>
          <w:rPrChange w:id="4530" w:author="mtomasek" w:date="2011-09-07T13:43:00Z">
            <w:rPr>
              <w:ins w:id="4531" w:author="mtomasek" w:date="2011-09-07T13:38:00Z"/>
              <w:rFonts w:ascii="Times New Roman" w:eastAsia="Times New Roman" w:hAnsi="Times New Roman"/>
            </w:rPr>
          </w:rPrChange>
        </w:rPr>
        <w:pPrChange w:id="4532" w:author="mtomasek" w:date="2011-09-07T13:53:00Z">
          <w:pPr>
            <w:spacing w:before="100" w:beforeAutospacing="1" w:after="100" w:afterAutospacing="1"/>
            <w:ind w:left="2340" w:hanging="900"/>
            <w:jc w:val="both"/>
          </w:pPr>
        </w:pPrChange>
      </w:pPr>
      <w:ins w:id="4533" w:author="mtomasek" w:date="2011-09-07T13:38:00Z">
        <w:r w:rsidRPr="00F036E2">
          <w:rPr>
            <w:rFonts w:eastAsia="Times New Roman"/>
            <w:bCs/>
            <w:rPrChange w:id="4534" w:author="mtomasek" w:date="2011-09-07T13:43:00Z">
              <w:rPr>
                <w:rFonts w:ascii="Times New Roman" w:eastAsia="Times New Roman" w:hAnsi="Times New Roman"/>
                <w:bCs/>
                <w:color w:val="0000FF"/>
                <w:u w:val="single"/>
              </w:rPr>
            </w:rPrChange>
          </w:rPr>
          <w:t>Parent</w:t>
        </w:r>
        <w:r w:rsidRPr="00F036E2">
          <w:rPr>
            <w:rFonts w:eastAsia="Times New Roman"/>
            <w:rPrChange w:id="4535" w:author="mtomasek" w:date="2011-09-07T13:43:00Z">
              <w:rPr>
                <w:rFonts w:ascii="Times New Roman" w:eastAsia="Times New Roman" w:hAnsi="Times New Roman"/>
                <w:color w:val="0000FF"/>
                <w:u w:val="single"/>
              </w:rPr>
            </w:rPrChange>
          </w:rPr>
          <w:t xml:space="preserve"> - A biological parent of an Employee or an individual who stood in the place of a parent to an Employee when the Employee was less than eighteen (18) years of age.</w:t>
        </w:r>
      </w:ins>
    </w:p>
    <w:p w:rsidR="00000000" w:rsidRDefault="00F036E2">
      <w:pPr>
        <w:spacing w:before="100" w:beforeAutospacing="1" w:after="100" w:afterAutospacing="1"/>
        <w:ind w:left="1728" w:hanging="900"/>
        <w:jc w:val="both"/>
        <w:rPr>
          <w:ins w:id="4536" w:author="mtomasek" w:date="2011-09-07T13:38:00Z"/>
          <w:rFonts w:eastAsia="Times New Roman"/>
          <w:rPrChange w:id="4537" w:author="mtomasek" w:date="2011-09-07T13:43:00Z">
            <w:rPr>
              <w:ins w:id="4538" w:author="mtomasek" w:date="2011-09-07T13:38:00Z"/>
              <w:rFonts w:ascii="Times New Roman" w:eastAsia="Times New Roman" w:hAnsi="Times New Roman"/>
            </w:rPr>
          </w:rPrChange>
        </w:rPr>
        <w:pPrChange w:id="4539" w:author="mtomasek" w:date="2011-09-07T13:53:00Z">
          <w:pPr>
            <w:spacing w:before="100" w:beforeAutospacing="1" w:after="100" w:afterAutospacing="1"/>
            <w:ind w:left="2340" w:hanging="900"/>
            <w:jc w:val="both"/>
          </w:pPr>
        </w:pPrChange>
      </w:pPr>
      <w:ins w:id="4540" w:author="mtomasek" w:date="2011-09-07T13:38:00Z">
        <w:r w:rsidRPr="00F036E2">
          <w:rPr>
            <w:rFonts w:eastAsia="Times New Roman"/>
            <w:rPrChange w:id="4541" w:author="mtomasek" w:date="2011-09-07T13:43:00Z">
              <w:rPr>
                <w:rFonts w:ascii="Times New Roman" w:eastAsia="Times New Roman" w:hAnsi="Times New Roman"/>
                <w:color w:val="0000FF"/>
                <w:u w:val="single"/>
              </w:rPr>
            </w:rPrChange>
          </w:rPr>
          <w:t>Child - A child shall mean and include:</w:t>
        </w:r>
      </w:ins>
    </w:p>
    <w:p w:rsidR="00000000" w:rsidRDefault="00F036E2">
      <w:pPr>
        <w:numPr>
          <w:ilvl w:val="0"/>
          <w:numId w:val="72"/>
        </w:numPr>
        <w:tabs>
          <w:tab w:val="clear" w:pos="720"/>
        </w:tabs>
        <w:spacing w:before="100" w:beforeAutospacing="1" w:after="100" w:afterAutospacing="1"/>
        <w:ind w:left="2160" w:right="0" w:firstLine="90"/>
        <w:jc w:val="left"/>
        <w:rPr>
          <w:ins w:id="4542" w:author="mtomasek" w:date="2011-09-07T13:38:00Z"/>
          <w:rFonts w:eastAsia="Times New Roman"/>
          <w:rPrChange w:id="4543" w:author="mtomasek" w:date="2011-09-07T13:43:00Z">
            <w:rPr>
              <w:ins w:id="4544" w:author="mtomasek" w:date="2011-09-07T13:38:00Z"/>
              <w:rFonts w:ascii="Times New Roman" w:eastAsia="Times New Roman" w:hAnsi="Times New Roman"/>
            </w:rPr>
          </w:rPrChange>
        </w:rPr>
        <w:pPrChange w:id="4545" w:author="mtomasek" w:date="2011-09-07T13:54:00Z">
          <w:pPr>
            <w:numPr>
              <w:numId w:val="72"/>
            </w:numPr>
            <w:tabs>
              <w:tab w:val="num" w:pos="720"/>
            </w:tabs>
            <w:spacing w:before="100" w:beforeAutospacing="1" w:after="100" w:afterAutospacing="1"/>
            <w:ind w:left="2790" w:right="0" w:firstLine="90"/>
            <w:jc w:val="both"/>
          </w:pPr>
        </w:pPrChange>
      </w:pPr>
      <w:ins w:id="4546" w:author="mtomasek" w:date="2011-09-07T13:38:00Z">
        <w:r w:rsidRPr="00F036E2">
          <w:rPr>
            <w:rFonts w:eastAsia="Times New Roman"/>
            <w:rPrChange w:id="4547" w:author="mtomasek" w:date="2011-09-07T13:43:00Z">
              <w:rPr>
                <w:rFonts w:ascii="Times New Roman" w:eastAsia="Times New Roman" w:hAnsi="Times New Roman"/>
                <w:color w:val="0000FF"/>
                <w:u w:val="single"/>
              </w:rPr>
            </w:rPrChange>
          </w:rPr>
          <w:t>The Employee’s biological, adopted or foster child.</w:t>
        </w:r>
      </w:ins>
    </w:p>
    <w:p w:rsidR="00000000" w:rsidRDefault="00F036E2">
      <w:pPr>
        <w:numPr>
          <w:ilvl w:val="0"/>
          <w:numId w:val="72"/>
        </w:numPr>
        <w:tabs>
          <w:tab w:val="clear" w:pos="720"/>
        </w:tabs>
        <w:spacing w:before="100" w:beforeAutospacing="1" w:after="100" w:afterAutospacing="1"/>
        <w:ind w:left="2160" w:right="0" w:firstLine="90"/>
        <w:jc w:val="left"/>
        <w:rPr>
          <w:ins w:id="4548" w:author="mtomasek" w:date="2011-09-07T13:38:00Z"/>
          <w:rFonts w:eastAsia="Times New Roman"/>
          <w:rPrChange w:id="4549" w:author="mtomasek" w:date="2011-09-07T13:43:00Z">
            <w:rPr>
              <w:ins w:id="4550" w:author="mtomasek" w:date="2011-09-07T13:38:00Z"/>
              <w:rFonts w:ascii="Times New Roman" w:eastAsia="Times New Roman" w:hAnsi="Times New Roman"/>
            </w:rPr>
          </w:rPrChange>
        </w:rPr>
        <w:pPrChange w:id="4551" w:author="mtomasek" w:date="2011-09-07T13:54:00Z">
          <w:pPr>
            <w:numPr>
              <w:numId w:val="72"/>
            </w:numPr>
            <w:tabs>
              <w:tab w:val="num" w:pos="720"/>
            </w:tabs>
            <w:spacing w:before="100" w:beforeAutospacing="1" w:after="100" w:afterAutospacing="1"/>
            <w:ind w:left="2790" w:right="0" w:firstLine="90"/>
            <w:jc w:val="both"/>
          </w:pPr>
        </w:pPrChange>
      </w:pPr>
      <w:ins w:id="4552" w:author="mtomasek" w:date="2011-09-07T13:38:00Z">
        <w:r w:rsidRPr="00F036E2">
          <w:rPr>
            <w:rFonts w:eastAsia="Times New Roman"/>
            <w:rPrChange w:id="4553" w:author="mtomasek" w:date="2011-09-07T13:43:00Z">
              <w:rPr>
                <w:rFonts w:ascii="Times New Roman" w:eastAsia="Times New Roman" w:hAnsi="Times New Roman"/>
                <w:color w:val="0000FF"/>
                <w:u w:val="single"/>
              </w:rPr>
            </w:rPrChange>
          </w:rPr>
          <w:t>The Employee’s stepchild.</w:t>
        </w:r>
      </w:ins>
    </w:p>
    <w:p w:rsidR="00000000" w:rsidRDefault="00F036E2">
      <w:pPr>
        <w:numPr>
          <w:ilvl w:val="0"/>
          <w:numId w:val="72"/>
        </w:numPr>
        <w:tabs>
          <w:tab w:val="clear" w:pos="720"/>
        </w:tabs>
        <w:spacing w:before="100" w:beforeAutospacing="1" w:after="100" w:afterAutospacing="1"/>
        <w:ind w:left="2880" w:right="0" w:hanging="720"/>
        <w:jc w:val="left"/>
        <w:rPr>
          <w:ins w:id="4554" w:author="mtomasek" w:date="2011-09-07T13:38:00Z"/>
          <w:rFonts w:eastAsia="Times New Roman"/>
          <w:rPrChange w:id="4555" w:author="mtomasek" w:date="2011-09-07T13:43:00Z">
            <w:rPr>
              <w:ins w:id="4556" w:author="mtomasek" w:date="2011-09-07T13:38:00Z"/>
              <w:rFonts w:ascii="Times New Roman" w:eastAsia="Times New Roman" w:hAnsi="Times New Roman"/>
            </w:rPr>
          </w:rPrChange>
        </w:rPr>
        <w:pPrChange w:id="4557" w:author="mtomasek" w:date="2011-09-07T13:54:00Z">
          <w:pPr>
            <w:numPr>
              <w:numId w:val="72"/>
            </w:numPr>
            <w:tabs>
              <w:tab w:val="num" w:pos="720"/>
            </w:tabs>
            <w:spacing w:before="100" w:beforeAutospacing="1" w:after="100" w:afterAutospacing="1"/>
            <w:ind w:left="3600" w:right="0" w:hanging="720"/>
            <w:jc w:val="both"/>
          </w:pPr>
        </w:pPrChange>
      </w:pPr>
      <w:ins w:id="4558" w:author="mtomasek" w:date="2011-09-07T13:38:00Z">
        <w:r w:rsidRPr="00F036E2">
          <w:rPr>
            <w:rFonts w:eastAsia="Times New Roman"/>
            <w:rPrChange w:id="4559" w:author="mtomasek" w:date="2011-09-07T13:43:00Z">
              <w:rPr>
                <w:rFonts w:ascii="Times New Roman" w:eastAsia="Times New Roman" w:hAnsi="Times New Roman"/>
                <w:color w:val="0000FF"/>
                <w:u w:val="single"/>
              </w:rPr>
            </w:rPrChange>
          </w:rPr>
          <w:t>A child for whom legal guardianship has been awarded to the Employee and/or the Employee’s spouse.</w:t>
        </w:r>
      </w:ins>
    </w:p>
    <w:p w:rsidR="00000000" w:rsidRDefault="00F036E2">
      <w:pPr>
        <w:numPr>
          <w:ilvl w:val="0"/>
          <w:numId w:val="72"/>
        </w:numPr>
        <w:tabs>
          <w:tab w:val="clear" w:pos="720"/>
        </w:tabs>
        <w:spacing w:before="100" w:beforeAutospacing="1" w:after="100" w:afterAutospacing="1"/>
        <w:ind w:left="2880" w:right="0" w:hanging="720"/>
        <w:jc w:val="left"/>
        <w:rPr>
          <w:ins w:id="4560" w:author="mtomasek" w:date="2011-09-07T13:38:00Z"/>
          <w:rFonts w:eastAsia="Times New Roman"/>
          <w:rPrChange w:id="4561" w:author="mtomasek" w:date="2011-09-07T13:43:00Z">
            <w:rPr>
              <w:ins w:id="4562" w:author="mtomasek" w:date="2011-09-07T13:38:00Z"/>
              <w:rFonts w:ascii="Times New Roman" w:eastAsia="Times New Roman" w:hAnsi="Times New Roman"/>
            </w:rPr>
          </w:rPrChange>
        </w:rPr>
        <w:pPrChange w:id="4563" w:author="mtomasek" w:date="2011-09-07T13:54:00Z">
          <w:pPr>
            <w:numPr>
              <w:numId w:val="72"/>
            </w:numPr>
            <w:tabs>
              <w:tab w:val="num" w:pos="720"/>
            </w:tabs>
            <w:spacing w:before="100" w:beforeAutospacing="1" w:after="100" w:afterAutospacing="1"/>
            <w:ind w:left="3600" w:right="0" w:hanging="720"/>
            <w:jc w:val="both"/>
          </w:pPr>
        </w:pPrChange>
      </w:pPr>
      <w:ins w:id="4564" w:author="mtomasek" w:date="2011-09-07T13:38:00Z">
        <w:r w:rsidRPr="00F036E2">
          <w:rPr>
            <w:rFonts w:eastAsia="Times New Roman"/>
            <w:rPrChange w:id="4565" w:author="mtomasek" w:date="2011-09-07T13:43:00Z">
              <w:rPr>
                <w:rFonts w:ascii="Times New Roman" w:eastAsia="Times New Roman" w:hAnsi="Times New Roman"/>
                <w:color w:val="0000FF"/>
                <w:u w:val="single"/>
              </w:rPr>
            </w:rPrChange>
          </w:rPr>
          <w:lastRenderedPageBreak/>
          <w:t>A spouse’s biological, adopted or foster child.</w:t>
        </w:r>
      </w:ins>
    </w:p>
    <w:p w:rsidR="00000000" w:rsidRDefault="00F036E2">
      <w:pPr>
        <w:spacing w:before="100" w:beforeAutospacing="1" w:after="100" w:afterAutospacing="1"/>
        <w:ind w:left="2880"/>
        <w:jc w:val="left"/>
        <w:rPr>
          <w:ins w:id="4566" w:author="mtomasek" w:date="2011-09-07T13:38:00Z"/>
          <w:rFonts w:eastAsia="Times New Roman"/>
          <w:rPrChange w:id="4567" w:author="mtomasek" w:date="2011-09-07T13:43:00Z">
            <w:rPr>
              <w:ins w:id="4568" w:author="mtomasek" w:date="2011-09-07T13:38:00Z"/>
              <w:rFonts w:ascii="Times New Roman" w:eastAsia="Times New Roman" w:hAnsi="Times New Roman"/>
            </w:rPr>
          </w:rPrChange>
        </w:rPr>
        <w:pPrChange w:id="4569" w:author="mtomasek" w:date="2011-09-07T13:54:00Z">
          <w:pPr>
            <w:spacing w:before="100" w:beforeAutospacing="1" w:after="100" w:afterAutospacing="1"/>
            <w:ind w:left="2880"/>
            <w:jc w:val="both"/>
          </w:pPr>
        </w:pPrChange>
      </w:pPr>
      <w:ins w:id="4570" w:author="mtomasek" w:date="2011-09-07T13:38:00Z">
        <w:r w:rsidRPr="00F036E2">
          <w:rPr>
            <w:rFonts w:eastAsia="Times New Roman"/>
            <w:rPrChange w:id="4571" w:author="mtomasek" w:date="2011-09-07T13:43:00Z">
              <w:rPr>
                <w:rFonts w:ascii="Times New Roman" w:eastAsia="Times New Roman" w:hAnsi="Times New Roman"/>
                <w:color w:val="0000FF"/>
                <w:u w:val="single"/>
              </w:rPr>
            </w:rPrChange>
          </w:rPr>
          <w:t>The definition of a Child is subject to the following conditions and limitations:</w:t>
        </w:r>
      </w:ins>
    </w:p>
    <w:p w:rsidR="00000000" w:rsidRDefault="00F036E2">
      <w:pPr>
        <w:numPr>
          <w:ilvl w:val="0"/>
          <w:numId w:val="72"/>
        </w:numPr>
        <w:tabs>
          <w:tab w:val="clear" w:pos="720"/>
        </w:tabs>
        <w:spacing w:before="100" w:beforeAutospacing="1" w:after="100" w:afterAutospacing="1"/>
        <w:ind w:left="2880" w:right="0" w:hanging="720"/>
        <w:jc w:val="left"/>
        <w:rPr>
          <w:ins w:id="4572" w:author="mtomasek" w:date="2011-09-07T13:38:00Z"/>
          <w:rFonts w:eastAsia="Times New Roman"/>
          <w:rPrChange w:id="4573" w:author="mtomasek" w:date="2011-09-07T13:43:00Z">
            <w:rPr>
              <w:ins w:id="4574" w:author="mtomasek" w:date="2011-09-07T13:38:00Z"/>
              <w:rFonts w:ascii="Times New Roman" w:eastAsia="Times New Roman" w:hAnsi="Times New Roman"/>
            </w:rPr>
          </w:rPrChange>
        </w:rPr>
        <w:pPrChange w:id="4575" w:author="mtomasek" w:date="2011-09-07T13:55:00Z">
          <w:pPr>
            <w:numPr>
              <w:numId w:val="72"/>
            </w:numPr>
            <w:tabs>
              <w:tab w:val="num" w:pos="720"/>
            </w:tabs>
            <w:spacing w:before="100" w:beforeAutospacing="1" w:after="100" w:afterAutospacing="1"/>
            <w:ind w:left="4320" w:right="0" w:hanging="720"/>
            <w:jc w:val="both"/>
          </w:pPr>
        </w:pPrChange>
      </w:pPr>
      <w:ins w:id="4576" w:author="mtomasek" w:date="2011-09-07T13:38:00Z">
        <w:r w:rsidRPr="00F036E2">
          <w:rPr>
            <w:rFonts w:eastAsia="Times New Roman"/>
            <w:rPrChange w:id="4577" w:author="mtomasek" w:date="2011-09-07T13:43:00Z">
              <w:rPr>
                <w:rFonts w:ascii="Times New Roman" w:eastAsia="Times New Roman" w:hAnsi="Times New Roman"/>
                <w:color w:val="0000FF"/>
                <w:u w:val="single"/>
              </w:rPr>
            </w:rPrChange>
          </w:rPr>
          <w:t>A child shall include any unmarried dependent child less than 18 years of age.</w:t>
        </w:r>
      </w:ins>
    </w:p>
    <w:p w:rsidR="00000000" w:rsidRDefault="00F036E2">
      <w:pPr>
        <w:numPr>
          <w:ilvl w:val="0"/>
          <w:numId w:val="72"/>
        </w:numPr>
        <w:tabs>
          <w:tab w:val="clear" w:pos="720"/>
        </w:tabs>
        <w:spacing w:before="100" w:beforeAutospacing="1" w:after="100" w:afterAutospacing="1"/>
        <w:ind w:left="2880" w:right="0" w:hanging="720"/>
        <w:jc w:val="left"/>
        <w:rPr>
          <w:ins w:id="4578" w:author="mtomasek" w:date="2011-09-07T13:38:00Z"/>
          <w:rFonts w:eastAsia="Times New Roman"/>
          <w:rPrChange w:id="4579" w:author="mtomasek" w:date="2011-09-07T13:43:00Z">
            <w:rPr>
              <w:ins w:id="4580" w:author="mtomasek" w:date="2011-09-07T13:38:00Z"/>
              <w:rFonts w:ascii="Times New Roman" w:eastAsia="Times New Roman" w:hAnsi="Times New Roman"/>
            </w:rPr>
          </w:rPrChange>
        </w:rPr>
        <w:pPrChange w:id="4581" w:author="mtomasek" w:date="2011-09-07T13:55:00Z">
          <w:pPr>
            <w:numPr>
              <w:numId w:val="72"/>
            </w:numPr>
            <w:tabs>
              <w:tab w:val="num" w:pos="720"/>
            </w:tabs>
            <w:spacing w:before="100" w:beforeAutospacing="1" w:after="100" w:afterAutospacing="1"/>
            <w:ind w:left="4320" w:right="0" w:hanging="720"/>
            <w:jc w:val="both"/>
          </w:pPr>
        </w:pPrChange>
      </w:pPr>
      <w:ins w:id="4582" w:author="mtomasek" w:date="2011-09-07T13:38:00Z">
        <w:r w:rsidRPr="00F036E2">
          <w:rPr>
            <w:rFonts w:eastAsia="Times New Roman"/>
            <w:rPrChange w:id="4583" w:author="mtomasek" w:date="2011-09-07T13:43:00Z">
              <w:rPr>
                <w:rFonts w:ascii="Times New Roman" w:eastAsia="Times New Roman" w:hAnsi="Times New Roman"/>
                <w:color w:val="0000FF"/>
                <w:u w:val="single"/>
              </w:rPr>
            </w:rPrChange>
          </w:rPr>
          <w:t>A child shall also include any unmarried dependent child who is 18 years or older, but less than 25 years of age only if the Employee furnishes evidence to the SLP Administrator, to his or her satisfaction, of all of the following conditions:</w:t>
        </w:r>
      </w:ins>
    </w:p>
    <w:p w:rsidR="00000000" w:rsidRDefault="00F036E2">
      <w:pPr>
        <w:spacing w:before="100" w:beforeAutospacing="1" w:after="100" w:afterAutospacing="1"/>
        <w:ind w:left="3312"/>
        <w:jc w:val="left"/>
        <w:rPr>
          <w:ins w:id="4584" w:author="mtomasek" w:date="2011-09-07T13:38:00Z"/>
          <w:rFonts w:eastAsia="Times New Roman"/>
          <w:rPrChange w:id="4585" w:author="mtomasek" w:date="2011-09-07T13:43:00Z">
            <w:rPr>
              <w:ins w:id="4586" w:author="mtomasek" w:date="2011-09-07T13:38:00Z"/>
              <w:rFonts w:ascii="Times New Roman" w:eastAsia="Times New Roman" w:hAnsi="Times New Roman"/>
            </w:rPr>
          </w:rPrChange>
        </w:rPr>
        <w:pPrChange w:id="4587" w:author="mtomasek" w:date="2011-09-07T13:55:00Z">
          <w:pPr>
            <w:spacing w:before="100" w:beforeAutospacing="1" w:after="100" w:afterAutospacing="1"/>
            <w:ind w:left="5040"/>
            <w:jc w:val="both"/>
          </w:pPr>
        </w:pPrChange>
      </w:pPr>
      <w:ins w:id="4588" w:author="mtomasek" w:date="2011-09-07T13:38:00Z">
        <w:r w:rsidRPr="00F036E2">
          <w:rPr>
            <w:rFonts w:eastAsia="Times New Roman"/>
            <w:rPrChange w:id="4589" w:author="mtomasek" w:date="2011-09-07T13:43:00Z">
              <w:rPr>
                <w:rFonts w:ascii="Times New Roman" w:eastAsia="Times New Roman" w:hAnsi="Times New Roman"/>
                <w:color w:val="0000FF"/>
                <w:u w:val="single"/>
              </w:rPr>
            </w:rPrChange>
          </w:rPr>
          <w:t>- The child must not be regularly employed on a full time basis;</w:t>
        </w:r>
      </w:ins>
    </w:p>
    <w:p w:rsidR="00000000" w:rsidRDefault="00F036E2">
      <w:pPr>
        <w:spacing w:before="100" w:beforeAutospacing="1" w:after="100" w:afterAutospacing="1"/>
        <w:ind w:left="3312"/>
        <w:jc w:val="both"/>
        <w:rPr>
          <w:ins w:id="4590" w:author="mtomasek" w:date="2011-09-07T13:38:00Z"/>
          <w:rFonts w:eastAsia="Times New Roman"/>
          <w:rPrChange w:id="4591" w:author="mtomasek" w:date="2011-09-07T13:43:00Z">
            <w:rPr>
              <w:ins w:id="4592" w:author="mtomasek" w:date="2011-09-07T13:38:00Z"/>
              <w:rFonts w:ascii="Times New Roman" w:eastAsia="Times New Roman" w:hAnsi="Times New Roman"/>
            </w:rPr>
          </w:rPrChange>
        </w:rPr>
        <w:pPrChange w:id="4593" w:author="mtomasek" w:date="2011-09-07T13:55:00Z">
          <w:pPr>
            <w:spacing w:before="100" w:beforeAutospacing="1" w:after="100" w:afterAutospacing="1"/>
            <w:ind w:left="5040"/>
            <w:jc w:val="both"/>
          </w:pPr>
        </w:pPrChange>
      </w:pPr>
      <w:ins w:id="4594" w:author="mtomasek" w:date="2011-09-07T13:38:00Z">
        <w:r w:rsidRPr="00F036E2">
          <w:rPr>
            <w:rFonts w:eastAsia="Times New Roman"/>
            <w:rPrChange w:id="4595" w:author="mtomasek" w:date="2011-09-07T13:43:00Z">
              <w:rPr>
                <w:rFonts w:ascii="Times New Roman" w:eastAsia="Times New Roman" w:hAnsi="Times New Roman"/>
                <w:color w:val="0000FF"/>
                <w:u w:val="single"/>
              </w:rPr>
            </w:rPrChange>
          </w:rPr>
          <w:t>-The child must be a full-time student; and</w:t>
        </w:r>
      </w:ins>
    </w:p>
    <w:p w:rsidR="00000000" w:rsidRDefault="00F036E2">
      <w:pPr>
        <w:spacing w:before="100" w:beforeAutospacing="1" w:after="100" w:afterAutospacing="1"/>
        <w:ind w:left="3312"/>
        <w:jc w:val="both"/>
        <w:rPr>
          <w:ins w:id="4596" w:author="mtomasek" w:date="2011-09-07T13:38:00Z"/>
          <w:rFonts w:eastAsia="Times New Roman"/>
          <w:rPrChange w:id="4597" w:author="mtomasek" w:date="2011-09-07T13:43:00Z">
            <w:rPr>
              <w:ins w:id="4598" w:author="mtomasek" w:date="2011-09-07T13:38:00Z"/>
              <w:rFonts w:ascii="Times New Roman" w:eastAsia="Times New Roman" w:hAnsi="Times New Roman"/>
            </w:rPr>
          </w:rPrChange>
        </w:rPr>
        <w:pPrChange w:id="4599" w:author="mtomasek" w:date="2011-09-07T13:55:00Z">
          <w:pPr>
            <w:spacing w:before="100" w:beforeAutospacing="1" w:after="100" w:afterAutospacing="1"/>
            <w:ind w:left="5040"/>
            <w:jc w:val="both"/>
          </w:pPr>
        </w:pPrChange>
      </w:pPr>
      <w:ins w:id="4600" w:author="mtomasek" w:date="2011-09-07T13:38:00Z">
        <w:r w:rsidRPr="00F036E2">
          <w:rPr>
            <w:rFonts w:eastAsia="Times New Roman"/>
            <w:rPrChange w:id="4601" w:author="mtomasek" w:date="2011-09-07T13:43:00Z">
              <w:rPr>
                <w:rFonts w:ascii="Times New Roman" w:eastAsia="Times New Roman" w:hAnsi="Times New Roman"/>
                <w:color w:val="0000FF"/>
                <w:u w:val="single"/>
              </w:rPr>
            </w:rPrChange>
          </w:rPr>
          <w:t>-The child must be primarily dependent upon the Employee for support and maintenance.</w:t>
        </w:r>
      </w:ins>
    </w:p>
    <w:p w:rsidR="00A4407E" w:rsidRPr="009A3940" w:rsidRDefault="00F036E2" w:rsidP="00A4407E">
      <w:pPr>
        <w:spacing w:before="100" w:beforeAutospacing="1" w:after="100" w:afterAutospacing="1"/>
        <w:ind w:left="2160" w:hanging="720"/>
        <w:jc w:val="both"/>
        <w:rPr>
          <w:ins w:id="4602" w:author="mtomasek" w:date="2011-09-07T13:38:00Z"/>
          <w:rFonts w:eastAsia="Times New Roman"/>
          <w:rPrChange w:id="4603" w:author="mtomasek" w:date="2011-09-07T13:43:00Z">
            <w:rPr>
              <w:ins w:id="4604" w:author="mtomasek" w:date="2011-09-07T13:38:00Z"/>
              <w:rFonts w:ascii="Times New Roman" w:eastAsia="Times New Roman" w:hAnsi="Times New Roman"/>
            </w:rPr>
          </w:rPrChange>
        </w:rPr>
      </w:pPr>
      <w:ins w:id="4605" w:author="mtomasek" w:date="2011-09-07T13:38:00Z">
        <w:r w:rsidRPr="00F036E2">
          <w:rPr>
            <w:rFonts w:eastAsia="Times New Roman"/>
            <w:rPrChange w:id="4606" w:author="mtomasek" w:date="2011-09-07T13:43:00Z">
              <w:rPr>
                <w:rFonts w:ascii="Times New Roman" w:eastAsia="Times New Roman" w:hAnsi="Times New Roman"/>
                <w:color w:val="0000FF"/>
                <w:u w:val="single"/>
              </w:rPr>
            </w:rPrChange>
          </w:rPr>
          <w:t xml:space="preserve">Spouse </w:t>
        </w:r>
        <w:proofErr w:type="gramStart"/>
        <w:r w:rsidRPr="00F036E2">
          <w:rPr>
            <w:rFonts w:eastAsia="Times New Roman"/>
            <w:rPrChange w:id="4607" w:author="mtomasek" w:date="2011-09-07T13:43:00Z">
              <w:rPr>
                <w:rFonts w:ascii="Times New Roman" w:eastAsia="Times New Roman" w:hAnsi="Times New Roman"/>
                <w:color w:val="0000FF"/>
                <w:u w:val="single"/>
              </w:rPr>
            </w:rPrChange>
          </w:rPr>
          <w:t>-  A</w:t>
        </w:r>
        <w:proofErr w:type="gramEnd"/>
        <w:r w:rsidRPr="00F036E2">
          <w:rPr>
            <w:rFonts w:eastAsia="Times New Roman"/>
            <w:rPrChange w:id="4608" w:author="mtomasek" w:date="2011-09-07T13:43:00Z">
              <w:rPr>
                <w:rFonts w:ascii="Times New Roman" w:eastAsia="Times New Roman" w:hAnsi="Times New Roman"/>
                <w:color w:val="0000FF"/>
                <w:u w:val="single"/>
              </w:rPr>
            </w:rPrChange>
          </w:rPr>
          <w:t xml:space="preserve"> Spouse shall mean the husband or wife of the Employee.</w:t>
        </w:r>
      </w:ins>
    </w:p>
    <w:p w:rsidR="00000000" w:rsidRDefault="00F036E2">
      <w:pPr>
        <w:numPr>
          <w:ilvl w:val="0"/>
          <w:numId w:val="73"/>
        </w:numPr>
        <w:spacing w:before="100" w:beforeAutospacing="1" w:after="100" w:afterAutospacing="1"/>
        <w:ind w:left="720" w:right="0" w:firstLine="0"/>
        <w:jc w:val="left"/>
        <w:rPr>
          <w:ins w:id="4609" w:author="mtomasek" w:date="2011-09-07T13:38:00Z"/>
          <w:rPrChange w:id="4610" w:author="mtomasek" w:date="2011-09-07T13:43:00Z">
            <w:rPr>
              <w:ins w:id="4611" w:author="mtomasek" w:date="2011-09-07T13:38:00Z"/>
              <w:rFonts w:ascii="Times New Roman" w:hAnsi="Times New Roman"/>
            </w:rPr>
          </w:rPrChange>
        </w:rPr>
        <w:pPrChange w:id="4612" w:author="mtomasek" w:date="2011-09-08T08:38:00Z">
          <w:pPr>
            <w:numPr>
              <w:numId w:val="73"/>
            </w:numPr>
            <w:spacing w:before="100" w:beforeAutospacing="1" w:after="100" w:afterAutospacing="1"/>
            <w:ind w:left="0" w:right="0" w:hanging="720"/>
            <w:jc w:val="left"/>
          </w:pPr>
        </w:pPrChange>
      </w:pPr>
      <w:ins w:id="4613" w:author="mtomasek" w:date="2011-09-07T13:38:00Z">
        <w:r w:rsidRPr="00F036E2">
          <w:rPr>
            <w:rPrChange w:id="4614" w:author="mtomasek" w:date="2011-09-07T13:43:00Z">
              <w:rPr>
                <w:rFonts w:ascii="Times New Roman" w:hAnsi="Times New Roman"/>
                <w:color w:val="0000FF"/>
                <w:u w:val="single"/>
              </w:rPr>
            </w:rPrChange>
          </w:rPr>
          <w:t>FMLA:</w:t>
        </w:r>
      </w:ins>
    </w:p>
    <w:p w:rsidR="00A4407E" w:rsidRPr="009A3940" w:rsidRDefault="00F036E2" w:rsidP="00A4407E">
      <w:pPr>
        <w:ind w:left="720"/>
        <w:jc w:val="both"/>
        <w:rPr>
          <w:ins w:id="4615" w:author="mtomasek" w:date="2011-09-07T13:38:00Z"/>
          <w:rPrChange w:id="4616" w:author="mtomasek" w:date="2011-09-07T13:43:00Z">
            <w:rPr>
              <w:ins w:id="4617" w:author="mtomasek" w:date="2011-09-07T13:38:00Z"/>
              <w:rFonts w:ascii="Times New Roman" w:hAnsi="Times New Roman"/>
            </w:rPr>
          </w:rPrChange>
        </w:rPr>
      </w:pPr>
      <w:ins w:id="4618" w:author="mtomasek" w:date="2011-09-07T13:38:00Z">
        <w:r w:rsidRPr="00F036E2">
          <w:rPr>
            <w:rPrChange w:id="4619" w:author="mtomasek" w:date="2011-09-07T13:43:00Z">
              <w:rPr>
                <w:rFonts w:ascii="Times New Roman" w:hAnsi="Times New Roman"/>
                <w:color w:val="0000FF"/>
                <w:u w:val="single"/>
              </w:rPr>
            </w:rPrChange>
          </w:rPr>
          <w:t xml:space="preserve">FMLA means the Family and Medical Leave Act.  Leave under FMLA is normally an unpaid leave, up to 12 work weeks/60 work days.  In order to be eligible for leave under the FMLA, an Employee must have worked at least 12 months (does not have to be consecutive) with the County and have worked at least 1,250 hours as of the date of the qualifying event (vacation &amp; sick leave hours do not count as hours worked).  </w:t>
        </w:r>
      </w:ins>
    </w:p>
    <w:p w:rsidR="00000000" w:rsidRDefault="00F036E2">
      <w:pPr>
        <w:numPr>
          <w:ilvl w:val="0"/>
          <w:numId w:val="73"/>
        </w:numPr>
        <w:spacing w:before="100" w:beforeAutospacing="1" w:after="100" w:afterAutospacing="1"/>
        <w:ind w:left="720" w:right="0" w:firstLine="0"/>
        <w:jc w:val="left"/>
        <w:rPr>
          <w:ins w:id="4620" w:author="mtomasek" w:date="2011-09-07T13:38:00Z"/>
          <w:rPrChange w:id="4621" w:author="mtomasek" w:date="2011-09-07T13:43:00Z">
            <w:rPr>
              <w:ins w:id="4622" w:author="mtomasek" w:date="2011-09-07T13:38:00Z"/>
              <w:rFonts w:ascii="Times New Roman" w:hAnsi="Times New Roman"/>
            </w:rPr>
          </w:rPrChange>
        </w:rPr>
        <w:pPrChange w:id="4623" w:author="mtomasek" w:date="2011-09-07T13:56:00Z">
          <w:pPr>
            <w:numPr>
              <w:numId w:val="73"/>
            </w:numPr>
            <w:spacing w:before="100" w:beforeAutospacing="1" w:after="100" w:afterAutospacing="1"/>
            <w:ind w:left="0" w:right="0" w:hanging="720"/>
            <w:jc w:val="left"/>
          </w:pPr>
        </w:pPrChange>
      </w:pPr>
      <w:ins w:id="4624" w:author="mtomasek" w:date="2011-09-07T13:38:00Z">
        <w:r w:rsidRPr="00F036E2">
          <w:rPr>
            <w:rPrChange w:id="4625" w:author="mtomasek" w:date="2011-09-07T13:43:00Z">
              <w:rPr>
                <w:rFonts w:ascii="Times New Roman" w:hAnsi="Times New Roman"/>
                <w:color w:val="0000FF"/>
                <w:u w:val="single"/>
              </w:rPr>
            </w:rPrChange>
          </w:rPr>
          <w:t>Incapacity:</w:t>
        </w:r>
      </w:ins>
    </w:p>
    <w:p w:rsidR="00A4407E" w:rsidRPr="009A3940" w:rsidRDefault="00F036E2" w:rsidP="00A4407E">
      <w:pPr>
        <w:spacing w:before="100" w:beforeAutospacing="1" w:after="100" w:afterAutospacing="1"/>
        <w:ind w:left="720"/>
        <w:jc w:val="both"/>
        <w:rPr>
          <w:ins w:id="4626" w:author="mtomasek" w:date="2011-09-07T13:38:00Z"/>
          <w:rFonts w:eastAsia="Times New Roman"/>
          <w:rPrChange w:id="4627" w:author="mtomasek" w:date="2011-09-07T13:43:00Z">
            <w:rPr>
              <w:ins w:id="4628" w:author="mtomasek" w:date="2011-09-07T13:38:00Z"/>
              <w:rFonts w:ascii="Times New Roman" w:eastAsia="Times New Roman" w:hAnsi="Times New Roman"/>
            </w:rPr>
          </w:rPrChange>
        </w:rPr>
      </w:pPr>
      <w:ins w:id="4629" w:author="mtomasek" w:date="2011-09-07T13:38:00Z">
        <w:r w:rsidRPr="00F036E2">
          <w:rPr>
            <w:rFonts w:eastAsia="Times New Roman"/>
            <w:rPrChange w:id="4630" w:author="mtomasek" w:date="2011-09-07T13:43:00Z">
              <w:rPr>
                <w:rFonts w:ascii="Times New Roman" w:eastAsia="Times New Roman" w:hAnsi="Times New Roman"/>
                <w:color w:val="0000FF"/>
                <w:u w:val="single"/>
              </w:rPr>
            </w:rPrChange>
          </w:rPr>
          <w:t>Incapacity is inability to work or perform other regular daily activities due to a C</w:t>
        </w:r>
        <w:r w:rsidRPr="00F036E2">
          <w:rPr>
            <w:rPrChange w:id="4631" w:author="mtomasek" w:date="2011-09-07T13:43:00Z">
              <w:rPr>
                <w:rFonts w:ascii="Times New Roman" w:hAnsi="Times New Roman"/>
                <w:color w:val="0000FF"/>
                <w:u w:val="single"/>
              </w:rPr>
            </w:rPrChange>
          </w:rPr>
          <w:t>atastrophic Illness or Injury</w:t>
        </w:r>
        <w:r w:rsidRPr="00F036E2">
          <w:rPr>
            <w:rFonts w:eastAsia="Times New Roman"/>
            <w:rPrChange w:id="4632" w:author="mtomasek" w:date="2011-09-07T13:43:00Z">
              <w:rPr>
                <w:rFonts w:ascii="Times New Roman" w:eastAsia="Times New Roman" w:hAnsi="Times New Roman"/>
                <w:color w:val="0000FF"/>
                <w:u w:val="single"/>
              </w:rPr>
            </w:rPrChange>
          </w:rPr>
          <w:t xml:space="preserve">, treatment therefore, or recovery there from. </w:t>
        </w:r>
      </w:ins>
    </w:p>
    <w:p w:rsidR="00000000" w:rsidRDefault="00F036E2">
      <w:pPr>
        <w:numPr>
          <w:ilvl w:val="0"/>
          <w:numId w:val="73"/>
        </w:numPr>
        <w:spacing w:before="100" w:beforeAutospacing="1" w:after="100" w:afterAutospacing="1"/>
        <w:ind w:left="720" w:right="0" w:firstLine="0"/>
        <w:jc w:val="left"/>
        <w:rPr>
          <w:ins w:id="4633" w:author="mtomasek" w:date="2011-09-07T13:38:00Z"/>
          <w:rFonts w:eastAsia="Times New Roman"/>
          <w:rPrChange w:id="4634" w:author="mtomasek" w:date="2011-09-07T13:43:00Z">
            <w:rPr>
              <w:ins w:id="4635" w:author="mtomasek" w:date="2011-09-07T13:38:00Z"/>
              <w:rFonts w:ascii="Times New Roman" w:eastAsia="Times New Roman" w:hAnsi="Times New Roman"/>
            </w:rPr>
          </w:rPrChange>
        </w:rPr>
        <w:pPrChange w:id="4636" w:author="mtomasek" w:date="2011-09-07T13:56:00Z">
          <w:pPr>
            <w:numPr>
              <w:numId w:val="73"/>
            </w:numPr>
            <w:spacing w:before="100" w:beforeAutospacing="1" w:after="100" w:afterAutospacing="1"/>
            <w:ind w:left="0" w:right="0" w:hanging="720"/>
            <w:jc w:val="left"/>
          </w:pPr>
        </w:pPrChange>
      </w:pPr>
      <w:ins w:id="4637" w:author="mtomasek" w:date="2011-09-07T13:38:00Z">
        <w:r w:rsidRPr="00F036E2">
          <w:rPr>
            <w:rFonts w:eastAsia="Times New Roman"/>
            <w:bCs/>
            <w:rPrChange w:id="4638" w:author="mtomasek" w:date="2011-09-07T13:43:00Z">
              <w:rPr>
                <w:rFonts w:ascii="Times New Roman" w:eastAsia="Times New Roman" w:hAnsi="Times New Roman"/>
                <w:bCs/>
                <w:color w:val="0000FF"/>
                <w:u w:val="single"/>
              </w:rPr>
            </w:rPrChange>
          </w:rPr>
          <w:t>Intermittent Leave</w:t>
        </w:r>
        <w:r w:rsidRPr="00F036E2">
          <w:rPr>
            <w:rFonts w:eastAsia="Times New Roman"/>
            <w:rPrChange w:id="4639" w:author="mtomasek" w:date="2011-09-07T13:43:00Z">
              <w:rPr>
                <w:rFonts w:ascii="Times New Roman" w:eastAsia="Times New Roman" w:hAnsi="Times New Roman"/>
                <w:color w:val="0000FF"/>
                <w:u w:val="single"/>
              </w:rPr>
            </w:rPrChange>
          </w:rPr>
          <w:t>:</w:t>
        </w:r>
      </w:ins>
    </w:p>
    <w:p w:rsidR="00000000" w:rsidRDefault="00F036E2">
      <w:pPr>
        <w:spacing w:before="100" w:beforeAutospacing="1" w:after="100" w:afterAutospacing="1"/>
        <w:ind w:left="720"/>
        <w:jc w:val="left"/>
        <w:rPr>
          <w:ins w:id="4640" w:author="mtomasek" w:date="2011-09-08T09:05:00Z"/>
          <w:rFonts w:eastAsia="Times New Roman"/>
        </w:rPr>
        <w:pPrChange w:id="4641" w:author="mtomasek" w:date="2011-09-08T09:13:00Z">
          <w:pPr>
            <w:spacing w:before="100" w:beforeAutospacing="1" w:after="100" w:afterAutospacing="1"/>
            <w:ind w:left="720"/>
          </w:pPr>
        </w:pPrChange>
      </w:pPr>
      <w:ins w:id="4642" w:author="mtomasek" w:date="2011-09-07T13:38:00Z">
        <w:r w:rsidRPr="00F036E2">
          <w:rPr>
            <w:rFonts w:eastAsia="Times New Roman"/>
            <w:rPrChange w:id="4643" w:author="mtomasek" w:date="2011-09-07T13:43:00Z">
              <w:rPr>
                <w:rFonts w:ascii="Times New Roman" w:eastAsia="Times New Roman" w:hAnsi="Times New Roman"/>
                <w:color w:val="0000FF"/>
                <w:u w:val="single"/>
              </w:rPr>
            </w:rPrChange>
          </w:rPr>
          <w:t xml:space="preserve">Intermittent Leave shall mean leave taken in separate periods of time due to a single illness or injury, rather than for one continuous period. </w:t>
        </w:r>
      </w:ins>
    </w:p>
    <w:p w:rsidR="00000000" w:rsidRDefault="00F036E2">
      <w:pPr>
        <w:numPr>
          <w:ilvl w:val="0"/>
          <w:numId w:val="73"/>
        </w:numPr>
        <w:spacing w:after="200"/>
        <w:ind w:left="720" w:right="0" w:firstLine="0"/>
        <w:jc w:val="left"/>
        <w:rPr>
          <w:ins w:id="4644" w:author="mtomasek" w:date="2011-09-07T13:38:00Z"/>
          <w:rPrChange w:id="4645" w:author="mtomasek" w:date="2011-09-07T13:43:00Z">
            <w:rPr>
              <w:ins w:id="4646" w:author="mtomasek" w:date="2011-09-07T13:38:00Z"/>
              <w:rFonts w:ascii="Times New Roman" w:hAnsi="Times New Roman"/>
            </w:rPr>
          </w:rPrChange>
        </w:rPr>
        <w:pPrChange w:id="4647" w:author="mtomasek" w:date="2011-09-08T09:08:00Z">
          <w:pPr>
            <w:numPr>
              <w:numId w:val="73"/>
            </w:numPr>
            <w:spacing w:after="200" w:line="276" w:lineRule="auto"/>
            <w:ind w:left="0" w:right="0" w:hanging="720"/>
            <w:jc w:val="left"/>
          </w:pPr>
        </w:pPrChange>
      </w:pPr>
      <w:ins w:id="4648" w:author="mtomasek" w:date="2011-09-07T13:38:00Z">
        <w:r w:rsidRPr="00F036E2">
          <w:rPr>
            <w:rPrChange w:id="4649" w:author="mtomasek" w:date="2011-09-07T13:43:00Z">
              <w:rPr>
                <w:rFonts w:ascii="Times New Roman" w:hAnsi="Times New Roman"/>
                <w:color w:val="0000FF"/>
                <w:u w:val="single"/>
              </w:rPr>
            </w:rPrChange>
          </w:rPr>
          <w:t>Licensed Health Practitioner:</w:t>
        </w:r>
      </w:ins>
    </w:p>
    <w:p w:rsidR="00000000" w:rsidRDefault="00F036E2">
      <w:pPr>
        <w:ind w:left="720"/>
        <w:jc w:val="left"/>
        <w:rPr>
          <w:ins w:id="4650" w:author="mtomasek" w:date="2011-09-07T13:57:00Z"/>
        </w:rPr>
        <w:pPrChange w:id="4651" w:author="mtomasek" w:date="2011-09-08T09:08:00Z">
          <w:pPr>
            <w:ind w:left="720"/>
            <w:jc w:val="both"/>
          </w:pPr>
        </w:pPrChange>
      </w:pPr>
      <w:ins w:id="4652" w:author="mtomasek" w:date="2011-09-07T13:38:00Z">
        <w:r w:rsidRPr="00F036E2">
          <w:rPr>
            <w:rPrChange w:id="4653" w:author="mtomasek" w:date="2011-09-07T13:43:00Z">
              <w:rPr>
                <w:rFonts w:ascii="Times New Roman" w:hAnsi="Times New Roman"/>
                <w:color w:val="0000FF"/>
                <w:u w:val="single"/>
              </w:rPr>
            </w:rPrChange>
          </w:rPr>
          <w:t xml:space="preserve">A Licensed Health Practitioner shall mean a licensed doctor of medicine or osteopathy, or any licensed professional determined by the SLP Committee to be a legitimate provider capable of providing health care services. </w:t>
        </w:r>
      </w:ins>
    </w:p>
    <w:p w:rsidR="00000000" w:rsidRDefault="009139B4">
      <w:pPr>
        <w:ind w:left="720"/>
        <w:jc w:val="left"/>
        <w:rPr>
          <w:ins w:id="4654" w:author="mtomasek" w:date="2011-09-07T13:38:00Z"/>
          <w:rPrChange w:id="4655" w:author="mtomasek" w:date="2011-09-07T13:43:00Z">
            <w:rPr>
              <w:ins w:id="4656" w:author="mtomasek" w:date="2011-09-07T13:38:00Z"/>
              <w:rFonts w:ascii="Times New Roman" w:hAnsi="Times New Roman"/>
            </w:rPr>
          </w:rPrChange>
        </w:rPr>
        <w:pPrChange w:id="4657" w:author="mtomasek" w:date="2011-09-08T09:08:00Z">
          <w:pPr>
            <w:ind w:left="720"/>
            <w:jc w:val="both"/>
          </w:pPr>
        </w:pPrChange>
      </w:pPr>
    </w:p>
    <w:p w:rsidR="00000000" w:rsidRDefault="00F036E2">
      <w:pPr>
        <w:numPr>
          <w:ilvl w:val="0"/>
          <w:numId w:val="73"/>
        </w:numPr>
        <w:spacing w:after="200"/>
        <w:ind w:left="720" w:right="0" w:firstLine="0"/>
        <w:jc w:val="left"/>
        <w:rPr>
          <w:ins w:id="4658" w:author="mtomasek" w:date="2011-09-07T13:38:00Z"/>
          <w:rPrChange w:id="4659" w:author="mtomasek" w:date="2011-09-07T13:43:00Z">
            <w:rPr>
              <w:ins w:id="4660" w:author="mtomasek" w:date="2011-09-07T13:38:00Z"/>
              <w:rFonts w:ascii="Times New Roman" w:hAnsi="Times New Roman"/>
            </w:rPr>
          </w:rPrChange>
        </w:rPr>
        <w:pPrChange w:id="4661" w:author="mtomasek" w:date="2011-09-08T09:08:00Z">
          <w:pPr>
            <w:numPr>
              <w:numId w:val="73"/>
            </w:numPr>
            <w:spacing w:after="200" w:line="276" w:lineRule="auto"/>
            <w:ind w:left="0" w:right="0" w:hanging="720"/>
            <w:jc w:val="left"/>
          </w:pPr>
        </w:pPrChange>
      </w:pPr>
      <w:ins w:id="4662" w:author="mtomasek" w:date="2011-09-07T13:38:00Z">
        <w:r w:rsidRPr="00F036E2">
          <w:rPr>
            <w:rPrChange w:id="4663" w:author="mtomasek" w:date="2011-09-07T13:43:00Z">
              <w:rPr>
                <w:rFonts w:ascii="Times New Roman" w:hAnsi="Times New Roman"/>
                <w:color w:val="0000FF"/>
                <w:u w:val="single"/>
              </w:rPr>
            </w:rPrChange>
          </w:rPr>
          <w:t>Open Enrollment Period:</w:t>
        </w:r>
      </w:ins>
    </w:p>
    <w:p w:rsidR="00000000" w:rsidRDefault="00F036E2">
      <w:pPr>
        <w:ind w:left="720"/>
        <w:jc w:val="left"/>
        <w:rPr>
          <w:ins w:id="4664" w:author="mtomasek" w:date="2011-09-07T13:38:00Z"/>
          <w:rPrChange w:id="4665" w:author="mtomasek" w:date="2011-09-07T13:43:00Z">
            <w:rPr>
              <w:ins w:id="4666" w:author="mtomasek" w:date="2011-09-07T13:38:00Z"/>
              <w:rFonts w:ascii="Times New Roman" w:hAnsi="Times New Roman"/>
            </w:rPr>
          </w:rPrChange>
        </w:rPr>
        <w:pPrChange w:id="4667" w:author="mtomasek" w:date="2011-09-08T09:08:00Z">
          <w:pPr>
            <w:ind w:left="720"/>
            <w:jc w:val="both"/>
          </w:pPr>
        </w:pPrChange>
      </w:pPr>
      <w:ins w:id="4668" w:author="mtomasek" w:date="2011-09-07T13:38:00Z">
        <w:r w:rsidRPr="00F036E2">
          <w:rPr>
            <w:rPrChange w:id="4669" w:author="mtomasek" w:date="2011-09-07T13:43:00Z">
              <w:rPr>
                <w:rFonts w:ascii="Times New Roman" w:hAnsi="Times New Roman"/>
                <w:color w:val="0000FF"/>
                <w:u w:val="single"/>
              </w:rPr>
            </w:rPrChange>
          </w:rPr>
          <w:t xml:space="preserve">The Open Enrollment Period for the SLP shall be during the month of September of each year, with dates established by the SLP Administrator.  The </w:t>
        </w:r>
        <w:proofErr w:type="gramStart"/>
        <w:r w:rsidRPr="00F036E2">
          <w:rPr>
            <w:rPrChange w:id="4670" w:author="mtomasek" w:date="2011-09-07T13:43:00Z">
              <w:rPr>
                <w:rFonts w:ascii="Times New Roman" w:hAnsi="Times New Roman"/>
                <w:color w:val="0000FF"/>
                <w:u w:val="single"/>
              </w:rPr>
            </w:rPrChange>
          </w:rPr>
          <w:t>new year</w:t>
        </w:r>
        <w:proofErr w:type="gramEnd"/>
        <w:r w:rsidRPr="00F036E2">
          <w:rPr>
            <w:rPrChange w:id="4671" w:author="mtomasek" w:date="2011-09-07T13:43:00Z">
              <w:rPr>
                <w:rFonts w:ascii="Times New Roman" w:hAnsi="Times New Roman"/>
                <w:color w:val="0000FF"/>
                <w:u w:val="single"/>
              </w:rPr>
            </w:rPrChange>
          </w:rPr>
          <w:t xml:space="preserve"> for the SLP begins on October 1</w:t>
        </w:r>
        <w:r w:rsidRPr="00F036E2">
          <w:rPr>
            <w:vertAlign w:val="superscript"/>
            <w:rPrChange w:id="4672" w:author="mtomasek" w:date="2011-09-07T13:43:00Z">
              <w:rPr>
                <w:rFonts w:ascii="Times New Roman" w:hAnsi="Times New Roman"/>
                <w:color w:val="0000FF"/>
                <w:u w:val="single"/>
                <w:vertAlign w:val="superscript"/>
              </w:rPr>
            </w:rPrChange>
          </w:rPr>
          <w:t>st</w:t>
        </w:r>
        <w:r w:rsidRPr="00F036E2">
          <w:rPr>
            <w:rPrChange w:id="4673" w:author="mtomasek" w:date="2011-09-07T13:43:00Z">
              <w:rPr>
                <w:rFonts w:ascii="Times New Roman" w:hAnsi="Times New Roman"/>
                <w:color w:val="0000FF"/>
                <w:u w:val="single"/>
              </w:rPr>
            </w:rPrChange>
          </w:rPr>
          <w:t xml:space="preserve"> of each year. The Williamson County Commissioners Court reserves the right to change the </w:t>
        </w:r>
        <w:r w:rsidRPr="00F036E2">
          <w:rPr>
            <w:rPrChange w:id="4674" w:author="mtomasek" w:date="2011-09-07T13:43:00Z">
              <w:rPr>
                <w:rFonts w:ascii="Times New Roman" w:hAnsi="Times New Roman"/>
                <w:color w:val="0000FF"/>
                <w:u w:val="single"/>
              </w:rPr>
            </w:rPrChange>
          </w:rPr>
          <w:lastRenderedPageBreak/>
          <w:t xml:space="preserve">Open Enrollment Period at any time or allow an additional special enrollment period during any fiscal year of the SLP program. </w:t>
        </w:r>
      </w:ins>
    </w:p>
    <w:p w:rsidR="00000000" w:rsidRDefault="00F036E2">
      <w:pPr>
        <w:numPr>
          <w:ilvl w:val="0"/>
          <w:numId w:val="73"/>
        </w:numPr>
        <w:spacing w:before="100" w:beforeAutospacing="1" w:after="100" w:afterAutospacing="1"/>
        <w:ind w:left="720" w:right="0" w:firstLine="0"/>
        <w:jc w:val="left"/>
        <w:rPr>
          <w:ins w:id="4675" w:author="mtomasek" w:date="2011-09-07T13:38:00Z"/>
          <w:rPrChange w:id="4676" w:author="mtomasek" w:date="2011-09-07T13:43:00Z">
            <w:rPr>
              <w:ins w:id="4677" w:author="mtomasek" w:date="2011-09-07T13:38:00Z"/>
              <w:rFonts w:ascii="Times New Roman" w:hAnsi="Times New Roman"/>
            </w:rPr>
          </w:rPrChange>
        </w:rPr>
        <w:pPrChange w:id="4678" w:author="mtomasek" w:date="2011-09-08T09:08:00Z">
          <w:pPr>
            <w:numPr>
              <w:numId w:val="73"/>
            </w:numPr>
            <w:spacing w:before="100" w:beforeAutospacing="1" w:after="100" w:afterAutospacing="1"/>
            <w:ind w:left="0" w:right="0" w:hanging="720"/>
            <w:jc w:val="left"/>
          </w:pPr>
        </w:pPrChange>
      </w:pPr>
      <w:ins w:id="4679" w:author="mtomasek" w:date="2011-09-07T13:38:00Z">
        <w:r w:rsidRPr="00F036E2">
          <w:rPr>
            <w:rPrChange w:id="4680" w:author="mtomasek" w:date="2011-09-07T13:43:00Z">
              <w:rPr>
                <w:rFonts w:ascii="Times New Roman" w:hAnsi="Times New Roman"/>
                <w:color w:val="0000FF"/>
                <w:u w:val="single"/>
              </w:rPr>
            </w:rPrChange>
          </w:rPr>
          <w:t>SLP Committee:</w:t>
        </w:r>
      </w:ins>
    </w:p>
    <w:p w:rsidR="00A4407E" w:rsidRPr="009A3940" w:rsidRDefault="00F036E2" w:rsidP="00D1665B">
      <w:pPr>
        <w:spacing w:before="100" w:beforeAutospacing="1" w:after="100" w:afterAutospacing="1"/>
        <w:ind w:left="720"/>
        <w:jc w:val="both"/>
        <w:rPr>
          <w:ins w:id="4681" w:author="mtomasek" w:date="2011-09-07T13:38:00Z"/>
          <w:rPrChange w:id="4682" w:author="mtomasek" w:date="2011-09-07T13:43:00Z">
            <w:rPr>
              <w:ins w:id="4683" w:author="mtomasek" w:date="2011-09-07T13:38:00Z"/>
              <w:rFonts w:ascii="Times New Roman" w:hAnsi="Times New Roman"/>
            </w:rPr>
          </w:rPrChange>
        </w:rPr>
      </w:pPr>
      <w:ins w:id="4684" w:author="mtomasek" w:date="2011-09-07T13:38:00Z">
        <w:r w:rsidRPr="00F036E2">
          <w:rPr>
            <w:rPrChange w:id="4685" w:author="mtomasek" w:date="2011-09-07T13:43:00Z">
              <w:rPr>
                <w:rFonts w:ascii="Times New Roman" w:hAnsi="Times New Roman"/>
                <w:color w:val="0000FF"/>
                <w:u w:val="single"/>
              </w:rPr>
            </w:rPrChange>
          </w:rPr>
          <w:t>The SLP Committee shall be a volunteer committee composed of at least five (5) voting members (County Employees, Department Directors and/or Elected Officials) and two (2) nonvoting members (HR Director and Public Health Nurse), who shall all be appointed by the Commissioners Court.</w:t>
        </w:r>
      </w:ins>
    </w:p>
    <w:p w:rsidR="00000000" w:rsidRDefault="00F036E2">
      <w:pPr>
        <w:pStyle w:val="NoSpacing"/>
        <w:ind w:left="720"/>
        <w:jc w:val="left"/>
        <w:rPr>
          <w:ins w:id="4686" w:author="mtomasek" w:date="2011-09-07T13:38:00Z"/>
          <w:rFonts w:ascii="Calibri" w:hAnsi="Calibri"/>
          <w:b/>
          <w:szCs w:val="24"/>
          <w:u w:val="single"/>
          <w:rPrChange w:id="4687" w:author="mtomasek" w:date="2011-09-07T13:43:00Z">
            <w:rPr>
              <w:ins w:id="4688" w:author="mtomasek" w:date="2011-09-07T13:38:00Z"/>
              <w:b/>
              <w:szCs w:val="24"/>
              <w:u w:val="single"/>
            </w:rPr>
          </w:rPrChange>
        </w:rPr>
        <w:pPrChange w:id="4689" w:author="mtomasek" w:date="2011-09-08T09:08:00Z">
          <w:pPr>
            <w:pStyle w:val="NoSpacing"/>
            <w:jc w:val="center"/>
          </w:pPr>
        </w:pPrChange>
      </w:pPr>
      <w:ins w:id="4690" w:author="mtomasek" w:date="2011-09-07T13:38:00Z">
        <w:r w:rsidRPr="00F036E2">
          <w:rPr>
            <w:rFonts w:ascii="Calibri" w:hAnsi="Calibri"/>
            <w:b/>
            <w:szCs w:val="24"/>
            <w:u w:val="single"/>
            <w:rPrChange w:id="4691" w:author="mtomasek" w:date="2011-09-07T13:43:00Z">
              <w:rPr>
                <w:b/>
                <w:color w:val="0000FF"/>
                <w:szCs w:val="24"/>
                <w:u w:val="single"/>
              </w:rPr>
            </w:rPrChange>
          </w:rPr>
          <w:t>ADMINISTRATION OF THE SLP</w:t>
        </w:r>
      </w:ins>
    </w:p>
    <w:p w:rsidR="00A4407E" w:rsidRPr="009A3940" w:rsidRDefault="00A4407E" w:rsidP="00D1665B">
      <w:pPr>
        <w:pStyle w:val="NoSpacing"/>
        <w:jc w:val="center"/>
        <w:rPr>
          <w:ins w:id="4692" w:author="mtomasek" w:date="2011-09-07T13:38:00Z"/>
          <w:rFonts w:ascii="Calibri" w:hAnsi="Calibri"/>
          <w:b/>
          <w:szCs w:val="24"/>
          <w:u w:val="single"/>
          <w:rPrChange w:id="4693" w:author="mtomasek" w:date="2011-09-07T13:43:00Z">
            <w:rPr>
              <w:ins w:id="4694" w:author="mtomasek" w:date="2011-09-07T13:38:00Z"/>
              <w:b/>
              <w:szCs w:val="24"/>
              <w:u w:val="single"/>
            </w:rPr>
          </w:rPrChange>
        </w:rPr>
      </w:pPr>
    </w:p>
    <w:p w:rsidR="00000000" w:rsidRDefault="00F036E2">
      <w:pPr>
        <w:numPr>
          <w:ilvl w:val="1"/>
          <w:numId w:val="71"/>
        </w:numPr>
        <w:spacing w:after="200"/>
        <w:ind w:left="1440" w:right="0" w:hanging="720"/>
        <w:jc w:val="both"/>
        <w:rPr>
          <w:ins w:id="4695" w:author="mtomasek" w:date="2011-09-07T13:38:00Z"/>
          <w:rPrChange w:id="4696" w:author="mtomasek" w:date="2011-09-07T13:43:00Z">
            <w:rPr>
              <w:ins w:id="4697" w:author="mtomasek" w:date="2011-09-07T13:38:00Z"/>
              <w:rFonts w:ascii="Times New Roman" w:hAnsi="Times New Roman"/>
            </w:rPr>
          </w:rPrChange>
        </w:rPr>
        <w:pPrChange w:id="4698" w:author="mtomasek" w:date="2011-09-08T09:08:00Z">
          <w:pPr>
            <w:numPr>
              <w:ilvl w:val="1"/>
              <w:numId w:val="71"/>
            </w:numPr>
            <w:spacing w:after="200" w:line="276" w:lineRule="auto"/>
            <w:ind w:left="720" w:right="0" w:hanging="720"/>
            <w:jc w:val="both"/>
          </w:pPr>
        </w:pPrChange>
      </w:pPr>
      <w:ins w:id="4699" w:author="mtomasek" w:date="2011-09-07T13:38:00Z">
        <w:r w:rsidRPr="00F036E2">
          <w:rPr>
            <w:u w:val="single"/>
            <w:rPrChange w:id="4700" w:author="mtomasek" w:date="2011-09-07T13:43:00Z">
              <w:rPr>
                <w:rFonts w:ascii="Times New Roman" w:hAnsi="Times New Roman" w:cs="Times New Roman"/>
                <w:color w:val="0000FF"/>
                <w:spacing w:val="0"/>
                <w:szCs w:val="22"/>
                <w:u w:val="single"/>
              </w:rPr>
            </w:rPrChange>
          </w:rPr>
          <w:t>Administrator.</w:t>
        </w:r>
        <w:r w:rsidRPr="00F036E2">
          <w:rPr>
            <w:rPrChange w:id="4701" w:author="mtomasek" w:date="2011-09-07T13:43:00Z">
              <w:rPr>
                <w:rFonts w:ascii="Times New Roman" w:hAnsi="Times New Roman" w:cs="Times New Roman"/>
                <w:color w:val="0000FF"/>
                <w:spacing w:val="0"/>
                <w:szCs w:val="22"/>
                <w:u w:val="single"/>
              </w:rPr>
            </w:rPrChange>
          </w:rPr>
          <w:t xml:space="preserve">  In addition to the duties and obligations specifically set forth herein below, the SLP Administrator shall be responsible for developing mechanisms to transfer accrued sick leave into and out of the SLP; developing rules and procedures for the operation of the SLP; and developing forms for contributing to, or using leave from, the SLP.</w:t>
        </w:r>
      </w:ins>
    </w:p>
    <w:p w:rsidR="00000000" w:rsidRDefault="00F036E2">
      <w:pPr>
        <w:numPr>
          <w:ilvl w:val="1"/>
          <w:numId w:val="71"/>
        </w:numPr>
        <w:spacing w:after="200"/>
        <w:ind w:left="1440" w:right="0" w:hanging="720"/>
        <w:jc w:val="both"/>
        <w:rPr>
          <w:ins w:id="4702" w:author="mtomasek" w:date="2011-09-07T13:38:00Z"/>
          <w:rPrChange w:id="4703" w:author="mtomasek" w:date="2011-09-07T13:43:00Z">
            <w:rPr>
              <w:ins w:id="4704" w:author="mtomasek" w:date="2011-09-07T13:38:00Z"/>
              <w:rFonts w:ascii="Times New Roman" w:hAnsi="Times New Roman"/>
            </w:rPr>
          </w:rPrChange>
        </w:rPr>
        <w:pPrChange w:id="4705" w:author="mtomasek" w:date="2011-09-08T09:08:00Z">
          <w:pPr>
            <w:numPr>
              <w:ilvl w:val="1"/>
              <w:numId w:val="71"/>
            </w:numPr>
            <w:spacing w:after="200" w:line="276" w:lineRule="auto"/>
            <w:ind w:left="720" w:right="0" w:hanging="720"/>
            <w:jc w:val="both"/>
          </w:pPr>
        </w:pPrChange>
      </w:pPr>
      <w:ins w:id="4706" w:author="mtomasek" w:date="2011-09-07T13:38:00Z">
        <w:r w:rsidRPr="00F036E2">
          <w:rPr>
            <w:u w:val="single"/>
            <w:rPrChange w:id="4707" w:author="mtomasek" w:date="2011-09-07T13:43:00Z">
              <w:rPr>
                <w:rFonts w:ascii="Times New Roman" w:hAnsi="Times New Roman" w:cs="Times New Roman"/>
                <w:color w:val="0000FF"/>
                <w:spacing w:val="0"/>
                <w:szCs w:val="22"/>
                <w:u w:val="single"/>
              </w:rPr>
            </w:rPrChange>
          </w:rPr>
          <w:t>SLP Committee.</w:t>
        </w:r>
        <w:r w:rsidRPr="00F036E2">
          <w:rPr>
            <w:rPrChange w:id="4708" w:author="mtomasek" w:date="2011-09-07T13:43:00Z">
              <w:rPr>
                <w:rFonts w:ascii="Times New Roman" w:hAnsi="Times New Roman" w:cs="Times New Roman"/>
                <w:color w:val="0000FF"/>
                <w:spacing w:val="0"/>
                <w:szCs w:val="22"/>
                <w:u w:val="single"/>
              </w:rPr>
            </w:rPrChange>
          </w:rPr>
          <w:t xml:space="preserve">  The SLP Committee shall, in addition to the duties and obligations specifically set forth herein below, be responsible for reviewing all employee requests for use of time from the SLP.  A simple quorum of the committee members (3 SLP Committee members) will be required to take any action relating to the granting or denying of an Employee’s request to use time from the SLP.  The decisions of the SLP Committee shall be based on a simple majority of the quorum.  In the event of a tie vote, the SLP Administrator shall vote in order to break the tie.  Each member of the SLP Committee shall serve for a one (1) year term.  In the event that a member of the SLP Committee resigns prior to the expiration of his or her term, the vacancy left by the resigning member shall be immediately filled by the Commissioners Court.  The SLP Committee members shall elect a Chairperson, a Vice-Chairperson and a Secretary at each initial yearly meeting of the SLP Committee.  </w:t>
        </w:r>
      </w:ins>
    </w:p>
    <w:p w:rsidR="00000000" w:rsidRDefault="00F036E2">
      <w:pPr>
        <w:numPr>
          <w:ilvl w:val="1"/>
          <w:numId w:val="71"/>
        </w:numPr>
        <w:spacing w:after="200"/>
        <w:ind w:left="1440" w:right="0" w:hanging="720"/>
        <w:jc w:val="both"/>
        <w:rPr>
          <w:ins w:id="4709" w:author="mtomasek" w:date="2011-09-08T09:06:00Z"/>
        </w:rPr>
        <w:pPrChange w:id="4710" w:author="mtomasek" w:date="2011-09-08T09:08:00Z">
          <w:pPr>
            <w:numPr>
              <w:ilvl w:val="1"/>
              <w:numId w:val="71"/>
            </w:numPr>
            <w:spacing w:after="200" w:line="276" w:lineRule="auto"/>
            <w:ind w:left="720" w:right="0" w:hanging="720"/>
            <w:jc w:val="both"/>
          </w:pPr>
        </w:pPrChange>
      </w:pPr>
      <w:ins w:id="4711" w:author="mtomasek" w:date="2011-09-07T13:38:00Z">
        <w:r w:rsidRPr="00F036E2">
          <w:rPr>
            <w:u w:val="single"/>
            <w:rPrChange w:id="4712" w:author="mtomasek" w:date="2011-09-07T13:43:00Z">
              <w:rPr>
                <w:rFonts w:ascii="Times New Roman" w:hAnsi="Times New Roman" w:cs="Times New Roman"/>
                <w:color w:val="0000FF"/>
                <w:spacing w:val="0"/>
                <w:szCs w:val="22"/>
                <w:u w:val="single"/>
              </w:rPr>
            </w:rPrChange>
          </w:rPr>
          <w:t>Public Health Nurse.</w:t>
        </w:r>
        <w:r w:rsidRPr="00F036E2">
          <w:rPr>
            <w:rPrChange w:id="4713" w:author="mtomasek" w:date="2011-09-07T13:43:00Z">
              <w:rPr>
                <w:rFonts w:ascii="Times New Roman" w:hAnsi="Times New Roman" w:cs="Times New Roman"/>
                <w:color w:val="0000FF"/>
                <w:spacing w:val="0"/>
                <w:szCs w:val="22"/>
                <w:u w:val="single"/>
              </w:rPr>
            </w:rPrChange>
          </w:rPr>
          <w:t xml:space="preserve">  On an “as needed” basis, a Public Health Nurse, which is selected by the SLP Committee, shall provide recommendations to the SLP Committee and correspond with any medical authority for clarifications as required.</w:t>
        </w:r>
      </w:ins>
    </w:p>
    <w:p w:rsidR="00000000" w:rsidRDefault="009139B4">
      <w:pPr>
        <w:numPr>
          <w:ilvl w:val="0"/>
          <w:numId w:val="71"/>
        </w:numPr>
        <w:spacing w:after="200"/>
        <w:ind w:right="0"/>
        <w:jc w:val="both"/>
        <w:rPr>
          <w:ins w:id="4714" w:author="mtomasek" w:date="2011-09-07T13:38:00Z"/>
          <w:rPrChange w:id="4715" w:author="mtomasek" w:date="2011-09-07T13:43:00Z">
            <w:rPr>
              <w:ins w:id="4716" w:author="mtomasek" w:date="2011-09-07T13:38:00Z"/>
              <w:rFonts w:ascii="Times New Roman" w:hAnsi="Times New Roman"/>
            </w:rPr>
          </w:rPrChange>
        </w:rPr>
        <w:pPrChange w:id="4717" w:author="mtomasek" w:date="2011-09-08T09:08:00Z">
          <w:pPr>
            <w:numPr>
              <w:ilvl w:val="1"/>
              <w:numId w:val="71"/>
            </w:numPr>
            <w:spacing w:after="200" w:line="276" w:lineRule="auto"/>
            <w:ind w:left="720" w:right="0" w:hanging="720"/>
            <w:jc w:val="both"/>
          </w:pPr>
        </w:pPrChange>
      </w:pPr>
    </w:p>
    <w:p w:rsidR="00000000" w:rsidRDefault="00F036E2">
      <w:pPr>
        <w:pStyle w:val="NoSpacing"/>
        <w:ind w:left="720"/>
        <w:jc w:val="left"/>
        <w:rPr>
          <w:ins w:id="4718" w:author="mtomasek" w:date="2011-09-07T13:38:00Z"/>
          <w:rFonts w:ascii="Calibri" w:hAnsi="Calibri"/>
          <w:szCs w:val="24"/>
          <w:rPrChange w:id="4719" w:author="mtomasek" w:date="2011-09-07T13:43:00Z">
            <w:rPr>
              <w:ins w:id="4720" w:author="mtomasek" w:date="2011-09-07T13:38:00Z"/>
            </w:rPr>
          </w:rPrChange>
        </w:rPr>
        <w:pPrChange w:id="4721" w:author="mtomasek" w:date="2011-09-08T09:08:00Z">
          <w:pPr>
            <w:pStyle w:val="NoSpacing"/>
            <w:jc w:val="center"/>
          </w:pPr>
        </w:pPrChange>
      </w:pPr>
      <w:ins w:id="4722" w:author="mtomasek" w:date="2011-09-07T13:38:00Z">
        <w:r w:rsidRPr="00F036E2">
          <w:rPr>
            <w:rFonts w:ascii="Calibri" w:hAnsi="Calibri"/>
            <w:b/>
            <w:szCs w:val="24"/>
            <w:u w:val="single"/>
            <w:rPrChange w:id="4723" w:author="mtomasek" w:date="2011-09-07T13:43:00Z">
              <w:rPr>
                <w:b/>
                <w:color w:val="0000FF"/>
                <w:u w:val="single"/>
              </w:rPr>
            </w:rPrChange>
          </w:rPr>
          <w:t>POOL MEMBERSHIP</w:t>
        </w:r>
      </w:ins>
    </w:p>
    <w:p w:rsidR="00A4407E" w:rsidRPr="009A3940" w:rsidRDefault="00A4407E" w:rsidP="00D1665B">
      <w:pPr>
        <w:ind w:left="720"/>
        <w:jc w:val="both"/>
        <w:rPr>
          <w:ins w:id="4724" w:author="mtomasek" w:date="2011-09-07T13:38:00Z"/>
          <w:rPrChange w:id="4725" w:author="mtomasek" w:date="2011-09-07T13:43:00Z">
            <w:rPr>
              <w:ins w:id="4726" w:author="mtomasek" w:date="2011-09-07T13:38:00Z"/>
              <w:rFonts w:ascii="Times New Roman" w:hAnsi="Times New Roman"/>
            </w:rPr>
          </w:rPrChange>
        </w:rPr>
      </w:pPr>
    </w:p>
    <w:p w:rsidR="00000000" w:rsidRDefault="00F036E2">
      <w:pPr>
        <w:numPr>
          <w:ilvl w:val="0"/>
          <w:numId w:val="74"/>
        </w:numPr>
        <w:spacing w:after="200"/>
        <w:ind w:left="1440" w:right="0" w:hanging="720"/>
        <w:jc w:val="both"/>
        <w:rPr>
          <w:ins w:id="4727" w:author="mtomasek" w:date="2011-09-07T13:38:00Z"/>
          <w:strike/>
          <w:rPrChange w:id="4728" w:author="mtomasek" w:date="2011-09-07T13:43:00Z">
            <w:rPr>
              <w:ins w:id="4729" w:author="mtomasek" w:date="2011-09-07T13:38:00Z"/>
              <w:rFonts w:ascii="Times New Roman" w:hAnsi="Times New Roman"/>
              <w:strike/>
            </w:rPr>
          </w:rPrChange>
        </w:rPr>
        <w:pPrChange w:id="4730" w:author="mtomasek" w:date="2011-09-08T09:08:00Z">
          <w:pPr>
            <w:numPr>
              <w:numId w:val="74"/>
            </w:numPr>
            <w:spacing w:after="200" w:line="276" w:lineRule="auto"/>
            <w:ind w:left="720" w:right="0" w:hanging="720"/>
            <w:jc w:val="both"/>
          </w:pPr>
        </w:pPrChange>
      </w:pPr>
      <w:ins w:id="4731" w:author="mtomasek" w:date="2011-09-07T13:38:00Z">
        <w:r w:rsidRPr="00F036E2">
          <w:rPr>
            <w:rPrChange w:id="4732" w:author="mtomasek" w:date="2011-09-07T13:43:00Z">
              <w:rPr>
                <w:rFonts w:ascii="Times New Roman" w:hAnsi="Times New Roman" w:cs="Times New Roman"/>
                <w:color w:val="0000FF"/>
                <w:spacing w:val="0"/>
                <w:szCs w:val="22"/>
                <w:u w:val="single"/>
              </w:rPr>
            </w:rPrChange>
          </w:rPr>
          <w:t xml:space="preserve">Except as otherwise provided herein and in addition to any other eligibility requirements set forth hereunder, each regular full-time Employee shall be eligible to join the SLP program so long as such Employee satisfies one of the two following criteria (1) twelve (12) months of continuous “creditable” service with the County (2) the employee contributes a minimum of 8 hours sick leave during the annual open enrollment period for that plan year.  </w:t>
        </w:r>
      </w:ins>
    </w:p>
    <w:p w:rsidR="00000000" w:rsidRDefault="00F036E2">
      <w:pPr>
        <w:numPr>
          <w:ilvl w:val="0"/>
          <w:numId w:val="74"/>
        </w:numPr>
        <w:spacing w:after="200"/>
        <w:ind w:left="1440" w:right="0" w:hanging="720"/>
        <w:jc w:val="both"/>
        <w:rPr>
          <w:ins w:id="4733" w:author="mtomasek" w:date="2011-09-07T13:38:00Z"/>
          <w:rPrChange w:id="4734" w:author="mtomasek" w:date="2011-09-07T13:43:00Z">
            <w:rPr>
              <w:ins w:id="4735" w:author="mtomasek" w:date="2011-09-07T13:38:00Z"/>
              <w:rFonts w:ascii="Times New Roman" w:hAnsi="Times New Roman"/>
            </w:rPr>
          </w:rPrChange>
        </w:rPr>
        <w:pPrChange w:id="4736" w:author="mtomasek" w:date="2011-09-08T09:08:00Z">
          <w:pPr>
            <w:numPr>
              <w:numId w:val="74"/>
            </w:numPr>
            <w:spacing w:after="200" w:line="276" w:lineRule="auto"/>
            <w:ind w:left="720" w:right="0" w:hanging="720"/>
            <w:jc w:val="both"/>
          </w:pPr>
        </w:pPrChange>
      </w:pPr>
      <w:ins w:id="4737" w:author="mtomasek" w:date="2011-09-07T13:38:00Z">
        <w:r w:rsidRPr="00F036E2">
          <w:rPr>
            <w:rPrChange w:id="4738" w:author="mtomasek" w:date="2011-09-07T13:43:00Z">
              <w:rPr>
                <w:rFonts w:ascii="Times New Roman" w:hAnsi="Times New Roman" w:cs="Times New Roman"/>
                <w:color w:val="0000FF"/>
                <w:spacing w:val="0"/>
                <w:szCs w:val="22"/>
                <w:u w:val="single"/>
              </w:rPr>
            </w:rPrChange>
          </w:rPr>
          <w:t xml:space="preserve">Each Employee desiring to join the SLP may contribute not less than eight (8) hours and not more than forty (40) hours of accrued sick leave into the SLP.  SLP contributions shall be made only in minimum increments of eight (8) hours each.  </w:t>
        </w:r>
      </w:ins>
    </w:p>
    <w:p w:rsidR="00000000" w:rsidRDefault="00F036E2">
      <w:pPr>
        <w:numPr>
          <w:ilvl w:val="0"/>
          <w:numId w:val="74"/>
        </w:numPr>
        <w:spacing w:after="200"/>
        <w:ind w:left="1440" w:right="0" w:hanging="720"/>
        <w:jc w:val="both"/>
        <w:rPr>
          <w:ins w:id="4739" w:author="mtomasek" w:date="2011-09-07T13:38:00Z"/>
          <w:rPrChange w:id="4740" w:author="mtomasek" w:date="2011-09-07T13:43:00Z">
            <w:rPr>
              <w:ins w:id="4741" w:author="mtomasek" w:date="2011-09-07T13:38:00Z"/>
              <w:rFonts w:ascii="Times New Roman" w:hAnsi="Times New Roman"/>
            </w:rPr>
          </w:rPrChange>
        </w:rPr>
        <w:pPrChange w:id="4742" w:author="mtomasek" w:date="2011-09-08T09:08:00Z">
          <w:pPr>
            <w:numPr>
              <w:numId w:val="74"/>
            </w:numPr>
            <w:spacing w:after="200" w:line="276" w:lineRule="auto"/>
            <w:ind w:left="720" w:right="0" w:hanging="720"/>
            <w:jc w:val="both"/>
          </w:pPr>
        </w:pPrChange>
      </w:pPr>
      <w:ins w:id="4743" w:author="mtomasek" w:date="2011-09-07T13:38:00Z">
        <w:r w:rsidRPr="00F036E2">
          <w:rPr>
            <w:rPrChange w:id="4744" w:author="mtomasek" w:date="2011-09-07T13:43:00Z">
              <w:rPr>
                <w:rFonts w:ascii="Times New Roman" w:hAnsi="Times New Roman" w:cs="Times New Roman"/>
                <w:color w:val="0000FF"/>
                <w:spacing w:val="0"/>
                <w:szCs w:val="22"/>
                <w:u w:val="single"/>
              </w:rPr>
            </w:rPrChange>
          </w:rPr>
          <w:t xml:space="preserve">Employees shall only be able to join the SLP during an Open Enrollment Period or during any special enrollment period that may be offered by the SLP Committee and/or the Williamson County Commissioners Court.  </w:t>
        </w:r>
      </w:ins>
    </w:p>
    <w:p w:rsidR="00000000" w:rsidRDefault="00F036E2">
      <w:pPr>
        <w:numPr>
          <w:ilvl w:val="0"/>
          <w:numId w:val="74"/>
        </w:numPr>
        <w:spacing w:after="200"/>
        <w:ind w:left="1440" w:right="0" w:hanging="720"/>
        <w:jc w:val="both"/>
        <w:rPr>
          <w:ins w:id="4745" w:author="mtomasek" w:date="2011-09-07T13:38:00Z"/>
          <w:rPrChange w:id="4746" w:author="mtomasek" w:date="2011-09-07T13:43:00Z">
            <w:rPr>
              <w:ins w:id="4747" w:author="mtomasek" w:date="2011-09-07T13:38:00Z"/>
              <w:rFonts w:ascii="Times New Roman" w:hAnsi="Times New Roman"/>
            </w:rPr>
          </w:rPrChange>
        </w:rPr>
        <w:pPrChange w:id="4748" w:author="mtomasek" w:date="2011-09-08T09:08:00Z">
          <w:pPr>
            <w:numPr>
              <w:numId w:val="74"/>
            </w:numPr>
            <w:spacing w:after="200" w:line="276" w:lineRule="auto"/>
            <w:ind w:left="720" w:right="0" w:hanging="720"/>
            <w:jc w:val="both"/>
          </w:pPr>
        </w:pPrChange>
      </w:pPr>
      <w:ins w:id="4749" w:author="mtomasek" w:date="2011-09-07T13:38:00Z">
        <w:r w:rsidRPr="00F036E2">
          <w:rPr>
            <w:rPrChange w:id="4750" w:author="mtomasek" w:date="2011-09-07T13:43:00Z">
              <w:rPr>
                <w:rFonts w:ascii="Times New Roman" w:hAnsi="Times New Roman" w:cs="Times New Roman"/>
                <w:color w:val="0000FF"/>
                <w:spacing w:val="0"/>
                <w:szCs w:val="22"/>
                <w:u w:val="single"/>
              </w:rPr>
            </w:rPrChange>
          </w:rPr>
          <w:lastRenderedPageBreak/>
          <w:t xml:space="preserve">New hires (employees newly hired by the County) may join the SLP no later than thirty (30) days following twelve (12) months of continuous “creditable” service with the County; provided, however, such new hire cannot join the SLP at such time unless he or she can donate the minimum of 8 hours of sick time.   If the new hire either fails to join within the said time period or if he or she is unable to join due to an inadequate sick leave balance, such new hire will be required to either wait until the next annual Open Enrollment Period or wait until any special enrollment period that may be offered by the SLP Committee and/or the Williamson County Commissioners Court.   </w:t>
        </w:r>
      </w:ins>
    </w:p>
    <w:p w:rsidR="00000000" w:rsidRDefault="00F036E2">
      <w:pPr>
        <w:numPr>
          <w:ilvl w:val="0"/>
          <w:numId w:val="74"/>
        </w:numPr>
        <w:spacing w:after="200"/>
        <w:ind w:left="1440" w:right="0" w:hanging="720"/>
        <w:jc w:val="both"/>
        <w:rPr>
          <w:ins w:id="4751" w:author="mtomasek" w:date="2011-09-07T13:38:00Z"/>
          <w:b/>
          <w:rPrChange w:id="4752" w:author="mtomasek" w:date="2011-09-07T13:43:00Z">
            <w:rPr>
              <w:ins w:id="4753" w:author="mtomasek" w:date="2011-09-07T13:38:00Z"/>
              <w:rFonts w:ascii="Times New Roman" w:hAnsi="Times New Roman"/>
              <w:b/>
            </w:rPr>
          </w:rPrChange>
        </w:rPr>
        <w:pPrChange w:id="4754" w:author="mtomasek" w:date="2011-09-08T09:08:00Z">
          <w:pPr>
            <w:numPr>
              <w:numId w:val="74"/>
            </w:numPr>
            <w:spacing w:after="200" w:line="276" w:lineRule="auto"/>
            <w:ind w:left="720" w:right="0" w:hanging="720"/>
            <w:jc w:val="both"/>
          </w:pPr>
        </w:pPrChange>
      </w:pPr>
      <w:ins w:id="4755" w:author="mtomasek" w:date="2011-09-07T13:38:00Z">
        <w:r w:rsidRPr="00F036E2">
          <w:rPr>
            <w:rPrChange w:id="4756" w:author="mtomasek" w:date="2011-09-07T13:43:00Z">
              <w:rPr>
                <w:rFonts w:ascii="Times New Roman" w:hAnsi="Times New Roman" w:cs="Times New Roman"/>
                <w:color w:val="0000FF"/>
                <w:spacing w:val="0"/>
                <w:szCs w:val="22"/>
                <w:u w:val="single"/>
              </w:rPr>
            </w:rPrChange>
          </w:rPr>
          <w:t xml:space="preserve">In order to join the SLP, an Employee must submit a SLP Enrollment and Contribution Form or go through the Online Open Enrollment Process with </w:t>
        </w:r>
        <w:r w:rsidRPr="00F036E2">
          <w:rPr>
            <w:strike/>
            <w:rPrChange w:id="4757" w:author="mtomasek" w:date="2011-09-07T13:43:00Z">
              <w:rPr>
                <w:rFonts w:ascii="Times New Roman" w:hAnsi="Times New Roman" w:cs="Times New Roman"/>
                <w:strike/>
                <w:color w:val="0000FF"/>
                <w:spacing w:val="0"/>
                <w:szCs w:val="22"/>
                <w:u w:val="single"/>
              </w:rPr>
            </w:rPrChange>
          </w:rPr>
          <w:t xml:space="preserve">to </w:t>
        </w:r>
        <w:r w:rsidRPr="00F036E2">
          <w:rPr>
            <w:rPrChange w:id="4758" w:author="mtomasek" w:date="2011-09-07T13:43:00Z">
              <w:rPr>
                <w:rFonts w:ascii="Times New Roman" w:hAnsi="Times New Roman" w:cs="Times New Roman"/>
                <w:color w:val="0000FF"/>
                <w:spacing w:val="0"/>
                <w:szCs w:val="22"/>
                <w:u w:val="single"/>
              </w:rPr>
            </w:rPrChange>
          </w:rPr>
          <w:t>the Williamson County Human Resources Department prior to the end of each Open Enrollment Period or prior to the end of any special enrollment period.  SLP Enrollment and Contribution Forms are available at the Williamson County Human Resources Department.  An Employee’s membership in the SLP shall be for a period of twelve (12) months beginning on the first day following each annual Open Enrollment Period.  In the event that a special enrollment period is offered by the SLP Committee and/or the Williamson County Commissioners Court during the twelve (12) month period following the prior Open Enrollment Period, an Employee that enrolls during such period shall be a member of the SLP program from the date of enrollment until the next Open Enrollment period.</w:t>
        </w:r>
        <w:r w:rsidRPr="00F036E2">
          <w:rPr>
            <w:rFonts w:cs="Arial"/>
            <w:color w:val="003399"/>
            <w:rPrChange w:id="4759" w:author="mtomasek" w:date="2011-09-07T13:43:00Z">
              <w:rPr>
                <w:rFonts w:ascii="Arial" w:hAnsi="Arial" w:cs="Arial"/>
                <w:color w:val="003399"/>
                <w:spacing w:val="0"/>
                <w:szCs w:val="22"/>
                <w:u w:val="single"/>
              </w:rPr>
            </w:rPrChange>
          </w:rPr>
          <w:t xml:space="preserve"> </w:t>
        </w:r>
      </w:ins>
    </w:p>
    <w:p w:rsidR="00000000" w:rsidRDefault="00F036E2">
      <w:pPr>
        <w:numPr>
          <w:ilvl w:val="0"/>
          <w:numId w:val="74"/>
        </w:numPr>
        <w:spacing w:after="200"/>
        <w:ind w:left="1440" w:right="0" w:hanging="720"/>
        <w:jc w:val="left"/>
        <w:rPr>
          <w:ins w:id="4760" w:author="mtomasek" w:date="2011-09-07T13:38:00Z"/>
          <w:b/>
          <w:rPrChange w:id="4761" w:author="mtomasek" w:date="2011-09-07T13:43:00Z">
            <w:rPr>
              <w:ins w:id="4762" w:author="mtomasek" w:date="2011-09-07T13:38:00Z"/>
              <w:rFonts w:ascii="Times New Roman" w:hAnsi="Times New Roman"/>
              <w:b/>
            </w:rPr>
          </w:rPrChange>
        </w:rPr>
        <w:pPrChange w:id="4763" w:author="mtomasek" w:date="2011-09-08T09:08:00Z">
          <w:pPr>
            <w:numPr>
              <w:numId w:val="74"/>
            </w:numPr>
            <w:spacing w:after="200" w:line="276" w:lineRule="auto"/>
            <w:ind w:left="720" w:right="0" w:hanging="720"/>
            <w:jc w:val="both"/>
          </w:pPr>
        </w:pPrChange>
      </w:pPr>
      <w:ins w:id="4764" w:author="mtomasek" w:date="2011-09-07T13:38:00Z">
        <w:r w:rsidRPr="00F036E2">
          <w:rPr>
            <w:b/>
            <w:rPrChange w:id="4765" w:author="mtomasek" w:date="2011-09-07T13:43:00Z">
              <w:rPr>
                <w:rFonts w:ascii="Times New Roman" w:hAnsi="Times New Roman" w:cs="Times New Roman"/>
                <w:b/>
                <w:color w:val="0000FF"/>
                <w:spacing w:val="0"/>
                <w:szCs w:val="22"/>
                <w:u w:val="single"/>
              </w:rPr>
            </w:rPrChange>
          </w:rPr>
          <w:t>In order to maintain enrollment in the SLP from year to year, whether such Employee enrolled in the SLP program during an Open Enrollment Period or during a special enrollment period, each Employee must renew his or her membership in the SLP by contributing not less than eight (8) hours and not more than forty (40) hours of accrued sick leave into the SLP each year during the next Open Enrollment Period. Only one donation each fiscal year is required to maintain membership in the SLP.  Except as otherwise specifically set forth herein, an Employee’s failure to enroll during an Open Enrollment Period or during a special enrollment period, if offered, will result in the termination of the Employee’s continued membership in the SLP.</w:t>
        </w:r>
      </w:ins>
    </w:p>
    <w:p w:rsidR="00000000" w:rsidRDefault="00F036E2">
      <w:pPr>
        <w:numPr>
          <w:ilvl w:val="0"/>
          <w:numId w:val="74"/>
        </w:numPr>
        <w:spacing w:after="200"/>
        <w:ind w:left="1440" w:right="0" w:hanging="720"/>
        <w:jc w:val="both"/>
        <w:rPr>
          <w:ins w:id="4766" w:author="mtomasek" w:date="2011-09-07T13:38:00Z"/>
          <w:rPrChange w:id="4767" w:author="mtomasek" w:date="2011-09-07T13:43:00Z">
            <w:rPr>
              <w:ins w:id="4768" w:author="mtomasek" w:date="2011-09-07T13:38:00Z"/>
              <w:rFonts w:ascii="Times New Roman" w:hAnsi="Times New Roman"/>
            </w:rPr>
          </w:rPrChange>
        </w:rPr>
        <w:pPrChange w:id="4769" w:author="mtomasek" w:date="2011-09-08T09:07:00Z">
          <w:pPr>
            <w:numPr>
              <w:numId w:val="74"/>
            </w:numPr>
            <w:spacing w:after="200" w:line="276" w:lineRule="auto"/>
            <w:ind w:left="720" w:right="0" w:hanging="720"/>
            <w:jc w:val="both"/>
          </w:pPr>
        </w:pPrChange>
      </w:pPr>
      <w:ins w:id="4770" w:author="mtomasek" w:date="2011-09-07T13:38:00Z">
        <w:r w:rsidRPr="00F036E2">
          <w:rPr>
            <w:rPrChange w:id="4771" w:author="mtomasek" w:date="2011-09-07T13:43:00Z">
              <w:rPr>
                <w:rFonts w:ascii="Times New Roman" w:hAnsi="Times New Roman" w:cs="Times New Roman"/>
                <w:color w:val="0000FF"/>
                <w:spacing w:val="0"/>
                <w:szCs w:val="22"/>
                <w:u w:val="single"/>
              </w:rPr>
            </w:rPrChange>
          </w:rPr>
          <w:t xml:space="preserve">Each hour that an Employee donates to the SLP will be permanently subtracted from the Employee’s accrued sick leave balance that is on file as of closeout of the Open Enrollment Period or the special enrollment period in which the Employee joined the SLP.  No advances on sick leave accruals will be granted to allow an Employee to meet the minimum required contribution.  </w:t>
        </w:r>
      </w:ins>
    </w:p>
    <w:p w:rsidR="00000000" w:rsidRDefault="00F036E2">
      <w:pPr>
        <w:numPr>
          <w:ilvl w:val="0"/>
          <w:numId w:val="74"/>
        </w:numPr>
        <w:spacing w:after="200"/>
        <w:ind w:left="1440" w:right="0" w:hanging="720"/>
        <w:jc w:val="both"/>
        <w:rPr>
          <w:ins w:id="4772" w:author="mtomasek" w:date="2011-09-07T13:38:00Z"/>
          <w:rPrChange w:id="4773" w:author="mtomasek" w:date="2011-09-07T13:43:00Z">
            <w:rPr>
              <w:ins w:id="4774" w:author="mtomasek" w:date="2011-09-07T13:38:00Z"/>
              <w:rFonts w:ascii="Times New Roman" w:hAnsi="Times New Roman"/>
            </w:rPr>
          </w:rPrChange>
        </w:rPr>
        <w:pPrChange w:id="4775" w:author="mtomasek" w:date="2011-09-08T09:07:00Z">
          <w:pPr>
            <w:numPr>
              <w:numId w:val="74"/>
            </w:numPr>
            <w:spacing w:after="200" w:line="276" w:lineRule="auto"/>
            <w:ind w:left="720" w:right="0" w:hanging="720"/>
            <w:jc w:val="both"/>
          </w:pPr>
        </w:pPrChange>
      </w:pPr>
      <w:ins w:id="4776" w:author="mtomasek" w:date="2011-09-07T13:38:00Z">
        <w:r w:rsidRPr="00F036E2">
          <w:rPr>
            <w:rPrChange w:id="4777" w:author="mtomasek" w:date="2011-09-07T13:43:00Z">
              <w:rPr>
                <w:rFonts w:ascii="Times New Roman" w:hAnsi="Times New Roman" w:cs="Times New Roman"/>
                <w:color w:val="0000FF"/>
                <w:spacing w:val="0"/>
                <w:szCs w:val="22"/>
                <w:u w:val="single"/>
              </w:rPr>
            </w:rPrChange>
          </w:rPr>
          <w:t xml:space="preserve">An Employee’s contribution of accrued sick leave hours shall be irrevocable and the Employee, by making such contribution, agrees to release any and all rights and interest in and to the contributed sick leave hours.  </w:t>
        </w:r>
      </w:ins>
    </w:p>
    <w:p w:rsidR="00000000" w:rsidRDefault="00F036E2">
      <w:pPr>
        <w:numPr>
          <w:ilvl w:val="0"/>
          <w:numId w:val="74"/>
        </w:numPr>
        <w:spacing w:after="200"/>
        <w:ind w:left="1440" w:right="0" w:hanging="720"/>
        <w:jc w:val="both"/>
        <w:rPr>
          <w:ins w:id="4778" w:author="mtomasek" w:date="2011-09-07T13:38:00Z"/>
          <w:rPrChange w:id="4779" w:author="mtomasek" w:date="2011-09-07T13:43:00Z">
            <w:rPr>
              <w:ins w:id="4780" w:author="mtomasek" w:date="2011-09-07T13:38:00Z"/>
              <w:rFonts w:ascii="Times New Roman" w:hAnsi="Times New Roman"/>
            </w:rPr>
          </w:rPrChange>
        </w:rPr>
        <w:pPrChange w:id="4781" w:author="mtomasek" w:date="2011-09-08T09:07:00Z">
          <w:pPr>
            <w:numPr>
              <w:numId w:val="74"/>
            </w:numPr>
            <w:spacing w:after="200" w:line="276" w:lineRule="auto"/>
            <w:ind w:left="720" w:right="0" w:hanging="720"/>
            <w:jc w:val="both"/>
          </w:pPr>
        </w:pPrChange>
      </w:pPr>
      <w:ins w:id="4782" w:author="mtomasek" w:date="2011-09-07T13:38:00Z">
        <w:r w:rsidRPr="00F036E2">
          <w:rPr>
            <w:rPrChange w:id="4783" w:author="mtomasek" w:date="2011-09-07T13:43:00Z">
              <w:rPr>
                <w:rFonts w:ascii="Times New Roman" w:hAnsi="Times New Roman" w:cs="Times New Roman"/>
                <w:color w:val="0000FF"/>
                <w:spacing w:val="0"/>
                <w:szCs w:val="22"/>
                <w:u w:val="single"/>
              </w:rPr>
            </w:rPrChange>
          </w:rPr>
          <w:t xml:space="preserve">The accrued sick leave hours that an Employee contributes to the SLP shall become the property of the SLP and cannot be returned in the event the Employee dies, retires, resigns, is terminated, is placed on temporary suspension or otherwise fails to maintain his or her membership in the SLP from year to year.   </w:t>
        </w:r>
      </w:ins>
    </w:p>
    <w:p w:rsidR="00000000" w:rsidRDefault="00F036E2">
      <w:pPr>
        <w:numPr>
          <w:ilvl w:val="0"/>
          <w:numId w:val="74"/>
        </w:numPr>
        <w:spacing w:after="200"/>
        <w:ind w:left="1440" w:right="0" w:hanging="720"/>
        <w:jc w:val="both"/>
        <w:rPr>
          <w:ins w:id="4784" w:author="mtomasek" w:date="2011-09-07T13:38:00Z"/>
          <w:rPrChange w:id="4785" w:author="mtomasek" w:date="2011-09-07T13:43:00Z">
            <w:rPr>
              <w:ins w:id="4786" w:author="mtomasek" w:date="2011-09-07T13:38:00Z"/>
              <w:rFonts w:ascii="Times New Roman" w:hAnsi="Times New Roman"/>
            </w:rPr>
          </w:rPrChange>
        </w:rPr>
        <w:pPrChange w:id="4787" w:author="mtomasek" w:date="2011-09-08T09:07:00Z">
          <w:pPr>
            <w:numPr>
              <w:numId w:val="74"/>
            </w:numPr>
            <w:spacing w:after="200" w:line="276" w:lineRule="auto"/>
            <w:ind w:left="720" w:right="0" w:hanging="720"/>
            <w:jc w:val="both"/>
          </w:pPr>
        </w:pPrChange>
      </w:pPr>
      <w:ins w:id="4788" w:author="mtomasek" w:date="2011-09-07T13:38:00Z">
        <w:r w:rsidRPr="00F036E2">
          <w:rPr>
            <w:rPrChange w:id="4789" w:author="mtomasek" w:date="2011-09-07T13:43:00Z">
              <w:rPr>
                <w:rFonts w:ascii="Times New Roman" w:hAnsi="Times New Roman" w:cs="Times New Roman"/>
                <w:color w:val="0000FF"/>
                <w:spacing w:val="0"/>
                <w:szCs w:val="22"/>
                <w:u w:val="single"/>
              </w:rPr>
            </w:rPrChange>
          </w:rPr>
          <w:t xml:space="preserve">The time contributed to the SLP cannot be designated to be given to any particular Employee.  </w:t>
        </w:r>
      </w:ins>
    </w:p>
    <w:p w:rsidR="00000000" w:rsidRDefault="00F036E2">
      <w:pPr>
        <w:numPr>
          <w:ilvl w:val="0"/>
          <w:numId w:val="74"/>
        </w:numPr>
        <w:spacing w:after="200"/>
        <w:ind w:left="1440" w:right="0" w:hanging="720"/>
        <w:jc w:val="both"/>
        <w:rPr>
          <w:ins w:id="4790" w:author="mtomasek" w:date="2011-09-07T13:38:00Z"/>
          <w:rPrChange w:id="4791" w:author="mtomasek" w:date="2011-09-07T13:43:00Z">
            <w:rPr>
              <w:ins w:id="4792" w:author="mtomasek" w:date="2011-09-07T13:38:00Z"/>
              <w:rFonts w:ascii="Times New Roman" w:hAnsi="Times New Roman"/>
            </w:rPr>
          </w:rPrChange>
        </w:rPr>
        <w:pPrChange w:id="4793" w:author="mtomasek" w:date="2011-09-08T09:07:00Z">
          <w:pPr>
            <w:numPr>
              <w:numId w:val="74"/>
            </w:numPr>
            <w:spacing w:after="200" w:line="276" w:lineRule="auto"/>
            <w:ind w:left="720" w:right="0" w:hanging="720"/>
            <w:jc w:val="both"/>
          </w:pPr>
        </w:pPrChange>
      </w:pPr>
      <w:ins w:id="4794" w:author="mtomasek" w:date="2011-09-07T13:38:00Z">
        <w:r w:rsidRPr="00F036E2">
          <w:rPr>
            <w:rPrChange w:id="4795" w:author="mtomasek" w:date="2011-09-07T13:43:00Z">
              <w:rPr>
                <w:rFonts w:ascii="Times New Roman" w:hAnsi="Times New Roman" w:cs="Times New Roman"/>
                <w:color w:val="0000FF"/>
                <w:spacing w:val="0"/>
                <w:szCs w:val="22"/>
                <w:u w:val="single"/>
              </w:rPr>
            </w:rPrChange>
          </w:rPr>
          <w:t xml:space="preserve">There is no guarantee that a contributing Employee will receive or be eligible to be reimbursed any time that he or she contributes to the SLP should such Employee have a need to make application for SLP time at a later date.  </w:t>
        </w:r>
      </w:ins>
    </w:p>
    <w:p w:rsidR="00000000" w:rsidRDefault="00F036E2">
      <w:pPr>
        <w:numPr>
          <w:ilvl w:val="0"/>
          <w:numId w:val="74"/>
        </w:numPr>
        <w:ind w:left="1440" w:right="0" w:hanging="720"/>
        <w:jc w:val="both"/>
        <w:rPr>
          <w:ins w:id="4796" w:author="mtomasek" w:date="2011-09-08T09:08:00Z"/>
        </w:rPr>
        <w:pPrChange w:id="4797" w:author="mtomasek" w:date="2011-09-08T09:07:00Z">
          <w:pPr>
            <w:numPr>
              <w:numId w:val="74"/>
            </w:numPr>
            <w:spacing w:after="200" w:line="276" w:lineRule="auto"/>
            <w:ind w:left="720" w:right="0" w:hanging="720"/>
            <w:jc w:val="both"/>
          </w:pPr>
        </w:pPrChange>
      </w:pPr>
      <w:ins w:id="4798" w:author="mtomasek" w:date="2011-09-07T13:38:00Z">
        <w:r w:rsidRPr="00F036E2">
          <w:rPr>
            <w:rPrChange w:id="4799" w:author="mtomasek" w:date="2011-09-07T13:43:00Z">
              <w:rPr>
                <w:rFonts w:ascii="Times New Roman" w:hAnsi="Times New Roman" w:cs="Times New Roman"/>
                <w:color w:val="0000FF"/>
                <w:spacing w:val="0"/>
                <w:szCs w:val="22"/>
                <w:u w:val="single"/>
              </w:rPr>
            </w:rPrChange>
          </w:rPr>
          <w:lastRenderedPageBreak/>
          <w:t>Upon the conclusion of twelve (12) months following the prior year’s Open Enrollment Period, any unused time that remains in the SLP shall be determined and carried forward for the next twelve (12) month period of the SLP.</w:t>
        </w:r>
      </w:ins>
    </w:p>
    <w:p w:rsidR="00000000" w:rsidRDefault="009139B4">
      <w:pPr>
        <w:ind w:right="0"/>
        <w:jc w:val="both"/>
        <w:rPr>
          <w:ins w:id="4800" w:author="mtomasek" w:date="2011-09-07T13:38:00Z"/>
          <w:rPrChange w:id="4801" w:author="mtomasek" w:date="2011-09-07T13:43:00Z">
            <w:rPr>
              <w:ins w:id="4802" w:author="mtomasek" w:date="2011-09-07T13:38:00Z"/>
              <w:rFonts w:ascii="Times New Roman" w:hAnsi="Times New Roman"/>
            </w:rPr>
          </w:rPrChange>
        </w:rPr>
        <w:pPrChange w:id="4803" w:author="mtomasek" w:date="2011-09-08T09:08:00Z">
          <w:pPr>
            <w:numPr>
              <w:numId w:val="74"/>
            </w:numPr>
            <w:spacing w:after="200" w:line="276" w:lineRule="auto"/>
            <w:ind w:left="720" w:right="0" w:hanging="720"/>
            <w:jc w:val="both"/>
          </w:pPr>
        </w:pPrChange>
      </w:pPr>
    </w:p>
    <w:p w:rsidR="00000000" w:rsidRDefault="00F036E2">
      <w:pPr>
        <w:numPr>
          <w:ilvl w:val="0"/>
          <w:numId w:val="74"/>
        </w:numPr>
        <w:ind w:left="1440" w:right="0" w:hanging="720"/>
        <w:jc w:val="left"/>
        <w:rPr>
          <w:ins w:id="4804" w:author="mtomasek" w:date="2011-09-08T09:08:00Z"/>
        </w:rPr>
        <w:pPrChange w:id="4805" w:author="mtomasek" w:date="2011-09-08T09:07:00Z">
          <w:pPr>
            <w:numPr>
              <w:numId w:val="74"/>
            </w:numPr>
            <w:spacing w:after="200" w:line="276" w:lineRule="auto"/>
            <w:ind w:left="720" w:right="0" w:hanging="720"/>
            <w:jc w:val="both"/>
          </w:pPr>
        </w:pPrChange>
      </w:pPr>
      <w:ins w:id="4806" w:author="mtomasek" w:date="2011-09-07T13:38:00Z">
        <w:r w:rsidRPr="00F036E2">
          <w:rPr>
            <w:rPrChange w:id="4807" w:author="mtomasek" w:date="2011-09-07T13:43:00Z">
              <w:rPr>
                <w:rFonts w:ascii="Times New Roman" w:hAnsi="Times New Roman"/>
                <w:color w:val="0000FF"/>
                <w:u w:val="single"/>
              </w:rPr>
            </w:rPrChange>
          </w:rPr>
          <w:t>An Employee who is terminated, who resigns or who retires may donate not more than eighty (80) hours of their accrued sick leave prior to the time of their departure from County employment.</w:t>
        </w:r>
      </w:ins>
    </w:p>
    <w:p w:rsidR="00000000" w:rsidRDefault="009139B4">
      <w:pPr>
        <w:ind w:right="0"/>
        <w:jc w:val="left"/>
        <w:rPr>
          <w:ins w:id="4808" w:author="mtomasek" w:date="2011-09-07T13:38:00Z"/>
          <w:rPrChange w:id="4809" w:author="mtomasek" w:date="2011-09-07T13:43:00Z">
            <w:rPr>
              <w:ins w:id="4810" w:author="mtomasek" w:date="2011-09-07T13:38:00Z"/>
              <w:rFonts w:ascii="Times New Roman" w:hAnsi="Times New Roman"/>
            </w:rPr>
          </w:rPrChange>
        </w:rPr>
        <w:pPrChange w:id="4811" w:author="mtomasek" w:date="2011-09-08T09:08:00Z">
          <w:pPr>
            <w:numPr>
              <w:numId w:val="74"/>
            </w:numPr>
            <w:spacing w:after="200" w:line="276" w:lineRule="auto"/>
            <w:ind w:left="720" w:right="0" w:hanging="720"/>
            <w:jc w:val="both"/>
          </w:pPr>
        </w:pPrChange>
      </w:pPr>
    </w:p>
    <w:p w:rsidR="00000000" w:rsidRDefault="00F036E2">
      <w:pPr>
        <w:numPr>
          <w:ilvl w:val="0"/>
          <w:numId w:val="74"/>
        </w:numPr>
        <w:ind w:left="1440" w:right="0" w:hanging="720"/>
        <w:jc w:val="left"/>
        <w:rPr>
          <w:ins w:id="4812" w:author="mtomasek" w:date="2011-09-08T09:13:00Z"/>
        </w:rPr>
        <w:pPrChange w:id="4813" w:author="mtomasek" w:date="2011-09-08T09:07:00Z">
          <w:pPr>
            <w:numPr>
              <w:numId w:val="74"/>
            </w:numPr>
            <w:spacing w:after="200" w:line="276" w:lineRule="auto"/>
            <w:ind w:left="720" w:right="0" w:hanging="720"/>
            <w:jc w:val="both"/>
          </w:pPr>
        </w:pPrChange>
      </w:pPr>
      <w:ins w:id="4814" w:author="mtomasek" w:date="2011-09-07T13:38:00Z">
        <w:r w:rsidRPr="00F036E2">
          <w:rPr>
            <w:rPrChange w:id="4815" w:author="mtomasek" w:date="2011-09-07T13:43:00Z">
              <w:rPr>
                <w:rFonts w:ascii="Times New Roman" w:hAnsi="Times New Roman"/>
                <w:color w:val="0000FF"/>
                <w:u w:val="single"/>
              </w:rPr>
            </w:rPrChange>
          </w:rPr>
          <w:t>If, at any time, the sick leave available through the SLP falls below the number of days equal to two times (2x) the number of members of the SLP, each Employee member may voluntarily contribute eight (8) additional hours of accrued sick leave time to the SLP in order to maintain membership in the SLP.  This type of contribution would be considered an emergency allocation that is necessary to bring the pool up to the amount of hours needed to maintain the continued operation of the SLP.</w:t>
        </w:r>
      </w:ins>
    </w:p>
    <w:p w:rsidR="00000000" w:rsidRDefault="009139B4">
      <w:pPr>
        <w:ind w:right="0"/>
        <w:jc w:val="left"/>
        <w:rPr>
          <w:ins w:id="4816" w:author="mtomasek" w:date="2011-09-08T09:06:00Z"/>
        </w:rPr>
        <w:pPrChange w:id="4817" w:author="mtomasek" w:date="2011-09-08T09:13:00Z">
          <w:pPr>
            <w:numPr>
              <w:numId w:val="74"/>
            </w:numPr>
            <w:spacing w:after="200" w:line="276" w:lineRule="auto"/>
            <w:ind w:left="720" w:right="0" w:hanging="720"/>
            <w:jc w:val="both"/>
          </w:pPr>
        </w:pPrChange>
      </w:pPr>
    </w:p>
    <w:p w:rsidR="00000000" w:rsidRDefault="009139B4">
      <w:pPr>
        <w:spacing w:line="276" w:lineRule="auto"/>
        <w:ind w:right="0"/>
        <w:jc w:val="left"/>
        <w:rPr>
          <w:ins w:id="4818" w:author="mtomasek" w:date="2011-09-07T13:38:00Z"/>
          <w:rPrChange w:id="4819" w:author="mtomasek" w:date="2011-09-07T13:43:00Z">
            <w:rPr>
              <w:ins w:id="4820" w:author="mtomasek" w:date="2011-09-07T13:38:00Z"/>
              <w:rFonts w:ascii="Times New Roman" w:hAnsi="Times New Roman"/>
            </w:rPr>
          </w:rPrChange>
        </w:rPr>
        <w:pPrChange w:id="4821" w:author="mtomasek" w:date="2011-09-08T09:06:00Z">
          <w:pPr>
            <w:numPr>
              <w:numId w:val="74"/>
            </w:numPr>
            <w:spacing w:after="200" w:line="276" w:lineRule="auto"/>
            <w:ind w:left="720" w:right="0" w:hanging="720"/>
            <w:jc w:val="both"/>
          </w:pPr>
        </w:pPrChange>
      </w:pPr>
    </w:p>
    <w:p w:rsidR="00000000" w:rsidRDefault="00F036E2">
      <w:pPr>
        <w:pStyle w:val="NoSpacing"/>
        <w:ind w:left="720"/>
        <w:jc w:val="left"/>
        <w:rPr>
          <w:ins w:id="4822" w:author="mtomasek" w:date="2011-09-07T13:38:00Z"/>
          <w:rFonts w:ascii="Calibri" w:hAnsi="Calibri"/>
          <w:szCs w:val="24"/>
          <w:u w:val="single"/>
          <w:rPrChange w:id="4823" w:author="mtomasek" w:date="2011-09-07T13:43:00Z">
            <w:rPr>
              <w:ins w:id="4824" w:author="mtomasek" w:date="2011-09-07T13:38:00Z"/>
              <w:u w:val="single"/>
            </w:rPr>
          </w:rPrChange>
        </w:rPr>
        <w:pPrChange w:id="4825" w:author="mtomasek" w:date="2011-09-08T08:50:00Z">
          <w:pPr>
            <w:pStyle w:val="NoSpacing"/>
            <w:jc w:val="center"/>
          </w:pPr>
        </w:pPrChange>
      </w:pPr>
      <w:ins w:id="4826" w:author="mtomasek" w:date="2011-09-07T13:38:00Z">
        <w:r w:rsidRPr="00F036E2">
          <w:rPr>
            <w:rFonts w:ascii="Calibri" w:hAnsi="Calibri"/>
            <w:b/>
            <w:szCs w:val="24"/>
            <w:u w:val="single"/>
            <w:rPrChange w:id="4827" w:author="mtomasek" w:date="2011-09-07T13:43:00Z">
              <w:rPr>
                <w:b/>
                <w:color w:val="0000FF"/>
                <w:u w:val="single"/>
              </w:rPr>
            </w:rPrChange>
          </w:rPr>
          <w:t>GRANTING OF TIME FROM SLP</w:t>
        </w:r>
      </w:ins>
    </w:p>
    <w:p w:rsidR="00A4407E" w:rsidRPr="009A3940" w:rsidRDefault="00F036E2" w:rsidP="00A4407E">
      <w:pPr>
        <w:jc w:val="both"/>
        <w:rPr>
          <w:ins w:id="4828" w:author="mtomasek" w:date="2011-09-07T13:38:00Z"/>
          <w:rPrChange w:id="4829" w:author="mtomasek" w:date="2011-09-07T13:43:00Z">
            <w:rPr>
              <w:ins w:id="4830" w:author="mtomasek" w:date="2011-09-07T13:38:00Z"/>
              <w:rFonts w:ascii="Times New Roman" w:hAnsi="Times New Roman"/>
            </w:rPr>
          </w:rPrChange>
        </w:rPr>
      </w:pPr>
      <w:ins w:id="4831" w:author="mtomasek" w:date="2011-09-07T13:38:00Z">
        <w:r w:rsidRPr="00F036E2">
          <w:rPr>
            <w:rPrChange w:id="4832" w:author="mtomasek" w:date="2011-09-07T13:43:00Z">
              <w:rPr>
                <w:rFonts w:ascii="Times New Roman" w:hAnsi="Times New Roman" w:cs="Times New Roman"/>
                <w:color w:val="0000FF"/>
                <w:spacing w:val="0"/>
                <w:szCs w:val="22"/>
                <w:u w:val="single"/>
              </w:rPr>
            </w:rPrChange>
          </w:rPr>
          <w:tab/>
        </w:r>
      </w:ins>
    </w:p>
    <w:p w:rsidR="00000000" w:rsidRDefault="00F036E2">
      <w:pPr>
        <w:numPr>
          <w:ilvl w:val="2"/>
          <w:numId w:val="70"/>
        </w:numPr>
        <w:ind w:left="1440" w:right="0" w:hanging="720"/>
        <w:jc w:val="left"/>
        <w:rPr>
          <w:ins w:id="4833" w:author="mtomasek" w:date="2011-09-08T09:06:00Z"/>
        </w:rPr>
        <w:pPrChange w:id="4834" w:author="mtomasek" w:date="2011-09-08T09:07:00Z">
          <w:pPr>
            <w:numPr>
              <w:ilvl w:val="2"/>
              <w:numId w:val="70"/>
            </w:numPr>
            <w:spacing w:after="200" w:line="276" w:lineRule="auto"/>
            <w:ind w:left="720" w:right="0" w:hanging="720"/>
            <w:jc w:val="both"/>
          </w:pPr>
        </w:pPrChange>
      </w:pPr>
      <w:ins w:id="4835" w:author="mtomasek" w:date="2011-09-07T13:38:00Z">
        <w:r w:rsidRPr="00F036E2">
          <w:rPr>
            <w:rPrChange w:id="4836" w:author="mtomasek" w:date="2011-09-07T13:43:00Z">
              <w:rPr>
                <w:rFonts w:ascii="Times New Roman" w:hAnsi="Times New Roman"/>
                <w:color w:val="0000FF"/>
                <w:u w:val="single"/>
              </w:rPr>
            </w:rPrChange>
          </w:rPr>
          <w:t xml:space="preserve">The SLP may only be granted to and used by an Employee (1) for a Catastrophic Illness or Injury that makes the Employee unable to perform the Employee’s job; </w:t>
        </w:r>
        <w:proofErr w:type="gramStart"/>
        <w:r w:rsidRPr="00F036E2">
          <w:rPr>
            <w:rPrChange w:id="4837" w:author="mtomasek" w:date="2011-09-07T13:43:00Z">
              <w:rPr>
                <w:rFonts w:ascii="Times New Roman" w:hAnsi="Times New Roman"/>
                <w:color w:val="0000FF"/>
                <w:u w:val="single"/>
              </w:rPr>
            </w:rPrChange>
          </w:rPr>
          <w:t>or</w:t>
        </w:r>
        <w:proofErr w:type="gramEnd"/>
        <w:r w:rsidRPr="00F036E2">
          <w:rPr>
            <w:rPrChange w:id="4838" w:author="mtomasek" w:date="2011-09-07T13:43:00Z">
              <w:rPr>
                <w:rFonts w:ascii="Times New Roman" w:hAnsi="Times New Roman"/>
                <w:color w:val="0000FF"/>
                <w:u w:val="single"/>
              </w:rPr>
            </w:rPrChange>
          </w:rPr>
          <w:t xml:space="preserve"> (2) to care for the Employee’s Immediate Family member, who has a Catastrophic Illness or Injury.  Furthermore, SLP time will not be granted to an Employee unless the Employee would also qualify for use of sick leave under the County’s benefits policies. </w:t>
        </w:r>
      </w:ins>
    </w:p>
    <w:p w:rsidR="00000000" w:rsidRDefault="009139B4">
      <w:pPr>
        <w:ind w:right="0"/>
        <w:jc w:val="left"/>
        <w:rPr>
          <w:ins w:id="4839" w:author="mtomasek" w:date="2011-09-07T13:38:00Z"/>
          <w:rPrChange w:id="4840" w:author="mtomasek" w:date="2011-09-07T13:43:00Z">
            <w:rPr>
              <w:ins w:id="4841" w:author="mtomasek" w:date="2011-09-07T13:38:00Z"/>
              <w:rFonts w:ascii="Times New Roman" w:hAnsi="Times New Roman"/>
            </w:rPr>
          </w:rPrChange>
        </w:rPr>
        <w:pPrChange w:id="4842" w:author="mtomasek" w:date="2011-09-08T09:07:00Z">
          <w:pPr>
            <w:numPr>
              <w:ilvl w:val="2"/>
              <w:numId w:val="70"/>
            </w:numPr>
            <w:spacing w:after="200" w:line="276" w:lineRule="auto"/>
            <w:ind w:left="720" w:right="0" w:hanging="720"/>
            <w:jc w:val="both"/>
          </w:pPr>
        </w:pPrChange>
      </w:pPr>
    </w:p>
    <w:p w:rsidR="00000000" w:rsidRDefault="00F036E2">
      <w:pPr>
        <w:numPr>
          <w:ilvl w:val="2"/>
          <w:numId w:val="70"/>
        </w:numPr>
        <w:ind w:left="1440" w:right="0" w:hanging="720"/>
        <w:jc w:val="left"/>
        <w:rPr>
          <w:ins w:id="4843" w:author="mtomasek" w:date="2011-09-08T09:08:00Z"/>
        </w:rPr>
        <w:pPrChange w:id="4844" w:author="mtomasek" w:date="2011-09-08T09:08:00Z">
          <w:pPr>
            <w:numPr>
              <w:ilvl w:val="2"/>
              <w:numId w:val="70"/>
            </w:numPr>
            <w:spacing w:after="200" w:line="276" w:lineRule="auto"/>
            <w:ind w:left="720" w:right="0" w:hanging="720"/>
            <w:jc w:val="both"/>
          </w:pPr>
        </w:pPrChange>
      </w:pPr>
      <w:ins w:id="4845" w:author="mtomasek" w:date="2011-09-07T13:38:00Z">
        <w:r w:rsidRPr="00F036E2">
          <w:rPr>
            <w:rPrChange w:id="4846" w:author="mtomasek" w:date="2011-09-07T13:43:00Z">
              <w:rPr>
                <w:rFonts w:ascii="Times New Roman" w:hAnsi="Times New Roman"/>
                <w:color w:val="0000FF"/>
                <w:u w:val="single"/>
              </w:rPr>
            </w:rPrChange>
          </w:rPr>
          <w:t>Intermittent Leave may be granted so long as such leave qualifies as a Catastrophic Illness or Injury hereunder.  Such Intermittent Leave grants are normally approved with the intent of providing the member time to come back to work.</w:t>
        </w:r>
      </w:ins>
    </w:p>
    <w:p w:rsidR="00000000" w:rsidRDefault="009139B4">
      <w:pPr>
        <w:ind w:right="0"/>
        <w:jc w:val="left"/>
        <w:rPr>
          <w:ins w:id="4847" w:author="mtomasek" w:date="2011-09-07T13:38:00Z"/>
          <w:rPrChange w:id="4848" w:author="mtomasek" w:date="2011-09-07T13:43:00Z">
            <w:rPr>
              <w:ins w:id="4849" w:author="mtomasek" w:date="2011-09-07T13:38:00Z"/>
              <w:rFonts w:ascii="Times New Roman" w:hAnsi="Times New Roman"/>
            </w:rPr>
          </w:rPrChange>
        </w:rPr>
        <w:pPrChange w:id="4850" w:author="mtomasek" w:date="2011-09-08T09:08:00Z">
          <w:pPr>
            <w:numPr>
              <w:ilvl w:val="2"/>
              <w:numId w:val="70"/>
            </w:numPr>
            <w:spacing w:after="200" w:line="276" w:lineRule="auto"/>
            <w:ind w:left="720" w:right="0" w:hanging="720"/>
            <w:jc w:val="both"/>
          </w:pPr>
        </w:pPrChange>
      </w:pPr>
    </w:p>
    <w:p w:rsidR="00000000" w:rsidRDefault="00F036E2">
      <w:pPr>
        <w:numPr>
          <w:ilvl w:val="2"/>
          <w:numId w:val="70"/>
        </w:numPr>
        <w:ind w:left="1440" w:right="0" w:hanging="720"/>
        <w:jc w:val="left"/>
        <w:rPr>
          <w:ins w:id="4851" w:author="mtomasek" w:date="2011-09-08T09:08:00Z"/>
        </w:rPr>
        <w:pPrChange w:id="4852" w:author="mtomasek" w:date="2011-09-08T09:08:00Z">
          <w:pPr>
            <w:numPr>
              <w:ilvl w:val="2"/>
              <w:numId w:val="70"/>
            </w:numPr>
            <w:spacing w:after="200" w:line="276" w:lineRule="auto"/>
            <w:ind w:left="720" w:right="0" w:hanging="720"/>
            <w:jc w:val="both"/>
          </w:pPr>
        </w:pPrChange>
      </w:pPr>
      <w:ins w:id="4853" w:author="mtomasek" w:date="2011-09-07T13:38:00Z">
        <w:r w:rsidRPr="00F036E2">
          <w:rPr>
            <w:rPrChange w:id="4854" w:author="mtomasek" w:date="2011-09-07T13:43:00Z">
              <w:rPr>
                <w:rFonts w:ascii="Times New Roman" w:hAnsi="Times New Roman"/>
                <w:color w:val="0000FF"/>
                <w:u w:val="single"/>
              </w:rPr>
            </w:rPrChange>
          </w:rPr>
          <w:t>Pregnancy will not be covered by the SLP, but complications due to pregnancy or delivery that qualify as a Catastrophic Illness or Injury will be considered.</w:t>
        </w:r>
      </w:ins>
    </w:p>
    <w:p w:rsidR="00000000" w:rsidRDefault="009139B4">
      <w:pPr>
        <w:ind w:right="0"/>
        <w:jc w:val="left"/>
        <w:rPr>
          <w:ins w:id="4855" w:author="mtomasek" w:date="2011-09-07T13:38:00Z"/>
          <w:rPrChange w:id="4856" w:author="mtomasek" w:date="2011-09-07T13:43:00Z">
            <w:rPr>
              <w:ins w:id="4857" w:author="mtomasek" w:date="2011-09-07T13:38:00Z"/>
              <w:rFonts w:ascii="Times New Roman" w:hAnsi="Times New Roman"/>
            </w:rPr>
          </w:rPrChange>
        </w:rPr>
        <w:pPrChange w:id="4858" w:author="mtomasek" w:date="2011-09-08T09:09:00Z">
          <w:pPr>
            <w:numPr>
              <w:ilvl w:val="2"/>
              <w:numId w:val="70"/>
            </w:numPr>
            <w:spacing w:after="200" w:line="276" w:lineRule="auto"/>
            <w:ind w:left="720" w:right="0" w:hanging="720"/>
            <w:jc w:val="both"/>
          </w:pPr>
        </w:pPrChange>
      </w:pPr>
    </w:p>
    <w:p w:rsidR="00000000" w:rsidRDefault="00F036E2">
      <w:pPr>
        <w:numPr>
          <w:ilvl w:val="2"/>
          <w:numId w:val="70"/>
        </w:numPr>
        <w:ind w:left="1440" w:right="0" w:hanging="720"/>
        <w:jc w:val="left"/>
        <w:rPr>
          <w:ins w:id="4859" w:author="mtomasek" w:date="2011-09-07T13:38:00Z"/>
          <w:rPrChange w:id="4860" w:author="mtomasek" w:date="2011-09-07T13:43:00Z">
            <w:rPr>
              <w:ins w:id="4861" w:author="mtomasek" w:date="2011-09-07T13:38:00Z"/>
              <w:rFonts w:ascii="Times New Roman" w:hAnsi="Times New Roman"/>
            </w:rPr>
          </w:rPrChange>
        </w:rPr>
        <w:pPrChange w:id="4862" w:author="mtomasek" w:date="2011-09-08T09:08:00Z">
          <w:pPr>
            <w:numPr>
              <w:ilvl w:val="2"/>
              <w:numId w:val="70"/>
            </w:numPr>
            <w:spacing w:after="200" w:line="276" w:lineRule="auto"/>
            <w:ind w:left="720" w:right="0" w:hanging="720"/>
            <w:jc w:val="both"/>
          </w:pPr>
        </w:pPrChange>
      </w:pPr>
      <w:ins w:id="4863" w:author="mtomasek" w:date="2011-09-07T13:38:00Z">
        <w:r w:rsidRPr="00F036E2">
          <w:rPr>
            <w:rPrChange w:id="4864" w:author="mtomasek" w:date="2011-09-07T13:43:00Z">
              <w:rPr>
                <w:rFonts w:ascii="Times New Roman" w:hAnsi="Times New Roman"/>
                <w:color w:val="0000FF"/>
                <w:u w:val="single"/>
              </w:rPr>
            </w:rPrChange>
          </w:rPr>
          <w:t>SLP time will not be granted to an Employee when he or she is receiving worker’s compensation benefits under the Texas Workers Compensation Act.  SLP time will also not be granted in cases where the Employee’s receipt of SLP time would allow such employee to have paid time past the ending date of their current entitlement to FMLA leave.</w:t>
        </w:r>
      </w:ins>
    </w:p>
    <w:p w:rsidR="00000000" w:rsidRDefault="00F036E2">
      <w:pPr>
        <w:numPr>
          <w:ilvl w:val="2"/>
          <w:numId w:val="70"/>
        </w:numPr>
        <w:ind w:left="1440" w:right="0" w:hanging="720"/>
        <w:jc w:val="left"/>
        <w:rPr>
          <w:ins w:id="4865" w:author="mtomasek" w:date="2011-09-08T09:09:00Z"/>
        </w:rPr>
        <w:pPrChange w:id="4866" w:author="mtomasek" w:date="2011-09-08T09:09:00Z">
          <w:pPr>
            <w:numPr>
              <w:ilvl w:val="2"/>
              <w:numId w:val="70"/>
            </w:numPr>
            <w:spacing w:after="200" w:line="276" w:lineRule="auto"/>
            <w:ind w:left="720" w:right="0" w:hanging="720"/>
            <w:jc w:val="both"/>
          </w:pPr>
        </w:pPrChange>
      </w:pPr>
      <w:ins w:id="4867" w:author="mtomasek" w:date="2011-09-07T13:38:00Z">
        <w:r w:rsidRPr="00F036E2">
          <w:rPr>
            <w:rPrChange w:id="4868" w:author="mtomasek" w:date="2011-09-07T13:43:00Z">
              <w:rPr>
                <w:rFonts w:ascii="Times New Roman" w:hAnsi="Times New Roman"/>
                <w:color w:val="0000FF"/>
                <w:u w:val="single"/>
              </w:rPr>
            </w:rPrChange>
          </w:rPr>
          <w:t>During each twelve (12) month period following an Open Enrollment Period, the maximum amount of SLP time that may be granted to an eligible Employee shall not exceed one-third (1/3) of the total amount of the SLP, or one hundred twenty (120) hours, whichever is less as of the time of the Employee’s application.</w:t>
        </w:r>
      </w:ins>
    </w:p>
    <w:p w:rsidR="00000000" w:rsidRDefault="009139B4">
      <w:pPr>
        <w:ind w:right="0"/>
        <w:jc w:val="left"/>
        <w:rPr>
          <w:ins w:id="4869" w:author="mtomasek" w:date="2011-09-07T13:38:00Z"/>
          <w:rPrChange w:id="4870" w:author="mtomasek" w:date="2011-09-07T13:43:00Z">
            <w:rPr>
              <w:ins w:id="4871" w:author="mtomasek" w:date="2011-09-07T13:38:00Z"/>
              <w:rFonts w:ascii="Times New Roman" w:hAnsi="Times New Roman"/>
            </w:rPr>
          </w:rPrChange>
        </w:rPr>
        <w:pPrChange w:id="4872" w:author="mtomasek" w:date="2011-09-08T09:09:00Z">
          <w:pPr>
            <w:numPr>
              <w:ilvl w:val="2"/>
              <w:numId w:val="70"/>
            </w:numPr>
            <w:spacing w:after="200" w:line="276" w:lineRule="auto"/>
            <w:ind w:left="720" w:right="0" w:hanging="720"/>
            <w:jc w:val="both"/>
          </w:pPr>
        </w:pPrChange>
      </w:pPr>
    </w:p>
    <w:p w:rsidR="00000000" w:rsidRDefault="00F036E2">
      <w:pPr>
        <w:numPr>
          <w:ilvl w:val="2"/>
          <w:numId w:val="70"/>
        </w:numPr>
        <w:ind w:left="1440" w:right="0" w:hanging="720"/>
        <w:jc w:val="left"/>
        <w:rPr>
          <w:ins w:id="4873" w:author="mtomasek" w:date="2011-09-07T13:38:00Z"/>
          <w:rPrChange w:id="4874" w:author="mtomasek" w:date="2011-09-07T13:43:00Z">
            <w:rPr>
              <w:ins w:id="4875" w:author="mtomasek" w:date="2011-09-07T13:38:00Z"/>
              <w:rFonts w:ascii="Times New Roman" w:hAnsi="Times New Roman"/>
            </w:rPr>
          </w:rPrChange>
        </w:rPr>
        <w:pPrChange w:id="4876" w:author="mtomasek" w:date="2011-09-08T09:09:00Z">
          <w:pPr>
            <w:numPr>
              <w:ilvl w:val="2"/>
              <w:numId w:val="70"/>
            </w:numPr>
            <w:spacing w:after="200" w:line="276" w:lineRule="auto"/>
            <w:ind w:left="720" w:right="0" w:hanging="720"/>
            <w:jc w:val="both"/>
          </w:pPr>
        </w:pPrChange>
      </w:pPr>
      <w:ins w:id="4877" w:author="mtomasek" w:date="2011-09-07T13:38:00Z">
        <w:r w:rsidRPr="00F036E2">
          <w:rPr>
            <w:rPrChange w:id="4878" w:author="mtomasek" w:date="2011-09-07T13:43:00Z">
              <w:rPr>
                <w:rFonts w:ascii="Times New Roman" w:hAnsi="Times New Roman"/>
                <w:color w:val="0000FF"/>
                <w:u w:val="single"/>
              </w:rPr>
            </w:rPrChange>
          </w:rPr>
          <w:t>If an Employee who has received time from the SLP returns to work and he or she or his or her Immediate Family Member later becomes ill again from the same or different Catastrophic Illness or Injury within the same twelve (12) month period, the Employee may apply for additional SLP time for follow up medical treatment if the employee has again exhausted all applicable accruals due to the Catastrophic Illness or Injury or has not earned accruals since returning to work; provided, however, such Employee shall not be granted any amount of SLP time that would cumulatively exceed the lesser of one-third (1/3) of the total amount of the SLP as of the time of the Employee’s initial application for SLP time, or one hundred twenty (120) hours.</w:t>
        </w:r>
      </w:ins>
    </w:p>
    <w:p w:rsidR="00000000" w:rsidRDefault="00F036E2">
      <w:pPr>
        <w:numPr>
          <w:ilvl w:val="2"/>
          <w:numId w:val="70"/>
        </w:numPr>
        <w:ind w:left="1440" w:right="0" w:hanging="720"/>
        <w:jc w:val="left"/>
        <w:rPr>
          <w:ins w:id="4879" w:author="mtomasek" w:date="2011-09-08T09:09:00Z"/>
        </w:rPr>
        <w:pPrChange w:id="4880" w:author="mtomasek" w:date="2011-09-08T09:09:00Z">
          <w:pPr>
            <w:numPr>
              <w:ilvl w:val="2"/>
              <w:numId w:val="70"/>
            </w:numPr>
            <w:spacing w:after="200" w:line="276" w:lineRule="auto"/>
            <w:ind w:left="720" w:right="0" w:hanging="720"/>
            <w:jc w:val="both"/>
          </w:pPr>
        </w:pPrChange>
      </w:pPr>
      <w:ins w:id="4881" w:author="mtomasek" w:date="2011-09-07T13:38:00Z">
        <w:r w:rsidRPr="00F036E2">
          <w:rPr>
            <w:rPrChange w:id="4882" w:author="mtomasek" w:date="2011-09-07T13:43:00Z">
              <w:rPr>
                <w:rFonts w:ascii="Times New Roman" w:hAnsi="Times New Roman"/>
                <w:color w:val="0000FF"/>
                <w:u w:val="single"/>
              </w:rPr>
            </w:rPrChange>
          </w:rPr>
          <w:lastRenderedPageBreak/>
          <w:t>Requests for the granting of additional time from the SLP must be applied for by the Employee and shall not be automatically granted.</w:t>
        </w:r>
      </w:ins>
    </w:p>
    <w:p w:rsidR="00000000" w:rsidRDefault="009139B4">
      <w:pPr>
        <w:ind w:right="0"/>
        <w:jc w:val="left"/>
        <w:rPr>
          <w:ins w:id="4883" w:author="mtomasek" w:date="2011-09-07T13:38:00Z"/>
          <w:rPrChange w:id="4884" w:author="mtomasek" w:date="2011-09-07T13:43:00Z">
            <w:rPr>
              <w:ins w:id="4885" w:author="mtomasek" w:date="2011-09-07T13:38:00Z"/>
              <w:rFonts w:ascii="Times New Roman" w:hAnsi="Times New Roman"/>
            </w:rPr>
          </w:rPrChange>
        </w:rPr>
        <w:pPrChange w:id="4886" w:author="mtomasek" w:date="2011-09-08T09:09:00Z">
          <w:pPr>
            <w:numPr>
              <w:ilvl w:val="2"/>
              <w:numId w:val="70"/>
            </w:numPr>
            <w:spacing w:after="200" w:line="276" w:lineRule="auto"/>
            <w:ind w:left="720" w:right="0" w:hanging="720"/>
            <w:jc w:val="both"/>
          </w:pPr>
        </w:pPrChange>
      </w:pPr>
    </w:p>
    <w:p w:rsidR="00000000" w:rsidRDefault="00F036E2">
      <w:pPr>
        <w:numPr>
          <w:ilvl w:val="2"/>
          <w:numId w:val="70"/>
        </w:numPr>
        <w:ind w:left="1440" w:right="0" w:hanging="720"/>
        <w:jc w:val="left"/>
        <w:rPr>
          <w:ins w:id="4887" w:author="mtomasek" w:date="2011-09-08T09:09:00Z"/>
        </w:rPr>
        <w:pPrChange w:id="4888" w:author="mtomasek" w:date="2011-09-08T09:09:00Z">
          <w:pPr>
            <w:numPr>
              <w:ilvl w:val="2"/>
              <w:numId w:val="70"/>
            </w:numPr>
            <w:spacing w:after="200" w:line="276" w:lineRule="auto"/>
            <w:ind w:left="720" w:right="0" w:hanging="720"/>
            <w:jc w:val="both"/>
          </w:pPr>
        </w:pPrChange>
      </w:pPr>
      <w:ins w:id="4889" w:author="mtomasek" w:date="2011-09-07T13:38:00Z">
        <w:r w:rsidRPr="00F036E2">
          <w:rPr>
            <w:rPrChange w:id="4890" w:author="mtomasek" w:date="2011-09-07T13:43:00Z">
              <w:rPr>
                <w:rFonts w:ascii="Times New Roman" w:hAnsi="Times New Roman"/>
                <w:color w:val="0000FF"/>
                <w:u w:val="single"/>
              </w:rPr>
            </w:rPrChange>
          </w:rPr>
          <w:t xml:space="preserve">An Employee cannot receive time from the SLP if the Employee is placed on temporary suspension, is on approved leave of absence or is otherwise terminated. </w:t>
        </w:r>
      </w:ins>
    </w:p>
    <w:p w:rsidR="00000000" w:rsidRDefault="009139B4">
      <w:pPr>
        <w:ind w:right="0"/>
        <w:jc w:val="left"/>
        <w:rPr>
          <w:ins w:id="4891" w:author="mtomasek" w:date="2011-09-07T13:38:00Z"/>
          <w:rPrChange w:id="4892" w:author="mtomasek" w:date="2011-09-07T13:43:00Z">
            <w:rPr>
              <w:ins w:id="4893" w:author="mtomasek" w:date="2011-09-07T13:38:00Z"/>
              <w:rFonts w:ascii="Times New Roman" w:hAnsi="Times New Roman"/>
            </w:rPr>
          </w:rPrChange>
        </w:rPr>
        <w:pPrChange w:id="4894" w:author="mtomasek" w:date="2011-09-08T09:09:00Z">
          <w:pPr>
            <w:numPr>
              <w:ilvl w:val="2"/>
              <w:numId w:val="70"/>
            </w:numPr>
            <w:spacing w:after="200" w:line="276" w:lineRule="auto"/>
            <w:ind w:left="720" w:right="0" w:hanging="720"/>
            <w:jc w:val="both"/>
          </w:pPr>
        </w:pPrChange>
      </w:pPr>
    </w:p>
    <w:p w:rsidR="00000000" w:rsidRDefault="00F036E2">
      <w:pPr>
        <w:numPr>
          <w:ilvl w:val="2"/>
          <w:numId w:val="70"/>
        </w:numPr>
        <w:ind w:left="1440" w:right="0" w:hanging="720"/>
        <w:jc w:val="left"/>
        <w:rPr>
          <w:ins w:id="4895" w:author="mtomasek" w:date="2011-09-07T13:38:00Z"/>
          <w:rPrChange w:id="4896" w:author="mtomasek" w:date="2011-09-07T13:43:00Z">
            <w:rPr>
              <w:ins w:id="4897" w:author="mtomasek" w:date="2011-09-07T13:38:00Z"/>
              <w:rFonts w:ascii="Times New Roman" w:hAnsi="Times New Roman"/>
            </w:rPr>
          </w:rPrChange>
        </w:rPr>
        <w:pPrChange w:id="4898" w:author="mtomasek" w:date="2011-09-08T09:09:00Z">
          <w:pPr>
            <w:numPr>
              <w:ilvl w:val="2"/>
              <w:numId w:val="70"/>
            </w:numPr>
            <w:spacing w:after="200" w:line="276" w:lineRule="auto"/>
            <w:ind w:left="720" w:right="0" w:hanging="720"/>
            <w:jc w:val="both"/>
          </w:pPr>
        </w:pPrChange>
      </w:pPr>
      <w:ins w:id="4899" w:author="mtomasek" w:date="2011-09-07T13:38:00Z">
        <w:r w:rsidRPr="00F036E2">
          <w:rPr>
            <w:rPrChange w:id="4900" w:author="mtomasek" w:date="2011-09-07T13:43:00Z">
              <w:rPr>
                <w:rFonts w:ascii="Times New Roman" w:hAnsi="Times New Roman"/>
                <w:color w:val="0000FF"/>
                <w:u w:val="single"/>
              </w:rPr>
            </w:rPrChange>
          </w:rPr>
          <w:t>All unused time that was granted to an Employee from the SLP shall be returned to the SLP.</w:t>
        </w:r>
      </w:ins>
    </w:p>
    <w:p w:rsidR="00000000" w:rsidRDefault="00F036E2">
      <w:pPr>
        <w:numPr>
          <w:ilvl w:val="2"/>
          <w:numId w:val="70"/>
        </w:numPr>
        <w:ind w:left="1440" w:right="0" w:hanging="720"/>
        <w:jc w:val="left"/>
        <w:rPr>
          <w:ins w:id="4901" w:author="mtomasek" w:date="2011-09-07T13:38:00Z"/>
          <w:rPrChange w:id="4902" w:author="mtomasek" w:date="2011-09-07T13:43:00Z">
            <w:rPr>
              <w:ins w:id="4903" w:author="mtomasek" w:date="2011-09-07T13:38:00Z"/>
              <w:rFonts w:ascii="Times New Roman" w:hAnsi="Times New Roman"/>
            </w:rPr>
          </w:rPrChange>
        </w:rPr>
        <w:pPrChange w:id="4904" w:author="mtomasek" w:date="2011-09-08T09:09:00Z">
          <w:pPr>
            <w:numPr>
              <w:ilvl w:val="2"/>
              <w:numId w:val="70"/>
            </w:numPr>
            <w:spacing w:after="200" w:line="276" w:lineRule="auto"/>
            <w:ind w:left="720" w:right="0" w:hanging="720"/>
            <w:jc w:val="both"/>
          </w:pPr>
        </w:pPrChange>
      </w:pPr>
      <w:ins w:id="4905" w:author="mtomasek" w:date="2011-09-07T13:38:00Z">
        <w:r w:rsidRPr="00F036E2">
          <w:rPr>
            <w:rPrChange w:id="4906" w:author="mtomasek" w:date="2011-09-07T13:43:00Z">
              <w:rPr>
                <w:rFonts w:ascii="Times New Roman" w:hAnsi="Times New Roman"/>
                <w:color w:val="0000FF"/>
                <w:u w:val="single"/>
              </w:rPr>
            </w:rPrChange>
          </w:rPr>
          <w:t>The grant of time from the SLP to an employee shall terminate upon the earliest occurrence of the following:</w:t>
        </w:r>
      </w:ins>
    </w:p>
    <w:p w:rsidR="00000000" w:rsidRDefault="00F036E2">
      <w:pPr>
        <w:numPr>
          <w:ilvl w:val="1"/>
          <w:numId w:val="78"/>
        </w:numPr>
        <w:ind w:left="1800" w:right="0"/>
        <w:jc w:val="left"/>
        <w:rPr>
          <w:ins w:id="4907" w:author="mtomasek" w:date="2011-09-08T09:09:00Z"/>
        </w:rPr>
        <w:pPrChange w:id="4908" w:author="mtomasek" w:date="2011-09-08T09:09:00Z">
          <w:pPr>
            <w:numPr>
              <w:ilvl w:val="1"/>
              <w:numId w:val="78"/>
            </w:numPr>
            <w:spacing w:after="200" w:line="276" w:lineRule="auto"/>
            <w:ind w:left="1800" w:right="0" w:hanging="360"/>
            <w:jc w:val="both"/>
          </w:pPr>
        </w:pPrChange>
      </w:pPr>
      <w:ins w:id="4909" w:author="mtomasek" w:date="2011-09-07T13:38:00Z">
        <w:r w:rsidRPr="00F036E2">
          <w:rPr>
            <w:rPrChange w:id="4910" w:author="mtomasek" w:date="2011-09-07T13:43:00Z">
              <w:rPr>
                <w:rFonts w:ascii="Times New Roman" w:hAnsi="Times New Roman"/>
                <w:color w:val="0000FF"/>
                <w:u w:val="single"/>
              </w:rPr>
            </w:rPrChange>
          </w:rPr>
          <w:t>The date the Employee returns to work; or</w:t>
        </w:r>
      </w:ins>
    </w:p>
    <w:p w:rsidR="00000000" w:rsidRDefault="009139B4">
      <w:pPr>
        <w:ind w:right="0"/>
        <w:jc w:val="left"/>
        <w:rPr>
          <w:ins w:id="4911" w:author="mtomasek" w:date="2011-09-07T13:38:00Z"/>
          <w:rPrChange w:id="4912" w:author="mtomasek" w:date="2011-09-07T13:43:00Z">
            <w:rPr>
              <w:ins w:id="4913" w:author="mtomasek" w:date="2011-09-07T13:38:00Z"/>
              <w:rFonts w:ascii="Times New Roman" w:hAnsi="Times New Roman"/>
            </w:rPr>
          </w:rPrChange>
        </w:rPr>
        <w:pPrChange w:id="4914" w:author="mtomasek" w:date="2011-09-08T09:10:00Z">
          <w:pPr>
            <w:numPr>
              <w:ilvl w:val="1"/>
              <w:numId w:val="78"/>
            </w:numPr>
            <w:spacing w:after="200" w:line="276" w:lineRule="auto"/>
            <w:ind w:left="1800" w:right="0" w:hanging="360"/>
            <w:jc w:val="both"/>
          </w:pPr>
        </w:pPrChange>
      </w:pPr>
    </w:p>
    <w:p w:rsidR="00000000" w:rsidRDefault="00F036E2">
      <w:pPr>
        <w:numPr>
          <w:ilvl w:val="1"/>
          <w:numId w:val="78"/>
        </w:numPr>
        <w:ind w:left="1800" w:right="0"/>
        <w:jc w:val="left"/>
        <w:rPr>
          <w:ins w:id="4915" w:author="mtomasek" w:date="2011-09-08T09:10:00Z"/>
        </w:rPr>
        <w:pPrChange w:id="4916" w:author="mtomasek" w:date="2011-09-08T09:09:00Z">
          <w:pPr>
            <w:numPr>
              <w:ilvl w:val="1"/>
              <w:numId w:val="78"/>
            </w:numPr>
            <w:spacing w:after="200" w:line="276" w:lineRule="auto"/>
            <w:ind w:left="1800" w:right="0" w:hanging="360"/>
            <w:jc w:val="both"/>
          </w:pPr>
        </w:pPrChange>
      </w:pPr>
      <w:ins w:id="4917" w:author="mtomasek" w:date="2011-09-07T13:38:00Z">
        <w:r w:rsidRPr="00F036E2">
          <w:rPr>
            <w:rPrChange w:id="4918" w:author="mtomasek" w:date="2011-09-07T13:43:00Z">
              <w:rPr>
                <w:rFonts w:ascii="Times New Roman" w:hAnsi="Times New Roman"/>
                <w:color w:val="0000FF"/>
                <w:u w:val="single"/>
              </w:rPr>
            </w:rPrChange>
          </w:rPr>
          <w:t>The exhaustion of the specific amount of time that the SLP Committee granted to the Employee, unless the SLP Committee has granted the Employee additional SLP time and, in such case, upon the exhaustion of any additional SLP time that was granted to the Employee; or</w:t>
        </w:r>
      </w:ins>
    </w:p>
    <w:p w:rsidR="00000000" w:rsidRDefault="009139B4">
      <w:pPr>
        <w:ind w:right="0"/>
        <w:jc w:val="left"/>
        <w:rPr>
          <w:ins w:id="4919" w:author="mtomasek" w:date="2011-09-07T13:38:00Z"/>
          <w:rPrChange w:id="4920" w:author="mtomasek" w:date="2011-09-07T13:43:00Z">
            <w:rPr>
              <w:ins w:id="4921" w:author="mtomasek" w:date="2011-09-07T13:38:00Z"/>
              <w:rFonts w:ascii="Times New Roman" w:hAnsi="Times New Roman"/>
            </w:rPr>
          </w:rPrChange>
        </w:rPr>
        <w:pPrChange w:id="4922" w:author="mtomasek" w:date="2011-09-08T09:10:00Z">
          <w:pPr>
            <w:numPr>
              <w:ilvl w:val="1"/>
              <w:numId w:val="78"/>
            </w:numPr>
            <w:spacing w:after="200" w:line="276" w:lineRule="auto"/>
            <w:ind w:left="1800" w:right="0" w:hanging="360"/>
            <w:jc w:val="both"/>
          </w:pPr>
        </w:pPrChange>
      </w:pPr>
    </w:p>
    <w:p w:rsidR="00000000" w:rsidRDefault="00F036E2">
      <w:pPr>
        <w:numPr>
          <w:ilvl w:val="1"/>
          <w:numId w:val="78"/>
        </w:numPr>
        <w:ind w:left="1800" w:right="0"/>
        <w:jc w:val="left"/>
        <w:rPr>
          <w:ins w:id="4923" w:author="mtomasek" w:date="2011-09-08T09:10:00Z"/>
        </w:rPr>
        <w:pPrChange w:id="4924" w:author="mtomasek" w:date="2011-09-08T09:09:00Z">
          <w:pPr>
            <w:numPr>
              <w:ilvl w:val="1"/>
              <w:numId w:val="78"/>
            </w:numPr>
            <w:spacing w:after="200" w:line="276" w:lineRule="auto"/>
            <w:ind w:left="1800" w:right="0" w:hanging="360"/>
            <w:jc w:val="both"/>
          </w:pPr>
        </w:pPrChange>
      </w:pPr>
      <w:ins w:id="4925" w:author="mtomasek" w:date="2011-09-07T13:38:00Z">
        <w:r w:rsidRPr="00F036E2">
          <w:rPr>
            <w:rPrChange w:id="4926" w:author="mtomasek" w:date="2011-09-07T13:43:00Z">
              <w:rPr>
                <w:rFonts w:ascii="Times New Roman" w:hAnsi="Times New Roman"/>
                <w:color w:val="0000FF"/>
                <w:u w:val="single"/>
              </w:rPr>
            </w:rPrChange>
          </w:rPr>
          <w:t>The effective date of the Employee’s termination (including termination due to the Employee’s death), suspension, leave of absence, retirement, or resignation; or</w:t>
        </w:r>
      </w:ins>
    </w:p>
    <w:p w:rsidR="00000000" w:rsidRDefault="009139B4">
      <w:pPr>
        <w:ind w:right="0"/>
        <w:jc w:val="left"/>
        <w:rPr>
          <w:ins w:id="4927" w:author="mtomasek" w:date="2011-09-07T13:38:00Z"/>
          <w:rPrChange w:id="4928" w:author="mtomasek" w:date="2011-09-07T13:43:00Z">
            <w:rPr>
              <w:ins w:id="4929" w:author="mtomasek" w:date="2011-09-07T13:38:00Z"/>
              <w:rFonts w:ascii="Times New Roman" w:hAnsi="Times New Roman"/>
            </w:rPr>
          </w:rPrChange>
        </w:rPr>
        <w:pPrChange w:id="4930" w:author="mtomasek" w:date="2011-09-08T09:10:00Z">
          <w:pPr>
            <w:numPr>
              <w:ilvl w:val="1"/>
              <w:numId w:val="78"/>
            </w:numPr>
            <w:spacing w:after="200" w:line="276" w:lineRule="auto"/>
            <w:ind w:left="1800" w:right="0" w:hanging="360"/>
            <w:jc w:val="both"/>
          </w:pPr>
        </w:pPrChange>
      </w:pPr>
    </w:p>
    <w:p w:rsidR="00000000" w:rsidRDefault="00F036E2">
      <w:pPr>
        <w:numPr>
          <w:ilvl w:val="1"/>
          <w:numId w:val="78"/>
        </w:numPr>
        <w:ind w:left="1800" w:right="0"/>
        <w:jc w:val="left"/>
        <w:rPr>
          <w:ins w:id="4931" w:author="mtomasek" w:date="2011-09-08T09:10:00Z"/>
        </w:rPr>
        <w:pPrChange w:id="4932" w:author="mtomasek" w:date="2011-09-08T09:09:00Z">
          <w:pPr>
            <w:numPr>
              <w:ilvl w:val="1"/>
              <w:numId w:val="78"/>
            </w:numPr>
            <w:spacing w:after="200" w:line="276" w:lineRule="auto"/>
            <w:ind w:left="1800" w:right="0" w:hanging="360"/>
            <w:jc w:val="both"/>
          </w:pPr>
        </w:pPrChange>
      </w:pPr>
      <w:ins w:id="4933" w:author="mtomasek" w:date="2011-09-07T13:38:00Z">
        <w:r w:rsidRPr="00F036E2">
          <w:rPr>
            <w:rPrChange w:id="4934" w:author="mtomasek" w:date="2011-09-07T13:43:00Z">
              <w:rPr>
                <w:rFonts w:ascii="Times New Roman" w:hAnsi="Times New Roman"/>
                <w:color w:val="0000FF"/>
                <w:u w:val="single"/>
              </w:rPr>
            </w:rPrChange>
          </w:rPr>
          <w:t>The Employee has used the maximum amount of SLP time allowable under this policy; or</w:t>
        </w:r>
      </w:ins>
    </w:p>
    <w:p w:rsidR="00000000" w:rsidRDefault="009139B4">
      <w:pPr>
        <w:ind w:right="0"/>
        <w:jc w:val="left"/>
        <w:rPr>
          <w:ins w:id="4935" w:author="mtomasek" w:date="2011-09-07T13:38:00Z"/>
          <w:rPrChange w:id="4936" w:author="mtomasek" w:date="2011-09-07T13:43:00Z">
            <w:rPr>
              <w:ins w:id="4937" w:author="mtomasek" w:date="2011-09-07T13:38:00Z"/>
              <w:rFonts w:ascii="Times New Roman" w:hAnsi="Times New Roman"/>
            </w:rPr>
          </w:rPrChange>
        </w:rPr>
        <w:pPrChange w:id="4938" w:author="mtomasek" w:date="2011-09-08T09:10:00Z">
          <w:pPr>
            <w:numPr>
              <w:ilvl w:val="1"/>
              <w:numId w:val="78"/>
            </w:numPr>
            <w:spacing w:after="200" w:line="276" w:lineRule="auto"/>
            <w:ind w:left="1800" w:right="0" w:hanging="360"/>
            <w:jc w:val="both"/>
          </w:pPr>
        </w:pPrChange>
      </w:pPr>
    </w:p>
    <w:p w:rsidR="00000000" w:rsidRDefault="00F036E2">
      <w:pPr>
        <w:numPr>
          <w:ilvl w:val="1"/>
          <w:numId w:val="78"/>
        </w:numPr>
        <w:ind w:left="1800" w:right="0"/>
        <w:jc w:val="left"/>
        <w:rPr>
          <w:ins w:id="4939" w:author="mtomasek" w:date="2011-09-08T09:09:00Z"/>
        </w:rPr>
        <w:pPrChange w:id="4940" w:author="mtomasek" w:date="2011-09-08T09:09:00Z">
          <w:pPr>
            <w:numPr>
              <w:ilvl w:val="1"/>
              <w:numId w:val="78"/>
            </w:numPr>
            <w:spacing w:after="200" w:line="276" w:lineRule="auto"/>
            <w:ind w:left="1800" w:right="0" w:hanging="360"/>
            <w:jc w:val="both"/>
          </w:pPr>
        </w:pPrChange>
      </w:pPr>
      <w:ins w:id="4941" w:author="mtomasek" w:date="2011-09-07T13:38:00Z">
        <w:r w:rsidRPr="00F036E2">
          <w:rPr>
            <w:rPrChange w:id="4942" w:author="mtomasek" w:date="2011-09-07T13:43:00Z">
              <w:rPr>
                <w:rFonts w:ascii="Times New Roman" w:hAnsi="Times New Roman"/>
                <w:color w:val="0000FF"/>
                <w:u w:val="single"/>
              </w:rPr>
            </w:rPrChange>
          </w:rPr>
          <w:t>The SLP Committee determines that the Employee is no longer eligible to receive any further or additional time from SLP.</w:t>
        </w:r>
      </w:ins>
    </w:p>
    <w:p w:rsidR="00000000" w:rsidRDefault="009139B4">
      <w:pPr>
        <w:ind w:right="0"/>
        <w:jc w:val="left"/>
        <w:rPr>
          <w:ins w:id="4943" w:author="mtomasek" w:date="2011-09-07T13:38:00Z"/>
          <w:rPrChange w:id="4944" w:author="mtomasek" w:date="2011-09-07T13:43:00Z">
            <w:rPr>
              <w:ins w:id="4945" w:author="mtomasek" w:date="2011-09-07T13:38:00Z"/>
              <w:rFonts w:ascii="Times New Roman" w:hAnsi="Times New Roman"/>
            </w:rPr>
          </w:rPrChange>
        </w:rPr>
        <w:pPrChange w:id="4946" w:author="mtomasek" w:date="2011-09-08T09:09:00Z">
          <w:pPr>
            <w:numPr>
              <w:ilvl w:val="1"/>
              <w:numId w:val="78"/>
            </w:numPr>
            <w:spacing w:after="200" w:line="276" w:lineRule="auto"/>
            <w:ind w:left="1800" w:right="0" w:hanging="360"/>
            <w:jc w:val="both"/>
          </w:pPr>
        </w:pPrChange>
      </w:pPr>
    </w:p>
    <w:p w:rsidR="00000000" w:rsidRDefault="00F036E2">
      <w:pPr>
        <w:pStyle w:val="NoSpacing"/>
        <w:ind w:left="720"/>
        <w:jc w:val="left"/>
        <w:rPr>
          <w:ins w:id="4947" w:author="mtomasek" w:date="2011-09-07T13:38:00Z"/>
          <w:rFonts w:ascii="Calibri" w:hAnsi="Calibri"/>
          <w:b/>
          <w:szCs w:val="24"/>
          <w:u w:val="single"/>
          <w:rPrChange w:id="4948" w:author="mtomasek" w:date="2011-09-07T13:43:00Z">
            <w:rPr>
              <w:ins w:id="4949" w:author="mtomasek" w:date="2011-09-07T13:38:00Z"/>
              <w:b/>
              <w:u w:val="single"/>
            </w:rPr>
          </w:rPrChange>
        </w:rPr>
        <w:pPrChange w:id="4950" w:author="mtomasek" w:date="2011-09-08T08:59:00Z">
          <w:pPr>
            <w:pStyle w:val="NoSpacing"/>
            <w:jc w:val="center"/>
          </w:pPr>
        </w:pPrChange>
      </w:pPr>
      <w:ins w:id="4951" w:author="mtomasek" w:date="2011-09-07T13:38:00Z">
        <w:r w:rsidRPr="00F036E2">
          <w:rPr>
            <w:rFonts w:ascii="Calibri" w:hAnsi="Calibri"/>
            <w:b/>
            <w:szCs w:val="24"/>
            <w:u w:val="single"/>
            <w:rPrChange w:id="4952" w:author="mtomasek" w:date="2011-09-07T13:43:00Z">
              <w:rPr>
                <w:b/>
                <w:color w:val="0000FF"/>
                <w:u w:val="single"/>
              </w:rPr>
            </w:rPrChange>
          </w:rPr>
          <w:t>PROCEDURE</w:t>
        </w:r>
      </w:ins>
    </w:p>
    <w:p w:rsidR="00A4407E" w:rsidRPr="009A3940" w:rsidRDefault="00A4407E" w:rsidP="00A4407E">
      <w:pPr>
        <w:pStyle w:val="NoSpacing"/>
        <w:jc w:val="center"/>
        <w:rPr>
          <w:ins w:id="4953" w:author="mtomasek" w:date="2011-09-07T13:38:00Z"/>
          <w:rFonts w:ascii="Calibri" w:hAnsi="Calibri"/>
          <w:b/>
          <w:szCs w:val="24"/>
          <w:u w:val="single"/>
          <w:rPrChange w:id="4954" w:author="mtomasek" w:date="2011-09-07T13:43:00Z">
            <w:rPr>
              <w:ins w:id="4955" w:author="mtomasek" w:date="2011-09-07T13:38:00Z"/>
              <w:b/>
              <w:u w:val="single"/>
            </w:rPr>
          </w:rPrChange>
        </w:rPr>
      </w:pPr>
    </w:p>
    <w:p w:rsidR="00000000" w:rsidRDefault="00F036E2">
      <w:pPr>
        <w:numPr>
          <w:ilvl w:val="0"/>
          <w:numId w:val="75"/>
        </w:numPr>
        <w:spacing w:line="276" w:lineRule="auto"/>
        <w:ind w:left="1440" w:right="0" w:hanging="720"/>
        <w:jc w:val="left"/>
        <w:rPr>
          <w:ins w:id="4956" w:author="mtomasek" w:date="2011-09-07T13:38:00Z"/>
          <w:rPrChange w:id="4957" w:author="mtomasek" w:date="2011-09-07T13:43:00Z">
            <w:rPr>
              <w:ins w:id="4958" w:author="mtomasek" w:date="2011-09-07T13:38:00Z"/>
              <w:rFonts w:ascii="Times New Roman" w:hAnsi="Times New Roman"/>
            </w:rPr>
          </w:rPrChange>
        </w:rPr>
        <w:pPrChange w:id="4959" w:author="mtomasek" w:date="2011-09-08T08:59:00Z">
          <w:pPr>
            <w:numPr>
              <w:numId w:val="75"/>
            </w:numPr>
            <w:spacing w:after="200" w:line="276" w:lineRule="auto"/>
            <w:ind w:left="720" w:right="0" w:hanging="720"/>
            <w:jc w:val="both"/>
          </w:pPr>
        </w:pPrChange>
      </w:pPr>
      <w:ins w:id="4960" w:author="mtomasek" w:date="2011-09-07T13:38:00Z">
        <w:r w:rsidRPr="00F036E2">
          <w:rPr>
            <w:rPrChange w:id="4961" w:author="mtomasek" w:date="2011-09-07T13:43:00Z">
              <w:rPr>
                <w:rFonts w:ascii="Times New Roman" w:hAnsi="Times New Roman"/>
                <w:color w:val="0000FF"/>
                <w:u w:val="single"/>
              </w:rPr>
            </w:rPrChange>
          </w:rPr>
          <w:t>An eligible Employee must apply for permission to receive time from the SLP by submitting a SLP Withdrawal Request Form to the SLP Administrator.  The SLP Withdrawal Request Forms shall be available at the Williamson County Human Resources Department.  Each SLP Withdrawal Request Form must be completely filled out and include the following:</w:t>
        </w:r>
      </w:ins>
    </w:p>
    <w:p w:rsidR="00000000" w:rsidRDefault="00F036E2">
      <w:pPr>
        <w:numPr>
          <w:ilvl w:val="0"/>
          <w:numId w:val="76"/>
        </w:numPr>
        <w:autoSpaceDE w:val="0"/>
        <w:autoSpaceDN w:val="0"/>
        <w:adjustRightInd w:val="0"/>
        <w:ind w:right="0"/>
        <w:jc w:val="left"/>
        <w:rPr>
          <w:ins w:id="4962" w:author="mtomasek" w:date="2011-09-07T13:38:00Z"/>
          <w:rPrChange w:id="4963" w:author="mtomasek" w:date="2011-09-07T13:43:00Z">
            <w:rPr>
              <w:ins w:id="4964" w:author="mtomasek" w:date="2011-09-07T13:38:00Z"/>
              <w:rFonts w:ascii="Times New Roman" w:hAnsi="Times New Roman"/>
            </w:rPr>
          </w:rPrChange>
        </w:rPr>
        <w:pPrChange w:id="4965" w:author="mtomasek" w:date="2011-09-08T08:59:00Z">
          <w:pPr>
            <w:numPr>
              <w:numId w:val="76"/>
            </w:numPr>
            <w:autoSpaceDE w:val="0"/>
            <w:autoSpaceDN w:val="0"/>
            <w:adjustRightInd w:val="0"/>
            <w:ind w:left="1800" w:right="0" w:hanging="360"/>
            <w:jc w:val="both"/>
          </w:pPr>
        </w:pPrChange>
      </w:pPr>
      <w:ins w:id="4966" w:author="mtomasek" w:date="2011-09-07T13:38:00Z">
        <w:r w:rsidRPr="00F036E2">
          <w:rPr>
            <w:rPrChange w:id="4967" w:author="mtomasek" w:date="2011-09-07T13:43:00Z">
              <w:rPr>
                <w:rFonts w:ascii="Times New Roman" w:hAnsi="Times New Roman"/>
                <w:color w:val="0000FF"/>
                <w:u w:val="single"/>
              </w:rPr>
            </w:rPrChange>
          </w:rPr>
          <w:t>The date on which the Catastrophic Illness or Injury commenced;</w:t>
        </w:r>
      </w:ins>
    </w:p>
    <w:p w:rsidR="00000000" w:rsidRDefault="009139B4">
      <w:pPr>
        <w:autoSpaceDE w:val="0"/>
        <w:autoSpaceDN w:val="0"/>
        <w:adjustRightInd w:val="0"/>
        <w:ind w:left="1800"/>
        <w:jc w:val="left"/>
        <w:rPr>
          <w:ins w:id="4968" w:author="mtomasek" w:date="2011-09-07T13:38:00Z"/>
          <w:rPrChange w:id="4969" w:author="mtomasek" w:date="2011-09-07T13:43:00Z">
            <w:rPr>
              <w:ins w:id="4970" w:author="mtomasek" w:date="2011-09-07T13:38:00Z"/>
              <w:rFonts w:ascii="Times New Roman" w:hAnsi="Times New Roman"/>
            </w:rPr>
          </w:rPrChange>
        </w:rPr>
        <w:pPrChange w:id="4971" w:author="mtomasek" w:date="2011-09-07T13:59:00Z">
          <w:pPr>
            <w:autoSpaceDE w:val="0"/>
            <w:autoSpaceDN w:val="0"/>
            <w:adjustRightInd w:val="0"/>
            <w:ind w:left="1800"/>
            <w:jc w:val="both"/>
          </w:pPr>
        </w:pPrChange>
      </w:pPr>
    </w:p>
    <w:p w:rsidR="00000000" w:rsidRDefault="00F036E2">
      <w:pPr>
        <w:numPr>
          <w:ilvl w:val="0"/>
          <w:numId w:val="76"/>
        </w:numPr>
        <w:autoSpaceDE w:val="0"/>
        <w:autoSpaceDN w:val="0"/>
        <w:adjustRightInd w:val="0"/>
        <w:ind w:right="0"/>
        <w:jc w:val="left"/>
        <w:rPr>
          <w:ins w:id="4972" w:author="mtomasek" w:date="2011-09-07T13:38:00Z"/>
          <w:rPrChange w:id="4973" w:author="mtomasek" w:date="2011-09-07T13:43:00Z">
            <w:rPr>
              <w:ins w:id="4974" w:author="mtomasek" w:date="2011-09-07T13:38:00Z"/>
              <w:rFonts w:ascii="Times New Roman" w:hAnsi="Times New Roman"/>
            </w:rPr>
          </w:rPrChange>
        </w:rPr>
        <w:pPrChange w:id="4975" w:author="mtomasek" w:date="2011-09-07T13:59:00Z">
          <w:pPr>
            <w:numPr>
              <w:numId w:val="76"/>
            </w:numPr>
            <w:autoSpaceDE w:val="0"/>
            <w:autoSpaceDN w:val="0"/>
            <w:adjustRightInd w:val="0"/>
            <w:ind w:left="1800" w:right="0" w:hanging="360"/>
            <w:jc w:val="both"/>
          </w:pPr>
        </w:pPrChange>
      </w:pPr>
      <w:ins w:id="4976" w:author="mtomasek" w:date="2011-09-07T13:38:00Z">
        <w:r w:rsidRPr="00F036E2">
          <w:rPr>
            <w:rPrChange w:id="4977" w:author="mtomasek" w:date="2011-09-07T13:43:00Z">
              <w:rPr>
                <w:rFonts w:ascii="Times New Roman" w:hAnsi="Times New Roman"/>
                <w:color w:val="0000FF"/>
                <w:u w:val="single"/>
              </w:rPr>
            </w:rPrChange>
          </w:rPr>
          <w:t xml:space="preserve">The probable duration of the Catastrophic Illness or Injury; </w:t>
        </w:r>
      </w:ins>
    </w:p>
    <w:p w:rsidR="00000000" w:rsidRDefault="009139B4">
      <w:pPr>
        <w:autoSpaceDE w:val="0"/>
        <w:autoSpaceDN w:val="0"/>
        <w:adjustRightInd w:val="0"/>
        <w:ind w:left="1800"/>
        <w:jc w:val="left"/>
        <w:rPr>
          <w:ins w:id="4978" w:author="mtomasek" w:date="2011-09-07T13:38:00Z"/>
          <w:rPrChange w:id="4979" w:author="mtomasek" w:date="2011-09-07T13:43:00Z">
            <w:rPr>
              <w:ins w:id="4980" w:author="mtomasek" w:date="2011-09-07T13:38:00Z"/>
              <w:rFonts w:ascii="Times New Roman" w:hAnsi="Times New Roman"/>
            </w:rPr>
          </w:rPrChange>
        </w:rPr>
        <w:pPrChange w:id="4981" w:author="mtomasek" w:date="2011-09-07T13:59:00Z">
          <w:pPr>
            <w:autoSpaceDE w:val="0"/>
            <w:autoSpaceDN w:val="0"/>
            <w:adjustRightInd w:val="0"/>
            <w:ind w:left="1800"/>
            <w:jc w:val="both"/>
          </w:pPr>
        </w:pPrChange>
      </w:pPr>
    </w:p>
    <w:p w:rsidR="00000000" w:rsidRDefault="00F036E2">
      <w:pPr>
        <w:numPr>
          <w:ilvl w:val="0"/>
          <w:numId w:val="76"/>
        </w:numPr>
        <w:autoSpaceDE w:val="0"/>
        <w:autoSpaceDN w:val="0"/>
        <w:adjustRightInd w:val="0"/>
        <w:ind w:right="0"/>
        <w:jc w:val="left"/>
        <w:rPr>
          <w:ins w:id="4982" w:author="mtomasek" w:date="2011-09-07T13:38:00Z"/>
          <w:rPrChange w:id="4983" w:author="mtomasek" w:date="2011-09-07T13:43:00Z">
            <w:rPr>
              <w:ins w:id="4984" w:author="mtomasek" w:date="2011-09-07T13:38:00Z"/>
              <w:rFonts w:ascii="Times New Roman" w:hAnsi="Times New Roman"/>
            </w:rPr>
          </w:rPrChange>
        </w:rPr>
        <w:pPrChange w:id="4985" w:author="mtomasek" w:date="2011-09-07T13:59:00Z">
          <w:pPr>
            <w:numPr>
              <w:numId w:val="76"/>
            </w:numPr>
            <w:autoSpaceDE w:val="0"/>
            <w:autoSpaceDN w:val="0"/>
            <w:adjustRightInd w:val="0"/>
            <w:ind w:left="1800" w:right="0" w:hanging="360"/>
            <w:jc w:val="both"/>
          </w:pPr>
        </w:pPrChange>
      </w:pPr>
      <w:ins w:id="4986" w:author="mtomasek" w:date="2011-09-07T13:38:00Z">
        <w:r w:rsidRPr="00F036E2">
          <w:rPr>
            <w:rPrChange w:id="4987" w:author="mtomasek" w:date="2011-09-07T13:43:00Z">
              <w:rPr>
                <w:rFonts w:ascii="Times New Roman" w:hAnsi="Times New Roman"/>
                <w:color w:val="0000FF"/>
                <w:u w:val="single"/>
              </w:rPr>
            </w:rPrChange>
          </w:rPr>
          <w:t>The appropriate medical factors within the knowledge of the Employee’s Licensed Health Practitioner regarding the Catastrophic Illness or Injury;</w:t>
        </w:r>
      </w:ins>
    </w:p>
    <w:p w:rsidR="00000000" w:rsidRDefault="009139B4">
      <w:pPr>
        <w:autoSpaceDE w:val="0"/>
        <w:autoSpaceDN w:val="0"/>
        <w:adjustRightInd w:val="0"/>
        <w:ind w:left="1800"/>
        <w:jc w:val="left"/>
        <w:rPr>
          <w:ins w:id="4988" w:author="mtomasek" w:date="2011-09-07T13:38:00Z"/>
          <w:rPrChange w:id="4989" w:author="mtomasek" w:date="2011-09-07T13:43:00Z">
            <w:rPr>
              <w:ins w:id="4990" w:author="mtomasek" w:date="2011-09-07T13:38:00Z"/>
              <w:rFonts w:ascii="Times New Roman" w:hAnsi="Times New Roman"/>
            </w:rPr>
          </w:rPrChange>
        </w:rPr>
        <w:pPrChange w:id="4991" w:author="mtomasek" w:date="2011-09-07T13:59:00Z">
          <w:pPr>
            <w:autoSpaceDE w:val="0"/>
            <w:autoSpaceDN w:val="0"/>
            <w:adjustRightInd w:val="0"/>
            <w:ind w:left="1800"/>
            <w:jc w:val="both"/>
          </w:pPr>
        </w:pPrChange>
      </w:pPr>
    </w:p>
    <w:p w:rsidR="00000000" w:rsidRDefault="00F036E2">
      <w:pPr>
        <w:numPr>
          <w:ilvl w:val="0"/>
          <w:numId w:val="76"/>
        </w:numPr>
        <w:autoSpaceDE w:val="0"/>
        <w:autoSpaceDN w:val="0"/>
        <w:adjustRightInd w:val="0"/>
        <w:ind w:right="0"/>
        <w:jc w:val="left"/>
        <w:rPr>
          <w:ins w:id="4992" w:author="mtomasek" w:date="2011-09-07T13:38:00Z"/>
          <w:rPrChange w:id="4993" w:author="mtomasek" w:date="2011-09-07T13:43:00Z">
            <w:rPr>
              <w:ins w:id="4994" w:author="mtomasek" w:date="2011-09-07T13:38:00Z"/>
              <w:rFonts w:ascii="Times New Roman" w:hAnsi="Times New Roman"/>
            </w:rPr>
          </w:rPrChange>
        </w:rPr>
        <w:pPrChange w:id="4995" w:author="mtomasek" w:date="2011-09-07T13:59:00Z">
          <w:pPr>
            <w:numPr>
              <w:numId w:val="76"/>
            </w:numPr>
            <w:autoSpaceDE w:val="0"/>
            <w:autoSpaceDN w:val="0"/>
            <w:adjustRightInd w:val="0"/>
            <w:ind w:left="1800" w:right="0" w:hanging="360"/>
            <w:jc w:val="both"/>
          </w:pPr>
        </w:pPrChange>
      </w:pPr>
      <w:ins w:id="4996" w:author="mtomasek" w:date="2011-09-07T13:38:00Z">
        <w:r w:rsidRPr="00F036E2">
          <w:rPr>
            <w:rPrChange w:id="4997" w:author="mtomasek" w:date="2011-09-07T13:43:00Z">
              <w:rPr>
                <w:rFonts w:ascii="Times New Roman" w:hAnsi="Times New Roman"/>
                <w:color w:val="0000FF"/>
                <w:u w:val="single"/>
              </w:rPr>
            </w:rPrChange>
          </w:rPr>
          <w:t>A statement from the Licensed Health Practitioner that the Employee is unable to perform the functions of his or her position;</w:t>
        </w:r>
      </w:ins>
    </w:p>
    <w:p w:rsidR="00000000" w:rsidRDefault="009139B4">
      <w:pPr>
        <w:autoSpaceDE w:val="0"/>
        <w:autoSpaceDN w:val="0"/>
        <w:adjustRightInd w:val="0"/>
        <w:ind w:left="1800"/>
        <w:jc w:val="left"/>
        <w:rPr>
          <w:ins w:id="4998" w:author="mtomasek" w:date="2011-09-07T13:38:00Z"/>
          <w:rPrChange w:id="4999" w:author="mtomasek" w:date="2011-09-07T13:43:00Z">
            <w:rPr>
              <w:ins w:id="5000" w:author="mtomasek" w:date="2011-09-07T13:38:00Z"/>
              <w:rFonts w:ascii="Times New Roman" w:hAnsi="Times New Roman"/>
            </w:rPr>
          </w:rPrChange>
        </w:rPr>
        <w:pPrChange w:id="5001" w:author="mtomasek" w:date="2011-09-07T13:59:00Z">
          <w:pPr>
            <w:autoSpaceDE w:val="0"/>
            <w:autoSpaceDN w:val="0"/>
            <w:adjustRightInd w:val="0"/>
            <w:ind w:left="1800"/>
            <w:jc w:val="both"/>
          </w:pPr>
        </w:pPrChange>
      </w:pPr>
    </w:p>
    <w:p w:rsidR="00000000" w:rsidRDefault="00F036E2">
      <w:pPr>
        <w:numPr>
          <w:ilvl w:val="0"/>
          <w:numId w:val="76"/>
        </w:numPr>
        <w:autoSpaceDE w:val="0"/>
        <w:autoSpaceDN w:val="0"/>
        <w:adjustRightInd w:val="0"/>
        <w:ind w:right="0"/>
        <w:jc w:val="left"/>
        <w:rPr>
          <w:ins w:id="5002" w:author="mtomasek" w:date="2011-09-07T13:38:00Z"/>
          <w:rPrChange w:id="5003" w:author="mtomasek" w:date="2011-09-07T13:43:00Z">
            <w:rPr>
              <w:ins w:id="5004" w:author="mtomasek" w:date="2011-09-07T13:38:00Z"/>
              <w:rFonts w:ascii="Times New Roman" w:hAnsi="Times New Roman"/>
            </w:rPr>
          </w:rPrChange>
        </w:rPr>
        <w:pPrChange w:id="5005" w:author="mtomasek" w:date="2011-09-07T13:59:00Z">
          <w:pPr>
            <w:numPr>
              <w:numId w:val="76"/>
            </w:numPr>
            <w:autoSpaceDE w:val="0"/>
            <w:autoSpaceDN w:val="0"/>
            <w:adjustRightInd w:val="0"/>
            <w:ind w:left="1800" w:right="0" w:hanging="360"/>
            <w:jc w:val="both"/>
          </w:pPr>
        </w:pPrChange>
      </w:pPr>
      <w:ins w:id="5006" w:author="mtomasek" w:date="2011-09-07T13:38:00Z">
        <w:r w:rsidRPr="00F036E2">
          <w:rPr>
            <w:rPrChange w:id="5007" w:author="mtomasek" w:date="2011-09-07T13:43:00Z">
              <w:rPr>
                <w:rFonts w:ascii="Times New Roman" w:hAnsi="Times New Roman"/>
                <w:color w:val="0000FF"/>
                <w:u w:val="single"/>
              </w:rPr>
            </w:rPrChange>
          </w:rPr>
          <w:t>The anticipated date the Employee will be eligible to return to work;</w:t>
        </w:r>
      </w:ins>
    </w:p>
    <w:p w:rsidR="00000000" w:rsidRDefault="009139B4">
      <w:pPr>
        <w:autoSpaceDE w:val="0"/>
        <w:autoSpaceDN w:val="0"/>
        <w:adjustRightInd w:val="0"/>
        <w:ind w:left="1800"/>
        <w:jc w:val="left"/>
        <w:rPr>
          <w:ins w:id="5008" w:author="mtomasek" w:date="2011-09-07T13:38:00Z"/>
          <w:rPrChange w:id="5009" w:author="mtomasek" w:date="2011-09-07T13:43:00Z">
            <w:rPr>
              <w:ins w:id="5010" w:author="mtomasek" w:date="2011-09-07T13:38:00Z"/>
              <w:rFonts w:ascii="Times New Roman" w:hAnsi="Times New Roman"/>
            </w:rPr>
          </w:rPrChange>
        </w:rPr>
        <w:pPrChange w:id="5011" w:author="mtomasek" w:date="2011-09-07T13:59:00Z">
          <w:pPr>
            <w:autoSpaceDE w:val="0"/>
            <w:autoSpaceDN w:val="0"/>
            <w:adjustRightInd w:val="0"/>
            <w:ind w:left="1800"/>
            <w:jc w:val="both"/>
          </w:pPr>
        </w:pPrChange>
      </w:pPr>
    </w:p>
    <w:p w:rsidR="00000000" w:rsidRDefault="00F036E2">
      <w:pPr>
        <w:numPr>
          <w:ilvl w:val="0"/>
          <w:numId w:val="76"/>
        </w:numPr>
        <w:autoSpaceDE w:val="0"/>
        <w:autoSpaceDN w:val="0"/>
        <w:adjustRightInd w:val="0"/>
        <w:ind w:right="0"/>
        <w:jc w:val="left"/>
        <w:rPr>
          <w:ins w:id="5012" w:author="mtomasek" w:date="2011-09-07T13:38:00Z"/>
          <w:rPrChange w:id="5013" w:author="mtomasek" w:date="2011-09-07T13:43:00Z">
            <w:rPr>
              <w:ins w:id="5014" w:author="mtomasek" w:date="2011-09-07T13:38:00Z"/>
              <w:rFonts w:ascii="Times New Roman" w:hAnsi="Times New Roman"/>
            </w:rPr>
          </w:rPrChange>
        </w:rPr>
        <w:pPrChange w:id="5015" w:author="mtomasek" w:date="2011-09-07T13:59:00Z">
          <w:pPr>
            <w:numPr>
              <w:numId w:val="76"/>
            </w:numPr>
            <w:autoSpaceDE w:val="0"/>
            <w:autoSpaceDN w:val="0"/>
            <w:adjustRightInd w:val="0"/>
            <w:ind w:left="1800" w:right="0" w:hanging="360"/>
            <w:jc w:val="both"/>
          </w:pPr>
        </w:pPrChange>
      </w:pPr>
      <w:ins w:id="5016" w:author="mtomasek" w:date="2011-09-07T13:38:00Z">
        <w:r w:rsidRPr="00F036E2">
          <w:rPr>
            <w:rPrChange w:id="5017" w:author="mtomasek" w:date="2011-09-07T13:43:00Z">
              <w:rPr>
                <w:rFonts w:ascii="Times New Roman" w:hAnsi="Times New Roman"/>
                <w:color w:val="0000FF"/>
                <w:u w:val="single"/>
              </w:rPr>
            </w:rPrChange>
          </w:rPr>
          <w:t>The amount of time requested from the SLP;</w:t>
        </w:r>
      </w:ins>
    </w:p>
    <w:p w:rsidR="00000000" w:rsidRDefault="00F036E2">
      <w:pPr>
        <w:autoSpaceDE w:val="0"/>
        <w:autoSpaceDN w:val="0"/>
        <w:adjustRightInd w:val="0"/>
        <w:jc w:val="left"/>
        <w:rPr>
          <w:ins w:id="5018" w:author="mtomasek" w:date="2011-09-07T13:38:00Z"/>
          <w:rPrChange w:id="5019" w:author="mtomasek" w:date="2011-09-07T13:43:00Z">
            <w:rPr>
              <w:ins w:id="5020" w:author="mtomasek" w:date="2011-09-07T13:38:00Z"/>
              <w:rFonts w:ascii="Times New Roman" w:hAnsi="Times New Roman"/>
            </w:rPr>
          </w:rPrChange>
        </w:rPr>
        <w:pPrChange w:id="5021" w:author="mtomasek" w:date="2011-09-07T13:59:00Z">
          <w:pPr>
            <w:autoSpaceDE w:val="0"/>
            <w:autoSpaceDN w:val="0"/>
            <w:adjustRightInd w:val="0"/>
            <w:jc w:val="both"/>
          </w:pPr>
        </w:pPrChange>
      </w:pPr>
      <w:ins w:id="5022" w:author="mtomasek" w:date="2011-09-07T13:38:00Z">
        <w:r w:rsidRPr="00F036E2">
          <w:rPr>
            <w:rPrChange w:id="5023" w:author="mtomasek" w:date="2011-09-07T13:43:00Z">
              <w:rPr>
                <w:rFonts w:ascii="Times New Roman" w:hAnsi="Times New Roman"/>
                <w:color w:val="0000FF"/>
                <w:u w:val="single"/>
              </w:rPr>
            </w:rPrChange>
          </w:rPr>
          <w:t xml:space="preserve"> </w:t>
        </w:r>
      </w:ins>
    </w:p>
    <w:p w:rsidR="00000000" w:rsidRDefault="00F036E2">
      <w:pPr>
        <w:numPr>
          <w:ilvl w:val="0"/>
          <w:numId w:val="76"/>
        </w:numPr>
        <w:autoSpaceDE w:val="0"/>
        <w:autoSpaceDN w:val="0"/>
        <w:adjustRightInd w:val="0"/>
        <w:ind w:right="0"/>
        <w:jc w:val="left"/>
        <w:rPr>
          <w:ins w:id="5024" w:author="mtomasek" w:date="2011-09-07T13:38:00Z"/>
          <w:rPrChange w:id="5025" w:author="mtomasek" w:date="2011-09-07T13:43:00Z">
            <w:rPr>
              <w:ins w:id="5026" w:author="mtomasek" w:date="2011-09-07T13:38:00Z"/>
              <w:rFonts w:ascii="Times New Roman" w:hAnsi="Times New Roman"/>
            </w:rPr>
          </w:rPrChange>
        </w:rPr>
        <w:pPrChange w:id="5027" w:author="mtomasek" w:date="2011-09-07T13:59:00Z">
          <w:pPr>
            <w:numPr>
              <w:numId w:val="76"/>
            </w:numPr>
            <w:autoSpaceDE w:val="0"/>
            <w:autoSpaceDN w:val="0"/>
            <w:adjustRightInd w:val="0"/>
            <w:ind w:left="1800" w:right="0" w:hanging="360"/>
            <w:jc w:val="both"/>
          </w:pPr>
        </w:pPrChange>
      </w:pPr>
      <w:ins w:id="5028" w:author="mtomasek" w:date="2011-09-07T13:38:00Z">
        <w:r w:rsidRPr="00F036E2">
          <w:rPr>
            <w:rPrChange w:id="5029" w:author="mtomasek" w:date="2011-09-07T13:43:00Z">
              <w:rPr>
                <w:rFonts w:ascii="Times New Roman" w:hAnsi="Times New Roman"/>
                <w:color w:val="0000FF"/>
                <w:u w:val="single"/>
              </w:rPr>
            </w:rPrChange>
          </w:rPr>
          <w:t xml:space="preserve">If the Employee is applying for SLP time in order to care for an Immediate Family Member, the Employee must include a statement from the Immediate Family Member’s Licensed Health Practitioner that the eligible Employee is needed to care for his or her Immediate Family </w:t>
        </w:r>
        <w:r w:rsidRPr="00F036E2">
          <w:rPr>
            <w:rPrChange w:id="5030" w:author="mtomasek" w:date="2011-09-07T13:43:00Z">
              <w:rPr>
                <w:rFonts w:ascii="Times New Roman" w:hAnsi="Times New Roman"/>
                <w:color w:val="0000FF"/>
                <w:u w:val="single"/>
              </w:rPr>
            </w:rPrChange>
          </w:rPr>
          <w:lastRenderedPageBreak/>
          <w:t>Member, along with an estimate of the amount of time that the Employee is needed to care for his or her Immediate Family Member; and</w:t>
        </w:r>
      </w:ins>
    </w:p>
    <w:p w:rsidR="00000000" w:rsidRDefault="009139B4">
      <w:pPr>
        <w:autoSpaceDE w:val="0"/>
        <w:autoSpaceDN w:val="0"/>
        <w:adjustRightInd w:val="0"/>
        <w:jc w:val="left"/>
        <w:rPr>
          <w:ins w:id="5031" w:author="mtomasek" w:date="2011-09-07T13:38:00Z"/>
          <w:rPrChange w:id="5032" w:author="mtomasek" w:date="2011-09-07T13:43:00Z">
            <w:rPr>
              <w:ins w:id="5033" w:author="mtomasek" w:date="2011-09-07T13:38:00Z"/>
              <w:rFonts w:ascii="Times New Roman" w:hAnsi="Times New Roman"/>
            </w:rPr>
          </w:rPrChange>
        </w:rPr>
        <w:pPrChange w:id="5034" w:author="mtomasek" w:date="2011-09-07T13:59:00Z">
          <w:pPr>
            <w:autoSpaceDE w:val="0"/>
            <w:autoSpaceDN w:val="0"/>
            <w:adjustRightInd w:val="0"/>
            <w:jc w:val="both"/>
          </w:pPr>
        </w:pPrChange>
      </w:pPr>
    </w:p>
    <w:p w:rsidR="00000000" w:rsidRDefault="00F036E2">
      <w:pPr>
        <w:numPr>
          <w:ilvl w:val="0"/>
          <w:numId w:val="76"/>
        </w:numPr>
        <w:autoSpaceDE w:val="0"/>
        <w:autoSpaceDN w:val="0"/>
        <w:adjustRightInd w:val="0"/>
        <w:ind w:right="0"/>
        <w:jc w:val="left"/>
        <w:rPr>
          <w:ins w:id="5035" w:author="mtomasek" w:date="2011-09-07T13:38:00Z"/>
          <w:rPrChange w:id="5036" w:author="mtomasek" w:date="2011-09-07T13:43:00Z">
            <w:rPr>
              <w:ins w:id="5037" w:author="mtomasek" w:date="2011-09-07T13:38:00Z"/>
              <w:rFonts w:ascii="Times New Roman" w:hAnsi="Times New Roman"/>
            </w:rPr>
          </w:rPrChange>
        </w:rPr>
        <w:pPrChange w:id="5038" w:author="mtomasek" w:date="2011-09-07T13:59:00Z">
          <w:pPr>
            <w:numPr>
              <w:numId w:val="76"/>
            </w:numPr>
            <w:autoSpaceDE w:val="0"/>
            <w:autoSpaceDN w:val="0"/>
            <w:adjustRightInd w:val="0"/>
            <w:ind w:left="1800" w:right="0" w:hanging="360"/>
            <w:jc w:val="both"/>
          </w:pPr>
        </w:pPrChange>
      </w:pPr>
      <w:ins w:id="5039" w:author="mtomasek" w:date="2011-09-07T13:38:00Z">
        <w:r w:rsidRPr="00F036E2">
          <w:rPr>
            <w:rPrChange w:id="5040" w:author="mtomasek" w:date="2011-09-07T13:43:00Z">
              <w:rPr>
                <w:rFonts w:ascii="Times New Roman" w:hAnsi="Times New Roman"/>
                <w:color w:val="0000FF"/>
                <w:u w:val="single"/>
              </w:rPr>
            </w:rPrChange>
          </w:rPr>
          <w:t>Any other information that the Administrator or the SLP Committee deems necessary.</w:t>
        </w:r>
      </w:ins>
    </w:p>
    <w:p w:rsidR="00A4407E" w:rsidRPr="009A3940" w:rsidRDefault="00A4407E" w:rsidP="00410468">
      <w:pPr>
        <w:pStyle w:val="ListParagraph"/>
        <w:rPr>
          <w:ins w:id="5041" w:author="mtomasek" w:date="2011-09-07T13:38:00Z"/>
          <w:rFonts w:ascii="Calibri" w:hAnsi="Calibri"/>
          <w:szCs w:val="24"/>
          <w:rPrChange w:id="5042" w:author="mtomasek" w:date="2011-09-07T13:43:00Z">
            <w:rPr>
              <w:ins w:id="5043" w:author="mtomasek" w:date="2011-09-07T13:38:00Z"/>
              <w:rFonts w:ascii="Times New Roman" w:hAnsi="Times New Roman"/>
              <w:szCs w:val="24"/>
            </w:rPr>
          </w:rPrChange>
        </w:rPr>
      </w:pPr>
    </w:p>
    <w:p w:rsidR="00000000" w:rsidRDefault="00F036E2">
      <w:pPr>
        <w:numPr>
          <w:ilvl w:val="0"/>
          <w:numId w:val="75"/>
        </w:numPr>
        <w:ind w:left="1440" w:right="0" w:hanging="720"/>
        <w:jc w:val="left"/>
        <w:rPr>
          <w:ins w:id="5044" w:author="mtomasek" w:date="2011-09-08T09:11:00Z"/>
        </w:rPr>
        <w:pPrChange w:id="5045" w:author="mtomasek" w:date="2011-09-08T09:10:00Z">
          <w:pPr>
            <w:numPr>
              <w:numId w:val="75"/>
            </w:numPr>
            <w:spacing w:after="200" w:line="276" w:lineRule="auto"/>
            <w:ind w:left="720" w:right="0" w:hanging="720"/>
            <w:jc w:val="both"/>
          </w:pPr>
        </w:pPrChange>
      </w:pPr>
      <w:ins w:id="5046" w:author="mtomasek" w:date="2011-09-07T13:38:00Z">
        <w:r w:rsidRPr="00F036E2">
          <w:rPr>
            <w:rPrChange w:id="5047" w:author="mtomasek" w:date="2011-09-07T13:43:00Z">
              <w:rPr>
                <w:rFonts w:ascii="Times New Roman" w:hAnsi="Times New Roman"/>
                <w:color w:val="0000FF"/>
                <w:u w:val="single"/>
              </w:rPr>
            </w:rPrChange>
          </w:rPr>
          <w:t>The completed SLP Withdrawal Request Form, along with all of the required documentation and information must be submitted no more than ten (10) days prior to the exhaustion of all of the Employee’s accrued sick leave, vacation and compensatory time.  The obligation to submit said form and required documentation and information shall be the Employee’s responsibility.  The Employee’s failure to complete the said form and provide the required documentation and information may result in the denial or delay of any grant of time from the SLP.  If an Employee is critically ill and unable to file the SLP Withdrawal Request Form and required documentation and information, the Employee’s supervisor or department head may, at the request of the Employee’s family, submit the request form and required documentation and information; provided, however, the department head or supervisor must obtain a written consent form for the applicable HIPAA and FMLA privacy laws in order to take such action.</w:t>
        </w:r>
      </w:ins>
    </w:p>
    <w:p w:rsidR="00000000" w:rsidRDefault="009139B4">
      <w:pPr>
        <w:ind w:right="0"/>
        <w:jc w:val="left"/>
        <w:rPr>
          <w:ins w:id="5048" w:author="mtomasek" w:date="2011-09-07T13:38:00Z"/>
          <w:rPrChange w:id="5049" w:author="mtomasek" w:date="2011-09-07T13:43:00Z">
            <w:rPr>
              <w:ins w:id="5050" w:author="mtomasek" w:date="2011-09-07T13:38:00Z"/>
              <w:rFonts w:ascii="Times New Roman" w:hAnsi="Times New Roman"/>
            </w:rPr>
          </w:rPrChange>
        </w:rPr>
        <w:pPrChange w:id="5051" w:author="mtomasek" w:date="2011-09-08T09:11:00Z">
          <w:pPr>
            <w:numPr>
              <w:numId w:val="75"/>
            </w:numPr>
            <w:spacing w:after="200" w:line="276" w:lineRule="auto"/>
            <w:ind w:left="720" w:right="0" w:hanging="720"/>
            <w:jc w:val="both"/>
          </w:pPr>
        </w:pPrChange>
      </w:pPr>
    </w:p>
    <w:p w:rsidR="00000000" w:rsidRDefault="00F036E2">
      <w:pPr>
        <w:numPr>
          <w:ilvl w:val="0"/>
          <w:numId w:val="75"/>
        </w:numPr>
        <w:ind w:left="1440" w:right="0" w:hanging="720"/>
        <w:jc w:val="left"/>
        <w:rPr>
          <w:ins w:id="5052" w:author="mtomasek" w:date="2011-09-08T09:11:00Z"/>
        </w:rPr>
        <w:pPrChange w:id="5053" w:author="mtomasek" w:date="2011-09-08T09:10:00Z">
          <w:pPr>
            <w:numPr>
              <w:numId w:val="75"/>
            </w:numPr>
            <w:spacing w:after="200" w:line="276" w:lineRule="auto"/>
            <w:ind w:left="720" w:right="0" w:hanging="720"/>
            <w:jc w:val="both"/>
          </w:pPr>
        </w:pPrChange>
      </w:pPr>
      <w:ins w:id="5054" w:author="mtomasek" w:date="2011-09-07T13:38:00Z">
        <w:r w:rsidRPr="00F036E2">
          <w:rPr>
            <w:rPrChange w:id="5055" w:author="mtomasek" w:date="2011-09-07T13:43:00Z">
              <w:rPr>
                <w:rFonts w:ascii="Times New Roman" w:hAnsi="Times New Roman"/>
                <w:color w:val="0000FF"/>
                <w:u w:val="single"/>
              </w:rPr>
            </w:rPrChange>
          </w:rPr>
          <w:t xml:space="preserve">Upon receipt of an Employee’s completed SLP Withdrawal Request Form (along with all required documentation and information), the SLP Administrator shall review the request and provide a recommendation to the SLP Committee.  </w:t>
        </w:r>
      </w:ins>
    </w:p>
    <w:p w:rsidR="00000000" w:rsidRDefault="009139B4">
      <w:pPr>
        <w:ind w:right="0"/>
        <w:jc w:val="left"/>
        <w:rPr>
          <w:ins w:id="5056" w:author="mtomasek" w:date="2011-09-07T13:38:00Z"/>
          <w:rPrChange w:id="5057" w:author="mtomasek" w:date="2011-09-07T13:43:00Z">
            <w:rPr>
              <w:ins w:id="5058" w:author="mtomasek" w:date="2011-09-07T13:38:00Z"/>
              <w:rFonts w:ascii="Times New Roman" w:hAnsi="Times New Roman"/>
            </w:rPr>
          </w:rPrChange>
        </w:rPr>
        <w:pPrChange w:id="5059" w:author="mtomasek" w:date="2011-09-08T09:11:00Z">
          <w:pPr>
            <w:numPr>
              <w:numId w:val="75"/>
            </w:numPr>
            <w:spacing w:after="200" w:line="276" w:lineRule="auto"/>
            <w:ind w:left="720" w:right="0" w:hanging="720"/>
            <w:jc w:val="both"/>
          </w:pPr>
        </w:pPrChange>
      </w:pPr>
    </w:p>
    <w:p w:rsidR="00000000" w:rsidRDefault="00F036E2">
      <w:pPr>
        <w:numPr>
          <w:ilvl w:val="0"/>
          <w:numId w:val="75"/>
        </w:numPr>
        <w:ind w:left="1440" w:right="0" w:hanging="720"/>
        <w:jc w:val="left"/>
        <w:rPr>
          <w:ins w:id="5060" w:author="mtomasek" w:date="2011-09-08T09:11:00Z"/>
        </w:rPr>
        <w:pPrChange w:id="5061" w:author="mtomasek" w:date="2011-09-08T09:10:00Z">
          <w:pPr>
            <w:numPr>
              <w:numId w:val="75"/>
            </w:numPr>
            <w:spacing w:after="200" w:line="276" w:lineRule="auto"/>
            <w:ind w:left="720" w:right="0" w:hanging="720"/>
            <w:jc w:val="both"/>
          </w:pPr>
        </w:pPrChange>
      </w:pPr>
      <w:ins w:id="5062" w:author="mtomasek" w:date="2011-09-07T13:38:00Z">
        <w:r w:rsidRPr="00F036E2">
          <w:rPr>
            <w:rPrChange w:id="5063" w:author="mtomasek" w:date="2011-09-07T13:43:00Z">
              <w:rPr>
                <w:rFonts w:ascii="Times New Roman" w:hAnsi="Times New Roman"/>
                <w:color w:val="0000FF"/>
                <w:u w:val="single"/>
              </w:rPr>
            </w:rPrChange>
          </w:rPr>
          <w:t xml:space="preserve">The SLP Committee shall call a meeting in order to review both the Employee’s completed SLP Withdrawal Request Form (along with all required documentation and information) and the Administrator’s recommendation.  At such called meeting, the SLP Committee shall vote based on the terms and conditions of this policy to approve, deny or modify the amount of time that an Employee is requesting from the SLP.  </w:t>
        </w:r>
        <w:r w:rsidRPr="00F036E2">
          <w:rPr>
            <w:b/>
            <w:rPrChange w:id="5064" w:author="mtomasek" w:date="2011-09-07T13:43:00Z">
              <w:rPr>
                <w:rFonts w:ascii="Times New Roman" w:hAnsi="Times New Roman"/>
                <w:b/>
                <w:color w:val="0000FF"/>
                <w:u w:val="single"/>
              </w:rPr>
            </w:rPrChange>
          </w:rPr>
          <w:t>The SLP Committee’s decision to approve, deny or modify the amount of time that an Employee is requesting from the SLP shall be final</w:t>
        </w:r>
        <w:r w:rsidRPr="00F036E2">
          <w:rPr>
            <w:rPrChange w:id="5065" w:author="mtomasek" w:date="2011-09-07T13:43:00Z">
              <w:rPr>
                <w:rFonts w:ascii="Times New Roman" w:hAnsi="Times New Roman"/>
                <w:color w:val="0000FF"/>
                <w:u w:val="single"/>
              </w:rPr>
            </w:rPrChange>
          </w:rPr>
          <w:t>.  The requesting Employee or a member of his or her family may be required to appear at a called meeting before the SLP Committee in order to substantiate the request.  The SLP Committee may, at its sole discretion, require that the supervisor, department head and/or elected official under which the requesting employee works appear and/or provide any information and testimony that the SLP Committee deems necessary for its deliberation of whether or not to approve, deny or modify the amount of time that an Employee is requesting from the SLP.  Previous FMLA qualifying events shall not be taken into consideration when approving/disapproving leave from the SLP, however non-FMLA leave usage from the date of hire up to the SLP request may be considered when approving/disapproving leave from the SLP.</w:t>
        </w:r>
      </w:ins>
    </w:p>
    <w:p w:rsidR="00000000" w:rsidRDefault="009139B4">
      <w:pPr>
        <w:ind w:right="0"/>
        <w:jc w:val="left"/>
        <w:rPr>
          <w:ins w:id="5066" w:author="mtomasek" w:date="2011-09-07T13:38:00Z"/>
          <w:rPrChange w:id="5067" w:author="mtomasek" w:date="2011-09-07T13:43:00Z">
            <w:rPr>
              <w:ins w:id="5068" w:author="mtomasek" w:date="2011-09-07T13:38:00Z"/>
              <w:rFonts w:ascii="Times New Roman" w:hAnsi="Times New Roman"/>
            </w:rPr>
          </w:rPrChange>
        </w:rPr>
        <w:pPrChange w:id="5069" w:author="mtomasek" w:date="2011-09-08T09:11:00Z">
          <w:pPr>
            <w:numPr>
              <w:numId w:val="75"/>
            </w:numPr>
            <w:spacing w:after="200" w:line="276" w:lineRule="auto"/>
            <w:ind w:left="720" w:right="0" w:hanging="720"/>
            <w:jc w:val="both"/>
          </w:pPr>
        </w:pPrChange>
      </w:pPr>
    </w:p>
    <w:p w:rsidR="00000000" w:rsidRDefault="00F036E2">
      <w:pPr>
        <w:numPr>
          <w:ilvl w:val="0"/>
          <w:numId w:val="75"/>
        </w:numPr>
        <w:ind w:left="1440" w:right="0" w:hanging="720"/>
        <w:jc w:val="left"/>
        <w:rPr>
          <w:ins w:id="5070" w:author="mtomasek" w:date="2011-09-08T09:11:00Z"/>
        </w:rPr>
        <w:pPrChange w:id="5071" w:author="mtomasek" w:date="2011-09-08T09:10:00Z">
          <w:pPr>
            <w:numPr>
              <w:numId w:val="75"/>
            </w:numPr>
            <w:spacing w:after="200" w:line="276" w:lineRule="auto"/>
            <w:ind w:left="720" w:right="0" w:hanging="720"/>
            <w:jc w:val="both"/>
          </w:pPr>
        </w:pPrChange>
      </w:pPr>
      <w:ins w:id="5072" w:author="mtomasek" w:date="2011-09-07T13:38:00Z">
        <w:r w:rsidRPr="00F036E2">
          <w:rPr>
            <w:rPrChange w:id="5073" w:author="mtomasek" w:date="2011-09-07T13:43:00Z">
              <w:rPr>
                <w:rFonts w:ascii="Times New Roman" w:hAnsi="Times New Roman"/>
                <w:color w:val="0000FF"/>
                <w:u w:val="single"/>
              </w:rPr>
            </w:rPrChange>
          </w:rPr>
          <w:t>In the event the SLP Committee votes in favor of granting time from the SLP to a requesting Employee, the SLP Committee shall notify the Administrator of the amount of SLP time that has been granted.  The Administrator shall then approve the transfer of that amount of time from the SLP to the Employee.  The amount of SLP time granted to an Employee shall be credited to the Employee and shall be used in the same manner as accrued sick leave.  Furthermore, in accordance with state law, an Employee absent on sick leave assigned from the SLP is treated for all purposes as if the Employee were absent on earned sick leave.</w:t>
        </w:r>
      </w:ins>
    </w:p>
    <w:p w:rsidR="00000000" w:rsidRDefault="009139B4">
      <w:pPr>
        <w:ind w:right="0"/>
        <w:jc w:val="left"/>
        <w:rPr>
          <w:ins w:id="5074" w:author="mtomasek" w:date="2011-09-07T13:38:00Z"/>
          <w:rPrChange w:id="5075" w:author="mtomasek" w:date="2011-09-07T13:43:00Z">
            <w:rPr>
              <w:ins w:id="5076" w:author="mtomasek" w:date="2011-09-07T13:38:00Z"/>
              <w:rFonts w:ascii="Times New Roman" w:hAnsi="Times New Roman"/>
            </w:rPr>
          </w:rPrChange>
        </w:rPr>
        <w:pPrChange w:id="5077" w:author="mtomasek" w:date="2011-09-08T09:11:00Z">
          <w:pPr>
            <w:numPr>
              <w:numId w:val="75"/>
            </w:numPr>
            <w:spacing w:after="200" w:line="276" w:lineRule="auto"/>
            <w:ind w:left="720" w:right="0" w:hanging="720"/>
            <w:jc w:val="both"/>
          </w:pPr>
        </w:pPrChange>
      </w:pPr>
    </w:p>
    <w:p w:rsidR="00000000" w:rsidRDefault="00F036E2">
      <w:pPr>
        <w:numPr>
          <w:ilvl w:val="0"/>
          <w:numId w:val="75"/>
        </w:numPr>
        <w:ind w:left="1440" w:right="0" w:hanging="720"/>
        <w:jc w:val="left"/>
        <w:rPr>
          <w:ins w:id="5078" w:author="mtomasek" w:date="2011-09-08T09:18:00Z"/>
        </w:rPr>
        <w:pPrChange w:id="5079" w:author="mtomasek" w:date="2011-09-08T09:10:00Z">
          <w:pPr>
            <w:numPr>
              <w:numId w:val="75"/>
            </w:numPr>
            <w:spacing w:after="200" w:line="276" w:lineRule="auto"/>
            <w:ind w:left="720" w:right="0" w:hanging="720"/>
            <w:jc w:val="both"/>
          </w:pPr>
        </w:pPrChange>
      </w:pPr>
      <w:ins w:id="5080" w:author="mtomasek" w:date="2011-09-07T13:38:00Z">
        <w:r w:rsidRPr="00F036E2">
          <w:rPr>
            <w:rPrChange w:id="5081" w:author="mtomasek" w:date="2011-09-07T13:43:00Z">
              <w:rPr>
                <w:rFonts w:ascii="Times New Roman" w:hAnsi="Times New Roman"/>
                <w:color w:val="0000FF"/>
                <w:u w:val="single"/>
              </w:rPr>
            </w:rPrChange>
          </w:rPr>
          <w:t xml:space="preserve">The SLP Committee may require an Employee, who has been granted time from the SLP, to undergo periodic return visits to his or her Licensed Health Practitioner to assess progress and make continuing reports to the Committee.  If the SLP Committee determines that the Employee is </w:t>
        </w:r>
        <w:r w:rsidRPr="00F036E2">
          <w:rPr>
            <w:rPrChange w:id="5082" w:author="mtomasek" w:date="2011-09-07T13:43:00Z">
              <w:rPr>
                <w:rFonts w:ascii="Times New Roman" w:hAnsi="Times New Roman"/>
                <w:color w:val="0000FF"/>
                <w:u w:val="single"/>
              </w:rPr>
            </w:rPrChange>
          </w:rPr>
          <w:lastRenderedPageBreak/>
          <w:t>no longer eligible to receive time from the SLP, the SLP Committee can withdraw its existing grant of SLP time to the employee and discontinue any further transfers of SLP time to such Employee.</w:t>
        </w:r>
      </w:ins>
    </w:p>
    <w:p w:rsidR="00000000" w:rsidRDefault="009139B4">
      <w:pPr>
        <w:ind w:right="0"/>
        <w:jc w:val="left"/>
        <w:rPr>
          <w:ins w:id="5083" w:author="mtomasek" w:date="2011-09-07T13:38:00Z"/>
          <w:rPrChange w:id="5084" w:author="mtomasek" w:date="2011-09-07T13:43:00Z">
            <w:rPr>
              <w:ins w:id="5085" w:author="mtomasek" w:date="2011-09-07T13:38:00Z"/>
              <w:rFonts w:ascii="Times New Roman" w:hAnsi="Times New Roman"/>
            </w:rPr>
          </w:rPrChange>
        </w:rPr>
        <w:pPrChange w:id="5086" w:author="mtomasek" w:date="2011-09-08T09:18:00Z">
          <w:pPr>
            <w:numPr>
              <w:numId w:val="75"/>
            </w:numPr>
            <w:spacing w:after="200" w:line="276" w:lineRule="auto"/>
            <w:ind w:left="720" w:right="0" w:hanging="720"/>
            <w:jc w:val="both"/>
          </w:pPr>
        </w:pPrChange>
      </w:pPr>
    </w:p>
    <w:p w:rsidR="00000000" w:rsidRDefault="00F036E2">
      <w:pPr>
        <w:numPr>
          <w:ilvl w:val="0"/>
          <w:numId w:val="75"/>
        </w:numPr>
        <w:ind w:left="1440" w:right="0" w:hanging="720"/>
        <w:jc w:val="left"/>
        <w:rPr>
          <w:ins w:id="5087" w:author="mtomasek" w:date="2011-09-08T09:11:00Z"/>
        </w:rPr>
        <w:pPrChange w:id="5088" w:author="mtomasek" w:date="2011-09-08T09:10:00Z">
          <w:pPr>
            <w:numPr>
              <w:numId w:val="75"/>
            </w:numPr>
            <w:spacing w:after="200" w:line="276" w:lineRule="auto"/>
            <w:ind w:left="720" w:right="0" w:hanging="720"/>
            <w:jc w:val="both"/>
          </w:pPr>
        </w:pPrChange>
      </w:pPr>
      <w:ins w:id="5089" w:author="mtomasek" w:date="2011-09-07T13:38:00Z">
        <w:r w:rsidRPr="00F036E2">
          <w:rPr>
            <w:rPrChange w:id="5090" w:author="mtomasek" w:date="2011-09-07T13:43:00Z">
              <w:rPr>
                <w:rFonts w:ascii="Times New Roman" w:hAnsi="Times New Roman"/>
                <w:color w:val="0000FF"/>
                <w:u w:val="single"/>
              </w:rPr>
            </w:rPrChange>
          </w:rPr>
          <w:t xml:space="preserve">The SLP Committee reserves the right to modify or waive any requirement or condition listed herein, with the approval of the Commissioners Court, to address any special or unusual circumstances that may arise. </w:t>
        </w:r>
      </w:ins>
    </w:p>
    <w:p w:rsidR="00000000" w:rsidRDefault="009139B4">
      <w:pPr>
        <w:ind w:right="0"/>
        <w:jc w:val="left"/>
        <w:rPr>
          <w:ins w:id="5091" w:author="mtomasek" w:date="2011-09-07T13:38:00Z"/>
          <w:rPrChange w:id="5092" w:author="mtomasek" w:date="2011-09-07T13:43:00Z">
            <w:rPr>
              <w:ins w:id="5093" w:author="mtomasek" w:date="2011-09-07T13:38:00Z"/>
              <w:rFonts w:ascii="Times New Roman" w:hAnsi="Times New Roman"/>
            </w:rPr>
          </w:rPrChange>
        </w:rPr>
        <w:pPrChange w:id="5094" w:author="mtomasek" w:date="2011-09-08T09:11:00Z">
          <w:pPr>
            <w:numPr>
              <w:numId w:val="75"/>
            </w:numPr>
            <w:spacing w:after="200" w:line="276" w:lineRule="auto"/>
            <w:ind w:left="720" w:right="0" w:hanging="720"/>
            <w:jc w:val="both"/>
          </w:pPr>
        </w:pPrChange>
      </w:pPr>
    </w:p>
    <w:p w:rsidR="00000000" w:rsidRDefault="00F036E2">
      <w:pPr>
        <w:numPr>
          <w:ilvl w:val="0"/>
          <w:numId w:val="75"/>
        </w:numPr>
        <w:ind w:left="1440" w:right="0" w:hanging="720"/>
        <w:jc w:val="left"/>
        <w:rPr>
          <w:ins w:id="5095" w:author="mtomasek" w:date="2011-09-08T09:11:00Z"/>
        </w:rPr>
        <w:pPrChange w:id="5096" w:author="mtomasek" w:date="2011-09-08T09:10:00Z">
          <w:pPr>
            <w:numPr>
              <w:numId w:val="75"/>
            </w:numPr>
            <w:spacing w:after="200" w:line="276" w:lineRule="auto"/>
            <w:ind w:left="720" w:right="0" w:hanging="720"/>
            <w:jc w:val="both"/>
          </w:pPr>
        </w:pPrChange>
      </w:pPr>
      <w:ins w:id="5097" w:author="mtomasek" w:date="2011-09-07T13:38:00Z">
        <w:r w:rsidRPr="00F036E2">
          <w:rPr>
            <w:rPrChange w:id="5098" w:author="mtomasek" w:date="2011-09-07T13:43:00Z">
              <w:rPr>
                <w:rFonts w:ascii="Times New Roman" w:hAnsi="Times New Roman"/>
                <w:color w:val="0000FF"/>
                <w:u w:val="single"/>
              </w:rPr>
            </w:rPrChange>
          </w:rPr>
          <w:t xml:space="preserve">Sick leave granted from the SLP may not be used to pay for holidays and shall only be used for approved workdays.  An Employee that is on shift work (i.e., other than normal forty [40] hour work weeks) must provide a copy of his or her shift schedule for the entire duration of the requested SLP grant.  In the event this type of Employee is granted time from the SLP, he or she will be charged the corresponding hours of their respective duty shifts (i.e., 12 or 24 hours vs. an 8 hour shift). </w:t>
        </w:r>
      </w:ins>
    </w:p>
    <w:p w:rsidR="00000000" w:rsidRDefault="009139B4">
      <w:pPr>
        <w:ind w:right="0"/>
        <w:jc w:val="left"/>
        <w:rPr>
          <w:ins w:id="5099" w:author="mtomasek" w:date="2011-09-07T13:38:00Z"/>
          <w:rPrChange w:id="5100" w:author="mtomasek" w:date="2011-09-07T13:43:00Z">
            <w:rPr>
              <w:ins w:id="5101" w:author="mtomasek" w:date="2011-09-07T13:38:00Z"/>
              <w:rFonts w:ascii="Times New Roman" w:hAnsi="Times New Roman"/>
            </w:rPr>
          </w:rPrChange>
        </w:rPr>
        <w:pPrChange w:id="5102" w:author="mtomasek" w:date="2011-09-08T09:11:00Z">
          <w:pPr>
            <w:numPr>
              <w:numId w:val="75"/>
            </w:numPr>
            <w:spacing w:after="200" w:line="276" w:lineRule="auto"/>
            <w:ind w:left="720" w:right="0" w:hanging="720"/>
            <w:jc w:val="both"/>
          </w:pPr>
        </w:pPrChange>
      </w:pPr>
    </w:p>
    <w:p w:rsidR="00000000" w:rsidRDefault="00F036E2">
      <w:pPr>
        <w:numPr>
          <w:ilvl w:val="0"/>
          <w:numId w:val="75"/>
        </w:numPr>
        <w:ind w:left="1440" w:right="0" w:hanging="720"/>
        <w:jc w:val="left"/>
        <w:rPr>
          <w:ins w:id="5103" w:author="mtomasek" w:date="2011-09-08T09:11:00Z"/>
        </w:rPr>
        <w:pPrChange w:id="5104" w:author="mtomasek" w:date="2011-09-08T09:10:00Z">
          <w:pPr>
            <w:numPr>
              <w:numId w:val="75"/>
            </w:numPr>
            <w:spacing w:after="200" w:line="276" w:lineRule="auto"/>
            <w:ind w:left="720" w:right="0" w:hanging="720"/>
            <w:jc w:val="both"/>
          </w:pPr>
        </w:pPrChange>
      </w:pPr>
      <w:ins w:id="5105" w:author="mtomasek" w:date="2011-09-07T13:38:00Z">
        <w:r w:rsidRPr="00F036E2">
          <w:rPr>
            <w:rPrChange w:id="5106" w:author="mtomasek" w:date="2011-09-07T13:43:00Z">
              <w:rPr>
                <w:rFonts w:ascii="Times New Roman" w:hAnsi="Times New Roman"/>
                <w:color w:val="0000FF"/>
                <w:u w:val="single"/>
              </w:rPr>
            </w:rPrChange>
          </w:rPr>
          <w:t>Each Employee that receives a grant of time from the SLP must return to work after he or she has been released by his or her Licensed Health Practitioner.  A Fitness for Duty Form must be completed by a Licensed Health Practitioner and be returned to the Williamson County Human Resources Department before an Employee on a SLP grant may return to work.  The Fitness for Duty Form shall advise if the Employee is fit for duty and list any and all restrictions relating to the Employee’s return to work.</w:t>
        </w:r>
      </w:ins>
    </w:p>
    <w:p w:rsidR="00000000" w:rsidRDefault="009139B4">
      <w:pPr>
        <w:ind w:right="0"/>
        <w:jc w:val="left"/>
        <w:rPr>
          <w:ins w:id="5107" w:author="mtomasek" w:date="2011-09-07T13:38:00Z"/>
          <w:rPrChange w:id="5108" w:author="mtomasek" w:date="2011-09-07T13:43:00Z">
            <w:rPr>
              <w:ins w:id="5109" w:author="mtomasek" w:date="2011-09-07T13:38:00Z"/>
              <w:rFonts w:ascii="Times New Roman" w:hAnsi="Times New Roman"/>
            </w:rPr>
          </w:rPrChange>
        </w:rPr>
        <w:pPrChange w:id="5110" w:author="mtomasek" w:date="2011-09-08T09:11:00Z">
          <w:pPr>
            <w:numPr>
              <w:numId w:val="75"/>
            </w:numPr>
            <w:spacing w:after="200" w:line="276" w:lineRule="auto"/>
            <w:ind w:left="720" w:right="0" w:hanging="720"/>
            <w:jc w:val="both"/>
          </w:pPr>
        </w:pPrChange>
      </w:pPr>
    </w:p>
    <w:p w:rsidR="00000000" w:rsidRDefault="00F036E2">
      <w:pPr>
        <w:numPr>
          <w:ilvl w:val="0"/>
          <w:numId w:val="75"/>
        </w:numPr>
        <w:ind w:left="1440" w:right="0" w:hanging="720"/>
        <w:jc w:val="left"/>
        <w:rPr>
          <w:ins w:id="5111" w:author="mtomasek" w:date="2011-09-08T09:11:00Z"/>
        </w:rPr>
        <w:pPrChange w:id="5112" w:author="mtomasek" w:date="2011-09-08T09:10:00Z">
          <w:pPr>
            <w:numPr>
              <w:numId w:val="75"/>
            </w:numPr>
            <w:spacing w:after="200" w:line="276" w:lineRule="auto"/>
            <w:ind w:left="720" w:right="0" w:hanging="720"/>
            <w:jc w:val="both"/>
          </w:pPr>
        </w:pPrChange>
      </w:pPr>
      <w:ins w:id="5113" w:author="mtomasek" w:date="2011-09-07T13:38:00Z">
        <w:r w:rsidRPr="00F036E2">
          <w:rPr>
            <w:rPrChange w:id="5114" w:author="mtomasek" w:date="2011-09-07T13:43:00Z">
              <w:rPr>
                <w:rFonts w:ascii="Times New Roman" w:hAnsi="Times New Roman"/>
                <w:color w:val="0000FF"/>
                <w:u w:val="single"/>
              </w:rPr>
            </w:rPrChange>
          </w:rPr>
          <w:t>FMLA leave shall run concurrently with leave granted from the SLP.</w:t>
        </w:r>
      </w:ins>
    </w:p>
    <w:p w:rsidR="00000000" w:rsidRDefault="009139B4">
      <w:pPr>
        <w:ind w:right="0"/>
        <w:jc w:val="left"/>
        <w:rPr>
          <w:ins w:id="5115" w:author="mtomasek" w:date="2011-09-07T13:38:00Z"/>
          <w:rPrChange w:id="5116" w:author="mtomasek" w:date="2011-09-07T13:43:00Z">
            <w:rPr>
              <w:ins w:id="5117" w:author="mtomasek" w:date="2011-09-07T13:38:00Z"/>
              <w:rFonts w:ascii="Times New Roman" w:hAnsi="Times New Roman"/>
            </w:rPr>
          </w:rPrChange>
        </w:rPr>
        <w:pPrChange w:id="5118" w:author="mtomasek" w:date="2011-09-08T09:11:00Z">
          <w:pPr>
            <w:numPr>
              <w:numId w:val="75"/>
            </w:numPr>
            <w:spacing w:after="200" w:line="276" w:lineRule="auto"/>
            <w:ind w:left="720" w:right="0" w:hanging="720"/>
            <w:jc w:val="both"/>
          </w:pPr>
        </w:pPrChange>
      </w:pPr>
    </w:p>
    <w:p w:rsidR="00000000" w:rsidRDefault="00F036E2">
      <w:pPr>
        <w:numPr>
          <w:ilvl w:val="0"/>
          <w:numId w:val="75"/>
        </w:numPr>
        <w:ind w:left="1440" w:right="0" w:hanging="720"/>
        <w:jc w:val="left"/>
        <w:rPr>
          <w:ins w:id="5119" w:author="mtomasek" w:date="2011-09-08T09:11:00Z"/>
        </w:rPr>
        <w:pPrChange w:id="5120" w:author="mtomasek" w:date="2011-09-08T09:10:00Z">
          <w:pPr>
            <w:numPr>
              <w:numId w:val="75"/>
            </w:numPr>
            <w:spacing w:after="200" w:line="276" w:lineRule="auto"/>
            <w:ind w:left="720" w:right="0" w:hanging="720"/>
            <w:jc w:val="both"/>
          </w:pPr>
        </w:pPrChange>
      </w:pPr>
      <w:ins w:id="5121" w:author="mtomasek" w:date="2011-09-07T13:38:00Z">
        <w:r w:rsidRPr="00F036E2">
          <w:rPr>
            <w:rPrChange w:id="5122" w:author="mtomasek" w:date="2011-09-07T13:43:00Z">
              <w:rPr>
                <w:rFonts w:ascii="Times New Roman" w:hAnsi="Times New Roman"/>
                <w:color w:val="0000FF"/>
                <w:u w:val="single"/>
              </w:rPr>
            </w:rPrChange>
          </w:rPr>
          <w:t>The estate of a deceased Employee shall not be entitled to payment for unused sick leave acquired by the Employee from the SLP.</w:t>
        </w:r>
      </w:ins>
    </w:p>
    <w:p w:rsidR="00000000" w:rsidRDefault="009139B4">
      <w:pPr>
        <w:ind w:right="0"/>
        <w:jc w:val="left"/>
        <w:rPr>
          <w:ins w:id="5123" w:author="mtomasek" w:date="2011-09-07T13:38:00Z"/>
          <w:rPrChange w:id="5124" w:author="mtomasek" w:date="2011-09-07T13:43:00Z">
            <w:rPr>
              <w:ins w:id="5125" w:author="mtomasek" w:date="2011-09-07T13:38:00Z"/>
              <w:rFonts w:ascii="Times New Roman" w:hAnsi="Times New Roman"/>
            </w:rPr>
          </w:rPrChange>
        </w:rPr>
        <w:pPrChange w:id="5126" w:author="mtomasek" w:date="2011-09-08T09:11:00Z">
          <w:pPr>
            <w:numPr>
              <w:numId w:val="75"/>
            </w:numPr>
            <w:spacing w:after="200" w:line="276" w:lineRule="auto"/>
            <w:ind w:left="720" w:right="0" w:hanging="720"/>
            <w:jc w:val="both"/>
          </w:pPr>
        </w:pPrChange>
      </w:pPr>
    </w:p>
    <w:p w:rsidR="00000000" w:rsidRDefault="00F036E2">
      <w:pPr>
        <w:numPr>
          <w:ilvl w:val="0"/>
          <w:numId w:val="75"/>
        </w:numPr>
        <w:ind w:left="1440" w:right="0" w:hanging="720"/>
        <w:jc w:val="left"/>
        <w:rPr>
          <w:ins w:id="5127" w:author="mtomasek" w:date="2011-09-08T09:11:00Z"/>
        </w:rPr>
        <w:pPrChange w:id="5128" w:author="mtomasek" w:date="2011-09-08T09:10:00Z">
          <w:pPr>
            <w:pStyle w:val="BodyText"/>
            <w:jc w:val="center"/>
          </w:pPr>
        </w:pPrChange>
      </w:pPr>
      <w:ins w:id="5129" w:author="mtomasek" w:date="2011-09-07T13:38:00Z">
        <w:r w:rsidRPr="00F036E2">
          <w:rPr>
            <w:rPrChange w:id="5130" w:author="mtomasek" w:date="2011-09-07T13:43:00Z">
              <w:rPr>
                <w:rFonts w:ascii="Times New Roman" w:hAnsi="Times New Roman"/>
                <w:color w:val="0000FF"/>
                <w:u w:val="single"/>
              </w:rPr>
            </w:rPrChange>
          </w:rPr>
          <w:t xml:space="preserve">An Employee shall not earn sick leave, annual leave, vacation time or any other type of paid leave when receiving time from the SLP.  However, allocated time from the SLP shall be included in computing an Employee’s length of service with the County. </w:t>
        </w:r>
      </w:ins>
    </w:p>
    <w:p w:rsidR="00000000" w:rsidRDefault="009139B4">
      <w:pPr>
        <w:ind w:right="0"/>
        <w:jc w:val="left"/>
        <w:rPr>
          <w:ins w:id="5131" w:author="mtomasek" w:date="2011-09-08T09:03:00Z"/>
        </w:rPr>
        <w:pPrChange w:id="5132" w:author="mtomasek" w:date="2011-09-08T09:10:00Z">
          <w:pPr>
            <w:pStyle w:val="BodyText"/>
            <w:jc w:val="center"/>
          </w:pPr>
        </w:pPrChange>
      </w:pPr>
    </w:p>
    <w:p w:rsidR="00000000" w:rsidRDefault="009139B4">
      <w:pPr>
        <w:ind w:right="0"/>
        <w:jc w:val="left"/>
        <w:rPr>
          <w:ins w:id="5133" w:author="mtomasek" w:date="2011-09-07T13:38:00Z"/>
          <w:rPrChange w:id="5134" w:author="mtomasek" w:date="2011-09-07T14:00:00Z">
            <w:rPr>
              <w:ins w:id="5135" w:author="mtomasek" w:date="2011-09-07T13:38:00Z"/>
              <w:b/>
              <w:u w:val="single"/>
            </w:rPr>
          </w:rPrChange>
        </w:rPr>
        <w:pPrChange w:id="5136" w:author="mtomasek" w:date="2011-09-08T09:10:00Z">
          <w:pPr>
            <w:pStyle w:val="BodyText"/>
            <w:jc w:val="center"/>
          </w:pPr>
        </w:pPrChange>
      </w:pPr>
    </w:p>
    <w:p w:rsidR="00000000" w:rsidRDefault="00F036E2">
      <w:pPr>
        <w:pStyle w:val="BodyText"/>
        <w:ind w:left="720"/>
        <w:jc w:val="left"/>
        <w:rPr>
          <w:ins w:id="5137" w:author="mtomasek" w:date="2011-09-07T13:38:00Z"/>
          <w:rFonts w:ascii="Calibri" w:hAnsi="Calibri"/>
          <w:b/>
          <w:u w:val="single"/>
          <w:rPrChange w:id="5138" w:author="mtomasek" w:date="2011-09-07T13:43:00Z">
            <w:rPr>
              <w:ins w:id="5139" w:author="mtomasek" w:date="2011-09-07T13:38:00Z"/>
              <w:b/>
              <w:u w:val="single"/>
            </w:rPr>
          </w:rPrChange>
        </w:rPr>
        <w:pPrChange w:id="5140" w:author="mtomasek" w:date="2011-09-08T09:10:00Z">
          <w:pPr>
            <w:pStyle w:val="BodyText"/>
            <w:jc w:val="center"/>
          </w:pPr>
        </w:pPrChange>
      </w:pPr>
      <w:ins w:id="5141" w:author="mtomasek" w:date="2011-09-07T13:38:00Z">
        <w:r w:rsidRPr="00F036E2">
          <w:rPr>
            <w:rFonts w:ascii="Calibri" w:hAnsi="Calibri"/>
            <w:b/>
            <w:u w:val="single"/>
            <w:rPrChange w:id="5142" w:author="mtomasek" w:date="2011-09-07T13:43:00Z">
              <w:rPr>
                <w:b/>
                <w:color w:val="0000FF"/>
                <w:u w:val="single"/>
              </w:rPr>
            </w:rPrChange>
          </w:rPr>
          <w:t>MISCELLANEOUS PROVISIONS</w:t>
        </w:r>
      </w:ins>
    </w:p>
    <w:p w:rsidR="00000000" w:rsidRDefault="009139B4">
      <w:pPr>
        <w:pStyle w:val="BodyText"/>
        <w:jc w:val="left"/>
        <w:rPr>
          <w:ins w:id="5143" w:author="mtomasek" w:date="2011-09-07T13:38:00Z"/>
          <w:rFonts w:ascii="Calibri" w:hAnsi="Calibri"/>
          <w:rPrChange w:id="5144" w:author="mtomasek" w:date="2011-09-07T13:43:00Z">
            <w:rPr>
              <w:ins w:id="5145" w:author="mtomasek" w:date="2011-09-07T13:38:00Z"/>
            </w:rPr>
          </w:rPrChange>
        </w:rPr>
        <w:pPrChange w:id="5146" w:author="mtomasek" w:date="2011-09-08T09:10:00Z">
          <w:pPr>
            <w:pStyle w:val="BodyText"/>
          </w:pPr>
        </w:pPrChange>
      </w:pPr>
    </w:p>
    <w:p w:rsidR="00000000" w:rsidRDefault="00F036E2">
      <w:pPr>
        <w:pStyle w:val="BodyText"/>
        <w:widowControl/>
        <w:numPr>
          <w:ilvl w:val="0"/>
          <w:numId w:val="77"/>
        </w:numPr>
        <w:tabs>
          <w:tab w:val="clear" w:pos="-720"/>
        </w:tabs>
        <w:suppressAutoHyphens w:val="0"/>
        <w:autoSpaceDE/>
        <w:autoSpaceDN/>
        <w:ind w:left="1440" w:hanging="720"/>
        <w:jc w:val="left"/>
        <w:rPr>
          <w:ins w:id="5147" w:author="mtomasek" w:date="2011-09-07T13:38:00Z"/>
          <w:rFonts w:ascii="Calibri" w:hAnsi="Calibri"/>
          <w:rPrChange w:id="5148" w:author="mtomasek" w:date="2011-09-07T13:43:00Z">
            <w:rPr>
              <w:ins w:id="5149" w:author="mtomasek" w:date="2011-09-07T13:38:00Z"/>
            </w:rPr>
          </w:rPrChange>
        </w:rPr>
        <w:pPrChange w:id="5150" w:author="mtomasek" w:date="2011-09-08T09:10:00Z">
          <w:pPr>
            <w:pStyle w:val="BodyText"/>
            <w:widowControl/>
            <w:numPr>
              <w:numId w:val="77"/>
            </w:numPr>
            <w:tabs>
              <w:tab w:val="clear" w:pos="-720"/>
            </w:tabs>
            <w:suppressAutoHyphens w:val="0"/>
            <w:autoSpaceDE/>
            <w:autoSpaceDN/>
            <w:spacing w:after="200" w:line="276" w:lineRule="auto"/>
            <w:ind w:left="720" w:hanging="720"/>
          </w:pPr>
        </w:pPrChange>
      </w:pPr>
      <w:ins w:id="5151" w:author="mtomasek" w:date="2011-09-07T13:38:00Z">
        <w:r w:rsidRPr="00F036E2">
          <w:rPr>
            <w:rFonts w:ascii="Calibri" w:hAnsi="Calibri"/>
            <w:rPrChange w:id="5152" w:author="mtomasek" w:date="2011-09-07T13:43:00Z">
              <w:rPr>
                <w:color w:val="0000FF"/>
                <w:u w:val="single"/>
              </w:rPr>
            </w:rPrChange>
          </w:rPr>
          <w:t xml:space="preserve">The County may discontinue and/or terminate the SLP program without cause or liability upon one hundred twenty (120) days written notice to all Employees that are participating in the SLP program as of the date of its termination.  </w:t>
        </w:r>
      </w:ins>
    </w:p>
    <w:p w:rsidR="00000000" w:rsidRDefault="00F036E2">
      <w:pPr>
        <w:pStyle w:val="BodyText"/>
        <w:ind w:left="1440" w:hanging="720"/>
        <w:jc w:val="left"/>
        <w:rPr>
          <w:ins w:id="5153" w:author="mtomasek" w:date="2011-09-07T13:38:00Z"/>
          <w:rFonts w:ascii="Calibri" w:hAnsi="Calibri"/>
          <w:rPrChange w:id="5154" w:author="mtomasek" w:date="2011-09-07T13:43:00Z">
            <w:rPr>
              <w:ins w:id="5155" w:author="mtomasek" w:date="2011-09-07T13:38:00Z"/>
            </w:rPr>
          </w:rPrChange>
        </w:rPr>
        <w:pPrChange w:id="5156" w:author="mtomasek" w:date="2011-09-08T09:10:00Z">
          <w:pPr>
            <w:pStyle w:val="BodyText"/>
            <w:spacing w:after="200" w:line="276" w:lineRule="auto"/>
            <w:ind w:left="720" w:hanging="720"/>
          </w:pPr>
        </w:pPrChange>
      </w:pPr>
      <w:ins w:id="5157" w:author="mtomasek" w:date="2011-09-07T13:38:00Z">
        <w:r w:rsidRPr="00F036E2">
          <w:rPr>
            <w:rFonts w:ascii="Calibri" w:hAnsi="Calibri"/>
            <w:rPrChange w:id="5158" w:author="mtomasek" w:date="2011-09-07T13:43:00Z">
              <w:rPr>
                <w:color w:val="0000FF"/>
                <w:u w:val="single"/>
              </w:rPr>
            </w:rPrChange>
          </w:rPr>
          <w:t xml:space="preserve"> </w:t>
        </w:r>
      </w:ins>
    </w:p>
    <w:p w:rsidR="00000000" w:rsidRDefault="00F036E2">
      <w:pPr>
        <w:pStyle w:val="17"/>
        <w:widowControl/>
        <w:numPr>
          <w:ilvl w:val="0"/>
          <w:numId w:val="7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1440" w:hanging="720"/>
        <w:rPr>
          <w:ins w:id="5159" w:author="mtomasek" w:date="2011-09-08T09:11:00Z"/>
          <w:rFonts w:ascii="Calibri" w:hAnsi="Calibri"/>
          <w:szCs w:val="24"/>
        </w:rPr>
        <w:pPrChange w:id="5160" w:author="mtomasek" w:date="2011-09-08T09:10:00Z">
          <w:pPr>
            <w:pStyle w:val="17"/>
            <w:widowControl/>
            <w:numPr>
              <w:numId w:val="7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200" w:line="276" w:lineRule="auto"/>
            <w:ind w:left="720" w:hanging="720"/>
            <w:jc w:val="both"/>
          </w:pPr>
        </w:pPrChange>
      </w:pPr>
      <w:ins w:id="5161" w:author="mtomasek" w:date="2011-09-07T13:38:00Z">
        <w:r w:rsidRPr="00F036E2">
          <w:rPr>
            <w:rFonts w:ascii="Calibri" w:hAnsi="Calibri"/>
            <w:szCs w:val="24"/>
            <w:rPrChange w:id="5162" w:author="mtomasek" w:date="2011-09-07T13:43:00Z">
              <w:rPr>
                <w:color w:val="0000FF"/>
                <w:szCs w:val="24"/>
                <w:u w:val="single"/>
              </w:rPr>
            </w:rPrChange>
          </w:rPr>
          <w:t>If any provision of this SLP shall be held invalid or unenforceable by any court of competent jurisdiction, such holding shall not invalidate or render unenforceable any other provision hereof, but rather this entire SLP will be construed as if not containing the particular invalid or unenforceable provision or provisions, and the rights and obligation of the parties shall be construed and enforced in accordance therewith.  If any provision of this SLP is determined to be invalid or unenforceable, it is the desire and intention of the County that such provision be reformed and construed in such a manner that it will, to the maximum extent practicable, give effect to the intent of this SLP.</w:t>
        </w:r>
      </w:ins>
    </w:p>
    <w:p w:rsidR="00000000" w:rsidRDefault="009139B4">
      <w:pPr>
        <w:pStyle w:val="17"/>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ins w:id="5163" w:author="mtomasek" w:date="2011-09-07T13:38:00Z"/>
          <w:rFonts w:ascii="Calibri" w:hAnsi="Calibri"/>
          <w:szCs w:val="24"/>
          <w:rPrChange w:id="5164" w:author="mtomasek" w:date="2011-09-07T13:43:00Z">
            <w:rPr>
              <w:ins w:id="5165" w:author="mtomasek" w:date="2011-09-07T13:38:00Z"/>
              <w:szCs w:val="24"/>
            </w:rPr>
          </w:rPrChange>
        </w:rPr>
        <w:pPrChange w:id="5166" w:author="mtomasek" w:date="2011-09-08T09:11:00Z">
          <w:pPr>
            <w:pStyle w:val="17"/>
            <w:widowControl/>
            <w:numPr>
              <w:numId w:val="7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200" w:line="276" w:lineRule="auto"/>
            <w:ind w:left="720" w:hanging="720"/>
            <w:jc w:val="both"/>
          </w:pPr>
        </w:pPrChange>
      </w:pPr>
    </w:p>
    <w:p w:rsidR="00000000" w:rsidRDefault="00F036E2">
      <w:pPr>
        <w:pStyle w:val="BodyText"/>
        <w:widowControl/>
        <w:numPr>
          <w:ilvl w:val="0"/>
          <w:numId w:val="77"/>
        </w:numPr>
        <w:tabs>
          <w:tab w:val="clear" w:pos="-720"/>
        </w:tabs>
        <w:suppressAutoHyphens w:val="0"/>
        <w:autoSpaceDE/>
        <w:autoSpaceDN/>
        <w:ind w:left="1440" w:hanging="720"/>
        <w:jc w:val="left"/>
        <w:rPr>
          <w:ins w:id="5167" w:author="mtomasek" w:date="2011-09-07T13:38:00Z"/>
          <w:rFonts w:ascii="Calibri" w:hAnsi="Calibri"/>
          <w:rPrChange w:id="5168" w:author="mtomasek" w:date="2011-09-07T13:43:00Z">
            <w:rPr>
              <w:ins w:id="5169" w:author="mtomasek" w:date="2011-09-07T13:38:00Z"/>
            </w:rPr>
          </w:rPrChange>
        </w:rPr>
        <w:pPrChange w:id="5170" w:author="mtomasek" w:date="2011-09-08T09:10:00Z">
          <w:pPr>
            <w:pStyle w:val="BodyText"/>
            <w:widowControl/>
            <w:numPr>
              <w:numId w:val="77"/>
            </w:numPr>
            <w:tabs>
              <w:tab w:val="clear" w:pos="-720"/>
            </w:tabs>
            <w:suppressAutoHyphens w:val="0"/>
            <w:autoSpaceDE/>
            <w:autoSpaceDN/>
            <w:spacing w:after="200" w:line="276" w:lineRule="auto"/>
            <w:ind w:left="720" w:hanging="720"/>
          </w:pPr>
        </w:pPrChange>
      </w:pPr>
      <w:ins w:id="5171" w:author="mtomasek" w:date="2011-09-07T13:38:00Z">
        <w:r w:rsidRPr="00F036E2">
          <w:rPr>
            <w:rFonts w:ascii="Calibri" w:hAnsi="Calibri"/>
            <w:rPrChange w:id="5172" w:author="mtomasek" w:date="2011-09-07T13:43:00Z">
              <w:rPr>
                <w:color w:val="0000FF"/>
                <w:u w:val="single"/>
              </w:rPr>
            </w:rPrChange>
          </w:rPr>
          <w:lastRenderedPageBreak/>
          <w:t xml:space="preserve">The guidelines, terms and conditions of this SLP program may be amended at any time upon the recommendation of the SLP Committee.  Any recommended amendments must be approved by the Commissioners Court. </w:t>
        </w:r>
      </w:ins>
    </w:p>
    <w:p w:rsidR="00000000" w:rsidRDefault="009139B4">
      <w:pPr>
        <w:ind w:left="1440"/>
        <w:jc w:val="left"/>
        <w:rPr>
          <w:ins w:id="5173" w:author="mtomasek" w:date="2011-09-07T13:38:00Z"/>
          <w:b/>
          <w:rPrChange w:id="5174" w:author="mtomasek" w:date="2011-09-07T13:43:00Z">
            <w:rPr>
              <w:ins w:id="5175" w:author="mtomasek" w:date="2011-09-07T13:38:00Z"/>
              <w:rFonts w:ascii="Times New Roman" w:hAnsi="Times New Roman"/>
              <w:b/>
            </w:rPr>
          </w:rPrChange>
        </w:rPr>
        <w:pPrChange w:id="5176" w:author="mtomasek" w:date="2011-09-08T09:10:00Z">
          <w:pPr>
            <w:spacing w:line="360" w:lineRule="auto"/>
          </w:pPr>
        </w:pPrChange>
      </w:pPr>
    </w:p>
    <w:p w:rsidR="00000000" w:rsidRDefault="00F036E2">
      <w:pPr>
        <w:jc w:val="left"/>
        <w:rPr>
          <w:ins w:id="5177" w:author="mtomasek" w:date="2011-09-08T09:01:00Z"/>
          <w:b/>
        </w:rPr>
        <w:pPrChange w:id="5178" w:author="mtomasek" w:date="2011-09-07T14:00:00Z">
          <w:pPr/>
        </w:pPrChange>
      </w:pPr>
      <w:ins w:id="5179" w:author="mtomasek" w:date="2011-09-07T13:38:00Z">
        <w:r w:rsidRPr="00F036E2">
          <w:rPr>
            <w:b/>
            <w:rPrChange w:id="5180" w:author="mtomasek" w:date="2011-09-07T13:43:00Z">
              <w:rPr>
                <w:rFonts w:ascii="Times New Roman" w:hAnsi="Times New Roman"/>
                <w:b/>
                <w:color w:val="0000FF"/>
                <w:u w:val="single"/>
              </w:rPr>
            </w:rPrChange>
          </w:rPr>
          <w:t>SLP REQUIRED FORMS</w:t>
        </w:r>
      </w:ins>
    </w:p>
    <w:p w:rsidR="00000000" w:rsidRDefault="009139B4">
      <w:pPr>
        <w:jc w:val="left"/>
        <w:rPr>
          <w:ins w:id="5181" w:author="mtomasek" w:date="2011-09-07T13:38:00Z"/>
          <w:b/>
          <w:rPrChange w:id="5182" w:author="mtomasek" w:date="2011-09-07T13:43:00Z">
            <w:rPr>
              <w:ins w:id="5183" w:author="mtomasek" w:date="2011-09-07T13:38:00Z"/>
              <w:rFonts w:ascii="Times New Roman" w:hAnsi="Times New Roman"/>
              <w:b/>
            </w:rPr>
          </w:rPrChange>
        </w:rPr>
        <w:pPrChange w:id="5184" w:author="mtomasek" w:date="2011-09-07T14:00:00Z">
          <w:pPr/>
        </w:pPrChange>
      </w:pPr>
    </w:p>
    <w:p w:rsidR="00A4407E" w:rsidRPr="009A3940" w:rsidRDefault="00F036E2" w:rsidP="00A4407E">
      <w:pPr>
        <w:jc w:val="both"/>
        <w:rPr>
          <w:ins w:id="5185" w:author="mtomasek" w:date="2011-09-07T13:38:00Z"/>
          <w:rPrChange w:id="5186" w:author="mtomasek" w:date="2011-09-07T13:43:00Z">
            <w:rPr>
              <w:ins w:id="5187" w:author="mtomasek" w:date="2011-09-07T13:38:00Z"/>
              <w:rFonts w:ascii="Times New Roman" w:hAnsi="Times New Roman"/>
            </w:rPr>
          </w:rPrChange>
        </w:rPr>
      </w:pPr>
      <w:ins w:id="5188" w:author="mtomasek" w:date="2011-09-07T13:38:00Z">
        <w:r w:rsidRPr="00F036E2">
          <w:rPr>
            <w:rPrChange w:id="5189" w:author="mtomasek" w:date="2011-09-07T13:43:00Z">
              <w:rPr>
                <w:rFonts w:ascii="Times New Roman" w:hAnsi="Times New Roman"/>
                <w:color w:val="0000FF"/>
                <w:u w:val="single"/>
              </w:rPr>
            </w:rPrChange>
          </w:rPr>
          <w:t>The following forms may be obtained from the Williamson County Human Resources Department:</w:t>
        </w:r>
      </w:ins>
    </w:p>
    <w:p w:rsidR="00A4407E" w:rsidRPr="009A3940" w:rsidRDefault="00F036E2" w:rsidP="00A4407E">
      <w:pPr>
        <w:jc w:val="both"/>
        <w:rPr>
          <w:ins w:id="5190" w:author="mtomasek" w:date="2011-09-07T13:38:00Z"/>
          <w:rPrChange w:id="5191" w:author="mtomasek" w:date="2011-09-07T13:43:00Z">
            <w:rPr>
              <w:ins w:id="5192" w:author="mtomasek" w:date="2011-09-07T13:38:00Z"/>
              <w:rFonts w:ascii="Times New Roman" w:hAnsi="Times New Roman"/>
            </w:rPr>
          </w:rPrChange>
        </w:rPr>
      </w:pPr>
      <w:ins w:id="5193" w:author="mtomasek" w:date="2011-09-07T13:38:00Z">
        <w:r w:rsidRPr="00F036E2">
          <w:rPr>
            <w:rPrChange w:id="5194" w:author="mtomasek" w:date="2011-09-07T13:43:00Z">
              <w:rPr>
                <w:rFonts w:ascii="Times New Roman" w:hAnsi="Times New Roman"/>
                <w:color w:val="0000FF"/>
                <w:u w:val="single"/>
              </w:rPr>
            </w:rPrChange>
          </w:rPr>
          <w:t>A.</w:t>
        </w:r>
        <w:r w:rsidRPr="00F036E2">
          <w:rPr>
            <w:rPrChange w:id="5195" w:author="mtomasek" w:date="2011-09-07T13:43:00Z">
              <w:rPr>
                <w:rFonts w:ascii="Times New Roman" w:hAnsi="Times New Roman"/>
                <w:color w:val="0000FF"/>
                <w:u w:val="single"/>
              </w:rPr>
            </w:rPrChange>
          </w:rPr>
          <w:tab/>
          <w:t>SLP Enrollment and Contribution Form</w:t>
        </w:r>
      </w:ins>
    </w:p>
    <w:p w:rsidR="00A4407E" w:rsidRPr="009A3940" w:rsidRDefault="00F036E2" w:rsidP="00A4407E">
      <w:pPr>
        <w:jc w:val="both"/>
        <w:rPr>
          <w:ins w:id="5196" w:author="mtomasek" w:date="2011-09-07T13:38:00Z"/>
          <w:rPrChange w:id="5197" w:author="mtomasek" w:date="2011-09-07T13:43:00Z">
            <w:rPr>
              <w:ins w:id="5198" w:author="mtomasek" w:date="2011-09-07T13:38:00Z"/>
              <w:rFonts w:ascii="Times New Roman" w:hAnsi="Times New Roman"/>
            </w:rPr>
          </w:rPrChange>
        </w:rPr>
      </w:pPr>
      <w:ins w:id="5199" w:author="mtomasek" w:date="2011-09-07T13:38:00Z">
        <w:r w:rsidRPr="00F036E2">
          <w:rPr>
            <w:rPrChange w:id="5200" w:author="mtomasek" w:date="2011-09-07T13:43:00Z">
              <w:rPr>
                <w:rFonts w:ascii="Times New Roman" w:hAnsi="Times New Roman"/>
                <w:color w:val="0000FF"/>
                <w:u w:val="single"/>
              </w:rPr>
            </w:rPrChange>
          </w:rPr>
          <w:t>B.</w:t>
        </w:r>
        <w:r w:rsidRPr="00F036E2">
          <w:rPr>
            <w:rPrChange w:id="5201" w:author="mtomasek" w:date="2011-09-07T13:43:00Z">
              <w:rPr>
                <w:rFonts w:ascii="Times New Roman" w:hAnsi="Times New Roman"/>
                <w:color w:val="0000FF"/>
                <w:u w:val="single"/>
              </w:rPr>
            </w:rPrChange>
          </w:rPr>
          <w:tab/>
          <w:t>SLP Withdrawal Request Form</w:t>
        </w:r>
      </w:ins>
    </w:p>
    <w:p w:rsidR="00A4407E" w:rsidRPr="009A3940" w:rsidRDefault="00F036E2" w:rsidP="00A4407E">
      <w:pPr>
        <w:jc w:val="both"/>
        <w:rPr>
          <w:ins w:id="5202" w:author="mtomasek" w:date="2011-09-07T13:38:00Z"/>
          <w:rPrChange w:id="5203" w:author="mtomasek" w:date="2011-09-07T13:43:00Z">
            <w:rPr>
              <w:ins w:id="5204" w:author="mtomasek" w:date="2011-09-07T13:38:00Z"/>
              <w:rFonts w:ascii="Times New Roman" w:hAnsi="Times New Roman"/>
            </w:rPr>
          </w:rPrChange>
        </w:rPr>
      </w:pPr>
      <w:ins w:id="5205" w:author="mtomasek" w:date="2011-09-07T13:38:00Z">
        <w:r w:rsidRPr="00F036E2">
          <w:rPr>
            <w:rPrChange w:id="5206" w:author="mtomasek" w:date="2011-09-07T13:43:00Z">
              <w:rPr>
                <w:rFonts w:ascii="Times New Roman" w:hAnsi="Times New Roman"/>
                <w:color w:val="0000FF"/>
                <w:u w:val="single"/>
              </w:rPr>
            </w:rPrChange>
          </w:rPr>
          <w:t>C.</w:t>
        </w:r>
        <w:r w:rsidRPr="00F036E2">
          <w:rPr>
            <w:rPrChange w:id="5207" w:author="mtomasek" w:date="2011-09-07T13:43:00Z">
              <w:rPr>
                <w:rFonts w:ascii="Times New Roman" w:hAnsi="Times New Roman"/>
                <w:color w:val="0000FF"/>
                <w:u w:val="single"/>
              </w:rPr>
            </w:rPrChange>
          </w:rPr>
          <w:tab/>
          <w:t xml:space="preserve">Fitness </w:t>
        </w:r>
        <w:proofErr w:type="gramStart"/>
        <w:r w:rsidRPr="00F036E2">
          <w:rPr>
            <w:rPrChange w:id="5208" w:author="mtomasek" w:date="2011-09-07T13:43:00Z">
              <w:rPr>
                <w:rFonts w:ascii="Times New Roman" w:hAnsi="Times New Roman"/>
                <w:color w:val="0000FF"/>
                <w:u w:val="single"/>
              </w:rPr>
            </w:rPrChange>
          </w:rPr>
          <w:t>For</w:t>
        </w:r>
        <w:proofErr w:type="gramEnd"/>
        <w:r w:rsidRPr="00F036E2">
          <w:rPr>
            <w:rPrChange w:id="5209" w:author="mtomasek" w:date="2011-09-07T13:43:00Z">
              <w:rPr>
                <w:rFonts w:ascii="Times New Roman" w:hAnsi="Times New Roman"/>
                <w:color w:val="0000FF"/>
                <w:u w:val="single"/>
              </w:rPr>
            </w:rPrChange>
          </w:rPr>
          <w:t xml:space="preserve"> Duty Form </w:t>
        </w:r>
      </w:ins>
    </w:p>
    <w:p w:rsidR="00A4407E" w:rsidRPr="009A3940" w:rsidRDefault="00F036E2" w:rsidP="00A4407E">
      <w:pPr>
        <w:jc w:val="both"/>
        <w:rPr>
          <w:ins w:id="5210" w:author="mtomasek" w:date="2011-09-07T13:38:00Z"/>
          <w:rPrChange w:id="5211" w:author="mtomasek" w:date="2011-09-07T13:43:00Z">
            <w:rPr>
              <w:ins w:id="5212" w:author="mtomasek" w:date="2011-09-07T13:38:00Z"/>
              <w:rFonts w:ascii="Times New Roman" w:hAnsi="Times New Roman"/>
            </w:rPr>
          </w:rPrChange>
        </w:rPr>
      </w:pPr>
      <w:ins w:id="5213" w:author="mtomasek" w:date="2011-09-07T13:38:00Z">
        <w:r w:rsidRPr="00F036E2">
          <w:rPr>
            <w:rPrChange w:id="5214" w:author="mtomasek" w:date="2011-09-07T13:43:00Z">
              <w:rPr>
                <w:rFonts w:ascii="Times New Roman" w:hAnsi="Times New Roman"/>
                <w:color w:val="0000FF"/>
                <w:u w:val="single"/>
              </w:rPr>
            </w:rPrChange>
          </w:rPr>
          <w:tab/>
        </w:r>
      </w:ins>
    </w:p>
    <w:p w:rsidR="00000000" w:rsidRDefault="00F036E2">
      <w:pPr>
        <w:pStyle w:val="NoSpacing"/>
        <w:ind w:left="1008"/>
        <w:jc w:val="left"/>
        <w:rPr>
          <w:ins w:id="5215" w:author="mtomasek" w:date="2011-09-07T13:38:00Z"/>
          <w:rFonts w:ascii="Calibri" w:hAnsi="Calibri"/>
          <w:b/>
          <w:szCs w:val="24"/>
          <w:rPrChange w:id="5216" w:author="mtomasek" w:date="2011-09-07T13:43:00Z">
            <w:rPr>
              <w:ins w:id="5217" w:author="mtomasek" w:date="2011-09-07T13:38:00Z"/>
              <w:b/>
              <w:szCs w:val="24"/>
            </w:rPr>
          </w:rPrChange>
        </w:rPr>
        <w:pPrChange w:id="5218" w:author="mtomasek" w:date="2011-09-08T09:01:00Z">
          <w:pPr>
            <w:pStyle w:val="NoSpacing"/>
          </w:pPr>
        </w:pPrChange>
      </w:pPr>
      <w:ins w:id="5219" w:author="mtomasek" w:date="2011-09-07T13:38:00Z">
        <w:r w:rsidRPr="00F036E2">
          <w:rPr>
            <w:rFonts w:ascii="Calibri" w:hAnsi="Calibri"/>
            <w:b/>
            <w:szCs w:val="24"/>
            <w:rPrChange w:id="5220" w:author="mtomasek" w:date="2011-09-07T13:43:00Z">
              <w:rPr>
                <w:b/>
                <w:color w:val="0000FF"/>
                <w:szCs w:val="24"/>
                <w:u w:val="single"/>
              </w:rPr>
            </w:rPrChange>
          </w:rPr>
          <w:t>NOTE:  The above referenced forms may be revised periodically.  It is the Employee’s obligation and responsibility to check with the Williamson County Human Resources Department to ensure correct forms are used.</w:t>
        </w:r>
        <w:r w:rsidRPr="00F036E2">
          <w:rPr>
            <w:rFonts w:ascii="Calibri" w:hAnsi="Calibri"/>
            <w:b/>
            <w:szCs w:val="24"/>
            <w:rPrChange w:id="5221" w:author="mtomasek" w:date="2011-09-07T13:43:00Z">
              <w:rPr>
                <w:b/>
                <w:color w:val="0000FF"/>
                <w:szCs w:val="24"/>
                <w:u w:val="single"/>
              </w:rPr>
            </w:rPrChange>
          </w:rPr>
          <w:tab/>
        </w:r>
      </w:ins>
    </w:p>
    <w:p w:rsidR="00A4407E" w:rsidRPr="009A3940" w:rsidRDefault="00A4407E" w:rsidP="00A4407E">
      <w:pPr>
        <w:jc w:val="both"/>
        <w:rPr>
          <w:ins w:id="5222" w:author="mtomasek" w:date="2011-09-07T13:38:00Z"/>
          <w:rPrChange w:id="5223" w:author="mtomasek" w:date="2011-09-07T13:43:00Z">
            <w:rPr>
              <w:ins w:id="5224" w:author="mtomasek" w:date="2011-09-07T13:38:00Z"/>
              <w:rFonts w:ascii="Times New Roman" w:hAnsi="Times New Roman"/>
            </w:rPr>
          </w:rPrChange>
        </w:rPr>
      </w:pPr>
    </w:p>
    <w:p w:rsidR="00A7013D" w:rsidRPr="005B4703" w:rsidDel="00C567FD" w:rsidRDefault="00C62FE6" w:rsidP="00C567FD">
      <w:pPr>
        <w:ind w:left="720" w:right="720"/>
        <w:jc w:val="left"/>
        <w:rPr>
          <w:del w:id="5225" w:author="mtomasek" w:date="2011-09-07T14:02:00Z"/>
          <w:b/>
        </w:rPr>
      </w:pPr>
      <w:del w:id="5226" w:author="mtomasek" w:date="2011-09-07T14:00:00Z">
        <w:r w:rsidRPr="009A3940" w:rsidDel="00AB21E8">
          <w:rPr>
            <w:rFonts w:cs="ArialMT"/>
          </w:rPr>
          <w:br w:type="page"/>
        </w:r>
      </w:del>
      <w:bookmarkStart w:id="5227" w:name="Sick_Leave_Pool"/>
      <w:del w:id="5228" w:author="mtomasek" w:date="2011-09-07T14:02:00Z">
        <w:r w:rsidR="00034EFE" w:rsidDel="00C567FD">
          <w:rPr>
            <w:b/>
            <w:u w:val="single"/>
          </w:rPr>
          <w:lastRenderedPageBreak/>
          <w:delText>Sick Leave Pool</w:delText>
        </w:r>
        <w:bookmarkEnd w:id="5227"/>
      </w:del>
    </w:p>
    <w:p w:rsidR="00C14696" w:rsidDel="00C567FD" w:rsidRDefault="00C14696" w:rsidP="00C567FD">
      <w:pPr>
        <w:ind w:left="720" w:right="720"/>
        <w:jc w:val="left"/>
        <w:rPr>
          <w:del w:id="5229" w:author="mtomasek" w:date="2011-09-07T14:02:00Z"/>
        </w:rPr>
      </w:pPr>
    </w:p>
    <w:p w:rsidR="00000000" w:rsidRDefault="001C1179">
      <w:pPr>
        <w:ind w:left="720" w:right="720"/>
        <w:jc w:val="left"/>
        <w:rPr>
          <w:del w:id="5230" w:author="mtomasek" w:date="2011-09-07T14:02:00Z"/>
        </w:rPr>
        <w:pPrChange w:id="5231" w:author="mtomasek" w:date="2011-09-07T14:02:00Z">
          <w:pPr>
            <w:ind w:left="720" w:right="720"/>
            <w:jc w:val="both"/>
          </w:pPr>
        </w:pPrChange>
      </w:pPr>
      <w:del w:id="5232" w:author="mtomasek" w:date="2011-09-07T14:02:00Z">
        <w:r w:rsidRPr="00B2604D" w:rsidDel="00C567FD">
          <w:delText>(Effective 10/1/2009, Approved by Commissioner’s Court on September 15, 2009)</w:delText>
        </w:r>
      </w:del>
    </w:p>
    <w:p w:rsidR="00000000" w:rsidRDefault="009139B4">
      <w:pPr>
        <w:ind w:left="720" w:right="720"/>
        <w:jc w:val="left"/>
        <w:rPr>
          <w:del w:id="5233" w:author="mtomasek" w:date="2011-09-07T14:02:00Z"/>
          <w:b/>
          <w:u w:val="single"/>
        </w:rPr>
        <w:pPrChange w:id="5234" w:author="mtomasek" w:date="2011-09-07T14:02:00Z">
          <w:pPr>
            <w:pStyle w:val="NoSpacing"/>
            <w:ind w:left="720" w:right="720"/>
            <w:jc w:val="left"/>
          </w:pPr>
        </w:pPrChange>
      </w:pPr>
    </w:p>
    <w:p w:rsidR="00000000" w:rsidRDefault="00034EFE">
      <w:pPr>
        <w:ind w:left="720" w:right="720"/>
        <w:jc w:val="left"/>
        <w:rPr>
          <w:del w:id="5235" w:author="mtomasek" w:date="2011-09-07T14:02:00Z"/>
          <w:b/>
          <w:u w:val="single"/>
        </w:rPr>
        <w:pPrChange w:id="5236" w:author="mtomasek" w:date="2011-09-07T14:02:00Z">
          <w:pPr>
            <w:pStyle w:val="NoSpacing"/>
            <w:ind w:left="720" w:right="720"/>
            <w:jc w:val="left"/>
          </w:pPr>
        </w:pPrChange>
      </w:pPr>
      <w:del w:id="5237" w:author="mtomasek" w:date="2011-09-07T14:02:00Z">
        <w:r w:rsidRPr="00B2604D" w:rsidDel="00C567FD">
          <w:rPr>
            <w:b/>
            <w:u w:val="single"/>
          </w:rPr>
          <w:delText>Authority</w:delText>
        </w:r>
      </w:del>
    </w:p>
    <w:p w:rsidR="00000000" w:rsidRDefault="001C1179">
      <w:pPr>
        <w:ind w:left="720" w:right="720"/>
        <w:jc w:val="left"/>
        <w:rPr>
          <w:del w:id="5238" w:author="mtomasek" w:date="2011-09-07T14:02:00Z"/>
        </w:rPr>
        <w:pPrChange w:id="5239" w:author="mtomasek" w:date="2011-09-07T14:02:00Z">
          <w:pPr>
            <w:pStyle w:val="Title"/>
            <w:ind w:left="720" w:right="720"/>
            <w:jc w:val="left"/>
          </w:pPr>
        </w:pPrChange>
      </w:pPr>
      <w:del w:id="5240" w:author="mtomasek" w:date="2011-09-07T14:02:00Z">
        <w:r w:rsidRPr="00B2604D" w:rsidDel="00C567FD">
          <w:rPr>
            <w:b/>
          </w:rPr>
          <w:delText xml:space="preserve">LOCAL GOVERNMENT CODE:  </w:delText>
        </w:r>
      </w:del>
    </w:p>
    <w:p w:rsidR="00000000" w:rsidRDefault="001C1179">
      <w:pPr>
        <w:ind w:left="720" w:right="720"/>
        <w:jc w:val="left"/>
        <w:rPr>
          <w:del w:id="5241" w:author="mtomasek" w:date="2011-09-07T14:02:00Z"/>
        </w:rPr>
        <w:pPrChange w:id="5242" w:author="mtomasek" w:date="2011-09-07T14:02:00Z">
          <w:pPr>
            <w:pStyle w:val="Title"/>
            <w:ind w:left="720" w:right="720"/>
            <w:jc w:val="both"/>
          </w:pPr>
        </w:pPrChange>
      </w:pPr>
      <w:del w:id="5243" w:author="mtomasek" w:date="2011-09-07T14:02:00Z">
        <w:r w:rsidRPr="00B2604D" w:rsidDel="00C567FD">
          <w:rPr>
            <w:b/>
          </w:rPr>
          <w:delText xml:space="preserve">CHAPTER 157. ASSISTANCE, BENEFITS, AND WORKING CONDITIONS OF COUNTY OFFICERS AND EMPLOYEES </w:delText>
        </w:r>
      </w:del>
    </w:p>
    <w:p w:rsidR="00000000" w:rsidRDefault="001C1179">
      <w:pPr>
        <w:ind w:left="720" w:right="720"/>
        <w:jc w:val="left"/>
        <w:rPr>
          <w:del w:id="5244" w:author="mtomasek" w:date="2011-09-07T14:02:00Z"/>
        </w:rPr>
        <w:pPrChange w:id="5245" w:author="mtomasek" w:date="2011-09-07T14:02:00Z">
          <w:pPr>
            <w:pStyle w:val="Title"/>
            <w:ind w:left="720" w:right="720"/>
            <w:jc w:val="both"/>
          </w:pPr>
        </w:pPrChange>
      </w:pPr>
      <w:del w:id="5246" w:author="mtomasek" w:date="2011-09-07T14:02:00Z">
        <w:r w:rsidRPr="00B2604D" w:rsidDel="00C567FD">
          <w:rPr>
            <w:b/>
          </w:rPr>
          <w:delText>SUBCHAPTER E. POOLING OF SICK LEAVE BY COUNTY EMPLOYEES</w:delText>
        </w:r>
      </w:del>
    </w:p>
    <w:p w:rsidR="00000000" w:rsidRDefault="001C1179">
      <w:pPr>
        <w:ind w:left="720" w:right="720"/>
        <w:jc w:val="left"/>
        <w:rPr>
          <w:del w:id="5247" w:author="mtomasek" w:date="2011-09-07T14:02:00Z"/>
        </w:rPr>
        <w:pPrChange w:id="5248" w:author="mtomasek" w:date="2011-09-07T14:02:00Z">
          <w:pPr>
            <w:ind w:left="720" w:right="720"/>
          </w:pPr>
        </w:pPrChange>
      </w:pPr>
      <w:del w:id="5249" w:author="mtomasek" w:date="2011-09-07T14:02:00Z">
        <w:r w:rsidRPr="00B2604D" w:rsidDel="00C567FD">
          <w:tab/>
        </w:r>
      </w:del>
    </w:p>
    <w:p w:rsidR="00000000" w:rsidRDefault="001C1179">
      <w:pPr>
        <w:ind w:left="720" w:right="720"/>
        <w:jc w:val="left"/>
        <w:rPr>
          <w:del w:id="5250" w:author="mtomasek" w:date="2011-09-07T14:02:00Z"/>
          <w:u w:val="single"/>
        </w:rPr>
        <w:pPrChange w:id="5251" w:author="mtomasek" w:date="2011-09-07T14:02:00Z">
          <w:pPr>
            <w:pStyle w:val="NoSpacing"/>
            <w:ind w:left="720" w:right="720"/>
            <w:jc w:val="left"/>
          </w:pPr>
        </w:pPrChange>
      </w:pPr>
      <w:del w:id="5252" w:author="mtomasek" w:date="2011-09-07T14:02:00Z">
        <w:r w:rsidRPr="00C62FE6" w:rsidDel="00C567FD">
          <w:rPr>
            <w:u w:val="single"/>
          </w:rPr>
          <w:delText>PURPOSE</w:delText>
        </w:r>
      </w:del>
    </w:p>
    <w:p w:rsidR="00000000" w:rsidRDefault="009139B4">
      <w:pPr>
        <w:ind w:left="720" w:right="720"/>
        <w:jc w:val="left"/>
        <w:rPr>
          <w:del w:id="5253" w:author="mtomasek" w:date="2011-09-07T14:02:00Z"/>
          <w:b/>
        </w:rPr>
        <w:pPrChange w:id="5254" w:author="mtomasek" w:date="2011-09-07T14:02:00Z">
          <w:pPr>
            <w:ind w:left="720" w:right="720" w:hanging="2160"/>
            <w:jc w:val="both"/>
          </w:pPr>
        </w:pPrChange>
      </w:pPr>
    </w:p>
    <w:p w:rsidR="006D7A01" w:rsidDel="00C567FD" w:rsidRDefault="001C1179" w:rsidP="00C567FD">
      <w:pPr>
        <w:ind w:left="720" w:right="720"/>
        <w:jc w:val="left"/>
        <w:rPr>
          <w:del w:id="5255" w:author="mtomasek" w:date="2011-09-07T14:02:00Z"/>
        </w:rPr>
      </w:pPr>
      <w:del w:id="5256" w:author="mtomasek" w:date="2011-09-07T14:02:00Z">
        <w:r w:rsidRPr="00B2604D" w:rsidDel="00C567FD">
          <w:delText xml:space="preserve">The purpose of the Williamson County Sick Leave Pool (SLP) is to provide additional sick leave time to Williamson County (County) Employees in the event of a Catastrophic Illness or Injury that prevents an employee from active employment.  Time may be granted from the SLP only after the </w:delText>
        </w:r>
        <w:r w:rsidR="00973752" w:rsidDel="00C567FD">
          <w:delText>e</w:delText>
        </w:r>
        <w:r w:rsidRPr="00B2604D" w:rsidDel="00C567FD">
          <w:delText>mployee has exhausted all accrued sick, vacation or other compensatory time (if applicable).</w:delText>
        </w:r>
      </w:del>
    </w:p>
    <w:p w:rsidR="00000000" w:rsidRDefault="009139B4">
      <w:pPr>
        <w:ind w:left="720" w:right="720"/>
        <w:jc w:val="left"/>
        <w:rPr>
          <w:del w:id="5257" w:author="mtomasek" w:date="2011-09-07T14:02:00Z"/>
          <w:b/>
          <w:u w:val="single"/>
        </w:rPr>
        <w:pPrChange w:id="5258" w:author="mtomasek" w:date="2011-09-07T14:02:00Z">
          <w:pPr>
            <w:pStyle w:val="NoSpacing"/>
            <w:ind w:left="720" w:right="720"/>
            <w:jc w:val="left"/>
          </w:pPr>
        </w:pPrChange>
      </w:pPr>
    </w:p>
    <w:p w:rsidR="00000000" w:rsidRDefault="001C1179">
      <w:pPr>
        <w:ind w:left="720" w:right="720"/>
        <w:jc w:val="left"/>
        <w:rPr>
          <w:del w:id="5259" w:author="mtomasek" w:date="2011-09-07T14:02:00Z"/>
          <w:u w:val="single"/>
        </w:rPr>
        <w:pPrChange w:id="5260" w:author="mtomasek" w:date="2011-09-07T14:02:00Z">
          <w:pPr>
            <w:pStyle w:val="NoSpacing"/>
            <w:ind w:left="720" w:right="720"/>
            <w:jc w:val="left"/>
          </w:pPr>
        </w:pPrChange>
      </w:pPr>
      <w:del w:id="5261" w:author="mtomasek" w:date="2011-09-07T14:02:00Z">
        <w:r w:rsidRPr="00C62FE6" w:rsidDel="00C567FD">
          <w:rPr>
            <w:u w:val="single"/>
          </w:rPr>
          <w:delText>DEFINITIONS</w:delText>
        </w:r>
      </w:del>
    </w:p>
    <w:p w:rsidR="00000000" w:rsidRDefault="00D95CDC">
      <w:pPr>
        <w:ind w:left="720" w:right="720"/>
        <w:jc w:val="left"/>
        <w:rPr>
          <w:del w:id="5262" w:author="mtomasek" w:date="2011-09-07T14:02:00Z"/>
        </w:rPr>
        <w:pPrChange w:id="5263" w:author="mtomasek" w:date="2011-09-07T14:02:00Z">
          <w:pPr>
            <w:spacing w:before="100" w:beforeAutospacing="1" w:after="100" w:afterAutospacing="1"/>
            <w:ind w:left="720" w:right="720"/>
            <w:jc w:val="left"/>
          </w:pPr>
        </w:pPrChange>
      </w:pPr>
      <w:del w:id="5264" w:author="mtomasek" w:date="2011-09-07T14:02:00Z">
        <w:r w:rsidRPr="00D95CDC" w:rsidDel="00C567FD">
          <w:delText>1.</w:delText>
        </w:r>
        <w:r w:rsidRPr="00D95CDC" w:rsidDel="00C567FD">
          <w:tab/>
          <w:delText xml:space="preserve">Administrator     </w:delText>
        </w:r>
      </w:del>
    </w:p>
    <w:p w:rsidR="00000000" w:rsidRDefault="001C1179">
      <w:pPr>
        <w:ind w:left="720" w:right="720"/>
        <w:jc w:val="left"/>
        <w:rPr>
          <w:del w:id="5265" w:author="mtomasek" w:date="2011-09-07T14:02:00Z"/>
        </w:rPr>
        <w:pPrChange w:id="5266" w:author="mtomasek" w:date="2011-09-07T14:02:00Z">
          <w:pPr>
            <w:spacing w:before="100" w:beforeAutospacing="1" w:after="100" w:afterAutospacing="1"/>
            <w:ind w:left="720" w:right="720"/>
            <w:jc w:val="left"/>
          </w:pPr>
        </w:pPrChange>
      </w:pPr>
      <w:del w:id="5267" w:author="mtomasek" w:date="2011-09-07T14:02:00Z">
        <w:r w:rsidRPr="00B2604D" w:rsidDel="00C567FD">
          <w:delText>The Administrator shall mean the person designated by the Williamson County Commissioners Court to serve as the administrator of the SLP program.</w:delText>
        </w:r>
      </w:del>
    </w:p>
    <w:p w:rsidR="00000000" w:rsidRDefault="00D95CDC">
      <w:pPr>
        <w:ind w:left="720" w:right="720"/>
        <w:jc w:val="left"/>
        <w:rPr>
          <w:del w:id="5268" w:author="mtomasek" w:date="2011-09-07T14:02:00Z"/>
        </w:rPr>
        <w:pPrChange w:id="5269" w:author="mtomasek" w:date="2011-09-07T14:02:00Z">
          <w:pPr>
            <w:spacing w:after="100" w:afterAutospacing="1"/>
            <w:ind w:left="720" w:right="720"/>
            <w:jc w:val="left"/>
          </w:pPr>
        </w:pPrChange>
      </w:pPr>
      <w:del w:id="5270" w:author="mtomasek" w:date="2011-09-07T14:02:00Z">
        <w:r w:rsidRPr="00D95CDC" w:rsidDel="00C567FD">
          <w:delText>2.</w:delText>
        </w:r>
        <w:r w:rsidRPr="00D95CDC" w:rsidDel="00C567FD">
          <w:tab/>
          <w:delText>Catastrophic Illness or Injury</w:delText>
        </w:r>
      </w:del>
    </w:p>
    <w:p w:rsidR="00000000" w:rsidRDefault="001C1179">
      <w:pPr>
        <w:ind w:left="720" w:right="720"/>
        <w:jc w:val="left"/>
        <w:rPr>
          <w:del w:id="5271" w:author="mtomasek" w:date="2011-09-07T14:02:00Z"/>
          <w:rFonts w:eastAsia="Times New Roman"/>
        </w:rPr>
        <w:pPrChange w:id="5272" w:author="mtomasek" w:date="2011-09-07T14:02:00Z">
          <w:pPr>
            <w:spacing w:after="100" w:afterAutospacing="1"/>
            <w:ind w:left="720" w:right="720"/>
            <w:jc w:val="left"/>
          </w:pPr>
        </w:pPrChange>
      </w:pPr>
      <w:del w:id="5273" w:author="mtomasek" w:date="2011-09-07T14:02:00Z">
        <w:r w:rsidRPr="00B2604D" w:rsidDel="00C567FD">
          <w:delText xml:space="preserve">A Catastrophic Illness or Injury means </w:delText>
        </w:r>
        <w:r w:rsidRPr="00B2604D" w:rsidDel="00C567FD">
          <w:rPr>
            <w:rFonts w:eastAsia="Times New Roman"/>
          </w:rPr>
          <w:delText xml:space="preserve">an illness, injury, impairment or physical or mental condition of an Employee or a member of the </w:delText>
        </w:r>
        <w:r w:rsidR="00DB4B81" w:rsidDel="00C567FD">
          <w:rPr>
            <w:rFonts w:eastAsia="Times New Roman"/>
          </w:rPr>
          <w:delText>e</w:delText>
        </w:r>
        <w:r w:rsidRPr="00B2604D" w:rsidDel="00C567FD">
          <w:rPr>
            <w:rFonts w:eastAsia="Times New Roman"/>
          </w:rPr>
          <w:delText xml:space="preserve">mployee’s </w:delText>
        </w:r>
        <w:r w:rsidR="00DB4B81" w:rsidDel="00C567FD">
          <w:rPr>
            <w:rFonts w:eastAsia="Times New Roman"/>
          </w:rPr>
          <w:delText>i</w:delText>
        </w:r>
        <w:r w:rsidR="00DB4B81" w:rsidRPr="00B2604D" w:rsidDel="00C567FD">
          <w:rPr>
            <w:rFonts w:eastAsia="Times New Roman"/>
          </w:rPr>
          <w:delText xml:space="preserve">mmediate </w:delText>
        </w:r>
        <w:r w:rsidR="00DB4B81" w:rsidDel="00C567FD">
          <w:rPr>
            <w:rFonts w:eastAsia="Times New Roman"/>
          </w:rPr>
          <w:delText>f</w:delText>
        </w:r>
        <w:r w:rsidRPr="00B2604D" w:rsidDel="00C567FD">
          <w:rPr>
            <w:rFonts w:eastAsia="Times New Roman"/>
          </w:rPr>
          <w:delText xml:space="preserve">amily that (i) </w:delText>
        </w:r>
        <w:r w:rsidRPr="00B2604D" w:rsidDel="00C567FD">
          <w:delText xml:space="preserve">forces the </w:delText>
        </w:r>
        <w:r w:rsidR="00DB4B81" w:rsidDel="00C567FD">
          <w:delText>e</w:delText>
        </w:r>
        <w:r w:rsidRPr="00B2604D" w:rsidDel="00C567FD">
          <w:delText xml:space="preserve">mployee to exhaust all accrued leave time (sick leave, vacation, and compensatory time (if applicable)); (ii) to lose compensation with the County; and (iii) which </w:delText>
        </w:r>
        <w:r w:rsidRPr="00B2604D" w:rsidDel="00C567FD">
          <w:rPr>
            <w:rFonts w:eastAsia="Times New Roman"/>
          </w:rPr>
          <w:delText xml:space="preserve">involves, at a minimum, </w:delText>
        </w:r>
        <w:r w:rsidRPr="00B2604D" w:rsidDel="00C567FD">
          <w:rPr>
            <w:rFonts w:eastAsia="Times New Roman"/>
            <w:b/>
            <w:bCs/>
            <w:u w:val="single"/>
          </w:rPr>
          <w:delText>one of the following</w:delText>
        </w:r>
        <w:r w:rsidRPr="00B2604D" w:rsidDel="00C567FD">
          <w:rPr>
            <w:rFonts w:eastAsia="Times New Roman"/>
          </w:rPr>
          <w:delText>:</w:delText>
        </w:r>
      </w:del>
    </w:p>
    <w:p w:rsidR="00000000" w:rsidRDefault="007261A9">
      <w:pPr>
        <w:ind w:left="720" w:right="720"/>
        <w:jc w:val="left"/>
        <w:rPr>
          <w:del w:id="5274" w:author="mtomasek" w:date="2011-09-07T14:02:00Z"/>
          <w:rFonts w:eastAsia="Times New Roman"/>
        </w:rPr>
        <w:pPrChange w:id="5275" w:author="mtomasek" w:date="2011-09-07T14:02:00Z">
          <w:pPr>
            <w:spacing w:before="100" w:beforeAutospacing="1" w:after="240"/>
            <w:ind w:left="450" w:right="0"/>
            <w:jc w:val="left"/>
          </w:pPr>
        </w:pPrChange>
      </w:pPr>
      <w:del w:id="5276" w:author="mtomasek" w:date="2011-09-07T14:02:00Z">
        <w:r w:rsidDel="00C567FD">
          <w:rPr>
            <w:rFonts w:eastAsia="Times New Roman"/>
            <w:bCs/>
          </w:rPr>
          <w:tab/>
        </w:r>
        <w:r w:rsidR="00520C29" w:rsidDel="00C567FD">
          <w:rPr>
            <w:rFonts w:eastAsia="Times New Roman"/>
            <w:bCs/>
          </w:rPr>
          <w:tab/>
          <w:delText>a.</w:delText>
        </w:r>
        <w:r w:rsidR="00520C29" w:rsidDel="00C567FD">
          <w:rPr>
            <w:rFonts w:eastAsia="Times New Roman"/>
            <w:bCs/>
          </w:rPr>
          <w:tab/>
        </w:r>
        <w:r w:rsidR="001C1179" w:rsidRPr="00B2604D" w:rsidDel="00C567FD">
          <w:rPr>
            <w:rFonts w:eastAsia="Times New Roman"/>
            <w:bCs/>
          </w:rPr>
          <w:delText>Hospital Care</w:delText>
        </w:r>
      </w:del>
    </w:p>
    <w:p w:rsidR="00000000" w:rsidRDefault="00520C29">
      <w:pPr>
        <w:ind w:left="720" w:right="720"/>
        <w:jc w:val="left"/>
        <w:rPr>
          <w:del w:id="5277" w:author="mtomasek" w:date="2011-09-07T14:02:00Z"/>
          <w:rFonts w:eastAsia="Times New Roman"/>
        </w:rPr>
        <w:pPrChange w:id="5278" w:author="mtomasek" w:date="2011-09-07T14:02:00Z">
          <w:pPr>
            <w:spacing w:before="100" w:beforeAutospacing="1" w:after="100" w:afterAutospacing="1"/>
            <w:ind w:left="2160" w:right="0"/>
            <w:jc w:val="left"/>
          </w:pPr>
        </w:pPrChange>
      </w:pPr>
      <w:del w:id="5279" w:author="mtomasek" w:date="2011-09-07T14:02:00Z">
        <w:r w:rsidDel="00C567FD">
          <w:rPr>
            <w:rFonts w:eastAsia="Times New Roman"/>
          </w:rPr>
          <w:delText>i.</w:delText>
        </w:r>
        <w:r w:rsidDel="00C567FD">
          <w:rPr>
            <w:rFonts w:eastAsia="Times New Roman"/>
          </w:rPr>
          <w:tab/>
        </w:r>
        <w:r w:rsidR="001C1179" w:rsidRPr="00B2604D" w:rsidDel="00C567FD">
          <w:rPr>
            <w:rFonts w:eastAsia="Times New Roman"/>
          </w:rPr>
          <w:delText xml:space="preserve">Inpatient care in a hospital, hospice, or residential medical care facility, including any period of Incapacity or subsequent treatment in connection with or consequent to such inpatient care. </w:delText>
        </w:r>
      </w:del>
    </w:p>
    <w:p w:rsidR="00000000" w:rsidRDefault="00520C29">
      <w:pPr>
        <w:ind w:left="720" w:right="720"/>
        <w:jc w:val="left"/>
        <w:rPr>
          <w:del w:id="5280" w:author="mtomasek" w:date="2011-09-07T14:02:00Z"/>
          <w:rFonts w:eastAsia="Times New Roman"/>
        </w:rPr>
        <w:pPrChange w:id="5281" w:author="mtomasek" w:date="2011-09-07T14:02:00Z">
          <w:pPr>
            <w:spacing w:before="100" w:beforeAutospacing="1" w:after="100" w:afterAutospacing="1"/>
            <w:ind w:left="2160" w:right="0"/>
            <w:jc w:val="left"/>
          </w:pPr>
        </w:pPrChange>
      </w:pPr>
      <w:del w:id="5282" w:author="mtomasek" w:date="2011-09-07T14:02:00Z">
        <w:r w:rsidDel="00C567FD">
          <w:rPr>
            <w:rFonts w:eastAsia="Times New Roman"/>
          </w:rPr>
          <w:delText>ii.</w:delText>
        </w:r>
        <w:r w:rsidDel="00C567FD">
          <w:rPr>
            <w:rFonts w:eastAsia="Times New Roman"/>
          </w:rPr>
          <w:tab/>
        </w:r>
        <w:r w:rsidR="001C1179" w:rsidRPr="00B2604D" w:rsidDel="00C567FD">
          <w:rPr>
            <w:rFonts w:eastAsia="Times New Roman"/>
          </w:rPr>
          <w:delText xml:space="preserve">Inpatient care is at least one overnight stay. </w:delText>
        </w:r>
      </w:del>
    </w:p>
    <w:p w:rsidR="00000000" w:rsidRDefault="001C1179">
      <w:pPr>
        <w:ind w:left="720" w:right="720"/>
        <w:jc w:val="left"/>
        <w:rPr>
          <w:del w:id="5283" w:author="mtomasek" w:date="2011-09-07T14:02:00Z"/>
          <w:rFonts w:eastAsia="Times New Roman"/>
        </w:rPr>
        <w:pPrChange w:id="5284" w:author="mtomasek" w:date="2011-09-07T14:02:00Z">
          <w:pPr>
            <w:spacing w:before="100" w:beforeAutospacing="1" w:after="100" w:afterAutospacing="1"/>
            <w:ind w:left="1530" w:firstLine="630"/>
            <w:jc w:val="left"/>
          </w:pPr>
        </w:pPrChange>
      </w:pPr>
      <w:del w:id="5285" w:author="mtomasek" w:date="2011-09-07T14:02:00Z">
        <w:r w:rsidRPr="00B2604D" w:rsidDel="00C567FD">
          <w:rPr>
            <w:rFonts w:eastAsia="Times New Roman"/>
          </w:rPr>
          <w:delText>Examples: surgery, pneumonia</w:delText>
        </w:r>
      </w:del>
    </w:p>
    <w:p w:rsidR="00000000" w:rsidRDefault="007261A9">
      <w:pPr>
        <w:ind w:left="720" w:right="720"/>
        <w:jc w:val="left"/>
        <w:rPr>
          <w:del w:id="5286" w:author="mtomasek" w:date="2011-09-07T14:02:00Z"/>
          <w:rFonts w:eastAsia="Times New Roman"/>
        </w:rPr>
        <w:pPrChange w:id="5287" w:author="mtomasek" w:date="2011-09-07T14:02:00Z">
          <w:pPr>
            <w:spacing w:before="100" w:beforeAutospacing="1" w:after="100" w:afterAutospacing="1"/>
            <w:ind w:left="450" w:right="0"/>
            <w:jc w:val="left"/>
          </w:pPr>
        </w:pPrChange>
      </w:pPr>
      <w:del w:id="5288" w:author="mtomasek" w:date="2011-09-07T14:02:00Z">
        <w:r w:rsidDel="00C567FD">
          <w:rPr>
            <w:rFonts w:eastAsia="Times New Roman"/>
            <w:bCs/>
          </w:rPr>
          <w:tab/>
        </w:r>
        <w:r w:rsidR="00520C29" w:rsidDel="00C567FD">
          <w:rPr>
            <w:rFonts w:eastAsia="Times New Roman"/>
            <w:bCs/>
          </w:rPr>
          <w:tab/>
          <w:delText>b.</w:delText>
        </w:r>
        <w:r w:rsidR="00520C29" w:rsidDel="00C567FD">
          <w:rPr>
            <w:rFonts w:eastAsia="Times New Roman"/>
            <w:bCs/>
          </w:rPr>
          <w:tab/>
        </w:r>
        <w:r w:rsidR="001C1179" w:rsidRPr="00B2604D" w:rsidDel="00C567FD">
          <w:rPr>
            <w:rFonts w:eastAsia="Times New Roman"/>
            <w:bCs/>
          </w:rPr>
          <w:delText>Absence Plus Treatment</w:delText>
        </w:r>
        <w:r w:rsidR="001C1179" w:rsidRPr="00B2604D" w:rsidDel="00C567FD">
          <w:rPr>
            <w:rFonts w:eastAsia="Times New Roman"/>
          </w:rPr>
          <w:delText xml:space="preserve"> </w:delText>
        </w:r>
      </w:del>
    </w:p>
    <w:p w:rsidR="00000000" w:rsidRDefault="001C1179">
      <w:pPr>
        <w:ind w:left="720" w:right="720"/>
        <w:jc w:val="left"/>
        <w:rPr>
          <w:del w:id="5289" w:author="mtomasek" w:date="2011-09-07T14:02:00Z"/>
          <w:rFonts w:eastAsia="Times New Roman"/>
        </w:rPr>
        <w:pPrChange w:id="5290" w:author="mtomasek" w:date="2011-09-07T14:02:00Z">
          <w:pPr>
            <w:spacing w:before="100" w:beforeAutospacing="1" w:after="100" w:afterAutospacing="1"/>
            <w:ind w:left="1440"/>
            <w:jc w:val="left"/>
          </w:pPr>
        </w:pPrChange>
      </w:pPr>
      <w:del w:id="5291" w:author="mtomasek" w:date="2011-09-07T14:02:00Z">
        <w:r w:rsidRPr="00B2604D" w:rsidDel="00C567FD">
          <w:rPr>
            <w:rFonts w:eastAsia="Times New Roman"/>
          </w:rPr>
          <w:delText>A period of Incapacity of more than three (3) consecutive calendars days which also involves:</w:delText>
        </w:r>
      </w:del>
    </w:p>
    <w:p w:rsidR="00000000" w:rsidRDefault="00520C29">
      <w:pPr>
        <w:ind w:left="720" w:right="720"/>
        <w:jc w:val="left"/>
        <w:rPr>
          <w:del w:id="5292" w:author="mtomasek" w:date="2011-09-07T14:02:00Z"/>
          <w:rFonts w:eastAsia="Times New Roman"/>
        </w:rPr>
        <w:pPrChange w:id="5293" w:author="mtomasek" w:date="2011-09-07T14:02:00Z">
          <w:pPr>
            <w:spacing w:before="100" w:beforeAutospacing="1" w:after="100" w:afterAutospacing="1"/>
            <w:ind w:left="1512" w:right="720"/>
            <w:jc w:val="left"/>
          </w:pPr>
        </w:pPrChange>
      </w:pPr>
      <w:del w:id="5294" w:author="mtomasek" w:date="2011-09-07T14:02:00Z">
        <w:r w:rsidDel="00C567FD">
          <w:rPr>
            <w:rFonts w:eastAsia="Times New Roman"/>
          </w:rPr>
          <w:tab/>
          <w:delText>i.</w:delText>
        </w:r>
        <w:r w:rsidDel="00C567FD">
          <w:rPr>
            <w:rFonts w:eastAsia="Times New Roman"/>
          </w:rPr>
          <w:tab/>
        </w:r>
        <w:r w:rsidR="001C1179" w:rsidRPr="00B2604D" w:rsidDel="00C567FD">
          <w:rPr>
            <w:rFonts w:eastAsia="Times New Roman"/>
          </w:rPr>
          <w:delText xml:space="preserve">Treatment two or more times by a Licensed Health Practitioner, by a nurse </w:delText>
        </w:r>
        <w:r w:rsidR="009A265B" w:rsidDel="00C567FD">
          <w:rPr>
            <w:rFonts w:eastAsia="Times New Roman"/>
          </w:rPr>
          <w:tab/>
        </w:r>
        <w:r w:rsidR="001C1179" w:rsidRPr="00B2604D" w:rsidDel="00C567FD">
          <w:rPr>
            <w:rFonts w:eastAsia="Times New Roman"/>
          </w:rPr>
          <w:delText>or physician's</w:delText>
        </w:r>
        <w:r w:rsidR="009A265B" w:rsidDel="00C567FD">
          <w:rPr>
            <w:rFonts w:eastAsia="Times New Roman"/>
          </w:rPr>
          <w:delText xml:space="preserve"> </w:delText>
        </w:r>
        <w:r w:rsidR="001C1179" w:rsidRPr="00B2604D" w:rsidDel="00C567FD">
          <w:rPr>
            <w:rFonts w:eastAsia="Times New Roman"/>
          </w:rPr>
          <w:delText xml:space="preserve">assistant under direct supervision of a Licensed Health </w:delText>
        </w:r>
        <w:r w:rsidR="009A265B" w:rsidDel="00C567FD">
          <w:rPr>
            <w:rFonts w:eastAsia="Times New Roman"/>
          </w:rPr>
          <w:tab/>
        </w:r>
        <w:r w:rsidR="001C1179" w:rsidRPr="00B2604D" w:rsidDel="00C567FD">
          <w:rPr>
            <w:rFonts w:eastAsia="Times New Roman"/>
          </w:rPr>
          <w:delText xml:space="preserve">Practitioner, or by a provider of health care services under orders of, or on referral </w:delText>
        </w:r>
        <w:r w:rsidR="000F720E" w:rsidDel="00C567FD">
          <w:rPr>
            <w:rFonts w:eastAsia="Times New Roman"/>
          </w:rPr>
          <w:tab/>
        </w:r>
        <w:r w:rsidR="001C1179" w:rsidRPr="00B2604D" w:rsidDel="00C567FD">
          <w:rPr>
            <w:rFonts w:eastAsia="Times New Roman"/>
          </w:rPr>
          <w:delText xml:space="preserve">by a Licensed Health Practitioner; or </w:delText>
        </w:r>
      </w:del>
    </w:p>
    <w:p w:rsidR="00000000" w:rsidRDefault="00520C29">
      <w:pPr>
        <w:ind w:left="720" w:right="720"/>
        <w:jc w:val="left"/>
        <w:rPr>
          <w:del w:id="5295" w:author="mtomasek" w:date="2011-09-07T14:02:00Z"/>
          <w:rFonts w:eastAsia="Times New Roman"/>
        </w:rPr>
        <w:pPrChange w:id="5296" w:author="mtomasek" w:date="2011-09-07T14:02:00Z">
          <w:pPr>
            <w:spacing w:before="100" w:beforeAutospacing="1" w:after="100" w:afterAutospacing="1"/>
            <w:ind w:left="1512" w:right="720"/>
            <w:jc w:val="left"/>
          </w:pPr>
        </w:pPrChange>
      </w:pPr>
      <w:del w:id="5297" w:author="mtomasek" w:date="2011-09-07T14:02:00Z">
        <w:r w:rsidDel="00C567FD">
          <w:rPr>
            <w:rFonts w:eastAsia="Times New Roman"/>
          </w:rPr>
          <w:tab/>
          <w:delText>ii.</w:delText>
        </w:r>
        <w:r w:rsidDel="00C567FD">
          <w:rPr>
            <w:rFonts w:eastAsia="Times New Roman"/>
          </w:rPr>
          <w:tab/>
        </w:r>
        <w:r w:rsidR="001C1179" w:rsidRPr="00B2604D" w:rsidDel="00C567FD">
          <w:rPr>
            <w:rFonts w:eastAsia="Times New Roman"/>
          </w:rPr>
          <w:delText xml:space="preserve">Treatment by a Licensed Health Practitioner on at least one occasion which </w:delText>
        </w:r>
        <w:r w:rsidR="009A265B" w:rsidDel="00C567FD">
          <w:rPr>
            <w:rFonts w:eastAsia="Times New Roman"/>
          </w:rPr>
          <w:tab/>
        </w:r>
        <w:r w:rsidR="001C1179" w:rsidRPr="00B2604D" w:rsidDel="00C567FD">
          <w:rPr>
            <w:rFonts w:eastAsia="Times New Roman"/>
          </w:rPr>
          <w:delText xml:space="preserve">results </w:delText>
        </w:r>
        <w:r w:rsidDel="00C567FD">
          <w:rPr>
            <w:rFonts w:eastAsia="Times New Roman"/>
          </w:rPr>
          <w:tab/>
        </w:r>
        <w:r w:rsidR="001C1179" w:rsidRPr="00B2604D" w:rsidDel="00C567FD">
          <w:rPr>
            <w:rFonts w:eastAsia="Times New Roman"/>
          </w:rPr>
          <w:delText xml:space="preserve">in a regimen of continuing treatment under the supervision of the Licensed </w:delText>
        </w:r>
        <w:r w:rsidR="009A265B" w:rsidDel="00C567FD">
          <w:rPr>
            <w:rFonts w:eastAsia="Times New Roman"/>
          </w:rPr>
          <w:tab/>
        </w:r>
        <w:r w:rsidR="001C1179" w:rsidRPr="00B2604D" w:rsidDel="00C567FD">
          <w:rPr>
            <w:rFonts w:eastAsia="Times New Roman"/>
          </w:rPr>
          <w:delText xml:space="preserve">Health </w:delText>
        </w:r>
        <w:r w:rsidDel="00C567FD">
          <w:rPr>
            <w:rFonts w:eastAsia="Times New Roman"/>
          </w:rPr>
          <w:tab/>
        </w:r>
        <w:r w:rsidR="001C1179" w:rsidRPr="00B2604D" w:rsidDel="00C567FD">
          <w:rPr>
            <w:rFonts w:eastAsia="Times New Roman"/>
          </w:rPr>
          <w:delText xml:space="preserve">Practitioner.  </w:delText>
        </w:r>
        <w:r w:rsidR="001C1179" w:rsidRPr="00B2604D" w:rsidDel="00C567FD">
          <w:rPr>
            <w:rFonts w:eastAsia="Times New Roman"/>
            <w:bCs/>
            <w:u w:val="single"/>
          </w:rPr>
          <w:delText>Treatment</w:delText>
        </w:r>
        <w:r w:rsidR="001C1179" w:rsidRPr="00B2604D" w:rsidDel="00C567FD">
          <w:rPr>
            <w:rFonts w:eastAsia="Times New Roman"/>
          </w:rPr>
          <w:delText xml:space="preserve"> includes examinations to determine if a </w:delText>
        </w:r>
        <w:r w:rsidR="009A265B" w:rsidDel="00C567FD">
          <w:rPr>
            <w:rFonts w:eastAsia="Times New Roman"/>
          </w:rPr>
          <w:tab/>
        </w:r>
        <w:r w:rsidR="001C1179" w:rsidRPr="00B2604D" w:rsidDel="00C567FD">
          <w:delText xml:space="preserve">Catastrophic Illness or </w:delText>
        </w:r>
        <w:r w:rsidDel="00C567FD">
          <w:tab/>
        </w:r>
        <w:r w:rsidR="001C1179" w:rsidRPr="00B2604D" w:rsidDel="00C567FD">
          <w:delText>Injury</w:delText>
        </w:r>
        <w:r w:rsidR="001C1179" w:rsidRPr="00B2604D" w:rsidDel="00C567FD">
          <w:rPr>
            <w:rFonts w:eastAsia="Times New Roman"/>
          </w:rPr>
          <w:delText xml:space="preserve"> exists and evaluations of the condition. Treatment </w:delText>
        </w:r>
        <w:r w:rsidR="009A265B" w:rsidDel="00C567FD">
          <w:rPr>
            <w:rFonts w:eastAsia="Times New Roman"/>
          </w:rPr>
          <w:tab/>
        </w:r>
        <w:r w:rsidR="001C1179" w:rsidRPr="00B2604D" w:rsidDel="00C567FD">
          <w:rPr>
            <w:rFonts w:eastAsia="Times New Roman"/>
          </w:rPr>
          <w:delText xml:space="preserve">does not include routine physical examinations, eye examinations, or dental </w:delText>
        </w:r>
        <w:r w:rsidR="009A265B" w:rsidDel="00C567FD">
          <w:rPr>
            <w:rFonts w:eastAsia="Times New Roman"/>
          </w:rPr>
          <w:tab/>
        </w:r>
        <w:r w:rsidR="001C1179" w:rsidRPr="00B2604D" w:rsidDel="00C567FD">
          <w:rPr>
            <w:rFonts w:eastAsia="Times New Roman"/>
          </w:rPr>
          <w:delText xml:space="preserve">examinations. </w:delText>
        </w:r>
      </w:del>
    </w:p>
    <w:p w:rsidR="00000000" w:rsidRDefault="001C1179">
      <w:pPr>
        <w:ind w:left="720" w:right="720"/>
        <w:jc w:val="left"/>
        <w:rPr>
          <w:del w:id="5298" w:author="mtomasek" w:date="2011-09-07T14:02:00Z"/>
          <w:rFonts w:eastAsia="Times New Roman"/>
        </w:rPr>
        <w:pPrChange w:id="5299" w:author="mtomasek" w:date="2011-09-07T14:02:00Z">
          <w:pPr>
            <w:spacing w:before="100" w:beforeAutospacing="1" w:after="100" w:afterAutospacing="1"/>
            <w:ind w:left="-1872" w:firstLine="720"/>
          </w:pPr>
        </w:pPrChange>
      </w:pPr>
      <w:del w:id="5300" w:author="mtomasek" w:date="2011-09-07T14:02:00Z">
        <w:r w:rsidRPr="00B2604D" w:rsidDel="00C567FD">
          <w:rPr>
            <w:rFonts w:eastAsia="Times New Roman"/>
          </w:rPr>
          <w:delText>Examples: physical therapy.</w:delText>
        </w:r>
      </w:del>
    </w:p>
    <w:p w:rsidR="00000000" w:rsidRDefault="00520C29">
      <w:pPr>
        <w:ind w:left="720" w:right="720"/>
        <w:jc w:val="left"/>
        <w:rPr>
          <w:del w:id="5301" w:author="mtomasek" w:date="2011-09-07T14:02:00Z"/>
          <w:rFonts w:eastAsia="Times New Roman"/>
        </w:rPr>
        <w:pPrChange w:id="5302" w:author="mtomasek" w:date="2011-09-07T14:02:00Z">
          <w:pPr>
            <w:spacing w:before="100" w:beforeAutospacing="1" w:after="100" w:afterAutospacing="1"/>
            <w:ind w:left="792" w:right="0"/>
            <w:jc w:val="left"/>
          </w:pPr>
        </w:pPrChange>
      </w:pPr>
      <w:del w:id="5303" w:author="mtomasek" w:date="2011-09-07T14:02:00Z">
        <w:r w:rsidDel="00C567FD">
          <w:rPr>
            <w:rFonts w:eastAsia="Times New Roman"/>
            <w:bCs/>
          </w:rPr>
          <w:tab/>
          <w:delText>c.</w:delText>
        </w:r>
        <w:r w:rsidDel="00C567FD">
          <w:rPr>
            <w:rFonts w:eastAsia="Times New Roman"/>
            <w:bCs/>
          </w:rPr>
          <w:tab/>
        </w:r>
        <w:r w:rsidR="001C1179" w:rsidRPr="00B2604D" w:rsidDel="00C567FD">
          <w:rPr>
            <w:rFonts w:eastAsia="Times New Roman"/>
            <w:bCs/>
          </w:rPr>
          <w:delText>Chronic Conditions Requiring Treatments</w:delText>
        </w:r>
        <w:r w:rsidR="001C1179" w:rsidRPr="00B2604D" w:rsidDel="00C567FD">
          <w:rPr>
            <w:rFonts w:eastAsia="Times New Roman"/>
          </w:rPr>
          <w:delText xml:space="preserve"> </w:delText>
        </w:r>
      </w:del>
    </w:p>
    <w:p w:rsidR="00000000" w:rsidRDefault="001C1179">
      <w:pPr>
        <w:ind w:left="720" w:right="720"/>
        <w:jc w:val="left"/>
        <w:rPr>
          <w:del w:id="5304" w:author="mtomasek" w:date="2011-09-07T14:02:00Z"/>
          <w:rFonts w:eastAsia="Times New Roman"/>
        </w:rPr>
        <w:pPrChange w:id="5305" w:author="mtomasek" w:date="2011-09-07T14:02:00Z">
          <w:pPr>
            <w:spacing w:before="100" w:beforeAutospacing="1" w:after="100" w:afterAutospacing="1"/>
            <w:ind w:left="-4896"/>
          </w:pPr>
        </w:pPrChange>
      </w:pPr>
      <w:del w:id="5306" w:author="mtomasek" w:date="2011-09-07T14:02:00Z">
        <w:r w:rsidRPr="00B2604D" w:rsidDel="00C567FD">
          <w:rPr>
            <w:rFonts w:eastAsia="Times New Roman"/>
          </w:rPr>
          <w:delText xml:space="preserve">A chronic condition which: </w:delText>
        </w:r>
      </w:del>
    </w:p>
    <w:p w:rsidR="00000000" w:rsidRDefault="00520C29">
      <w:pPr>
        <w:ind w:left="720" w:right="720"/>
        <w:jc w:val="left"/>
        <w:rPr>
          <w:del w:id="5307" w:author="mtomasek" w:date="2011-09-07T14:02:00Z"/>
          <w:rFonts w:eastAsia="Times New Roman"/>
        </w:rPr>
        <w:pPrChange w:id="5308" w:author="mtomasek" w:date="2011-09-07T14:02:00Z">
          <w:pPr>
            <w:spacing w:before="100" w:beforeAutospacing="1" w:after="100" w:afterAutospacing="1"/>
            <w:ind w:left="2160" w:right="720"/>
            <w:jc w:val="both"/>
          </w:pPr>
        </w:pPrChange>
      </w:pPr>
      <w:del w:id="5309" w:author="mtomasek" w:date="2011-09-07T14:02:00Z">
        <w:r w:rsidDel="00C567FD">
          <w:rPr>
            <w:rFonts w:eastAsia="Times New Roman"/>
          </w:rPr>
          <w:delText>i.</w:delText>
        </w:r>
        <w:r w:rsidDel="00C567FD">
          <w:rPr>
            <w:rFonts w:eastAsia="Times New Roman"/>
          </w:rPr>
          <w:tab/>
        </w:r>
        <w:r w:rsidR="001C1179" w:rsidRPr="00B2604D" w:rsidDel="00C567FD">
          <w:rPr>
            <w:rFonts w:eastAsia="Times New Roman"/>
          </w:rPr>
          <w:delText xml:space="preserve">Requires periodic visits for treatment by a Licensed Health Practitioner, or by a nurse or physician's assistant under direct supervision of a Licensed Health Practitioner </w:delText>
        </w:r>
      </w:del>
    </w:p>
    <w:p w:rsidR="00000000" w:rsidRDefault="00520C29">
      <w:pPr>
        <w:ind w:left="720" w:right="720"/>
        <w:jc w:val="left"/>
        <w:rPr>
          <w:del w:id="5310" w:author="mtomasek" w:date="2011-09-07T14:02:00Z"/>
          <w:rFonts w:eastAsia="Times New Roman"/>
        </w:rPr>
        <w:pPrChange w:id="5311" w:author="mtomasek" w:date="2011-09-07T14:02:00Z">
          <w:pPr>
            <w:spacing w:before="100" w:beforeAutospacing="1" w:after="100" w:afterAutospacing="1"/>
            <w:ind w:left="2160" w:right="720"/>
            <w:jc w:val="both"/>
          </w:pPr>
        </w:pPrChange>
      </w:pPr>
      <w:del w:id="5312" w:author="mtomasek" w:date="2011-09-07T14:02:00Z">
        <w:r w:rsidDel="00C567FD">
          <w:rPr>
            <w:rFonts w:eastAsia="Times New Roman"/>
          </w:rPr>
          <w:lastRenderedPageBreak/>
          <w:delText>ii.</w:delText>
        </w:r>
        <w:r w:rsidDel="00C567FD">
          <w:rPr>
            <w:rFonts w:eastAsia="Times New Roman"/>
          </w:rPr>
          <w:tab/>
        </w:r>
        <w:r w:rsidR="001C1179" w:rsidRPr="00B2604D" w:rsidDel="00C567FD">
          <w:rPr>
            <w:rFonts w:eastAsia="Times New Roman"/>
          </w:rPr>
          <w:delText xml:space="preserve">Continues over an extended period of time (including recurring episodes of a single underlying condition); and </w:delText>
        </w:r>
      </w:del>
    </w:p>
    <w:p w:rsidR="00000000" w:rsidRDefault="00520C29">
      <w:pPr>
        <w:ind w:left="720" w:right="720"/>
        <w:jc w:val="left"/>
        <w:rPr>
          <w:del w:id="5313" w:author="mtomasek" w:date="2011-09-07T14:02:00Z"/>
          <w:rFonts w:eastAsia="Times New Roman"/>
        </w:rPr>
        <w:pPrChange w:id="5314" w:author="mtomasek" w:date="2011-09-07T14:02:00Z">
          <w:pPr>
            <w:spacing w:before="100" w:beforeAutospacing="1" w:after="100" w:afterAutospacing="1"/>
            <w:ind w:left="2160" w:right="720"/>
            <w:jc w:val="both"/>
          </w:pPr>
        </w:pPrChange>
      </w:pPr>
      <w:del w:id="5315" w:author="mtomasek" w:date="2011-09-07T14:02:00Z">
        <w:r w:rsidDel="00C567FD">
          <w:rPr>
            <w:rFonts w:eastAsia="Times New Roman"/>
          </w:rPr>
          <w:delText>iii.</w:delText>
        </w:r>
        <w:r w:rsidDel="00C567FD">
          <w:rPr>
            <w:rFonts w:eastAsia="Times New Roman"/>
          </w:rPr>
          <w:tab/>
        </w:r>
        <w:r w:rsidR="001C1179" w:rsidRPr="00B2604D" w:rsidDel="00C567FD">
          <w:rPr>
            <w:rFonts w:eastAsia="Times New Roman"/>
          </w:rPr>
          <w:delText xml:space="preserve">May cause episodic rather than a continuing period of Incapacity </w:delText>
        </w:r>
      </w:del>
    </w:p>
    <w:p w:rsidR="00000000" w:rsidRDefault="001C1179">
      <w:pPr>
        <w:ind w:left="720" w:right="720"/>
        <w:jc w:val="left"/>
        <w:rPr>
          <w:del w:id="5316" w:author="mtomasek" w:date="2011-09-07T14:02:00Z"/>
          <w:rFonts w:eastAsia="Times New Roman"/>
        </w:rPr>
        <w:pPrChange w:id="5317" w:author="mtomasek" w:date="2011-09-07T14:02:00Z">
          <w:pPr>
            <w:spacing w:before="100" w:beforeAutospacing="1" w:after="100" w:afterAutospacing="1"/>
            <w:ind w:left="-1152" w:firstLine="720"/>
          </w:pPr>
        </w:pPrChange>
      </w:pPr>
      <w:del w:id="5318" w:author="mtomasek" w:date="2011-09-07T14:02:00Z">
        <w:r w:rsidRPr="00B2604D" w:rsidDel="00C567FD">
          <w:rPr>
            <w:rFonts w:eastAsia="Times New Roman"/>
          </w:rPr>
          <w:delText>Examples: asthma, diabetes, epilepsy</w:delText>
        </w:r>
      </w:del>
    </w:p>
    <w:p w:rsidR="00000000" w:rsidRDefault="00520C29">
      <w:pPr>
        <w:ind w:left="720" w:right="720"/>
        <w:jc w:val="left"/>
        <w:rPr>
          <w:del w:id="5319" w:author="mtomasek" w:date="2011-09-07T14:02:00Z"/>
          <w:rFonts w:eastAsia="Times New Roman"/>
        </w:rPr>
        <w:pPrChange w:id="5320" w:author="mtomasek" w:date="2011-09-07T14:02:00Z">
          <w:pPr>
            <w:spacing w:before="100" w:beforeAutospacing="1" w:after="240"/>
            <w:ind w:left="792" w:right="0"/>
            <w:jc w:val="left"/>
          </w:pPr>
        </w:pPrChange>
      </w:pPr>
      <w:del w:id="5321" w:author="mtomasek" w:date="2011-09-07T14:02:00Z">
        <w:r w:rsidDel="00C567FD">
          <w:rPr>
            <w:rFonts w:eastAsia="Times New Roman"/>
            <w:bCs/>
          </w:rPr>
          <w:tab/>
          <w:delText>d.</w:delText>
        </w:r>
        <w:r w:rsidDel="00C567FD">
          <w:rPr>
            <w:rFonts w:eastAsia="Times New Roman"/>
            <w:bCs/>
          </w:rPr>
          <w:tab/>
        </w:r>
        <w:r w:rsidR="001C1179" w:rsidRPr="00B2604D" w:rsidDel="00C567FD">
          <w:rPr>
            <w:rFonts w:eastAsia="Times New Roman"/>
            <w:bCs/>
          </w:rPr>
          <w:delText>Permanent/Long-Term Conditions Requiring Supervision</w:delText>
        </w:r>
      </w:del>
    </w:p>
    <w:p w:rsidR="00000000" w:rsidRDefault="001B6F8D">
      <w:pPr>
        <w:ind w:left="720" w:right="720"/>
        <w:jc w:val="left"/>
        <w:rPr>
          <w:del w:id="5322" w:author="mtomasek" w:date="2011-09-07T14:02:00Z"/>
          <w:rFonts w:eastAsia="Times New Roman"/>
        </w:rPr>
        <w:pPrChange w:id="5323" w:author="mtomasek" w:date="2011-09-07T14:02:00Z">
          <w:pPr>
            <w:spacing w:before="100" w:beforeAutospacing="1" w:after="240"/>
            <w:ind w:left="1440"/>
            <w:jc w:val="left"/>
          </w:pPr>
        </w:pPrChange>
      </w:pPr>
      <w:del w:id="5324" w:author="mtomasek" w:date="2011-09-07T14:02:00Z">
        <w:r w:rsidDel="00C567FD">
          <w:rPr>
            <w:rFonts w:eastAsia="Times New Roman"/>
          </w:rPr>
          <w:tab/>
        </w:r>
        <w:r w:rsidR="001C1179" w:rsidRPr="00B2604D" w:rsidDel="00C567FD">
          <w:rPr>
            <w:rFonts w:eastAsia="Times New Roman"/>
          </w:rPr>
          <w:delText xml:space="preserve">A period of </w:delText>
        </w:r>
        <w:r w:rsidR="001477E1" w:rsidDel="00C567FD">
          <w:rPr>
            <w:rFonts w:eastAsia="Times New Roman"/>
          </w:rPr>
          <w:delText>i</w:delText>
        </w:r>
        <w:r w:rsidR="001C1179" w:rsidRPr="00B2604D" w:rsidDel="00C567FD">
          <w:rPr>
            <w:rFonts w:eastAsia="Times New Roman"/>
          </w:rPr>
          <w:delText xml:space="preserve">ncapacity which is permanent or long term due to a condition for </w:delText>
        </w:r>
        <w:r w:rsidR="009A265B" w:rsidDel="00C567FD">
          <w:rPr>
            <w:rFonts w:eastAsia="Times New Roman"/>
          </w:rPr>
          <w:tab/>
        </w:r>
        <w:r w:rsidR="001C1179" w:rsidRPr="00B2604D" w:rsidDel="00C567FD">
          <w:rPr>
            <w:rFonts w:eastAsia="Times New Roman"/>
          </w:rPr>
          <w:delText xml:space="preserve">which treatment may not be effective. The </w:delText>
        </w:r>
        <w:r w:rsidR="001477E1" w:rsidDel="00C567FD">
          <w:rPr>
            <w:rFonts w:eastAsia="Times New Roman"/>
          </w:rPr>
          <w:delText>e</w:delText>
        </w:r>
        <w:r w:rsidR="001C1179" w:rsidRPr="00B2604D" w:rsidDel="00C567FD">
          <w:rPr>
            <w:rFonts w:eastAsia="Times New Roman"/>
          </w:rPr>
          <w:delText xml:space="preserve">mployee or family member must </w:delText>
        </w:r>
        <w:r w:rsidR="009A265B" w:rsidDel="00C567FD">
          <w:rPr>
            <w:rFonts w:eastAsia="Times New Roman"/>
          </w:rPr>
          <w:tab/>
        </w:r>
        <w:r w:rsidR="001C1179" w:rsidRPr="00B2604D" w:rsidDel="00C567FD">
          <w:rPr>
            <w:rFonts w:eastAsia="Times New Roman"/>
          </w:rPr>
          <w:delText xml:space="preserve">be under the continuing supervision of, but need not be receiving active </w:delText>
        </w:r>
        <w:r w:rsidR="009A265B" w:rsidDel="00C567FD">
          <w:rPr>
            <w:rFonts w:eastAsia="Times New Roman"/>
          </w:rPr>
          <w:tab/>
        </w:r>
        <w:r w:rsidR="001C1179" w:rsidRPr="00B2604D" w:rsidDel="00C567FD">
          <w:rPr>
            <w:rFonts w:eastAsia="Times New Roman"/>
          </w:rPr>
          <w:delText>treatment by a Licensed Health Practitioner.</w:delText>
        </w:r>
      </w:del>
    </w:p>
    <w:p w:rsidR="00000000" w:rsidRDefault="001C1179">
      <w:pPr>
        <w:ind w:left="720" w:right="720"/>
        <w:jc w:val="left"/>
        <w:rPr>
          <w:del w:id="5325" w:author="mtomasek" w:date="2011-09-07T14:02:00Z"/>
          <w:rFonts w:eastAsia="Times New Roman"/>
        </w:rPr>
        <w:pPrChange w:id="5326" w:author="mtomasek" w:date="2011-09-07T14:02:00Z">
          <w:pPr>
            <w:spacing w:before="100" w:beforeAutospacing="1" w:after="100" w:afterAutospacing="1"/>
            <w:ind w:left="-432" w:firstLine="720"/>
          </w:pPr>
        </w:pPrChange>
      </w:pPr>
      <w:del w:id="5327" w:author="mtomasek" w:date="2011-09-07T14:02:00Z">
        <w:r w:rsidRPr="00B2604D" w:rsidDel="00C567FD">
          <w:rPr>
            <w:rFonts w:eastAsia="Times New Roman"/>
          </w:rPr>
          <w:delText>Examples: Alzheimer's, severe stroke, or terminal stages of a disease</w:delText>
        </w:r>
      </w:del>
    </w:p>
    <w:p w:rsidR="00000000" w:rsidRDefault="001B6F8D">
      <w:pPr>
        <w:ind w:left="720" w:right="720"/>
        <w:jc w:val="left"/>
        <w:rPr>
          <w:del w:id="5328" w:author="mtomasek" w:date="2011-09-07T14:02:00Z"/>
          <w:rFonts w:eastAsia="Times New Roman"/>
        </w:rPr>
        <w:pPrChange w:id="5329" w:author="mtomasek" w:date="2011-09-07T14:02:00Z">
          <w:pPr>
            <w:spacing w:before="100" w:beforeAutospacing="1" w:after="240"/>
            <w:ind w:left="792" w:right="0"/>
            <w:jc w:val="left"/>
          </w:pPr>
        </w:pPrChange>
      </w:pPr>
      <w:del w:id="5330" w:author="mtomasek" w:date="2011-09-07T14:02:00Z">
        <w:r w:rsidDel="00C567FD">
          <w:rPr>
            <w:rFonts w:eastAsia="Times New Roman"/>
            <w:bCs/>
          </w:rPr>
          <w:tab/>
          <w:delText>e.</w:delText>
        </w:r>
        <w:r w:rsidDel="00C567FD">
          <w:rPr>
            <w:rFonts w:eastAsia="Times New Roman"/>
            <w:bCs/>
          </w:rPr>
          <w:tab/>
        </w:r>
        <w:r w:rsidR="001C1179" w:rsidRPr="00B2604D" w:rsidDel="00C567FD">
          <w:rPr>
            <w:rFonts w:eastAsia="Times New Roman"/>
            <w:bCs/>
          </w:rPr>
          <w:delText>Multiple Treatments (Non-Chronic Conditions)</w:delText>
        </w:r>
      </w:del>
    </w:p>
    <w:p w:rsidR="00000000" w:rsidRDefault="001B6F8D">
      <w:pPr>
        <w:ind w:left="720" w:right="720"/>
        <w:jc w:val="left"/>
        <w:rPr>
          <w:del w:id="5331" w:author="mtomasek" w:date="2011-09-07T14:02:00Z"/>
          <w:rFonts w:eastAsia="Times New Roman"/>
        </w:rPr>
        <w:pPrChange w:id="5332" w:author="mtomasek" w:date="2011-09-07T14:02:00Z">
          <w:pPr>
            <w:spacing w:before="100" w:beforeAutospacing="1" w:after="100" w:afterAutospacing="1"/>
            <w:ind w:left="2160" w:right="720"/>
            <w:jc w:val="left"/>
          </w:pPr>
        </w:pPrChange>
      </w:pPr>
      <w:del w:id="5333" w:author="mtomasek" w:date="2011-09-07T14:02:00Z">
        <w:r w:rsidDel="00C567FD">
          <w:rPr>
            <w:rFonts w:eastAsia="Times New Roman"/>
          </w:rPr>
          <w:delText>i.</w:delText>
        </w:r>
        <w:r w:rsidDel="00C567FD">
          <w:rPr>
            <w:rFonts w:eastAsia="Times New Roman"/>
          </w:rPr>
          <w:tab/>
        </w:r>
        <w:r w:rsidR="001C1179" w:rsidRPr="00B2604D" w:rsidDel="00C567FD">
          <w:rPr>
            <w:rFonts w:eastAsia="Times New Roman"/>
          </w:rPr>
          <w:delText xml:space="preserve">Any period of absence to receive multiple treatments (including period of recovery) by a Licensed Health Practitioner either for restorative surgery after an accident or other injury; or </w:delText>
        </w:r>
      </w:del>
    </w:p>
    <w:p w:rsidR="00000000" w:rsidRDefault="001B6F8D">
      <w:pPr>
        <w:ind w:left="720" w:right="720"/>
        <w:jc w:val="left"/>
        <w:rPr>
          <w:del w:id="5334" w:author="mtomasek" w:date="2011-09-07T14:02:00Z"/>
          <w:rFonts w:eastAsia="Times New Roman"/>
        </w:rPr>
        <w:pPrChange w:id="5335" w:author="mtomasek" w:date="2011-09-07T14:02:00Z">
          <w:pPr>
            <w:spacing w:before="100" w:beforeAutospacing="1" w:after="100" w:afterAutospacing="1"/>
            <w:ind w:left="2160" w:right="720"/>
            <w:jc w:val="left"/>
          </w:pPr>
        </w:pPrChange>
      </w:pPr>
      <w:del w:id="5336" w:author="mtomasek" w:date="2011-09-07T14:02:00Z">
        <w:r w:rsidDel="00C567FD">
          <w:rPr>
            <w:rFonts w:eastAsia="Times New Roman"/>
          </w:rPr>
          <w:delText>ii.</w:delText>
        </w:r>
        <w:r w:rsidDel="00C567FD">
          <w:rPr>
            <w:rFonts w:eastAsia="Times New Roman"/>
          </w:rPr>
          <w:tab/>
        </w:r>
        <w:r w:rsidR="001C1179" w:rsidRPr="00B2604D" w:rsidDel="00C567FD">
          <w:rPr>
            <w:rFonts w:eastAsia="Times New Roman"/>
          </w:rPr>
          <w:delText xml:space="preserve">A condition that would likely result in a period of </w:delText>
        </w:r>
        <w:r w:rsidR="001477E1" w:rsidDel="00C567FD">
          <w:rPr>
            <w:rFonts w:eastAsia="Times New Roman"/>
          </w:rPr>
          <w:delText>i</w:delText>
        </w:r>
        <w:r w:rsidR="001C1179" w:rsidRPr="00B2604D" w:rsidDel="00C567FD">
          <w:rPr>
            <w:rFonts w:eastAsia="Times New Roman"/>
          </w:rPr>
          <w:delText xml:space="preserve">ncapacity of more than three (3) consecutive calendar days in the absence of medical intervention or treatment. </w:delText>
        </w:r>
      </w:del>
    </w:p>
    <w:p w:rsidR="00000000" w:rsidRDefault="001C1179">
      <w:pPr>
        <w:ind w:left="720" w:right="720"/>
        <w:jc w:val="left"/>
        <w:rPr>
          <w:del w:id="5337" w:author="mtomasek" w:date="2011-09-07T14:02:00Z"/>
          <w:rFonts w:eastAsia="Times New Roman"/>
        </w:rPr>
        <w:pPrChange w:id="5338" w:author="mtomasek" w:date="2011-09-07T14:02:00Z">
          <w:pPr>
            <w:spacing w:before="100" w:beforeAutospacing="1" w:after="100" w:afterAutospacing="1"/>
            <w:ind w:left="2160"/>
            <w:jc w:val="both"/>
          </w:pPr>
        </w:pPrChange>
      </w:pPr>
      <w:del w:id="5339" w:author="mtomasek" w:date="2011-09-07T14:02:00Z">
        <w:r w:rsidRPr="00B2604D" w:rsidDel="00C567FD">
          <w:rPr>
            <w:rFonts w:eastAsia="Times New Roman"/>
          </w:rPr>
          <w:delText>Examples: chemotherapy, kidney dialysis, physical therapy for severe arthritis.</w:delText>
        </w:r>
      </w:del>
    </w:p>
    <w:p w:rsidR="00000000" w:rsidRDefault="001C1179">
      <w:pPr>
        <w:ind w:left="720" w:right="720"/>
        <w:jc w:val="left"/>
        <w:rPr>
          <w:del w:id="5340" w:author="mtomasek" w:date="2011-09-07T14:02:00Z"/>
        </w:rPr>
        <w:pPrChange w:id="5341" w:author="mtomasek" w:date="2011-09-07T14:02:00Z">
          <w:pPr>
            <w:pStyle w:val="NoSpacing"/>
            <w:ind w:left="720"/>
          </w:pPr>
        </w:pPrChange>
      </w:pPr>
      <w:del w:id="5342" w:author="mtomasek" w:date="2011-09-07T14:02:00Z">
        <w:r w:rsidRPr="00B2604D" w:rsidDel="00C567FD">
          <w:delText>Other examples of Catastrophic Illnesses or Injuries which meet one of the six criteria:</w:delText>
        </w:r>
      </w:del>
    </w:p>
    <w:p w:rsidR="00000000" w:rsidRDefault="001B6F8D">
      <w:pPr>
        <w:ind w:left="720" w:right="720"/>
        <w:jc w:val="left"/>
        <w:rPr>
          <w:del w:id="5343" w:author="mtomasek" w:date="2011-09-07T14:02:00Z"/>
          <w:rFonts w:eastAsia="Times New Roman"/>
        </w:rPr>
        <w:pPrChange w:id="5344" w:author="mtomasek" w:date="2011-09-07T14:02:00Z">
          <w:pPr>
            <w:spacing w:before="100" w:beforeAutospacing="1" w:after="100" w:afterAutospacing="1"/>
            <w:ind w:left="2160" w:right="0"/>
            <w:jc w:val="left"/>
          </w:pPr>
        </w:pPrChange>
      </w:pPr>
      <w:del w:id="5345" w:author="mtomasek" w:date="2011-09-07T14:02:00Z">
        <w:r w:rsidDel="00C567FD">
          <w:rPr>
            <w:rFonts w:eastAsia="Times New Roman"/>
          </w:rPr>
          <w:delText>i.</w:delText>
        </w:r>
        <w:r w:rsidDel="00C567FD">
          <w:rPr>
            <w:rFonts w:eastAsia="Times New Roman"/>
          </w:rPr>
          <w:tab/>
        </w:r>
        <w:r w:rsidR="001C1179" w:rsidRPr="00B2604D" w:rsidDel="00C567FD">
          <w:rPr>
            <w:rFonts w:eastAsia="Times New Roman"/>
          </w:rPr>
          <w:delText xml:space="preserve">Back conditions requiring extensive therapy or surgery </w:delText>
        </w:r>
      </w:del>
    </w:p>
    <w:p w:rsidR="00000000" w:rsidRDefault="001B6F8D">
      <w:pPr>
        <w:ind w:left="720" w:right="720"/>
        <w:jc w:val="left"/>
        <w:rPr>
          <w:del w:id="5346" w:author="mtomasek" w:date="2011-09-07T14:02:00Z"/>
          <w:rFonts w:eastAsia="Times New Roman"/>
        </w:rPr>
        <w:pPrChange w:id="5347" w:author="mtomasek" w:date="2011-09-07T14:02:00Z">
          <w:pPr>
            <w:spacing w:before="100" w:beforeAutospacing="1" w:after="100" w:afterAutospacing="1"/>
            <w:ind w:left="2160" w:right="0"/>
            <w:jc w:val="left"/>
          </w:pPr>
        </w:pPrChange>
      </w:pPr>
      <w:del w:id="5348" w:author="mtomasek" w:date="2011-09-07T14:02:00Z">
        <w:r w:rsidDel="00C567FD">
          <w:rPr>
            <w:rFonts w:eastAsia="Times New Roman"/>
          </w:rPr>
          <w:delText>ii.</w:delText>
        </w:r>
        <w:r w:rsidDel="00C567FD">
          <w:rPr>
            <w:rFonts w:eastAsia="Times New Roman"/>
          </w:rPr>
          <w:tab/>
        </w:r>
        <w:r w:rsidR="001C1179" w:rsidRPr="00B2604D" w:rsidDel="00C567FD">
          <w:rPr>
            <w:rFonts w:eastAsia="Times New Roman"/>
          </w:rPr>
          <w:delText xml:space="preserve">Heart conditions </w:delText>
        </w:r>
      </w:del>
    </w:p>
    <w:p w:rsidR="00000000" w:rsidRDefault="001B6F8D">
      <w:pPr>
        <w:ind w:left="720" w:right="720"/>
        <w:jc w:val="left"/>
        <w:rPr>
          <w:del w:id="5349" w:author="mtomasek" w:date="2011-09-07T14:02:00Z"/>
          <w:rFonts w:eastAsia="Times New Roman"/>
        </w:rPr>
        <w:pPrChange w:id="5350" w:author="mtomasek" w:date="2011-09-07T14:02:00Z">
          <w:pPr>
            <w:spacing w:before="100" w:beforeAutospacing="1" w:after="100" w:afterAutospacing="1"/>
            <w:ind w:left="2160" w:right="0"/>
            <w:jc w:val="left"/>
          </w:pPr>
        </w:pPrChange>
      </w:pPr>
      <w:del w:id="5351" w:author="mtomasek" w:date="2011-09-07T14:02:00Z">
        <w:r w:rsidDel="00C567FD">
          <w:rPr>
            <w:rFonts w:eastAsia="Times New Roman"/>
          </w:rPr>
          <w:delText>iii.</w:delText>
        </w:r>
        <w:r w:rsidDel="00C567FD">
          <w:rPr>
            <w:rFonts w:eastAsia="Times New Roman"/>
          </w:rPr>
          <w:tab/>
        </w:r>
        <w:r w:rsidR="001C1179" w:rsidRPr="00B2604D" w:rsidDel="00C567FD">
          <w:rPr>
            <w:rFonts w:eastAsia="Times New Roman"/>
          </w:rPr>
          <w:delText xml:space="preserve">Most types of cancers </w:delText>
        </w:r>
      </w:del>
    </w:p>
    <w:p w:rsidR="00000000" w:rsidRDefault="001B6F8D">
      <w:pPr>
        <w:ind w:left="720" w:right="720"/>
        <w:jc w:val="left"/>
        <w:rPr>
          <w:del w:id="5352" w:author="mtomasek" w:date="2011-09-07T14:02:00Z"/>
          <w:rFonts w:eastAsia="Times New Roman"/>
        </w:rPr>
        <w:pPrChange w:id="5353" w:author="mtomasek" w:date="2011-09-07T14:02:00Z">
          <w:pPr>
            <w:spacing w:before="100" w:beforeAutospacing="1" w:after="100" w:afterAutospacing="1"/>
            <w:ind w:left="2160" w:right="0"/>
            <w:jc w:val="left"/>
          </w:pPr>
        </w:pPrChange>
      </w:pPr>
      <w:del w:id="5354" w:author="mtomasek" w:date="2011-09-07T14:02:00Z">
        <w:r w:rsidDel="00C567FD">
          <w:rPr>
            <w:rFonts w:eastAsia="Times New Roman"/>
          </w:rPr>
          <w:delText>iv.</w:delText>
        </w:r>
        <w:r w:rsidDel="00C567FD">
          <w:rPr>
            <w:rFonts w:eastAsia="Times New Roman"/>
          </w:rPr>
          <w:tab/>
        </w:r>
        <w:r w:rsidR="001C1179" w:rsidRPr="00B2604D" w:rsidDel="00C567FD">
          <w:rPr>
            <w:rFonts w:eastAsia="Times New Roman"/>
          </w:rPr>
          <w:delText xml:space="preserve">Severe respiratory conditions </w:delText>
        </w:r>
      </w:del>
    </w:p>
    <w:p w:rsidR="00000000" w:rsidRDefault="001B6F8D">
      <w:pPr>
        <w:ind w:left="720" w:right="720"/>
        <w:jc w:val="left"/>
        <w:rPr>
          <w:del w:id="5355" w:author="mtomasek" w:date="2011-09-07T14:02:00Z"/>
          <w:rFonts w:eastAsia="Times New Roman"/>
        </w:rPr>
        <w:pPrChange w:id="5356" w:author="mtomasek" w:date="2011-09-07T14:02:00Z">
          <w:pPr>
            <w:spacing w:before="100" w:beforeAutospacing="1" w:after="100" w:afterAutospacing="1"/>
            <w:ind w:left="2160" w:right="0"/>
            <w:jc w:val="left"/>
          </w:pPr>
        </w:pPrChange>
      </w:pPr>
      <w:del w:id="5357" w:author="mtomasek" w:date="2011-09-07T14:02:00Z">
        <w:r w:rsidDel="00C567FD">
          <w:rPr>
            <w:rFonts w:eastAsia="Times New Roman"/>
          </w:rPr>
          <w:delText>v.</w:delText>
        </w:r>
        <w:r w:rsidDel="00C567FD">
          <w:rPr>
            <w:rFonts w:eastAsia="Times New Roman"/>
          </w:rPr>
          <w:tab/>
        </w:r>
        <w:r w:rsidR="001C1179" w:rsidRPr="00B2604D" w:rsidDel="00C567FD">
          <w:rPr>
            <w:rFonts w:eastAsia="Times New Roman"/>
          </w:rPr>
          <w:delText xml:space="preserve">Severe arthritis </w:delText>
        </w:r>
      </w:del>
    </w:p>
    <w:p w:rsidR="00000000" w:rsidRDefault="001B6F8D">
      <w:pPr>
        <w:ind w:left="720" w:right="720"/>
        <w:jc w:val="left"/>
        <w:rPr>
          <w:del w:id="5358" w:author="mtomasek" w:date="2011-09-07T14:02:00Z"/>
          <w:rFonts w:eastAsia="Times New Roman"/>
        </w:rPr>
        <w:pPrChange w:id="5359" w:author="mtomasek" w:date="2011-09-07T14:02:00Z">
          <w:pPr>
            <w:spacing w:before="100" w:beforeAutospacing="1" w:after="100" w:afterAutospacing="1"/>
            <w:ind w:left="2160" w:right="0"/>
            <w:jc w:val="left"/>
          </w:pPr>
        </w:pPrChange>
      </w:pPr>
      <w:del w:id="5360" w:author="mtomasek" w:date="2011-09-07T14:02:00Z">
        <w:r w:rsidDel="00C567FD">
          <w:rPr>
            <w:rFonts w:eastAsia="Times New Roman"/>
          </w:rPr>
          <w:delText>vi.</w:delText>
        </w:r>
        <w:r w:rsidDel="00C567FD">
          <w:rPr>
            <w:rFonts w:eastAsia="Times New Roman"/>
          </w:rPr>
          <w:tab/>
        </w:r>
        <w:r w:rsidR="001C1179" w:rsidRPr="00B2604D" w:rsidDel="00C567FD">
          <w:rPr>
            <w:rFonts w:eastAsia="Times New Roman"/>
          </w:rPr>
          <w:delText xml:space="preserve">Severe nervous disorders </w:delText>
        </w:r>
      </w:del>
    </w:p>
    <w:p w:rsidR="00000000" w:rsidRDefault="001B6F8D">
      <w:pPr>
        <w:ind w:left="720" w:right="720"/>
        <w:jc w:val="left"/>
        <w:rPr>
          <w:del w:id="5361" w:author="mtomasek" w:date="2011-09-07T14:02:00Z"/>
          <w:rFonts w:eastAsia="Times New Roman"/>
        </w:rPr>
        <w:pPrChange w:id="5362" w:author="mtomasek" w:date="2011-09-07T14:02:00Z">
          <w:pPr>
            <w:spacing w:before="100" w:beforeAutospacing="1" w:after="100" w:afterAutospacing="1"/>
            <w:ind w:left="2160" w:right="0"/>
            <w:jc w:val="left"/>
          </w:pPr>
        </w:pPrChange>
      </w:pPr>
      <w:del w:id="5363" w:author="mtomasek" w:date="2011-09-07T14:02:00Z">
        <w:r w:rsidDel="00C567FD">
          <w:rPr>
            <w:rFonts w:eastAsia="Times New Roman"/>
          </w:rPr>
          <w:delText>vii.</w:delText>
        </w:r>
        <w:r w:rsidDel="00C567FD">
          <w:rPr>
            <w:rFonts w:eastAsia="Times New Roman"/>
          </w:rPr>
          <w:tab/>
        </w:r>
        <w:r w:rsidR="001C1179" w:rsidRPr="00B2604D" w:rsidDel="00C567FD">
          <w:rPr>
            <w:rFonts w:eastAsia="Times New Roman"/>
          </w:rPr>
          <w:delText xml:space="preserve">Injuries caused by serious accidents </w:delText>
        </w:r>
      </w:del>
    </w:p>
    <w:p w:rsidR="00000000" w:rsidRDefault="001B6F8D">
      <w:pPr>
        <w:ind w:left="720" w:right="720"/>
        <w:jc w:val="left"/>
        <w:rPr>
          <w:del w:id="5364" w:author="mtomasek" w:date="2011-09-07T14:02:00Z"/>
          <w:rFonts w:eastAsia="Times New Roman"/>
        </w:rPr>
        <w:pPrChange w:id="5365" w:author="mtomasek" w:date="2011-09-07T14:02:00Z">
          <w:pPr>
            <w:spacing w:before="100" w:beforeAutospacing="1" w:after="100" w:afterAutospacing="1"/>
            <w:ind w:left="2160" w:right="0"/>
            <w:jc w:val="left"/>
          </w:pPr>
        </w:pPrChange>
      </w:pPr>
      <w:del w:id="5366" w:author="mtomasek" w:date="2011-09-07T14:02:00Z">
        <w:r w:rsidDel="00C567FD">
          <w:rPr>
            <w:rFonts w:eastAsia="Times New Roman"/>
          </w:rPr>
          <w:delText>viii.</w:delText>
        </w:r>
        <w:r w:rsidDel="00C567FD">
          <w:rPr>
            <w:rFonts w:eastAsia="Times New Roman"/>
          </w:rPr>
          <w:tab/>
        </w:r>
        <w:r w:rsidR="001C1179" w:rsidRPr="00B2604D" w:rsidDel="00C567FD">
          <w:rPr>
            <w:rFonts w:eastAsia="Times New Roman"/>
          </w:rPr>
          <w:delText xml:space="preserve">Miscarriage </w:delText>
        </w:r>
      </w:del>
    </w:p>
    <w:p w:rsidR="00000000" w:rsidRDefault="001B6F8D">
      <w:pPr>
        <w:ind w:left="720" w:right="720"/>
        <w:jc w:val="left"/>
        <w:rPr>
          <w:del w:id="5367" w:author="mtomasek" w:date="2011-09-07T14:02:00Z"/>
          <w:rFonts w:eastAsia="Times New Roman"/>
        </w:rPr>
        <w:pPrChange w:id="5368" w:author="mtomasek" w:date="2011-09-07T14:02:00Z">
          <w:pPr>
            <w:spacing w:before="100" w:beforeAutospacing="1" w:after="100" w:afterAutospacing="1"/>
            <w:ind w:left="2160" w:right="0"/>
            <w:jc w:val="left"/>
          </w:pPr>
        </w:pPrChange>
      </w:pPr>
      <w:del w:id="5369" w:author="mtomasek" w:date="2011-09-07T14:02:00Z">
        <w:r w:rsidDel="00C567FD">
          <w:rPr>
            <w:rFonts w:eastAsia="Times New Roman"/>
          </w:rPr>
          <w:delText>ix.</w:delText>
        </w:r>
        <w:r w:rsidDel="00C567FD">
          <w:rPr>
            <w:rFonts w:eastAsia="Times New Roman"/>
          </w:rPr>
          <w:tab/>
        </w:r>
        <w:r w:rsidR="001C1179" w:rsidRPr="00B2604D" w:rsidDel="00C567FD">
          <w:rPr>
            <w:rFonts w:eastAsia="Times New Roman"/>
          </w:rPr>
          <w:delText xml:space="preserve">Complications related to pregnancy </w:delText>
        </w:r>
      </w:del>
    </w:p>
    <w:p w:rsidR="00000000" w:rsidRDefault="001B6F8D">
      <w:pPr>
        <w:ind w:left="720" w:right="720"/>
        <w:jc w:val="left"/>
        <w:rPr>
          <w:del w:id="5370" w:author="mtomasek" w:date="2011-09-07T14:02:00Z"/>
          <w:rFonts w:eastAsia="Times New Roman"/>
        </w:rPr>
        <w:pPrChange w:id="5371" w:author="mtomasek" w:date="2011-09-07T14:02:00Z">
          <w:pPr>
            <w:spacing w:before="100" w:beforeAutospacing="1" w:after="100" w:afterAutospacing="1"/>
            <w:ind w:left="2160" w:right="0"/>
            <w:jc w:val="left"/>
          </w:pPr>
        </w:pPrChange>
      </w:pPr>
      <w:del w:id="5372" w:author="mtomasek" w:date="2011-09-07T14:02:00Z">
        <w:r w:rsidDel="00C567FD">
          <w:rPr>
            <w:rFonts w:eastAsia="Times New Roman"/>
          </w:rPr>
          <w:delText>x.</w:delText>
        </w:r>
        <w:r w:rsidDel="00C567FD">
          <w:rPr>
            <w:rFonts w:eastAsia="Times New Roman"/>
          </w:rPr>
          <w:tab/>
        </w:r>
        <w:r w:rsidR="001C1179" w:rsidRPr="00B2604D" w:rsidDel="00C567FD">
          <w:rPr>
            <w:rFonts w:eastAsia="Times New Roman"/>
          </w:rPr>
          <w:delText xml:space="preserve">Kidney disease </w:delText>
        </w:r>
      </w:del>
    </w:p>
    <w:p w:rsidR="00000000" w:rsidRDefault="001C1179">
      <w:pPr>
        <w:ind w:left="720" w:right="720"/>
        <w:jc w:val="left"/>
        <w:rPr>
          <w:del w:id="5373" w:author="mtomasek" w:date="2011-09-07T14:02:00Z"/>
        </w:rPr>
        <w:pPrChange w:id="5374" w:author="mtomasek" w:date="2011-09-07T14:02:00Z">
          <w:pPr>
            <w:pStyle w:val="NoSpacing"/>
            <w:ind w:left="720"/>
            <w:jc w:val="left"/>
          </w:pPr>
        </w:pPrChange>
      </w:pPr>
      <w:del w:id="5375" w:author="mtomasek" w:date="2011-09-07T14:02:00Z">
        <w:r w:rsidRPr="00B2604D" w:rsidDel="00C567FD">
          <w:delText>Conditions which normally do not meet one of the six criteria and are not normally considered Catastrophic Illnesses or Injuries*</w:delText>
        </w:r>
      </w:del>
    </w:p>
    <w:p w:rsidR="00000000" w:rsidRDefault="001B6F8D">
      <w:pPr>
        <w:ind w:left="720" w:right="720"/>
        <w:jc w:val="left"/>
        <w:rPr>
          <w:del w:id="5376" w:author="mtomasek" w:date="2011-09-07T14:02:00Z"/>
          <w:rFonts w:eastAsia="Times New Roman"/>
        </w:rPr>
        <w:pPrChange w:id="5377" w:author="mtomasek" w:date="2011-09-07T14:02:00Z">
          <w:pPr>
            <w:spacing w:before="100" w:beforeAutospacing="1" w:after="100" w:afterAutospacing="1"/>
            <w:ind w:left="2070" w:right="0"/>
            <w:jc w:val="left"/>
          </w:pPr>
        </w:pPrChange>
      </w:pPr>
      <w:del w:id="5378" w:author="mtomasek" w:date="2011-09-07T14:02:00Z">
        <w:r w:rsidDel="00C567FD">
          <w:rPr>
            <w:rFonts w:eastAsia="Times New Roman"/>
          </w:rPr>
          <w:delText>i.</w:delText>
        </w:r>
        <w:r w:rsidDel="00C567FD">
          <w:rPr>
            <w:rFonts w:eastAsia="Times New Roman"/>
          </w:rPr>
          <w:tab/>
        </w:r>
        <w:r w:rsidR="001C1179" w:rsidRPr="00B2604D" w:rsidDel="00C567FD">
          <w:rPr>
            <w:rFonts w:eastAsia="Times New Roman"/>
          </w:rPr>
          <w:delText>Migraines/ Headaches</w:delText>
        </w:r>
      </w:del>
    </w:p>
    <w:p w:rsidR="00000000" w:rsidRDefault="001B6F8D">
      <w:pPr>
        <w:ind w:left="720" w:right="720"/>
        <w:jc w:val="left"/>
        <w:rPr>
          <w:del w:id="5379" w:author="mtomasek" w:date="2011-09-07T14:02:00Z"/>
          <w:rFonts w:eastAsia="Times New Roman"/>
        </w:rPr>
        <w:pPrChange w:id="5380" w:author="mtomasek" w:date="2011-09-07T14:02:00Z">
          <w:pPr>
            <w:spacing w:before="100" w:beforeAutospacing="1" w:after="100" w:afterAutospacing="1"/>
            <w:ind w:left="2070" w:right="0"/>
            <w:jc w:val="left"/>
          </w:pPr>
        </w:pPrChange>
      </w:pPr>
      <w:del w:id="5381" w:author="mtomasek" w:date="2011-09-07T14:02:00Z">
        <w:r w:rsidDel="00C567FD">
          <w:rPr>
            <w:rFonts w:eastAsia="Times New Roman"/>
          </w:rPr>
          <w:delText>ii.</w:delText>
        </w:r>
        <w:r w:rsidDel="00C567FD">
          <w:rPr>
            <w:rFonts w:eastAsia="Times New Roman"/>
          </w:rPr>
          <w:tab/>
        </w:r>
        <w:r w:rsidR="001C1179" w:rsidRPr="00B2604D" w:rsidDel="00C567FD">
          <w:rPr>
            <w:rFonts w:eastAsia="Times New Roman"/>
          </w:rPr>
          <w:delText xml:space="preserve">Common cold </w:delText>
        </w:r>
      </w:del>
    </w:p>
    <w:p w:rsidR="00000000" w:rsidRDefault="001B6F8D">
      <w:pPr>
        <w:ind w:left="720" w:right="720"/>
        <w:jc w:val="left"/>
        <w:rPr>
          <w:del w:id="5382" w:author="mtomasek" w:date="2011-09-07T14:02:00Z"/>
          <w:rFonts w:eastAsia="Times New Roman"/>
        </w:rPr>
        <w:pPrChange w:id="5383" w:author="mtomasek" w:date="2011-09-07T14:02:00Z">
          <w:pPr>
            <w:spacing w:before="100" w:beforeAutospacing="1" w:after="100" w:afterAutospacing="1"/>
            <w:ind w:left="2070" w:right="0"/>
            <w:jc w:val="left"/>
          </w:pPr>
        </w:pPrChange>
      </w:pPr>
      <w:del w:id="5384" w:author="mtomasek" w:date="2011-09-07T14:02:00Z">
        <w:r w:rsidDel="00C567FD">
          <w:rPr>
            <w:rFonts w:eastAsia="Times New Roman"/>
          </w:rPr>
          <w:delText>iii.</w:delText>
        </w:r>
        <w:r w:rsidDel="00C567FD">
          <w:rPr>
            <w:rFonts w:eastAsia="Times New Roman"/>
          </w:rPr>
          <w:tab/>
        </w:r>
        <w:r w:rsidR="001C1179" w:rsidRPr="00B2604D" w:rsidDel="00C567FD">
          <w:rPr>
            <w:rFonts w:eastAsia="Times New Roman"/>
          </w:rPr>
          <w:delText xml:space="preserve">Flu </w:delText>
        </w:r>
      </w:del>
    </w:p>
    <w:p w:rsidR="00000000" w:rsidRDefault="001B6F8D">
      <w:pPr>
        <w:ind w:left="720" w:right="720"/>
        <w:jc w:val="left"/>
        <w:rPr>
          <w:del w:id="5385" w:author="mtomasek" w:date="2011-09-07T14:02:00Z"/>
          <w:rFonts w:eastAsia="Times New Roman"/>
        </w:rPr>
        <w:pPrChange w:id="5386" w:author="mtomasek" w:date="2011-09-07T14:02:00Z">
          <w:pPr>
            <w:spacing w:before="100" w:beforeAutospacing="1" w:after="100" w:afterAutospacing="1"/>
            <w:ind w:left="2070" w:right="0"/>
            <w:jc w:val="left"/>
          </w:pPr>
        </w:pPrChange>
      </w:pPr>
      <w:del w:id="5387" w:author="mtomasek" w:date="2011-09-07T14:02:00Z">
        <w:r w:rsidDel="00C567FD">
          <w:rPr>
            <w:rFonts w:eastAsia="Times New Roman"/>
          </w:rPr>
          <w:delText>iv.</w:delText>
        </w:r>
        <w:r w:rsidDel="00C567FD">
          <w:rPr>
            <w:rFonts w:eastAsia="Times New Roman"/>
          </w:rPr>
          <w:tab/>
        </w:r>
        <w:r w:rsidR="001C1179" w:rsidRPr="00B2604D" w:rsidDel="00C567FD">
          <w:rPr>
            <w:rFonts w:eastAsia="Times New Roman"/>
          </w:rPr>
          <w:delText xml:space="preserve">Earaches </w:delText>
        </w:r>
      </w:del>
    </w:p>
    <w:p w:rsidR="00000000" w:rsidRDefault="001B6F8D">
      <w:pPr>
        <w:ind w:left="720" w:right="720"/>
        <w:jc w:val="left"/>
        <w:rPr>
          <w:del w:id="5388" w:author="mtomasek" w:date="2011-09-07T14:02:00Z"/>
          <w:rFonts w:eastAsia="Times New Roman"/>
        </w:rPr>
        <w:pPrChange w:id="5389" w:author="mtomasek" w:date="2011-09-07T14:02:00Z">
          <w:pPr>
            <w:spacing w:before="100" w:beforeAutospacing="1" w:after="100" w:afterAutospacing="1"/>
            <w:ind w:left="2070" w:right="0"/>
            <w:jc w:val="left"/>
          </w:pPr>
        </w:pPrChange>
      </w:pPr>
      <w:del w:id="5390" w:author="mtomasek" w:date="2011-09-07T14:02:00Z">
        <w:r w:rsidDel="00C567FD">
          <w:rPr>
            <w:rFonts w:eastAsia="Times New Roman"/>
          </w:rPr>
          <w:delText>v.</w:delText>
        </w:r>
        <w:r w:rsidDel="00C567FD">
          <w:rPr>
            <w:rFonts w:eastAsia="Times New Roman"/>
          </w:rPr>
          <w:tab/>
        </w:r>
        <w:r w:rsidR="001C1179" w:rsidRPr="00B2604D" w:rsidDel="00C567FD">
          <w:rPr>
            <w:rFonts w:eastAsia="Times New Roman"/>
          </w:rPr>
          <w:delText xml:space="preserve">Upset stomach </w:delText>
        </w:r>
      </w:del>
    </w:p>
    <w:p w:rsidR="00000000" w:rsidRDefault="001B6F8D">
      <w:pPr>
        <w:ind w:left="720" w:right="720"/>
        <w:jc w:val="left"/>
        <w:rPr>
          <w:del w:id="5391" w:author="mtomasek" w:date="2011-09-07T14:02:00Z"/>
          <w:rFonts w:eastAsia="Times New Roman"/>
        </w:rPr>
        <w:pPrChange w:id="5392" w:author="mtomasek" w:date="2011-09-07T14:02:00Z">
          <w:pPr>
            <w:spacing w:before="100" w:beforeAutospacing="1" w:after="100" w:afterAutospacing="1"/>
            <w:ind w:left="2070" w:right="0"/>
            <w:jc w:val="left"/>
          </w:pPr>
        </w:pPrChange>
      </w:pPr>
      <w:del w:id="5393" w:author="mtomasek" w:date="2011-09-07T14:02:00Z">
        <w:r w:rsidDel="00C567FD">
          <w:rPr>
            <w:rFonts w:eastAsia="Times New Roman"/>
          </w:rPr>
          <w:delText>vi.</w:delText>
        </w:r>
        <w:r w:rsidDel="00C567FD">
          <w:rPr>
            <w:rFonts w:eastAsia="Times New Roman"/>
          </w:rPr>
          <w:tab/>
        </w:r>
        <w:r w:rsidR="001C1179" w:rsidRPr="00B2604D" w:rsidDel="00C567FD">
          <w:rPr>
            <w:rFonts w:eastAsia="Times New Roman"/>
          </w:rPr>
          <w:delText xml:space="preserve">Minor ulcers </w:delText>
        </w:r>
      </w:del>
    </w:p>
    <w:p w:rsidR="00000000" w:rsidRDefault="001B6F8D">
      <w:pPr>
        <w:ind w:left="720" w:right="720"/>
        <w:jc w:val="left"/>
        <w:rPr>
          <w:del w:id="5394" w:author="mtomasek" w:date="2011-09-07T14:02:00Z"/>
          <w:rFonts w:eastAsia="Times New Roman"/>
        </w:rPr>
        <w:pPrChange w:id="5395" w:author="mtomasek" w:date="2011-09-07T14:02:00Z">
          <w:pPr>
            <w:spacing w:before="100" w:beforeAutospacing="1" w:after="100" w:afterAutospacing="1"/>
            <w:ind w:left="2070" w:right="0"/>
            <w:jc w:val="left"/>
          </w:pPr>
        </w:pPrChange>
      </w:pPr>
      <w:del w:id="5396" w:author="mtomasek" w:date="2011-09-07T14:02:00Z">
        <w:r w:rsidDel="00C567FD">
          <w:rPr>
            <w:rFonts w:eastAsia="Times New Roman"/>
          </w:rPr>
          <w:delText>vii.</w:delText>
        </w:r>
        <w:r w:rsidDel="00C567FD">
          <w:rPr>
            <w:rFonts w:eastAsia="Times New Roman"/>
          </w:rPr>
          <w:tab/>
        </w:r>
        <w:r w:rsidR="001C1179" w:rsidRPr="00B2604D" w:rsidDel="00C567FD">
          <w:rPr>
            <w:rFonts w:eastAsia="Times New Roman"/>
          </w:rPr>
          <w:delText>Childbirth (without complications)</w:delText>
        </w:r>
      </w:del>
    </w:p>
    <w:p w:rsidR="00000000" w:rsidRDefault="001B6F8D">
      <w:pPr>
        <w:ind w:left="720" w:right="720"/>
        <w:jc w:val="left"/>
        <w:rPr>
          <w:del w:id="5397" w:author="mtomasek" w:date="2011-09-07T14:02:00Z"/>
          <w:rFonts w:eastAsia="Times New Roman"/>
        </w:rPr>
        <w:pPrChange w:id="5398" w:author="mtomasek" w:date="2011-09-07T14:02:00Z">
          <w:pPr>
            <w:spacing w:before="100" w:beforeAutospacing="1" w:after="100" w:afterAutospacing="1"/>
            <w:ind w:left="2070" w:right="0"/>
            <w:jc w:val="left"/>
          </w:pPr>
        </w:pPrChange>
      </w:pPr>
      <w:del w:id="5399" w:author="mtomasek" w:date="2011-09-07T14:02:00Z">
        <w:r w:rsidDel="00C567FD">
          <w:rPr>
            <w:rFonts w:eastAsia="Times New Roman"/>
          </w:rPr>
          <w:delText>viii.</w:delText>
        </w:r>
        <w:r w:rsidDel="00C567FD">
          <w:rPr>
            <w:rFonts w:eastAsia="Times New Roman"/>
          </w:rPr>
          <w:tab/>
        </w:r>
        <w:r w:rsidR="001C1179" w:rsidRPr="00B2604D" w:rsidDel="00C567FD">
          <w:rPr>
            <w:rFonts w:eastAsia="Times New Roman"/>
          </w:rPr>
          <w:delText>Normal recovery from childbirth (without complications)</w:delText>
        </w:r>
      </w:del>
    </w:p>
    <w:p w:rsidR="00000000" w:rsidRDefault="001B6F8D">
      <w:pPr>
        <w:ind w:left="720" w:right="720"/>
        <w:jc w:val="left"/>
        <w:rPr>
          <w:del w:id="5400" w:author="mtomasek" w:date="2011-09-07T14:02:00Z"/>
          <w:rFonts w:eastAsia="Times New Roman"/>
        </w:rPr>
        <w:pPrChange w:id="5401" w:author="mtomasek" w:date="2011-09-07T14:02:00Z">
          <w:pPr>
            <w:spacing w:before="100" w:beforeAutospacing="1" w:after="100" w:afterAutospacing="1"/>
            <w:ind w:left="2070" w:right="0"/>
            <w:jc w:val="left"/>
          </w:pPr>
        </w:pPrChange>
      </w:pPr>
      <w:del w:id="5402" w:author="mtomasek" w:date="2011-09-07T14:02:00Z">
        <w:r w:rsidDel="00C567FD">
          <w:rPr>
            <w:rFonts w:eastAsia="Times New Roman"/>
          </w:rPr>
          <w:delText>ix.</w:delText>
        </w:r>
        <w:r w:rsidDel="00C567FD">
          <w:rPr>
            <w:rFonts w:eastAsia="Times New Roman"/>
          </w:rPr>
          <w:tab/>
        </w:r>
        <w:r w:rsidR="001C1179" w:rsidRPr="00B2604D" w:rsidDel="00C567FD">
          <w:rPr>
            <w:rFonts w:eastAsia="Times New Roman"/>
          </w:rPr>
          <w:delText xml:space="preserve">Routine dental or orthodontic problems </w:delText>
        </w:r>
      </w:del>
    </w:p>
    <w:p w:rsidR="00000000" w:rsidRDefault="001B6F8D">
      <w:pPr>
        <w:ind w:left="720" w:right="720"/>
        <w:jc w:val="left"/>
        <w:rPr>
          <w:del w:id="5403" w:author="mtomasek" w:date="2011-09-07T14:02:00Z"/>
          <w:rFonts w:eastAsia="Times New Roman"/>
        </w:rPr>
        <w:pPrChange w:id="5404" w:author="mtomasek" w:date="2011-09-07T14:02:00Z">
          <w:pPr>
            <w:spacing w:before="100" w:beforeAutospacing="1" w:after="100" w:afterAutospacing="1"/>
            <w:ind w:left="2070" w:right="0"/>
            <w:jc w:val="left"/>
          </w:pPr>
        </w:pPrChange>
      </w:pPr>
      <w:del w:id="5405" w:author="mtomasek" w:date="2011-09-07T14:02:00Z">
        <w:r w:rsidDel="00C567FD">
          <w:rPr>
            <w:rFonts w:eastAsia="Times New Roman"/>
          </w:rPr>
          <w:delText>x.</w:delText>
        </w:r>
        <w:r w:rsidDel="00C567FD">
          <w:rPr>
            <w:rFonts w:eastAsia="Times New Roman"/>
          </w:rPr>
          <w:tab/>
        </w:r>
        <w:r w:rsidR="001C1179" w:rsidRPr="00B2604D" w:rsidDel="00C567FD">
          <w:rPr>
            <w:rFonts w:eastAsia="Times New Roman"/>
          </w:rPr>
          <w:delText xml:space="preserve">Absence due to substance abuse </w:delText>
        </w:r>
      </w:del>
    </w:p>
    <w:p w:rsidR="00000000" w:rsidRDefault="001B6F8D">
      <w:pPr>
        <w:ind w:left="720" w:right="720"/>
        <w:jc w:val="left"/>
        <w:rPr>
          <w:del w:id="5406" w:author="mtomasek" w:date="2011-09-07T14:02:00Z"/>
          <w:rFonts w:eastAsia="Times New Roman"/>
        </w:rPr>
        <w:pPrChange w:id="5407" w:author="mtomasek" w:date="2011-09-07T14:02:00Z">
          <w:pPr>
            <w:spacing w:before="100" w:beforeAutospacing="1" w:after="100" w:afterAutospacing="1"/>
            <w:ind w:left="2070" w:right="0"/>
            <w:jc w:val="left"/>
          </w:pPr>
        </w:pPrChange>
      </w:pPr>
      <w:del w:id="5408" w:author="mtomasek" w:date="2011-09-07T14:02:00Z">
        <w:r w:rsidDel="00C567FD">
          <w:rPr>
            <w:rFonts w:eastAsia="Times New Roman"/>
          </w:rPr>
          <w:delText>xi.</w:delText>
        </w:r>
        <w:r w:rsidDel="00C567FD">
          <w:rPr>
            <w:rFonts w:eastAsia="Times New Roman"/>
          </w:rPr>
          <w:tab/>
        </w:r>
        <w:r w:rsidR="001C1179" w:rsidRPr="00B2604D" w:rsidDel="00C567FD">
          <w:rPr>
            <w:rFonts w:eastAsia="Times New Roman"/>
          </w:rPr>
          <w:delText xml:space="preserve">Stress </w:delText>
        </w:r>
      </w:del>
    </w:p>
    <w:p w:rsidR="00000000" w:rsidRDefault="001C1179">
      <w:pPr>
        <w:ind w:left="720" w:right="720"/>
        <w:jc w:val="left"/>
        <w:rPr>
          <w:del w:id="5409" w:author="mtomasek" w:date="2011-09-07T14:02:00Z"/>
          <w:rFonts w:eastAsia="Times New Roman"/>
        </w:rPr>
        <w:pPrChange w:id="5410" w:author="mtomasek" w:date="2011-09-07T14:02:00Z">
          <w:pPr>
            <w:spacing w:before="100" w:beforeAutospacing="1" w:after="100" w:afterAutospacing="1"/>
            <w:ind w:left="1440"/>
            <w:jc w:val="left"/>
          </w:pPr>
        </w:pPrChange>
      </w:pPr>
      <w:del w:id="5411" w:author="mtomasek" w:date="2011-09-07T14:02:00Z">
        <w:r w:rsidRPr="00B2604D" w:rsidDel="00C567FD">
          <w:rPr>
            <w:rFonts w:eastAsia="Times New Roman"/>
          </w:rPr>
          <w:delText xml:space="preserve">*At the complete and absolute discretion of the SLP Committee, these could be considered </w:delText>
        </w:r>
        <w:r w:rsidRPr="00B2604D" w:rsidDel="00C567FD">
          <w:delText xml:space="preserve">Catastrophic Illnesses or Injuries </w:delText>
        </w:r>
        <w:r w:rsidRPr="00B2604D" w:rsidDel="00C567FD">
          <w:rPr>
            <w:rFonts w:eastAsia="Times New Roman"/>
          </w:rPr>
          <w:delText>if the individual was incapacitated for more than three (3) consecutive calendar days, he or she visits a Licensed Health Practitioner during the period of Incapacity, and he or she follows a regimen of care prescribed by the Licensed Health Practitioner.</w:delText>
        </w:r>
      </w:del>
    </w:p>
    <w:p w:rsidR="00000000" w:rsidRDefault="001B6F8D">
      <w:pPr>
        <w:ind w:left="720" w:right="720"/>
        <w:jc w:val="left"/>
        <w:rPr>
          <w:del w:id="5412" w:author="mtomasek" w:date="2011-09-07T14:02:00Z"/>
        </w:rPr>
        <w:pPrChange w:id="5413" w:author="mtomasek" w:date="2011-09-07T14:02:00Z">
          <w:pPr>
            <w:spacing w:before="100" w:beforeAutospacing="1" w:after="100" w:afterAutospacing="1"/>
            <w:ind w:left="720" w:right="720"/>
            <w:jc w:val="left"/>
          </w:pPr>
        </w:pPrChange>
      </w:pPr>
      <w:del w:id="5414" w:author="mtomasek" w:date="2011-09-07T14:02:00Z">
        <w:r w:rsidDel="00C567FD">
          <w:delText>3.</w:delText>
        </w:r>
        <w:r w:rsidDel="00C567FD">
          <w:tab/>
        </w:r>
        <w:r w:rsidR="00D95CDC" w:rsidRPr="00D95CDC" w:rsidDel="00C567FD">
          <w:delText>Employee</w:delText>
        </w:r>
      </w:del>
    </w:p>
    <w:p w:rsidR="00E00F40" w:rsidDel="00C567FD" w:rsidRDefault="001C1179" w:rsidP="00C567FD">
      <w:pPr>
        <w:ind w:left="720" w:right="720"/>
        <w:jc w:val="left"/>
        <w:rPr>
          <w:del w:id="5415" w:author="mtomasek" w:date="2011-09-07T14:02:00Z"/>
        </w:rPr>
      </w:pPr>
      <w:del w:id="5416" w:author="mtomasek" w:date="2011-09-07T14:02:00Z">
        <w:r w:rsidRPr="00B2604D" w:rsidDel="00C567FD">
          <w:delText>Employee shall mean a County employee with twelve (12) or more months of continuous services with the County who is paid from either the general fund of the County, from a special fund of the County or from special grants paid through the County.</w:delText>
        </w:r>
      </w:del>
    </w:p>
    <w:p w:rsidR="00000000" w:rsidRDefault="001B6F8D">
      <w:pPr>
        <w:ind w:left="720" w:right="720"/>
        <w:jc w:val="left"/>
        <w:rPr>
          <w:del w:id="5417" w:author="mtomasek" w:date="2011-09-07T14:02:00Z"/>
        </w:rPr>
        <w:pPrChange w:id="5418" w:author="mtomasek" w:date="2011-09-07T14:02:00Z">
          <w:pPr>
            <w:spacing w:before="100" w:beforeAutospacing="1" w:after="100" w:afterAutospacing="1"/>
            <w:ind w:left="720" w:right="720"/>
            <w:jc w:val="left"/>
          </w:pPr>
        </w:pPrChange>
      </w:pPr>
      <w:del w:id="5419" w:author="mtomasek" w:date="2011-09-07T14:02:00Z">
        <w:r w:rsidDel="00C567FD">
          <w:rPr>
            <w:rFonts w:eastAsia="Times New Roman"/>
          </w:rPr>
          <w:lastRenderedPageBreak/>
          <w:delText>4.</w:delText>
        </w:r>
        <w:r w:rsidDel="00C567FD">
          <w:rPr>
            <w:rFonts w:eastAsia="Times New Roman"/>
          </w:rPr>
          <w:tab/>
        </w:r>
        <w:r w:rsidR="00D95CDC" w:rsidRPr="00D95CDC" w:rsidDel="00C567FD">
          <w:rPr>
            <w:rFonts w:eastAsia="Times New Roman"/>
          </w:rPr>
          <w:delText>Employee’s Immediate Family</w:delText>
        </w:r>
      </w:del>
    </w:p>
    <w:p w:rsidR="00000000" w:rsidRDefault="001C1179">
      <w:pPr>
        <w:ind w:left="720" w:right="720"/>
        <w:jc w:val="left"/>
        <w:rPr>
          <w:del w:id="5420" w:author="mtomasek" w:date="2011-09-07T14:02:00Z"/>
          <w:color w:val="000000"/>
        </w:rPr>
        <w:pPrChange w:id="5421" w:author="mtomasek" w:date="2011-09-07T14:02:00Z">
          <w:pPr>
            <w:spacing w:before="100" w:beforeAutospacing="1" w:after="100" w:afterAutospacing="1"/>
            <w:ind w:left="720" w:right="720"/>
            <w:jc w:val="both"/>
          </w:pPr>
        </w:pPrChange>
      </w:pPr>
      <w:del w:id="5422" w:author="mtomasek" w:date="2011-09-07T14:02:00Z">
        <w:r w:rsidRPr="00B2604D" w:rsidDel="00C567FD">
          <w:rPr>
            <w:rFonts w:eastAsia="Times New Roman"/>
          </w:rPr>
          <w:delText xml:space="preserve">The </w:delText>
        </w:r>
        <w:r w:rsidR="00926B4A" w:rsidDel="00C567FD">
          <w:rPr>
            <w:rFonts w:eastAsia="Times New Roman"/>
          </w:rPr>
          <w:delText>e</w:delText>
        </w:r>
        <w:r w:rsidRPr="00B2604D" w:rsidDel="00C567FD">
          <w:rPr>
            <w:rFonts w:eastAsia="Times New Roman"/>
          </w:rPr>
          <w:delText xml:space="preserve">mployee’s </w:delText>
        </w:r>
        <w:r w:rsidR="00926B4A" w:rsidDel="00C567FD">
          <w:rPr>
            <w:rFonts w:eastAsia="Times New Roman"/>
          </w:rPr>
          <w:delText>i</w:delText>
        </w:r>
        <w:r w:rsidRPr="00B2604D" w:rsidDel="00C567FD">
          <w:rPr>
            <w:rFonts w:eastAsia="Times New Roman"/>
          </w:rPr>
          <w:delText xml:space="preserve">mmediate </w:delText>
        </w:r>
        <w:r w:rsidR="00926B4A" w:rsidDel="00C567FD">
          <w:rPr>
            <w:rFonts w:eastAsia="Times New Roman"/>
          </w:rPr>
          <w:delText>f</w:delText>
        </w:r>
        <w:r w:rsidRPr="00B2604D" w:rsidDel="00C567FD">
          <w:rPr>
            <w:rFonts w:eastAsia="Times New Roman"/>
          </w:rPr>
          <w:delText xml:space="preserve">amily shall include and be limited to the </w:delText>
        </w:r>
        <w:r w:rsidR="00926B4A" w:rsidDel="00C567FD">
          <w:rPr>
            <w:rFonts w:eastAsia="Times New Roman"/>
          </w:rPr>
          <w:delText>e</w:delText>
        </w:r>
        <w:r w:rsidRPr="00B2604D" w:rsidDel="00C567FD">
          <w:rPr>
            <w:rFonts w:eastAsia="Times New Roman"/>
          </w:rPr>
          <w:delText xml:space="preserve">mployee’s </w:delText>
        </w:r>
        <w:r w:rsidR="00926B4A" w:rsidDel="00C567FD">
          <w:rPr>
            <w:color w:val="000000"/>
          </w:rPr>
          <w:delText>s</w:delText>
        </w:r>
        <w:r w:rsidRPr="00B2604D" w:rsidDel="00C567FD">
          <w:rPr>
            <w:color w:val="000000"/>
          </w:rPr>
          <w:delText xml:space="preserve">pouse, </w:delText>
        </w:r>
        <w:r w:rsidR="00926B4A" w:rsidDel="00C567FD">
          <w:rPr>
            <w:color w:val="000000"/>
          </w:rPr>
          <w:delText>c</w:delText>
        </w:r>
        <w:r w:rsidRPr="00B2604D" w:rsidDel="00C567FD">
          <w:rPr>
            <w:color w:val="000000"/>
          </w:rPr>
          <w:delText xml:space="preserve">hild, or </w:delText>
        </w:r>
        <w:r w:rsidR="00926B4A" w:rsidDel="00C567FD">
          <w:rPr>
            <w:color w:val="000000"/>
          </w:rPr>
          <w:delText>p</w:delText>
        </w:r>
        <w:r w:rsidRPr="00B2604D" w:rsidDel="00C567FD">
          <w:rPr>
            <w:color w:val="000000"/>
          </w:rPr>
          <w:delText>arent.   For purposes of this policy, spouse, child and parent shall have the following meanings:</w:delText>
        </w:r>
      </w:del>
    </w:p>
    <w:p w:rsidR="00000000" w:rsidRDefault="001C1179">
      <w:pPr>
        <w:ind w:left="720" w:right="720"/>
        <w:jc w:val="left"/>
        <w:rPr>
          <w:del w:id="5423" w:author="mtomasek" w:date="2011-09-07T14:02:00Z"/>
          <w:rFonts w:eastAsia="Times New Roman"/>
        </w:rPr>
        <w:pPrChange w:id="5424" w:author="mtomasek" w:date="2011-09-07T14:02:00Z">
          <w:pPr>
            <w:spacing w:before="100" w:beforeAutospacing="1" w:after="100" w:afterAutospacing="1"/>
            <w:ind w:left="2340" w:hanging="900"/>
            <w:jc w:val="both"/>
          </w:pPr>
        </w:pPrChange>
      </w:pPr>
      <w:del w:id="5425" w:author="mtomasek" w:date="2011-09-07T14:02:00Z">
        <w:r w:rsidRPr="00B2604D" w:rsidDel="00C567FD">
          <w:rPr>
            <w:rFonts w:eastAsia="Times New Roman"/>
            <w:bCs/>
          </w:rPr>
          <w:delText>Parent</w:delText>
        </w:r>
        <w:r w:rsidRPr="00B2604D" w:rsidDel="00C567FD">
          <w:rPr>
            <w:rFonts w:eastAsia="Times New Roman"/>
          </w:rPr>
          <w:delText xml:space="preserve"> </w:delText>
        </w:r>
        <w:r w:rsidR="001B6F8D" w:rsidDel="00C567FD">
          <w:rPr>
            <w:rFonts w:eastAsia="Times New Roman"/>
          </w:rPr>
          <w:delText>–</w:delText>
        </w:r>
        <w:r w:rsidRPr="00B2604D" w:rsidDel="00C567FD">
          <w:rPr>
            <w:rFonts w:eastAsia="Times New Roman"/>
          </w:rPr>
          <w:delText xml:space="preserve"> A biological parent of an </w:delText>
        </w:r>
        <w:r w:rsidR="001477E1" w:rsidDel="00C567FD">
          <w:rPr>
            <w:rFonts w:eastAsia="Times New Roman"/>
          </w:rPr>
          <w:delText>e</w:delText>
        </w:r>
        <w:r w:rsidRPr="00B2604D" w:rsidDel="00C567FD">
          <w:rPr>
            <w:rFonts w:eastAsia="Times New Roman"/>
          </w:rPr>
          <w:delText xml:space="preserve">mployee or an individual who stood in the place of a parent to an </w:delText>
        </w:r>
        <w:r w:rsidR="001477E1" w:rsidDel="00C567FD">
          <w:rPr>
            <w:rFonts w:eastAsia="Times New Roman"/>
          </w:rPr>
          <w:delText>e</w:delText>
        </w:r>
        <w:r w:rsidRPr="00B2604D" w:rsidDel="00C567FD">
          <w:rPr>
            <w:rFonts w:eastAsia="Times New Roman"/>
          </w:rPr>
          <w:delText xml:space="preserve">mployee when the </w:delText>
        </w:r>
        <w:r w:rsidR="001477E1" w:rsidDel="00C567FD">
          <w:rPr>
            <w:rFonts w:eastAsia="Times New Roman"/>
          </w:rPr>
          <w:delText>e</w:delText>
        </w:r>
        <w:r w:rsidRPr="00B2604D" w:rsidDel="00C567FD">
          <w:rPr>
            <w:rFonts w:eastAsia="Times New Roman"/>
          </w:rPr>
          <w:delText>mployee was less than eighteen (18) years of age.</w:delText>
        </w:r>
      </w:del>
    </w:p>
    <w:p w:rsidR="00000000" w:rsidRDefault="001C1179">
      <w:pPr>
        <w:ind w:left="720" w:right="720"/>
        <w:jc w:val="left"/>
        <w:rPr>
          <w:del w:id="5426" w:author="mtomasek" w:date="2011-09-07T14:02:00Z"/>
          <w:rFonts w:eastAsia="Times New Roman"/>
        </w:rPr>
        <w:pPrChange w:id="5427" w:author="mtomasek" w:date="2011-09-07T14:02:00Z">
          <w:pPr>
            <w:spacing w:before="100" w:beforeAutospacing="1" w:after="100" w:afterAutospacing="1"/>
            <w:ind w:left="2304" w:hanging="900"/>
            <w:jc w:val="left"/>
          </w:pPr>
        </w:pPrChange>
      </w:pPr>
      <w:del w:id="5428" w:author="mtomasek" w:date="2011-09-07T14:02:00Z">
        <w:r w:rsidRPr="00B2604D" w:rsidDel="00C567FD">
          <w:rPr>
            <w:rFonts w:eastAsia="Times New Roman"/>
          </w:rPr>
          <w:delText xml:space="preserve">Child </w:delText>
        </w:r>
        <w:r w:rsidR="001B6F8D" w:rsidDel="00C567FD">
          <w:rPr>
            <w:rFonts w:eastAsia="Times New Roman"/>
          </w:rPr>
          <w:delText>–</w:delText>
        </w:r>
        <w:r w:rsidRPr="00B2604D" w:rsidDel="00C567FD">
          <w:rPr>
            <w:rFonts w:eastAsia="Times New Roman"/>
          </w:rPr>
          <w:delText xml:space="preserve"> A child shall mean and include:</w:delText>
        </w:r>
      </w:del>
    </w:p>
    <w:p w:rsidR="00000000" w:rsidRDefault="001C1179">
      <w:pPr>
        <w:ind w:left="720" w:right="720"/>
        <w:jc w:val="left"/>
        <w:rPr>
          <w:del w:id="5429" w:author="mtomasek" w:date="2011-09-07T14:02:00Z"/>
          <w:rFonts w:eastAsia="Times New Roman"/>
        </w:rPr>
        <w:pPrChange w:id="5430" w:author="mtomasek" w:date="2011-09-07T14:02:00Z">
          <w:pPr>
            <w:numPr>
              <w:numId w:val="72"/>
            </w:numPr>
            <w:tabs>
              <w:tab w:val="num" w:pos="720"/>
            </w:tabs>
            <w:spacing w:before="100" w:beforeAutospacing="1" w:after="100" w:afterAutospacing="1"/>
            <w:ind w:left="1872" w:right="0" w:firstLine="90"/>
            <w:jc w:val="left"/>
          </w:pPr>
        </w:pPrChange>
      </w:pPr>
      <w:del w:id="5431" w:author="mtomasek" w:date="2011-09-07T14:02:00Z">
        <w:r w:rsidRPr="00B2604D" w:rsidDel="00C567FD">
          <w:rPr>
            <w:rFonts w:eastAsia="Times New Roman"/>
          </w:rPr>
          <w:delText xml:space="preserve">The </w:delText>
        </w:r>
        <w:r w:rsidR="009A265B" w:rsidDel="00C567FD">
          <w:rPr>
            <w:rFonts w:eastAsia="Times New Roman"/>
          </w:rPr>
          <w:delText>e</w:delText>
        </w:r>
        <w:r w:rsidR="009A265B" w:rsidRPr="00B2604D" w:rsidDel="00C567FD">
          <w:rPr>
            <w:rFonts w:eastAsia="Times New Roman"/>
          </w:rPr>
          <w:delText xml:space="preserve">mployee’s </w:delText>
        </w:r>
        <w:r w:rsidRPr="00B2604D" w:rsidDel="00C567FD">
          <w:rPr>
            <w:rFonts w:eastAsia="Times New Roman"/>
          </w:rPr>
          <w:delText>biological, adopted or foster child.</w:delText>
        </w:r>
      </w:del>
    </w:p>
    <w:p w:rsidR="00000000" w:rsidRDefault="001C1179">
      <w:pPr>
        <w:ind w:left="720" w:right="720"/>
        <w:jc w:val="left"/>
        <w:rPr>
          <w:del w:id="5432" w:author="mtomasek" w:date="2011-09-07T14:02:00Z"/>
          <w:rFonts w:eastAsia="Times New Roman"/>
        </w:rPr>
        <w:pPrChange w:id="5433" w:author="mtomasek" w:date="2011-09-07T14:02:00Z">
          <w:pPr>
            <w:numPr>
              <w:numId w:val="72"/>
            </w:numPr>
            <w:tabs>
              <w:tab w:val="num" w:pos="720"/>
            </w:tabs>
            <w:spacing w:before="100" w:beforeAutospacing="1" w:after="100" w:afterAutospacing="1"/>
            <w:ind w:left="1872" w:right="0" w:firstLine="90"/>
            <w:jc w:val="left"/>
          </w:pPr>
        </w:pPrChange>
      </w:pPr>
      <w:del w:id="5434" w:author="mtomasek" w:date="2011-09-07T14:02:00Z">
        <w:r w:rsidRPr="00B2604D" w:rsidDel="00C567FD">
          <w:rPr>
            <w:rFonts w:eastAsia="Times New Roman"/>
          </w:rPr>
          <w:delText xml:space="preserve">The </w:delText>
        </w:r>
        <w:r w:rsidR="0021449E" w:rsidDel="00C567FD">
          <w:rPr>
            <w:rFonts w:eastAsia="Times New Roman"/>
          </w:rPr>
          <w:delText>e</w:delText>
        </w:r>
        <w:r w:rsidRPr="00B2604D" w:rsidDel="00C567FD">
          <w:rPr>
            <w:rFonts w:eastAsia="Times New Roman"/>
          </w:rPr>
          <w:delText>mployee’s stepchild.</w:delText>
        </w:r>
      </w:del>
    </w:p>
    <w:p w:rsidR="00000000" w:rsidRDefault="009A265B">
      <w:pPr>
        <w:ind w:left="720" w:right="720"/>
        <w:jc w:val="left"/>
        <w:rPr>
          <w:del w:id="5435" w:author="mtomasek" w:date="2011-09-07T14:02:00Z"/>
          <w:rFonts w:eastAsia="Times New Roman"/>
        </w:rPr>
        <w:pPrChange w:id="5436" w:author="mtomasek" w:date="2011-09-07T14:02:00Z">
          <w:pPr>
            <w:numPr>
              <w:numId w:val="72"/>
            </w:numPr>
            <w:tabs>
              <w:tab w:val="num" w:pos="720"/>
            </w:tabs>
            <w:spacing w:before="100" w:beforeAutospacing="1" w:after="100" w:afterAutospacing="1"/>
            <w:ind w:left="1872" w:right="0" w:firstLine="90"/>
            <w:jc w:val="left"/>
          </w:pPr>
        </w:pPrChange>
      </w:pPr>
      <w:del w:id="5437" w:author="mtomasek" w:date="2011-09-07T14:02:00Z">
        <w:r w:rsidDel="00C567FD">
          <w:rPr>
            <w:rFonts w:eastAsia="Times New Roman"/>
          </w:rPr>
          <w:delText xml:space="preserve">A child from whom legal guardianship has been awarded to the employee and/or the </w:delText>
        </w:r>
        <w:r w:rsidDel="00C567FD">
          <w:rPr>
            <w:rFonts w:eastAsia="Times New Roman"/>
          </w:rPr>
          <w:tab/>
          <w:delText>employee’s spouse.</w:delText>
        </w:r>
      </w:del>
    </w:p>
    <w:p w:rsidR="00000000" w:rsidRDefault="009A265B">
      <w:pPr>
        <w:ind w:left="720" w:right="720"/>
        <w:jc w:val="left"/>
        <w:rPr>
          <w:del w:id="5438" w:author="mtomasek" w:date="2011-09-07T14:02:00Z"/>
          <w:rFonts w:eastAsia="Times New Roman"/>
        </w:rPr>
        <w:pPrChange w:id="5439" w:author="mtomasek" w:date="2011-09-07T14:02:00Z">
          <w:pPr>
            <w:numPr>
              <w:numId w:val="72"/>
            </w:numPr>
            <w:tabs>
              <w:tab w:val="num" w:pos="720"/>
            </w:tabs>
            <w:spacing w:before="100" w:beforeAutospacing="1" w:after="100" w:afterAutospacing="1"/>
            <w:ind w:left="1872" w:right="0" w:firstLine="90"/>
            <w:jc w:val="left"/>
          </w:pPr>
        </w:pPrChange>
      </w:pPr>
      <w:del w:id="5440" w:author="mtomasek" w:date="2011-09-07T14:02:00Z">
        <w:r w:rsidDel="00C567FD">
          <w:rPr>
            <w:rFonts w:eastAsia="Times New Roman"/>
          </w:rPr>
          <w:delText>A spouse’s biological, adopted or foster child.</w:delText>
        </w:r>
      </w:del>
    </w:p>
    <w:p w:rsidR="00000000" w:rsidRDefault="009A265B">
      <w:pPr>
        <w:ind w:left="720" w:right="720"/>
        <w:jc w:val="left"/>
        <w:rPr>
          <w:del w:id="5441" w:author="mtomasek" w:date="2011-09-07T14:02:00Z"/>
          <w:rFonts w:eastAsia="Times New Roman"/>
        </w:rPr>
        <w:pPrChange w:id="5442" w:author="mtomasek" w:date="2011-09-07T14:02:00Z">
          <w:pPr>
            <w:spacing w:before="100" w:beforeAutospacing="1" w:after="100" w:afterAutospacing="1"/>
            <w:ind w:left="720" w:right="0"/>
            <w:jc w:val="left"/>
          </w:pPr>
        </w:pPrChange>
      </w:pPr>
      <w:del w:id="5443" w:author="mtomasek" w:date="2011-09-07T14:02:00Z">
        <w:r w:rsidDel="00C567FD">
          <w:rPr>
            <w:rFonts w:eastAsia="Times New Roman"/>
          </w:rPr>
          <w:tab/>
        </w:r>
        <w:r w:rsidR="001C1179" w:rsidRPr="00B2604D" w:rsidDel="00C567FD">
          <w:rPr>
            <w:rFonts w:eastAsia="Times New Roman"/>
          </w:rPr>
          <w:delText xml:space="preserve">The definition of a </w:delText>
        </w:r>
        <w:r w:rsidR="003C0EC5" w:rsidDel="00C567FD">
          <w:rPr>
            <w:rFonts w:eastAsia="Times New Roman"/>
          </w:rPr>
          <w:delText>c</w:delText>
        </w:r>
        <w:r w:rsidR="001C1179" w:rsidRPr="00B2604D" w:rsidDel="00C567FD">
          <w:rPr>
            <w:rFonts w:eastAsia="Times New Roman"/>
          </w:rPr>
          <w:delText>hild is subject to the following conditions and limitations:</w:delText>
        </w:r>
      </w:del>
    </w:p>
    <w:p w:rsidR="00000000" w:rsidRDefault="001C1179">
      <w:pPr>
        <w:ind w:left="720" w:right="720"/>
        <w:jc w:val="left"/>
        <w:rPr>
          <w:del w:id="5444" w:author="mtomasek" w:date="2011-09-07T14:02:00Z"/>
          <w:rFonts w:eastAsia="Times New Roman"/>
        </w:rPr>
        <w:pPrChange w:id="5445" w:author="mtomasek" w:date="2011-09-07T14:02:00Z">
          <w:pPr>
            <w:numPr>
              <w:numId w:val="72"/>
            </w:numPr>
            <w:tabs>
              <w:tab w:val="num" w:pos="720"/>
            </w:tabs>
            <w:ind w:left="2160" w:hanging="720"/>
            <w:jc w:val="left"/>
          </w:pPr>
        </w:pPrChange>
      </w:pPr>
      <w:del w:id="5446" w:author="mtomasek" w:date="2011-09-07T14:02:00Z">
        <w:r w:rsidRPr="005D734F" w:rsidDel="00C567FD">
          <w:rPr>
            <w:rFonts w:eastAsia="Times New Roman"/>
          </w:rPr>
          <w:delText>A child shall include any unmarried dependent child less than 18 years of age.</w:delText>
        </w:r>
      </w:del>
    </w:p>
    <w:p w:rsidR="00000000" w:rsidRDefault="009139B4">
      <w:pPr>
        <w:ind w:left="720" w:right="720"/>
        <w:jc w:val="left"/>
        <w:rPr>
          <w:del w:id="5447" w:author="mtomasek" w:date="2011-09-07T14:02:00Z"/>
          <w:rFonts w:eastAsia="Times New Roman"/>
        </w:rPr>
        <w:pPrChange w:id="5448" w:author="mtomasek" w:date="2011-09-07T14:02:00Z">
          <w:pPr>
            <w:ind w:left="360" w:right="720"/>
            <w:jc w:val="left"/>
          </w:pPr>
        </w:pPrChange>
      </w:pPr>
    </w:p>
    <w:p w:rsidR="00000000" w:rsidRDefault="005D734F">
      <w:pPr>
        <w:ind w:left="720" w:right="720"/>
        <w:jc w:val="left"/>
        <w:rPr>
          <w:del w:id="5449" w:author="mtomasek" w:date="2011-09-07T14:02:00Z"/>
        </w:rPr>
        <w:pPrChange w:id="5450" w:author="mtomasek" w:date="2011-09-07T14:02:00Z">
          <w:pPr>
            <w:numPr>
              <w:numId w:val="72"/>
            </w:numPr>
            <w:tabs>
              <w:tab w:val="num" w:pos="720"/>
            </w:tabs>
            <w:spacing w:after="100" w:afterAutospacing="1"/>
            <w:ind w:left="2160" w:right="720" w:hanging="720"/>
            <w:jc w:val="left"/>
          </w:pPr>
        </w:pPrChange>
      </w:pPr>
      <w:del w:id="5451" w:author="mtomasek" w:date="2011-09-07T14:02:00Z">
        <w:r w:rsidDel="00C567FD">
          <w:rPr>
            <w:rFonts w:eastAsia="Times New Roman"/>
          </w:rPr>
          <w:delText>A child shall also include any unmarried dependent child who is 18 years or older, but less than 25 years of age only if the employee furnishes evidence to the SLP Administrator, to his or her satisfaction, of all of the following conditions:</w:delText>
        </w:r>
      </w:del>
    </w:p>
    <w:p w:rsidR="00000000" w:rsidRDefault="005D734F">
      <w:pPr>
        <w:ind w:left="720" w:right="720"/>
        <w:jc w:val="left"/>
        <w:rPr>
          <w:del w:id="5452" w:author="mtomasek" w:date="2011-09-07T14:02:00Z"/>
          <w:rFonts w:eastAsia="Times New Roman"/>
        </w:rPr>
        <w:pPrChange w:id="5453" w:author="mtomasek" w:date="2011-09-07T14:02:00Z">
          <w:pPr>
            <w:spacing w:before="100" w:beforeAutospacing="1" w:after="100" w:afterAutospacing="1"/>
            <w:ind w:left="288" w:right="720"/>
            <w:jc w:val="left"/>
          </w:pPr>
        </w:pPrChange>
      </w:pPr>
      <w:del w:id="5454" w:author="mtomasek" w:date="2011-09-07T14:02:00Z">
        <w:r w:rsidDel="00C567FD">
          <w:rPr>
            <w:rFonts w:eastAsia="Times New Roman"/>
          </w:rPr>
          <w:tab/>
        </w:r>
        <w:r w:rsidDel="00C567FD">
          <w:rPr>
            <w:rFonts w:eastAsia="Times New Roman"/>
          </w:rPr>
          <w:tab/>
        </w:r>
        <w:r w:rsidDel="00C567FD">
          <w:rPr>
            <w:rFonts w:eastAsia="Times New Roman"/>
          </w:rPr>
          <w:tab/>
        </w:r>
        <w:r w:rsidDel="00C567FD">
          <w:rPr>
            <w:rFonts w:eastAsia="Times New Roman"/>
          </w:rPr>
          <w:tab/>
        </w:r>
        <w:r w:rsidR="001C1179" w:rsidRPr="00B2604D" w:rsidDel="00C567FD">
          <w:rPr>
            <w:rFonts w:eastAsia="Times New Roman"/>
          </w:rPr>
          <w:delText>- The child must not be regularly employed on a full time basis;</w:delText>
        </w:r>
      </w:del>
    </w:p>
    <w:p w:rsidR="00000000" w:rsidRDefault="00D2373E">
      <w:pPr>
        <w:ind w:left="720" w:right="720"/>
        <w:jc w:val="left"/>
        <w:rPr>
          <w:del w:id="5455" w:author="mtomasek" w:date="2011-09-07T14:02:00Z"/>
          <w:rFonts w:eastAsia="Times New Roman"/>
        </w:rPr>
        <w:pPrChange w:id="5456" w:author="mtomasek" w:date="2011-09-07T14:02:00Z">
          <w:pPr>
            <w:spacing w:before="100" w:beforeAutospacing="1" w:after="100" w:afterAutospacing="1"/>
            <w:ind w:left="288" w:right="720"/>
            <w:jc w:val="left"/>
          </w:pPr>
        </w:pPrChange>
      </w:pPr>
      <w:del w:id="5457" w:author="mtomasek" w:date="2011-09-07T14:02:00Z">
        <w:r w:rsidDel="00C567FD">
          <w:rPr>
            <w:rFonts w:eastAsia="Times New Roman"/>
          </w:rPr>
          <w:tab/>
        </w:r>
        <w:r w:rsidDel="00C567FD">
          <w:rPr>
            <w:rFonts w:eastAsia="Times New Roman"/>
          </w:rPr>
          <w:tab/>
        </w:r>
        <w:r w:rsidDel="00C567FD">
          <w:rPr>
            <w:rFonts w:eastAsia="Times New Roman"/>
          </w:rPr>
          <w:tab/>
        </w:r>
        <w:r w:rsidDel="00C567FD">
          <w:rPr>
            <w:rFonts w:eastAsia="Times New Roman"/>
          </w:rPr>
          <w:tab/>
        </w:r>
        <w:r w:rsidR="001C1179" w:rsidRPr="00B2604D" w:rsidDel="00C567FD">
          <w:rPr>
            <w:rFonts w:eastAsia="Times New Roman"/>
          </w:rPr>
          <w:delText>-The child must be a full-time student; and</w:delText>
        </w:r>
      </w:del>
    </w:p>
    <w:p w:rsidR="00000000" w:rsidRDefault="00D2373E">
      <w:pPr>
        <w:ind w:left="720" w:right="720"/>
        <w:jc w:val="left"/>
        <w:rPr>
          <w:del w:id="5458" w:author="mtomasek" w:date="2011-09-07T14:02:00Z"/>
          <w:rFonts w:eastAsia="Times New Roman"/>
        </w:rPr>
        <w:pPrChange w:id="5459" w:author="mtomasek" w:date="2011-09-07T14:02:00Z">
          <w:pPr>
            <w:spacing w:before="100" w:beforeAutospacing="1" w:after="100" w:afterAutospacing="1"/>
            <w:ind w:left="288" w:right="720"/>
            <w:jc w:val="left"/>
          </w:pPr>
        </w:pPrChange>
      </w:pPr>
      <w:del w:id="5460" w:author="mtomasek" w:date="2011-09-07T14:02:00Z">
        <w:r w:rsidDel="00C567FD">
          <w:rPr>
            <w:rFonts w:eastAsia="Times New Roman"/>
          </w:rPr>
          <w:tab/>
        </w:r>
        <w:r w:rsidDel="00C567FD">
          <w:rPr>
            <w:rFonts w:eastAsia="Times New Roman"/>
          </w:rPr>
          <w:tab/>
        </w:r>
        <w:r w:rsidDel="00C567FD">
          <w:rPr>
            <w:rFonts w:eastAsia="Times New Roman"/>
          </w:rPr>
          <w:tab/>
        </w:r>
        <w:r w:rsidDel="00C567FD">
          <w:rPr>
            <w:rFonts w:eastAsia="Times New Roman"/>
          </w:rPr>
          <w:tab/>
        </w:r>
        <w:r w:rsidR="001C1179" w:rsidRPr="00B2604D" w:rsidDel="00C567FD">
          <w:rPr>
            <w:rFonts w:eastAsia="Times New Roman"/>
          </w:rPr>
          <w:delText xml:space="preserve">-The child must be primarily dependent upon the </w:delText>
        </w:r>
        <w:r w:rsidR="0021449E" w:rsidDel="00C567FD">
          <w:rPr>
            <w:rFonts w:eastAsia="Times New Roman"/>
          </w:rPr>
          <w:delText>e</w:delText>
        </w:r>
        <w:r w:rsidR="001C1179" w:rsidRPr="00B2604D" w:rsidDel="00C567FD">
          <w:rPr>
            <w:rFonts w:eastAsia="Times New Roman"/>
          </w:rPr>
          <w:delText xml:space="preserve">mployee for </w:delText>
        </w:r>
        <w:r w:rsidDel="00C567FD">
          <w:rPr>
            <w:rFonts w:eastAsia="Times New Roman"/>
          </w:rPr>
          <w:tab/>
        </w:r>
        <w:r w:rsidDel="00C567FD">
          <w:rPr>
            <w:rFonts w:eastAsia="Times New Roman"/>
          </w:rPr>
          <w:tab/>
        </w:r>
        <w:r w:rsidDel="00C567FD">
          <w:rPr>
            <w:rFonts w:eastAsia="Times New Roman"/>
          </w:rPr>
          <w:tab/>
        </w:r>
        <w:r w:rsidDel="00C567FD">
          <w:rPr>
            <w:rFonts w:eastAsia="Times New Roman"/>
          </w:rPr>
          <w:tab/>
        </w:r>
        <w:r w:rsidDel="00C567FD">
          <w:rPr>
            <w:rFonts w:eastAsia="Times New Roman"/>
          </w:rPr>
          <w:tab/>
        </w:r>
        <w:r w:rsidR="009A265B" w:rsidDel="00C567FD">
          <w:rPr>
            <w:rFonts w:eastAsia="Times New Roman"/>
          </w:rPr>
          <w:tab/>
        </w:r>
        <w:r w:rsidR="001C1179" w:rsidRPr="00B2604D" w:rsidDel="00C567FD">
          <w:rPr>
            <w:rFonts w:eastAsia="Times New Roman"/>
          </w:rPr>
          <w:delText>support and maintenance.</w:delText>
        </w:r>
      </w:del>
    </w:p>
    <w:p w:rsidR="00000000" w:rsidRDefault="001C1179">
      <w:pPr>
        <w:ind w:left="720" w:right="720"/>
        <w:jc w:val="left"/>
        <w:rPr>
          <w:del w:id="5461" w:author="mtomasek" w:date="2011-09-07T14:02:00Z"/>
          <w:rFonts w:eastAsia="Times New Roman"/>
        </w:rPr>
        <w:pPrChange w:id="5462" w:author="mtomasek" w:date="2011-09-07T14:02:00Z">
          <w:pPr>
            <w:spacing w:before="100" w:beforeAutospacing="1" w:after="100" w:afterAutospacing="1"/>
            <w:ind w:left="2160" w:hanging="720"/>
            <w:jc w:val="both"/>
          </w:pPr>
        </w:pPrChange>
      </w:pPr>
      <w:del w:id="5463" w:author="mtomasek" w:date="2011-09-07T14:02:00Z">
        <w:r w:rsidRPr="00B2604D" w:rsidDel="00C567FD">
          <w:rPr>
            <w:rFonts w:eastAsia="Times New Roman"/>
          </w:rPr>
          <w:delText xml:space="preserve">Spouse </w:delText>
        </w:r>
        <w:r w:rsidR="00EA79BD" w:rsidRPr="00B2604D" w:rsidDel="00C567FD">
          <w:rPr>
            <w:rFonts w:eastAsia="Times New Roman"/>
          </w:rPr>
          <w:delText>- A</w:delText>
        </w:r>
        <w:r w:rsidRPr="00B2604D" w:rsidDel="00C567FD">
          <w:rPr>
            <w:rFonts w:eastAsia="Times New Roman"/>
          </w:rPr>
          <w:delText xml:space="preserve"> </w:delText>
        </w:r>
        <w:r w:rsidR="003C0EC5" w:rsidDel="00C567FD">
          <w:rPr>
            <w:rFonts w:eastAsia="Times New Roman"/>
          </w:rPr>
          <w:delText>s</w:delText>
        </w:r>
        <w:r w:rsidRPr="00B2604D" w:rsidDel="00C567FD">
          <w:rPr>
            <w:rFonts w:eastAsia="Times New Roman"/>
          </w:rPr>
          <w:delText xml:space="preserve">pouse shall mean the husband or wife of the </w:delText>
        </w:r>
        <w:r w:rsidR="0021449E" w:rsidDel="00C567FD">
          <w:rPr>
            <w:rFonts w:eastAsia="Times New Roman"/>
          </w:rPr>
          <w:delText>e</w:delText>
        </w:r>
        <w:r w:rsidRPr="00B2604D" w:rsidDel="00C567FD">
          <w:rPr>
            <w:rFonts w:eastAsia="Times New Roman"/>
          </w:rPr>
          <w:delText>mployee.</w:delText>
        </w:r>
      </w:del>
    </w:p>
    <w:p w:rsidR="00000000" w:rsidRDefault="009139B4">
      <w:pPr>
        <w:ind w:left="720" w:right="720"/>
        <w:jc w:val="left"/>
        <w:rPr>
          <w:del w:id="5464" w:author="mtomasek" w:date="2011-09-07T14:02:00Z"/>
          <w:rFonts w:eastAsia="Times New Roman"/>
        </w:rPr>
        <w:pPrChange w:id="5465" w:author="mtomasek" w:date="2011-09-07T14:02:00Z">
          <w:pPr>
            <w:spacing w:before="100" w:beforeAutospacing="1" w:after="100" w:afterAutospacing="1"/>
            <w:ind w:left="2160" w:hanging="720"/>
            <w:jc w:val="both"/>
          </w:pPr>
        </w:pPrChange>
      </w:pPr>
    </w:p>
    <w:p w:rsidR="00000000" w:rsidRDefault="009139B4">
      <w:pPr>
        <w:ind w:left="720" w:right="720"/>
        <w:jc w:val="left"/>
        <w:rPr>
          <w:del w:id="5466" w:author="mtomasek" w:date="2011-09-07T14:02:00Z"/>
        </w:rPr>
        <w:pPrChange w:id="5467" w:author="mtomasek" w:date="2011-09-07T14:02:00Z">
          <w:pPr>
            <w:spacing w:before="100" w:beforeAutospacing="1" w:after="100" w:afterAutospacing="1"/>
            <w:ind w:left="720" w:right="720"/>
            <w:jc w:val="left"/>
          </w:pPr>
        </w:pPrChange>
      </w:pPr>
    </w:p>
    <w:p w:rsidR="00000000" w:rsidRDefault="001B6F8D">
      <w:pPr>
        <w:ind w:left="720" w:right="720"/>
        <w:jc w:val="left"/>
        <w:rPr>
          <w:del w:id="5468" w:author="mtomasek" w:date="2011-09-07T14:02:00Z"/>
          <w:u w:val="single"/>
        </w:rPr>
        <w:pPrChange w:id="5469" w:author="mtomasek" w:date="2011-09-07T14:02:00Z">
          <w:pPr>
            <w:spacing w:before="100" w:beforeAutospacing="1" w:after="100" w:afterAutospacing="1"/>
            <w:ind w:left="720" w:right="720"/>
            <w:jc w:val="left"/>
          </w:pPr>
        </w:pPrChange>
      </w:pPr>
      <w:del w:id="5470" w:author="mtomasek" w:date="2011-09-07T14:02:00Z">
        <w:r w:rsidDel="00C567FD">
          <w:delText>5.</w:delText>
        </w:r>
        <w:r w:rsidDel="00C567FD">
          <w:tab/>
        </w:r>
        <w:r w:rsidR="00D95CDC" w:rsidRPr="00D95CDC" w:rsidDel="00C567FD">
          <w:delText>FMLA</w:delText>
        </w:r>
      </w:del>
    </w:p>
    <w:p w:rsidR="00000000" w:rsidRDefault="001C1179">
      <w:pPr>
        <w:ind w:left="720" w:right="720"/>
        <w:jc w:val="left"/>
        <w:rPr>
          <w:del w:id="5471" w:author="mtomasek" w:date="2011-09-07T14:02:00Z"/>
        </w:rPr>
        <w:pPrChange w:id="5472" w:author="mtomasek" w:date="2011-09-07T14:02:00Z">
          <w:pPr>
            <w:ind w:left="720" w:right="720"/>
            <w:jc w:val="both"/>
          </w:pPr>
        </w:pPrChange>
      </w:pPr>
      <w:del w:id="5473" w:author="mtomasek" w:date="2011-09-07T14:02:00Z">
        <w:r w:rsidRPr="00B2604D" w:rsidDel="00C567FD">
          <w:delText xml:space="preserve">FMLA means the Family and Medical Leave Act.  Leave under FMLA is normally an unpaid leave, up to 12 work weeks/60 work days.  In order to be eligible for leave under the FMLA, an Employee must have worked at least 12 months (does not have to be consecutive) with the County and have worked at least 1,250 hours as of the date of the qualifying event (vacation &amp; sick leave hours do not count as hours worked).  </w:delText>
        </w:r>
      </w:del>
    </w:p>
    <w:p w:rsidR="00000000" w:rsidRDefault="001B6F8D">
      <w:pPr>
        <w:ind w:left="720" w:right="720"/>
        <w:jc w:val="left"/>
        <w:rPr>
          <w:del w:id="5474" w:author="mtomasek" w:date="2011-09-07T14:02:00Z"/>
        </w:rPr>
        <w:pPrChange w:id="5475" w:author="mtomasek" w:date="2011-09-07T14:02:00Z">
          <w:pPr>
            <w:spacing w:before="100" w:beforeAutospacing="1" w:after="100" w:afterAutospacing="1"/>
            <w:ind w:left="720" w:right="720"/>
            <w:jc w:val="left"/>
          </w:pPr>
        </w:pPrChange>
      </w:pPr>
      <w:del w:id="5476" w:author="mtomasek" w:date="2011-09-07T14:02:00Z">
        <w:r w:rsidDel="00C567FD">
          <w:delText>6.</w:delText>
        </w:r>
        <w:r w:rsidDel="00C567FD">
          <w:tab/>
        </w:r>
        <w:r w:rsidR="005D4AD0" w:rsidDel="00C567FD">
          <w:delText>Incapacity</w:delText>
        </w:r>
      </w:del>
    </w:p>
    <w:p w:rsidR="00000000" w:rsidRDefault="001C1179">
      <w:pPr>
        <w:ind w:left="720" w:right="720"/>
        <w:jc w:val="left"/>
        <w:rPr>
          <w:del w:id="5477" w:author="mtomasek" w:date="2011-09-07T14:02:00Z"/>
          <w:rFonts w:eastAsia="Times New Roman"/>
        </w:rPr>
        <w:pPrChange w:id="5478" w:author="mtomasek" w:date="2011-09-07T14:02:00Z">
          <w:pPr>
            <w:spacing w:before="100" w:beforeAutospacing="1" w:after="100" w:afterAutospacing="1"/>
            <w:ind w:left="720" w:right="720"/>
            <w:jc w:val="both"/>
          </w:pPr>
        </w:pPrChange>
      </w:pPr>
      <w:del w:id="5479" w:author="mtomasek" w:date="2011-09-07T14:02:00Z">
        <w:r w:rsidRPr="00B2604D" w:rsidDel="00C567FD">
          <w:rPr>
            <w:rFonts w:eastAsia="Times New Roman"/>
          </w:rPr>
          <w:delText>Incapacity is inability to work or perform other regular daily activities due to a C</w:delText>
        </w:r>
        <w:r w:rsidRPr="00B2604D" w:rsidDel="00C567FD">
          <w:delText>atastrophic Illness or Injury</w:delText>
        </w:r>
        <w:r w:rsidRPr="00B2604D" w:rsidDel="00C567FD">
          <w:rPr>
            <w:rFonts w:eastAsia="Times New Roman"/>
          </w:rPr>
          <w:delText xml:space="preserve">, treatment therefore, or recovery there from. </w:delText>
        </w:r>
      </w:del>
    </w:p>
    <w:p w:rsidR="00000000" w:rsidRDefault="001B6F8D">
      <w:pPr>
        <w:ind w:left="720" w:right="720"/>
        <w:jc w:val="left"/>
        <w:rPr>
          <w:del w:id="5480" w:author="mtomasek" w:date="2011-09-07T14:02:00Z"/>
          <w:rFonts w:eastAsia="Times New Roman"/>
        </w:rPr>
        <w:pPrChange w:id="5481" w:author="mtomasek" w:date="2011-09-07T14:02:00Z">
          <w:pPr>
            <w:spacing w:before="100" w:beforeAutospacing="1" w:after="100" w:afterAutospacing="1"/>
            <w:ind w:left="720" w:right="720"/>
            <w:jc w:val="left"/>
          </w:pPr>
        </w:pPrChange>
      </w:pPr>
      <w:del w:id="5482" w:author="mtomasek" w:date="2011-09-07T14:02:00Z">
        <w:r w:rsidDel="00C567FD">
          <w:rPr>
            <w:rFonts w:eastAsia="Times New Roman"/>
            <w:bCs/>
          </w:rPr>
          <w:delText>7.</w:delText>
        </w:r>
        <w:r w:rsidDel="00C567FD">
          <w:rPr>
            <w:rFonts w:eastAsia="Times New Roman"/>
            <w:bCs/>
          </w:rPr>
          <w:tab/>
        </w:r>
        <w:r w:rsidR="001C1179" w:rsidRPr="00B2604D" w:rsidDel="00C567FD">
          <w:rPr>
            <w:rFonts w:eastAsia="Times New Roman"/>
            <w:bCs/>
          </w:rPr>
          <w:delText>Intermittent Leave</w:delText>
        </w:r>
      </w:del>
    </w:p>
    <w:p w:rsidR="00000000" w:rsidRDefault="001C1179">
      <w:pPr>
        <w:ind w:left="720" w:right="720"/>
        <w:jc w:val="left"/>
        <w:rPr>
          <w:del w:id="5483" w:author="mtomasek" w:date="2011-09-07T14:02:00Z"/>
          <w:rFonts w:eastAsia="Times New Roman"/>
        </w:rPr>
        <w:pPrChange w:id="5484" w:author="mtomasek" w:date="2011-09-07T14:02:00Z">
          <w:pPr>
            <w:spacing w:before="100" w:beforeAutospacing="1" w:after="100" w:afterAutospacing="1"/>
            <w:ind w:left="720" w:right="720"/>
            <w:jc w:val="left"/>
          </w:pPr>
        </w:pPrChange>
      </w:pPr>
      <w:del w:id="5485" w:author="mtomasek" w:date="2011-09-07T14:02:00Z">
        <w:r w:rsidRPr="00B2604D" w:rsidDel="00C567FD">
          <w:rPr>
            <w:rFonts w:eastAsia="Times New Roman"/>
          </w:rPr>
          <w:delText xml:space="preserve">Intermittent Leave shall mean leave taken in separate periods of time due to a single illness or injury, rather than for one continuous period. </w:delText>
        </w:r>
      </w:del>
    </w:p>
    <w:p w:rsidR="00000000" w:rsidRDefault="001B6F8D">
      <w:pPr>
        <w:ind w:left="720" w:right="720"/>
        <w:jc w:val="left"/>
        <w:rPr>
          <w:del w:id="5486" w:author="mtomasek" w:date="2011-09-07T14:02:00Z"/>
        </w:rPr>
        <w:pPrChange w:id="5487" w:author="mtomasek" w:date="2011-09-07T14:02:00Z">
          <w:pPr>
            <w:spacing w:after="200" w:line="276" w:lineRule="auto"/>
            <w:ind w:left="720" w:right="720"/>
            <w:jc w:val="left"/>
          </w:pPr>
        </w:pPrChange>
      </w:pPr>
      <w:del w:id="5488" w:author="mtomasek" w:date="2011-09-07T14:02:00Z">
        <w:r w:rsidDel="00C567FD">
          <w:delText>8.</w:delText>
        </w:r>
        <w:r w:rsidDel="00C567FD">
          <w:tab/>
        </w:r>
        <w:r w:rsidR="00A745CC" w:rsidDel="00C567FD">
          <w:delText>Licensed Health Practitioner</w:delText>
        </w:r>
      </w:del>
    </w:p>
    <w:p w:rsidR="001C1179" w:rsidDel="00C567FD" w:rsidRDefault="001C1179" w:rsidP="00C567FD">
      <w:pPr>
        <w:ind w:left="720" w:right="720"/>
        <w:jc w:val="left"/>
        <w:rPr>
          <w:del w:id="5489" w:author="mtomasek" w:date="2011-09-07T14:02:00Z"/>
        </w:rPr>
      </w:pPr>
      <w:del w:id="5490" w:author="mtomasek" w:date="2011-09-07T14:02:00Z">
        <w:r w:rsidRPr="00B2604D" w:rsidDel="00C567FD">
          <w:delText xml:space="preserve">A Licensed Health Practitioner shall mean a licensed doctor of medicine or osteopathy, or any licensed professional determined by the SLP Committee to be a legitimate provider capable of providing health care services. </w:delText>
        </w:r>
      </w:del>
    </w:p>
    <w:p w:rsidR="00432186" w:rsidRPr="00B2604D" w:rsidDel="00C567FD" w:rsidRDefault="00432186" w:rsidP="00C567FD">
      <w:pPr>
        <w:ind w:left="720" w:right="720"/>
        <w:jc w:val="left"/>
        <w:rPr>
          <w:del w:id="5491" w:author="mtomasek" w:date="2011-09-07T14:02:00Z"/>
        </w:rPr>
      </w:pPr>
    </w:p>
    <w:p w:rsidR="00000000" w:rsidRDefault="00432186">
      <w:pPr>
        <w:ind w:left="720" w:right="720"/>
        <w:jc w:val="left"/>
        <w:rPr>
          <w:del w:id="5492" w:author="mtomasek" w:date="2011-09-07T14:02:00Z"/>
        </w:rPr>
        <w:pPrChange w:id="5493" w:author="mtomasek" w:date="2011-09-07T14:02:00Z">
          <w:pPr>
            <w:spacing w:after="200" w:line="276" w:lineRule="auto"/>
            <w:ind w:left="360" w:right="0"/>
            <w:jc w:val="left"/>
          </w:pPr>
        </w:pPrChange>
      </w:pPr>
      <w:del w:id="5494" w:author="mtomasek" w:date="2011-09-07T14:02:00Z">
        <w:r w:rsidDel="00C567FD">
          <w:tab/>
        </w:r>
        <w:r w:rsidR="001B6F8D" w:rsidDel="00C567FD">
          <w:delText>9.</w:delText>
        </w:r>
        <w:r w:rsidDel="00C567FD">
          <w:tab/>
        </w:r>
        <w:r w:rsidR="00A745CC" w:rsidDel="00C567FD">
          <w:delText>Open Enrollment Period</w:delText>
        </w:r>
      </w:del>
    </w:p>
    <w:p w:rsidR="001C1179" w:rsidRPr="00B2604D" w:rsidDel="00C567FD" w:rsidRDefault="001C1179" w:rsidP="00C567FD">
      <w:pPr>
        <w:ind w:left="720" w:right="720"/>
        <w:jc w:val="left"/>
        <w:rPr>
          <w:del w:id="5495" w:author="mtomasek" w:date="2011-09-07T14:02:00Z"/>
        </w:rPr>
      </w:pPr>
      <w:del w:id="5496" w:author="mtomasek" w:date="2011-09-07T14:02:00Z">
        <w:r w:rsidRPr="00B2604D" w:rsidDel="00C567FD">
          <w:delText>The Open Enrollment Period for the SLP shall be during the month of September of each year, with dates established by the Administrator.  The ne</w:delText>
        </w:r>
        <w:r w:rsidR="00432186" w:rsidDel="00C567FD">
          <w:delText>w-</w:delText>
        </w:r>
        <w:r w:rsidRPr="00B2604D" w:rsidDel="00C567FD">
          <w:delText>year for the SLP begins on October 1st of each year.</w:delText>
        </w:r>
      </w:del>
    </w:p>
    <w:p w:rsidR="00000000" w:rsidRDefault="00432186">
      <w:pPr>
        <w:ind w:left="720" w:right="720"/>
        <w:jc w:val="left"/>
        <w:rPr>
          <w:del w:id="5497" w:author="mtomasek" w:date="2011-09-07T14:02:00Z"/>
        </w:rPr>
        <w:pPrChange w:id="5498" w:author="mtomasek" w:date="2011-09-07T14:02:00Z">
          <w:pPr>
            <w:spacing w:before="100" w:beforeAutospacing="1" w:after="100" w:afterAutospacing="1"/>
            <w:ind w:left="360" w:right="0"/>
            <w:jc w:val="left"/>
          </w:pPr>
        </w:pPrChange>
      </w:pPr>
      <w:del w:id="5499" w:author="mtomasek" w:date="2011-09-07T14:02:00Z">
        <w:r w:rsidDel="00C567FD">
          <w:tab/>
        </w:r>
        <w:r w:rsidR="001B6F8D" w:rsidDel="00C567FD">
          <w:delText>10.</w:delText>
        </w:r>
        <w:r w:rsidDel="00C567FD">
          <w:tab/>
        </w:r>
        <w:r w:rsidR="00A745CC" w:rsidDel="00C567FD">
          <w:delText>SLP Committee</w:delText>
        </w:r>
      </w:del>
    </w:p>
    <w:p w:rsidR="00000000" w:rsidRDefault="001C1179">
      <w:pPr>
        <w:ind w:left="720" w:right="720"/>
        <w:jc w:val="left"/>
        <w:rPr>
          <w:del w:id="5500" w:author="mtomasek" w:date="2011-09-07T14:02:00Z"/>
        </w:rPr>
        <w:pPrChange w:id="5501" w:author="mtomasek" w:date="2011-09-07T14:02:00Z">
          <w:pPr>
            <w:spacing w:before="100" w:beforeAutospacing="1" w:after="100" w:afterAutospacing="1"/>
            <w:ind w:left="720" w:right="720"/>
            <w:jc w:val="left"/>
          </w:pPr>
        </w:pPrChange>
      </w:pPr>
      <w:del w:id="5502" w:author="mtomasek" w:date="2011-09-07T14:02:00Z">
        <w:r w:rsidRPr="00B2604D" w:rsidDel="00C567FD">
          <w:delText xml:space="preserve">The SLP Committee shall be a volunteer committee composed of at least five (5) voting members (County Employees, Department Directors and/or Elected Officials) and two (2) nonvoting </w:delText>
        </w:r>
        <w:r w:rsidRPr="00B2604D" w:rsidDel="00C567FD">
          <w:lastRenderedPageBreak/>
          <w:delText>members (HR Director and Public Health Nurse), who shall all be appointed by the Commissioners Court.</w:delText>
        </w:r>
      </w:del>
    </w:p>
    <w:p w:rsidR="00000000" w:rsidRDefault="003320ED">
      <w:pPr>
        <w:ind w:left="720" w:right="720"/>
        <w:jc w:val="left"/>
        <w:rPr>
          <w:del w:id="5503" w:author="mtomasek" w:date="2011-09-07T14:02:00Z"/>
          <w:b/>
          <w:u w:val="single"/>
        </w:rPr>
        <w:pPrChange w:id="5504" w:author="mtomasek" w:date="2011-09-07T14:02:00Z">
          <w:pPr>
            <w:pStyle w:val="NoSpacing"/>
            <w:ind w:right="720"/>
            <w:jc w:val="left"/>
          </w:pPr>
        </w:pPrChange>
      </w:pPr>
      <w:del w:id="5505" w:author="mtomasek" w:date="2011-09-07T14:02:00Z">
        <w:r w:rsidDel="00C567FD">
          <w:rPr>
            <w:b/>
          </w:rPr>
          <w:tab/>
        </w:r>
        <w:r w:rsidR="00846B3B" w:rsidRPr="006D56C6" w:rsidDel="00C567FD">
          <w:rPr>
            <w:u w:val="single"/>
          </w:rPr>
          <w:delText xml:space="preserve">Administration </w:delText>
        </w:r>
        <w:r w:rsidR="00E50D34" w:rsidRPr="006D56C6" w:rsidDel="00C567FD">
          <w:rPr>
            <w:u w:val="single"/>
          </w:rPr>
          <w:delText>of</w:delText>
        </w:r>
        <w:r w:rsidR="00846B3B" w:rsidRPr="006D56C6" w:rsidDel="00C567FD">
          <w:rPr>
            <w:u w:val="single"/>
          </w:rPr>
          <w:delText xml:space="preserve"> The S</w:delText>
        </w:r>
        <w:r w:rsidR="00E50D34" w:rsidDel="00C567FD">
          <w:rPr>
            <w:u w:val="single"/>
          </w:rPr>
          <w:delText>LP</w:delText>
        </w:r>
      </w:del>
    </w:p>
    <w:p w:rsidR="00000000" w:rsidRDefault="009139B4">
      <w:pPr>
        <w:ind w:left="720" w:right="720"/>
        <w:jc w:val="left"/>
        <w:rPr>
          <w:del w:id="5506" w:author="mtomasek" w:date="2011-09-07T14:02:00Z"/>
          <w:b/>
          <w:u w:val="single"/>
        </w:rPr>
        <w:pPrChange w:id="5507" w:author="mtomasek" w:date="2011-09-07T14:02:00Z">
          <w:pPr>
            <w:pStyle w:val="NoSpacing"/>
            <w:ind w:right="720"/>
            <w:jc w:val="left"/>
          </w:pPr>
        </w:pPrChange>
      </w:pPr>
    </w:p>
    <w:p w:rsidR="00000000" w:rsidRDefault="00846B3B">
      <w:pPr>
        <w:ind w:left="720" w:right="720"/>
        <w:jc w:val="left"/>
        <w:rPr>
          <w:del w:id="5508" w:author="mtomasek" w:date="2011-09-07T14:02:00Z"/>
        </w:rPr>
        <w:pPrChange w:id="5509" w:author="mtomasek" w:date="2011-09-07T14:02:00Z">
          <w:pPr>
            <w:spacing w:after="200" w:line="276" w:lineRule="auto"/>
            <w:ind w:left="720" w:right="720"/>
            <w:jc w:val="left"/>
          </w:pPr>
        </w:pPrChange>
      </w:pPr>
      <w:del w:id="5510" w:author="mtomasek" w:date="2011-09-07T14:02:00Z">
        <w:r w:rsidDel="00C567FD">
          <w:delText>1.</w:delText>
        </w:r>
        <w:r w:rsidR="00432186" w:rsidRPr="00432186" w:rsidDel="00C567FD">
          <w:tab/>
        </w:r>
        <w:r w:rsidR="001C1179" w:rsidRPr="00B2604D" w:rsidDel="00C567FD">
          <w:rPr>
            <w:u w:val="single"/>
          </w:rPr>
          <w:delText>Administrator</w:delText>
        </w:r>
        <w:r w:rsidR="001A1A90" w:rsidDel="00C567FD">
          <w:delText xml:space="preserve"> -</w:delText>
        </w:r>
        <w:r w:rsidR="001C1179" w:rsidRPr="00B2604D" w:rsidDel="00C567FD">
          <w:delText xml:space="preserve"> In addition to the duties and obligations specifically set forth herein below, the SLP Administrator shall be responsible for developing mechanisms to transfer accrued sick leave into and out of the SLP; developing rules and procedures for the operation of the SLP; and developing forms for contributing to, or using leave from, the SLP.</w:delText>
        </w:r>
      </w:del>
    </w:p>
    <w:p w:rsidR="00E00F40" w:rsidDel="00C567FD" w:rsidRDefault="00846B3B" w:rsidP="00C567FD">
      <w:pPr>
        <w:ind w:left="720" w:right="720"/>
        <w:jc w:val="left"/>
        <w:rPr>
          <w:del w:id="5511" w:author="mtomasek" w:date="2011-09-07T14:02:00Z"/>
        </w:rPr>
      </w:pPr>
      <w:del w:id="5512" w:author="mtomasek" w:date="2011-09-07T14:02:00Z">
        <w:r w:rsidDel="00C567FD">
          <w:delText>2</w:delText>
        </w:r>
        <w:r w:rsidR="00432186" w:rsidDel="00C567FD">
          <w:delText>.</w:delText>
        </w:r>
        <w:r w:rsidR="00432186" w:rsidDel="00C567FD">
          <w:tab/>
        </w:r>
        <w:r w:rsidR="001C1179" w:rsidRPr="00B2604D" w:rsidDel="00C567FD">
          <w:rPr>
            <w:u w:val="single"/>
          </w:rPr>
          <w:delText>SLP Committee</w:delText>
        </w:r>
        <w:r w:rsidR="001A1A90" w:rsidDel="00C567FD">
          <w:delText xml:space="preserve"> -</w:delText>
        </w:r>
        <w:r w:rsidR="001C1179" w:rsidRPr="00B2604D" w:rsidDel="00C567FD">
          <w:delText xml:space="preserve"> The SLP Committee shall, in addition to the duties and obligations specifically set forth herein below, be responsible for reviewing all employee requests for use of time from the SLP.  A simple quorum of the committee members (3 SLP Committee members) will be required to take any action relating to the granting or denying of an Employee’s request to use time from the SLP.  The decisions of the SLP Committee shall be based on a simple majority of the quorum.  In the event of a tie vote, the SLP Administrator shall vote in order to break the tie.  Each member of the SLP Committee shall serve for a one (1) year term.  In the event that a member of the SLP Committee resigns prior to the expiration of his or her term, the vacancy left by the resigning member shall be immediately filled by the Commissioners Court.  The SLP Committee members shall elect a Chairperson, a Vice-Chairperson and a Secretary at each initial yearly meeting of the SLP Committee.  </w:delText>
        </w:r>
      </w:del>
    </w:p>
    <w:p w:rsidR="00000000" w:rsidRDefault="009139B4">
      <w:pPr>
        <w:ind w:left="720" w:right="720"/>
        <w:jc w:val="left"/>
        <w:rPr>
          <w:del w:id="5513" w:author="mtomasek" w:date="2011-09-07T14:02:00Z"/>
        </w:rPr>
        <w:pPrChange w:id="5514" w:author="mtomasek" w:date="2011-09-07T14:02:00Z">
          <w:pPr>
            <w:spacing w:line="276" w:lineRule="auto"/>
            <w:ind w:left="720" w:right="720"/>
            <w:jc w:val="left"/>
          </w:pPr>
        </w:pPrChange>
      </w:pPr>
    </w:p>
    <w:p w:rsidR="00E00F40" w:rsidDel="00C567FD" w:rsidRDefault="00E50D34" w:rsidP="00C567FD">
      <w:pPr>
        <w:ind w:left="720" w:right="720"/>
        <w:jc w:val="left"/>
        <w:rPr>
          <w:del w:id="5515" w:author="mtomasek" w:date="2011-09-07T14:02:00Z"/>
        </w:rPr>
      </w:pPr>
      <w:del w:id="5516" w:author="mtomasek" w:date="2011-09-07T14:02:00Z">
        <w:r w:rsidDel="00C567FD">
          <w:delText>3.</w:delText>
        </w:r>
        <w:r w:rsidR="00535437" w:rsidRPr="00535437" w:rsidDel="00C567FD">
          <w:tab/>
        </w:r>
        <w:r w:rsidR="001C1179" w:rsidRPr="00B2604D" w:rsidDel="00C567FD">
          <w:rPr>
            <w:u w:val="single"/>
          </w:rPr>
          <w:delText xml:space="preserve">Public Health </w:delText>
        </w:r>
        <w:r w:rsidRPr="00B2604D" w:rsidDel="00C567FD">
          <w:rPr>
            <w:u w:val="single"/>
          </w:rPr>
          <w:delText>Nurse</w:delText>
        </w:r>
        <w:r w:rsidR="001A1A90" w:rsidDel="00C567FD">
          <w:delText xml:space="preserve"> -</w:delText>
        </w:r>
        <w:r w:rsidRPr="00B2604D" w:rsidDel="00C567FD">
          <w:delText xml:space="preserve"> On</w:delText>
        </w:r>
        <w:r w:rsidR="001C1179" w:rsidRPr="00B2604D" w:rsidDel="00C567FD">
          <w:delText xml:space="preserve"> an “as needed” basis, a Public Health Nurse, which is selected by the SLP Committee, shall provide recommendations to the SLP Committee and correspond with any medical authority for clarifications as required.</w:delText>
        </w:r>
      </w:del>
    </w:p>
    <w:p w:rsidR="00E00F40" w:rsidDel="00C567FD" w:rsidRDefault="00E00F40" w:rsidP="00C567FD">
      <w:pPr>
        <w:ind w:left="720" w:right="720"/>
        <w:jc w:val="left"/>
        <w:rPr>
          <w:del w:id="5517" w:author="mtomasek" w:date="2011-09-07T14:02:00Z"/>
        </w:rPr>
      </w:pPr>
    </w:p>
    <w:p w:rsidR="00000000" w:rsidRDefault="00D95CDC">
      <w:pPr>
        <w:ind w:left="720" w:right="720"/>
        <w:jc w:val="left"/>
        <w:rPr>
          <w:del w:id="5518" w:author="mtomasek" w:date="2011-09-07T14:02:00Z"/>
        </w:rPr>
        <w:pPrChange w:id="5519" w:author="mtomasek" w:date="2011-09-07T14:02:00Z">
          <w:pPr>
            <w:pStyle w:val="NoSpacing"/>
            <w:ind w:left="720" w:right="720"/>
            <w:jc w:val="left"/>
          </w:pPr>
        </w:pPrChange>
      </w:pPr>
      <w:del w:id="5520" w:author="mtomasek" w:date="2011-09-07T14:02:00Z">
        <w:r w:rsidRPr="00D95CDC" w:rsidDel="00C567FD">
          <w:rPr>
            <w:u w:val="single"/>
          </w:rPr>
          <w:delText>Pool Membership</w:delText>
        </w:r>
      </w:del>
    </w:p>
    <w:p w:rsidR="00000000" w:rsidRDefault="009139B4">
      <w:pPr>
        <w:ind w:left="720" w:right="720"/>
        <w:jc w:val="left"/>
        <w:rPr>
          <w:del w:id="5521" w:author="mtomasek" w:date="2011-09-07T14:02:00Z"/>
        </w:rPr>
        <w:pPrChange w:id="5522" w:author="mtomasek" w:date="2011-09-07T14:02:00Z">
          <w:pPr>
            <w:ind w:left="720" w:right="720"/>
            <w:jc w:val="both"/>
          </w:pPr>
        </w:pPrChange>
      </w:pPr>
    </w:p>
    <w:p w:rsidR="00E00F40" w:rsidDel="00C567FD" w:rsidRDefault="00846B3B" w:rsidP="00C567FD">
      <w:pPr>
        <w:ind w:left="720" w:right="720"/>
        <w:jc w:val="left"/>
        <w:rPr>
          <w:del w:id="5523" w:author="mtomasek" w:date="2011-09-07T14:02:00Z"/>
        </w:rPr>
      </w:pPr>
      <w:del w:id="5524" w:author="mtomasek" w:date="2011-09-07T14:02:00Z">
        <w:r w:rsidDel="00C567FD">
          <w:delText>1</w:delText>
        </w:r>
        <w:r w:rsidR="007368DB" w:rsidDel="00C567FD">
          <w:delText>.</w:delText>
        </w:r>
        <w:r w:rsidR="007368DB" w:rsidDel="00C567FD">
          <w:tab/>
        </w:r>
        <w:r w:rsidR="001C1179" w:rsidRPr="00B2604D" w:rsidDel="00C567FD">
          <w:delText xml:space="preserve">Except as otherwise provided herein and in addition to any other eligibility requirements set forth hereunder, each regular full-time </w:delText>
        </w:r>
        <w:r w:rsidR="0021449E" w:rsidDel="00C567FD">
          <w:delText>e</w:delText>
        </w:r>
        <w:r w:rsidR="001C1179" w:rsidRPr="00B2604D" w:rsidDel="00C567FD">
          <w:delText xml:space="preserve">mployee shall be eligible to join the SLP program so long as such Employee satisfies one of the two following criteria </w:delText>
        </w:r>
      </w:del>
      <w:del w:id="5525" w:author="mtomasek" w:date="2011-09-07T13:24:00Z">
        <w:r w:rsidR="001C1179" w:rsidRPr="00B2604D" w:rsidDel="00E21647">
          <w:delText>(1) the employee will have a sick leave balance of at least eighty (80) hours following his or her contribution of accrued sick leave into the SLP; or (2) the employee has accrued at least four hundred eighty (480) hours of sick leave while working for the County within a period of five (5) consecutive years preceding such employees application to join the SLP program.</w:delText>
        </w:r>
      </w:del>
    </w:p>
    <w:p w:rsidR="00000000" w:rsidRDefault="009139B4">
      <w:pPr>
        <w:ind w:left="720" w:right="720"/>
        <w:jc w:val="left"/>
        <w:rPr>
          <w:del w:id="5526" w:author="mtomasek" w:date="2011-09-07T14:02:00Z"/>
        </w:rPr>
        <w:pPrChange w:id="5527" w:author="mtomasek" w:date="2011-09-07T14:02:00Z">
          <w:pPr>
            <w:spacing w:line="276" w:lineRule="auto"/>
            <w:ind w:left="360" w:right="720"/>
            <w:jc w:val="left"/>
          </w:pPr>
        </w:pPrChange>
      </w:pPr>
    </w:p>
    <w:p w:rsidR="00E00F40" w:rsidDel="00C567FD" w:rsidRDefault="00846B3B" w:rsidP="00C567FD">
      <w:pPr>
        <w:ind w:left="720" w:right="720"/>
        <w:jc w:val="left"/>
        <w:rPr>
          <w:del w:id="5528" w:author="mtomasek" w:date="2011-09-07T14:02:00Z"/>
        </w:rPr>
      </w:pPr>
      <w:del w:id="5529" w:author="mtomasek" w:date="2011-09-07T14:02:00Z">
        <w:r w:rsidDel="00C567FD">
          <w:delText>2</w:delText>
        </w:r>
        <w:r w:rsidR="007368DB" w:rsidDel="00C567FD">
          <w:delText>.</w:delText>
        </w:r>
        <w:r w:rsidR="007368DB" w:rsidDel="00C567FD">
          <w:tab/>
        </w:r>
        <w:r w:rsidR="001C1179" w:rsidRPr="00B2604D" w:rsidDel="00C567FD">
          <w:delText xml:space="preserve">Each </w:delText>
        </w:r>
        <w:r w:rsidR="0021449E" w:rsidDel="00C567FD">
          <w:delText>e</w:delText>
        </w:r>
        <w:r w:rsidR="001C1179" w:rsidRPr="00B2604D" w:rsidDel="00C567FD">
          <w:delText xml:space="preserve">mployee desiring to join the SLP may contribute not less than eight (8) hours and not more than forty (40) hours of accrued sick leave into the SLP.  SLP contributions shall be made only in minimum increments of eight (8) hours each.  </w:delText>
        </w:r>
      </w:del>
    </w:p>
    <w:p w:rsidR="00000000" w:rsidRDefault="009139B4">
      <w:pPr>
        <w:ind w:left="720" w:right="720"/>
        <w:jc w:val="left"/>
        <w:rPr>
          <w:del w:id="5530" w:author="mtomasek" w:date="2011-09-07T14:02:00Z"/>
        </w:rPr>
        <w:pPrChange w:id="5531" w:author="mtomasek" w:date="2011-09-07T14:02:00Z">
          <w:pPr>
            <w:spacing w:line="276" w:lineRule="auto"/>
            <w:ind w:left="360" w:right="720"/>
            <w:jc w:val="left"/>
          </w:pPr>
        </w:pPrChange>
      </w:pPr>
    </w:p>
    <w:p w:rsidR="00000000" w:rsidRDefault="00846B3B">
      <w:pPr>
        <w:ind w:left="720" w:right="720"/>
        <w:jc w:val="left"/>
        <w:rPr>
          <w:del w:id="5532" w:author="mtomasek" w:date="2011-09-07T14:02:00Z"/>
        </w:rPr>
        <w:pPrChange w:id="5533" w:author="mtomasek" w:date="2011-09-07T14:02:00Z">
          <w:pPr>
            <w:spacing w:line="276" w:lineRule="auto"/>
            <w:ind w:left="720" w:right="720"/>
            <w:jc w:val="left"/>
          </w:pPr>
        </w:pPrChange>
      </w:pPr>
      <w:del w:id="5534" w:author="mtomasek" w:date="2011-09-07T14:02:00Z">
        <w:r w:rsidDel="00C567FD">
          <w:delText>3</w:delText>
        </w:r>
        <w:r w:rsidR="007368DB" w:rsidDel="00C567FD">
          <w:delText>.</w:delText>
        </w:r>
        <w:r w:rsidR="007368DB" w:rsidDel="00C567FD">
          <w:tab/>
        </w:r>
        <w:r w:rsidR="001C1179" w:rsidRPr="00B2604D" w:rsidDel="00C567FD">
          <w:delText>Employees shall only be able to join the SLP during each Open Enrollment Period</w:delText>
        </w:r>
      </w:del>
      <w:del w:id="5535" w:author="mtomasek" w:date="2011-09-07T13:25:00Z">
        <w:r w:rsidR="001C1179" w:rsidRPr="00B2604D" w:rsidDel="00E21647">
          <w:delText xml:space="preserve">.  </w:delText>
        </w:r>
      </w:del>
    </w:p>
    <w:p w:rsidR="00000000" w:rsidRDefault="009139B4">
      <w:pPr>
        <w:ind w:left="720" w:right="720"/>
        <w:jc w:val="left"/>
        <w:rPr>
          <w:del w:id="5536" w:author="mtomasek" w:date="2011-09-07T14:02:00Z"/>
        </w:rPr>
        <w:pPrChange w:id="5537" w:author="mtomasek" w:date="2011-09-07T14:02:00Z">
          <w:pPr>
            <w:spacing w:line="276" w:lineRule="auto"/>
            <w:ind w:left="360" w:right="720"/>
            <w:jc w:val="left"/>
          </w:pPr>
        </w:pPrChange>
      </w:pPr>
    </w:p>
    <w:p w:rsidR="00E00F40" w:rsidDel="00C567FD" w:rsidRDefault="00846B3B" w:rsidP="00C567FD">
      <w:pPr>
        <w:ind w:left="720" w:right="720"/>
        <w:jc w:val="left"/>
        <w:rPr>
          <w:del w:id="5538" w:author="mtomasek" w:date="2011-09-07T14:02:00Z"/>
        </w:rPr>
      </w:pPr>
      <w:del w:id="5539" w:author="mtomasek" w:date="2011-09-07T14:02:00Z">
        <w:r w:rsidDel="00C567FD">
          <w:delText>4</w:delText>
        </w:r>
        <w:r w:rsidR="007368DB" w:rsidDel="00C567FD">
          <w:delText>.</w:delText>
        </w:r>
        <w:r w:rsidR="007368DB" w:rsidDel="00C567FD">
          <w:tab/>
        </w:r>
        <w:r w:rsidR="001C1179" w:rsidRPr="00B2604D" w:rsidDel="00C567FD">
          <w:delText xml:space="preserve">New hires (employees newly hired by the County) may join the SLP no later than thirty (30) days following twelve (12) months of continuous “creditable” service with the County; provided, however, such new hire cannot join the SLP at such time unless he or she </w:delText>
        </w:r>
      </w:del>
      <w:del w:id="5540" w:author="mtomasek" w:date="2011-09-07T13:27:00Z">
        <w:r w:rsidR="001C1179" w:rsidRPr="00B2604D" w:rsidDel="00E21647">
          <w:delText>will have a sick leave balance of at least eighty (80) hours following his or her contribution of accrued sick leave into the SLP.</w:delText>
        </w:r>
      </w:del>
      <w:del w:id="5541" w:author="mtomasek" w:date="2011-09-07T14:02:00Z">
        <w:r w:rsidR="001C1179" w:rsidRPr="00B2604D" w:rsidDel="00C567FD">
          <w:delText xml:space="preserve">   If the new hire either fails to join within the said time period or if he or she is unable to join due to an inadequate sick leave balance, such new hire will be required to wait until the next annual Open Enrollment Period</w:delText>
        </w:r>
      </w:del>
      <w:del w:id="5542" w:author="mtomasek" w:date="2011-09-07T13:28:00Z">
        <w:r w:rsidR="001C1179" w:rsidRPr="00B2604D" w:rsidDel="00E21647">
          <w:delText xml:space="preserve">.   </w:delText>
        </w:r>
      </w:del>
    </w:p>
    <w:p w:rsidR="00000000" w:rsidRDefault="009139B4">
      <w:pPr>
        <w:ind w:left="720" w:right="720"/>
        <w:jc w:val="left"/>
        <w:rPr>
          <w:del w:id="5543" w:author="mtomasek" w:date="2011-09-07T14:02:00Z"/>
        </w:rPr>
        <w:pPrChange w:id="5544" w:author="mtomasek" w:date="2011-09-07T14:02:00Z">
          <w:pPr>
            <w:spacing w:line="276" w:lineRule="auto"/>
            <w:ind w:left="0" w:right="720"/>
            <w:jc w:val="left"/>
          </w:pPr>
        </w:pPrChange>
      </w:pPr>
    </w:p>
    <w:p w:rsidR="00000000" w:rsidRDefault="007368DB">
      <w:pPr>
        <w:ind w:left="720" w:right="720"/>
        <w:jc w:val="left"/>
        <w:rPr>
          <w:del w:id="5545" w:author="mtomasek" w:date="2011-09-07T14:02:00Z"/>
        </w:rPr>
        <w:pPrChange w:id="5546" w:author="mtomasek" w:date="2011-09-07T14:02:00Z">
          <w:pPr>
            <w:ind w:left="0" w:right="720"/>
            <w:jc w:val="left"/>
          </w:pPr>
        </w:pPrChange>
      </w:pPr>
      <w:del w:id="5547" w:author="mtomasek" w:date="2011-09-07T14:02:00Z">
        <w:r w:rsidDel="00C567FD">
          <w:lastRenderedPageBreak/>
          <w:tab/>
        </w:r>
        <w:r w:rsidR="00846B3B" w:rsidDel="00C567FD">
          <w:delText>5</w:delText>
        </w:r>
        <w:r w:rsidDel="00C567FD">
          <w:delText>.</w:delText>
        </w:r>
        <w:r w:rsidDel="00C567FD">
          <w:tab/>
        </w:r>
        <w:r w:rsidR="001C1179" w:rsidRPr="00B2604D" w:rsidDel="00C567FD">
          <w:delText xml:space="preserve">In order to join the SLP, an </w:delText>
        </w:r>
        <w:r w:rsidR="0021449E" w:rsidDel="00C567FD">
          <w:delText>e</w:delText>
        </w:r>
        <w:r w:rsidR="001C1179" w:rsidRPr="00B2604D" w:rsidDel="00C567FD">
          <w:delText xml:space="preserve">mployee must submit a SLP Enrollment and Contribution Form </w:delText>
        </w:r>
        <w:r w:rsidDel="00C567FD">
          <w:tab/>
        </w:r>
        <w:r w:rsidR="001C1179" w:rsidRPr="00B2604D" w:rsidDel="00C567FD">
          <w:delText xml:space="preserve">to the Williamson County Human Resources Department prior to the end of each Open Enrollment </w:delText>
        </w:r>
        <w:r w:rsidDel="00C567FD">
          <w:tab/>
        </w:r>
        <w:r w:rsidR="001C1179" w:rsidRPr="00B2604D" w:rsidDel="00C567FD">
          <w:delText xml:space="preserve">Period.  SLP Enrollment and Contribution Form are available at the Williamson County Human </w:delText>
        </w:r>
        <w:r w:rsidDel="00C567FD">
          <w:tab/>
        </w:r>
        <w:r w:rsidR="001C1179" w:rsidRPr="00B2604D" w:rsidDel="00C567FD">
          <w:delText xml:space="preserve">Resources Department.  An </w:delText>
        </w:r>
        <w:r w:rsidR="0021449E" w:rsidDel="00C567FD">
          <w:delText>e</w:delText>
        </w:r>
        <w:r w:rsidR="001C1179" w:rsidRPr="00B2604D" w:rsidDel="00C567FD">
          <w:delText xml:space="preserve">mployee’s membership in the SLP shall be for a period of twelve (12) </w:delText>
        </w:r>
        <w:r w:rsidDel="00C567FD">
          <w:tab/>
        </w:r>
        <w:r w:rsidR="001C1179" w:rsidRPr="00B2604D" w:rsidDel="00C567FD">
          <w:delText xml:space="preserve">months beginning on the first day following each annual Open Enrollment Period.   </w:delText>
        </w:r>
      </w:del>
    </w:p>
    <w:p w:rsidR="00000000" w:rsidRDefault="009139B4">
      <w:pPr>
        <w:ind w:left="720" w:right="720"/>
        <w:jc w:val="left"/>
        <w:rPr>
          <w:del w:id="5548" w:author="mtomasek" w:date="2011-09-07T14:02:00Z"/>
        </w:rPr>
        <w:pPrChange w:id="5549" w:author="mtomasek" w:date="2011-09-07T14:02:00Z">
          <w:pPr>
            <w:ind w:left="0" w:right="720"/>
            <w:jc w:val="left"/>
          </w:pPr>
        </w:pPrChange>
      </w:pPr>
    </w:p>
    <w:p w:rsidR="00000000" w:rsidRDefault="007368DB">
      <w:pPr>
        <w:ind w:left="720" w:right="720"/>
        <w:jc w:val="left"/>
        <w:rPr>
          <w:del w:id="5550" w:author="mtomasek" w:date="2011-09-07T14:02:00Z"/>
        </w:rPr>
        <w:pPrChange w:id="5551" w:author="mtomasek" w:date="2011-09-07T14:02:00Z">
          <w:pPr>
            <w:ind w:left="0" w:right="720"/>
            <w:jc w:val="left"/>
          </w:pPr>
        </w:pPrChange>
      </w:pPr>
      <w:del w:id="5552" w:author="mtomasek" w:date="2011-09-07T14:02:00Z">
        <w:r w:rsidDel="00C567FD">
          <w:tab/>
        </w:r>
        <w:r w:rsidR="00846B3B" w:rsidDel="00C567FD">
          <w:delText>6</w:delText>
        </w:r>
        <w:r w:rsidDel="00C567FD">
          <w:delText>.</w:delText>
        </w:r>
        <w:r w:rsidDel="00C567FD">
          <w:tab/>
        </w:r>
        <w:r w:rsidR="001C1179" w:rsidRPr="00B2604D" w:rsidDel="00C567FD">
          <w:delText xml:space="preserve">In order to maintain enrollment in the SLP from year to year, each </w:delText>
        </w:r>
        <w:r w:rsidR="0021449E" w:rsidDel="00C567FD">
          <w:delText>e</w:delText>
        </w:r>
        <w:r w:rsidR="001C1179" w:rsidRPr="00B2604D" w:rsidDel="00C567FD">
          <w:delText xml:space="preserve">mployee must renew </w:delText>
        </w:r>
        <w:r w:rsidDel="00C567FD">
          <w:tab/>
        </w:r>
        <w:r w:rsidR="001C1179" w:rsidRPr="00B2604D" w:rsidDel="00C567FD">
          <w:delText xml:space="preserve">his or her membership in the SLP by contributing not less than eight (8) hours and not more than </w:delText>
        </w:r>
        <w:r w:rsidDel="00C567FD">
          <w:tab/>
        </w:r>
        <w:r w:rsidR="001C1179" w:rsidRPr="00B2604D" w:rsidDel="00C567FD">
          <w:delText xml:space="preserve">forty (40) hours of accrued sick leave into the SLP each year during the Open Enrollment Period. </w:delText>
        </w:r>
        <w:r w:rsidR="006A5B57" w:rsidDel="00C567FD">
          <w:tab/>
        </w:r>
        <w:r w:rsidR="001C1179" w:rsidRPr="00B2604D" w:rsidDel="00C567FD">
          <w:delText xml:space="preserve">Only one donation each fiscal year is required to maintain membership in the SLP.  </w:delText>
        </w:r>
        <w:r w:rsidR="006A5B57" w:rsidDel="00C567FD">
          <w:tab/>
        </w:r>
        <w:r w:rsidR="001C1179" w:rsidRPr="00B2604D" w:rsidDel="00C567FD">
          <w:delText xml:space="preserve">Except as </w:delText>
        </w:r>
        <w:r w:rsidR="006A5B57" w:rsidDel="00C567FD">
          <w:tab/>
        </w:r>
        <w:r w:rsidR="001C1179" w:rsidRPr="00B2604D" w:rsidDel="00C567FD">
          <w:delText xml:space="preserve">otherwise specifically set forth herein, an </w:delText>
        </w:r>
        <w:r w:rsidR="0021449E" w:rsidDel="00C567FD">
          <w:delText>e</w:delText>
        </w:r>
        <w:r w:rsidR="001C1179" w:rsidRPr="00B2604D" w:rsidDel="00C567FD">
          <w:delText xml:space="preserve">mployee’s failure to enroll during an Open Enrollment </w:delText>
        </w:r>
        <w:r w:rsidR="006A5B57" w:rsidDel="00C567FD">
          <w:tab/>
        </w:r>
        <w:r w:rsidR="001C1179" w:rsidRPr="00B2604D" w:rsidDel="00C567FD">
          <w:delText xml:space="preserve">Period will result in the termination of the </w:delText>
        </w:r>
        <w:r w:rsidR="0021449E" w:rsidDel="00C567FD">
          <w:delText>e</w:delText>
        </w:r>
        <w:r w:rsidR="001C1179" w:rsidRPr="00B2604D" w:rsidDel="00C567FD">
          <w:delText>mployee’s continued membership in the SLP.</w:delText>
        </w:r>
      </w:del>
    </w:p>
    <w:p w:rsidR="00000000" w:rsidRDefault="009139B4">
      <w:pPr>
        <w:ind w:left="720" w:right="720"/>
        <w:jc w:val="left"/>
        <w:rPr>
          <w:del w:id="5553" w:author="mtomasek" w:date="2011-09-07T14:02:00Z"/>
        </w:rPr>
        <w:pPrChange w:id="5554" w:author="mtomasek" w:date="2011-09-07T14:02:00Z">
          <w:pPr>
            <w:spacing w:line="276" w:lineRule="auto"/>
            <w:ind w:left="0" w:right="720"/>
            <w:jc w:val="left"/>
          </w:pPr>
        </w:pPrChange>
      </w:pPr>
    </w:p>
    <w:p w:rsidR="00000000" w:rsidRDefault="005F4540">
      <w:pPr>
        <w:ind w:left="720" w:right="720"/>
        <w:jc w:val="left"/>
        <w:rPr>
          <w:del w:id="5555" w:author="mtomasek" w:date="2011-09-07T14:02:00Z"/>
        </w:rPr>
        <w:pPrChange w:id="5556" w:author="mtomasek" w:date="2011-09-07T14:02:00Z">
          <w:pPr>
            <w:ind w:left="0" w:right="720"/>
            <w:jc w:val="left"/>
          </w:pPr>
        </w:pPrChange>
      </w:pPr>
      <w:del w:id="5557" w:author="mtomasek" w:date="2011-09-07T14:02:00Z">
        <w:r w:rsidDel="00C567FD">
          <w:tab/>
        </w:r>
        <w:r w:rsidR="00846B3B" w:rsidDel="00C567FD">
          <w:delText>7</w:delText>
        </w:r>
        <w:r w:rsidR="007368DB" w:rsidDel="00C567FD">
          <w:delText>.</w:delText>
        </w:r>
        <w:r w:rsidR="007368DB" w:rsidDel="00C567FD">
          <w:tab/>
        </w:r>
        <w:r w:rsidR="001C1179" w:rsidRPr="00B2604D" w:rsidDel="00C567FD">
          <w:delText xml:space="preserve">Each hour that an </w:delText>
        </w:r>
        <w:r w:rsidR="0021449E" w:rsidDel="00C567FD">
          <w:delText>e</w:delText>
        </w:r>
        <w:r w:rsidR="001C1179" w:rsidRPr="00B2604D" w:rsidDel="00C567FD">
          <w:delText xml:space="preserve">mployee donates to the SLP will be permanently subtracted from the </w:delText>
        </w:r>
        <w:r w:rsidDel="00C567FD">
          <w:tab/>
        </w:r>
        <w:r w:rsidR="001C1179" w:rsidRPr="00B2604D" w:rsidDel="00C567FD">
          <w:delText xml:space="preserve">Employee’s accrued sick leave balance that is on file as of closeout of the Open Enrollment Period.  </w:delText>
        </w:r>
        <w:r w:rsidDel="00C567FD">
          <w:tab/>
        </w:r>
        <w:r w:rsidR="001C1179" w:rsidRPr="00B2604D" w:rsidDel="00C567FD">
          <w:delText xml:space="preserve">No advances on sick leave accruals will be granted to allow an </w:delText>
        </w:r>
        <w:r w:rsidR="0021449E" w:rsidDel="00C567FD">
          <w:delText>e</w:delText>
        </w:r>
        <w:r w:rsidR="001C1179" w:rsidRPr="00B2604D" w:rsidDel="00C567FD">
          <w:delText xml:space="preserve">mployee to meet the minimum </w:delText>
        </w:r>
        <w:r w:rsidDel="00C567FD">
          <w:tab/>
        </w:r>
        <w:r w:rsidR="001C1179" w:rsidRPr="00B2604D" w:rsidDel="00C567FD">
          <w:delText xml:space="preserve">required contribution.  </w:delText>
        </w:r>
      </w:del>
    </w:p>
    <w:p w:rsidR="00000000" w:rsidRDefault="009139B4">
      <w:pPr>
        <w:ind w:left="720" w:right="720"/>
        <w:jc w:val="left"/>
        <w:rPr>
          <w:del w:id="5558" w:author="mtomasek" w:date="2011-09-07T14:02:00Z"/>
        </w:rPr>
        <w:pPrChange w:id="5559" w:author="mtomasek" w:date="2011-09-07T14:02:00Z">
          <w:pPr>
            <w:spacing w:line="276" w:lineRule="auto"/>
            <w:ind w:left="0" w:right="720"/>
            <w:jc w:val="left"/>
          </w:pPr>
        </w:pPrChange>
      </w:pPr>
    </w:p>
    <w:p w:rsidR="00000000" w:rsidRDefault="005F4540">
      <w:pPr>
        <w:ind w:left="720" w:right="720"/>
        <w:jc w:val="left"/>
        <w:rPr>
          <w:del w:id="5560" w:author="mtomasek" w:date="2011-09-07T14:02:00Z"/>
        </w:rPr>
        <w:pPrChange w:id="5561" w:author="mtomasek" w:date="2011-09-07T14:02:00Z">
          <w:pPr>
            <w:ind w:left="0" w:right="720"/>
            <w:jc w:val="left"/>
          </w:pPr>
        </w:pPrChange>
      </w:pPr>
      <w:del w:id="5562" w:author="mtomasek" w:date="2011-09-07T14:02:00Z">
        <w:r w:rsidDel="00C567FD">
          <w:tab/>
        </w:r>
        <w:r w:rsidR="00846B3B" w:rsidDel="00C567FD">
          <w:delText>8</w:delText>
        </w:r>
        <w:r w:rsidR="007368DB" w:rsidDel="00C567FD">
          <w:delText>.</w:delText>
        </w:r>
        <w:r w:rsidR="007368DB" w:rsidDel="00C567FD">
          <w:tab/>
        </w:r>
        <w:r w:rsidR="001C1179" w:rsidRPr="00B2604D" w:rsidDel="00C567FD">
          <w:delText xml:space="preserve">An </w:delText>
        </w:r>
        <w:r w:rsidR="0021449E" w:rsidDel="00C567FD">
          <w:delText>e</w:delText>
        </w:r>
        <w:r w:rsidR="0021449E" w:rsidRPr="00B2604D" w:rsidDel="00C567FD">
          <w:delText xml:space="preserve">mployee’s </w:delText>
        </w:r>
        <w:r w:rsidR="001C1179" w:rsidRPr="00B2604D" w:rsidDel="00C567FD">
          <w:delText xml:space="preserve">contribution of accrued sick leave hours shall be irrevocable and the </w:delText>
        </w:r>
        <w:r w:rsidDel="00C567FD">
          <w:tab/>
        </w:r>
        <w:r w:rsidR="0021449E" w:rsidDel="00C567FD">
          <w:delText>e</w:delText>
        </w:r>
        <w:r w:rsidR="001C1179" w:rsidRPr="00B2604D" w:rsidDel="00C567FD">
          <w:delText xml:space="preserve">mployee, by making such contribution, agrees to release any and all rights and interest in and to </w:delText>
        </w:r>
        <w:r w:rsidDel="00C567FD">
          <w:tab/>
        </w:r>
        <w:r w:rsidR="001C1179" w:rsidRPr="00B2604D" w:rsidDel="00C567FD">
          <w:delText>the</w:delText>
        </w:r>
        <w:r w:rsidR="006A5B57" w:rsidDel="00C567FD">
          <w:delText xml:space="preserve"> </w:delText>
        </w:r>
        <w:r w:rsidR="001C1179" w:rsidRPr="00B2604D" w:rsidDel="00C567FD">
          <w:delText xml:space="preserve">contributed sick leave hours.  </w:delText>
        </w:r>
      </w:del>
    </w:p>
    <w:p w:rsidR="00000000" w:rsidRDefault="009139B4">
      <w:pPr>
        <w:ind w:left="720" w:right="720"/>
        <w:jc w:val="left"/>
        <w:rPr>
          <w:del w:id="5563" w:author="mtomasek" w:date="2011-09-07T14:02:00Z"/>
        </w:rPr>
        <w:pPrChange w:id="5564" w:author="mtomasek" w:date="2011-09-07T14:02:00Z">
          <w:pPr>
            <w:spacing w:line="276" w:lineRule="auto"/>
            <w:ind w:left="0" w:right="720"/>
            <w:jc w:val="left"/>
          </w:pPr>
        </w:pPrChange>
      </w:pPr>
    </w:p>
    <w:p w:rsidR="00000000" w:rsidRDefault="005F4540">
      <w:pPr>
        <w:ind w:left="720" w:right="720"/>
        <w:jc w:val="left"/>
        <w:rPr>
          <w:del w:id="5565" w:author="mtomasek" w:date="2011-09-07T14:02:00Z"/>
        </w:rPr>
        <w:pPrChange w:id="5566" w:author="mtomasek" w:date="2011-09-07T14:02:00Z">
          <w:pPr>
            <w:ind w:left="0" w:right="720"/>
            <w:jc w:val="left"/>
          </w:pPr>
        </w:pPrChange>
      </w:pPr>
      <w:del w:id="5567" w:author="mtomasek" w:date="2011-09-07T14:02:00Z">
        <w:r w:rsidDel="00C567FD">
          <w:tab/>
        </w:r>
        <w:r w:rsidR="00846B3B" w:rsidDel="00C567FD">
          <w:delText>9</w:delText>
        </w:r>
        <w:r w:rsidR="007368DB" w:rsidDel="00C567FD">
          <w:delText>.</w:delText>
        </w:r>
        <w:r w:rsidR="007368DB" w:rsidDel="00C567FD">
          <w:tab/>
        </w:r>
        <w:r w:rsidR="001C1179" w:rsidRPr="00B2604D" w:rsidDel="00C567FD">
          <w:delText xml:space="preserve">The accrued sick leave hours that an </w:delText>
        </w:r>
        <w:r w:rsidR="0021449E" w:rsidDel="00C567FD">
          <w:delText>e</w:delText>
        </w:r>
        <w:r w:rsidR="001C1179" w:rsidRPr="00B2604D" w:rsidDel="00C567FD">
          <w:delText xml:space="preserve">mployee contributes to the SLP shall become the </w:delText>
        </w:r>
        <w:r w:rsidDel="00C567FD">
          <w:tab/>
        </w:r>
        <w:r w:rsidR="001C1179" w:rsidRPr="00B2604D" w:rsidDel="00C567FD">
          <w:delText xml:space="preserve">property of the SLP and cannot be returned in the event the </w:delText>
        </w:r>
        <w:r w:rsidR="0021449E" w:rsidDel="00C567FD">
          <w:delText>e</w:delText>
        </w:r>
        <w:r w:rsidR="001C1179" w:rsidRPr="00B2604D" w:rsidDel="00C567FD">
          <w:delText xml:space="preserve">mployee dies, retires, resigns, is </w:delText>
        </w:r>
        <w:r w:rsidDel="00C567FD">
          <w:tab/>
        </w:r>
        <w:r w:rsidR="001C1179" w:rsidRPr="00B2604D" w:rsidDel="00C567FD">
          <w:delText xml:space="preserve">terminated, is placed on temporary suspension or otherwise fails to maintain his or her </w:delText>
        </w:r>
        <w:r w:rsidR="006A5B57" w:rsidDel="00C567FD">
          <w:tab/>
        </w:r>
        <w:r w:rsidR="001C1179" w:rsidRPr="00B2604D" w:rsidDel="00C567FD">
          <w:delText xml:space="preserve">membership in the SLP from year to year.   </w:delText>
        </w:r>
      </w:del>
    </w:p>
    <w:p w:rsidR="00000000" w:rsidRDefault="009139B4">
      <w:pPr>
        <w:ind w:left="720" w:right="720"/>
        <w:jc w:val="left"/>
        <w:rPr>
          <w:del w:id="5568" w:author="mtomasek" w:date="2011-09-07T14:02:00Z"/>
        </w:rPr>
        <w:pPrChange w:id="5569" w:author="mtomasek" w:date="2011-09-07T14:02:00Z">
          <w:pPr>
            <w:spacing w:line="276" w:lineRule="auto"/>
            <w:ind w:left="0" w:right="720"/>
            <w:jc w:val="left"/>
          </w:pPr>
        </w:pPrChange>
      </w:pPr>
    </w:p>
    <w:p w:rsidR="00000000" w:rsidRDefault="005F4540">
      <w:pPr>
        <w:ind w:left="720" w:right="720"/>
        <w:jc w:val="left"/>
        <w:rPr>
          <w:del w:id="5570" w:author="mtomasek" w:date="2011-09-07T14:02:00Z"/>
        </w:rPr>
        <w:pPrChange w:id="5571" w:author="mtomasek" w:date="2011-09-07T14:02:00Z">
          <w:pPr>
            <w:ind w:left="0" w:right="720"/>
            <w:jc w:val="left"/>
          </w:pPr>
        </w:pPrChange>
      </w:pPr>
      <w:del w:id="5572" w:author="mtomasek" w:date="2011-09-07T14:02:00Z">
        <w:r w:rsidDel="00C567FD">
          <w:tab/>
        </w:r>
        <w:r w:rsidR="00846B3B" w:rsidDel="00C567FD">
          <w:delText>10</w:delText>
        </w:r>
        <w:r w:rsidR="007368DB" w:rsidDel="00C567FD">
          <w:delText>.</w:delText>
        </w:r>
        <w:r w:rsidR="007368DB" w:rsidDel="00C567FD">
          <w:tab/>
        </w:r>
        <w:r w:rsidR="001C1179" w:rsidRPr="00B2604D" w:rsidDel="00C567FD">
          <w:delText xml:space="preserve">The time contributed to the SLP cannot be designated to be given to any particular </w:delText>
        </w:r>
        <w:r w:rsidDel="00C567FD">
          <w:tab/>
        </w:r>
        <w:r w:rsidR="0021449E" w:rsidDel="00C567FD">
          <w:delText>e</w:delText>
        </w:r>
        <w:r w:rsidR="001C1179" w:rsidRPr="00B2604D" w:rsidDel="00C567FD">
          <w:delText xml:space="preserve">mployee.  </w:delText>
        </w:r>
      </w:del>
    </w:p>
    <w:p w:rsidR="00000000" w:rsidRDefault="009139B4">
      <w:pPr>
        <w:ind w:left="720" w:right="720"/>
        <w:jc w:val="left"/>
        <w:rPr>
          <w:del w:id="5573" w:author="mtomasek" w:date="2011-09-07T14:02:00Z"/>
        </w:rPr>
        <w:pPrChange w:id="5574" w:author="mtomasek" w:date="2011-09-07T14:02:00Z">
          <w:pPr>
            <w:spacing w:line="276" w:lineRule="auto"/>
            <w:ind w:left="0" w:right="720"/>
            <w:jc w:val="left"/>
          </w:pPr>
        </w:pPrChange>
      </w:pPr>
    </w:p>
    <w:p w:rsidR="00000000" w:rsidRDefault="005F4540">
      <w:pPr>
        <w:ind w:left="720" w:right="720"/>
        <w:jc w:val="left"/>
        <w:rPr>
          <w:del w:id="5575" w:author="mtomasek" w:date="2011-09-07T14:02:00Z"/>
        </w:rPr>
        <w:pPrChange w:id="5576" w:author="mtomasek" w:date="2011-09-07T14:02:00Z">
          <w:pPr>
            <w:ind w:left="0" w:right="720"/>
            <w:jc w:val="left"/>
          </w:pPr>
        </w:pPrChange>
      </w:pPr>
      <w:del w:id="5577" w:author="mtomasek" w:date="2011-09-07T14:02:00Z">
        <w:r w:rsidDel="00C567FD">
          <w:tab/>
        </w:r>
        <w:r w:rsidR="00846B3B" w:rsidDel="00C567FD">
          <w:delText>11</w:delText>
        </w:r>
        <w:r w:rsidR="007368DB" w:rsidDel="00C567FD">
          <w:delText>.</w:delText>
        </w:r>
        <w:r w:rsidR="007368DB" w:rsidDel="00C567FD">
          <w:tab/>
        </w:r>
        <w:r w:rsidR="001C1179" w:rsidRPr="00B2604D" w:rsidDel="00C567FD">
          <w:delText xml:space="preserve">There is no guarantee that a contributing </w:delText>
        </w:r>
        <w:r w:rsidR="0021449E" w:rsidDel="00C567FD">
          <w:delText>e</w:delText>
        </w:r>
        <w:r w:rsidR="001C1179" w:rsidRPr="00B2604D" w:rsidDel="00C567FD">
          <w:delText xml:space="preserve">mployee will receive or be eligible to be </w:delText>
        </w:r>
        <w:r w:rsidDel="00C567FD">
          <w:tab/>
        </w:r>
        <w:r w:rsidR="001C1179" w:rsidRPr="00B2604D" w:rsidDel="00C567FD">
          <w:delText xml:space="preserve">reimbursed any time that he or she contributes to the SLP should such </w:delText>
        </w:r>
        <w:r w:rsidR="0021449E" w:rsidDel="00C567FD">
          <w:delText>e</w:delText>
        </w:r>
        <w:r w:rsidR="001C1179" w:rsidRPr="00B2604D" w:rsidDel="00C567FD">
          <w:delText xml:space="preserve">mployee have a need to </w:delText>
        </w:r>
        <w:r w:rsidDel="00C567FD">
          <w:tab/>
        </w:r>
        <w:r w:rsidR="001C1179" w:rsidRPr="00B2604D" w:rsidDel="00C567FD">
          <w:delText xml:space="preserve">make application for SLP time at a later date.  </w:delText>
        </w:r>
      </w:del>
    </w:p>
    <w:p w:rsidR="00000000" w:rsidRDefault="009139B4">
      <w:pPr>
        <w:ind w:left="720" w:right="720"/>
        <w:jc w:val="left"/>
        <w:rPr>
          <w:del w:id="5578" w:author="mtomasek" w:date="2011-09-07T14:02:00Z"/>
        </w:rPr>
        <w:pPrChange w:id="5579" w:author="mtomasek" w:date="2011-09-07T14:02:00Z">
          <w:pPr>
            <w:spacing w:line="276" w:lineRule="auto"/>
            <w:ind w:left="0" w:right="720"/>
            <w:jc w:val="left"/>
          </w:pPr>
        </w:pPrChange>
      </w:pPr>
    </w:p>
    <w:p w:rsidR="00000000" w:rsidRDefault="005F4540">
      <w:pPr>
        <w:ind w:left="720" w:right="720"/>
        <w:jc w:val="left"/>
        <w:rPr>
          <w:del w:id="5580" w:author="mtomasek" w:date="2011-09-07T14:02:00Z"/>
        </w:rPr>
        <w:pPrChange w:id="5581" w:author="mtomasek" w:date="2011-09-07T14:02:00Z">
          <w:pPr>
            <w:spacing w:line="276" w:lineRule="auto"/>
            <w:ind w:left="0" w:right="720"/>
            <w:jc w:val="left"/>
          </w:pPr>
        </w:pPrChange>
      </w:pPr>
      <w:del w:id="5582" w:author="mtomasek" w:date="2011-09-07T14:02:00Z">
        <w:r w:rsidDel="00C567FD">
          <w:tab/>
        </w:r>
        <w:r w:rsidR="00846B3B" w:rsidDel="00C567FD">
          <w:delText>12</w:delText>
        </w:r>
        <w:r w:rsidR="007368DB" w:rsidDel="00C567FD">
          <w:delText>.</w:delText>
        </w:r>
        <w:r w:rsidR="007368DB" w:rsidDel="00C567FD">
          <w:tab/>
        </w:r>
        <w:r w:rsidR="001C1179" w:rsidRPr="00B2604D" w:rsidDel="00C567FD">
          <w:delText xml:space="preserve">Upon the conclusion of twelve (12) months following the Open Enrollment Period, any </w:delText>
        </w:r>
        <w:r w:rsidR="006A5B57" w:rsidDel="00C567FD">
          <w:tab/>
        </w:r>
        <w:r w:rsidR="001C1179" w:rsidRPr="00B2604D" w:rsidDel="00C567FD">
          <w:delText xml:space="preserve">unused time that remains in the SLP shall be determined and carried forward for the next twelve </w:delText>
        </w:r>
        <w:r w:rsidDel="00C567FD">
          <w:tab/>
        </w:r>
        <w:r w:rsidR="001C1179" w:rsidRPr="00B2604D" w:rsidDel="00C567FD">
          <w:delText>(12) month period of the SLP.</w:delText>
        </w:r>
      </w:del>
    </w:p>
    <w:p w:rsidR="00000000" w:rsidRDefault="009139B4">
      <w:pPr>
        <w:ind w:left="720" w:right="720"/>
        <w:jc w:val="left"/>
        <w:rPr>
          <w:del w:id="5583" w:author="mtomasek" w:date="2011-09-07T14:02:00Z"/>
        </w:rPr>
        <w:pPrChange w:id="5584" w:author="mtomasek" w:date="2011-09-07T14:02:00Z">
          <w:pPr>
            <w:spacing w:line="276" w:lineRule="auto"/>
            <w:ind w:left="0" w:right="720"/>
            <w:jc w:val="left"/>
          </w:pPr>
        </w:pPrChange>
      </w:pPr>
    </w:p>
    <w:p w:rsidR="00000000" w:rsidRDefault="005F4540">
      <w:pPr>
        <w:ind w:left="720" w:right="720"/>
        <w:jc w:val="left"/>
        <w:rPr>
          <w:del w:id="5585" w:author="mtomasek" w:date="2011-09-07T14:02:00Z"/>
        </w:rPr>
        <w:pPrChange w:id="5586" w:author="mtomasek" w:date="2011-09-07T14:02:00Z">
          <w:pPr>
            <w:spacing w:line="276" w:lineRule="auto"/>
            <w:ind w:left="0" w:right="720"/>
            <w:jc w:val="left"/>
          </w:pPr>
        </w:pPrChange>
      </w:pPr>
      <w:del w:id="5587" w:author="mtomasek" w:date="2011-09-07T14:02:00Z">
        <w:r w:rsidDel="00C567FD">
          <w:tab/>
        </w:r>
        <w:r w:rsidR="00846B3B" w:rsidDel="00C567FD">
          <w:delText>13</w:delText>
        </w:r>
        <w:r w:rsidR="007368DB" w:rsidDel="00C567FD">
          <w:delText>.</w:delText>
        </w:r>
        <w:r w:rsidR="007368DB" w:rsidDel="00C567FD">
          <w:tab/>
        </w:r>
        <w:r w:rsidR="001C1179" w:rsidRPr="00B2604D" w:rsidDel="00C567FD">
          <w:delText xml:space="preserve">An </w:delText>
        </w:r>
        <w:r w:rsidR="002D577A" w:rsidDel="00C567FD">
          <w:delText>e</w:delText>
        </w:r>
        <w:r w:rsidR="001C1179" w:rsidRPr="00B2604D" w:rsidDel="00C567FD">
          <w:delText xml:space="preserve">mployee who is terminated, who resigns or who retires may donate not more than </w:delText>
        </w:r>
        <w:r w:rsidR="006A5B57" w:rsidDel="00C567FD">
          <w:tab/>
        </w:r>
        <w:r w:rsidR="001C1179" w:rsidRPr="00B2604D" w:rsidDel="00C567FD">
          <w:delText>eighty</w:delText>
        </w:r>
        <w:r w:rsidR="002D577A" w:rsidDel="00C567FD">
          <w:delText xml:space="preserve"> </w:delText>
        </w:r>
        <w:r w:rsidR="001C1179" w:rsidRPr="00B2604D" w:rsidDel="00C567FD">
          <w:delText xml:space="preserve">(80) hours of their accrued sick leave prior to the time of their departure from County </w:delText>
        </w:r>
        <w:r w:rsidR="006A5B57" w:rsidDel="00C567FD">
          <w:tab/>
        </w:r>
        <w:r w:rsidR="001C1179" w:rsidRPr="00B2604D" w:rsidDel="00C567FD">
          <w:delText>employment.</w:delText>
        </w:r>
      </w:del>
    </w:p>
    <w:p w:rsidR="00000000" w:rsidRDefault="009139B4">
      <w:pPr>
        <w:ind w:left="720" w:right="720"/>
        <w:jc w:val="left"/>
        <w:rPr>
          <w:del w:id="5588" w:author="mtomasek" w:date="2011-09-07T14:02:00Z"/>
        </w:rPr>
        <w:pPrChange w:id="5589" w:author="mtomasek" w:date="2011-09-07T14:02:00Z">
          <w:pPr>
            <w:spacing w:line="276" w:lineRule="auto"/>
            <w:ind w:left="0" w:right="720"/>
            <w:jc w:val="left"/>
          </w:pPr>
        </w:pPrChange>
      </w:pPr>
    </w:p>
    <w:p w:rsidR="00000000" w:rsidRDefault="005F4540">
      <w:pPr>
        <w:ind w:left="720" w:right="720"/>
        <w:jc w:val="left"/>
        <w:rPr>
          <w:del w:id="5590" w:author="mtomasek" w:date="2011-09-07T14:02:00Z"/>
        </w:rPr>
        <w:pPrChange w:id="5591" w:author="mtomasek" w:date="2011-09-07T14:02:00Z">
          <w:pPr>
            <w:spacing w:line="276" w:lineRule="auto"/>
            <w:ind w:left="0" w:right="720"/>
            <w:jc w:val="left"/>
          </w:pPr>
        </w:pPrChange>
      </w:pPr>
      <w:del w:id="5592" w:author="mtomasek" w:date="2011-09-07T14:02:00Z">
        <w:r w:rsidDel="00C567FD">
          <w:tab/>
        </w:r>
        <w:r w:rsidR="00846B3B" w:rsidDel="00C567FD">
          <w:delText>14</w:delText>
        </w:r>
        <w:r w:rsidR="007368DB" w:rsidDel="00C567FD">
          <w:delText>.</w:delText>
        </w:r>
        <w:r w:rsidR="007368DB" w:rsidDel="00C567FD">
          <w:tab/>
        </w:r>
        <w:r w:rsidR="001C1179" w:rsidRPr="00B2604D" w:rsidDel="00C567FD">
          <w:delText xml:space="preserve">If, at any time, the sick leave available through the SLP falls below the number of days </w:delText>
        </w:r>
        <w:r w:rsidR="006A5B57" w:rsidDel="00C567FD">
          <w:tab/>
        </w:r>
        <w:r w:rsidR="001C1179" w:rsidRPr="00B2604D" w:rsidDel="00C567FD">
          <w:delText>equal</w:delText>
        </w:r>
        <w:r w:rsidR="006A5B57" w:rsidDel="00C567FD">
          <w:delText xml:space="preserve"> </w:delText>
        </w:r>
        <w:r w:rsidR="001C1179" w:rsidRPr="00B2604D" w:rsidDel="00C567FD">
          <w:delText xml:space="preserve">to two times (2x) the number of members of the SLP, each </w:delText>
        </w:r>
        <w:r w:rsidR="002D577A" w:rsidDel="00C567FD">
          <w:delText>e</w:delText>
        </w:r>
        <w:r w:rsidR="001C1179" w:rsidRPr="00B2604D" w:rsidDel="00C567FD">
          <w:delText xml:space="preserve">mployee member may </w:delText>
        </w:r>
        <w:r w:rsidDel="00C567FD">
          <w:tab/>
        </w:r>
        <w:r w:rsidR="001C1179" w:rsidRPr="00B2604D" w:rsidDel="00C567FD">
          <w:delText xml:space="preserve">voluntarily contribute </w:delText>
        </w:r>
        <w:r w:rsidR="00305217" w:rsidDel="00C567FD">
          <w:tab/>
        </w:r>
        <w:r w:rsidR="001C1179" w:rsidRPr="00B2604D" w:rsidDel="00C567FD">
          <w:delText xml:space="preserve">eight (8) additional hours of accrued sick leave time to the SLP in order to </w:delText>
        </w:r>
        <w:r w:rsidR="006A5B57" w:rsidDel="00C567FD">
          <w:tab/>
        </w:r>
        <w:r w:rsidR="001C1179" w:rsidRPr="00B2604D" w:rsidDel="00C567FD">
          <w:delText xml:space="preserve">maintain membership in the </w:delText>
        </w:r>
        <w:r w:rsidR="00305217" w:rsidDel="00C567FD">
          <w:tab/>
        </w:r>
        <w:r w:rsidR="001C1179" w:rsidRPr="00B2604D" w:rsidDel="00C567FD">
          <w:delText xml:space="preserve">SLP.  This type of contribution would be considered </w:delText>
        </w:r>
        <w:r w:rsidR="001C1179" w:rsidRPr="00B2604D" w:rsidDel="00C567FD">
          <w:lastRenderedPageBreak/>
          <w:delText xml:space="preserve">an emergency </w:delText>
        </w:r>
        <w:r w:rsidR="006A5B57" w:rsidDel="00C567FD">
          <w:tab/>
        </w:r>
        <w:r w:rsidR="001C1179" w:rsidRPr="006A5B57" w:rsidDel="00C567FD">
          <w:delText>allocation that is necessary to bring the pool up to the amount of hours needed to maintain the</w:delText>
        </w:r>
        <w:r w:rsidR="001C1179" w:rsidRPr="00B2604D" w:rsidDel="00C567FD">
          <w:delText xml:space="preserve"> </w:delText>
        </w:r>
        <w:r w:rsidDel="00C567FD">
          <w:tab/>
        </w:r>
        <w:r w:rsidR="001C1179" w:rsidRPr="00B2604D" w:rsidDel="00C567FD">
          <w:delText>continued operation of the SLP.</w:delText>
        </w:r>
      </w:del>
    </w:p>
    <w:p w:rsidR="00000000" w:rsidRDefault="009139B4">
      <w:pPr>
        <w:ind w:left="720" w:right="720"/>
        <w:jc w:val="left"/>
        <w:rPr>
          <w:del w:id="5593" w:author="mtomasek" w:date="2011-09-07T14:02:00Z"/>
        </w:rPr>
        <w:pPrChange w:id="5594" w:author="mtomasek" w:date="2011-09-07T14:02:00Z">
          <w:pPr>
            <w:spacing w:line="276" w:lineRule="auto"/>
            <w:ind w:left="720" w:right="720"/>
            <w:jc w:val="left"/>
          </w:pPr>
        </w:pPrChange>
      </w:pPr>
    </w:p>
    <w:p w:rsidR="00000000" w:rsidRDefault="009139B4">
      <w:pPr>
        <w:ind w:left="720" w:right="720"/>
        <w:jc w:val="left"/>
        <w:rPr>
          <w:del w:id="5595" w:author="mtomasek" w:date="2011-09-07T14:02:00Z"/>
          <w:b/>
          <w:u w:val="single"/>
        </w:rPr>
        <w:pPrChange w:id="5596" w:author="mtomasek" w:date="2011-09-07T14:02:00Z">
          <w:pPr>
            <w:pStyle w:val="NoSpacing"/>
            <w:ind w:left="720" w:right="720"/>
            <w:jc w:val="left"/>
          </w:pPr>
        </w:pPrChange>
      </w:pPr>
    </w:p>
    <w:p w:rsidR="00000000" w:rsidRDefault="00846B3B">
      <w:pPr>
        <w:ind w:left="720" w:right="720"/>
        <w:jc w:val="left"/>
        <w:rPr>
          <w:del w:id="5597" w:author="mtomasek" w:date="2011-09-07T14:02:00Z"/>
          <w:u w:val="single"/>
        </w:rPr>
        <w:pPrChange w:id="5598" w:author="mtomasek" w:date="2011-09-07T14:02:00Z">
          <w:pPr>
            <w:pStyle w:val="NoSpacing"/>
            <w:ind w:left="720" w:right="720"/>
            <w:jc w:val="left"/>
          </w:pPr>
        </w:pPrChange>
      </w:pPr>
      <w:del w:id="5599" w:author="mtomasek" w:date="2011-09-07T14:02:00Z">
        <w:r w:rsidRPr="00B65EF9" w:rsidDel="00C567FD">
          <w:rPr>
            <w:u w:val="single"/>
          </w:rPr>
          <w:delText xml:space="preserve">Granting Of Time </w:delText>
        </w:r>
        <w:r w:rsidR="00E50D34" w:rsidRPr="00B65EF9" w:rsidDel="00C567FD">
          <w:rPr>
            <w:u w:val="single"/>
          </w:rPr>
          <w:delText>from</w:delText>
        </w:r>
        <w:r w:rsidRPr="00B65EF9" w:rsidDel="00C567FD">
          <w:rPr>
            <w:u w:val="single"/>
          </w:rPr>
          <w:delText xml:space="preserve"> </w:delText>
        </w:r>
        <w:r w:rsidR="00E50D34" w:rsidDel="00C567FD">
          <w:rPr>
            <w:u w:val="single"/>
          </w:rPr>
          <w:delText>SLP</w:delText>
        </w:r>
      </w:del>
    </w:p>
    <w:p w:rsidR="00000000" w:rsidRDefault="009139B4">
      <w:pPr>
        <w:ind w:left="720" w:right="720"/>
        <w:jc w:val="left"/>
        <w:rPr>
          <w:del w:id="5600" w:author="mtomasek" w:date="2011-09-07T14:02:00Z"/>
          <w:u w:val="single"/>
        </w:rPr>
        <w:pPrChange w:id="5601" w:author="mtomasek" w:date="2011-09-07T14:02:00Z">
          <w:pPr>
            <w:pStyle w:val="NoSpacing"/>
            <w:ind w:left="720" w:right="720"/>
            <w:jc w:val="left"/>
          </w:pPr>
        </w:pPrChange>
      </w:pPr>
    </w:p>
    <w:p w:rsidR="00F5595D" w:rsidRDefault="00846B3B">
      <w:pPr>
        <w:ind w:left="720" w:right="720"/>
        <w:jc w:val="left"/>
        <w:rPr>
          <w:del w:id="5602" w:author="mtomasek" w:date="2011-09-07T14:02:00Z"/>
        </w:rPr>
      </w:pPr>
      <w:del w:id="5603" w:author="mtomasek" w:date="2011-09-07T14:02:00Z">
        <w:r w:rsidDel="00C567FD">
          <w:delText>1</w:delText>
        </w:r>
        <w:r w:rsidR="004C0B53" w:rsidDel="00C567FD">
          <w:delText>.</w:delText>
        </w:r>
        <w:r w:rsidR="004C0B53" w:rsidDel="00C567FD">
          <w:tab/>
        </w:r>
        <w:r w:rsidR="001C1179" w:rsidRPr="00B2604D" w:rsidDel="00C567FD">
          <w:delText xml:space="preserve">The SLP may only be granted to and used by an </w:delText>
        </w:r>
        <w:r w:rsidR="002D577A" w:rsidDel="00C567FD">
          <w:delText>e</w:delText>
        </w:r>
        <w:r w:rsidR="001C1179" w:rsidRPr="00B2604D" w:rsidDel="00C567FD">
          <w:delText xml:space="preserve">mployee (1) for a Catastrophic Illness or Injury that makes the </w:delText>
        </w:r>
        <w:r w:rsidR="002D577A" w:rsidDel="00C567FD">
          <w:delText>e</w:delText>
        </w:r>
        <w:r w:rsidR="001C1179" w:rsidRPr="00B2604D" w:rsidDel="00C567FD">
          <w:delText xml:space="preserve">mployee unable to perform the </w:delText>
        </w:r>
        <w:r w:rsidR="002D577A" w:rsidDel="00C567FD">
          <w:delText>e</w:delText>
        </w:r>
        <w:r w:rsidR="001C1179" w:rsidRPr="00B2604D" w:rsidDel="00C567FD">
          <w:delText xml:space="preserve">mployee’s job; or (2) to care for the </w:delText>
        </w:r>
        <w:r w:rsidR="002D577A" w:rsidDel="00C567FD">
          <w:delText>e</w:delText>
        </w:r>
        <w:r w:rsidR="001C1179" w:rsidRPr="00B2604D" w:rsidDel="00C567FD">
          <w:delText xml:space="preserve">mployee’s </w:delText>
        </w:r>
        <w:r w:rsidR="002D577A" w:rsidDel="00C567FD">
          <w:delText>i</w:delText>
        </w:r>
        <w:r w:rsidR="001C1179" w:rsidRPr="00B2604D" w:rsidDel="00C567FD">
          <w:delText xml:space="preserve">mmediate </w:delText>
        </w:r>
        <w:r w:rsidR="002D577A" w:rsidDel="00C567FD">
          <w:delText>f</w:delText>
        </w:r>
        <w:r w:rsidR="001C1179" w:rsidRPr="00B2604D" w:rsidDel="00C567FD">
          <w:delText xml:space="preserve">amily member, who has a Catastrophic Illness or Injury.  Furthermore, SLP time will not be granted to an </w:delText>
        </w:r>
        <w:r w:rsidR="002D577A" w:rsidDel="00C567FD">
          <w:delText>e</w:delText>
        </w:r>
        <w:r w:rsidR="001C1179" w:rsidRPr="00B2604D" w:rsidDel="00C567FD">
          <w:delText xml:space="preserve">mployee unless the </w:delText>
        </w:r>
        <w:r w:rsidR="002D577A" w:rsidDel="00C567FD">
          <w:delText>e</w:delText>
        </w:r>
        <w:r w:rsidR="001C1179" w:rsidRPr="00B2604D" w:rsidDel="00C567FD">
          <w:delText xml:space="preserve">mployee would also qualify for use of sick leave under the County’s benefits policies. </w:delText>
        </w:r>
      </w:del>
    </w:p>
    <w:p w:rsidR="00F5595D" w:rsidRDefault="00F5595D">
      <w:pPr>
        <w:ind w:left="720" w:right="720"/>
        <w:jc w:val="left"/>
        <w:rPr>
          <w:del w:id="5604" w:author="mtomasek" w:date="2011-09-07T14:02:00Z"/>
        </w:rPr>
      </w:pPr>
    </w:p>
    <w:p w:rsidR="00000000" w:rsidRDefault="00BD0041">
      <w:pPr>
        <w:ind w:left="720" w:right="720"/>
        <w:jc w:val="left"/>
        <w:rPr>
          <w:del w:id="5605" w:author="mtomasek" w:date="2011-09-07T14:02:00Z"/>
        </w:rPr>
        <w:pPrChange w:id="5606" w:author="mtomasek" w:date="2011-09-07T14:02:00Z">
          <w:pPr>
            <w:spacing w:line="276" w:lineRule="auto"/>
            <w:ind w:left="0" w:right="720"/>
            <w:jc w:val="left"/>
          </w:pPr>
        </w:pPrChange>
      </w:pPr>
      <w:del w:id="5607" w:author="mtomasek" w:date="2011-09-07T14:02:00Z">
        <w:r w:rsidDel="00C567FD">
          <w:tab/>
        </w:r>
        <w:r w:rsidR="00846B3B" w:rsidDel="00C567FD">
          <w:delText>2</w:delText>
        </w:r>
        <w:r w:rsidR="004C0B53" w:rsidDel="00C567FD">
          <w:delText>.</w:delText>
        </w:r>
        <w:r w:rsidR="004C0B53" w:rsidDel="00C567FD">
          <w:tab/>
        </w:r>
        <w:r w:rsidR="001C1179" w:rsidRPr="00B2604D" w:rsidDel="00C567FD">
          <w:delText xml:space="preserve">Intermittent Leave may be granted so long as such leave qualifies as a Catastrophic Illness </w:delText>
        </w:r>
        <w:r w:rsidDel="00C567FD">
          <w:tab/>
        </w:r>
        <w:r w:rsidR="001C1179" w:rsidRPr="00B2604D" w:rsidDel="00C567FD">
          <w:delText xml:space="preserve">or Injury hereunder.  Such Intermittent Leave grants are normally approved with the intent of </w:delText>
        </w:r>
        <w:r w:rsidDel="00C567FD">
          <w:tab/>
        </w:r>
        <w:r w:rsidR="001C1179" w:rsidRPr="00B2604D" w:rsidDel="00C567FD">
          <w:delText>providing the</w:delText>
        </w:r>
        <w:r w:rsidR="006A5B57" w:rsidDel="00C567FD">
          <w:delText xml:space="preserve"> </w:delText>
        </w:r>
        <w:r w:rsidR="001C1179" w:rsidRPr="00B2604D" w:rsidDel="00C567FD">
          <w:delText>member time to come back to work.</w:delText>
        </w:r>
      </w:del>
    </w:p>
    <w:p w:rsidR="00000000" w:rsidRDefault="009139B4">
      <w:pPr>
        <w:ind w:left="720" w:right="720"/>
        <w:jc w:val="left"/>
        <w:rPr>
          <w:del w:id="5608" w:author="mtomasek" w:date="2011-09-07T14:02:00Z"/>
        </w:rPr>
        <w:pPrChange w:id="5609" w:author="mtomasek" w:date="2011-09-07T14:02:00Z">
          <w:pPr>
            <w:spacing w:line="276" w:lineRule="auto"/>
            <w:ind w:left="0" w:right="720"/>
            <w:jc w:val="left"/>
          </w:pPr>
        </w:pPrChange>
      </w:pPr>
    </w:p>
    <w:p w:rsidR="00000000" w:rsidRDefault="00BD0041">
      <w:pPr>
        <w:ind w:left="720" w:right="720"/>
        <w:jc w:val="left"/>
        <w:rPr>
          <w:del w:id="5610" w:author="mtomasek" w:date="2011-09-07T14:02:00Z"/>
        </w:rPr>
        <w:pPrChange w:id="5611" w:author="mtomasek" w:date="2011-09-07T14:02:00Z">
          <w:pPr>
            <w:spacing w:line="276" w:lineRule="auto"/>
            <w:ind w:left="0" w:right="720"/>
            <w:jc w:val="left"/>
          </w:pPr>
        </w:pPrChange>
      </w:pPr>
      <w:del w:id="5612" w:author="mtomasek" w:date="2011-09-07T14:02:00Z">
        <w:r w:rsidDel="00C567FD">
          <w:tab/>
        </w:r>
        <w:r w:rsidR="00846B3B" w:rsidDel="00C567FD">
          <w:delText>3</w:delText>
        </w:r>
        <w:r w:rsidR="004C0B53" w:rsidDel="00C567FD">
          <w:delText>.</w:delText>
        </w:r>
        <w:r w:rsidR="004C0B53" w:rsidDel="00C567FD">
          <w:tab/>
        </w:r>
        <w:r w:rsidR="001C1179" w:rsidRPr="00B2604D" w:rsidDel="00C567FD">
          <w:delText xml:space="preserve">Pregnancy will not be covered by the SLP, but complications due to pregnancy or delivery </w:delText>
        </w:r>
        <w:r w:rsidDel="00C567FD">
          <w:tab/>
        </w:r>
        <w:r w:rsidR="001C1179" w:rsidRPr="00B2604D" w:rsidDel="00C567FD">
          <w:delText>that qualify as a Catastrophic Illness or Injury will be considered.</w:delText>
        </w:r>
      </w:del>
    </w:p>
    <w:p w:rsidR="00000000" w:rsidRDefault="009139B4">
      <w:pPr>
        <w:ind w:left="720" w:right="720"/>
        <w:jc w:val="left"/>
        <w:rPr>
          <w:del w:id="5613" w:author="mtomasek" w:date="2011-09-07T14:02:00Z"/>
        </w:rPr>
        <w:pPrChange w:id="5614" w:author="mtomasek" w:date="2011-09-07T14:02:00Z">
          <w:pPr>
            <w:spacing w:line="276" w:lineRule="auto"/>
            <w:ind w:left="0" w:right="720"/>
            <w:jc w:val="left"/>
          </w:pPr>
        </w:pPrChange>
      </w:pPr>
    </w:p>
    <w:p w:rsidR="00000000" w:rsidRDefault="00BD0041">
      <w:pPr>
        <w:ind w:left="720" w:right="720"/>
        <w:jc w:val="left"/>
        <w:rPr>
          <w:del w:id="5615" w:author="mtomasek" w:date="2011-09-07T14:02:00Z"/>
        </w:rPr>
        <w:pPrChange w:id="5616" w:author="mtomasek" w:date="2011-09-07T14:02:00Z">
          <w:pPr>
            <w:spacing w:line="276" w:lineRule="auto"/>
            <w:ind w:left="0" w:right="720"/>
            <w:jc w:val="left"/>
          </w:pPr>
        </w:pPrChange>
      </w:pPr>
      <w:del w:id="5617" w:author="mtomasek" w:date="2011-09-07T14:02:00Z">
        <w:r w:rsidDel="00C567FD">
          <w:tab/>
        </w:r>
        <w:r w:rsidR="00846B3B" w:rsidDel="00C567FD">
          <w:delText>4</w:delText>
        </w:r>
        <w:r w:rsidDel="00C567FD">
          <w:delText>.</w:delText>
        </w:r>
        <w:r w:rsidDel="00C567FD">
          <w:tab/>
        </w:r>
        <w:r w:rsidR="001C1179" w:rsidRPr="00B2604D" w:rsidDel="00C567FD">
          <w:delText xml:space="preserve">SLP time will not be granted to an Employee when he or she is receiving worker’s </w:delText>
        </w:r>
        <w:r w:rsidR="006A5B57" w:rsidDel="00C567FD">
          <w:tab/>
        </w:r>
        <w:r w:rsidR="001C1179" w:rsidRPr="00B2604D" w:rsidDel="00C567FD">
          <w:delText xml:space="preserve">compensation </w:delText>
        </w:r>
        <w:r w:rsidR="00305217" w:rsidDel="00C567FD">
          <w:tab/>
        </w:r>
        <w:r w:rsidR="001C1179" w:rsidRPr="00B2604D" w:rsidDel="00C567FD">
          <w:delText xml:space="preserve">benefits under the Texas Workers Compensation Act.  SLP time will also not be </w:delText>
        </w:r>
        <w:r w:rsidR="006A5B57" w:rsidDel="00C567FD">
          <w:tab/>
        </w:r>
        <w:r w:rsidR="001C1179" w:rsidRPr="00B2604D" w:rsidDel="00C567FD">
          <w:delText xml:space="preserve">granted in cases where the Employee’s receipt of SLP time would allow such employee to have </w:delText>
        </w:r>
        <w:r w:rsidDel="00C567FD">
          <w:tab/>
        </w:r>
        <w:r w:rsidR="001C1179" w:rsidRPr="00B2604D" w:rsidDel="00C567FD">
          <w:delText>paid time past the ending date of their current entitlement to FMLA leave.</w:delText>
        </w:r>
      </w:del>
    </w:p>
    <w:p w:rsidR="00000000" w:rsidRDefault="009139B4">
      <w:pPr>
        <w:ind w:left="720" w:right="720"/>
        <w:jc w:val="left"/>
        <w:rPr>
          <w:del w:id="5618" w:author="mtomasek" w:date="2011-09-07T14:02:00Z"/>
        </w:rPr>
        <w:pPrChange w:id="5619" w:author="mtomasek" w:date="2011-09-07T14:02:00Z">
          <w:pPr>
            <w:spacing w:line="276" w:lineRule="auto"/>
            <w:ind w:left="0" w:right="720"/>
            <w:jc w:val="left"/>
          </w:pPr>
        </w:pPrChange>
      </w:pPr>
    </w:p>
    <w:p w:rsidR="00000000" w:rsidRDefault="00BD0041">
      <w:pPr>
        <w:ind w:left="720" w:right="720"/>
        <w:jc w:val="left"/>
        <w:rPr>
          <w:del w:id="5620" w:author="mtomasek" w:date="2011-09-07T14:02:00Z"/>
        </w:rPr>
        <w:pPrChange w:id="5621" w:author="mtomasek" w:date="2011-09-07T14:02:00Z">
          <w:pPr>
            <w:spacing w:line="276" w:lineRule="auto"/>
            <w:ind w:left="0" w:right="720"/>
            <w:jc w:val="left"/>
          </w:pPr>
        </w:pPrChange>
      </w:pPr>
      <w:del w:id="5622" w:author="mtomasek" w:date="2011-09-07T14:02:00Z">
        <w:r w:rsidDel="00C567FD">
          <w:tab/>
        </w:r>
        <w:r w:rsidR="00846B3B" w:rsidDel="00C567FD">
          <w:delText>5</w:delText>
        </w:r>
        <w:r w:rsidDel="00C567FD">
          <w:delText>.</w:delText>
        </w:r>
        <w:r w:rsidDel="00C567FD">
          <w:tab/>
        </w:r>
        <w:r w:rsidR="001C1179" w:rsidRPr="00B2604D" w:rsidDel="00C567FD">
          <w:delText xml:space="preserve">During each twelve (12) month period following an Open Enrollment Period, the maximum </w:delText>
        </w:r>
        <w:r w:rsidDel="00C567FD">
          <w:tab/>
        </w:r>
        <w:r w:rsidR="001C1179" w:rsidRPr="00B2604D" w:rsidDel="00C567FD">
          <w:delText xml:space="preserve">amount of SLP time that may be granted to an eligible Employee shall not exceed one-third (1/3) </w:delText>
        </w:r>
        <w:r w:rsidR="006A5B57" w:rsidDel="00C567FD">
          <w:tab/>
        </w:r>
        <w:r w:rsidR="001C1179" w:rsidRPr="00B2604D" w:rsidDel="00C567FD">
          <w:delText xml:space="preserve">of the total amount of the SLP, or one hundred twenty (120) hours, whichever is less as of the </w:delText>
        </w:r>
        <w:r w:rsidR="006A5B57" w:rsidDel="00C567FD">
          <w:tab/>
        </w:r>
        <w:r w:rsidR="001C1179" w:rsidRPr="00B2604D" w:rsidDel="00C567FD">
          <w:delText xml:space="preserve">time of the </w:delText>
        </w:r>
        <w:r w:rsidR="002D577A" w:rsidDel="00C567FD">
          <w:delText>e</w:delText>
        </w:r>
        <w:r w:rsidR="001C1179" w:rsidRPr="00B2604D" w:rsidDel="00C567FD">
          <w:delText>mployee’s application.</w:delText>
        </w:r>
      </w:del>
    </w:p>
    <w:p w:rsidR="00000000" w:rsidRDefault="00BD0041">
      <w:pPr>
        <w:ind w:left="720" w:right="720"/>
        <w:jc w:val="left"/>
        <w:rPr>
          <w:del w:id="5623" w:author="mtomasek" w:date="2011-09-07T12:33:00Z"/>
        </w:rPr>
        <w:pPrChange w:id="5624" w:author="mtomasek" w:date="2011-09-07T14:02:00Z">
          <w:pPr>
            <w:spacing w:line="276" w:lineRule="auto"/>
            <w:ind w:left="0" w:right="720"/>
            <w:jc w:val="left"/>
          </w:pPr>
        </w:pPrChange>
      </w:pPr>
      <w:del w:id="5625" w:author="mtomasek" w:date="2011-09-07T14:02:00Z">
        <w:r w:rsidDel="00C567FD">
          <w:tab/>
        </w:r>
      </w:del>
    </w:p>
    <w:p w:rsidR="00000000" w:rsidRDefault="00BD0041">
      <w:pPr>
        <w:ind w:left="720" w:right="720"/>
        <w:jc w:val="left"/>
        <w:rPr>
          <w:del w:id="5626" w:author="mtomasek" w:date="2011-09-07T14:02:00Z"/>
        </w:rPr>
        <w:pPrChange w:id="5627" w:author="mtomasek" w:date="2011-09-07T14:02:00Z">
          <w:pPr>
            <w:spacing w:line="276" w:lineRule="auto"/>
            <w:ind w:left="0" w:right="720"/>
            <w:jc w:val="left"/>
          </w:pPr>
        </w:pPrChange>
      </w:pPr>
      <w:del w:id="5628" w:author="mtomasek" w:date="2011-09-07T14:02:00Z">
        <w:r w:rsidDel="00C567FD">
          <w:tab/>
        </w:r>
        <w:r w:rsidR="00846B3B" w:rsidDel="00C567FD">
          <w:delText>6</w:delText>
        </w:r>
        <w:r w:rsidDel="00C567FD">
          <w:delText>.</w:delText>
        </w:r>
        <w:r w:rsidDel="00C567FD">
          <w:tab/>
        </w:r>
        <w:r w:rsidR="001C1179" w:rsidRPr="00B2604D" w:rsidDel="00C567FD">
          <w:delText xml:space="preserve">If an </w:delText>
        </w:r>
        <w:r w:rsidR="002D577A" w:rsidDel="00C567FD">
          <w:delText>e</w:delText>
        </w:r>
        <w:r w:rsidR="001C1179" w:rsidRPr="00B2604D" w:rsidDel="00C567FD">
          <w:delText xml:space="preserve">mployee who has received time from the SLP returns to work and he or she or his or </w:delText>
        </w:r>
        <w:r w:rsidDel="00C567FD">
          <w:tab/>
        </w:r>
        <w:r w:rsidR="001C1179" w:rsidRPr="00B2604D" w:rsidDel="00C567FD">
          <w:delText xml:space="preserve">her </w:delText>
        </w:r>
        <w:r w:rsidR="002D577A" w:rsidDel="00C567FD">
          <w:delText>i</w:delText>
        </w:r>
        <w:r w:rsidR="001C1179" w:rsidRPr="00B2604D" w:rsidDel="00C567FD">
          <w:delText xml:space="preserve">mmediate </w:delText>
        </w:r>
        <w:r w:rsidR="002D577A" w:rsidDel="00C567FD">
          <w:delText>f</w:delText>
        </w:r>
        <w:r w:rsidR="001C1179" w:rsidRPr="00B2604D" w:rsidDel="00C567FD">
          <w:delText xml:space="preserve">amily </w:delText>
        </w:r>
        <w:r w:rsidR="002D577A" w:rsidDel="00C567FD">
          <w:delText>m</w:delText>
        </w:r>
        <w:r w:rsidR="001C1179" w:rsidRPr="00B2604D" w:rsidDel="00C567FD">
          <w:delText xml:space="preserve">ember later becomes ill again from the same or different Catastrophic </w:delText>
        </w:r>
        <w:r w:rsidDel="00C567FD">
          <w:tab/>
        </w:r>
        <w:r w:rsidR="001C1179" w:rsidRPr="00B2604D" w:rsidDel="00C567FD">
          <w:delText xml:space="preserve">Illness or Injury within the same twelve (12) month period, the </w:delText>
        </w:r>
        <w:r w:rsidR="002D577A" w:rsidDel="00C567FD">
          <w:delText>e</w:delText>
        </w:r>
        <w:r w:rsidR="001C1179" w:rsidRPr="00B2604D" w:rsidDel="00C567FD">
          <w:delText xml:space="preserve">mployee may apply for additional </w:delText>
        </w:r>
        <w:r w:rsidDel="00C567FD">
          <w:tab/>
        </w:r>
        <w:r w:rsidR="001C1179" w:rsidRPr="00B2604D" w:rsidDel="00C567FD">
          <w:delText xml:space="preserve">SLP </w:delText>
        </w:r>
        <w:r w:rsidR="001C1179" w:rsidRPr="004C22BF" w:rsidDel="00C567FD">
          <w:delText>time</w:delText>
        </w:r>
      </w:del>
      <w:del w:id="5629" w:author="mtomasek" w:date="2011-08-25T08:32:00Z">
        <w:r w:rsidR="001C1179" w:rsidRPr="004C22BF" w:rsidDel="00357C2B">
          <w:delText>;</w:delText>
        </w:r>
        <w:r w:rsidR="001C1179" w:rsidRPr="00B2604D" w:rsidDel="00357C2B">
          <w:delText xml:space="preserve"> </w:delText>
        </w:r>
      </w:del>
      <w:del w:id="5630" w:author="mtomasek" w:date="2011-09-07T14:02:00Z">
        <w:r w:rsidR="001C1179" w:rsidRPr="00B2604D" w:rsidDel="00C567FD">
          <w:delText xml:space="preserve">provided, however, such </w:delText>
        </w:r>
        <w:r w:rsidR="002D577A" w:rsidDel="00C567FD">
          <w:delText>e</w:delText>
        </w:r>
        <w:r w:rsidR="001C1179" w:rsidRPr="00B2604D" w:rsidDel="00C567FD">
          <w:delText xml:space="preserve">mployee shall not be granted any amount of SLP time that </w:delText>
        </w:r>
      </w:del>
      <w:del w:id="5631" w:author="mtomasek" w:date="2011-08-25T08:32:00Z">
        <w:r w:rsidDel="00357C2B">
          <w:tab/>
        </w:r>
      </w:del>
      <w:del w:id="5632" w:author="mtomasek" w:date="2011-09-07T14:02:00Z">
        <w:r w:rsidR="001C1179" w:rsidRPr="00B2604D" w:rsidDel="00C567FD">
          <w:delText xml:space="preserve">would cumulatively exceed the lesser of one-third (1/3) of the total amount of the SLP as of the </w:delText>
        </w:r>
      </w:del>
      <w:del w:id="5633" w:author="mtomasek" w:date="2011-08-25T08:32:00Z">
        <w:r w:rsidDel="00357C2B">
          <w:tab/>
        </w:r>
      </w:del>
      <w:del w:id="5634" w:author="mtomasek" w:date="2011-09-07T14:02:00Z">
        <w:r w:rsidR="001C1179" w:rsidRPr="00B2604D" w:rsidDel="00C567FD">
          <w:delText xml:space="preserve">time of the </w:delText>
        </w:r>
        <w:r w:rsidR="002D577A" w:rsidDel="00C567FD">
          <w:delText>e</w:delText>
        </w:r>
        <w:r w:rsidR="001C1179" w:rsidRPr="00B2604D" w:rsidDel="00C567FD">
          <w:delText xml:space="preserve">mployee’s initial </w:delText>
        </w:r>
      </w:del>
      <w:del w:id="5635" w:author="mtomasek" w:date="2011-08-25T08:32:00Z">
        <w:r w:rsidR="00305217" w:rsidDel="00357C2B">
          <w:tab/>
        </w:r>
      </w:del>
      <w:del w:id="5636" w:author="mtomasek" w:date="2011-09-07T14:02:00Z">
        <w:r w:rsidR="001C1179" w:rsidRPr="00B2604D" w:rsidDel="00C567FD">
          <w:delText>application for SLP time, or one hundred twenty (120) hours.</w:delText>
        </w:r>
      </w:del>
    </w:p>
    <w:p w:rsidR="00000000" w:rsidRDefault="009139B4">
      <w:pPr>
        <w:ind w:left="720" w:right="720"/>
        <w:jc w:val="left"/>
        <w:rPr>
          <w:del w:id="5637" w:author="mtomasek" w:date="2011-09-07T14:02:00Z"/>
        </w:rPr>
        <w:pPrChange w:id="5638" w:author="mtomasek" w:date="2011-09-07T14:02:00Z">
          <w:pPr>
            <w:spacing w:line="276" w:lineRule="auto"/>
            <w:ind w:left="0" w:right="720"/>
            <w:jc w:val="left"/>
          </w:pPr>
        </w:pPrChange>
      </w:pPr>
    </w:p>
    <w:p w:rsidR="00000000" w:rsidRDefault="00BD0041">
      <w:pPr>
        <w:ind w:left="720" w:right="720"/>
        <w:jc w:val="left"/>
        <w:rPr>
          <w:del w:id="5639" w:author="mtomasek" w:date="2011-09-07T14:02:00Z"/>
        </w:rPr>
        <w:pPrChange w:id="5640" w:author="mtomasek" w:date="2011-09-07T14:02:00Z">
          <w:pPr>
            <w:spacing w:line="276" w:lineRule="auto"/>
            <w:ind w:left="0" w:right="720"/>
            <w:jc w:val="left"/>
          </w:pPr>
        </w:pPrChange>
      </w:pPr>
      <w:del w:id="5641" w:author="mtomasek" w:date="2011-09-07T14:02:00Z">
        <w:r w:rsidDel="00C567FD">
          <w:tab/>
        </w:r>
        <w:r w:rsidR="00846B3B" w:rsidDel="00C567FD">
          <w:delText>7</w:delText>
        </w:r>
        <w:r w:rsidDel="00C567FD">
          <w:delText>.</w:delText>
        </w:r>
        <w:r w:rsidDel="00C567FD">
          <w:tab/>
        </w:r>
        <w:r w:rsidR="001C1179" w:rsidRPr="00B2604D" w:rsidDel="00C567FD">
          <w:delText xml:space="preserve">Requests for the granting of additional time from the SLP must be applied for by the </w:delText>
        </w:r>
        <w:r w:rsidDel="00C567FD">
          <w:tab/>
        </w:r>
        <w:r w:rsidR="002D577A" w:rsidDel="00C567FD">
          <w:delText>e</w:delText>
        </w:r>
        <w:r w:rsidR="001C1179" w:rsidRPr="00B2604D" w:rsidDel="00C567FD">
          <w:delText>mployee and shall not be automatically granted.</w:delText>
        </w:r>
      </w:del>
    </w:p>
    <w:p w:rsidR="00000000" w:rsidRDefault="009139B4">
      <w:pPr>
        <w:ind w:left="720" w:right="720"/>
        <w:jc w:val="left"/>
        <w:rPr>
          <w:del w:id="5642" w:author="mtomasek" w:date="2011-09-07T14:02:00Z"/>
        </w:rPr>
        <w:pPrChange w:id="5643" w:author="mtomasek" w:date="2011-09-07T14:02:00Z">
          <w:pPr>
            <w:spacing w:line="276" w:lineRule="auto"/>
            <w:ind w:left="90" w:right="720"/>
            <w:jc w:val="left"/>
          </w:pPr>
        </w:pPrChange>
      </w:pPr>
    </w:p>
    <w:p w:rsidR="00000000" w:rsidRDefault="00BD0041">
      <w:pPr>
        <w:ind w:left="720" w:right="720"/>
        <w:jc w:val="left"/>
        <w:rPr>
          <w:del w:id="5644" w:author="mtomasek" w:date="2011-09-07T14:02:00Z"/>
        </w:rPr>
        <w:pPrChange w:id="5645" w:author="mtomasek" w:date="2011-09-07T14:02:00Z">
          <w:pPr>
            <w:spacing w:line="276" w:lineRule="auto"/>
            <w:ind w:left="576" w:right="720"/>
            <w:jc w:val="left"/>
          </w:pPr>
        </w:pPrChange>
      </w:pPr>
      <w:del w:id="5646" w:author="mtomasek" w:date="2011-09-07T14:02:00Z">
        <w:r w:rsidDel="00C567FD">
          <w:tab/>
        </w:r>
        <w:r w:rsidR="00846B3B" w:rsidDel="00C567FD">
          <w:delText>8</w:delText>
        </w:r>
        <w:r w:rsidDel="00C567FD">
          <w:delText>.</w:delText>
        </w:r>
        <w:r w:rsidDel="00C567FD">
          <w:tab/>
        </w:r>
        <w:r w:rsidR="001C1179" w:rsidRPr="00B2604D" w:rsidDel="00C567FD">
          <w:delText xml:space="preserve">An </w:delText>
        </w:r>
        <w:r w:rsidR="002D577A" w:rsidDel="00C567FD">
          <w:delText>e</w:delText>
        </w:r>
        <w:r w:rsidR="001C1179" w:rsidRPr="00B2604D" w:rsidDel="00C567FD">
          <w:delText xml:space="preserve">mployee cannot receive time from the SLP if the </w:delText>
        </w:r>
        <w:r w:rsidR="002D577A" w:rsidDel="00C567FD">
          <w:delText>e</w:delText>
        </w:r>
        <w:r w:rsidR="001C1179" w:rsidRPr="00B2604D" w:rsidDel="00C567FD">
          <w:delText xml:space="preserve">mployee is placed on temporary </w:delText>
        </w:r>
        <w:r w:rsidDel="00C567FD">
          <w:tab/>
        </w:r>
        <w:r w:rsidR="001C1179" w:rsidRPr="00B2604D" w:rsidDel="00C567FD">
          <w:delText xml:space="preserve">suspension, is on approved leave of absence or is otherwise terminated. </w:delText>
        </w:r>
      </w:del>
    </w:p>
    <w:p w:rsidR="00000000" w:rsidRDefault="009139B4">
      <w:pPr>
        <w:ind w:left="720" w:right="720"/>
        <w:jc w:val="left"/>
        <w:rPr>
          <w:del w:id="5647" w:author="mtomasek" w:date="2011-09-07T14:02:00Z"/>
        </w:rPr>
        <w:pPrChange w:id="5648" w:author="mtomasek" w:date="2011-09-07T14:02:00Z">
          <w:pPr>
            <w:spacing w:line="276" w:lineRule="auto"/>
            <w:ind w:left="90" w:right="720"/>
            <w:jc w:val="left"/>
          </w:pPr>
        </w:pPrChange>
      </w:pPr>
    </w:p>
    <w:p w:rsidR="00000000" w:rsidRDefault="00BD0041">
      <w:pPr>
        <w:ind w:left="720" w:right="720"/>
        <w:jc w:val="left"/>
        <w:rPr>
          <w:del w:id="5649" w:author="mtomasek" w:date="2011-09-07T14:02:00Z"/>
        </w:rPr>
        <w:pPrChange w:id="5650" w:author="mtomasek" w:date="2011-09-07T14:02:00Z">
          <w:pPr>
            <w:spacing w:line="276" w:lineRule="auto"/>
            <w:ind w:left="90" w:right="720"/>
            <w:jc w:val="left"/>
          </w:pPr>
        </w:pPrChange>
      </w:pPr>
      <w:del w:id="5651" w:author="mtomasek" w:date="2011-09-07T14:02:00Z">
        <w:r w:rsidDel="00C567FD">
          <w:tab/>
        </w:r>
        <w:r w:rsidR="00846B3B" w:rsidDel="00C567FD">
          <w:delText>9</w:delText>
        </w:r>
        <w:r w:rsidDel="00C567FD">
          <w:delText>.</w:delText>
        </w:r>
        <w:r w:rsidDel="00C567FD">
          <w:tab/>
        </w:r>
        <w:r w:rsidR="001C1179" w:rsidRPr="00B2604D" w:rsidDel="00C567FD">
          <w:delText xml:space="preserve">All unused time that was granted to an </w:delText>
        </w:r>
        <w:r w:rsidR="002D577A" w:rsidDel="00C567FD">
          <w:delText>e</w:delText>
        </w:r>
        <w:r w:rsidR="001C1179" w:rsidRPr="00B2604D" w:rsidDel="00C567FD">
          <w:delText xml:space="preserve">mployee from the SLP shall be returned to the </w:delText>
        </w:r>
        <w:r w:rsidR="006A5B57" w:rsidDel="00C567FD">
          <w:tab/>
        </w:r>
        <w:r w:rsidR="001C1179" w:rsidRPr="00B2604D" w:rsidDel="00C567FD">
          <w:delText>SLP.</w:delText>
        </w:r>
      </w:del>
    </w:p>
    <w:p w:rsidR="00000000" w:rsidRDefault="009139B4">
      <w:pPr>
        <w:ind w:left="720" w:right="720"/>
        <w:jc w:val="left"/>
        <w:rPr>
          <w:del w:id="5652" w:author="mtomasek" w:date="2011-09-07T14:02:00Z"/>
        </w:rPr>
        <w:pPrChange w:id="5653" w:author="mtomasek" w:date="2011-09-07T14:02:00Z">
          <w:pPr>
            <w:spacing w:line="276" w:lineRule="auto"/>
            <w:ind w:left="90" w:right="720"/>
            <w:jc w:val="left"/>
          </w:pPr>
        </w:pPrChange>
      </w:pPr>
    </w:p>
    <w:p w:rsidR="00000000" w:rsidRDefault="00BD0041">
      <w:pPr>
        <w:ind w:left="720" w:right="720"/>
        <w:jc w:val="left"/>
        <w:rPr>
          <w:del w:id="5654" w:author="mtomasek" w:date="2011-09-07T14:02:00Z"/>
        </w:rPr>
        <w:pPrChange w:id="5655" w:author="mtomasek" w:date="2011-09-07T14:02:00Z">
          <w:pPr>
            <w:spacing w:line="276" w:lineRule="auto"/>
            <w:ind w:left="90" w:right="720"/>
            <w:jc w:val="left"/>
          </w:pPr>
        </w:pPrChange>
      </w:pPr>
      <w:del w:id="5656" w:author="mtomasek" w:date="2011-09-07T14:02:00Z">
        <w:r w:rsidDel="00C567FD">
          <w:tab/>
        </w:r>
        <w:r w:rsidR="00846B3B" w:rsidDel="00C567FD">
          <w:delText>10</w:delText>
        </w:r>
        <w:r w:rsidDel="00C567FD">
          <w:delText>.</w:delText>
        </w:r>
        <w:r w:rsidDel="00C567FD">
          <w:tab/>
        </w:r>
        <w:r w:rsidR="001C1179" w:rsidRPr="00B2604D" w:rsidDel="00C567FD">
          <w:delText xml:space="preserve">The grant of time from the SLP to an employee shall terminate upon the earliest </w:delText>
        </w:r>
        <w:r w:rsidR="006A5B57" w:rsidDel="00C567FD">
          <w:tab/>
        </w:r>
        <w:r w:rsidR="001C1179" w:rsidRPr="00B2604D" w:rsidDel="00C567FD">
          <w:delText xml:space="preserve">occurrence of </w:delText>
        </w:r>
        <w:r w:rsidR="00305217" w:rsidDel="00C567FD">
          <w:tab/>
        </w:r>
        <w:r w:rsidR="001C1179" w:rsidRPr="00B2604D" w:rsidDel="00C567FD">
          <w:delText>the following:</w:delText>
        </w:r>
      </w:del>
    </w:p>
    <w:p w:rsidR="00000000" w:rsidRDefault="009139B4">
      <w:pPr>
        <w:ind w:left="720" w:right="720"/>
        <w:jc w:val="left"/>
        <w:rPr>
          <w:del w:id="5657" w:author="mtomasek" w:date="2011-09-07T14:02:00Z"/>
        </w:rPr>
        <w:pPrChange w:id="5658" w:author="mtomasek" w:date="2011-09-07T14:02:00Z">
          <w:pPr>
            <w:spacing w:line="276" w:lineRule="auto"/>
            <w:ind w:left="0" w:right="720"/>
            <w:jc w:val="left"/>
          </w:pPr>
        </w:pPrChange>
      </w:pPr>
    </w:p>
    <w:p w:rsidR="00000000" w:rsidRDefault="00FE3ABC">
      <w:pPr>
        <w:ind w:left="720" w:right="720"/>
        <w:jc w:val="left"/>
        <w:rPr>
          <w:del w:id="5659" w:author="mtomasek" w:date="2011-09-07T14:02:00Z"/>
        </w:rPr>
        <w:pPrChange w:id="5660" w:author="mtomasek" w:date="2011-09-07T14:02:00Z">
          <w:pPr>
            <w:spacing w:line="276" w:lineRule="auto"/>
            <w:ind w:left="0" w:right="720"/>
            <w:jc w:val="left"/>
          </w:pPr>
        </w:pPrChange>
      </w:pPr>
      <w:del w:id="5661" w:author="mtomasek" w:date="2011-09-07T14:02:00Z">
        <w:r w:rsidDel="00C567FD">
          <w:tab/>
        </w:r>
        <w:r w:rsidR="00BD0041" w:rsidDel="00C567FD">
          <w:tab/>
        </w:r>
        <w:r w:rsidR="00846B3B" w:rsidDel="00C567FD">
          <w:delText>a</w:delText>
        </w:r>
        <w:r w:rsidDel="00C567FD">
          <w:delText>.</w:delText>
        </w:r>
        <w:r w:rsidDel="00C567FD">
          <w:tab/>
        </w:r>
        <w:r w:rsidR="001C1179" w:rsidRPr="00B2604D" w:rsidDel="00C567FD">
          <w:delText xml:space="preserve">The date the </w:delText>
        </w:r>
        <w:r w:rsidR="006A5B57" w:rsidDel="00C567FD">
          <w:delText>e</w:delText>
        </w:r>
        <w:r w:rsidR="001C1179" w:rsidRPr="00B2604D" w:rsidDel="00C567FD">
          <w:delText>mployee returns to work; or</w:delText>
        </w:r>
      </w:del>
    </w:p>
    <w:p w:rsidR="00000000" w:rsidRDefault="00FE3ABC">
      <w:pPr>
        <w:ind w:left="720" w:right="720"/>
        <w:jc w:val="left"/>
        <w:rPr>
          <w:del w:id="5662" w:author="mtomasek" w:date="2011-09-07T14:02:00Z"/>
        </w:rPr>
        <w:pPrChange w:id="5663" w:author="mtomasek" w:date="2011-09-07T14:02:00Z">
          <w:pPr>
            <w:spacing w:line="276" w:lineRule="auto"/>
            <w:ind w:left="450" w:right="720"/>
            <w:jc w:val="left"/>
          </w:pPr>
        </w:pPrChange>
      </w:pPr>
      <w:del w:id="5664" w:author="mtomasek" w:date="2011-09-07T14:02:00Z">
        <w:r w:rsidDel="00C567FD">
          <w:tab/>
        </w:r>
        <w:r w:rsidR="00BD0041" w:rsidDel="00C567FD">
          <w:tab/>
        </w:r>
        <w:r w:rsidR="00846B3B" w:rsidDel="00C567FD">
          <w:delText>b</w:delText>
        </w:r>
        <w:r w:rsidDel="00C567FD">
          <w:delText>.</w:delText>
        </w:r>
        <w:r w:rsidDel="00C567FD">
          <w:tab/>
        </w:r>
        <w:r w:rsidR="001C1179" w:rsidRPr="00B2604D" w:rsidDel="00C567FD">
          <w:delText xml:space="preserve">The exhaustion of the specific amount of time that the SLP Committee granted to </w:delText>
        </w:r>
        <w:r w:rsidDel="00C567FD">
          <w:tab/>
        </w:r>
        <w:r w:rsidDel="00C567FD">
          <w:tab/>
        </w:r>
        <w:r w:rsidDel="00C567FD">
          <w:tab/>
        </w:r>
        <w:r w:rsidR="006A5B57" w:rsidDel="00C567FD">
          <w:tab/>
        </w:r>
        <w:r w:rsidR="001C1179" w:rsidRPr="00B2604D" w:rsidDel="00C567FD">
          <w:delText xml:space="preserve">the </w:delText>
        </w:r>
        <w:r w:rsidR="002D577A" w:rsidDel="00C567FD">
          <w:delText>e</w:delText>
        </w:r>
        <w:r w:rsidR="001C1179" w:rsidRPr="00B2604D" w:rsidDel="00C567FD">
          <w:delText xml:space="preserve">mployee, unless the SLP Committee has granted the </w:delText>
        </w:r>
        <w:r w:rsidR="006A5B57" w:rsidDel="00C567FD">
          <w:delText>e</w:delText>
        </w:r>
        <w:r w:rsidR="001C1179" w:rsidRPr="00B2604D" w:rsidDel="00C567FD">
          <w:delText xml:space="preserve">mployee additional SLP </w:delText>
        </w:r>
        <w:r w:rsidR="006A5B57" w:rsidDel="00C567FD">
          <w:tab/>
        </w:r>
        <w:r w:rsidR="006A5B57" w:rsidDel="00C567FD">
          <w:tab/>
        </w:r>
        <w:r w:rsidR="006A5B57" w:rsidDel="00C567FD">
          <w:tab/>
        </w:r>
        <w:r w:rsidR="006A5B57" w:rsidDel="00C567FD">
          <w:tab/>
        </w:r>
        <w:r w:rsidR="001C1179" w:rsidRPr="00B2604D" w:rsidDel="00C567FD">
          <w:delText xml:space="preserve">time and, in such case, upon the exhaustion of any additional SLP time that was </w:delText>
        </w:r>
        <w:r w:rsidR="006A5B57" w:rsidDel="00C567FD">
          <w:tab/>
        </w:r>
        <w:r w:rsidR="006A5B57" w:rsidDel="00C567FD">
          <w:tab/>
        </w:r>
        <w:r w:rsidR="006A5B57" w:rsidDel="00C567FD">
          <w:tab/>
        </w:r>
        <w:r w:rsidR="006A5B57" w:rsidDel="00C567FD">
          <w:tab/>
        </w:r>
        <w:r w:rsidR="001C1179" w:rsidRPr="00B2604D" w:rsidDel="00C567FD">
          <w:delText xml:space="preserve">granted to the </w:delText>
        </w:r>
        <w:r w:rsidR="006A5B57" w:rsidDel="00C567FD">
          <w:delText>e</w:delText>
        </w:r>
        <w:r w:rsidR="001C1179" w:rsidRPr="00B2604D" w:rsidDel="00C567FD">
          <w:delText>mployee; or</w:delText>
        </w:r>
      </w:del>
    </w:p>
    <w:p w:rsidR="00000000" w:rsidRDefault="00FE3ABC">
      <w:pPr>
        <w:ind w:left="720" w:right="720"/>
        <w:jc w:val="left"/>
        <w:rPr>
          <w:del w:id="5665" w:author="mtomasek" w:date="2011-09-07T14:02:00Z"/>
        </w:rPr>
        <w:pPrChange w:id="5666" w:author="mtomasek" w:date="2011-09-07T14:02:00Z">
          <w:pPr>
            <w:spacing w:line="276" w:lineRule="auto"/>
            <w:ind w:left="450" w:right="720"/>
            <w:jc w:val="left"/>
          </w:pPr>
        </w:pPrChange>
      </w:pPr>
      <w:del w:id="5667" w:author="mtomasek" w:date="2011-09-07T14:02:00Z">
        <w:r w:rsidDel="00C567FD">
          <w:tab/>
        </w:r>
        <w:r w:rsidDel="00C567FD">
          <w:tab/>
        </w:r>
        <w:r w:rsidR="00846B3B" w:rsidDel="00C567FD">
          <w:delText>c</w:delText>
        </w:r>
        <w:r w:rsidDel="00C567FD">
          <w:delText>.</w:delText>
        </w:r>
        <w:r w:rsidDel="00C567FD">
          <w:tab/>
        </w:r>
        <w:r w:rsidR="001C1179" w:rsidRPr="00B2604D" w:rsidDel="00C567FD">
          <w:delText xml:space="preserve">The effective date of the </w:delText>
        </w:r>
        <w:r w:rsidR="006A5B57" w:rsidDel="00C567FD">
          <w:delText>e</w:delText>
        </w:r>
        <w:r w:rsidR="001C1179" w:rsidRPr="00B2604D" w:rsidDel="00C567FD">
          <w:delText xml:space="preserve">mployee’s termination (including termination due to the </w:delText>
        </w:r>
        <w:r w:rsidDel="00C567FD">
          <w:tab/>
        </w:r>
        <w:r w:rsidDel="00C567FD">
          <w:tab/>
        </w:r>
        <w:r w:rsidDel="00C567FD">
          <w:tab/>
        </w:r>
        <w:r w:rsidR="006A5B57" w:rsidDel="00C567FD">
          <w:tab/>
          <w:delText>e</w:delText>
        </w:r>
        <w:r w:rsidR="001C1179" w:rsidRPr="00B2604D" w:rsidDel="00C567FD">
          <w:delText>mployee’s death), suspension, leave of absence, retirement, or resignation; or</w:delText>
        </w:r>
      </w:del>
    </w:p>
    <w:p w:rsidR="00000000" w:rsidRDefault="00FE3ABC">
      <w:pPr>
        <w:ind w:left="720" w:right="720"/>
        <w:jc w:val="left"/>
        <w:rPr>
          <w:del w:id="5668" w:author="mtomasek" w:date="2011-09-07T14:02:00Z"/>
        </w:rPr>
        <w:pPrChange w:id="5669" w:author="mtomasek" w:date="2011-09-07T14:02:00Z">
          <w:pPr>
            <w:spacing w:line="276" w:lineRule="auto"/>
            <w:ind w:left="450" w:right="720"/>
            <w:jc w:val="left"/>
          </w:pPr>
        </w:pPrChange>
      </w:pPr>
      <w:del w:id="5670" w:author="mtomasek" w:date="2011-09-07T14:02:00Z">
        <w:r w:rsidDel="00C567FD">
          <w:tab/>
        </w:r>
        <w:r w:rsidDel="00C567FD">
          <w:tab/>
        </w:r>
        <w:r w:rsidR="00846B3B" w:rsidDel="00C567FD">
          <w:delText>d</w:delText>
        </w:r>
        <w:r w:rsidDel="00C567FD">
          <w:delText>.</w:delText>
        </w:r>
        <w:r w:rsidDel="00C567FD">
          <w:tab/>
        </w:r>
        <w:r w:rsidR="001C1179" w:rsidRPr="00B2604D" w:rsidDel="00C567FD">
          <w:delText xml:space="preserve">The </w:delText>
        </w:r>
        <w:r w:rsidR="006A5B57" w:rsidDel="00C567FD">
          <w:delText>e</w:delText>
        </w:r>
        <w:r w:rsidR="001C1179" w:rsidRPr="00B2604D" w:rsidDel="00C567FD">
          <w:delText xml:space="preserve">mployee has used the maximum amount of SLP time allowable under this </w:delText>
        </w:r>
        <w:r w:rsidDel="00C567FD">
          <w:tab/>
        </w:r>
        <w:r w:rsidDel="00C567FD">
          <w:tab/>
        </w:r>
        <w:r w:rsidDel="00C567FD">
          <w:tab/>
        </w:r>
        <w:r w:rsidR="006A5B57" w:rsidDel="00C567FD">
          <w:tab/>
        </w:r>
        <w:r w:rsidR="001C1179" w:rsidRPr="00B2604D" w:rsidDel="00C567FD">
          <w:delText>policy; or</w:delText>
        </w:r>
      </w:del>
    </w:p>
    <w:p w:rsidR="00000000" w:rsidRDefault="00FE3ABC">
      <w:pPr>
        <w:ind w:left="720" w:right="720"/>
        <w:jc w:val="left"/>
        <w:rPr>
          <w:del w:id="5671" w:author="mtomasek" w:date="2011-09-07T14:02:00Z"/>
        </w:rPr>
        <w:pPrChange w:id="5672" w:author="mtomasek" w:date="2011-09-07T14:02:00Z">
          <w:pPr>
            <w:spacing w:line="276" w:lineRule="auto"/>
            <w:ind w:left="450" w:right="720"/>
            <w:jc w:val="left"/>
          </w:pPr>
        </w:pPrChange>
      </w:pPr>
      <w:del w:id="5673" w:author="mtomasek" w:date="2011-09-07T14:02:00Z">
        <w:r w:rsidDel="00C567FD">
          <w:tab/>
        </w:r>
        <w:r w:rsidDel="00C567FD">
          <w:tab/>
        </w:r>
        <w:r w:rsidR="00846B3B" w:rsidDel="00C567FD">
          <w:delText>e</w:delText>
        </w:r>
        <w:r w:rsidDel="00C567FD">
          <w:delText>.</w:delText>
        </w:r>
        <w:r w:rsidDel="00C567FD">
          <w:tab/>
        </w:r>
        <w:r w:rsidR="001C1179" w:rsidRPr="00B2604D" w:rsidDel="00C567FD">
          <w:delText xml:space="preserve">The SLP Committee determines that the </w:delText>
        </w:r>
        <w:r w:rsidR="006A5B57" w:rsidDel="00C567FD">
          <w:delText>e</w:delText>
        </w:r>
        <w:r w:rsidR="001C1179" w:rsidRPr="00B2604D" w:rsidDel="00C567FD">
          <w:delText xml:space="preserve">mployee is no longer eligible to receive </w:delText>
        </w:r>
        <w:r w:rsidDel="00C567FD">
          <w:tab/>
        </w:r>
        <w:r w:rsidDel="00C567FD">
          <w:tab/>
        </w:r>
        <w:r w:rsidDel="00C567FD">
          <w:tab/>
        </w:r>
        <w:r w:rsidR="006A5B57" w:rsidDel="00C567FD">
          <w:tab/>
        </w:r>
        <w:r w:rsidR="001C1179" w:rsidRPr="00B2604D" w:rsidDel="00C567FD">
          <w:delText>any further or additional time from SLP.</w:delText>
        </w:r>
      </w:del>
    </w:p>
    <w:p w:rsidR="00000000" w:rsidRDefault="009139B4">
      <w:pPr>
        <w:ind w:left="720" w:right="720"/>
        <w:jc w:val="left"/>
        <w:rPr>
          <w:del w:id="5674" w:author="mtomasek" w:date="2011-09-07T14:02:00Z"/>
          <w:b/>
          <w:u w:val="single"/>
        </w:rPr>
        <w:pPrChange w:id="5675" w:author="mtomasek" w:date="2011-09-07T14:02:00Z">
          <w:pPr>
            <w:pStyle w:val="NoSpacing"/>
            <w:ind w:left="720" w:right="720"/>
            <w:jc w:val="left"/>
          </w:pPr>
        </w:pPrChange>
      </w:pPr>
    </w:p>
    <w:p w:rsidR="00000000" w:rsidRDefault="00846B3B">
      <w:pPr>
        <w:ind w:left="720" w:right="720"/>
        <w:jc w:val="left"/>
        <w:rPr>
          <w:del w:id="5676" w:author="mtomasek" w:date="2011-09-07T14:02:00Z"/>
          <w:u w:val="single"/>
        </w:rPr>
        <w:pPrChange w:id="5677" w:author="mtomasek" w:date="2011-09-07T14:02:00Z">
          <w:pPr>
            <w:pStyle w:val="NoSpacing"/>
            <w:ind w:left="720" w:right="720"/>
            <w:jc w:val="left"/>
          </w:pPr>
        </w:pPrChange>
      </w:pPr>
      <w:del w:id="5678" w:author="mtomasek" w:date="2011-09-07T14:02:00Z">
        <w:r w:rsidRPr="00B65EF9" w:rsidDel="00C567FD">
          <w:rPr>
            <w:u w:val="single"/>
          </w:rPr>
          <w:delText>Procedure</w:delText>
        </w:r>
      </w:del>
    </w:p>
    <w:p w:rsidR="00000000" w:rsidRDefault="009139B4">
      <w:pPr>
        <w:ind w:left="720" w:right="720"/>
        <w:jc w:val="left"/>
        <w:rPr>
          <w:del w:id="5679" w:author="mtomasek" w:date="2011-09-07T14:02:00Z"/>
          <w:b/>
          <w:u w:val="single"/>
        </w:rPr>
        <w:pPrChange w:id="5680" w:author="mtomasek" w:date="2011-09-07T14:02:00Z">
          <w:pPr>
            <w:pStyle w:val="NoSpacing"/>
            <w:ind w:left="720" w:right="720"/>
            <w:jc w:val="left"/>
          </w:pPr>
        </w:pPrChange>
      </w:pPr>
    </w:p>
    <w:p w:rsidR="00000000" w:rsidRDefault="00711FEA">
      <w:pPr>
        <w:ind w:left="720" w:right="720"/>
        <w:jc w:val="left"/>
        <w:rPr>
          <w:del w:id="5681" w:author="mtomasek" w:date="2011-09-07T14:02:00Z"/>
        </w:rPr>
        <w:pPrChange w:id="5682" w:author="mtomasek" w:date="2011-09-07T14:02:00Z">
          <w:pPr>
            <w:spacing w:line="276" w:lineRule="auto"/>
            <w:ind w:left="0" w:right="720"/>
            <w:jc w:val="left"/>
          </w:pPr>
        </w:pPrChange>
      </w:pPr>
      <w:del w:id="5683" w:author="mtomasek" w:date="2011-09-07T14:02:00Z">
        <w:r w:rsidDel="00C567FD">
          <w:tab/>
        </w:r>
        <w:r w:rsidR="00846B3B" w:rsidDel="00C567FD">
          <w:delText>1</w:delText>
        </w:r>
        <w:r w:rsidDel="00C567FD">
          <w:delText>.</w:delText>
        </w:r>
        <w:r w:rsidDel="00C567FD">
          <w:tab/>
        </w:r>
        <w:r w:rsidR="001C1179" w:rsidRPr="00B2604D" w:rsidDel="00C567FD">
          <w:delText xml:space="preserve">An eligible </w:delText>
        </w:r>
        <w:r w:rsidR="0031307D" w:rsidDel="00C567FD">
          <w:delText>e</w:delText>
        </w:r>
        <w:r w:rsidR="001C1179" w:rsidRPr="00B2604D" w:rsidDel="00C567FD">
          <w:delText xml:space="preserve">mployee must apply for permission to receive time from the SLP by submitting </w:delText>
        </w:r>
        <w:r w:rsidDel="00C567FD">
          <w:tab/>
        </w:r>
        <w:r w:rsidR="001C1179" w:rsidRPr="00B2604D" w:rsidDel="00C567FD">
          <w:delText>a SLP</w:delText>
        </w:r>
        <w:r w:rsidR="0031307D" w:rsidDel="00C567FD">
          <w:delText xml:space="preserve"> </w:delText>
        </w:r>
        <w:r w:rsidR="001C1179" w:rsidRPr="00B2604D" w:rsidDel="00C567FD">
          <w:delText xml:space="preserve">Withdrawal Request Form to the SLP Administrator.  The SLP Withdrawal Request Forms </w:delText>
        </w:r>
        <w:r w:rsidR="0031307D" w:rsidDel="00C567FD">
          <w:tab/>
        </w:r>
        <w:r w:rsidR="001C1179" w:rsidRPr="00B2604D" w:rsidDel="00C567FD">
          <w:delText xml:space="preserve">shall be available at the Williamson County Human Resources Department.  Each SLP </w:delText>
        </w:r>
        <w:r w:rsidR="0031307D" w:rsidDel="00C567FD">
          <w:tab/>
        </w:r>
        <w:r w:rsidR="001C1179" w:rsidRPr="00B2604D" w:rsidDel="00C567FD">
          <w:delText>Withdrawal Request Form must be completely filled out and include the following:</w:delText>
        </w:r>
      </w:del>
    </w:p>
    <w:p w:rsidR="00000000" w:rsidRDefault="009139B4">
      <w:pPr>
        <w:ind w:left="720" w:right="720"/>
        <w:jc w:val="left"/>
        <w:rPr>
          <w:del w:id="5684" w:author="mtomasek" w:date="2011-09-07T14:02:00Z"/>
        </w:rPr>
        <w:pPrChange w:id="5685" w:author="mtomasek" w:date="2011-09-07T14:02:00Z">
          <w:pPr>
            <w:spacing w:line="276" w:lineRule="auto"/>
            <w:ind w:left="0" w:right="720"/>
            <w:jc w:val="left"/>
          </w:pPr>
        </w:pPrChange>
      </w:pPr>
    </w:p>
    <w:p w:rsidR="00000000" w:rsidRDefault="00846B3B">
      <w:pPr>
        <w:ind w:left="720" w:right="720"/>
        <w:jc w:val="left"/>
        <w:rPr>
          <w:del w:id="5686" w:author="mtomasek" w:date="2011-09-07T14:02:00Z"/>
        </w:rPr>
        <w:pPrChange w:id="5687" w:author="mtomasek" w:date="2011-09-07T14:02:00Z">
          <w:pPr>
            <w:autoSpaceDE w:val="0"/>
            <w:autoSpaceDN w:val="0"/>
            <w:adjustRightInd w:val="0"/>
            <w:ind w:left="1440" w:right="720"/>
            <w:jc w:val="left"/>
          </w:pPr>
        </w:pPrChange>
      </w:pPr>
      <w:del w:id="5688" w:author="mtomasek" w:date="2011-09-07T14:02:00Z">
        <w:r w:rsidDel="00C567FD">
          <w:delText>a</w:delText>
        </w:r>
        <w:r w:rsidR="00FE3ABC" w:rsidDel="00C567FD">
          <w:delText>.</w:delText>
        </w:r>
        <w:r w:rsidR="00FE3ABC" w:rsidDel="00C567FD">
          <w:tab/>
        </w:r>
        <w:r w:rsidR="001C1179" w:rsidRPr="00B2604D" w:rsidDel="00C567FD">
          <w:delText>The date on which the Catastrophic Illness or Injury commenced;</w:delText>
        </w:r>
      </w:del>
    </w:p>
    <w:p w:rsidR="00000000" w:rsidRDefault="009139B4">
      <w:pPr>
        <w:ind w:left="720" w:right="720"/>
        <w:jc w:val="left"/>
        <w:rPr>
          <w:del w:id="5689" w:author="mtomasek" w:date="2011-09-07T14:02:00Z"/>
        </w:rPr>
        <w:pPrChange w:id="5690" w:author="mtomasek" w:date="2011-09-07T14:02:00Z">
          <w:pPr>
            <w:autoSpaceDE w:val="0"/>
            <w:autoSpaceDN w:val="0"/>
            <w:adjustRightInd w:val="0"/>
            <w:ind w:left="720" w:right="720"/>
            <w:jc w:val="left"/>
          </w:pPr>
        </w:pPrChange>
      </w:pPr>
    </w:p>
    <w:p w:rsidR="00000000" w:rsidRDefault="00846B3B">
      <w:pPr>
        <w:ind w:left="720" w:right="720"/>
        <w:jc w:val="left"/>
        <w:rPr>
          <w:del w:id="5691" w:author="mtomasek" w:date="2011-09-07T14:02:00Z"/>
        </w:rPr>
        <w:pPrChange w:id="5692" w:author="mtomasek" w:date="2011-09-07T14:02:00Z">
          <w:pPr>
            <w:autoSpaceDE w:val="0"/>
            <w:autoSpaceDN w:val="0"/>
            <w:adjustRightInd w:val="0"/>
            <w:ind w:left="1440" w:right="720"/>
            <w:jc w:val="left"/>
          </w:pPr>
        </w:pPrChange>
      </w:pPr>
      <w:del w:id="5693" w:author="mtomasek" w:date="2011-09-07T14:02:00Z">
        <w:r w:rsidDel="00C567FD">
          <w:delText>b</w:delText>
        </w:r>
        <w:r w:rsidR="00FE3ABC" w:rsidDel="00C567FD">
          <w:delText>.</w:delText>
        </w:r>
        <w:r w:rsidR="00FE3ABC" w:rsidDel="00C567FD">
          <w:tab/>
        </w:r>
        <w:r w:rsidR="001C1179" w:rsidRPr="00B2604D" w:rsidDel="00C567FD">
          <w:delText xml:space="preserve">The probable duration of the Catastrophic Illness or Injury; </w:delText>
        </w:r>
      </w:del>
    </w:p>
    <w:p w:rsidR="00000000" w:rsidRDefault="009139B4">
      <w:pPr>
        <w:ind w:left="720" w:right="720"/>
        <w:jc w:val="left"/>
        <w:rPr>
          <w:del w:id="5694" w:author="mtomasek" w:date="2011-09-07T14:02:00Z"/>
        </w:rPr>
        <w:pPrChange w:id="5695" w:author="mtomasek" w:date="2011-09-07T14:02:00Z">
          <w:pPr>
            <w:autoSpaceDE w:val="0"/>
            <w:autoSpaceDN w:val="0"/>
            <w:adjustRightInd w:val="0"/>
            <w:ind w:left="720" w:right="720"/>
            <w:jc w:val="left"/>
          </w:pPr>
        </w:pPrChange>
      </w:pPr>
    </w:p>
    <w:p w:rsidR="00000000" w:rsidRDefault="00846B3B">
      <w:pPr>
        <w:ind w:left="720" w:right="720"/>
        <w:jc w:val="left"/>
        <w:rPr>
          <w:del w:id="5696" w:author="mtomasek" w:date="2011-09-07T14:02:00Z"/>
        </w:rPr>
        <w:pPrChange w:id="5697" w:author="mtomasek" w:date="2011-09-07T14:02:00Z">
          <w:pPr>
            <w:autoSpaceDE w:val="0"/>
            <w:autoSpaceDN w:val="0"/>
            <w:adjustRightInd w:val="0"/>
            <w:ind w:left="1440" w:right="720"/>
            <w:jc w:val="left"/>
          </w:pPr>
        </w:pPrChange>
      </w:pPr>
      <w:del w:id="5698" w:author="mtomasek" w:date="2011-09-07T14:02:00Z">
        <w:r w:rsidDel="00C567FD">
          <w:delText>c</w:delText>
        </w:r>
        <w:r w:rsidR="00FE3ABC" w:rsidDel="00C567FD">
          <w:delText>.</w:delText>
        </w:r>
        <w:r w:rsidR="00FE3ABC" w:rsidDel="00C567FD">
          <w:tab/>
        </w:r>
        <w:r w:rsidR="001C1179" w:rsidRPr="00B2604D" w:rsidDel="00C567FD">
          <w:delText xml:space="preserve">The appropriate medical factors within the knowledge of the Employee’s Licensed </w:delText>
        </w:r>
        <w:r w:rsidR="00FE3ABC" w:rsidDel="00C567FD">
          <w:tab/>
        </w:r>
        <w:r w:rsidR="001C1179" w:rsidRPr="00B2604D" w:rsidDel="00C567FD">
          <w:delText xml:space="preserve">Health </w:delText>
        </w:r>
        <w:r w:rsidR="00FE3ABC" w:rsidDel="00C567FD">
          <w:tab/>
        </w:r>
        <w:r w:rsidR="001C1179" w:rsidRPr="00B2604D" w:rsidDel="00C567FD">
          <w:delText>Practitioner regarding the Catastrophic Illness or Injury;</w:delText>
        </w:r>
      </w:del>
    </w:p>
    <w:p w:rsidR="00000000" w:rsidRDefault="009139B4">
      <w:pPr>
        <w:ind w:left="720" w:right="720"/>
        <w:jc w:val="left"/>
        <w:rPr>
          <w:del w:id="5699" w:author="mtomasek" w:date="2011-09-07T14:02:00Z"/>
        </w:rPr>
        <w:pPrChange w:id="5700" w:author="mtomasek" w:date="2011-09-07T14:02:00Z">
          <w:pPr>
            <w:autoSpaceDE w:val="0"/>
            <w:autoSpaceDN w:val="0"/>
            <w:adjustRightInd w:val="0"/>
            <w:ind w:left="720" w:right="720"/>
            <w:jc w:val="left"/>
          </w:pPr>
        </w:pPrChange>
      </w:pPr>
    </w:p>
    <w:p w:rsidR="00000000" w:rsidRDefault="00846B3B">
      <w:pPr>
        <w:ind w:left="720" w:right="720"/>
        <w:jc w:val="left"/>
        <w:rPr>
          <w:del w:id="5701" w:author="mtomasek" w:date="2011-09-07T14:02:00Z"/>
        </w:rPr>
        <w:pPrChange w:id="5702" w:author="mtomasek" w:date="2011-09-07T14:02:00Z">
          <w:pPr>
            <w:autoSpaceDE w:val="0"/>
            <w:autoSpaceDN w:val="0"/>
            <w:adjustRightInd w:val="0"/>
            <w:ind w:left="1440" w:right="720"/>
            <w:jc w:val="left"/>
          </w:pPr>
        </w:pPrChange>
      </w:pPr>
      <w:del w:id="5703" w:author="mtomasek" w:date="2011-09-07T14:02:00Z">
        <w:r w:rsidDel="00C567FD">
          <w:delText>d</w:delText>
        </w:r>
        <w:r w:rsidR="00FE3ABC" w:rsidDel="00C567FD">
          <w:delText>.</w:delText>
        </w:r>
        <w:r w:rsidR="00FE3ABC" w:rsidDel="00C567FD">
          <w:tab/>
        </w:r>
        <w:r w:rsidR="001C1179" w:rsidRPr="00B2604D" w:rsidDel="00C567FD">
          <w:delText xml:space="preserve">A statement from the Licensed Health Practitioner that the </w:delText>
        </w:r>
        <w:r w:rsidR="0031307D" w:rsidDel="00C567FD">
          <w:delText>e</w:delText>
        </w:r>
        <w:r w:rsidR="001C1179" w:rsidRPr="00B2604D" w:rsidDel="00C567FD">
          <w:delText xml:space="preserve">mployee is unable to </w:delText>
        </w:r>
        <w:r w:rsidR="00FE3ABC" w:rsidDel="00C567FD">
          <w:tab/>
        </w:r>
        <w:r w:rsidR="001C1179" w:rsidRPr="00B2604D" w:rsidDel="00C567FD">
          <w:delText>perform the functions of his or her position;</w:delText>
        </w:r>
      </w:del>
    </w:p>
    <w:p w:rsidR="00000000" w:rsidRDefault="009139B4">
      <w:pPr>
        <w:ind w:left="720" w:right="720"/>
        <w:jc w:val="left"/>
        <w:rPr>
          <w:del w:id="5704" w:author="mtomasek" w:date="2011-09-07T14:02:00Z"/>
        </w:rPr>
        <w:pPrChange w:id="5705" w:author="mtomasek" w:date="2011-09-07T14:02:00Z">
          <w:pPr>
            <w:autoSpaceDE w:val="0"/>
            <w:autoSpaceDN w:val="0"/>
            <w:adjustRightInd w:val="0"/>
            <w:ind w:left="720" w:right="720"/>
            <w:jc w:val="left"/>
          </w:pPr>
        </w:pPrChange>
      </w:pPr>
    </w:p>
    <w:p w:rsidR="00000000" w:rsidRDefault="00846B3B">
      <w:pPr>
        <w:ind w:left="720" w:right="720"/>
        <w:jc w:val="left"/>
        <w:rPr>
          <w:del w:id="5706" w:author="mtomasek" w:date="2011-09-07T14:02:00Z"/>
        </w:rPr>
        <w:pPrChange w:id="5707" w:author="mtomasek" w:date="2011-09-07T14:02:00Z">
          <w:pPr>
            <w:autoSpaceDE w:val="0"/>
            <w:autoSpaceDN w:val="0"/>
            <w:adjustRightInd w:val="0"/>
            <w:ind w:left="1440" w:right="720"/>
            <w:jc w:val="left"/>
          </w:pPr>
        </w:pPrChange>
      </w:pPr>
      <w:del w:id="5708" w:author="mtomasek" w:date="2011-09-07T14:02:00Z">
        <w:r w:rsidDel="00C567FD">
          <w:delText>e</w:delText>
        </w:r>
        <w:r w:rsidR="00FE3ABC" w:rsidDel="00C567FD">
          <w:delText>.</w:delText>
        </w:r>
        <w:r w:rsidR="00FE3ABC" w:rsidDel="00C567FD">
          <w:tab/>
        </w:r>
        <w:r w:rsidR="001C1179" w:rsidRPr="00B2604D" w:rsidDel="00C567FD">
          <w:delText xml:space="preserve">The anticipated date the </w:delText>
        </w:r>
        <w:r w:rsidR="0031307D" w:rsidDel="00C567FD">
          <w:delText>e</w:delText>
        </w:r>
        <w:r w:rsidR="001C1179" w:rsidRPr="00B2604D" w:rsidDel="00C567FD">
          <w:delText>mployee will be eligible to return to work;</w:delText>
        </w:r>
      </w:del>
    </w:p>
    <w:p w:rsidR="00000000" w:rsidRDefault="009139B4">
      <w:pPr>
        <w:ind w:left="720" w:right="720"/>
        <w:jc w:val="left"/>
        <w:rPr>
          <w:del w:id="5709" w:author="mtomasek" w:date="2011-09-07T14:02:00Z"/>
        </w:rPr>
        <w:pPrChange w:id="5710" w:author="mtomasek" w:date="2011-09-07T14:02:00Z">
          <w:pPr>
            <w:autoSpaceDE w:val="0"/>
            <w:autoSpaceDN w:val="0"/>
            <w:adjustRightInd w:val="0"/>
            <w:ind w:left="720" w:right="720"/>
            <w:jc w:val="left"/>
          </w:pPr>
        </w:pPrChange>
      </w:pPr>
    </w:p>
    <w:p w:rsidR="00000000" w:rsidRDefault="00846B3B">
      <w:pPr>
        <w:ind w:left="720" w:right="720"/>
        <w:jc w:val="left"/>
        <w:rPr>
          <w:del w:id="5711" w:author="mtomasek" w:date="2011-09-07T14:02:00Z"/>
        </w:rPr>
        <w:pPrChange w:id="5712" w:author="mtomasek" w:date="2011-09-07T14:02:00Z">
          <w:pPr>
            <w:autoSpaceDE w:val="0"/>
            <w:autoSpaceDN w:val="0"/>
            <w:adjustRightInd w:val="0"/>
            <w:ind w:left="1440" w:right="720"/>
            <w:jc w:val="left"/>
          </w:pPr>
        </w:pPrChange>
      </w:pPr>
      <w:del w:id="5713" w:author="mtomasek" w:date="2011-09-07T14:02:00Z">
        <w:r w:rsidDel="00C567FD">
          <w:delText>f</w:delText>
        </w:r>
        <w:r w:rsidR="00FE3ABC" w:rsidDel="00C567FD">
          <w:delText>.</w:delText>
        </w:r>
        <w:r w:rsidR="00FE3ABC" w:rsidDel="00C567FD">
          <w:tab/>
        </w:r>
        <w:r w:rsidR="001C1179" w:rsidRPr="00B2604D" w:rsidDel="00C567FD">
          <w:delText>The amount of time requested from the SLP;</w:delText>
        </w:r>
      </w:del>
    </w:p>
    <w:p w:rsidR="00000000" w:rsidRDefault="001C1179">
      <w:pPr>
        <w:ind w:left="720" w:right="720"/>
        <w:jc w:val="left"/>
        <w:rPr>
          <w:del w:id="5714" w:author="mtomasek" w:date="2011-09-07T14:02:00Z"/>
        </w:rPr>
        <w:pPrChange w:id="5715" w:author="mtomasek" w:date="2011-09-07T14:02:00Z">
          <w:pPr>
            <w:autoSpaceDE w:val="0"/>
            <w:autoSpaceDN w:val="0"/>
            <w:adjustRightInd w:val="0"/>
            <w:ind w:left="720" w:right="720"/>
            <w:jc w:val="left"/>
          </w:pPr>
        </w:pPrChange>
      </w:pPr>
      <w:del w:id="5716" w:author="mtomasek" w:date="2011-09-07T14:02:00Z">
        <w:r w:rsidRPr="00B2604D" w:rsidDel="00C567FD">
          <w:delText xml:space="preserve"> </w:delText>
        </w:r>
      </w:del>
    </w:p>
    <w:p w:rsidR="00000000" w:rsidRDefault="00846B3B">
      <w:pPr>
        <w:ind w:left="720" w:right="720"/>
        <w:jc w:val="left"/>
        <w:rPr>
          <w:del w:id="5717" w:author="mtomasek" w:date="2011-09-07T14:02:00Z"/>
        </w:rPr>
        <w:pPrChange w:id="5718" w:author="mtomasek" w:date="2011-09-07T14:02:00Z">
          <w:pPr>
            <w:autoSpaceDE w:val="0"/>
            <w:autoSpaceDN w:val="0"/>
            <w:adjustRightInd w:val="0"/>
            <w:ind w:left="1440" w:right="720"/>
            <w:jc w:val="left"/>
          </w:pPr>
        </w:pPrChange>
      </w:pPr>
      <w:del w:id="5719" w:author="mtomasek" w:date="2011-09-07T14:02:00Z">
        <w:r w:rsidDel="00C567FD">
          <w:delText>g</w:delText>
        </w:r>
        <w:r w:rsidR="00FE3ABC" w:rsidDel="00C567FD">
          <w:delText>.</w:delText>
        </w:r>
        <w:r w:rsidR="00FE3ABC" w:rsidDel="00C567FD">
          <w:tab/>
        </w:r>
        <w:r w:rsidR="001C1179" w:rsidRPr="00B2604D" w:rsidDel="00C567FD">
          <w:delText xml:space="preserve">If the </w:delText>
        </w:r>
        <w:r w:rsidR="00273395" w:rsidDel="00C567FD">
          <w:delText>e</w:delText>
        </w:r>
        <w:r w:rsidR="001C1179" w:rsidRPr="00B2604D" w:rsidDel="00C567FD">
          <w:delText xml:space="preserve">mployee is applying for SLP time in order to care for an </w:delText>
        </w:r>
        <w:r w:rsidR="00273395" w:rsidDel="00C567FD">
          <w:delText>i</w:delText>
        </w:r>
        <w:r w:rsidR="001C1179" w:rsidRPr="00B2604D" w:rsidDel="00C567FD">
          <w:delText xml:space="preserve">mmediate </w:delText>
        </w:r>
        <w:r w:rsidR="00273395" w:rsidDel="00C567FD">
          <w:delText>f</w:delText>
        </w:r>
        <w:r w:rsidR="001C1179" w:rsidRPr="00B2604D" w:rsidDel="00C567FD">
          <w:delText xml:space="preserve">amily </w:delText>
        </w:r>
        <w:r w:rsidR="00FE3ABC" w:rsidDel="00C567FD">
          <w:tab/>
        </w:r>
        <w:r w:rsidR="00273395" w:rsidDel="00C567FD">
          <w:delText>m</w:delText>
        </w:r>
        <w:r w:rsidR="001C1179" w:rsidRPr="00B2604D" w:rsidDel="00C567FD">
          <w:delText>ember,</w:delText>
        </w:r>
        <w:r w:rsidR="00FE3ABC" w:rsidDel="00C567FD">
          <w:delText xml:space="preserve"> </w:delText>
        </w:r>
        <w:r w:rsidR="001C1179" w:rsidRPr="00B2604D" w:rsidDel="00C567FD">
          <w:delText xml:space="preserve">the </w:delText>
        </w:r>
        <w:r w:rsidR="00273395" w:rsidDel="00C567FD">
          <w:delText>e</w:delText>
        </w:r>
        <w:r w:rsidR="001C1179" w:rsidRPr="00B2604D" w:rsidDel="00C567FD">
          <w:delText xml:space="preserve">mployee must include a statement from the </w:delText>
        </w:r>
        <w:r w:rsidR="00273395" w:rsidDel="00C567FD">
          <w:delText>i</w:delText>
        </w:r>
        <w:r w:rsidR="001C1179" w:rsidRPr="00B2604D" w:rsidDel="00C567FD">
          <w:delText xml:space="preserve">mmediate </w:delText>
        </w:r>
        <w:r w:rsidR="00273395" w:rsidDel="00C567FD">
          <w:delText>f</w:delText>
        </w:r>
        <w:r w:rsidR="001C1179" w:rsidRPr="00B2604D" w:rsidDel="00C567FD">
          <w:delText xml:space="preserve">amily </w:delText>
        </w:r>
        <w:r w:rsidR="00FE3ABC" w:rsidDel="00C567FD">
          <w:tab/>
        </w:r>
        <w:r w:rsidR="00273395" w:rsidDel="00C567FD">
          <w:delText>m</w:delText>
        </w:r>
        <w:r w:rsidR="001C1179" w:rsidRPr="00B2604D" w:rsidDel="00C567FD">
          <w:delText xml:space="preserve">ember’s Licensed Health Practitioner that the eligible </w:delText>
        </w:r>
        <w:r w:rsidR="0031307D" w:rsidDel="00C567FD">
          <w:delText>e</w:delText>
        </w:r>
        <w:r w:rsidR="001C1179" w:rsidRPr="00B2604D" w:rsidDel="00C567FD">
          <w:delText xml:space="preserve">mployee is needed to care </w:delText>
        </w:r>
        <w:r w:rsidR="00FE3ABC" w:rsidDel="00C567FD">
          <w:tab/>
        </w:r>
        <w:r w:rsidR="001C1179" w:rsidRPr="00B2604D" w:rsidDel="00C567FD">
          <w:delText xml:space="preserve">for his or her </w:delText>
        </w:r>
        <w:r w:rsidR="00273395" w:rsidDel="00C567FD">
          <w:delText>i</w:delText>
        </w:r>
        <w:r w:rsidR="00273395" w:rsidRPr="00B2604D" w:rsidDel="00C567FD">
          <w:delText xml:space="preserve">mmediate </w:delText>
        </w:r>
        <w:r w:rsidR="00273395" w:rsidDel="00C567FD">
          <w:delText>f</w:delText>
        </w:r>
        <w:r w:rsidR="001C1179" w:rsidRPr="00B2604D" w:rsidDel="00C567FD">
          <w:delText xml:space="preserve">amily </w:delText>
        </w:r>
        <w:r w:rsidR="00273395" w:rsidDel="00C567FD">
          <w:delText>m</w:delText>
        </w:r>
        <w:r w:rsidR="001C1179" w:rsidRPr="00B2604D" w:rsidDel="00C567FD">
          <w:delText xml:space="preserve">ember, along with an estimate of the </w:delText>
        </w:r>
        <w:r w:rsidR="00FE3ABC" w:rsidDel="00C567FD">
          <w:tab/>
        </w:r>
        <w:r w:rsidR="001C1179" w:rsidRPr="00B2604D" w:rsidDel="00C567FD">
          <w:delText xml:space="preserve">amount of time that the </w:delText>
        </w:r>
        <w:r w:rsidR="0031307D" w:rsidDel="00C567FD">
          <w:delText>e</w:delText>
        </w:r>
        <w:r w:rsidR="001C1179" w:rsidRPr="00B2604D" w:rsidDel="00C567FD">
          <w:delText xml:space="preserve">mployee is needed to care for his or her </w:delText>
        </w:r>
        <w:r w:rsidR="00273395" w:rsidDel="00C567FD">
          <w:delText>i</w:delText>
        </w:r>
        <w:r w:rsidR="001C1179" w:rsidRPr="00B2604D" w:rsidDel="00C567FD">
          <w:delText xml:space="preserve">mmediate </w:delText>
        </w:r>
        <w:r w:rsidR="00FE3ABC" w:rsidDel="00C567FD">
          <w:tab/>
        </w:r>
        <w:r w:rsidR="0031307D" w:rsidDel="00C567FD">
          <w:delText>f</w:delText>
        </w:r>
        <w:r w:rsidR="001C1179" w:rsidRPr="00B2604D" w:rsidDel="00C567FD">
          <w:delText xml:space="preserve">amily </w:delText>
        </w:r>
        <w:r w:rsidR="0031307D" w:rsidDel="00C567FD">
          <w:delText>m</w:delText>
        </w:r>
        <w:r w:rsidR="001C1179" w:rsidRPr="00B2604D" w:rsidDel="00C567FD">
          <w:delText>ember; and</w:delText>
        </w:r>
      </w:del>
    </w:p>
    <w:p w:rsidR="00000000" w:rsidRDefault="00FE3ABC">
      <w:pPr>
        <w:ind w:left="720" w:right="720"/>
        <w:jc w:val="left"/>
        <w:rPr>
          <w:del w:id="5720" w:author="mtomasek" w:date="2011-09-07T14:02:00Z"/>
        </w:rPr>
        <w:pPrChange w:id="5721" w:author="mtomasek" w:date="2011-09-07T14:02:00Z">
          <w:pPr>
            <w:autoSpaceDE w:val="0"/>
            <w:autoSpaceDN w:val="0"/>
            <w:adjustRightInd w:val="0"/>
            <w:ind w:left="720" w:right="720"/>
            <w:jc w:val="left"/>
          </w:pPr>
        </w:pPrChange>
      </w:pPr>
      <w:del w:id="5722" w:author="mtomasek" w:date="2011-09-07T14:02:00Z">
        <w:r w:rsidDel="00C567FD">
          <w:tab/>
        </w:r>
      </w:del>
    </w:p>
    <w:p w:rsidR="00000000" w:rsidRDefault="00846B3B">
      <w:pPr>
        <w:ind w:left="720" w:right="720"/>
        <w:jc w:val="left"/>
        <w:rPr>
          <w:del w:id="5723" w:author="mtomasek" w:date="2011-09-07T14:02:00Z"/>
        </w:rPr>
        <w:pPrChange w:id="5724" w:author="mtomasek" w:date="2011-09-07T14:02:00Z">
          <w:pPr>
            <w:autoSpaceDE w:val="0"/>
            <w:autoSpaceDN w:val="0"/>
            <w:adjustRightInd w:val="0"/>
            <w:ind w:left="1440" w:right="720"/>
            <w:jc w:val="left"/>
          </w:pPr>
        </w:pPrChange>
      </w:pPr>
      <w:del w:id="5725" w:author="mtomasek" w:date="2011-09-07T14:02:00Z">
        <w:r w:rsidDel="00C567FD">
          <w:delText>h</w:delText>
        </w:r>
        <w:r w:rsidR="00FE3ABC" w:rsidDel="00C567FD">
          <w:delText>.</w:delText>
        </w:r>
        <w:r w:rsidR="00FE3ABC" w:rsidDel="00C567FD">
          <w:tab/>
        </w:r>
        <w:r w:rsidR="001C1179" w:rsidRPr="00B2604D" w:rsidDel="00C567FD">
          <w:delText xml:space="preserve">Any other information that the Administrator or the SLP Committee deems </w:delText>
        </w:r>
        <w:r w:rsidR="00FE3ABC" w:rsidDel="00C567FD">
          <w:tab/>
        </w:r>
        <w:r w:rsidR="001C1179" w:rsidRPr="00B2604D" w:rsidDel="00C567FD">
          <w:delText>necessary.</w:delText>
        </w:r>
      </w:del>
    </w:p>
    <w:p w:rsidR="00000000" w:rsidRDefault="009139B4">
      <w:pPr>
        <w:ind w:left="720" w:right="720"/>
        <w:jc w:val="left"/>
        <w:rPr>
          <w:del w:id="5726" w:author="mtomasek" w:date="2011-09-07T14:02:00Z"/>
        </w:rPr>
        <w:pPrChange w:id="5727" w:author="mtomasek" w:date="2011-09-07T14:02:00Z">
          <w:pPr>
            <w:pStyle w:val="ListParagraph"/>
            <w:ind w:right="720"/>
          </w:pPr>
        </w:pPrChange>
      </w:pPr>
    </w:p>
    <w:p w:rsidR="00000000" w:rsidRDefault="00711FEA">
      <w:pPr>
        <w:ind w:left="720" w:right="720"/>
        <w:jc w:val="left"/>
        <w:rPr>
          <w:del w:id="5728" w:author="mtomasek" w:date="2011-09-07T14:02:00Z"/>
        </w:rPr>
        <w:pPrChange w:id="5729" w:author="mtomasek" w:date="2011-09-07T14:02:00Z">
          <w:pPr>
            <w:spacing w:line="276" w:lineRule="auto"/>
            <w:ind w:left="0" w:right="720"/>
            <w:jc w:val="left"/>
          </w:pPr>
        </w:pPrChange>
      </w:pPr>
      <w:del w:id="5730" w:author="mtomasek" w:date="2011-09-07T14:02:00Z">
        <w:r w:rsidDel="00C567FD">
          <w:tab/>
        </w:r>
        <w:r w:rsidR="00846B3B" w:rsidDel="00C567FD">
          <w:delText>2</w:delText>
        </w:r>
        <w:r w:rsidDel="00C567FD">
          <w:delText>.</w:delText>
        </w:r>
        <w:r w:rsidDel="00C567FD">
          <w:tab/>
        </w:r>
        <w:r w:rsidR="001C1179" w:rsidRPr="00B2604D" w:rsidDel="00C567FD">
          <w:delText xml:space="preserve">The completed SLP Withdrawal Request Form, along with all of the required </w:delText>
        </w:r>
        <w:r w:rsidDel="00C567FD">
          <w:tab/>
        </w:r>
        <w:r w:rsidR="001C1179" w:rsidRPr="00B2604D" w:rsidDel="00C567FD">
          <w:delText xml:space="preserve">documentation and information must be submitted no more than ten (10) days prior to the </w:delText>
        </w:r>
        <w:r w:rsidDel="00C567FD">
          <w:tab/>
        </w:r>
        <w:r w:rsidR="001C1179" w:rsidRPr="00B2604D" w:rsidDel="00C567FD">
          <w:delText>exhaustion of all of the</w:delText>
        </w:r>
        <w:r w:rsidDel="00C567FD">
          <w:delText xml:space="preserve"> </w:delText>
        </w:r>
        <w:r w:rsidR="0031307D" w:rsidDel="00C567FD">
          <w:delText>e</w:delText>
        </w:r>
        <w:r w:rsidR="001C1179" w:rsidRPr="00B2604D" w:rsidDel="00C567FD">
          <w:delText xml:space="preserve">mployee’s accrued sick leave, vacation and compensatory time.  The </w:delText>
        </w:r>
        <w:r w:rsidDel="00C567FD">
          <w:tab/>
        </w:r>
        <w:r w:rsidR="001C1179" w:rsidRPr="00B2604D" w:rsidDel="00C567FD">
          <w:delText xml:space="preserve">obligation to submit said form and required documentation and information shall be the </w:delText>
        </w:r>
        <w:r w:rsidR="0031307D" w:rsidDel="00C567FD">
          <w:tab/>
          <w:delText>e</w:delText>
        </w:r>
        <w:r w:rsidR="001C1179" w:rsidRPr="00B2604D" w:rsidDel="00C567FD">
          <w:delText xml:space="preserve">mployee’s responsibility.  The </w:delText>
        </w:r>
        <w:r w:rsidR="0031307D" w:rsidDel="00C567FD">
          <w:delText>e</w:delText>
        </w:r>
        <w:r w:rsidR="001C1179" w:rsidRPr="00B2604D" w:rsidDel="00C567FD">
          <w:delText xml:space="preserve">mployee’s failure to complete the said form and provide </w:delText>
        </w:r>
        <w:r w:rsidR="001C1179" w:rsidRPr="00B2604D" w:rsidDel="00C567FD">
          <w:lastRenderedPageBreak/>
          <w:delText xml:space="preserve">the </w:delText>
        </w:r>
        <w:r w:rsidR="0031307D" w:rsidDel="00C567FD">
          <w:tab/>
        </w:r>
        <w:r w:rsidR="001C1179" w:rsidRPr="00B2604D" w:rsidDel="00C567FD">
          <w:delText>required documentation and</w:delText>
        </w:r>
        <w:r w:rsidDel="00C567FD">
          <w:delText xml:space="preserve"> </w:delText>
        </w:r>
        <w:r w:rsidR="001C1179" w:rsidRPr="00B2604D" w:rsidDel="00C567FD">
          <w:delText xml:space="preserve">information may result in the denial or delay of any grant of </w:delText>
        </w:r>
        <w:r w:rsidR="0031307D" w:rsidDel="00C567FD">
          <w:tab/>
        </w:r>
        <w:r w:rsidR="001C1179" w:rsidRPr="00B2604D" w:rsidDel="00C567FD">
          <w:delText xml:space="preserve">time </w:delText>
        </w:r>
        <w:r w:rsidR="0031307D" w:rsidDel="00C567FD">
          <w:tab/>
        </w:r>
        <w:r w:rsidR="001C1179" w:rsidRPr="00B2604D" w:rsidDel="00C567FD">
          <w:delText xml:space="preserve">from the SLP.  </w:delText>
        </w:r>
        <w:r w:rsidR="00305217" w:rsidDel="00C567FD">
          <w:tab/>
        </w:r>
        <w:r w:rsidR="001C1179" w:rsidRPr="00B2604D" w:rsidDel="00C567FD">
          <w:delText xml:space="preserve">If an </w:delText>
        </w:r>
        <w:r w:rsidR="0031307D" w:rsidDel="00C567FD">
          <w:delText>e</w:delText>
        </w:r>
        <w:r w:rsidR="001C1179" w:rsidRPr="00B2604D" w:rsidDel="00C567FD">
          <w:delText xml:space="preserve">mployee is critically ill and unable to file the SLP Withdrawal Request </w:delText>
        </w:r>
        <w:r w:rsidDel="00C567FD">
          <w:tab/>
        </w:r>
        <w:r w:rsidR="001C1179" w:rsidRPr="00B2604D" w:rsidDel="00C567FD">
          <w:delText xml:space="preserve">Form </w:delText>
        </w:r>
        <w:r w:rsidR="0031307D" w:rsidDel="00C567FD">
          <w:tab/>
        </w:r>
        <w:r w:rsidR="001C1179" w:rsidRPr="00B2604D" w:rsidDel="00C567FD">
          <w:delText xml:space="preserve">and required documentation and information, the </w:delText>
        </w:r>
        <w:r w:rsidR="0031307D" w:rsidDel="00C567FD">
          <w:delText>e</w:delText>
        </w:r>
        <w:r w:rsidR="001C1179" w:rsidRPr="00B2604D" w:rsidDel="00C567FD">
          <w:delText xml:space="preserve">mployee’s supervisor or department head </w:delText>
        </w:r>
        <w:r w:rsidR="0031307D" w:rsidDel="00C567FD">
          <w:tab/>
        </w:r>
        <w:r w:rsidR="001C1179" w:rsidRPr="00B2604D" w:rsidDel="00C567FD">
          <w:delText xml:space="preserve">may, at the request of </w:delText>
        </w:r>
        <w:r w:rsidR="00305217" w:rsidDel="00C567FD">
          <w:tab/>
        </w:r>
        <w:r w:rsidR="001C1179" w:rsidRPr="00B2604D" w:rsidDel="00C567FD">
          <w:delText xml:space="preserve">the </w:delText>
        </w:r>
        <w:r w:rsidR="0031307D" w:rsidDel="00C567FD">
          <w:delText>e</w:delText>
        </w:r>
        <w:r w:rsidR="001C1179" w:rsidRPr="00B2604D" w:rsidDel="00C567FD">
          <w:delText>mployee’s family, submit the request form and required</w:delText>
        </w:r>
        <w:r w:rsidR="00305217" w:rsidDel="00C567FD">
          <w:delText xml:space="preserve"> </w:delText>
        </w:r>
        <w:r w:rsidR="0031307D" w:rsidDel="00C567FD">
          <w:tab/>
        </w:r>
        <w:r w:rsidR="001C1179" w:rsidRPr="00B2604D" w:rsidDel="00C567FD">
          <w:delText>documentation and information; provided, however,</w:delText>
        </w:r>
        <w:r w:rsidDel="00C567FD">
          <w:delText xml:space="preserve"> </w:delText>
        </w:r>
        <w:r w:rsidR="001C1179" w:rsidRPr="00B2604D" w:rsidDel="00C567FD">
          <w:delText xml:space="preserve">the department head or supervisor must </w:delText>
        </w:r>
        <w:r w:rsidR="0031307D" w:rsidDel="00C567FD">
          <w:tab/>
        </w:r>
        <w:r w:rsidR="001C1179" w:rsidRPr="00B2604D" w:rsidDel="00C567FD">
          <w:delText xml:space="preserve">obtain a written consent form for the </w:delText>
        </w:r>
        <w:r w:rsidR="00305217" w:rsidDel="00C567FD">
          <w:tab/>
        </w:r>
        <w:r w:rsidR="001C1179" w:rsidRPr="00B2604D" w:rsidDel="00C567FD">
          <w:delText xml:space="preserve">applicable HIPAA and FMLA privacy laws in order to take </w:delText>
        </w:r>
        <w:r w:rsidR="0031307D" w:rsidDel="00C567FD">
          <w:tab/>
        </w:r>
        <w:r w:rsidR="001C1179" w:rsidRPr="00B2604D" w:rsidDel="00C567FD">
          <w:delText>such action.</w:delText>
        </w:r>
      </w:del>
    </w:p>
    <w:p w:rsidR="00000000" w:rsidRDefault="009139B4">
      <w:pPr>
        <w:ind w:left="720" w:right="720"/>
        <w:jc w:val="left"/>
        <w:rPr>
          <w:del w:id="5731" w:author="mtomasek" w:date="2011-09-07T14:02:00Z"/>
        </w:rPr>
        <w:pPrChange w:id="5732" w:author="mtomasek" w:date="2011-09-07T14:02:00Z">
          <w:pPr>
            <w:spacing w:line="276" w:lineRule="auto"/>
            <w:ind w:left="0" w:right="720"/>
            <w:jc w:val="left"/>
          </w:pPr>
        </w:pPrChange>
      </w:pPr>
    </w:p>
    <w:p w:rsidR="00000000" w:rsidRDefault="00711FEA">
      <w:pPr>
        <w:ind w:left="720" w:right="720"/>
        <w:jc w:val="left"/>
        <w:rPr>
          <w:del w:id="5733" w:author="mtomasek" w:date="2011-09-07T14:02:00Z"/>
        </w:rPr>
        <w:pPrChange w:id="5734" w:author="mtomasek" w:date="2011-09-07T14:02:00Z">
          <w:pPr>
            <w:spacing w:line="276" w:lineRule="auto"/>
            <w:ind w:left="0" w:right="720"/>
            <w:jc w:val="left"/>
          </w:pPr>
        </w:pPrChange>
      </w:pPr>
      <w:del w:id="5735" w:author="mtomasek" w:date="2011-09-07T14:02:00Z">
        <w:r w:rsidDel="00C567FD">
          <w:tab/>
        </w:r>
        <w:r w:rsidR="00846B3B" w:rsidDel="00C567FD">
          <w:delText>3.</w:delText>
        </w:r>
        <w:r w:rsidDel="00C567FD">
          <w:tab/>
        </w:r>
        <w:r w:rsidR="001C1179" w:rsidRPr="00B2604D" w:rsidDel="00C567FD">
          <w:delText xml:space="preserve">Upon receipt of an </w:delText>
        </w:r>
        <w:r w:rsidR="0031307D" w:rsidDel="00C567FD">
          <w:delText>e</w:delText>
        </w:r>
        <w:r w:rsidR="001C1179" w:rsidRPr="00B2604D" w:rsidDel="00C567FD">
          <w:delText xml:space="preserve">mployee’s completed SLP Withdrawal Request Form (along with all </w:delText>
        </w:r>
        <w:r w:rsidDel="00C567FD">
          <w:tab/>
        </w:r>
        <w:r w:rsidR="001C1179" w:rsidRPr="00B2604D" w:rsidDel="00C567FD">
          <w:delText>required documentation and information)</w:delText>
        </w:r>
        <w:r w:rsidR="00A54A4A" w:rsidRPr="00B2604D" w:rsidDel="00C567FD">
          <w:delText>;</w:delText>
        </w:r>
        <w:r w:rsidR="001C1179" w:rsidRPr="00B2604D" w:rsidDel="00C567FD">
          <w:delText xml:space="preserve"> the SLP Administrator shall review the request and </w:delText>
        </w:r>
        <w:r w:rsidDel="00C567FD">
          <w:tab/>
        </w:r>
        <w:r w:rsidR="001C1179" w:rsidRPr="00B2604D" w:rsidDel="00C567FD">
          <w:delText xml:space="preserve">provide a recommendation to the SLP Committee.  </w:delText>
        </w:r>
      </w:del>
    </w:p>
    <w:p w:rsidR="00000000" w:rsidRDefault="009139B4">
      <w:pPr>
        <w:ind w:left="720" w:right="720"/>
        <w:jc w:val="left"/>
        <w:rPr>
          <w:del w:id="5736" w:author="mtomasek" w:date="2011-09-07T14:02:00Z"/>
        </w:rPr>
        <w:pPrChange w:id="5737" w:author="mtomasek" w:date="2011-09-07T14:02:00Z">
          <w:pPr>
            <w:spacing w:line="276" w:lineRule="auto"/>
            <w:ind w:left="0" w:right="720"/>
            <w:jc w:val="left"/>
          </w:pPr>
        </w:pPrChange>
      </w:pPr>
    </w:p>
    <w:p w:rsidR="00000000" w:rsidRDefault="00846B3B">
      <w:pPr>
        <w:ind w:left="720" w:right="720"/>
        <w:jc w:val="left"/>
        <w:rPr>
          <w:del w:id="5738" w:author="mtomasek" w:date="2011-09-07T14:02:00Z"/>
        </w:rPr>
        <w:pPrChange w:id="5739" w:author="mtomasek" w:date="2011-09-07T14:02:00Z">
          <w:pPr>
            <w:spacing w:line="276" w:lineRule="auto"/>
            <w:ind w:left="720" w:right="720"/>
            <w:jc w:val="left"/>
          </w:pPr>
        </w:pPrChange>
      </w:pPr>
      <w:del w:id="5740" w:author="mtomasek" w:date="2011-09-07T14:02:00Z">
        <w:r w:rsidRPr="00247080" w:rsidDel="00C567FD">
          <w:delText>4</w:delText>
        </w:r>
        <w:r w:rsidR="00711FEA" w:rsidRPr="00247080" w:rsidDel="00C567FD">
          <w:delText>.</w:delText>
        </w:r>
        <w:r w:rsidR="00711FEA" w:rsidRPr="00247080" w:rsidDel="00C567FD">
          <w:tab/>
        </w:r>
        <w:r w:rsidR="001C1179" w:rsidRPr="00247080" w:rsidDel="00C567FD">
          <w:delText xml:space="preserve">The SLP Committee shall call a meeting in order to review both the </w:delText>
        </w:r>
        <w:r w:rsidR="0031307D" w:rsidRPr="00247080" w:rsidDel="00C567FD">
          <w:delText>e</w:delText>
        </w:r>
        <w:r w:rsidR="001C1179" w:rsidRPr="00247080" w:rsidDel="00C567FD">
          <w:delText xml:space="preserve">mployee’s completed SLP Withdrawal Request Form (along with all required documentation and information) and the Administrator’s recommendation.  At such called meeting, the SLP Committee shall vote based on the terms and conditions of this policy to approve, deny or modify the amount of time that an Employee is requesting from the SLP.  </w:delText>
        </w:r>
        <w:r w:rsidR="001C1179" w:rsidRPr="00247080" w:rsidDel="00C567FD">
          <w:rPr>
            <w:b/>
          </w:rPr>
          <w:delText>The SLP Committee’s decision to approve, deny or modify the amount of time that an Employee is requesting from the SLP shall be final</w:delText>
        </w:r>
        <w:r w:rsidR="001C1179" w:rsidRPr="00247080" w:rsidDel="00C567FD">
          <w:delText xml:space="preserve">.  The requesting </w:delText>
        </w:r>
        <w:r w:rsidR="00273395" w:rsidRPr="00247080" w:rsidDel="00C567FD">
          <w:delText>e</w:delText>
        </w:r>
        <w:r w:rsidR="001C1179" w:rsidRPr="00247080" w:rsidDel="00C567FD">
          <w:delText xml:space="preserve">mployee or a member of his or her family may be required to appear at a called meeting before the SLP Committee in order to substantiate the request.  The SLP Committee may, at its sole discretion, require that the supervisor, department head and/or elected official under which the requesting employee works appear and/or provide any information and testimony that the SLP Committee deems necessary for its deliberation of whether or not to approve, deny or modify the amount of time that an Employee is requesting from the SLP. </w:delText>
        </w:r>
      </w:del>
    </w:p>
    <w:p w:rsidR="00000000" w:rsidRDefault="009139B4">
      <w:pPr>
        <w:ind w:left="720" w:right="720"/>
        <w:jc w:val="left"/>
        <w:rPr>
          <w:del w:id="5741" w:author="mtomasek" w:date="2011-09-07T14:02:00Z"/>
        </w:rPr>
        <w:pPrChange w:id="5742" w:author="mtomasek" w:date="2011-09-07T14:02:00Z">
          <w:pPr>
            <w:spacing w:line="276" w:lineRule="auto"/>
            <w:ind w:left="360" w:right="720"/>
            <w:jc w:val="left"/>
          </w:pPr>
        </w:pPrChange>
      </w:pPr>
    </w:p>
    <w:p w:rsidR="00000000" w:rsidRDefault="00711FEA">
      <w:pPr>
        <w:ind w:left="720" w:right="720"/>
        <w:jc w:val="left"/>
        <w:rPr>
          <w:del w:id="5743" w:author="mtomasek" w:date="2011-09-07T14:02:00Z"/>
        </w:rPr>
        <w:pPrChange w:id="5744" w:author="mtomasek" w:date="2011-09-07T14:02:00Z">
          <w:pPr>
            <w:spacing w:line="276" w:lineRule="auto"/>
            <w:ind w:left="360" w:right="720"/>
            <w:jc w:val="left"/>
          </w:pPr>
        </w:pPrChange>
      </w:pPr>
      <w:del w:id="5745" w:author="mtomasek" w:date="2011-09-07T14:02:00Z">
        <w:r w:rsidDel="00C567FD">
          <w:tab/>
        </w:r>
        <w:r w:rsidR="00846B3B" w:rsidDel="00C567FD">
          <w:delText>5</w:delText>
        </w:r>
        <w:r w:rsidDel="00C567FD">
          <w:delText>.</w:delText>
        </w:r>
        <w:r w:rsidDel="00C567FD">
          <w:tab/>
        </w:r>
        <w:r w:rsidR="001C1179" w:rsidRPr="00B2604D" w:rsidDel="00C567FD">
          <w:delText xml:space="preserve">In the event the SLP Committee votes in favor of granting time from the SLP to a </w:delText>
        </w:r>
        <w:r w:rsidR="002745F3" w:rsidDel="00C567FD">
          <w:tab/>
        </w:r>
        <w:r w:rsidR="001C1179" w:rsidRPr="00B2604D" w:rsidDel="00C567FD">
          <w:delText xml:space="preserve">requesting Employee, the SLP Committee shall notify the Administrator of the amount of SLP time </w:delText>
        </w:r>
        <w:r w:rsidR="002745F3" w:rsidDel="00C567FD">
          <w:tab/>
        </w:r>
        <w:r w:rsidR="001C1179" w:rsidRPr="00B2604D" w:rsidDel="00C567FD">
          <w:delText>that has been</w:delText>
        </w:r>
        <w:r w:rsidR="002745F3" w:rsidDel="00C567FD">
          <w:delText xml:space="preserve"> </w:delText>
        </w:r>
        <w:r w:rsidR="001C1179" w:rsidRPr="00B2604D" w:rsidDel="00C567FD">
          <w:delText xml:space="preserve">granted.  The Administrator shall then approve the transfer of that amount of time </w:delText>
        </w:r>
        <w:r w:rsidDel="00C567FD">
          <w:tab/>
        </w:r>
        <w:r w:rsidR="001C1179" w:rsidRPr="00B2604D" w:rsidDel="00C567FD">
          <w:delText xml:space="preserve">from the SLP to the </w:delText>
        </w:r>
        <w:r w:rsidR="00273395" w:rsidDel="00C567FD">
          <w:delText>e</w:delText>
        </w:r>
        <w:r w:rsidR="001C1179" w:rsidRPr="00B2604D" w:rsidDel="00C567FD">
          <w:delText xml:space="preserve">mployee.  The amount of SLP time granted to an </w:delText>
        </w:r>
        <w:r w:rsidR="00C01D49" w:rsidDel="00C567FD">
          <w:delText>e</w:delText>
        </w:r>
        <w:r w:rsidR="001C1179" w:rsidRPr="00B2604D" w:rsidDel="00C567FD">
          <w:delText xml:space="preserve">mployee shall be </w:delText>
        </w:r>
        <w:r w:rsidR="002745F3" w:rsidDel="00C567FD">
          <w:tab/>
        </w:r>
        <w:r w:rsidR="001C1179" w:rsidRPr="00B2604D" w:rsidDel="00C567FD">
          <w:delText xml:space="preserve">credited to the </w:delText>
        </w:r>
        <w:r w:rsidR="00273395" w:rsidDel="00C567FD">
          <w:delText>e</w:delText>
        </w:r>
        <w:r w:rsidR="001C1179" w:rsidRPr="00B2604D" w:rsidDel="00C567FD">
          <w:delText xml:space="preserve">mployee and shall be used in the same manner as accrued sick leave.  </w:delText>
        </w:r>
        <w:r w:rsidR="00C01D49" w:rsidDel="00C567FD">
          <w:tab/>
        </w:r>
        <w:r w:rsidR="001C1179" w:rsidRPr="00B2604D" w:rsidDel="00C567FD">
          <w:delText xml:space="preserve">Furthermore, in accordance with state law, an </w:delText>
        </w:r>
        <w:r w:rsidR="00C01D49" w:rsidDel="00C567FD">
          <w:delText>e</w:delText>
        </w:r>
        <w:r w:rsidR="001C1179" w:rsidRPr="00B2604D" w:rsidDel="00C567FD">
          <w:delText xml:space="preserve">mployee absent on sick leave assigned from the </w:delText>
        </w:r>
        <w:r w:rsidR="00C01D49" w:rsidDel="00C567FD">
          <w:tab/>
        </w:r>
        <w:r w:rsidR="001C1179" w:rsidRPr="00B2604D" w:rsidDel="00C567FD">
          <w:delText>SLP is treated for</w:delText>
        </w:r>
        <w:r w:rsidR="00305217" w:rsidDel="00C567FD">
          <w:delText xml:space="preserve"> </w:delText>
        </w:r>
        <w:r w:rsidR="001C1179" w:rsidRPr="00B2604D" w:rsidDel="00C567FD">
          <w:delText xml:space="preserve">all purposes as if the </w:delText>
        </w:r>
        <w:r w:rsidR="00273395" w:rsidDel="00C567FD">
          <w:delText>e</w:delText>
        </w:r>
        <w:r w:rsidR="001C1179" w:rsidRPr="00B2604D" w:rsidDel="00C567FD">
          <w:delText>mployee were absent on earned sick leave.</w:delText>
        </w:r>
      </w:del>
    </w:p>
    <w:p w:rsidR="00000000" w:rsidRDefault="009139B4">
      <w:pPr>
        <w:ind w:left="720" w:right="720"/>
        <w:jc w:val="left"/>
        <w:rPr>
          <w:del w:id="5746" w:author="mtomasek" w:date="2011-09-07T14:02:00Z"/>
        </w:rPr>
        <w:pPrChange w:id="5747" w:author="mtomasek" w:date="2011-09-07T14:02:00Z">
          <w:pPr>
            <w:spacing w:line="276" w:lineRule="auto"/>
            <w:ind w:left="360" w:right="720"/>
            <w:jc w:val="left"/>
          </w:pPr>
        </w:pPrChange>
      </w:pPr>
    </w:p>
    <w:p w:rsidR="00000000" w:rsidRDefault="00BD75FB">
      <w:pPr>
        <w:ind w:left="720" w:right="720"/>
        <w:jc w:val="left"/>
        <w:rPr>
          <w:del w:id="5748" w:author="mtomasek" w:date="2011-09-07T14:02:00Z"/>
        </w:rPr>
        <w:pPrChange w:id="5749" w:author="mtomasek" w:date="2011-09-07T14:02:00Z">
          <w:pPr>
            <w:spacing w:line="276" w:lineRule="auto"/>
            <w:ind w:left="360" w:right="720"/>
            <w:jc w:val="left"/>
          </w:pPr>
        </w:pPrChange>
      </w:pPr>
      <w:del w:id="5750" w:author="mtomasek" w:date="2011-09-07T14:02:00Z">
        <w:r w:rsidDel="00C567FD">
          <w:tab/>
        </w:r>
        <w:r w:rsidR="00846B3B" w:rsidDel="00C567FD">
          <w:delText>6</w:delText>
        </w:r>
        <w:r w:rsidDel="00C567FD">
          <w:delText>.</w:delText>
        </w:r>
        <w:r w:rsidDel="00C567FD">
          <w:tab/>
        </w:r>
        <w:r w:rsidR="001C1179" w:rsidRPr="00B2604D" w:rsidDel="00C567FD">
          <w:delText xml:space="preserve">The SLP Committee may require an </w:delText>
        </w:r>
        <w:r w:rsidR="00273395" w:rsidDel="00C567FD">
          <w:delText>e</w:delText>
        </w:r>
        <w:r w:rsidR="001C1179" w:rsidRPr="00B2604D" w:rsidDel="00C567FD">
          <w:delText xml:space="preserve">mployee, who has been granted time from the SLP, to </w:delText>
        </w:r>
        <w:r w:rsidDel="00C567FD">
          <w:tab/>
        </w:r>
        <w:r w:rsidR="001C1179" w:rsidRPr="00B2604D" w:rsidDel="00C567FD">
          <w:delText xml:space="preserve">undergo periodic return visits to his or her Licensed Health Practitioner to assess progress </w:delText>
        </w:r>
        <w:r w:rsidDel="00C567FD">
          <w:tab/>
        </w:r>
        <w:r w:rsidR="001C1179" w:rsidRPr="00B2604D" w:rsidDel="00C567FD">
          <w:delText xml:space="preserve">and </w:delText>
        </w:r>
        <w:r w:rsidDel="00C567FD">
          <w:tab/>
        </w:r>
        <w:r w:rsidDel="00C567FD">
          <w:tab/>
        </w:r>
        <w:r w:rsidR="001C1179" w:rsidRPr="00B2604D" w:rsidDel="00C567FD">
          <w:delText xml:space="preserve">make continuing reports to the Committee.  If the SLP Committee determines that </w:delText>
        </w:r>
        <w:r w:rsidDel="00C567FD">
          <w:tab/>
        </w:r>
        <w:r w:rsidR="001C1179" w:rsidRPr="00B2604D" w:rsidDel="00C567FD">
          <w:delText xml:space="preserve">the </w:delText>
        </w:r>
        <w:r w:rsidR="00273395" w:rsidDel="00C567FD">
          <w:delText>e</w:delText>
        </w:r>
        <w:r w:rsidR="001C1179" w:rsidRPr="00B2604D" w:rsidDel="00C567FD">
          <w:delText xml:space="preserve">mployee </w:delText>
        </w:r>
        <w:r w:rsidDel="00C567FD">
          <w:tab/>
        </w:r>
        <w:r w:rsidR="001C1179" w:rsidRPr="00B2604D" w:rsidDel="00C567FD">
          <w:delText xml:space="preserve">is no longer eligible to receive time from the SLP, the SLP Committee can withdraw its existing </w:delText>
        </w:r>
        <w:r w:rsidDel="00C567FD">
          <w:tab/>
        </w:r>
        <w:r w:rsidR="001C1179" w:rsidRPr="00B2604D" w:rsidDel="00C567FD">
          <w:delText>grant of SLP time to the employee and discontinue any further transfers</w:delText>
        </w:r>
        <w:r w:rsidDel="00C567FD">
          <w:delText xml:space="preserve"> </w:delText>
        </w:r>
        <w:r w:rsidR="001C1179" w:rsidRPr="00B2604D" w:rsidDel="00C567FD">
          <w:delText xml:space="preserve">of SLP time to such </w:delText>
        </w:r>
        <w:r w:rsidR="00C01D49" w:rsidDel="00C567FD">
          <w:tab/>
        </w:r>
        <w:r w:rsidR="00305217" w:rsidDel="00C567FD">
          <w:delText>e</w:delText>
        </w:r>
        <w:r w:rsidR="001C1179" w:rsidRPr="00B2604D" w:rsidDel="00C567FD">
          <w:delText>mployee.</w:delText>
        </w:r>
      </w:del>
    </w:p>
    <w:p w:rsidR="00000000" w:rsidRDefault="009139B4">
      <w:pPr>
        <w:ind w:left="720" w:right="720"/>
        <w:jc w:val="left"/>
        <w:rPr>
          <w:del w:id="5751" w:author="mtomasek" w:date="2011-09-07T14:02:00Z"/>
        </w:rPr>
        <w:pPrChange w:id="5752" w:author="mtomasek" w:date="2011-09-07T14:02:00Z">
          <w:pPr>
            <w:spacing w:line="276" w:lineRule="auto"/>
            <w:ind w:left="360" w:right="720"/>
            <w:jc w:val="left"/>
          </w:pPr>
        </w:pPrChange>
      </w:pPr>
    </w:p>
    <w:p w:rsidR="00000000" w:rsidRDefault="00BD75FB">
      <w:pPr>
        <w:ind w:left="720" w:right="720"/>
        <w:jc w:val="left"/>
        <w:rPr>
          <w:del w:id="5753" w:author="mtomasek" w:date="2011-09-07T14:02:00Z"/>
        </w:rPr>
        <w:pPrChange w:id="5754" w:author="mtomasek" w:date="2011-09-07T14:02:00Z">
          <w:pPr>
            <w:spacing w:line="276" w:lineRule="auto"/>
            <w:ind w:left="360" w:right="720"/>
            <w:jc w:val="left"/>
          </w:pPr>
        </w:pPrChange>
      </w:pPr>
      <w:del w:id="5755" w:author="mtomasek" w:date="2011-09-07T14:02:00Z">
        <w:r w:rsidDel="00C567FD">
          <w:tab/>
        </w:r>
        <w:r w:rsidR="00846B3B" w:rsidDel="00C567FD">
          <w:delText>7.</w:delText>
        </w:r>
        <w:r w:rsidDel="00C567FD">
          <w:tab/>
        </w:r>
        <w:r w:rsidR="001C1179" w:rsidRPr="00B2604D" w:rsidDel="00C567FD">
          <w:delText xml:space="preserve">The SLP Committee reserves the right to modify or waive any requirement or condition </w:delText>
        </w:r>
        <w:r w:rsidR="00C01D49" w:rsidDel="00C567FD">
          <w:tab/>
        </w:r>
        <w:r w:rsidR="001C1179" w:rsidRPr="00B2604D" w:rsidDel="00C567FD">
          <w:delText xml:space="preserve">listed herein, with the approval of the Commissioners Court, to address any special or unusual </w:delText>
        </w:r>
        <w:r w:rsidR="00C01D49" w:rsidDel="00C567FD">
          <w:tab/>
        </w:r>
        <w:r w:rsidR="001C1179" w:rsidRPr="00B2604D" w:rsidDel="00C567FD">
          <w:delText xml:space="preserve">circumstances </w:delText>
        </w:r>
        <w:r w:rsidR="00305217" w:rsidDel="00C567FD">
          <w:tab/>
        </w:r>
        <w:r w:rsidR="001C1179" w:rsidRPr="00B2604D" w:rsidDel="00C567FD">
          <w:delText xml:space="preserve">that may arise. </w:delText>
        </w:r>
      </w:del>
    </w:p>
    <w:p w:rsidR="00000000" w:rsidRDefault="009139B4">
      <w:pPr>
        <w:ind w:left="720" w:right="720"/>
        <w:jc w:val="left"/>
        <w:rPr>
          <w:del w:id="5756" w:author="mtomasek" w:date="2011-09-07T14:02:00Z"/>
        </w:rPr>
        <w:pPrChange w:id="5757" w:author="mtomasek" w:date="2011-09-07T14:02:00Z">
          <w:pPr>
            <w:spacing w:line="276" w:lineRule="auto"/>
            <w:ind w:left="360" w:right="720"/>
            <w:jc w:val="left"/>
          </w:pPr>
        </w:pPrChange>
      </w:pPr>
    </w:p>
    <w:p w:rsidR="00000000" w:rsidRDefault="00BD75FB">
      <w:pPr>
        <w:ind w:left="720" w:right="720"/>
        <w:jc w:val="left"/>
        <w:rPr>
          <w:del w:id="5758" w:author="mtomasek" w:date="2011-09-07T14:02:00Z"/>
        </w:rPr>
        <w:pPrChange w:id="5759" w:author="mtomasek" w:date="2011-09-07T14:02:00Z">
          <w:pPr>
            <w:spacing w:line="276" w:lineRule="auto"/>
            <w:ind w:left="360" w:right="720"/>
            <w:jc w:val="left"/>
          </w:pPr>
        </w:pPrChange>
      </w:pPr>
      <w:del w:id="5760" w:author="mtomasek" w:date="2011-09-07T14:02:00Z">
        <w:r w:rsidDel="00C567FD">
          <w:tab/>
        </w:r>
        <w:r w:rsidR="00846B3B" w:rsidDel="00C567FD">
          <w:delText>8.</w:delText>
        </w:r>
        <w:r w:rsidDel="00C567FD">
          <w:tab/>
        </w:r>
        <w:r w:rsidR="001C1179" w:rsidRPr="00B2604D" w:rsidDel="00C567FD">
          <w:delText xml:space="preserve">Sick leave granted from the SLP may not be used to pay for holidays and shall only be used </w:delText>
        </w:r>
        <w:r w:rsidDel="00C567FD">
          <w:tab/>
        </w:r>
        <w:r w:rsidR="001C1179" w:rsidRPr="00B2604D" w:rsidDel="00C567FD">
          <w:delText xml:space="preserve">for approved workdays.  An </w:delText>
        </w:r>
        <w:r w:rsidR="00C01D49" w:rsidDel="00C567FD">
          <w:delText>e</w:delText>
        </w:r>
        <w:r w:rsidR="001C1179" w:rsidRPr="00B2604D" w:rsidDel="00C567FD">
          <w:delText xml:space="preserve">mployee that is on shift work (i.e., other than normal forty [40] hour </w:delText>
        </w:r>
        <w:r w:rsidR="00C01D49" w:rsidDel="00C567FD">
          <w:tab/>
        </w:r>
        <w:r w:rsidR="001C1179" w:rsidRPr="00B2604D" w:rsidDel="00C567FD">
          <w:delText xml:space="preserve">work weeks) must provide a copy of his or her shift schedule for the entire </w:delText>
        </w:r>
        <w:r w:rsidR="001C1179" w:rsidRPr="00B2604D" w:rsidDel="00C567FD">
          <w:lastRenderedPageBreak/>
          <w:delText xml:space="preserve">duration of the </w:delText>
        </w:r>
        <w:r w:rsidR="00C01D49" w:rsidDel="00C567FD">
          <w:tab/>
        </w:r>
        <w:r w:rsidR="001C1179" w:rsidRPr="00B2604D" w:rsidDel="00C567FD">
          <w:delText xml:space="preserve">requested SLP </w:delText>
        </w:r>
        <w:r w:rsidR="00305217" w:rsidDel="00C567FD">
          <w:tab/>
        </w:r>
        <w:r w:rsidR="001C1179" w:rsidRPr="00B2604D" w:rsidDel="00C567FD">
          <w:delText xml:space="preserve">grant.  In the event this type of </w:delText>
        </w:r>
        <w:r w:rsidR="00273395" w:rsidDel="00C567FD">
          <w:delText>e</w:delText>
        </w:r>
        <w:r w:rsidR="001C1179" w:rsidRPr="00B2604D" w:rsidDel="00C567FD">
          <w:delText xml:space="preserve">mployee is granted time from the SLP, he or she </w:delText>
        </w:r>
        <w:r w:rsidR="00C01D49" w:rsidDel="00C567FD">
          <w:tab/>
        </w:r>
        <w:r w:rsidR="001C1179" w:rsidRPr="00B2604D" w:rsidDel="00C567FD">
          <w:delText xml:space="preserve">will be charged the corresponding hours of their respective duty shifts (i.e., 12 or 24 hours vs. </w:delText>
        </w:r>
        <w:r w:rsidR="00C01D49" w:rsidDel="00C567FD">
          <w:tab/>
        </w:r>
        <w:r w:rsidR="001C1179" w:rsidRPr="00B2604D" w:rsidDel="00C567FD">
          <w:delText xml:space="preserve">an 8 hour shift). </w:delText>
        </w:r>
      </w:del>
    </w:p>
    <w:p w:rsidR="00000000" w:rsidRDefault="009139B4">
      <w:pPr>
        <w:ind w:left="720" w:right="720"/>
        <w:jc w:val="left"/>
        <w:rPr>
          <w:del w:id="5761" w:author="mtomasek" w:date="2011-09-07T14:02:00Z"/>
        </w:rPr>
        <w:pPrChange w:id="5762" w:author="mtomasek" w:date="2011-09-07T14:02:00Z">
          <w:pPr>
            <w:spacing w:line="276" w:lineRule="auto"/>
            <w:ind w:left="360" w:right="720"/>
            <w:jc w:val="left"/>
          </w:pPr>
        </w:pPrChange>
      </w:pPr>
    </w:p>
    <w:p w:rsidR="00000000" w:rsidRDefault="00BD75FB">
      <w:pPr>
        <w:ind w:left="720" w:right="720"/>
        <w:jc w:val="left"/>
        <w:rPr>
          <w:del w:id="5763" w:author="mtomasek" w:date="2011-09-07T14:02:00Z"/>
        </w:rPr>
        <w:pPrChange w:id="5764" w:author="mtomasek" w:date="2011-09-07T14:02:00Z">
          <w:pPr>
            <w:spacing w:line="276" w:lineRule="auto"/>
            <w:ind w:left="360" w:right="720"/>
            <w:jc w:val="left"/>
          </w:pPr>
        </w:pPrChange>
      </w:pPr>
      <w:del w:id="5765" w:author="mtomasek" w:date="2011-09-07T14:02:00Z">
        <w:r w:rsidDel="00C567FD">
          <w:tab/>
        </w:r>
        <w:r w:rsidR="00846B3B" w:rsidDel="00C567FD">
          <w:delText>9</w:delText>
        </w:r>
        <w:r w:rsidDel="00C567FD">
          <w:delText>.</w:delText>
        </w:r>
        <w:r w:rsidDel="00C567FD">
          <w:tab/>
        </w:r>
        <w:r w:rsidR="001C1179" w:rsidRPr="00B2604D" w:rsidDel="00C567FD">
          <w:delText xml:space="preserve">Each </w:delText>
        </w:r>
        <w:r w:rsidR="00C01D49" w:rsidDel="00C567FD">
          <w:delText>e</w:delText>
        </w:r>
        <w:r w:rsidR="001C1179" w:rsidRPr="00B2604D" w:rsidDel="00C567FD">
          <w:delText xml:space="preserve">mployee that receives a grant of time from the SLP must return to work after he or </w:delText>
        </w:r>
        <w:r w:rsidDel="00C567FD">
          <w:tab/>
        </w:r>
        <w:r w:rsidR="001C1179" w:rsidRPr="00B2604D" w:rsidDel="00C567FD">
          <w:delText xml:space="preserve">she has been released by his or her Licensed Health Practitioner.  A Fitness for Duty Form must be </w:delText>
        </w:r>
        <w:r w:rsidDel="00C567FD">
          <w:tab/>
        </w:r>
        <w:r w:rsidR="001C1179" w:rsidRPr="00B2604D" w:rsidDel="00C567FD">
          <w:delText xml:space="preserve">completed by a Licensed Health Practitioner and be returned to the Williamson County Human </w:delText>
        </w:r>
        <w:r w:rsidR="00C01D49" w:rsidDel="00C567FD">
          <w:tab/>
        </w:r>
        <w:r w:rsidR="001C1179" w:rsidRPr="00B2604D" w:rsidDel="00C567FD">
          <w:delText xml:space="preserve">Resources Department before an Employee on a SLP grant may return to work.  The Fitness for </w:delText>
        </w:r>
        <w:r w:rsidR="00C01D49" w:rsidDel="00C567FD">
          <w:tab/>
        </w:r>
        <w:r w:rsidR="001C1179" w:rsidRPr="00B2604D" w:rsidDel="00C567FD">
          <w:delText xml:space="preserve">Duty Form shall advise if the </w:delText>
        </w:r>
        <w:r w:rsidR="00273395" w:rsidDel="00C567FD">
          <w:delText>e</w:delText>
        </w:r>
        <w:r w:rsidR="001C1179" w:rsidRPr="00B2604D" w:rsidDel="00C567FD">
          <w:delText xml:space="preserve">mployee is fit for duty and list any and all restrictions relating to the </w:delText>
        </w:r>
        <w:r w:rsidR="00C01D49" w:rsidDel="00C567FD">
          <w:tab/>
          <w:delText>e</w:delText>
        </w:r>
        <w:r w:rsidR="001C1179" w:rsidRPr="00B2604D" w:rsidDel="00C567FD">
          <w:delText>mployee’s</w:delText>
        </w:r>
        <w:r w:rsidR="00305217" w:rsidDel="00C567FD">
          <w:delText xml:space="preserve"> </w:delText>
        </w:r>
        <w:r w:rsidR="001C1179" w:rsidRPr="00B2604D" w:rsidDel="00C567FD">
          <w:delText>return to work.</w:delText>
        </w:r>
      </w:del>
    </w:p>
    <w:p w:rsidR="00000000" w:rsidRDefault="009139B4">
      <w:pPr>
        <w:ind w:left="720" w:right="720"/>
        <w:jc w:val="left"/>
        <w:rPr>
          <w:del w:id="5766" w:author="mtomasek" w:date="2011-09-07T14:02:00Z"/>
        </w:rPr>
        <w:pPrChange w:id="5767" w:author="mtomasek" w:date="2011-09-07T14:02:00Z">
          <w:pPr>
            <w:spacing w:line="276" w:lineRule="auto"/>
            <w:ind w:left="360" w:right="720"/>
            <w:jc w:val="left"/>
          </w:pPr>
        </w:pPrChange>
      </w:pPr>
    </w:p>
    <w:p w:rsidR="00000000" w:rsidRDefault="00BD75FB">
      <w:pPr>
        <w:ind w:left="720" w:right="720"/>
        <w:jc w:val="left"/>
        <w:rPr>
          <w:del w:id="5768" w:author="mtomasek" w:date="2011-09-07T14:02:00Z"/>
        </w:rPr>
        <w:pPrChange w:id="5769" w:author="mtomasek" w:date="2011-09-07T14:02:00Z">
          <w:pPr>
            <w:spacing w:line="276" w:lineRule="auto"/>
            <w:ind w:left="360" w:right="720"/>
            <w:jc w:val="left"/>
          </w:pPr>
        </w:pPrChange>
      </w:pPr>
      <w:del w:id="5770" w:author="mtomasek" w:date="2011-09-07T14:02:00Z">
        <w:r w:rsidDel="00C567FD">
          <w:tab/>
        </w:r>
        <w:r w:rsidR="00846B3B" w:rsidDel="00C567FD">
          <w:delText>10</w:delText>
        </w:r>
        <w:r w:rsidDel="00C567FD">
          <w:delText>.</w:delText>
        </w:r>
        <w:r w:rsidDel="00C567FD">
          <w:tab/>
        </w:r>
        <w:r w:rsidR="001C1179" w:rsidRPr="00B2604D" w:rsidDel="00C567FD">
          <w:delText>FMLA leave shall run concurrently with leave granted from the SLP.</w:delText>
        </w:r>
      </w:del>
    </w:p>
    <w:p w:rsidR="00000000" w:rsidRDefault="009139B4">
      <w:pPr>
        <w:ind w:left="720" w:right="720"/>
        <w:jc w:val="left"/>
        <w:rPr>
          <w:del w:id="5771" w:author="mtomasek" w:date="2011-09-07T14:02:00Z"/>
        </w:rPr>
        <w:pPrChange w:id="5772" w:author="mtomasek" w:date="2011-09-07T14:02:00Z">
          <w:pPr>
            <w:spacing w:line="276" w:lineRule="auto"/>
            <w:ind w:left="360" w:right="720"/>
            <w:jc w:val="left"/>
          </w:pPr>
        </w:pPrChange>
      </w:pPr>
    </w:p>
    <w:p w:rsidR="00000000" w:rsidRDefault="00BD75FB">
      <w:pPr>
        <w:ind w:left="720" w:right="720"/>
        <w:jc w:val="left"/>
        <w:rPr>
          <w:del w:id="5773" w:author="mtomasek" w:date="2011-09-07T14:02:00Z"/>
        </w:rPr>
        <w:pPrChange w:id="5774" w:author="mtomasek" w:date="2011-09-07T14:02:00Z">
          <w:pPr>
            <w:spacing w:line="276" w:lineRule="auto"/>
            <w:ind w:left="360" w:right="720"/>
            <w:jc w:val="left"/>
          </w:pPr>
        </w:pPrChange>
      </w:pPr>
      <w:del w:id="5775" w:author="mtomasek" w:date="2011-09-07T14:02:00Z">
        <w:r w:rsidDel="00C567FD">
          <w:tab/>
        </w:r>
        <w:r w:rsidR="00846B3B" w:rsidDel="00C567FD">
          <w:delText>11</w:delText>
        </w:r>
        <w:r w:rsidDel="00C567FD">
          <w:delText>.</w:delText>
        </w:r>
        <w:r w:rsidDel="00C567FD">
          <w:tab/>
        </w:r>
        <w:r w:rsidR="001C1179" w:rsidRPr="00B2604D" w:rsidDel="00C567FD">
          <w:delText xml:space="preserve">The estate of a deceased </w:delText>
        </w:r>
        <w:r w:rsidR="00273395" w:rsidDel="00C567FD">
          <w:delText>e</w:delText>
        </w:r>
        <w:r w:rsidR="001C1179" w:rsidRPr="00B2604D" w:rsidDel="00C567FD">
          <w:delText xml:space="preserve">mployee shall not be entitled to payment for unused sick leave </w:delText>
        </w:r>
        <w:r w:rsidDel="00C567FD">
          <w:tab/>
        </w:r>
        <w:r w:rsidR="001C1179" w:rsidRPr="00B2604D" w:rsidDel="00C567FD">
          <w:delText xml:space="preserve">acquired by the </w:delText>
        </w:r>
        <w:r w:rsidR="00C01D49" w:rsidDel="00C567FD">
          <w:delText>e</w:delText>
        </w:r>
        <w:r w:rsidR="001C1179" w:rsidRPr="00B2604D" w:rsidDel="00C567FD">
          <w:delText>mployee from the SLP.</w:delText>
        </w:r>
      </w:del>
    </w:p>
    <w:p w:rsidR="00000000" w:rsidRDefault="009139B4">
      <w:pPr>
        <w:ind w:left="720" w:right="720"/>
        <w:jc w:val="left"/>
        <w:rPr>
          <w:del w:id="5776" w:author="mtomasek" w:date="2011-09-07T14:02:00Z"/>
        </w:rPr>
        <w:pPrChange w:id="5777" w:author="mtomasek" w:date="2011-09-07T14:02:00Z">
          <w:pPr>
            <w:spacing w:line="276" w:lineRule="auto"/>
            <w:ind w:left="360" w:right="720"/>
            <w:jc w:val="left"/>
          </w:pPr>
        </w:pPrChange>
      </w:pPr>
    </w:p>
    <w:p w:rsidR="00000000" w:rsidRDefault="00BD75FB">
      <w:pPr>
        <w:ind w:left="720" w:right="720"/>
        <w:jc w:val="left"/>
        <w:rPr>
          <w:del w:id="5778" w:author="mtomasek" w:date="2011-09-07T14:02:00Z"/>
        </w:rPr>
        <w:pPrChange w:id="5779" w:author="mtomasek" w:date="2011-09-07T14:02:00Z">
          <w:pPr>
            <w:spacing w:line="276" w:lineRule="auto"/>
            <w:ind w:left="360" w:right="720"/>
            <w:jc w:val="left"/>
          </w:pPr>
        </w:pPrChange>
      </w:pPr>
      <w:del w:id="5780" w:author="mtomasek" w:date="2011-09-07T14:02:00Z">
        <w:r w:rsidDel="00C567FD">
          <w:tab/>
        </w:r>
        <w:r w:rsidR="00846B3B" w:rsidDel="00C567FD">
          <w:delText>12</w:delText>
        </w:r>
        <w:r w:rsidDel="00C567FD">
          <w:delText>.</w:delText>
        </w:r>
        <w:r w:rsidDel="00C567FD">
          <w:tab/>
        </w:r>
        <w:r w:rsidR="001C1179" w:rsidRPr="00B2604D" w:rsidDel="00C567FD">
          <w:delText xml:space="preserve">An </w:delText>
        </w:r>
        <w:r w:rsidR="00C01D49" w:rsidDel="00C567FD">
          <w:delText>e</w:delText>
        </w:r>
        <w:r w:rsidR="001C1179" w:rsidRPr="00B2604D" w:rsidDel="00C567FD">
          <w:delText xml:space="preserve">mployee shall not earn sick leave, annual leave, vacation time or any other type of </w:delText>
        </w:r>
        <w:r w:rsidR="00C01D49" w:rsidDel="00C567FD">
          <w:tab/>
        </w:r>
        <w:r w:rsidR="001C1179" w:rsidRPr="00B2604D" w:rsidDel="00C567FD">
          <w:delText xml:space="preserve">paid leave when receiving time from the SLP.  However, allocated time from the SLP shall be </w:delText>
        </w:r>
        <w:r w:rsidR="00C01D49" w:rsidDel="00C567FD">
          <w:tab/>
        </w:r>
        <w:r w:rsidR="001C1179" w:rsidRPr="00B2604D" w:rsidDel="00C567FD">
          <w:delText xml:space="preserve">included in computing an </w:delText>
        </w:r>
        <w:r w:rsidR="00C01D49" w:rsidDel="00C567FD">
          <w:delText>e</w:delText>
        </w:r>
        <w:r w:rsidR="001C1179" w:rsidRPr="00B2604D" w:rsidDel="00C567FD">
          <w:delText xml:space="preserve">mployee’s length of service with the County. </w:delText>
        </w:r>
      </w:del>
    </w:p>
    <w:p w:rsidR="00000000" w:rsidRDefault="009139B4">
      <w:pPr>
        <w:ind w:left="720" w:right="720"/>
        <w:jc w:val="left"/>
        <w:rPr>
          <w:del w:id="5781" w:author="mtomasek" w:date="2011-09-07T14:02:00Z"/>
          <w:b/>
          <w:u w:val="single"/>
        </w:rPr>
        <w:pPrChange w:id="5782" w:author="mtomasek" w:date="2011-09-07T14:02:00Z">
          <w:pPr>
            <w:spacing w:line="276" w:lineRule="auto"/>
            <w:ind w:left="360" w:right="720"/>
            <w:jc w:val="left"/>
          </w:pPr>
        </w:pPrChange>
      </w:pPr>
    </w:p>
    <w:p w:rsidR="00000000" w:rsidRDefault="00846B3B">
      <w:pPr>
        <w:ind w:left="720" w:right="720"/>
        <w:jc w:val="left"/>
        <w:rPr>
          <w:del w:id="5783" w:author="mtomasek" w:date="2011-09-07T14:02:00Z"/>
          <w:u w:val="single"/>
        </w:rPr>
        <w:pPrChange w:id="5784" w:author="mtomasek" w:date="2011-09-07T14:02:00Z">
          <w:pPr>
            <w:pStyle w:val="BodyText"/>
            <w:ind w:left="720" w:right="720"/>
            <w:jc w:val="left"/>
          </w:pPr>
        </w:pPrChange>
      </w:pPr>
      <w:del w:id="5785" w:author="mtomasek" w:date="2011-09-07T14:02:00Z">
        <w:r w:rsidRPr="00B65EF9" w:rsidDel="00C567FD">
          <w:rPr>
            <w:u w:val="single"/>
          </w:rPr>
          <w:delText>Miscellaneous Provisions</w:delText>
        </w:r>
      </w:del>
    </w:p>
    <w:p w:rsidR="00000000" w:rsidRDefault="009139B4">
      <w:pPr>
        <w:ind w:left="720" w:right="720"/>
        <w:jc w:val="left"/>
        <w:rPr>
          <w:del w:id="5786" w:author="mtomasek" w:date="2011-09-07T14:02:00Z"/>
        </w:rPr>
        <w:pPrChange w:id="5787" w:author="mtomasek" w:date="2011-09-07T14:02:00Z">
          <w:pPr>
            <w:pStyle w:val="BodyText"/>
          </w:pPr>
        </w:pPrChange>
      </w:pPr>
    </w:p>
    <w:p w:rsidR="00000000" w:rsidRDefault="00BD75FB">
      <w:pPr>
        <w:ind w:left="720" w:right="720"/>
        <w:jc w:val="left"/>
        <w:rPr>
          <w:del w:id="5788" w:author="mtomasek" w:date="2011-09-07T14:02:00Z"/>
        </w:rPr>
        <w:pPrChange w:id="5789" w:author="mtomasek" w:date="2011-09-07T14:02:00Z">
          <w:pPr>
            <w:pStyle w:val="BodyText"/>
            <w:widowControl/>
            <w:tabs>
              <w:tab w:val="clear" w:pos="-720"/>
            </w:tabs>
            <w:suppressAutoHyphens w:val="0"/>
            <w:autoSpaceDE/>
            <w:autoSpaceDN/>
            <w:ind w:left="360" w:right="720"/>
            <w:jc w:val="left"/>
          </w:pPr>
        </w:pPrChange>
      </w:pPr>
      <w:del w:id="5790" w:author="mtomasek" w:date="2011-09-07T14:02:00Z">
        <w:r w:rsidDel="00C567FD">
          <w:tab/>
        </w:r>
        <w:r w:rsidR="00846B3B" w:rsidDel="00C567FD">
          <w:delText>1</w:delText>
        </w:r>
        <w:r w:rsidDel="00C567FD">
          <w:delText>.</w:delText>
        </w:r>
        <w:r w:rsidDel="00C567FD">
          <w:tab/>
        </w:r>
        <w:r w:rsidR="001C1179" w:rsidRPr="00B2604D" w:rsidDel="00C567FD">
          <w:delText xml:space="preserve">The County may discontinue and/or terminate the SLP program without cause or </w:delText>
        </w:r>
        <w:r w:rsidR="003D2358" w:rsidDel="00C567FD">
          <w:delText xml:space="preserve">legal </w:delText>
        </w:r>
        <w:r w:rsidR="003D2358" w:rsidDel="00C567FD">
          <w:tab/>
          <w:delText>repercussions or ramifications</w:delText>
        </w:r>
        <w:r w:rsidR="001C1179" w:rsidRPr="00B2604D" w:rsidDel="00C567FD">
          <w:delText xml:space="preserve"> upon one hundred twenty (120) days written notice to all </w:delText>
        </w:r>
        <w:r w:rsidR="00C01D49" w:rsidDel="00C567FD">
          <w:tab/>
          <w:delText>e</w:delText>
        </w:r>
        <w:r w:rsidR="001C1179" w:rsidRPr="00B2604D" w:rsidDel="00C567FD">
          <w:delText xml:space="preserve">mployees that are participating in the SLP program as of the date of its termination.  </w:delText>
        </w:r>
      </w:del>
    </w:p>
    <w:p w:rsidR="00000000" w:rsidRDefault="001C1179">
      <w:pPr>
        <w:ind w:left="720" w:right="720"/>
        <w:jc w:val="left"/>
        <w:rPr>
          <w:del w:id="5791" w:author="mtomasek" w:date="2011-09-07T14:02:00Z"/>
        </w:rPr>
        <w:pPrChange w:id="5792" w:author="mtomasek" w:date="2011-09-07T14:02:00Z">
          <w:pPr>
            <w:pStyle w:val="BodyText"/>
            <w:ind w:left="720" w:right="720"/>
            <w:jc w:val="left"/>
          </w:pPr>
        </w:pPrChange>
      </w:pPr>
      <w:del w:id="5793" w:author="mtomasek" w:date="2011-09-07T14:02:00Z">
        <w:r w:rsidRPr="00B2604D" w:rsidDel="00C567FD">
          <w:delText xml:space="preserve"> </w:delText>
        </w:r>
      </w:del>
    </w:p>
    <w:p w:rsidR="00000000" w:rsidRDefault="00BD75FB">
      <w:pPr>
        <w:ind w:left="720" w:right="720"/>
        <w:jc w:val="left"/>
        <w:rPr>
          <w:del w:id="5794" w:author="mtomasek" w:date="2011-09-07T14:02:00Z"/>
        </w:rPr>
        <w:pPrChange w:id="5795" w:author="mtomasek" w:date="2011-09-07T14:02:00Z">
          <w:pPr>
            <w:pStyle w:val="17"/>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360" w:right="720"/>
          </w:pPr>
        </w:pPrChange>
      </w:pPr>
      <w:del w:id="5796" w:author="mtomasek" w:date="2011-09-07T14:02:00Z">
        <w:r w:rsidDel="00C567FD">
          <w:tab/>
        </w:r>
        <w:r w:rsidR="00846B3B" w:rsidDel="00C567FD">
          <w:delText>2</w:delText>
        </w:r>
        <w:r w:rsidDel="00C567FD">
          <w:delText>.</w:delText>
        </w:r>
        <w:r w:rsidDel="00C567FD">
          <w:tab/>
        </w:r>
        <w:r w:rsidR="001C1179" w:rsidRPr="00B2604D" w:rsidDel="00C567FD">
          <w:delText xml:space="preserve">If any provision of this SLP shall be held invalid or unenforceable by any court of </w:delText>
        </w:r>
        <w:r w:rsidR="00C01D49" w:rsidDel="00C567FD">
          <w:tab/>
        </w:r>
        <w:r w:rsidR="001C1179" w:rsidRPr="00B2604D" w:rsidDel="00C567FD">
          <w:delText xml:space="preserve">competent jurisdiction, such holding shall not invalidate or render unenforceable any other </w:delText>
        </w:r>
        <w:r w:rsidR="00C01D49" w:rsidDel="00C567FD">
          <w:tab/>
        </w:r>
        <w:r w:rsidR="001C1179" w:rsidRPr="00B2604D" w:rsidDel="00C567FD">
          <w:delText xml:space="preserve">provision hereof, but </w:delText>
        </w:r>
        <w:r w:rsidR="00305217" w:rsidDel="00C567FD">
          <w:tab/>
        </w:r>
        <w:r w:rsidR="001C1179" w:rsidRPr="00B2604D" w:rsidDel="00C567FD">
          <w:delText xml:space="preserve">rather this entire SLP will be construed as if not containing the particular </w:delText>
        </w:r>
        <w:r w:rsidDel="00C567FD">
          <w:tab/>
        </w:r>
        <w:r w:rsidR="001C1179" w:rsidRPr="00B2604D" w:rsidDel="00C567FD">
          <w:delText xml:space="preserve">invalid or unenforceable provision or provisions, and the rights and obligation of the parties </w:delText>
        </w:r>
        <w:r w:rsidR="00C01D49" w:rsidDel="00C567FD">
          <w:tab/>
        </w:r>
        <w:r w:rsidR="001C1179" w:rsidRPr="00B2604D" w:rsidDel="00C567FD">
          <w:delText xml:space="preserve">shall be construed and enforced in accordance therewith.  If any provision of this SLP is </w:delText>
        </w:r>
        <w:r w:rsidR="00C01D49" w:rsidDel="00C567FD">
          <w:tab/>
        </w:r>
        <w:r w:rsidR="001C1179" w:rsidRPr="00B2604D" w:rsidDel="00C567FD">
          <w:delText xml:space="preserve">determined to be invalid or unenforceable, it is the desire and intention of the County that </w:delText>
        </w:r>
        <w:r w:rsidR="00C01D49" w:rsidDel="00C567FD">
          <w:tab/>
        </w:r>
        <w:r w:rsidR="001C1179" w:rsidRPr="00B2604D" w:rsidDel="00C567FD">
          <w:delText xml:space="preserve">such provision be reformed and construed in such a manner that it will, to the maximum </w:delText>
        </w:r>
        <w:r w:rsidR="00C01D49" w:rsidDel="00C567FD">
          <w:tab/>
        </w:r>
        <w:r w:rsidR="001C1179" w:rsidRPr="00B2604D" w:rsidDel="00C567FD">
          <w:delText>extent practicable, give effect to the intent</w:delText>
        </w:r>
        <w:r w:rsidR="00C01D49" w:rsidDel="00C567FD">
          <w:delText xml:space="preserve"> </w:delText>
        </w:r>
        <w:r w:rsidR="001C1179" w:rsidRPr="00B2604D" w:rsidDel="00C567FD">
          <w:delText>of this SLP.</w:delText>
        </w:r>
      </w:del>
    </w:p>
    <w:p w:rsidR="00000000" w:rsidRDefault="009139B4">
      <w:pPr>
        <w:ind w:left="720" w:right="720"/>
        <w:jc w:val="left"/>
        <w:rPr>
          <w:del w:id="5797" w:author="mtomasek" w:date="2011-09-07T14:02:00Z"/>
        </w:rPr>
        <w:pPrChange w:id="5798" w:author="mtomasek" w:date="2011-09-07T14:02:00Z">
          <w:pPr>
            <w:pStyle w:val="17"/>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right="720"/>
          </w:pPr>
        </w:pPrChange>
      </w:pPr>
    </w:p>
    <w:p w:rsidR="00000000" w:rsidRDefault="00BD75FB">
      <w:pPr>
        <w:ind w:left="720" w:right="720"/>
        <w:jc w:val="left"/>
        <w:rPr>
          <w:del w:id="5799" w:author="mtomasek" w:date="2011-09-07T14:02:00Z"/>
        </w:rPr>
        <w:pPrChange w:id="5800" w:author="mtomasek" w:date="2011-09-07T14:02:00Z">
          <w:pPr>
            <w:pStyle w:val="BodyText"/>
            <w:widowControl/>
            <w:tabs>
              <w:tab w:val="clear" w:pos="-720"/>
            </w:tabs>
            <w:suppressAutoHyphens w:val="0"/>
            <w:autoSpaceDE/>
            <w:autoSpaceDN/>
            <w:ind w:left="360" w:right="720"/>
            <w:jc w:val="left"/>
          </w:pPr>
        </w:pPrChange>
      </w:pPr>
      <w:del w:id="5801" w:author="mtomasek" w:date="2011-09-07T14:02:00Z">
        <w:r w:rsidDel="00C567FD">
          <w:tab/>
        </w:r>
        <w:r w:rsidR="00846B3B" w:rsidDel="00C567FD">
          <w:delText>3.</w:delText>
        </w:r>
        <w:r w:rsidDel="00C567FD">
          <w:tab/>
        </w:r>
        <w:r w:rsidR="001C1179" w:rsidRPr="00B2604D" w:rsidDel="00C567FD">
          <w:delText xml:space="preserve">The guidelines, terms and conditions of this SLP program may be amended at any time </w:delText>
        </w:r>
        <w:r w:rsidR="00C01D49" w:rsidDel="00C567FD">
          <w:tab/>
        </w:r>
        <w:r w:rsidR="001C1179" w:rsidRPr="00B2604D" w:rsidDel="00C567FD">
          <w:delText xml:space="preserve">upon the recommendation of the SLP Committee.  Any recommended amendments must be </w:delText>
        </w:r>
        <w:r w:rsidR="00C01D49" w:rsidDel="00C567FD">
          <w:tab/>
        </w:r>
        <w:r w:rsidR="001C1179" w:rsidRPr="00B2604D" w:rsidDel="00C567FD">
          <w:delText xml:space="preserve">approved by the Commissioners Court. </w:delText>
        </w:r>
      </w:del>
    </w:p>
    <w:p w:rsidR="00000000" w:rsidRDefault="009139B4">
      <w:pPr>
        <w:ind w:left="720" w:right="720"/>
        <w:jc w:val="left"/>
        <w:rPr>
          <w:del w:id="5802" w:author="mtomasek" w:date="2011-09-07T14:02:00Z"/>
          <w:b/>
        </w:rPr>
        <w:pPrChange w:id="5803" w:author="mtomasek" w:date="2011-09-07T14:02:00Z">
          <w:pPr/>
        </w:pPrChange>
      </w:pPr>
    </w:p>
    <w:p w:rsidR="001C1179" w:rsidRPr="00B65EF9" w:rsidDel="00C567FD" w:rsidRDefault="00E50D34" w:rsidP="00C567FD">
      <w:pPr>
        <w:ind w:left="720" w:right="720"/>
        <w:jc w:val="left"/>
        <w:rPr>
          <w:del w:id="5804" w:author="mtomasek" w:date="2011-09-07T14:02:00Z"/>
          <w:u w:val="single"/>
        </w:rPr>
      </w:pPr>
      <w:del w:id="5805" w:author="mtomasek" w:date="2011-09-07T14:02:00Z">
        <w:r w:rsidDel="00C567FD">
          <w:rPr>
            <w:u w:val="single"/>
          </w:rPr>
          <w:delText>SLP</w:delText>
        </w:r>
        <w:r w:rsidR="00846B3B" w:rsidRPr="00B65EF9" w:rsidDel="00C567FD">
          <w:rPr>
            <w:u w:val="single"/>
          </w:rPr>
          <w:delText xml:space="preserve"> Required Forms</w:delText>
        </w:r>
      </w:del>
    </w:p>
    <w:p w:rsidR="00DA718B" w:rsidRPr="00B2604D" w:rsidDel="00C567FD" w:rsidRDefault="00DA718B" w:rsidP="00C567FD">
      <w:pPr>
        <w:ind w:left="720" w:right="720"/>
        <w:jc w:val="left"/>
        <w:rPr>
          <w:del w:id="5806" w:author="mtomasek" w:date="2011-09-07T14:02:00Z"/>
          <w:b/>
        </w:rPr>
      </w:pPr>
    </w:p>
    <w:p w:rsidR="00000000" w:rsidRDefault="001C1179">
      <w:pPr>
        <w:ind w:left="720" w:right="720"/>
        <w:jc w:val="left"/>
        <w:rPr>
          <w:del w:id="5807" w:author="mtomasek" w:date="2011-09-07T14:02:00Z"/>
        </w:rPr>
        <w:pPrChange w:id="5808" w:author="mtomasek" w:date="2011-09-07T14:02:00Z">
          <w:pPr>
            <w:ind w:left="720" w:right="720"/>
            <w:jc w:val="both"/>
          </w:pPr>
        </w:pPrChange>
      </w:pPr>
      <w:del w:id="5809" w:author="mtomasek" w:date="2011-09-07T14:02:00Z">
        <w:r w:rsidRPr="00B2604D" w:rsidDel="00C567FD">
          <w:delText>The following forms may be obtained from the Williamson County Human Resources Department:</w:delText>
        </w:r>
      </w:del>
    </w:p>
    <w:p w:rsidR="00000000" w:rsidRDefault="001C1179">
      <w:pPr>
        <w:ind w:left="720" w:right="720"/>
        <w:jc w:val="left"/>
        <w:rPr>
          <w:del w:id="5810" w:author="mtomasek" w:date="2011-09-07T14:02:00Z"/>
        </w:rPr>
        <w:pPrChange w:id="5811" w:author="mtomasek" w:date="2011-09-07T14:02:00Z">
          <w:pPr>
            <w:jc w:val="both"/>
          </w:pPr>
        </w:pPrChange>
      </w:pPr>
      <w:del w:id="5812" w:author="mtomasek" w:date="2011-09-07T14:02:00Z">
        <w:r w:rsidRPr="00B2604D" w:rsidDel="00C567FD">
          <w:delText>A.</w:delText>
        </w:r>
        <w:r w:rsidRPr="00B2604D" w:rsidDel="00C567FD">
          <w:tab/>
          <w:delText>SLP Enrollment and Contribution Form</w:delText>
        </w:r>
      </w:del>
    </w:p>
    <w:p w:rsidR="00000000" w:rsidRDefault="001C1179">
      <w:pPr>
        <w:ind w:left="720" w:right="720"/>
        <w:jc w:val="left"/>
        <w:rPr>
          <w:del w:id="5813" w:author="mtomasek" w:date="2011-09-07T14:02:00Z"/>
        </w:rPr>
        <w:pPrChange w:id="5814" w:author="mtomasek" w:date="2011-09-07T14:02:00Z">
          <w:pPr>
            <w:jc w:val="both"/>
          </w:pPr>
        </w:pPrChange>
      </w:pPr>
      <w:del w:id="5815" w:author="mtomasek" w:date="2011-09-07T14:02:00Z">
        <w:r w:rsidRPr="00B2604D" w:rsidDel="00C567FD">
          <w:delText>B.</w:delText>
        </w:r>
        <w:r w:rsidRPr="00B2604D" w:rsidDel="00C567FD">
          <w:tab/>
          <w:delText>SLP Withdrawal Request Form</w:delText>
        </w:r>
      </w:del>
    </w:p>
    <w:p w:rsidR="00000000" w:rsidRDefault="001C1179">
      <w:pPr>
        <w:ind w:left="720" w:right="720"/>
        <w:jc w:val="left"/>
        <w:rPr>
          <w:del w:id="5816" w:author="mtomasek" w:date="2011-09-07T14:02:00Z"/>
        </w:rPr>
        <w:pPrChange w:id="5817" w:author="mtomasek" w:date="2011-09-07T14:02:00Z">
          <w:pPr>
            <w:jc w:val="both"/>
          </w:pPr>
        </w:pPrChange>
      </w:pPr>
      <w:del w:id="5818" w:author="mtomasek" w:date="2011-09-07T14:02:00Z">
        <w:r w:rsidRPr="00B2604D" w:rsidDel="00C567FD">
          <w:delText>C.</w:delText>
        </w:r>
        <w:r w:rsidRPr="00B2604D" w:rsidDel="00C567FD">
          <w:tab/>
          <w:delText xml:space="preserve">Fitness </w:delText>
        </w:r>
        <w:r w:rsidR="00A54A4A" w:rsidRPr="00B2604D" w:rsidDel="00C567FD">
          <w:delText>for</w:delText>
        </w:r>
        <w:r w:rsidRPr="00B2604D" w:rsidDel="00C567FD">
          <w:delText xml:space="preserve"> Duty Form </w:delText>
        </w:r>
      </w:del>
    </w:p>
    <w:p w:rsidR="00000000" w:rsidRDefault="001C1179">
      <w:pPr>
        <w:ind w:left="720" w:right="720"/>
        <w:jc w:val="left"/>
        <w:rPr>
          <w:del w:id="5819" w:author="mtomasek" w:date="2011-09-07T14:02:00Z"/>
        </w:rPr>
        <w:pPrChange w:id="5820" w:author="mtomasek" w:date="2011-09-07T14:02:00Z">
          <w:pPr>
            <w:jc w:val="both"/>
          </w:pPr>
        </w:pPrChange>
      </w:pPr>
      <w:del w:id="5821" w:author="mtomasek" w:date="2011-09-07T14:02:00Z">
        <w:r w:rsidRPr="00B2604D" w:rsidDel="00C567FD">
          <w:tab/>
        </w:r>
      </w:del>
    </w:p>
    <w:p w:rsidR="00000000" w:rsidRDefault="001C1179">
      <w:pPr>
        <w:ind w:left="720" w:right="720"/>
        <w:jc w:val="left"/>
        <w:rPr>
          <w:b/>
        </w:rPr>
        <w:pPrChange w:id="5822" w:author="mtomasek" w:date="2011-09-07T14:02:00Z">
          <w:pPr>
            <w:pStyle w:val="NoSpacing"/>
            <w:ind w:left="720" w:right="720"/>
            <w:jc w:val="left"/>
          </w:pPr>
        </w:pPrChange>
      </w:pPr>
      <w:del w:id="5823" w:author="mtomasek" w:date="2011-09-07T14:02:00Z">
        <w:r w:rsidRPr="00B2604D" w:rsidDel="00C567FD">
          <w:rPr>
            <w:b/>
          </w:rPr>
          <w:lastRenderedPageBreak/>
          <w:delText>NOTE:  The above referenced forms may be revised periodically.  It is the Employee’s obligation and responsibility to check with the Williamson County Human Resources Department to ensure correct forms are used.</w:delText>
        </w:r>
        <w:r w:rsidRPr="00B2604D" w:rsidDel="00C567FD">
          <w:rPr>
            <w:b/>
          </w:rPr>
          <w:tab/>
        </w:r>
      </w:del>
    </w:p>
    <w:p w:rsidR="001C1179" w:rsidRPr="00B2604D" w:rsidRDefault="001C1179" w:rsidP="001C1179">
      <w:pPr>
        <w:jc w:val="both"/>
      </w:pPr>
    </w:p>
    <w:p w:rsidR="008F4D55" w:rsidRDefault="008F4D55" w:rsidP="003320ED">
      <w:pPr>
        <w:tabs>
          <w:tab w:val="left" w:pos="-720"/>
        </w:tabs>
        <w:suppressAutoHyphens/>
        <w:ind w:left="0" w:right="720"/>
        <w:jc w:val="left"/>
      </w:pPr>
    </w:p>
    <w:p w:rsidR="008F4D55" w:rsidRPr="00DA718B" w:rsidRDefault="00486E9C" w:rsidP="0055616F">
      <w:pPr>
        <w:tabs>
          <w:tab w:val="left" w:pos="-720"/>
        </w:tabs>
        <w:suppressAutoHyphens/>
        <w:ind w:left="720" w:right="720"/>
        <w:jc w:val="left"/>
        <w:rPr>
          <w:b/>
        </w:rPr>
      </w:pPr>
      <w:bookmarkStart w:id="5824" w:name="Civil_Leave"/>
      <w:r>
        <w:rPr>
          <w:b/>
          <w:u w:val="single"/>
        </w:rPr>
        <w:t>Civil Leave</w:t>
      </w:r>
    </w:p>
    <w:bookmarkEnd w:id="5824"/>
    <w:p w:rsidR="008F4D55" w:rsidRDefault="008F4D55" w:rsidP="00C51448">
      <w:pPr>
        <w:tabs>
          <w:tab w:val="left" w:pos="-720"/>
        </w:tabs>
        <w:suppressAutoHyphens/>
        <w:ind w:left="720"/>
        <w:jc w:val="left"/>
      </w:pPr>
    </w:p>
    <w:p w:rsidR="008F4D55" w:rsidRDefault="008F4D55" w:rsidP="0055616F">
      <w:pPr>
        <w:tabs>
          <w:tab w:val="left" w:pos="-720"/>
        </w:tabs>
        <w:suppressAutoHyphens/>
        <w:ind w:left="720" w:right="720"/>
        <w:jc w:val="left"/>
      </w:pPr>
      <w:r>
        <w:t>1.</w:t>
      </w:r>
      <w:r w:rsidR="00F515E4">
        <w:t xml:space="preserve"> </w:t>
      </w:r>
      <w:r w:rsidR="00846B3B">
        <w:tab/>
      </w:r>
      <w:r w:rsidR="006D7A01" w:rsidRPr="006D7A01">
        <w:t>JURY DUTY</w:t>
      </w:r>
      <w:r w:rsidR="00EE30B1">
        <w:rPr>
          <w:b/>
        </w:rPr>
        <w:t xml:space="preserve"> -</w:t>
      </w:r>
      <w:r w:rsidR="00EE30B1">
        <w:t xml:space="preserve"> </w:t>
      </w:r>
      <w:r w:rsidR="00F515E4">
        <w:t>Williamson County encourages employees to serve on jury duty when required.  Employees must show the jury duty summons to their supervisor as soon as possible so that the supervisor may make arrangements to accommodate the absence.  Of course, employees are expected to report for work whenever the court schedule permits.  Any questions regarding work schedule should be directed to the employee’s supervisor.  Either Williamson County or the employee may request an excuse from jury duty if, in Williamson County’s judgment, the employee’s absence would create serious operational difficulties.  Williamson County will continue to provide health insurance benefits, vacation, sick leave, and holiday benefits for eligible employees.  County employees are also eligible for juror checks and may keep such remuneration in addition to the County pay.</w:t>
      </w:r>
    </w:p>
    <w:p w:rsidR="008F4D55" w:rsidRDefault="008F4D55" w:rsidP="00C51448">
      <w:pPr>
        <w:tabs>
          <w:tab w:val="left" w:pos="-720"/>
        </w:tabs>
        <w:suppressAutoHyphens/>
        <w:ind w:left="720"/>
        <w:jc w:val="left"/>
      </w:pPr>
    </w:p>
    <w:p w:rsidR="00A074BA" w:rsidRDefault="008F4D55" w:rsidP="00F515E4">
      <w:pPr>
        <w:tabs>
          <w:tab w:val="left" w:pos="-720"/>
        </w:tabs>
        <w:suppressAutoHyphens/>
        <w:ind w:left="720" w:right="720"/>
        <w:jc w:val="left"/>
      </w:pPr>
      <w:r>
        <w:t>2.</w:t>
      </w:r>
      <w:r w:rsidR="00F515E4">
        <w:t xml:space="preserve"> </w:t>
      </w:r>
      <w:r w:rsidR="00846B3B">
        <w:tab/>
      </w:r>
      <w:r w:rsidR="00E00F40" w:rsidRPr="00E00F40">
        <w:t>WITNESS DUTY</w:t>
      </w:r>
      <w:r w:rsidR="00E00F40" w:rsidRPr="00E00F40">
        <w:rPr>
          <w:b/>
        </w:rPr>
        <w:t xml:space="preserve"> </w:t>
      </w:r>
      <w:r w:rsidR="00904F87" w:rsidRPr="00E00F40">
        <w:rPr>
          <w:b/>
        </w:rPr>
        <w:t>-</w:t>
      </w:r>
      <w:r w:rsidR="00904F87">
        <w:t xml:space="preserve"> Williamson</w:t>
      </w:r>
      <w:r w:rsidR="00F515E4">
        <w:t xml:space="preserve"> County encourages</w:t>
      </w:r>
      <w:r w:rsidR="001D4BAD">
        <w:t xml:space="preserve"> </w:t>
      </w:r>
      <w:r w:rsidR="00F515E4">
        <w:t>employees to appear in court for witness duty when subpoenaed.  If an employee has been subpoenaed or requested to testify as a witness</w:t>
      </w:r>
      <w:r w:rsidR="001D4BAD">
        <w:t xml:space="preserve"> for Williamson County, they will receive paid time off for the entire period of witness duty.  Employees will be granted a maximum of 36 hours of paid time off to appear in court as a witness at the request of a party other than Williamson County or the State of Texas.  Employees will be paid at their base rate and are free to use any remaining paid leave benefits (vacation leave) to receive compensation for any period of witness duty absence that would otherwise be unpaid.  The subpoena should be shown to the employee’s supervisor immediately after it is received so that operating requirements can be adjusted, when necessary, to accommodate the employee’s absence.  The employee is expected to report for work whenever the court schedule permits.</w:t>
      </w:r>
    </w:p>
    <w:p w:rsidR="001D4BAD" w:rsidRDefault="001D4BAD" w:rsidP="00F515E4">
      <w:pPr>
        <w:tabs>
          <w:tab w:val="left" w:pos="-720"/>
        </w:tabs>
        <w:suppressAutoHyphens/>
        <w:ind w:left="720" w:right="720"/>
        <w:jc w:val="left"/>
      </w:pPr>
    </w:p>
    <w:p w:rsidR="001D4BAD" w:rsidRPr="001D4BAD" w:rsidRDefault="001D4BAD" w:rsidP="00F515E4">
      <w:pPr>
        <w:tabs>
          <w:tab w:val="left" w:pos="-720"/>
        </w:tabs>
        <w:suppressAutoHyphens/>
        <w:ind w:left="720" w:right="720"/>
        <w:jc w:val="left"/>
        <w:rPr>
          <w:u w:val="single"/>
        </w:rPr>
      </w:pPr>
      <w:r>
        <w:t xml:space="preserve">3. </w:t>
      </w:r>
      <w:r w:rsidR="00846B3B">
        <w:tab/>
      </w:r>
      <w:r w:rsidR="006D7A01" w:rsidRPr="006D7A01">
        <w:t>PRIVATE LITIGATION</w:t>
      </w:r>
      <w:r w:rsidR="00EE30B1">
        <w:rPr>
          <w:b/>
        </w:rPr>
        <w:t xml:space="preserve"> -</w:t>
      </w:r>
      <w:r>
        <w:rPr>
          <w:b/>
        </w:rPr>
        <w:t xml:space="preserve">  </w:t>
      </w:r>
      <w:r>
        <w:t>If an employee is absent from work to appear in private litigation in which he/she is a principal party, the time off will be charged to vacation or leave without pay.</w:t>
      </w:r>
    </w:p>
    <w:p w:rsidR="001D4BAD" w:rsidRDefault="001D4BAD" w:rsidP="00C51448">
      <w:pPr>
        <w:tabs>
          <w:tab w:val="left" w:pos="-720"/>
        </w:tabs>
        <w:suppressAutoHyphens/>
        <w:ind w:left="720"/>
        <w:jc w:val="left"/>
        <w:rPr>
          <w:b/>
          <w:u w:val="single"/>
        </w:rPr>
      </w:pPr>
    </w:p>
    <w:p w:rsidR="001D4BAD" w:rsidRDefault="001D4BAD" w:rsidP="00C51448">
      <w:pPr>
        <w:tabs>
          <w:tab w:val="left" w:pos="-720"/>
        </w:tabs>
        <w:suppressAutoHyphens/>
        <w:ind w:left="720"/>
        <w:jc w:val="left"/>
        <w:rPr>
          <w:b/>
          <w:u w:val="single"/>
        </w:rPr>
      </w:pPr>
    </w:p>
    <w:p w:rsidR="00CD28C5" w:rsidDel="00C567FD" w:rsidRDefault="00CD28C5" w:rsidP="00C51448">
      <w:pPr>
        <w:tabs>
          <w:tab w:val="left" w:pos="-720"/>
        </w:tabs>
        <w:suppressAutoHyphens/>
        <w:ind w:left="720"/>
        <w:jc w:val="left"/>
        <w:rPr>
          <w:del w:id="5825" w:author="mtomasek" w:date="2011-09-07T14:02:00Z"/>
          <w:b/>
          <w:u w:val="single"/>
        </w:rPr>
      </w:pPr>
      <w:bookmarkStart w:id="5826" w:name="Leave_Without_Pay"/>
    </w:p>
    <w:p w:rsidR="00CD28C5" w:rsidDel="00C567FD" w:rsidRDefault="00CD28C5" w:rsidP="00C51448">
      <w:pPr>
        <w:tabs>
          <w:tab w:val="left" w:pos="-720"/>
        </w:tabs>
        <w:suppressAutoHyphens/>
        <w:ind w:left="720"/>
        <w:jc w:val="left"/>
        <w:rPr>
          <w:del w:id="5827" w:author="mtomasek" w:date="2011-09-07T14:02:00Z"/>
          <w:b/>
          <w:u w:val="single"/>
        </w:rPr>
      </w:pPr>
    </w:p>
    <w:p w:rsidR="00CD28C5" w:rsidDel="00C567FD" w:rsidRDefault="00CD28C5" w:rsidP="00C51448">
      <w:pPr>
        <w:tabs>
          <w:tab w:val="left" w:pos="-720"/>
        </w:tabs>
        <w:suppressAutoHyphens/>
        <w:ind w:left="720"/>
        <w:jc w:val="left"/>
        <w:rPr>
          <w:del w:id="5828" w:author="mtomasek" w:date="2011-09-07T14:02:00Z"/>
          <w:b/>
          <w:u w:val="single"/>
        </w:rPr>
      </w:pPr>
    </w:p>
    <w:p w:rsidR="00CD28C5" w:rsidDel="00C567FD" w:rsidRDefault="00CD28C5" w:rsidP="00C51448">
      <w:pPr>
        <w:tabs>
          <w:tab w:val="left" w:pos="-720"/>
        </w:tabs>
        <w:suppressAutoHyphens/>
        <w:ind w:left="720"/>
        <w:jc w:val="left"/>
        <w:rPr>
          <w:del w:id="5829" w:author="mtomasek" w:date="2011-09-07T14:02:00Z"/>
          <w:b/>
          <w:u w:val="single"/>
        </w:rPr>
      </w:pPr>
    </w:p>
    <w:p w:rsidR="00457676" w:rsidRPr="00DA718B" w:rsidRDefault="00486E9C" w:rsidP="00C51448">
      <w:pPr>
        <w:tabs>
          <w:tab w:val="left" w:pos="-720"/>
        </w:tabs>
        <w:suppressAutoHyphens/>
        <w:ind w:left="720"/>
        <w:jc w:val="left"/>
        <w:rPr>
          <w:b/>
        </w:rPr>
      </w:pPr>
      <w:r w:rsidRPr="00DA718B">
        <w:rPr>
          <w:b/>
          <w:u w:val="single"/>
        </w:rPr>
        <w:t>Leave Without Pay</w:t>
      </w:r>
    </w:p>
    <w:bookmarkEnd w:id="5826"/>
    <w:p w:rsidR="00457676" w:rsidRDefault="00457676" w:rsidP="00C51448">
      <w:pPr>
        <w:tabs>
          <w:tab w:val="left" w:pos="-720"/>
        </w:tabs>
        <w:suppressAutoHyphens/>
        <w:ind w:left="720"/>
        <w:jc w:val="left"/>
      </w:pPr>
    </w:p>
    <w:p w:rsidR="00457676" w:rsidRDefault="00457676" w:rsidP="0055616F">
      <w:pPr>
        <w:tabs>
          <w:tab w:val="left" w:pos="-720"/>
        </w:tabs>
        <w:suppressAutoHyphens/>
        <w:ind w:left="720" w:right="720"/>
        <w:jc w:val="left"/>
      </w:pPr>
      <w:r>
        <w:t>1.</w:t>
      </w:r>
      <w:r>
        <w:tab/>
        <w:t>The Human Resources Department discourages allowing an employee to be granted unpaid leave time.  However, in cases other than Family and Medical Leave, any official or department head may grant leave without pay to any employee so long as the official or department head can discharge the responsibilities of the office or department without the presence of the employee.  As long as the employee is on leave without pay, the employing official or department head may not hire another regular, full-time employee to fill the position, unless expressly authorized to do so by the Commissioner’s Court.</w:t>
      </w:r>
    </w:p>
    <w:p w:rsidR="00457676" w:rsidRDefault="00457676" w:rsidP="0055616F">
      <w:pPr>
        <w:tabs>
          <w:tab w:val="left" w:pos="-720"/>
        </w:tabs>
        <w:suppressAutoHyphens/>
        <w:ind w:left="720" w:right="720"/>
        <w:jc w:val="left"/>
      </w:pPr>
    </w:p>
    <w:p w:rsidR="00457676" w:rsidRDefault="00457676" w:rsidP="0055616F">
      <w:pPr>
        <w:tabs>
          <w:tab w:val="left" w:pos="-720"/>
        </w:tabs>
        <w:suppressAutoHyphens/>
        <w:ind w:left="720" w:right="720"/>
        <w:jc w:val="left"/>
      </w:pPr>
      <w:r>
        <w:lastRenderedPageBreak/>
        <w:t>2.</w:t>
      </w:r>
      <w:r>
        <w:tab/>
        <w:t>Vacation and sick leave accrual will continue only as long as the employee is on paid leave; once the employee has expended all paid leave, accrual will cease until the employee returns to work.</w:t>
      </w:r>
    </w:p>
    <w:p w:rsidR="00E00F40" w:rsidRDefault="00E00F40" w:rsidP="00E00F40">
      <w:pPr>
        <w:tabs>
          <w:tab w:val="left" w:pos="-720"/>
        </w:tabs>
        <w:suppressAutoHyphens/>
        <w:ind w:left="720" w:right="576"/>
        <w:jc w:val="left"/>
      </w:pPr>
    </w:p>
    <w:p w:rsidR="00E00F40" w:rsidRDefault="00457676" w:rsidP="00E00F40">
      <w:pPr>
        <w:tabs>
          <w:tab w:val="left" w:pos="-720"/>
        </w:tabs>
        <w:suppressAutoHyphens/>
        <w:ind w:left="720" w:right="576"/>
        <w:jc w:val="left"/>
      </w:pPr>
      <w:r>
        <w:t>3.</w:t>
      </w:r>
      <w:r>
        <w:tab/>
        <w:t>Employees who are on leave without pay should contact the Human Resources Department for details concerning continued health insurance coverage during their leave without pay.</w:t>
      </w:r>
    </w:p>
    <w:p w:rsidR="00457676" w:rsidRDefault="00457676" w:rsidP="00C51448">
      <w:pPr>
        <w:tabs>
          <w:tab w:val="left" w:pos="-720"/>
        </w:tabs>
        <w:suppressAutoHyphens/>
        <w:ind w:left="720"/>
        <w:jc w:val="left"/>
      </w:pPr>
    </w:p>
    <w:p w:rsidR="00846B3B" w:rsidRDefault="00846B3B" w:rsidP="00C51448">
      <w:pPr>
        <w:tabs>
          <w:tab w:val="left" w:pos="-720"/>
        </w:tabs>
        <w:suppressAutoHyphens/>
        <w:ind w:left="720"/>
        <w:jc w:val="left"/>
        <w:rPr>
          <w:b/>
          <w:u w:val="single"/>
        </w:rPr>
      </w:pPr>
      <w:bookmarkStart w:id="5830" w:name="Workers_Compensation"/>
    </w:p>
    <w:p w:rsidR="00457676" w:rsidRPr="00DA718B" w:rsidRDefault="00486E9C" w:rsidP="00C51448">
      <w:pPr>
        <w:tabs>
          <w:tab w:val="left" w:pos="-720"/>
        </w:tabs>
        <w:suppressAutoHyphens/>
        <w:ind w:left="720"/>
        <w:jc w:val="left"/>
        <w:rPr>
          <w:b/>
        </w:rPr>
      </w:pPr>
      <w:r w:rsidRPr="00DA718B">
        <w:rPr>
          <w:b/>
          <w:u w:val="single"/>
        </w:rPr>
        <w:t>Workers’ Compensation</w:t>
      </w:r>
    </w:p>
    <w:bookmarkEnd w:id="5830"/>
    <w:p w:rsidR="00457676" w:rsidRDefault="00457676" w:rsidP="00C51448">
      <w:pPr>
        <w:tabs>
          <w:tab w:val="left" w:pos="-720"/>
        </w:tabs>
        <w:suppressAutoHyphens/>
        <w:ind w:left="720"/>
        <w:jc w:val="left"/>
      </w:pPr>
    </w:p>
    <w:p w:rsidR="00457676" w:rsidRDefault="00457676" w:rsidP="0055616F">
      <w:pPr>
        <w:tabs>
          <w:tab w:val="left" w:pos="-720"/>
        </w:tabs>
        <w:suppressAutoHyphens/>
        <w:ind w:left="720" w:right="720"/>
        <w:jc w:val="left"/>
      </w:pPr>
      <w:r>
        <w:t>1.</w:t>
      </w:r>
      <w:r>
        <w:tab/>
        <w:t>The County carries insurance to cover approved costs for work-incurred injury or illness.  Workers comp benefits, if approved, help pay for the employee’s medical treatment, if any, and part of any income that may be lost.  Specific benefits are prescribed by law, depending on the circumstances of each case.</w:t>
      </w:r>
    </w:p>
    <w:p w:rsidR="00457676" w:rsidRDefault="00457676" w:rsidP="0055616F">
      <w:pPr>
        <w:tabs>
          <w:tab w:val="left" w:pos="-720"/>
        </w:tabs>
        <w:suppressAutoHyphens/>
        <w:ind w:left="720" w:right="720"/>
        <w:jc w:val="left"/>
      </w:pPr>
    </w:p>
    <w:p w:rsidR="00457676" w:rsidRDefault="00457676" w:rsidP="0055616F">
      <w:pPr>
        <w:tabs>
          <w:tab w:val="left" w:pos="-720"/>
        </w:tabs>
        <w:suppressAutoHyphens/>
        <w:ind w:left="720" w:right="720"/>
        <w:jc w:val="left"/>
      </w:pPr>
      <w:r>
        <w:t>2.</w:t>
      </w:r>
      <w:r>
        <w:tab/>
      </w:r>
      <w:r w:rsidR="000A7398">
        <w:t>In compliance with the Texas Workers’ Compensation Insurance Act, all Williamson County employees are provided workers’ compensation coverage.  Newly hired employees may elect to “opt out” of our workers compensation coverage if they provide written notice to the Human Resources Department within 5 days of their hire date.</w:t>
      </w:r>
    </w:p>
    <w:p w:rsidR="000A7398" w:rsidRDefault="000A7398" w:rsidP="0055616F">
      <w:pPr>
        <w:tabs>
          <w:tab w:val="left" w:pos="-720"/>
        </w:tabs>
        <w:suppressAutoHyphens/>
        <w:ind w:left="720" w:right="720"/>
        <w:jc w:val="left"/>
      </w:pPr>
    </w:p>
    <w:p w:rsidR="000A7398" w:rsidRDefault="000A7398" w:rsidP="0055616F">
      <w:pPr>
        <w:tabs>
          <w:tab w:val="left" w:pos="-720"/>
        </w:tabs>
        <w:suppressAutoHyphens/>
        <w:ind w:left="720" w:right="720"/>
        <w:jc w:val="left"/>
      </w:pPr>
      <w:r>
        <w:t>3.</w:t>
      </w:r>
      <w:r>
        <w:tab/>
        <w:t xml:space="preserve">The Williamson County Human Resources Department will report all injuries to the </w:t>
      </w:r>
      <w:r w:rsidR="00273395">
        <w:t>C</w:t>
      </w:r>
      <w:r>
        <w:t>ounty’s workers compensation provider as they are reported.  Claims for lost time are forwarded to the Texas Department of Insurance – Division of Workers’ Compensation (TDI-DWC).  More information about workers compensation rights may be obtained from TDI-DWC, by calling 512-804-4000.</w:t>
      </w:r>
    </w:p>
    <w:p w:rsidR="000A7398" w:rsidRDefault="000A7398" w:rsidP="0055616F">
      <w:pPr>
        <w:tabs>
          <w:tab w:val="left" w:pos="-720"/>
        </w:tabs>
        <w:suppressAutoHyphens/>
        <w:ind w:left="720" w:right="720"/>
        <w:jc w:val="left"/>
      </w:pPr>
    </w:p>
    <w:p w:rsidR="000A7398" w:rsidRDefault="000A7398" w:rsidP="0055616F">
      <w:pPr>
        <w:tabs>
          <w:tab w:val="left" w:pos="-720"/>
        </w:tabs>
        <w:suppressAutoHyphens/>
        <w:ind w:left="720" w:right="720"/>
        <w:jc w:val="left"/>
      </w:pPr>
      <w:r>
        <w:t>4.</w:t>
      </w:r>
      <w:r>
        <w:tab/>
        <w:t>To assist in obtaining coverage, employees shall report all work-related accidents to the appropriate supervisor immediately.  The supervisor must then notify the Human Resources Department as soon as possible.  The Human Resources Department must notify the workers’ compensation carrier within 8 days from the date of injury.  Along with the report of injury, an accident investigation report should also be submitted.</w:t>
      </w:r>
    </w:p>
    <w:p w:rsidR="000A7398" w:rsidRDefault="000A7398" w:rsidP="00C51448">
      <w:pPr>
        <w:tabs>
          <w:tab w:val="left" w:pos="-720"/>
        </w:tabs>
        <w:suppressAutoHyphens/>
        <w:ind w:left="720"/>
        <w:jc w:val="left"/>
      </w:pPr>
    </w:p>
    <w:p w:rsidR="000A7398" w:rsidRDefault="000A7398" w:rsidP="0055616F">
      <w:pPr>
        <w:tabs>
          <w:tab w:val="left" w:pos="-720"/>
        </w:tabs>
        <w:suppressAutoHyphens/>
        <w:ind w:left="720" w:right="720"/>
        <w:jc w:val="left"/>
      </w:pPr>
      <w:r>
        <w:t>5.</w:t>
      </w:r>
      <w:r>
        <w:tab/>
        <w:t>More information about workers’ compensation rights may be obtained from the Texas Department of Insurance – Division of Workers’ Compensation (TDI-DWC), or by calling 512-804-4000, or by contacting the Human Resources Department at 512-943-1533.  The Human Resources Department will report all injuries to the County’s workers compensation provider as they are reported.</w:t>
      </w:r>
    </w:p>
    <w:p w:rsidR="00486E9C" w:rsidRDefault="00486E9C" w:rsidP="0055616F">
      <w:pPr>
        <w:tabs>
          <w:tab w:val="left" w:pos="-720"/>
        </w:tabs>
        <w:suppressAutoHyphens/>
        <w:ind w:left="720" w:right="720"/>
        <w:jc w:val="left"/>
      </w:pPr>
    </w:p>
    <w:p w:rsidR="00486E9C" w:rsidRDefault="00486E9C" w:rsidP="0055616F">
      <w:pPr>
        <w:tabs>
          <w:tab w:val="left" w:pos="-720"/>
        </w:tabs>
        <w:suppressAutoHyphens/>
        <w:ind w:left="720" w:right="720"/>
        <w:jc w:val="left"/>
        <w:rPr>
          <w:b/>
          <w:u w:val="single"/>
        </w:rPr>
      </w:pPr>
      <w:bookmarkStart w:id="5831" w:name="Teleconferencing"/>
      <w:r>
        <w:rPr>
          <w:b/>
          <w:u w:val="single"/>
        </w:rPr>
        <w:t xml:space="preserve">Teleconferencing </w:t>
      </w:r>
    </w:p>
    <w:bookmarkEnd w:id="5831"/>
    <w:p w:rsidR="00486E9C" w:rsidRDefault="00486E9C" w:rsidP="0055616F">
      <w:pPr>
        <w:tabs>
          <w:tab w:val="left" w:pos="-720"/>
        </w:tabs>
        <w:suppressAutoHyphens/>
        <w:ind w:left="720" w:right="720"/>
        <w:jc w:val="left"/>
        <w:rPr>
          <w:b/>
          <w:u w:val="single"/>
        </w:rPr>
      </w:pPr>
    </w:p>
    <w:p w:rsidR="006D7A01" w:rsidRDefault="00486E9C" w:rsidP="006D7A01">
      <w:pPr>
        <w:ind w:left="720"/>
        <w:jc w:val="left"/>
      </w:pPr>
      <w:r>
        <w:t xml:space="preserve">The County has multiple teleconferencing phone lines available for use.  Where possible, teleconferencing should be used in lieu of face to face meetings that would otherwise require travel.  Access to the teleconferencing phone lines can be </w:t>
      </w:r>
      <w:r w:rsidR="004A4520">
        <w:t>obtained</w:t>
      </w:r>
      <w:r>
        <w:t xml:space="preserve"> through the Technology Services Department</w:t>
      </w:r>
      <w:r w:rsidR="004A4520">
        <w:t xml:space="preserve"> help desk at </w:t>
      </w:r>
      <w:hyperlink r:id="rId16" w:history="1">
        <w:r w:rsidR="004A4520" w:rsidRPr="002D3087">
          <w:rPr>
            <w:rStyle w:val="Hyperlink"/>
          </w:rPr>
          <w:t>HelpDesk@wilco.org</w:t>
        </w:r>
      </w:hyperlink>
      <w:r w:rsidR="004A4520">
        <w:t xml:space="preserve"> 943-1456</w:t>
      </w:r>
      <w:r>
        <w:t>.</w:t>
      </w:r>
    </w:p>
    <w:p w:rsidR="00A074BA" w:rsidRDefault="00A074BA" w:rsidP="0055616F">
      <w:pPr>
        <w:tabs>
          <w:tab w:val="left" w:pos="-720"/>
        </w:tabs>
        <w:suppressAutoHyphens/>
        <w:ind w:left="720" w:right="720"/>
        <w:jc w:val="left"/>
      </w:pPr>
    </w:p>
    <w:p w:rsidR="000A7398" w:rsidRPr="00DA718B" w:rsidRDefault="00486E9C" w:rsidP="0055616F">
      <w:pPr>
        <w:tabs>
          <w:tab w:val="left" w:pos="-720"/>
        </w:tabs>
        <w:suppressAutoHyphens/>
        <w:ind w:left="720" w:right="720"/>
        <w:jc w:val="left"/>
        <w:rPr>
          <w:b/>
          <w:u w:val="single"/>
        </w:rPr>
      </w:pPr>
      <w:bookmarkStart w:id="5832" w:name="Travel_Policies"/>
      <w:r w:rsidRPr="00DA718B">
        <w:rPr>
          <w:b/>
          <w:u w:val="single"/>
        </w:rPr>
        <w:t>Travel Policies</w:t>
      </w:r>
    </w:p>
    <w:bookmarkEnd w:id="5832"/>
    <w:p w:rsidR="001B69F2" w:rsidRDefault="001B69F2" w:rsidP="0055616F">
      <w:pPr>
        <w:tabs>
          <w:tab w:val="left" w:pos="-720"/>
        </w:tabs>
        <w:suppressAutoHyphens/>
        <w:ind w:left="720" w:right="720"/>
        <w:jc w:val="left"/>
      </w:pPr>
    </w:p>
    <w:p w:rsidR="009C514D" w:rsidRDefault="00750DB5" w:rsidP="0055616F">
      <w:pPr>
        <w:tabs>
          <w:tab w:val="left" w:pos="-720"/>
        </w:tabs>
        <w:suppressAutoHyphens/>
        <w:ind w:left="720" w:right="720"/>
        <w:jc w:val="left"/>
      </w:pPr>
      <w:r>
        <w:lastRenderedPageBreak/>
        <w:t>1.</w:t>
      </w:r>
      <w:r>
        <w:tab/>
        <w:t>The employee shall be responsible for all excess cost and additional travel expense resulting from taking an indirect route or a delayed return trip for personal preference or convenience.</w:t>
      </w:r>
    </w:p>
    <w:p w:rsidR="00750DB5" w:rsidRDefault="00750DB5" w:rsidP="00C51448">
      <w:pPr>
        <w:tabs>
          <w:tab w:val="left" w:pos="-720"/>
        </w:tabs>
        <w:suppressAutoHyphens/>
        <w:ind w:left="720"/>
        <w:jc w:val="left"/>
      </w:pPr>
    </w:p>
    <w:p w:rsidR="00750DB5" w:rsidRDefault="00750DB5" w:rsidP="0055616F">
      <w:pPr>
        <w:tabs>
          <w:tab w:val="left" w:pos="-720"/>
        </w:tabs>
        <w:suppressAutoHyphens/>
        <w:ind w:left="720" w:right="720"/>
        <w:jc w:val="left"/>
      </w:pPr>
      <w:r>
        <w:t>2.</w:t>
      </w:r>
      <w:r>
        <w:tab/>
        <w:t>No advance travel expenditure will be paid directly to the employee.  If an employee pays for an</w:t>
      </w:r>
      <w:r w:rsidR="00B01BFA">
        <w:t xml:space="preserve"> expense in advance, reimbursement will </w:t>
      </w:r>
      <w:r w:rsidR="00B01BFA" w:rsidRPr="00B01BFA">
        <w:rPr>
          <w:b/>
          <w:u w:val="single"/>
        </w:rPr>
        <w:t>not</w:t>
      </w:r>
      <w:r w:rsidR="00B01BFA">
        <w:t xml:space="preserve"> be made until after the trip is taken.</w:t>
      </w:r>
    </w:p>
    <w:p w:rsidR="00B01BFA" w:rsidRDefault="00B01BFA" w:rsidP="0055616F">
      <w:pPr>
        <w:tabs>
          <w:tab w:val="left" w:pos="-720"/>
        </w:tabs>
        <w:suppressAutoHyphens/>
        <w:ind w:left="720" w:right="720"/>
        <w:jc w:val="left"/>
      </w:pPr>
    </w:p>
    <w:p w:rsidR="00B01BFA" w:rsidRDefault="00B01BFA" w:rsidP="0055616F">
      <w:pPr>
        <w:tabs>
          <w:tab w:val="left" w:pos="-720"/>
        </w:tabs>
        <w:suppressAutoHyphens/>
        <w:ind w:left="720" w:right="720"/>
        <w:jc w:val="left"/>
      </w:pPr>
      <w:r>
        <w:t>3.</w:t>
      </w:r>
      <w:r>
        <w:tab/>
        <w:t>Reimbursement for transportation costs will be at the most reasonable means of transport.  (i.e.: airline cost will be reimbursed at coach rate)</w:t>
      </w:r>
    </w:p>
    <w:p w:rsidR="00B01BFA" w:rsidRDefault="00B01BFA" w:rsidP="0055616F">
      <w:pPr>
        <w:tabs>
          <w:tab w:val="left" w:pos="-720"/>
        </w:tabs>
        <w:suppressAutoHyphens/>
        <w:ind w:left="720" w:right="720"/>
        <w:jc w:val="left"/>
      </w:pPr>
    </w:p>
    <w:p w:rsidR="00B01BFA" w:rsidRDefault="00B01BFA" w:rsidP="0055616F">
      <w:pPr>
        <w:tabs>
          <w:tab w:val="left" w:pos="-720"/>
        </w:tabs>
        <w:suppressAutoHyphens/>
        <w:ind w:left="720" w:right="720"/>
        <w:jc w:val="left"/>
      </w:pPr>
      <w:r>
        <w:t>4.</w:t>
      </w:r>
      <w:r>
        <w:tab/>
        <w:t xml:space="preserve">The County will not be responsible for, nor reimburse for additional </w:t>
      </w:r>
      <w:r w:rsidRPr="0055616F">
        <w:t>charges</w:t>
      </w:r>
      <w:r>
        <w:t xml:space="preserve"> due to personal preference or personal convenience of the individual traveling.</w:t>
      </w:r>
    </w:p>
    <w:p w:rsidR="00B01BFA" w:rsidRDefault="00B01BFA" w:rsidP="0055616F">
      <w:pPr>
        <w:tabs>
          <w:tab w:val="left" w:pos="-720"/>
        </w:tabs>
        <w:suppressAutoHyphens/>
        <w:ind w:left="720" w:right="720"/>
        <w:jc w:val="left"/>
      </w:pPr>
    </w:p>
    <w:p w:rsidR="00B01BFA" w:rsidRDefault="00B01BFA" w:rsidP="0055616F">
      <w:pPr>
        <w:tabs>
          <w:tab w:val="left" w:pos="-720"/>
        </w:tabs>
        <w:suppressAutoHyphens/>
        <w:ind w:left="720" w:right="720"/>
        <w:jc w:val="left"/>
      </w:pPr>
      <w:r>
        <w:t>5.</w:t>
      </w:r>
      <w:r>
        <w:tab/>
        <w:t>The County will not reimburse airfare prices if higher than the cost of mileage reimbursement.  County employees may use Lovoi Travel or Accent Travel and charge airfare purchases on the County’s air travel account.</w:t>
      </w:r>
    </w:p>
    <w:p w:rsidR="00B01BFA" w:rsidRDefault="00B01BFA" w:rsidP="0055616F">
      <w:pPr>
        <w:tabs>
          <w:tab w:val="left" w:pos="-720"/>
        </w:tabs>
        <w:suppressAutoHyphens/>
        <w:ind w:left="720" w:right="720"/>
        <w:jc w:val="left"/>
      </w:pPr>
    </w:p>
    <w:p w:rsidR="00B01BFA" w:rsidRDefault="00B01BFA" w:rsidP="0055616F">
      <w:pPr>
        <w:tabs>
          <w:tab w:val="left" w:pos="-720"/>
        </w:tabs>
        <w:suppressAutoHyphens/>
        <w:ind w:left="720" w:right="720"/>
        <w:jc w:val="left"/>
      </w:pPr>
      <w:r>
        <w:t>6.</w:t>
      </w:r>
      <w:r>
        <w:tab/>
        <w:t>Additional expenses associated with travel that is extended to save costs (i.e.: a Saturday night stay) may be reimbursed when the cost of airfare would be less than the cost of additional expenses (lodging, meals) if the trip had not been extended.  Documentation will be required to justify the expense.</w:t>
      </w:r>
    </w:p>
    <w:p w:rsidR="00B01BFA" w:rsidRDefault="00B01BFA" w:rsidP="0055616F">
      <w:pPr>
        <w:tabs>
          <w:tab w:val="left" w:pos="-720"/>
        </w:tabs>
        <w:suppressAutoHyphens/>
        <w:ind w:left="720" w:right="720"/>
        <w:jc w:val="left"/>
      </w:pPr>
    </w:p>
    <w:p w:rsidR="00B01BFA" w:rsidRDefault="00B01BFA" w:rsidP="0055616F">
      <w:pPr>
        <w:tabs>
          <w:tab w:val="left" w:pos="-720"/>
        </w:tabs>
        <w:suppressAutoHyphens/>
        <w:ind w:left="720" w:right="720"/>
        <w:jc w:val="left"/>
      </w:pPr>
      <w:r>
        <w:t>7.</w:t>
      </w:r>
      <w:r>
        <w:tab/>
        <w:t xml:space="preserve">Per Code of Federal Regulations, Title 26, Subtitle </w:t>
      </w:r>
      <w:proofErr w:type="gramStart"/>
      <w:r>
        <w:t>A</w:t>
      </w:r>
      <w:proofErr w:type="gramEnd"/>
      <w:r>
        <w:t>, Chapter 1, Subchapter B, Part IX, Section 274 (d) all expense reimbursement requests must include the following:</w:t>
      </w:r>
    </w:p>
    <w:p w:rsidR="00B01BFA" w:rsidRDefault="00B01BFA" w:rsidP="0055616F">
      <w:pPr>
        <w:tabs>
          <w:tab w:val="left" w:pos="-720"/>
        </w:tabs>
        <w:suppressAutoHyphens/>
        <w:ind w:left="720" w:right="720"/>
        <w:jc w:val="left"/>
      </w:pPr>
    </w:p>
    <w:p w:rsidR="00B01BFA" w:rsidRDefault="00B01BFA" w:rsidP="00C51448">
      <w:pPr>
        <w:tabs>
          <w:tab w:val="left" w:pos="-720"/>
        </w:tabs>
        <w:suppressAutoHyphens/>
        <w:ind w:left="720"/>
        <w:jc w:val="left"/>
      </w:pPr>
      <w:r>
        <w:tab/>
        <w:t>a)</w:t>
      </w:r>
      <w:r>
        <w:tab/>
        <w:t>Date</w:t>
      </w:r>
    </w:p>
    <w:p w:rsidR="00B01BFA" w:rsidRDefault="00B01BFA" w:rsidP="00C51448">
      <w:pPr>
        <w:tabs>
          <w:tab w:val="left" w:pos="-720"/>
        </w:tabs>
        <w:suppressAutoHyphens/>
        <w:ind w:left="720"/>
        <w:jc w:val="left"/>
      </w:pPr>
      <w:r>
        <w:tab/>
        <w:t>b)</w:t>
      </w:r>
      <w:r>
        <w:tab/>
        <w:t>Destination</w:t>
      </w:r>
    </w:p>
    <w:p w:rsidR="00B01BFA" w:rsidRDefault="00B01BFA" w:rsidP="00C51448">
      <w:pPr>
        <w:tabs>
          <w:tab w:val="left" w:pos="-720"/>
        </w:tabs>
        <w:suppressAutoHyphens/>
        <w:ind w:left="720"/>
        <w:jc w:val="left"/>
      </w:pPr>
      <w:r>
        <w:tab/>
        <w:t>c)</w:t>
      </w:r>
      <w:r>
        <w:tab/>
        <w:t>Purpose</w:t>
      </w:r>
    </w:p>
    <w:p w:rsidR="00B01BFA" w:rsidRDefault="00B01BFA" w:rsidP="00C51448">
      <w:pPr>
        <w:tabs>
          <w:tab w:val="left" w:pos="-720"/>
        </w:tabs>
        <w:suppressAutoHyphens/>
        <w:ind w:left="720"/>
        <w:jc w:val="left"/>
      </w:pPr>
      <w:r>
        <w:tab/>
        <w:t>d)</w:t>
      </w:r>
      <w:r>
        <w:tab/>
        <w:t>Name of traveler(s)</w:t>
      </w:r>
    </w:p>
    <w:p w:rsidR="00B01BFA" w:rsidRDefault="00B01BFA" w:rsidP="00B01BFA">
      <w:pPr>
        <w:tabs>
          <w:tab w:val="left" w:pos="-720"/>
        </w:tabs>
        <w:suppressAutoHyphens/>
        <w:ind w:left="2160" w:hanging="1440"/>
        <w:jc w:val="left"/>
      </w:pPr>
      <w:r>
        <w:t xml:space="preserve">              e)</w:t>
      </w:r>
      <w:r>
        <w:tab/>
        <w:t>Conference/seminar agenda or any correspondence that verifies the business purpose of the expense.</w:t>
      </w:r>
    </w:p>
    <w:p w:rsidR="00B01BFA" w:rsidRDefault="00B01BFA" w:rsidP="00B01BFA">
      <w:pPr>
        <w:tabs>
          <w:tab w:val="left" w:pos="-720"/>
        </w:tabs>
        <w:suppressAutoHyphens/>
        <w:ind w:left="0"/>
        <w:jc w:val="left"/>
      </w:pPr>
    </w:p>
    <w:p w:rsidR="00B01BFA" w:rsidRDefault="00B01BFA" w:rsidP="0055616F">
      <w:pPr>
        <w:tabs>
          <w:tab w:val="left" w:pos="-720"/>
        </w:tabs>
        <w:suppressAutoHyphens/>
        <w:ind w:left="720" w:right="720" w:hanging="720"/>
        <w:jc w:val="left"/>
      </w:pPr>
      <w:r>
        <w:tab/>
        <w:t>8.</w:t>
      </w:r>
      <w:r>
        <w:tab/>
        <w:t xml:space="preserve">Each expense reimbursement must have an original signature of the person </w:t>
      </w:r>
      <w:r w:rsidR="00A54A4A">
        <w:t>requesting the</w:t>
      </w:r>
      <w:r>
        <w:t xml:space="preserve"> reimbursement and the department head approval.  The person approving an expense reimbursement should verify the correct budget line item is being charged.</w:t>
      </w:r>
    </w:p>
    <w:p w:rsidR="00A41FB1" w:rsidRDefault="00A41FB1" w:rsidP="0055616F">
      <w:pPr>
        <w:tabs>
          <w:tab w:val="left" w:pos="-720"/>
        </w:tabs>
        <w:suppressAutoHyphens/>
        <w:ind w:left="720" w:right="720" w:hanging="720"/>
        <w:jc w:val="left"/>
      </w:pPr>
    </w:p>
    <w:p w:rsidR="00A41FB1" w:rsidRDefault="00A41FB1" w:rsidP="0055616F">
      <w:pPr>
        <w:tabs>
          <w:tab w:val="left" w:pos="-720"/>
        </w:tabs>
        <w:suppressAutoHyphens/>
        <w:ind w:left="720" w:right="720" w:hanging="720"/>
        <w:jc w:val="left"/>
      </w:pPr>
      <w:r>
        <w:tab/>
        <w:t>9.</w:t>
      </w:r>
      <w:r>
        <w:tab/>
        <w:t>A secondary authorization signature on a reimbursement is required if the individual is not an elected official.</w:t>
      </w:r>
    </w:p>
    <w:p w:rsidR="00A41FB1" w:rsidRDefault="00A41FB1" w:rsidP="0055616F">
      <w:pPr>
        <w:tabs>
          <w:tab w:val="left" w:pos="-720"/>
        </w:tabs>
        <w:suppressAutoHyphens/>
        <w:ind w:left="720" w:right="720" w:hanging="720"/>
        <w:jc w:val="left"/>
      </w:pPr>
    </w:p>
    <w:p w:rsidR="00A41FB1" w:rsidRDefault="00A41FB1" w:rsidP="0055616F">
      <w:pPr>
        <w:tabs>
          <w:tab w:val="left" w:pos="-720"/>
        </w:tabs>
        <w:suppressAutoHyphens/>
        <w:ind w:left="720" w:right="720" w:hanging="720"/>
        <w:jc w:val="left"/>
      </w:pPr>
      <w:r>
        <w:tab/>
        <w:t>10.</w:t>
      </w:r>
      <w:r>
        <w:tab/>
        <w:t xml:space="preserve">All expense reimbursements must be </w:t>
      </w:r>
      <w:r w:rsidRPr="00A41FB1">
        <w:rPr>
          <w:b/>
          <w:u w:val="single"/>
        </w:rPr>
        <w:t>received in the Auditor’s office</w:t>
      </w:r>
      <w:r>
        <w:t xml:space="preserve"> no more than 60 days after the incurrence of the expense.  Any items over the 60 days will be denied reimbursement.  The County Judge has the authority to approve requests over 60 days old.</w:t>
      </w:r>
    </w:p>
    <w:p w:rsidR="00A41FB1" w:rsidRDefault="00A41FB1" w:rsidP="0055616F">
      <w:pPr>
        <w:tabs>
          <w:tab w:val="left" w:pos="-720"/>
        </w:tabs>
        <w:suppressAutoHyphens/>
        <w:ind w:left="720" w:right="720" w:hanging="720"/>
        <w:jc w:val="left"/>
      </w:pPr>
    </w:p>
    <w:p w:rsidR="00A41FB1" w:rsidRDefault="00A41FB1" w:rsidP="0055616F">
      <w:pPr>
        <w:tabs>
          <w:tab w:val="left" w:pos="-720"/>
        </w:tabs>
        <w:suppressAutoHyphens/>
        <w:ind w:left="720" w:right="720" w:hanging="720"/>
        <w:jc w:val="left"/>
      </w:pPr>
      <w:r>
        <w:tab/>
        <w:t>11.</w:t>
      </w:r>
      <w:r>
        <w:tab/>
        <w:t>The County will not reimburse travel expenses incurred by a spouse or other individual accompanying an employee on business.</w:t>
      </w:r>
    </w:p>
    <w:p w:rsidR="00A41FB1" w:rsidRDefault="00A41FB1" w:rsidP="0055616F">
      <w:pPr>
        <w:tabs>
          <w:tab w:val="left" w:pos="-720"/>
        </w:tabs>
        <w:suppressAutoHyphens/>
        <w:ind w:left="720" w:right="720" w:hanging="720"/>
        <w:jc w:val="left"/>
      </w:pPr>
    </w:p>
    <w:p w:rsidR="00A41FB1" w:rsidRDefault="00A41FB1" w:rsidP="0055616F">
      <w:pPr>
        <w:tabs>
          <w:tab w:val="left" w:pos="-720"/>
        </w:tabs>
        <w:suppressAutoHyphens/>
        <w:ind w:left="720" w:right="720" w:hanging="720"/>
        <w:jc w:val="left"/>
      </w:pPr>
      <w:r>
        <w:lastRenderedPageBreak/>
        <w:tab/>
        <w:t>12.</w:t>
      </w:r>
      <w:r>
        <w:tab/>
        <w:t>All expenses except mileage and meals must have a paid receipt.  If a receipt cannot be obtained, a written statement of the expense from the employee may be substituted for the receipt.</w:t>
      </w:r>
    </w:p>
    <w:p w:rsidR="00A41FB1" w:rsidRDefault="00A41FB1" w:rsidP="0055616F">
      <w:pPr>
        <w:tabs>
          <w:tab w:val="left" w:pos="-720"/>
        </w:tabs>
        <w:suppressAutoHyphens/>
        <w:ind w:left="720" w:right="720" w:hanging="720"/>
        <w:jc w:val="left"/>
      </w:pPr>
    </w:p>
    <w:p w:rsidR="00A41FB1" w:rsidRDefault="00A41FB1" w:rsidP="0055616F">
      <w:pPr>
        <w:tabs>
          <w:tab w:val="left" w:pos="-720"/>
        </w:tabs>
        <w:suppressAutoHyphens/>
        <w:ind w:left="720" w:right="720" w:hanging="720"/>
        <w:jc w:val="left"/>
      </w:pPr>
      <w:r>
        <w:tab/>
        <w:t>13.</w:t>
      </w:r>
      <w:r>
        <w:tab/>
        <w:t>The Supreme Court has ruled that the Internal Revenue’s ruling that “traveling expenses” incurred “while away from home” which are deductible under Section 162 (a) (2) of the Internal Revenue Code include the cost of meals only if the trip requires sleep or rest.  Therefore, all meals not associated with an overnight stay are taxable to employees.</w:t>
      </w:r>
    </w:p>
    <w:p w:rsidR="00A41FB1" w:rsidRDefault="00A41FB1" w:rsidP="0055616F">
      <w:pPr>
        <w:tabs>
          <w:tab w:val="left" w:pos="-720"/>
        </w:tabs>
        <w:suppressAutoHyphens/>
        <w:ind w:left="720" w:right="720" w:hanging="720"/>
        <w:jc w:val="left"/>
      </w:pPr>
    </w:p>
    <w:p w:rsidR="00A41FB1" w:rsidRDefault="00A41FB1" w:rsidP="0055616F">
      <w:pPr>
        <w:tabs>
          <w:tab w:val="left" w:pos="-720"/>
        </w:tabs>
        <w:suppressAutoHyphens/>
        <w:ind w:left="720" w:right="720" w:hanging="720"/>
        <w:jc w:val="left"/>
      </w:pPr>
      <w:r>
        <w:tab/>
        <w:t>14.</w:t>
      </w:r>
      <w:r>
        <w:tab/>
        <w:t>All credit card bills paid through Account Payable (i.e.:  American Express; JP Morgan) must have detailed receipts attached, excluding meal receipts.  Meals for day travel should NOT be charged on a County credit card.  (See item 13 above)  County credit card statements must be approved by someone other than the card holder unless the card holder is an elected official.</w:t>
      </w:r>
    </w:p>
    <w:p w:rsidR="00A41FB1" w:rsidRDefault="00A41FB1" w:rsidP="0055616F">
      <w:pPr>
        <w:tabs>
          <w:tab w:val="left" w:pos="-720"/>
        </w:tabs>
        <w:suppressAutoHyphens/>
        <w:ind w:left="720" w:right="720" w:hanging="720"/>
        <w:jc w:val="left"/>
      </w:pPr>
    </w:p>
    <w:p w:rsidR="00A41FB1" w:rsidRDefault="00A41FB1" w:rsidP="0055616F">
      <w:pPr>
        <w:tabs>
          <w:tab w:val="left" w:pos="-720"/>
        </w:tabs>
        <w:suppressAutoHyphens/>
        <w:ind w:left="720" w:right="720" w:hanging="720"/>
        <w:jc w:val="left"/>
      </w:pPr>
      <w:r>
        <w:tab/>
        <w:t>15.</w:t>
      </w:r>
      <w:r>
        <w:tab/>
        <w:t>Sales tax on goods purchased will not be reimbursed.  Sales tax for meals and hotel stays are the only sales taxes that will be reimbursed.  The sales tax exemption form is available in the Financial Center.</w:t>
      </w:r>
    </w:p>
    <w:p w:rsidR="00A41FB1" w:rsidRDefault="00A41FB1" w:rsidP="0055616F">
      <w:pPr>
        <w:tabs>
          <w:tab w:val="left" w:pos="-720"/>
        </w:tabs>
        <w:suppressAutoHyphens/>
        <w:ind w:left="720" w:right="720" w:hanging="720"/>
        <w:jc w:val="left"/>
      </w:pPr>
    </w:p>
    <w:p w:rsidR="00A41FB1" w:rsidRDefault="00A41FB1" w:rsidP="0055616F">
      <w:pPr>
        <w:tabs>
          <w:tab w:val="left" w:pos="-720"/>
        </w:tabs>
        <w:suppressAutoHyphens/>
        <w:ind w:left="720" w:right="720" w:hanging="720"/>
        <w:jc w:val="left"/>
      </w:pPr>
      <w:r>
        <w:tab/>
        <w:t>16.</w:t>
      </w:r>
      <w:r>
        <w:tab/>
        <w:t>An employee who loses a required receipt should seek a duplicate.  When an acceptable duplicate is unobtainable, the employee should submit a signed affidavit itemizing the expenditure with the expense report.</w:t>
      </w:r>
    </w:p>
    <w:p w:rsidR="00A41FB1" w:rsidRDefault="00A41FB1" w:rsidP="0055616F">
      <w:pPr>
        <w:tabs>
          <w:tab w:val="left" w:pos="-720"/>
        </w:tabs>
        <w:suppressAutoHyphens/>
        <w:ind w:left="720" w:right="720" w:hanging="720"/>
        <w:jc w:val="left"/>
      </w:pPr>
    </w:p>
    <w:p w:rsidR="00A41FB1" w:rsidRDefault="00A41FB1" w:rsidP="0055616F">
      <w:pPr>
        <w:tabs>
          <w:tab w:val="left" w:pos="-720"/>
        </w:tabs>
        <w:suppressAutoHyphens/>
        <w:ind w:left="720" w:right="720" w:hanging="720"/>
        <w:jc w:val="left"/>
      </w:pPr>
      <w:r>
        <w:tab/>
        <w:t>17.</w:t>
      </w:r>
      <w:r>
        <w:tab/>
        <w:t>The County will not pay for any late charges incurred on County credit cards.  It is the card holder’s obligation to make sure the bill is submitted in a timely manner.</w:t>
      </w:r>
    </w:p>
    <w:p w:rsidR="00A41FB1" w:rsidRDefault="00A41FB1" w:rsidP="0055616F">
      <w:pPr>
        <w:tabs>
          <w:tab w:val="left" w:pos="-720"/>
        </w:tabs>
        <w:suppressAutoHyphens/>
        <w:ind w:left="720" w:right="720" w:hanging="720"/>
        <w:jc w:val="left"/>
      </w:pPr>
    </w:p>
    <w:p w:rsidR="00A41FB1" w:rsidRDefault="00A41FB1" w:rsidP="0055616F">
      <w:pPr>
        <w:tabs>
          <w:tab w:val="left" w:pos="-720"/>
        </w:tabs>
        <w:suppressAutoHyphens/>
        <w:ind w:left="720" w:right="720" w:hanging="720"/>
        <w:jc w:val="left"/>
      </w:pPr>
      <w:r>
        <w:tab/>
        <w:t>18.</w:t>
      </w:r>
      <w:r>
        <w:tab/>
        <w:t>The County will hold the individual(s) who made the charges responsible for finance charges and/or late payments due on invoices or credit card payments that are turned in to Accounts Payable late or because the department budget did not have enough funds to process the payment in a timely manner.</w:t>
      </w:r>
    </w:p>
    <w:p w:rsidR="00A41FB1" w:rsidRDefault="00A41FB1" w:rsidP="0055616F">
      <w:pPr>
        <w:tabs>
          <w:tab w:val="left" w:pos="-720"/>
        </w:tabs>
        <w:suppressAutoHyphens/>
        <w:ind w:left="720" w:right="720" w:hanging="720"/>
        <w:jc w:val="left"/>
      </w:pPr>
    </w:p>
    <w:p w:rsidR="00A41FB1" w:rsidRDefault="00A41FB1" w:rsidP="0055616F">
      <w:pPr>
        <w:tabs>
          <w:tab w:val="left" w:pos="-720"/>
        </w:tabs>
        <w:suppressAutoHyphens/>
        <w:ind w:left="720" w:right="720" w:hanging="720"/>
        <w:jc w:val="left"/>
      </w:pPr>
      <w:r>
        <w:tab/>
        <w:t>19.</w:t>
      </w:r>
      <w:r>
        <w:tab/>
        <w:t>Employees shall be responsible for repayment of inappropriately reimbursed expenses whenever an audit or subsequent review of the travel expense reimbursement documentation finds that such expenses were reimbursed contrary to these guideline</w:t>
      </w:r>
      <w:r w:rsidR="004B0DC7">
        <w:t>s</w:t>
      </w:r>
      <w:r>
        <w:t>.</w:t>
      </w:r>
    </w:p>
    <w:p w:rsidR="00375AB3" w:rsidRDefault="00375AB3" w:rsidP="0055616F">
      <w:pPr>
        <w:tabs>
          <w:tab w:val="left" w:pos="-720"/>
        </w:tabs>
        <w:suppressAutoHyphens/>
        <w:ind w:left="720" w:right="720" w:hanging="720"/>
        <w:jc w:val="left"/>
      </w:pPr>
    </w:p>
    <w:p w:rsidR="00375AB3" w:rsidRDefault="00375AB3" w:rsidP="0055616F">
      <w:pPr>
        <w:tabs>
          <w:tab w:val="left" w:pos="-720"/>
        </w:tabs>
        <w:suppressAutoHyphens/>
        <w:ind w:left="720" w:right="720" w:hanging="720"/>
        <w:jc w:val="left"/>
      </w:pPr>
      <w:r>
        <w:tab/>
        <w:t>20.</w:t>
      </w:r>
      <w:r>
        <w:tab/>
        <w:t>Any personal expense incurred by employees should be reimbursed to the County.  Please attach your check made payable to Williamson County for these charges with your expense reimbursement.</w:t>
      </w:r>
    </w:p>
    <w:p w:rsidR="00375AB3" w:rsidRDefault="00375AB3" w:rsidP="0055616F">
      <w:pPr>
        <w:tabs>
          <w:tab w:val="left" w:pos="-720"/>
        </w:tabs>
        <w:suppressAutoHyphens/>
        <w:ind w:left="720" w:right="720" w:hanging="720"/>
        <w:jc w:val="left"/>
      </w:pPr>
    </w:p>
    <w:p w:rsidR="00933FAB" w:rsidRDefault="00375AB3" w:rsidP="0055616F">
      <w:pPr>
        <w:tabs>
          <w:tab w:val="left" w:pos="-720"/>
        </w:tabs>
        <w:suppressAutoHyphens/>
        <w:ind w:left="720" w:right="720" w:hanging="720"/>
        <w:jc w:val="left"/>
      </w:pPr>
      <w:r>
        <w:tab/>
      </w:r>
    </w:p>
    <w:p w:rsidR="00933FAB" w:rsidRDefault="00933FAB" w:rsidP="0055616F">
      <w:pPr>
        <w:tabs>
          <w:tab w:val="left" w:pos="-720"/>
        </w:tabs>
        <w:suppressAutoHyphens/>
        <w:ind w:left="720" w:right="720" w:hanging="720"/>
        <w:jc w:val="left"/>
      </w:pPr>
    </w:p>
    <w:p w:rsidR="00933FAB" w:rsidRDefault="00933FAB" w:rsidP="0055616F">
      <w:pPr>
        <w:tabs>
          <w:tab w:val="left" w:pos="-720"/>
        </w:tabs>
        <w:suppressAutoHyphens/>
        <w:ind w:left="720" w:right="720" w:hanging="720"/>
        <w:jc w:val="left"/>
      </w:pPr>
    </w:p>
    <w:p w:rsidR="00375AB3" w:rsidRDefault="00933FAB" w:rsidP="0055616F">
      <w:pPr>
        <w:tabs>
          <w:tab w:val="left" w:pos="-720"/>
        </w:tabs>
        <w:suppressAutoHyphens/>
        <w:ind w:left="720" w:right="720" w:hanging="720"/>
        <w:jc w:val="left"/>
      </w:pPr>
      <w:r>
        <w:tab/>
      </w:r>
      <w:r w:rsidR="00375AB3">
        <w:t>21.</w:t>
      </w:r>
      <w:r w:rsidR="00375AB3">
        <w:tab/>
        <w:t>Expenses incurred due to an employee or elected official serving on a board or committee of an association related to their County employment will only be reimbursed to the extent that the association does not reimburse the employee.  The employee needs to provide documentation of their request for reimbursement from the association and the association’s denial of the request.</w:t>
      </w:r>
    </w:p>
    <w:p w:rsidR="00375AB3" w:rsidRDefault="00375AB3" w:rsidP="0055616F">
      <w:pPr>
        <w:tabs>
          <w:tab w:val="left" w:pos="-720"/>
        </w:tabs>
        <w:suppressAutoHyphens/>
        <w:ind w:left="720" w:right="720" w:hanging="720"/>
        <w:jc w:val="left"/>
      </w:pPr>
    </w:p>
    <w:p w:rsidR="00375AB3" w:rsidRPr="00DA718B" w:rsidRDefault="00375AB3" w:rsidP="00B01BFA">
      <w:pPr>
        <w:tabs>
          <w:tab w:val="left" w:pos="-720"/>
        </w:tabs>
        <w:suppressAutoHyphens/>
        <w:ind w:left="720" w:hanging="720"/>
        <w:jc w:val="left"/>
        <w:rPr>
          <w:b/>
        </w:rPr>
      </w:pPr>
      <w:r>
        <w:tab/>
      </w:r>
      <w:bookmarkStart w:id="5833" w:name="Seminars_Conferences"/>
      <w:r w:rsidR="000D003C" w:rsidRPr="00DA718B">
        <w:rPr>
          <w:b/>
          <w:u w:val="single"/>
        </w:rPr>
        <w:t>Seminars/Conferences</w:t>
      </w:r>
    </w:p>
    <w:p w:rsidR="00375AB3" w:rsidRDefault="00375AB3" w:rsidP="00B01BFA">
      <w:pPr>
        <w:tabs>
          <w:tab w:val="left" w:pos="-720"/>
        </w:tabs>
        <w:suppressAutoHyphens/>
        <w:ind w:left="720" w:hanging="720"/>
        <w:jc w:val="left"/>
      </w:pPr>
    </w:p>
    <w:bookmarkEnd w:id="5833"/>
    <w:p w:rsidR="00375AB3" w:rsidRDefault="00375AB3" w:rsidP="0055616F">
      <w:pPr>
        <w:tabs>
          <w:tab w:val="left" w:pos="-720"/>
        </w:tabs>
        <w:suppressAutoHyphens/>
        <w:ind w:left="720" w:right="720" w:hanging="720"/>
        <w:jc w:val="left"/>
      </w:pPr>
      <w:r>
        <w:tab/>
        <w:t>1.</w:t>
      </w:r>
      <w:r>
        <w:tab/>
        <w:t>A copy of a check in lieu of a paid receipt may be used as the receipt for registration fee reimbursement.</w:t>
      </w:r>
    </w:p>
    <w:p w:rsidR="00375AB3" w:rsidRDefault="00375AB3" w:rsidP="0055616F">
      <w:pPr>
        <w:tabs>
          <w:tab w:val="left" w:pos="-720"/>
        </w:tabs>
        <w:suppressAutoHyphens/>
        <w:ind w:left="720" w:right="720" w:hanging="720"/>
        <w:jc w:val="left"/>
      </w:pPr>
    </w:p>
    <w:p w:rsidR="00375AB3" w:rsidRDefault="00375AB3" w:rsidP="0055616F">
      <w:pPr>
        <w:tabs>
          <w:tab w:val="left" w:pos="-720"/>
        </w:tabs>
        <w:suppressAutoHyphens/>
        <w:ind w:left="720" w:right="720" w:hanging="720"/>
        <w:jc w:val="left"/>
      </w:pPr>
      <w:r>
        <w:tab/>
        <w:t>2.</w:t>
      </w:r>
      <w:r>
        <w:tab/>
        <w:t>The check must be made payable to the seminar/conference and a copy of the check is required.  In addition, a brochure or similar document of the conference indicating the amount of registration fee and the conference agenda must accompany the copy of the check supporting the reimbursement claim.</w:t>
      </w:r>
    </w:p>
    <w:p w:rsidR="00375AB3" w:rsidRDefault="00375AB3" w:rsidP="0055616F">
      <w:pPr>
        <w:tabs>
          <w:tab w:val="left" w:pos="-720"/>
        </w:tabs>
        <w:suppressAutoHyphens/>
        <w:ind w:left="720" w:right="720" w:hanging="720"/>
        <w:jc w:val="left"/>
      </w:pPr>
    </w:p>
    <w:p w:rsidR="00375AB3" w:rsidRDefault="00375AB3" w:rsidP="0055616F">
      <w:pPr>
        <w:tabs>
          <w:tab w:val="left" w:pos="-720"/>
        </w:tabs>
        <w:suppressAutoHyphens/>
        <w:ind w:left="720" w:right="720" w:hanging="720"/>
        <w:jc w:val="left"/>
      </w:pPr>
      <w:r>
        <w:tab/>
        <w:t>3.</w:t>
      </w:r>
      <w:r>
        <w:tab/>
        <w:t>You can request payment directly to the seminar/conference by submitting a check requisition form to the Accounts Payable Department with proper backup documentation.  Please note that a check request will take 13-20 days to process once it is received in the Accounts Payable Department.</w:t>
      </w:r>
    </w:p>
    <w:p w:rsidR="00375AB3" w:rsidRDefault="00375AB3" w:rsidP="0055616F">
      <w:pPr>
        <w:tabs>
          <w:tab w:val="left" w:pos="-720"/>
        </w:tabs>
        <w:suppressAutoHyphens/>
        <w:ind w:left="720" w:right="720" w:hanging="720"/>
        <w:jc w:val="left"/>
      </w:pPr>
    </w:p>
    <w:p w:rsidR="00375AB3" w:rsidRDefault="00375AB3" w:rsidP="0055616F">
      <w:pPr>
        <w:tabs>
          <w:tab w:val="left" w:pos="-720"/>
        </w:tabs>
        <w:suppressAutoHyphens/>
        <w:ind w:left="720" w:right="720" w:hanging="720"/>
        <w:jc w:val="left"/>
      </w:pPr>
      <w:r>
        <w:tab/>
        <w:t>4.</w:t>
      </w:r>
      <w:r>
        <w:tab/>
        <w:t>Registration fees, if paid by the employee will not be reimbursed until after the conference or training date.</w:t>
      </w:r>
    </w:p>
    <w:p w:rsidR="00375AB3" w:rsidRDefault="00375AB3" w:rsidP="0055616F">
      <w:pPr>
        <w:tabs>
          <w:tab w:val="left" w:pos="-720"/>
        </w:tabs>
        <w:suppressAutoHyphens/>
        <w:ind w:left="720" w:right="720" w:hanging="720"/>
        <w:jc w:val="left"/>
      </w:pPr>
    </w:p>
    <w:p w:rsidR="00B45DF2" w:rsidRDefault="00375AB3" w:rsidP="0055616F">
      <w:pPr>
        <w:tabs>
          <w:tab w:val="left" w:pos="-720"/>
        </w:tabs>
        <w:suppressAutoHyphens/>
        <w:ind w:left="720" w:right="720" w:hanging="720"/>
        <w:jc w:val="left"/>
      </w:pPr>
      <w:r>
        <w:tab/>
      </w:r>
      <w:bookmarkStart w:id="5834" w:name="Tuition_Reimbursement"/>
    </w:p>
    <w:p w:rsidR="00375AB3" w:rsidRPr="006C002B" w:rsidRDefault="00B45DF2" w:rsidP="0055616F">
      <w:pPr>
        <w:tabs>
          <w:tab w:val="left" w:pos="-720"/>
        </w:tabs>
        <w:suppressAutoHyphens/>
        <w:ind w:left="720" w:right="720" w:hanging="720"/>
        <w:jc w:val="left"/>
        <w:rPr>
          <w:b/>
        </w:rPr>
      </w:pPr>
      <w:r>
        <w:tab/>
      </w:r>
      <w:r w:rsidR="000D003C" w:rsidRPr="006C002B">
        <w:rPr>
          <w:b/>
          <w:u w:val="single"/>
        </w:rPr>
        <w:t>Tuition Reimbursement</w:t>
      </w:r>
      <w:bookmarkEnd w:id="5834"/>
    </w:p>
    <w:p w:rsidR="00375AB3" w:rsidRDefault="00375AB3" w:rsidP="0055616F">
      <w:pPr>
        <w:tabs>
          <w:tab w:val="left" w:pos="-720"/>
        </w:tabs>
        <w:suppressAutoHyphens/>
        <w:ind w:left="720" w:right="720" w:hanging="720"/>
        <w:jc w:val="left"/>
      </w:pPr>
    </w:p>
    <w:p w:rsidR="00375AB3" w:rsidRDefault="00375AB3" w:rsidP="0055616F">
      <w:pPr>
        <w:tabs>
          <w:tab w:val="left" w:pos="-720"/>
        </w:tabs>
        <w:suppressAutoHyphens/>
        <w:ind w:left="720" w:right="720" w:hanging="720"/>
        <w:jc w:val="left"/>
      </w:pPr>
      <w:r>
        <w:tab/>
      </w:r>
      <w:r w:rsidR="00B21D38">
        <w:t xml:space="preserve">The County may pay for training, including class work, related to obtaining certification directly relevant to County business, as defined by the office or department involved and </w:t>
      </w:r>
      <w:r w:rsidR="00B21D38" w:rsidRPr="00B21D38">
        <w:rPr>
          <w:b/>
        </w:rPr>
        <w:t>pre-approved</w:t>
      </w:r>
      <w:r w:rsidR="00B21D38">
        <w:t xml:space="preserve"> by the County Auditor for full time employees.  The training/class work must provide the employee with skills and/or knowledge that is specifically applicable to the employee’s job description.  A copy of the employee’s job description and the course description should be submitted with the approval request.  The funds for these courses must be available in the appropriate departments training budget.  The County will reimburse only the actual number of credits per each course up to a total of 6 credit hours per fiscal year.  After completing the course(s) and achieving minimum established grades (C for undergraduate and B for graduate), employees may apply for reimbursement of 100% tuition not to exceed that which would be payable at a state supported college or university located within a 50 mile radius of Williamson County.</w:t>
      </w:r>
    </w:p>
    <w:p w:rsidR="000D003C" w:rsidRDefault="000D003C" w:rsidP="0055616F">
      <w:pPr>
        <w:tabs>
          <w:tab w:val="left" w:pos="-720"/>
        </w:tabs>
        <w:suppressAutoHyphens/>
        <w:ind w:left="720" w:right="720" w:hanging="720"/>
        <w:jc w:val="left"/>
      </w:pPr>
    </w:p>
    <w:p w:rsidR="00B21D38" w:rsidRDefault="00B21D38" w:rsidP="0055616F">
      <w:pPr>
        <w:tabs>
          <w:tab w:val="left" w:pos="-720"/>
        </w:tabs>
        <w:suppressAutoHyphens/>
        <w:ind w:left="720" w:right="720" w:hanging="720"/>
        <w:jc w:val="left"/>
      </w:pPr>
    </w:p>
    <w:p w:rsidR="00846B3B" w:rsidRDefault="00B21D38" w:rsidP="0055616F">
      <w:pPr>
        <w:tabs>
          <w:tab w:val="left" w:pos="-720"/>
        </w:tabs>
        <w:suppressAutoHyphens/>
        <w:ind w:left="720" w:right="720" w:hanging="720"/>
        <w:jc w:val="left"/>
      </w:pPr>
      <w:r>
        <w:tab/>
      </w:r>
      <w:bookmarkStart w:id="5835" w:name="OffSite_Staff_Development"/>
    </w:p>
    <w:p w:rsidR="00B45DF2" w:rsidRDefault="00846B3B" w:rsidP="0055616F">
      <w:pPr>
        <w:tabs>
          <w:tab w:val="left" w:pos="-720"/>
        </w:tabs>
        <w:suppressAutoHyphens/>
        <w:ind w:left="720" w:right="720" w:hanging="720"/>
        <w:jc w:val="left"/>
      </w:pPr>
      <w:r>
        <w:tab/>
      </w:r>
    </w:p>
    <w:p w:rsidR="00B45DF2" w:rsidRDefault="00B45DF2" w:rsidP="0055616F">
      <w:pPr>
        <w:tabs>
          <w:tab w:val="left" w:pos="-720"/>
        </w:tabs>
        <w:suppressAutoHyphens/>
        <w:ind w:left="720" w:right="720" w:hanging="720"/>
        <w:jc w:val="left"/>
      </w:pPr>
    </w:p>
    <w:p w:rsidR="00B45DF2" w:rsidRDefault="00B45DF2" w:rsidP="0055616F">
      <w:pPr>
        <w:tabs>
          <w:tab w:val="left" w:pos="-720"/>
        </w:tabs>
        <w:suppressAutoHyphens/>
        <w:ind w:left="720" w:right="720" w:hanging="720"/>
        <w:jc w:val="left"/>
      </w:pPr>
    </w:p>
    <w:p w:rsidR="00B45DF2" w:rsidRDefault="00B45DF2" w:rsidP="0055616F">
      <w:pPr>
        <w:tabs>
          <w:tab w:val="left" w:pos="-720"/>
        </w:tabs>
        <w:suppressAutoHyphens/>
        <w:ind w:left="720" w:right="720" w:hanging="720"/>
        <w:jc w:val="left"/>
      </w:pPr>
    </w:p>
    <w:p w:rsidR="00B45DF2" w:rsidRDefault="00B45DF2" w:rsidP="0055616F">
      <w:pPr>
        <w:tabs>
          <w:tab w:val="left" w:pos="-720"/>
        </w:tabs>
        <w:suppressAutoHyphens/>
        <w:ind w:left="720" w:right="720" w:hanging="720"/>
        <w:jc w:val="left"/>
      </w:pPr>
    </w:p>
    <w:p w:rsidR="00B45DF2" w:rsidRDefault="00B45DF2" w:rsidP="0055616F">
      <w:pPr>
        <w:tabs>
          <w:tab w:val="left" w:pos="-720"/>
        </w:tabs>
        <w:suppressAutoHyphens/>
        <w:ind w:left="720" w:right="720" w:hanging="720"/>
        <w:jc w:val="left"/>
      </w:pPr>
    </w:p>
    <w:p w:rsidR="00B45DF2" w:rsidRDefault="00B45DF2" w:rsidP="0055616F">
      <w:pPr>
        <w:tabs>
          <w:tab w:val="left" w:pos="-720"/>
        </w:tabs>
        <w:suppressAutoHyphens/>
        <w:ind w:left="720" w:right="720" w:hanging="720"/>
        <w:jc w:val="left"/>
      </w:pPr>
    </w:p>
    <w:p w:rsidR="00B45DF2" w:rsidRDefault="00B45DF2" w:rsidP="0055616F">
      <w:pPr>
        <w:tabs>
          <w:tab w:val="left" w:pos="-720"/>
        </w:tabs>
        <w:suppressAutoHyphens/>
        <w:ind w:left="720" w:right="720" w:hanging="720"/>
        <w:jc w:val="left"/>
      </w:pPr>
    </w:p>
    <w:p w:rsidR="00B21D38" w:rsidRPr="006C002B" w:rsidRDefault="00E00F40" w:rsidP="0055616F">
      <w:pPr>
        <w:tabs>
          <w:tab w:val="left" w:pos="-720"/>
        </w:tabs>
        <w:suppressAutoHyphens/>
        <w:ind w:left="720" w:right="720" w:hanging="720"/>
        <w:jc w:val="left"/>
        <w:rPr>
          <w:b/>
        </w:rPr>
      </w:pPr>
      <w:r w:rsidRPr="00E00F40">
        <w:rPr>
          <w:b/>
        </w:rPr>
        <w:tab/>
      </w:r>
      <w:r w:rsidR="000D003C" w:rsidRPr="006C002B">
        <w:rPr>
          <w:b/>
          <w:u w:val="single"/>
        </w:rPr>
        <w:t>Off Site Staff Development</w:t>
      </w:r>
    </w:p>
    <w:p w:rsidR="00B21D38" w:rsidRDefault="00B21D38" w:rsidP="0055616F">
      <w:pPr>
        <w:tabs>
          <w:tab w:val="left" w:pos="-720"/>
        </w:tabs>
        <w:suppressAutoHyphens/>
        <w:ind w:left="720" w:right="720" w:hanging="720"/>
        <w:jc w:val="left"/>
      </w:pPr>
    </w:p>
    <w:bookmarkEnd w:id="5835"/>
    <w:p w:rsidR="00B21D38" w:rsidRDefault="00B21D38" w:rsidP="0055616F">
      <w:pPr>
        <w:tabs>
          <w:tab w:val="left" w:pos="-720"/>
        </w:tabs>
        <w:suppressAutoHyphens/>
        <w:ind w:left="720" w:right="720" w:hanging="720"/>
        <w:jc w:val="left"/>
      </w:pPr>
      <w:r>
        <w:tab/>
        <w:t xml:space="preserve">Off site staff development is a period away from normal activities for study and instruction under a </w:t>
      </w:r>
      <w:r w:rsidRPr="00B21D38">
        <w:rPr>
          <w:b/>
        </w:rPr>
        <w:t>professional trainer</w:t>
      </w:r>
      <w:r>
        <w:t>.  These periods away from the office provide a forum to discuss issues and ideas that will aid in running your department.</w:t>
      </w:r>
    </w:p>
    <w:p w:rsidR="00B21D38" w:rsidRDefault="00B21D38" w:rsidP="0055616F">
      <w:pPr>
        <w:tabs>
          <w:tab w:val="left" w:pos="-720"/>
        </w:tabs>
        <w:suppressAutoHyphens/>
        <w:ind w:left="720" w:right="720" w:hanging="720"/>
        <w:jc w:val="left"/>
      </w:pPr>
    </w:p>
    <w:p w:rsidR="00B21D38" w:rsidRDefault="00B21D38" w:rsidP="0055616F">
      <w:pPr>
        <w:tabs>
          <w:tab w:val="left" w:pos="-720"/>
        </w:tabs>
        <w:suppressAutoHyphens/>
        <w:ind w:left="720" w:right="720" w:hanging="720"/>
        <w:jc w:val="left"/>
      </w:pPr>
      <w:r>
        <w:lastRenderedPageBreak/>
        <w:tab/>
        <w:t>1.</w:t>
      </w:r>
      <w:r>
        <w:tab/>
        <w:t>Off site staff development is limited to once a year per department.</w:t>
      </w:r>
    </w:p>
    <w:p w:rsidR="00B21D38" w:rsidRDefault="00B21D38" w:rsidP="0055616F">
      <w:pPr>
        <w:tabs>
          <w:tab w:val="left" w:pos="-720"/>
        </w:tabs>
        <w:suppressAutoHyphens/>
        <w:ind w:left="720" w:right="720" w:hanging="720"/>
        <w:jc w:val="left"/>
      </w:pPr>
    </w:p>
    <w:p w:rsidR="00B21D38" w:rsidRDefault="00B21D38" w:rsidP="0055616F">
      <w:pPr>
        <w:tabs>
          <w:tab w:val="left" w:pos="-720"/>
        </w:tabs>
        <w:suppressAutoHyphens/>
        <w:ind w:left="720" w:right="720" w:hanging="720"/>
        <w:jc w:val="left"/>
      </w:pPr>
      <w:r>
        <w:tab/>
        <w:t>2.</w:t>
      </w:r>
      <w:r>
        <w:tab/>
        <w:t>The total cost for off-site staff development should not exceed (per employee) the normal and/or customary cost for an individual employee training expense.</w:t>
      </w:r>
    </w:p>
    <w:p w:rsidR="00B21D38" w:rsidRDefault="00B21D38" w:rsidP="0055616F">
      <w:pPr>
        <w:tabs>
          <w:tab w:val="left" w:pos="-720"/>
        </w:tabs>
        <w:suppressAutoHyphens/>
        <w:ind w:left="720" w:right="720" w:hanging="720"/>
        <w:jc w:val="left"/>
      </w:pPr>
    </w:p>
    <w:p w:rsidR="00B21D38" w:rsidRDefault="00B21D38" w:rsidP="0055616F">
      <w:pPr>
        <w:tabs>
          <w:tab w:val="left" w:pos="-720"/>
        </w:tabs>
        <w:suppressAutoHyphens/>
        <w:ind w:left="720" w:right="720" w:hanging="720"/>
        <w:jc w:val="left"/>
      </w:pPr>
      <w:r>
        <w:tab/>
        <w:t>3.</w:t>
      </w:r>
      <w:r>
        <w:tab/>
        <w:t xml:space="preserve">Any expense incurred due to attendance at an off-site staff development must follow the guidelines in the </w:t>
      </w:r>
      <w:r w:rsidR="009058C5">
        <w:t xml:space="preserve">Employee Manual </w:t>
      </w:r>
      <w:r>
        <w:t>(i.e.:  meals, lod</w:t>
      </w:r>
      <w:r w:rsidR="00552687">
        <w:t>g</w:t>
      </w:r>
      <w:r>
        <w:t>ing, mileage, etc</w:t>
      </w:r>
      <w:r w:rsidR="00552687">
        <w:t>).</w:t>
      </w:r>
    </w:p>
    <w:p w:rsidR="00552687" w:rsidRDefault="00552687" w:rsidP="0055616F">
      <w:pPr>
        <w:tabs>
          <w:tab w:val="left" w:pos="-720"/>
        </w:tabs>
        <w:suppressAutoHyphens/>
        <w:ind w:left="720" w:right="720" w:hanging="720"/>
        <w:jc w:val="left"/>
      </w:pPr>
    </w:p>
    <w:p w:rsidR="0055616F" w:rsidRDefault="00552687" w:rsidP="0055616F">
      <w:pPr>
        <w:tabs>
          <w:tab w:val="left" w:pos="-720"/>
        </w:tabs>
        <w:suppressAutoHyphens/>
        <w:ind w:left="720" w:right="720" w:hanging="720"/>
        <w:jc w:val="left"/>
      </w:pPr>
      <w:r>
        <w:tab/>
        <w:t>4.</w:t>
      </w:r>
      <w:r>
        <w:tab/>
        <w:t xml:space="preserve">A list of attendees must be submitted for documentation as required by </w:t>
      </w:r>
      <w:r w:rsidRPr="00552687">
        <w:t>IRS</w:t>
      </w:r>
      <w:r>
        <w:t xml:space="preserve"> Publication </w:t>
      </w:r>
      <w:r w:rsidR="00EE3F69">
        <w:t>#</w:t>
      </w:r>
      <w:r>
        <w:t>463.</w:t>
      </w:r>
    </w:p>
    <w:p w:rsidR="003320ED" w:rsidRDefault="003320ED" w:rsidP="0055616F">
      <w:pPr>
        <w:tabs>
          <w:tab w:val="left" w:pos="-720"/>
        </w:tabs>
        <w:suppressAutoHyphens/>
        <w:ind w:left="720" w:right="720" w:hanging="720"/>
        <w:jc w:val="left"/>
      </w:pPr>
    </w:p>
    <w:p w:rsidR="00552687" w:rsidRPr="00CD7292" w:rsidRDefault="00552687" w:rsidP="0055616F">
      <w:pPr>
        <w:tabs>
          <w:tab w:val="left" w:pos="-720"/>
        </w:tabs>
        <w:suppressAutoHyphens/>
        <w:ind w:left="720" w:right="720" w:hanging="720"/>
        <w:jc w:val="left"/>
        <w:rPr>
          <w:b/>
          <w:color w:val="00B0F0"/>
        </w:rPr>
      </w:pPr>
      <w:r>
        <w:tab/>
      </w:r>
      <w:bookmarkStart w:id="5836" w:name="Meals"/>
      <w:r w:rsidR="000D003C" w:rsidRPr="006C002B">
        <w:rPr>
          <w:b/>
          <w:u w:val="single"/>
        </w:rPr>
        <w:t>Meals</w:t>
      </w:r>
      <w:r w:rsidR="00CD7292">
        <w:rPr>
          <w:b/>
          <w:u w:val="single"/>
        </w:rPr>
        <w:t xml:space="preserve"> </w:t>
      </w:r>
      <w:r w:rsidR="00CD7292">
        <w:t xml:space="preserve">  </w:t>
      </w:r>
      <w:r w:rsidR="008D0C8E" w:rsidRPr="008D0C8E">
        <w:rPr>
          <w:b/>
          <w:color w:val="00B0F0"/>
        </w:rPr>
        <w:t xml:space="preserve">(#3 Revised 10/26/2010 Statement added for clarification purposes) </w:t>
      </w:r>
    </w:p>
    <w:bookmarkEnd w:id="5836"/>
    <w:p w:rsidR="00552687" w:rsidRPr="00CD7292" w:rsidRDefault="00552687" w:rsidP="0055616F">
      <w:pPr>
        <w:tabs>
          <w:tab w:val="left" w:pos="-720"/>
        </w:tabs>
        <w:suppressAutoHyphens/>
        <w:ind w:left="720" w:right="720" w:hanging="720"/>
        <w:jc w:val="left"/>
        <w:rPr>
          <w:b/>
        </w:rPr>
      </w:pPr>
    </w:p>
    <w:p w:rsidR="00552687" w:rsidRDefault="00552687" w:rsidP="0055616F">
      <w:pPr>
        <w:tabs>
          <w:tab w:val="left" w:pos="-720"/>
        </w:tabs>
        <w:suppressAutoHyphens/>
        <w:ind w:left="720" w:right="720" w:hanging="720"/>
        <w:jc w:val="left"/>
      </w:pPr>
      <w:r>
        <w:tab/>
        <w:t>1.</w:t>
      </w:r>
      <w:r>
        <w:tab/>
        <w:t xml:space="preserve">Reimbursement for meal costs in travel of less </w:t>
      </w:r>
      <w:r w:rsidRPr="0055616F">
        <w:t>than</w:t>
      </w:r>
      <w:r>
        <w:t xml:space="preserve"> one day is provided solely to offset actual expenses where restaurant meal costs are incurred.</w:t>
      </w:r>
    </w:p>
    <w:p w:rsidR="00552687" w:rsidRDefault="00552687" w:rsidP="0055616F">
      <w:pPr>
        <w:tabs>
          <w:tab w:val="left" w:pos="-720"/>
        </w:tabs>
        <w:suppressAutoHyphens/>
        <w:ind w:left="720" w:right="720" w:hanging="720"/>
        <w:jc w:val="left"/>
      </w:pPr>
    </w:p>
    <w:p w:rsidR="00552687" w:rsidRDefault="00552687" w:rsidP="0055616F">
      <w:pPr>
        <w:tabs>
          <w:tab w:val="left" w:pos="-720"/>
        </w:tabs>
        <w:suppressAutoHyphens/>
        <w:ind w:left="720" w:right="720" w:hanging="720"/>
        <w:jc w:val="left"/>
      </w:pPr>
      <w:r>
        <w:tab/>
        <w:t>2.</w:t>
      </w:r>
      <w:r>
        <w:tab/>
        <w:t>Each employee is on their honor to request reimbursement for actual expenses incurred.</w:t>
      </w:r>
    </w:p>
    <w:p w:rsidR="00552687" w:rsidRDefault="00552687" w:rsidP="0055616F">
      <w:pPr>
        <w:tabs>
          <w:tab w:val="left" w:pos="-720"/>
        </w:tabs>
        <w:suppressAutoHyphens/>
        <w:ind w:left="720" w:right="720" w:hanging="720"/>
        <w:jc w:val="left"/>
      </w:pPr>
    </w:p>
    <w:p w:rsidR="00552687" w:rsidRDefault="00552687" w:rsidP="0055616F">
      <w:pPr>
        <w:tabs>
          <w:tab w:val="left" w:pos="-720"/>
        </w:tabs>
        <w:suppressAutoHyphens/>
        <w:ind w:left="720" w:right="720" w:hanging="720"/>
        <w:jc w:val="left"/>
      </w:pPr>
      <w:r>
        <w:tab/>
        <w:t>3.</w:t>
      </w:r>
      <w:r>
        <w:tab/>
        <w:t xml:space="preserve">Meals are reimbursable only for County business trips that are </w:t>
      </w:r>
      <w:r w:rsidRPr="00552687">
        <w:rPr>
          <w:b/>
        </w:rPr>
        <w:t>outside</w:t>
      </w:r>
      <w:r>
        <w:t xml:space="preserve"> the County.  Exception may be made for Commissioners’ Court meeting</w:t>
      </w:r>
      <w:r w:rsidR="00A54A4A">
        <w:t>s</w:t>
      </w:r>
      <w:r>
        <w:t xml:space="preserve"> that extend beyond 1:00 p.m.</w:t>
      </w:r>
      <w:r>
        <w:tab/>
      </w:r>
      <w:r w:rsidR="00F036E2" w:rsidRPr="00F036E2">
        <w:rPr>
          <w:rPrChange w:id="5837" w:author="mtomasek" w:date="2011-08-31T10:31:00Z">
            <w:rPr>
              <w:rFonts w:ascii="Times New Roman" w:hAnsi="Times New Roman" w:cs="Times New Roman"/>
              <w:color w:val="0000FF"/>
              <w:spacing w:val="0"/>
              <w:szCs w:val="22"/>
              <w:highlight w:val="yellow"/>
              <w:u w:val="single"/>
            </w:rPr>
          </w:rPrChange>
        </w:rPr>
        <w:t>and</w:t>
      </w:r>
      <w:r w:rsidR="004E4BCE">
        <w:t xml:space="preserve"> </w:t>
      </w:r>
      <w:r w:rsidR="00F036E2" w:rsidRPr="00F036E2">
        <w:rPr>
          <w:rPrChange w:id="5838" w:author="mtomasek" w:date="2011-08-31T10:31:00Z">
            <w:rPr>
              <w:rFonts w:ascii="Times New Roman" w:hAnsi="Times New Roman" w:cs="Times New Roman"/>
              <w:color w:val="0000FF"/>
              <w:spacing w:val="0"/>
              <w:szCs w:val="22"/>
              <w:highlight w:val="yellow"/>
              <w:u w:val="single"/>
            </w:rPr>
          </w:rPrChange>
        </w:rPr>
        <w:t>off-site staff development opportunities that are held within the County.</w:t>
      </w:r>
    </w:p>
    <w:p w:rsidR="00552687" w:rsidRDefault="00552687" w:rsidP="0055616F">
      <w:pPr>
        <w:tabs>
          <w:tab w:val="left" w:pos="-720"/>
        </w:tabs>
        <w:suppressAutoHyphens/>
        <w:ind w:left="720" w:right="720" w:hanging="720"/>
        <w:jc w:val="left"/>
      </w:pPr>
    </w:p>
    <w:p w:rsidR="00552687" w:rsidRDefault="00552687" w:rsidP="0055616F">
      <w:pPr>
        <w:tabs>
          <w:tab w:val="left" w:pos="-720"/>
        </w:tabs>
        <w:suppressAutoHyphens/>
        <w:ind w:left="720" w:right="720" w:hanging="720"/>
        <w:jc w:val="left"/>
      </w:pPr>
      <w:r>
        <w:tab/>
        <w:t>4.</w:t>
      </w:r>
      <w:r>
        <w:tab/>
        <w:t>Meal reimbursements are limited to a maximum of $40.00 per day.  An employee may claim up to $20.00 for meals when traveling outside the County for day trips.  An employee may claim up to $40.00 for meals when traveling outside the County and an overnight stay is necessary or when the employee’s work hours extends at least three hours beyond their normal scheduled workday.  You will be required to provide documentation of extended work hours.</w:t>
      </w:r>
    </w:p>
    <w:p w:rsidR="00552687" w:rsidRDefault="00552687" w:rsidP="0055616F">
      <w:pPr>
        <w:tabs>
          <w:tab w:val="left" w:pos="-720"/>
        </w:tabs>
        <w:suppressAutoHyphens/>
        <w:ind w:left="720" w:right="720" w:hanging="720"/>
        <w:jc w:val="left"/>
      </w:pPr>
    </w:p>
    <w:p w:rsidR="00552687" w:rsidRDefault="00552687" w:rsidP="0055616F">
      <w:pPr>
        <w:tabs>
          <w:tab w:val="left" w:pos="-720"/>
        </w:tabs>
        <w:suppressAutoHyphens/>
        <w:ind w:left="720" w:right="720" w:hanging="720"/>
        <w:jc w:val="left"/>
      </w:pPr>
      <w:r>
        <w:tab/>
        <w:t>5.</w:t>
      </w:r>
      <w:r>
        <w:tab/>
        <w:t xml:space="preserve">If an overnight stay is </w:t>
      </w:r>
      <w:r w:rsidRPr="00552687">
        <w:rPr>
          <w:b/>
        </w:rPr>
        <w:t>required</w:t>
      </w:r>
      <w:r>
        <w:t>, but the stay does not exceed a 50-mile radius outside the County, you may claim an amount up to the $40.00 overnight allowance for your meals, but lodging will not be reimbursed.</w:t>
      </w:r>
    </w:p>
    <w:p w:rsidR="00552687" w:rsidRDefault="00552687" w:rsidP="0055616F">
      <w:pPr>
        <w:tabs>
          <w:tab w:val="left" w:pos="-720"/>
        </w:tabs>
        <w:suppressAutoHyphens/>
        <w:ind w:left="720" w:right="720" w:hanging="720"/>
        <w:jc w:val="left"/>
      </w:pPr>
    </w:p>
    <w:p w:rsidR="00552687" w:rsidRDefault="00552687" w:rsidP="0055616F">
      <w:pPr>
        <w:tabs>
          <w:tab w:val="left" w:pos="-720"/>
        </w:tabs>
        <w:suppressAutoHyphens/>
        <w:ind w:left="720" w:right="720" w:hanging="720"/>
        <w:jc w:val="left"/>
      </w:pPr>
      <w:r>
        <w:tab/>
        <w:t>6.</w:t>
      </w:r>
      <w:r>
        <w:tab/>
        <w:t>Meal receipts are not required unless requested by your supervisor or department head or the meal is charged on a County credit card.  Meal receipts that are turned in to Accounts Payable will be reimbursed for the actual meal costs.</w:t>
      </w:r>
    </w:p>
    <w:p w:rsidR="00AC6567" w:rsidRDefault="00AC6567" w:rsidP="0055616F">
      <w:pPr>
        <w:tabs>
          <w:tab w:val="left" w:pos="-720"/>
        </w:tabs>
        <w:suppressAutoHyphens/>
        <w:ind w:left="720" w:right="720" w:hanging="720"/>
        <w:jc w:val="left"/>
      </w:pPr>
    </w:p>
    <w:p w:rsidR="00552687" w:rsidRDefault="00552687" w:rsidP="0055616F">
      <w:pPr>
        <w:tabs>
          <w:tab w:val="left" w:pos="-720"/>
        </w:tabs>
        <w:suppressAutoHyphens/>
        <w:ind w:left="720" w:right="720" w:hanging="720"/>
        <w:jc w:val="left"/>
      </w:pPr>
      <w:r>
        <w:tab/>
        <w:t>7.</w:t>
      </w:r>
      <w:r>
        <w:tab/>
        <w:t>No reimbursement will be made for alcoholic beverages.</w:t>
      </w:r>
    </w:p>
    <w:p w:rsidR="00552687" w:rsidRDefault="00552687" w:rsidP="0055616F">
      <w:pPr>
        <w:tabs>
          <w:tab w:val="left" w:pos="-720"/>
        </w:tabs>
        <w:suppressAutoHyphens/>
        <w:ind w:left="720" w:right="720" w:hanging="720"/>
        <w:jc w:val="left"/>
      </w:pPr>
    </w:p>
    <w:p w:rsidR="00552687" w:rsidRDefault="00552687" w:rsidP="0055616F">
      <w:pPr>
        <w:tabs>
          <w:tab w:val="left" w:pos="-720"/>
        </w:tabs>
        <w:suppressAutoHyphens/>
        <w:ind w:left="720" w:right="720" w:hanging="720"/>
        <w:jc w:val="left"/>
      </w:pPr>
      <w:r>
        <w:tab/>
        <w:t>8.</w:t>
      </w:r>
      <w:r>
        <w:tab/>
        <w:t>The IRS</w:t>
      </w:r>
      <w:r w:rsidR="00810DEA">
        <w:t xml:space="preserve"> has ruled that certain amounts paid to employees for meal expense may be taxable income to the employee.  Meals associated with </w:t>
      </w:r>
      <w:r w:rsidR="00810DEA" w:rsidRPr="00810DEA">
        <w:rPr>
          <w:b/>
        </w:rPr>
        <w:t>day travel</w:t>
      </w:r>
      <w:r w:rsidR="00810DEA">
        <w:rPr>
          <w:b/>
        </w:rPr>
        <w:t xml:space="preserve"> </w:t>
      </w:r>
      <w:r w:rsidR="00810DEA">
        <w:t>are taxable to the employee.  These reimbursements will be forwarded to the payroll department to process the expense.  Do not charge day travel meals on your County procurement card.  You will be required to reimburse the County for these expenses and submit an expense reimbursement request.</w:t>
      </w:r>
    </w:p>
    <w:p w:rsidR="00810DEA" w:rsidRDefault="00810DEA" w:rsidP="0055616F">
      <w:pPr>
        <w:tabs>
          <w:tab w:val="left" w:pos="-720"/>
        </w:tabs>
        <w:suppressAutoHyphens/>
        <w:ind w:left="720" w:right="720" w:hanging="720"/>
        <w:jc w:val="left"/>
      </w:pPr>
    </w:p>
    <w:p w:rsidR="00810DEA" w:rsidRDefault="00810DEA" w:rsidP="0055616F">
      <w:pPr>
        <w:tabs>
          <w:tab w:val="left" w:pos="-720"/>
        </w:tabs>
        <w:suppressAutoHyphens/>
        <w:ind w:left="720" w:right="720" w:hanging="720"/>
        <w:jc w:val="left"/>
      </w:pPr>
      <w:r>
        <w:tab/>
        <w:t>9.</w:t>
      </w:r>
      <w:r>
        <w:tab/>
        <w:t>Employees should only request reimbursement for their own expenses.  Any employee who requests reimbursement for a day travel meal for another employee will be charged taxes on the amount requested for both employees.</w:t>
      </w:r>
    </w:p>
    <w:p w:rsidR="00810DEA" w:rsidRDefault="00810DEA" w:rsidP="0055616F">
      <w:pPr>
        <w:tabs>
          <w:tab w:val="left" w:pos="-720"/>
        </w:tabs>
        <w:suppressAutoHyphens/>
        <w:ind w:left="720" w:right="720" w:hanging="720"/>
        <w:jc w:val="left"/>
      </w:pPr>
    </w:p>
    <w:p w:rsidR="00810DEA" w:rsidRDefault="00810DEA" w:rsidP="0055616F">
      <w:pPr>
        <w:tabs>
          <w:tab w:val="left" w:pos="-720"/>
        </w:tabs>
        <w:suppressAutoHyphens/>
        <w:ind w:left="720" w:right="720" w:hanging="720"/>
        <w:jc w:val="left"/>
      </w:pPr>
      <w:r>
        <w:lastRenderedPageBreak/>
        <w:tab/>
        <w:t>10.</w:t>
      </w:r>
      <w:r>
        <w:tab/>
        <w:t>Tips should be reasonable and should be included in the $20.00 or $40.00 meal allowance.</w:t>
      </w:r>
    </w:p>
    <w:p w:rsidR="00810DEA" w:rsidRDefault="00810DEA" w:rsidP="0055616F">
      <w:pPr>
        <w:tabs>
          <w:tab w:val="left" w:pos="-720"/>
        </w:tabs>
        <w:suppressAutoHyphens/>
        <w:ind w:left="720" w:right="720" w:hanging="720"/>
        <w:jc w:val="left"/>
      </w:pPr>
      <w:r>
        <w:tab/>
      </w:r>
    </w:p>
    <w:p w:rsidR="00810DEA" w:rsidRDefault="00810DEA" w:rsidP="0055616F">
      <w:pPr>
        <w:tabs>
          <w:tab w:val="left" w:pos="-720"/>
        </w:tabs>
        <w:suppressAutoHyphens/>
        <w:ind w:left="720" w:right="720" w:hanging="720"/>
        <w:jc w:val="left"/>
      </w:pPr>
      <w:r>
        <w:tab/>
        <w:t>11.</w:t>
      </w:r>
      <w:r>
        <w:tab/>
        <w:t>Employees whose duties take them to alternate work locations within the County are not reimbursed the lunch meal.  It is the employee’s own responsibility to make provisions for lunches that are incurred within the County.</w:t>
      </w:r>
    </w:p>
    <w:p w:rsidR="00810DEA" w:rsidRDefault="00810DEA" w:rsidP="0055616F">
      <w:pPr>
        <w:tabs>
          <w:tab w:val="left" w:pos="-720"/>
        </w:tabs>
        <w:suppressAutoHyphens/>
        <w:ind w:left="720" w:right="720" w:hanging="720"/>
        <w:jc w:val="left"/>
      </w:pPr>
    </w:p>
    <w:p w:rsidR="00810DEA" w:rsidRDefault="00810DEA" w:rsidP="0055616F">
      <w:pPr>
        <w:tabs>
          <w:tab w:val="left" w:pos="-720"/>
        </w:tabs>
        <w:suppressAutoHyphens/>
        <w:ind w:left="720" w:right="720" w:hanging="720"/>
        <w:jc w:val="left"/>
      </w:pPr>
      <w:r>
        <w:tab/>
        <w:t>12.</w:t>
      </w:r>
      <w:r>
        <w:tab/>
        <w:t>No meals purchased for entertainment/business purposes will be allowed.</w:t>
      </w:r>
    </w:p>
    <w:p w:rsidR="00810DEA" w:rsidRDefault="00810DEA" w:rsidP="00B01BFA">
      <w:pPr>
        <w:tabs>
          <w:tab w:val="left" w:pos="-720"/>
        </w:tabs>
        <w:suppressAutoHyphens/>
        <w:ind w:left="720" w:hanging="720"/>
        <w:jc w:val="left"/>
      </w:pPr>
    </w:p>
    <w:p w:rsidR="00810DEA" w:rsidRDefault="00810DEA" w:rsidP="00B01BFA">
      <w:pPr>
        <w:tabs>
          <w:tab w:val="left" w:pos="-720"/>
        </w:tabs>
        <w:suppressAutoHyphens/>
        <w:ind w:left="720" w:hanging="720"/>
        <w:jc w:val="left"/>
      </w:pPr>
      <w:r>
        <w:tab/>
        <w:t>13.</w:t>
      </w:r>
      <w:r>
        <w:tab/>
        <w:t>Meal reimbursements will be paid for County employees only.</w:t>
      </w:r>
    </w:p>
    <w:p w:rsidR="00810DEA" w:rsidRDefault="00810DEA" w:rsidP="00B01BFA">
      <w:pPr>
        <w:tabs>
          <w:tab w:val="left" w:pos="-720"/>
        </w:tabs>
        <w:suppressAutoHyphens/>
        <w:ind w:left="720" w:hanging="720"/>
        <w:jc w:val="left"/>
      </w:pPr>
    </w:p>
    <w:p w:rsidR="00810DEA" w:rsidRDefault="00810DEA" w:rsidP="0055616F">
      <w:pPr>
        <w:tabs>
          <w:tab w:val="left" w:pos="-720"/>
        </w:tabs>
        <w:suppressAutoHyphens/>
        <w:ind w:left="720" w:right="720" w:hanging="720"/>
        <w:jc w:val="left"/>
      </w:pPr>
      <w:r>
        <w:tab/>
        <w:t>14.</w:t>
      </w:r>
      <w:r>
        <w:tab/>
        <w:t>Meal reimbursements for an overnight stay must be substantiated with a hotel receipt or a written statement from the employee if non-commercial lodging was obtained.</w:t>
      </w:r>
    </w:p>
    <w:p w:rsidR="009971A3" w:rsidRDefault="00810DEA" w:rsidP="0055616F">
      <w:pPr>
        <w:tabs>
          <w:tab w:val="left" w:pos="-720"/>
        </w:tabs>
        <w:suppressAutoHyphens/>
        <w:ind w:left="720" w:right="720" w:hanging="720"/>
        <w:jc w:val="left"/>
      </w:pPr>
      <w:r>
        <w:tab/>
      </w:r>
    </w:p>
    <w:p w:rsidR="00810DEA" w:rsidRPr="006C002B" w:rsidRDefault="000D003C" w:rsidP="009971A3">
      <w:pPr>
        <w:tabs>
          <w:tab w:val="left" w:pos="-720"/>
        </w:tabs>
        <w:suppressAutoHyphens/>
        <w:ind w:left="1440" w:right="720" w:hanging="720"/>
        <w:jc w:val="left"/>
        <w:rPr>
          <w:b/>
        </w:rPr>
      </w:pPr>
      <w:bookmarkStart w:id="5839" w:name="Lodging"/>
      <w:r w:rsidRPr="006C002B">
        <w:rPr>
          <w:b/>
          <w:u w:val="single"/>
        </w:rPr>
        <w:t>Lodging</w:t>
      </w:r>
    </w:p>
    <w:bookmarkEnd w:id="5839"/>
    <w:p w:rsidR="00810DEA" w:rsidRDefault="00810DEA" w:rsidP="0055616F">
      <w:pPr>
        <w:tabs>
          <w:tab w:val="left" w:pos="-720"/>
        </w:tabs>
        <w:suppressAutoHyphens/>
        <w:ind w:left="0" w:right="0" w:hanging="720"/>
        <w:jc w:val="left"/>
      </w:pPr>
    </w:p>
    <w:p w:rsidR="00810DEA" w:rsidRDefault="00810DEA" w:rsidP="0055616F">
      <w:pPr>
        <w:tabs>
          <w:tab w:val="left" w:pos="-720"/>
        </w:tabs>
        <w:suppressAutoHyphens/>
        <w:ind w:left="720" w:right="720" w:hanging="720"/>
        <w:jc w:val="left"/>
      </w:pPr>
      <w:r>
        <w:tab/>
        <w:t>1.</w:t>
      </w:r>
      <w:r>
        <w:tab/>
        <w:t xml:space="preserve">Lodging expenses will be reimbursed only if traveling </w:t>
      </w:r>
      <w:r w:rsidRPr="00810DEA">
        <w:rPr>
          <w:b/>
        </w:rPr>
        <w:t>beyond</w:t>
      </w:r>
      <w:r>
        <w:t xml:space="preserve"> a 50-mile radius of Williamson County.  (This means 50 miles beyond the County line.  Lodging in Austin will not be reimbursed.)</w:t>
      </w:r>
    </w:p>
    <w:p w:rsidR="00AC6567" w:rsidRDefault="00AC6567" w:rsidP="0055616F">
      <w:pPr>
        <w:tabs>
          <w:tab w:val="left" w:pos="-720"/>
        </w:tabs>
        <w:suppressAutoHyphens/>
        <w:ind w:left="720" w:right="720" w:hanging="720"/>
        <w:jc w:val="left"/>
      </w:pPr>
    </w:p>
    <w:p w:rsidR="00810DEA" w:rsidRDefault="00810DEA" w:rsidP="0055616F">
      <w:pPr>
        <w:tabs>
          <w:tab w:val="left" w:pos="-720"/>
        </w:tabs>
        <w:suppressAutoHyphens/>
        <w:ind w:left="720" w:right="720" w:hanging="720"/>
        <w:jc w:val="left"/>
      </w:pPr>
      <w:r>
        <w:tab/>
        <w:t>2.</w:t>
      </w:r>
      <w:r>
        <w:tab/>
        <w:t>Hotel accommodations require an original itemized hotel folio as a receipt.  The lodging receipt should include the name of the motel/hotel, number of occupants and the goods or services for each individual charge such as room rental, food, tax, etc.  Credit card receipts by themselves are not acceptable.</w:t>
      </w:r>
    </w:p>
    <w:p w:rsidR="001976D1" w:rsidRDefault="001976D1" w:rsidP="0055616F">
      <w:pPr>
        <w:tabs>
          <w:tab w:val="left" w:pos="-720"/>
        </w:tabs>
        <w:suppressAutoHyphens/>
        <w:ind w:left="720" w:right="720" w:hanging="720"/>
        <w:jc w:val="left"/>
      </w:pPr>
    </w:p>
    <w:p w:rsidR="001976D1" w:rsidRDefault="001976D1" w:rsidP="0055616F">
      <w:pPr>
        <w:tabs>
          <w:tab w:val="left" w:pos="-720"/>
        </w:tabs>
        <w:suppressAutoHyphens/>
        <w:ind w:left="720" w:right="720" w:hanging="720"/>
        <w:jc w:val="left"/>
      </w:pPr>
      <w:r>
        <w:tab/>
        <w:t>3.</w:t>
      </w:r>
      <w:r>
        <w:tab/>
        <w:t xml:space="preserve">Individuals will only be reimbursed for a single room rate charge </w:t>
      </w:r>
      <w:r w:rsidRPr="0055616F">
        <w:t>plus</w:t>
      </w:r>
      <w:r>
        <w:t xml:space="preserve"> any applicable tax.  If a single room is not available you must provide documentation to justify the expense.  You may also be required to provide additional documentation if the room rate appears to be excessive.</w:t>
      </w:r>
    </w:p>
    <w:p w:rsidR="001976D1" w:rsidRDefault="001976D1" w:rsidP="0055616F">
      <w:pPr>
        <w:tabs>
          <w:tab w:val="left" w:pos="-720"/>
        </w:tabs>
        <w:suppressAutoHyphens/>
        <w:ind w:left="0" w:right="0" w:hanging="720"/>
        <w:jc w:val="left"/>
      </w:pPr>
    </w:p>
    <w:p w:rsidR="001976D1" w:rsidRDefault="001976D1" w:rsidP="0055616F">
      <w:pPr>
        <w:tabs>
          <w:tab w:val="left" w:pos="-720"/>
        </w:tabs>
        <w:suppressAutoHyphens/>
        <w:ind w:left="720" w:right="720" w:hanging="720"/>
        <w:jc w:val="left"/>
      </w:pPr>
      <w:r>
        <w:tab/>
        <w:t>4.</w:t>
      </w:r>
      <w:r>
        <w:tab/>
        <w:t>When lodging is shared by two or more employees the names of the authorized travelers should be noted on the receipt.</w:t>
      </w:r>
    </w:p>
    <w:p w:rsidR="001976D1" w:rsidRDefault="001976D1" w:rsidP="0055616F">
      <w:pPr>
        <w:tabs>
          <w:tab w:val="left" w:pos="-720"/>
        </w:tabs>
        <w:suppressAutoHyphens/>
        <w:ind w:left="720" w:right="720" w:hanging="720"/>
        <w:jc w:val="left"/>
      </w:pPr>
    </w:p>
    <w:p w:rsidR="001976D1" w:rsidRDefault="001976D1" w:rsidP="0055616F">
      <w:pPr>
        <w:tabs>
          <w:tab w:val="left" w:pos="-720"/>
        </w:tabs>
        <w:suppressAutoHyphens/>
        <w:ind w:left="720" w:right="720" w:hanging="720"/>
        <w:jc w:val="left"/>
      </w:pPr>
      <w:r>
        <w:tab/>
        <w:t>5.</w:t>
      </w:r>
      <w:r>
        <w:tab/>
        <w:t>Each employee should review the room invoice carefully for accuracy upon checking out.</w:t>
      </w:r>
    </w:p>
    <w:p w:rsidR="001976D1" w:rsidRDefault="001976D1" w:rsidP="0055616F">
      <w:pPr>
        <w:tabs>
          <w:tab w:val="left" w:pos="-720"/>
        </w:tabs>
        <w:suppressAutoHyphens/>
        <w:ind w:left="720" w:right="720" w:hanging="720"/>
        <w:jc w:val="left"/>
      </w:pPr>
    </w:p>
    <w:p w:rsidR="001976D1" w:rsidRDefault="001976D1" w:rsidP="0055616F">
      <w:pPr>
        <w:tabs>
          <w:tab w:val="left" w:pos="-720"/>
        </w:tabs>
        <w:suppressAutoHyphens/>
        <w:ind w:left="720" w:right="720" w:hanging="720"/>
        <w:jc w:val="left"/>
      </w:pPr>
      <w:r>
        <w:tab/>
        <w:t>6.</w:t>
      </w:r>
      <w:r>
        <w:tab/>
        <w:t>Personal telephone charges, whether local or long distance, are not reimbursed.  If you incur telephone charges that are County related, please identify them on your hotel receipt.</w:t>
      </w:r>
    </w:p>
    <w:p w:rsidR="001976D1" w:rsidRDefault="001976D1" w:rsidP="0055616F">
      <w:pPr>
        <w:tabs>
          <w:tab w:val="left" w:pos="-720"/>
        </w:tabs>
        <w:suppressAutoHyphens/>
        <w:ind w:left="0" w:right="0" w:hanging="720"/>
        <w:jc w:val="left"/>
      </w:pPr>
    </w:p>
    <w:p w:rsidR="001976D1" w:rsidRDefault="001976D1" w:rsidP="0055616F">
      <w:pPr>
        <w:tabs>
          <w:tab w:val="left" w:pos="-720"/>
        </w:tabs>
        <w:suppressAutoHyphens/>
        <w:ind w:left="720" w:right="720" w:hanging="720"/>
        <w:jc w:val="left"/>
      </w:pPr>
      <w:r>
        <w:tab/>
        <w:t>7.</w:t>
      </w:r>
      <w:r>
        <w:tab/>
        <w:t>Government rates, when available should be requested at all times.</w:t>
      </w:r>
    </w:p>
    <w:p w:rsidR="001976D1" w:rsidRDefault="001976D1" w:rsidP="0055616F">
      <w:pPr>
        <w:tabs>
          <w:tab w:val="left" w:pos="-720"/>
        </w:tabs>
        <w:suppressAutoHyphens/>
        <w:ind w:left="0" w:right="0" w:hanging="720"/>
        <w:jc w:val="left"/>
      </w:pPr>
    </w:p>
    <w:p w:rsidR="001976D1" w:rsidRPr="006C002B" w:rsidRDefault="001976D1" w:rsidP="00B07FD1">
      <w:pPr>
        <w:tabs>
          <w:tab w:val="left" w:pos="-720"/>
        </w:tabs>
        <w:suppressAutoHyphens/>
        <w:ind w:left="720" w:right="720" w:hanging="720"/>
        <w:jc w:val="left"/>
        <w:rPr>
          <w:b/>
        </w:rPr>
      </w:pPr>
      <w:r>
        <w:tab/>
      </w:r>
      <w:bookmarkStart w:id="5840" w:name="Airfare"/>
      <w:r w:rsidR="000D003C" w:rsidRPr="006C002B">
        <w:rPr>
          <w:b/>
          <w:u w:val="single"/>
        </w:rPr>
        <w:t>Airfare</w:t>
      </w:r>
      <w:bookmarkEnd w:id="5840"/>
    </w:p>
    <w:p w:rsidR="001976D1" w:rsidRDefault="001976D1" w:rsidP="00B07FD1">
      <w:pPr>
        <w:tabs>
          <w:tab w:val="left" w:pos="-720"/>
        </w:tabs>
        <w:suppressAutoHyphens/>
        <w:ind w:left="720" w:right="720" w:hanging="720"/>
        <w:jc w:val="left"/>
      </w:pPr>
    </w:p>
    <w:p w:rsidR="001976D1" w:rsidRDefault="001976D1" w:rsidP="00B07FD1">
      <w:pPr>
        <w:tabs>
          <w:tab w:val="left" w:pos="-720"/>
        </w:tabs>
        <w:suppressAutoHyphens/>
        <w:ind w:left="720" w:right="720" w:hanging="720"/>
        <w:jc w:val="left"/>
      </w:pPr>
      <w:r>
        <w:tab/>
        <w:t>1.</w:t>
      </w:r>
      <w:r>
        <w:tab/>
        <w:t>The County will only incur up to a coach price fare for air travel when required.</w:t>
      </w:r>
    </w:p>
    <w:p w:rsidR="001976D1" w:rsidRDefault="001976D1" w:rsidP="00B07FD1">
      <w:pPr>
        <w:tabs>
          <w:tab w:val="left" w:pos="-720"/>
        </w:tabs>
        <w:suppressAutoHyphens/>
        <w:ind w:left="720" w:right="720" w:hanging="720"/>
        <w:jc w:val="left"/>
      </w:pPr>
    </w:p>
    <w:p w:rsidR="001976D1" w:rsidRDefault="001976D1" w:rsidP="00B07FD1">
      <w:pPr>
        <w:tabs>
          <w:tab w:val="left" w:pos="-720"/>
        </w:tabs>
        <w:suppressAutoHyphens/>
        <w:ind w:left="720" w:right="720" w:hanging="720"/>
        <w:jc w:val="left"/>
      </w:pPr>
      <w:r>
        <w:tab/>
        <w:t>2.</w:t>
      </w:r>
      <w:r>
        <w:tab/>
        <w:t xml:space="preserve">The County will not be responsible for, nor reimburse for additional </w:t>
      </w:r>
      <w:r w:rsidRPr="003320ED">
        <w:t>charges</w:t>
      </w:r>
      <w:r>
        <w:t xml:space="preserve"> due to the personal preference or personal convenience of the individual traveling.</w:t>
      </w:r>
    </w:p>
    <w:p w:rsidR="001976D1" w:rsidRDefault="001976D1" w:rsidP="00B07FD1">
      <w:pPr>
        <w:tabs>
          <w:tab w:val="left" w:pos="-720"/>
        </w:tabs>
        <w:suppressAutoHyphens/>
        <w:ind w:left="720" w:right="720" w:hanging="720"/>
        <w:jc w:val="left"/>
      </w:pPr>
    </w:p>
    <w:p w:rsidR="001976D1" w:rsidRDefault="001976D1" w:rsidP="00B07FD1">
      <w:pPr>
        <w:tabs>
          <w:tab w:val="left" w:pos="-720"/>
        </w:tabs>
        <w:suppressAutoHyphens/>
        <w:ind w:left="720" w:right="720" w:hanging="720"/>
        <w:jc w:val="left"/>
      </w:pPr>
      <w:r>
        <w:tab/>
        <w:t>3.</w:t>
      </w:r>
      <w:r>
        <w:tab/>
        <w:t>Airfare may be charged to the County’s air travel account that has been established with Lovoi Travel and Accent Travel.</w:t>
      </w:r>
    </w:p>
    <w:p w:rsidR="001976D1" w:rsidRDefault="001976D1" w:rsidP="0055616F">
      <w:pPr>
        <w:tabs>
          <w:tab w:val="left" w:pos="-720"/>
        </w:tabs>
        <w:suppressAutoHyphens/>
        <w:ind w:left="0" w:right="0" w:hanging="720"/>
        <w:jc w:val="left"/>
      </w:pPr>
    </w:p>
    <w:p w:rsidR="001976D1" w:rsidRDefault="001976D1" w:rsidP="00B07FD1">
      <w:pPr>
        <w:tabs>
          <w:tab w:val="left" w:pos="-720"/>
        </w:tabs>
        <w:suppressAutoHyphens/>
        <w:ind w:left="720" w:right="720" w:hanging="720"/>
        <w:jc w:val="left"/>
      </w:pPr>
      <w:r>
        <w:lastRenderedPageBreak/>
        <w:tab/>
        <w:t>4.</w:t>
      </w:r>
      <w:r>
        <w:tab/>
        <w:t>Airfare reimbursement will be paid directly to the travel agency, airlines or your County travel card.  (i.e.:  JP Morgan)</w:t>
      </w:r>
    </w:p>
    <w:p w:rsidR="001976D1" w:rsidRDefault="001976D1" w:rsidP="00B07FD1">
      <w:pPr>
        <w:tabs>
          <w:tab w:val="left" w:pos="-720"/>
        </w:tabs>
        <w:suppressAutoHyphens/>
        <w:ind w:left="720" w:right="720" w:hanging="720"/>
        <w:jc w:val="left"/>
      </w:pPr>
    </w:p>
    <w:p w:rsidR="001976D1" w:rsidRDefault="001976D1" w:rsidP="00B07FD1">
      <w:pPr>
        <w:tabs>
          <w:tab w:val="left" w:pos="-720"/>
        </w:tabs>
        <w:suppressAutoHyphens/>
        <w:ind w:left="720" w:right="720" w:hanging="720"/>
        <w:jc w:val="left"/>
      </w:pPr>
      <w:r>
        <w:tab/>
        <w:t>5.</w:t>
      </w:r>
      <w:r>
        <w:tab/>
        <w:t xml:space="preserve">Employees who pay for their own airfare tickets will be reimbursed </w:t>
      </w:r>
      <w:r w:rsidRPr="001976D1">
        <w:rPr>
          <w:b/>
        </w:rPr>
        <w:t>upon return</w:t>
      </w:r>
      <w:r>
        <w:t xml:space="preserve"> from their business trip.</w:t>
      </w:r>
      <w:r>
        <w:tab/>
      </w:r>
    </w:p>
    <w:p w:rsidR="001976D1" w:rsidRDefault="001976D1" w:rsidP="00B07FD1">
      <w:pPr>
        <w:tabs>
          <w:tab w:val="left" w:pos="-720"/>
        </w:tabs>
        <w:suppressAutoHyphens/>
        <w:ind w:left="720" w:right="720" w:hanging="720"/>
        <w:jc w:val="left"/>
      </w:pPr>
    </w:p>
    <w:p w:rsidR="001976D1" w:rsidRDefault="001976D1" w:rsidP="00B07FD1">
      <w:pPr>
        <w:tabs>
          <w:tab w:val="left" w:pos="-720"/>
        </w:tabs>
        <w:suppressAutoHyphens/>
        <w:ind w:left="720" w:right="720" w:hanging="720"/>
        <w:jc w:val="left"/>
      </w:pPr>
      <w:r>
        <w:tab/>
        <w:t>6.</w:t>
      </w:r>
      <w:r>
        <w:tab/>
        <w:t>Air travel expenses must be supported with the receipt copy of your airline ticket or an itinerary.  If tickets are purchased through a web site, please submit a copy of the web page showing the ticket price if no paper ticket is issued.</w:t>
      </w:r>
    </w:p>
    <w:p w:rsidR="001976D1" w:rsidRDefault="001976D1" w:rsidP="0055616F">
      <w:pPr>
        <w:tabs>
          <w:tab w:val="left" w:pos="-720"/>
        </w:tabs>
        <w:suppressAutoHyphens/>
        <w:ind w:left="0" w:right="0" w:hanging="720"/>
        <w:jc w:val="left"/>
      </w:pPr>
    </w:p>
    <w:p w:rsidR="001976D1" w:rsidRDefault="001976D1" w:rsidP="00B07FD1">
      <w:pPr>
        <w:tabs>
          <w:tab w:val="left" w:pos="-720"/>
        </w:tabs>
        <w:suppressAutoHyphens/>
        <w:ind w:left="720" w:right="720" w:hanging="720"/>
        <w:jc w:val="left"/>
      </w:pPr>
      <w:r>
        <w:tab/>
        <w:t>7.</w:t>
      </w:r>
      <w:r>
        <w:tab/>
        <w:t>Cancellation penalties may be levied by airlines when a ticket cannot be used.  The County could reimburse the employee this cost if the change in travel plan was due to a business related change or a personal emergency.  Documentation for the change must be submitted to the County Judge for consideration of payment and is subject to review by the County Auditor per Local Government Code 113.064.</w:t>
      </w:r>
    </w:p>
    <w:p w:rsidR="006E5DB5" w:rsidRDefault="006E5DB5" w:rsidP="00B07FD1">
      <w:pPr>
        <w:tabs>
          <w:tab w:val="left" w:pos="-720"/>
        </w:tabs>
        <w:suppressAutoHyphens/>
        <w:ind w:left="720" w:right="720" w:hanging="720"/>
        <w:jc w:val="left"/>
      </w:pPr>
    </w:p>
    <w:p w:rsidR="006E5DB5" w:rsidRDefault="006E5DB5" w:rsidP="00B07FD1">
      <w:pPr>
        <w:tabs>
          <w:tab w:val="left" w:pos="-720"/>
        </w:tabs>
        <w:suppressAutoHyphens/>
        <w:ind w:left="720" w:right="720" w:hanging="720"/>
        <w:jc w:val="left"/>
      </w:pPr>
      <w:r>
        <w:tab/>
        <w:t>8.</w:t>
      </w:r>
      <w:r>
        <w:tab/>
        <w:t>Should an airline delay necessitate an overnight stay, the employee must first attempt to secure complimentary lodging from the airline.  If unsuccessful, the employee should obtain lodging at the most reasonable available rates and the County will reimburse this expense.  Documentation for the delay must be submitted.</w:t>
      </w:r>
    </w:p>
    <w:p w:rsidR="006E5DB5" w:rsidRDefault="006E5DB5" w:rsidP="00B07FD1">
      <w:pPr>
        <w:tabs>
          <w:tab w:val="left" w:pos="-720"/>
        </w:tabs>
        <w:suppressAutoHyphens/>
        <w:ind w:left="720" w:right="720" w:hanging="720"/>
        <w:jc w:val="left"/>
      </w:pPr>
    </w:p>
    <w:p w:rsidR="006E5DB5" w:rsidRDefault="006E5DB5" w:rsidP="00B07FD1">
      <w:pPr>
        <w:tabs>
          <w:tab w:val="left" w:pos="-720"/>
        </w:tabs>
        <w:suppressAutoHyphens/>
        <w:ind w:left="720" w:right="720" w:hanging="720"/>
        <w:jc w:val="left"/>
      </w:pPr>
      <w:r>
        <w:tab/>
        <w:t>9.</w:t>
      </w:r>
      <w:r>
        <w:tab/>
        <w:t>The County will not reimburse employees for tickets purchased with frequent flyer miles.</w:t>
      </w:r>
    </w:p>
    <w:p w:rsidR="006E5DB5" w:rsidRDefault="006E5DB5" w:rsidP="0055616F">
      <w:pPr>
        <w:tabs>
          <w:tab w:val="left" w:pos="-720"/>
        </w:tabs>
        <w:suppressAutoHyphens/>
        <w:ind w:left="0" w:right="0" w:hanging="720"/>
        <w:jc w:val="left"/>
      </w:pPr>
    </w:p>
    <w:p w:rsidR="006E5DB5" w:rsidRPr="006C002B" w:rsidRDefault="006E5DB5" w:rsidP="00B63D56">
      <w:pPr>
        <w:tabs>
          <w:tab w:val="left" w:pos="-720"/>
        </w:tabs>
        <w:suppressAutoHyphens/>
        <w:ind w:left="720" w:right="720" w:hanging="720"/>
        <w:jc w:val="left"/>
        <w:rPr>
          <w:b/>
        </w:rPr>
      </w:pPr>
      <w:r>
        <w:tab/>
      </w:r>
      <w:bookmarkStart w:id="5841" w:name="Car_Rental"/>
      <w:r w:rsidR="000D003C" w:rsidRPr="006C002B">
        <w:rPr>
          <w:b/>
          <w:u w:val="single"/>
        </w:rPr>
        <w:t>Car Rental</w:t>
      </w:r>
    </w:p>
    <w:bookmarkEnd w:id="5841"/>
    <w:p w:rsidR="006E5DB5" w:rsidRDefault="006E5DB5" w:rsidP="0055616F">
      <w:pPr>
        <w:tabs>
          <w:tab w:val="left" w:pos="-720"/>
        </w:tabs>
        <w:suppressAutoHyphens/>
        <w:ind w:left="0" w:right="0" w:hanging="720"/>
        <w:jc w:val="left"/>
      </w:pPr>
    </w:p>
    <w:p w:rsidR="006E5DB5" w:rsidRDefault="006E5DB5" w:rsidP="00B63D56">
      <w:pPr>
        <w:tabs>
          <w:tab w:val="left" w:pos="-720"/>
        </w:tabs>
        <w:suppressAutoHyphens/>
        <w:ind w:left="720" w:right="720" w:hanging="720"/>
        <w:jc w:val="left"/>
      </w:pPr>
      <w:r>
        <w:tab/>
        <w:t>1.</w:t>
      </w:r>
      <w:r>
        <w:tab/>
        <w:t>Travelers may rent a car at their destination when:</w:t>
      </w:r>
    </w:p>
    <w:p w:rsidR="006E5DB5" w:rsidRDefault="006E5DB5" w:rsidP="00B63D56">
      <w:pPr>
        <w:tabs>
          <w:tab w:val="left" w:pos="-720"/>
        </w:tabs>
        <w:suppressAutoHyphens/>
        <w:ind w:left="720" w:right="720" w:hanging="720"/>
        <w:jc w:val="left"/>
      </w:pPr>
    </w:p>
    <w:p w:rsidR="00C51448" w:rsidRDefault="006E5DB5" w:rsidP="00B63D56">
      <w:pPr>
        <w:tabs>
          <w:tab w:val="left" w:pos="-720"/>
        </w:tabs>
        <w:suppressAutoHyphens/>
        <w:ind w:left="720" w:right="720" w:hanging="1440"/>
        <w:jc w:val="left"/>
      </w:pPr>
      <w:r>
        <w:tab/>
      </w:r>
      <w:r w:rsidR="00B63D56">
        <w:tab/>
      </w:r>
      <w:r>
        <w:t>a</w:t>
      </w:r>
      <w:r w:rsidR="00AC6567">
        <w:t>.</w:t>
      </w:r>
      <w:r>
        <w:tab/>
        <w:t xml:space="preserve">It is less expensive than other transportation modes such as taxis, airport                    </w:t>
      </w:r>
      <w:r w:rsidR="00B63D56">
        <w:tab/>
      </w:r>
      <w:r w:rsidR="000521C5">
        <w:tab/>
      </w:r>
      <w:r w:rsidR="000521C5">
        <w:tab/>
      </w:r>
      <w:r>
        <w:t>shuttles or public transportation such as buses or subways.</w:t>
      </w:r>
    </w:p>
    <w:p w:rsidR="006E5DB5" w:rsidRDefault="006E5DB5" w:rsidP="00B63D56">
      <w:pPr>
        <w:tabs>
          <w:tab w:val="left" w:pos="-720"/>
        </w:tabs>
        <w:suppressAutoHyphens/>
        <w:ind w:left="720" w:right="720" w:hanging="1440"/>
        <w:jc w:val="left"/>
      </w:pPr>
    </w:p>
    <w:p w:rsidR="006E5DB5" w:rsidRDefault="006E5DB5" w:rsidP="00B63D56">
      <w:pPr>
        <w:tabs>
          <w:tab w:val="left" w:pos="-720"/>
        </w:tabs>
        <w:suppressAutoHyphens/>
        <w:ind w:left="720" w:right="720" w:hanging="1440"/>
        <w:jc w:val="left"/>
      </w:pPr>
      <w:r>
        <w:tab/>
      </w:r>
      <w:r w:rsidR="00B63D56">
        <w:tab/>
      </w:r>
      <w:r>
        <w:t>b</w:t>
      </w:r>
      <w:r w:rsidR="00AC6567">
        <w:t>.</w:t>
      </w:r>
      <w:r>
        <w:tab/>
        <w:t xml:space="preserve">Cars rented should be economy or mid size.  Luxury vehicle rentals will not be </w:t>
      </w:r>
      <w:r w:rsidR="00B63D56">
        <w:tab/>
      </w:r>
      <w:r w:rsidR="000521C5">
        <w:tab/>
      </w:r>
      <w:r w:rsidR="000521C5">
        <w:tab/>
      </w:r>
      <w:r>
        <w:t>reimbursed.</w:t>
      </w:r>
    </w:p>
    <w:p w:rsidR="006E5DB5" w:rsidRDefault="006E5DB5" w:rsidP="00B63D56">
      <w:pPr>
        <w:tabs>
          <w:tab w:val="left" w:pos="-720"/>
        </w:tabs>
        <w:suppressAutoHyphens/>
        <w:ind w:left="720" w:right="720" w:hanging="1440"/>
        <w:jc w:val="left"/>
      </w:pPr>
    </w:p>
    <w:p w:rsidR="006E5DB5" w:rsidRDefault="006E5DB5" w:rsidP="00B63D56">
      <w:pPr>
        <w:tabs>
          <w:tab w:val="left" w:pos="-720"/>
        </w:tabs>
        <w:suppressAutoHyphens/>
        <w:ind w:left="720" w:right="720"/>
        <w:jc w:val="left"/>
      </w:pPr>
      <w:r>
        <w:t>2.</w:t>
      </w:r>
      <w:r>
        <w:tab/>
        <w:t>Rental cars will not be allowed for travel within the County.</w:t>
      </w:r>
    </w:p>
    <w:p w:rsidR="008577E3" w:rsidRDefault="008577E3" w:rsidP="00B63D56">
      <w:pPr>
        <w:tabs>
          <w:tab w:val="left" w:pos="-720"/>
        </w:tabs>
        <w:suppressAutoHyphens/>
        <w:ind w:left="720" w:right="720"/>
        <w:jc w:val="left"/>
      </w:pPr>
    </w:p>
    <w:p w:rsidR="006E5DB5" w:rsidRDefault="008577E3" w:rsidP="00B63D56">
      <w:pPr>
        <w:tabs>
          <w:tab w:val="left" w:pos="-720"/>
        </w:tabs>
        <w:suppressAutoHyphens/>
        <w:ind w:left="720" w:right="720" w:hanging="720"/>
        <w:jc w:val="left"/>
      </w:pPr>
      <w:r>
        <w:tab/>
        <w:t>3.</w:t>
      </w:r>
      <w:r>
        <w:tab/>
      </w:r>
      <w:r w:rsidR="006E5DB5">
        <w:t>Employees may rent a car to travel to their business destination outside the County only if the total cost of the rental is less than the mileage reimbursement cost.  (Check with Accounts Payable for current rates)  Documentation showing the cost comparison between the rental cost and mileage may be required.</w:t>
      </w:r>
    </w:p>
    <w:p w:rsidR="006E5DB5" w:rsidRDefault="006E5DB5" w:rsidP="0055616F">
      <w:pPr>
        <w:tabs>
          <w:tab w:val="left" w:pos="-720"/>
        </w:tabs>
        <w:suppressAutoHyphens/>
        <w:ind w:left="0" w:right="0" w:hanging="1440"/>
        <w:jc w:val="left"/>
      </w:pPr>
    </w:p>
    <w:p w:rsidR="008577E3" w:rsidRDefault="008577E3" w:rsidP="00B63D56">
      <w:pPr>
        <w:tabs>
          <w:tab w:val="left" w:pos="-720"/>
          <w:tab w:val="left" w:pos="720"/>
        </w:tabs>
        <w:suppressAutoHyphens/>
        <w:ind w:left="720" w:right="720" w:hanging="720"/>
        <w:jc w:val="left"/>
      </w:pPr>
      <w:r>
        <w:tab/>
      </w:r>
      <w:r w:rsidR="006E5DB5">
        <w:t>4.</w:t>
      </w:r>
      <w:r>
        <w:tab/>
        <w:t>Many car rental companies charge an exorbitant cost for gasoline if the car is not returned with a full tank.  Employees should avoid such unnecessary charges by returning the car with a full tank.</w:t>
      </w:r>
    </w:p>
    <w:p w:rsidR="00614B45" w:rsidRDefault="00614B45" w:rsidP="00B63D56">
      <w:pPr>
        <w:tabs>
          <w:tab w:val="left" w:pos="-720"/>
          <w:tab w:val="left" w:pos="720"/>
        </w:tabs>
        <w:suppressAutoHyphens/>
        <w:ind w:left="720" w:right="720" w:hanging="720"/>
        <w:jc w:val="left"/>
      </w:pPr>
    </w:p>
    <w:p w:rsidR="008577E3" w:rsidRDefault="008577E3" w:rsidP="00B63D56">
      <w:pPr>
        <w:tabs>
          <w:tab w:val="left" w:pos="-720"/>
        </w:tabs>
        <w:suppressAutoHyphens/>
        <w:ind w:left="720" w:right="720" w:hanging="720"/>
        <w:jc w:val="left"/>
      </w:pPr>
      <w:r>
        <w:tab/>
        <w:t>5.</w:t>
      </w:r>
      <w:r>
        <w:tab/>
        <w:t>The rental agreement and the charge card receipt (if applicable) must be turned in with the expense request.</w:t>
      </w:r>
    </w:p>
    <w:p w:rsidR="008577E3" w:rsidRDefault="008577E3" w:rsidP="00B63D56">
      <w:pPr>
        <w:tabs>
          <w:tab w:val="left" w:pos="-720"/>
        </w:tabs>
        <w:suppressAutoHyphens/>
        <w:ind w:left="720" w:right="720" w:hanging="720"/>
        <w:jc w:val="left"/>
      </w:pPr>
    </w:p>
    <w:p w:rsidR="008577E3" w:rsidRDefault="00B63D56" w:rsidP="00B63D56">
      <w:pPr>
        <w:tabs>
          <w:tab w:val="left" w:pos="-720"/>
        </w:tabs>
        <w:suppressAutoHyphens/>
        <w:ind w:left="720" w:right="720" w:hanging="720"/>
        <w:jc w:val="left"/>
      </w:pPr>
      <w:r>
        <w:tab/>
      </w:r>
      <w:r w:rsidR="008577E3">
        <w:t>6.</w:t>
      </w:r>
      <w:r w:rsidR="008577E3">
        <w:tab/>
        <w:t>Insurance purchased when renting a vehicle may also be reimbursed.</w:t>
      </w:r>
      <w:r w:rsidR="00614B45">
        <w:t xml:space="preserve"> </w:t>
      </w:r>
    </w:p>
    <w:p w:rsidR="00614B45" w:rsidRDefault="00614B45" w:rsidP="0055616F">
      <w:pPr>
        <w:tabs>
          <w:tab w:val="left" w:pos="-720"/>
        </w:tabs>
        <w:suppressAutoHyphens/>
        <w:ind w:left="0" w:right="0" w:hanging="720"/>
        <w:jc w:val="left"/>
      </w:pPr>
    </w:p>
    <w:p w:rsidR="00614B45" w:rsidRPr="006C002B" w:rsidRDefault="00B63D56" w:rsidP="00B63D56">
      <w:pPr>
        <w:tabs>
          <w:tab w:val="left" w:pos="-720"/>
        </w:tabs>
        <w:suppressAutoHyphens/>
        <w:ind w:left="720" w:right="720" w:hanging="720"/>
        <w:jc w:val="left"/>
        <w:rPr>
          <w:b/>
        </w:rPr>
      </w:pPr>
      <w:r>
        <w:tab/>
      </w:r>
      <w:bookmarkStart w:id="5842" w:name="Personal_Car_Usage"/>
      <w:r w:rsidR="000D003C" w:rsidRPr="006C002B">
        <w:rPr>
          <w:b/>
          <w:u w:val="single"/>
        </w:rPr>
        <w:t>Personal Car Usage</w:t>
      </w:r>
      <w:bookmarkEnd w:id="5842"/>
    </w:p>
    <w:p w:rsidR="00614B45" w:rsidRDefault="00614B45" w:rsidP="0055616F">
      <w:pPr>
        <w:tabs>
          <w:tab w:val="left" w:pos="-720"/>
        </w:tabs>
        <w:suppressAutoHyphens/>
        <w:ind w:left="0" w:right="0" w:hanging="720"/>
        <w:jc w:val="left"/>
      </w:pPr>
    </w:p>
    <w:p w:rsidR="00614B45" w:rsidRDefault="00614B45" w:rsidP="00B63D56">
      <w:pPr>
        <w:tabs>
          <w:tab w:val="left" w:pos="-720"/>
        </w:tabs>
        <w:suppressAutoHyphens/>
        <w:ind w:left="720" w:right="720" w:hanging="720"/>
        <w:jc w:val="left"/>
      </w:pPr>
      <w:r>
        <w:tab/>
        <w:t>1.</w:t>
      </w:r>
      <w:r>
        <w:tab/>
        <w:t>Any County official or employee who is authorized to use their personal vehicle when required to travel on official County business may be entitled to receive a reimbursement equal to the standard mileage rate allowed by the IRS.  Check with the Accounts Payable department for current rates.</w:t>
      </w:r>
    </w:p>
    <w:p w:rsidR="00614B45" w:rsidRDefault="00614B45" w:rsidP="00B63D56">
      <w:pPr>
        <w:tabs>
          <w:tab w:val="left" w:pos="-720"/>
        </w:tabs>
        <w:suppressAutoHyphens/>
        <w:ind w:left="720" w:right="720" w:hanging="720"/>
        <w:jc w:val="left"/>
      </w:pPr>
    </w:p>
    <w:p w:rsidR="00614B45" w:rsidRDefault="00B63D56" w:rsidP="00B63D56">
      <w:pPr>
        <w:tabs>
          <w:tab w:val="left" w:pos="-720"/>
        </w:tabs>
        <w:suppressAutoHyphens/>
        <w:ind w:left="720" w:right="720" w:hanging="720"/>
        <w:jc w:val="left"/>
      </w:pPr>
      <w:r>
        <w:tab/>
      </w:r>
      <w:r w:rsidR="00614B45">
        <w:t>2.</w:t>
      </w:r>
      <w:r w:rsidR="00614B45">
        <w:tab/>
        <w:t>Mileage will be reimbursed on the basis of the commonly used route.</w:t>
      </w:r>
    </w:p>
    <w:p w:rsidR="00614B45" w:rsidRDefault="00614B45" w:rsidP="008577E3">
      <w:pPr>
        <w:tabs>
          <w:tab w:val="left" w:pos="-720"/>
        </w:tabs>
        <w:suppressAutoHyphens/>
        <w:ind w:left="1440" w:hanging="720"/>
        <w:jc w:val="left"/>
      </w:pPr>
    </w:p>
    <w:p w:rsidR="00614B45" w:rsidRDefault="0028055F" w:rsidP="00B63D56">
      <w:pPr>
        <w:tabs>
          <w:tab w:val="left" w:pos="-720"/>
        </w:tabs>
        <w:suppressAutoHyphens/>
        <w:ind w:left="720" w:right="720" w:hanging="720"/>
        <w:jc w:val="left"/>
      </w:pPr>
      <w:r>
        <w:tab/>
      </w:r>
      <w:r w:rsidR="00614B45">
        <w:t>3.</w:t>
      </w:r>
      <w:r w:rsidR="00614B45">
        <w:tab/>
        <w:t>Reimbursement for mileage shall not exceed the cost of a round trip coach airfare.   You may be required to provide a cost comparison between mileage and airfare.</w:t>
      </w:r>
    </w:p>
    <w:p w:rsidR="00614B45" w:rsidRDefault="00614B45" w:rsidP="00B63D56">
      <w:pPr>
        <w:tabs>
          <w:tab w:val="left" w:pos="-720"/>
        </w:tabs>
        <w:suppressAutoHyphens/>
        <w:ind w:left="720" w:right="720" w:hanging="720"/>
        <w:jc w:val="left"/>
      </w:pPr>
    </w:p>
    <w:p w:rsidR="00614B45" w:rsidRPr="00614B45" w:rsidRDefault="0028055F" w:rsidP="00B63D56">
      <w:pPr>
        <w:tabs>
          <w:tab w:val="left" w:pos="-720"/>
        </w:tabs>
        <w:suppressAutoHyphens/>
        <w:ind w:left="720" w:right="720" w:hanging="720"/>
        <w:jc w:val="left"/>
      </w:pPr>
      <w:r>
        <w:tab/>
      </w:r>
      <w:r w:rsidR="00614B45">
        <w:t>4.</w:t>
      </w:r>
      <w:r w:rsidR="00614B45">
        <w:tab/>
        <w:t>Reimbursement for mileage shall be prohibited between place of residence and usual place of work.</w:t>
      </w:r>
    </w:p>
    <w:p w:rsidR="008577E3" w:rsidRDefault="008577E3" w:rsidP="00B63D56">
      <w:pPr>
        <w:tabs>
          <w:tab w:val="left" w:pos="-720"/>
        </w:tabs>
        <w:suppressAutoHyphens/>
        <w:ind w:left="720" w:right="720" w:hanging="720"/>
        <w:jc w:val="left"/>
      </w:pPr>
    </w:p>
    <w:p w:rsidR="00614B45" w:rsidRDefault="0028055F" w:rsidP="00B63D56">
      <w:pPr>
        <w:tabs>
          <w:tab w:val="left" w:pos="-720"/>
        </w:tabs>
        <w:suppressAutoHyphens/>
        <w:ind w:left="720" w:right="720" w:hanging="720"/>
        <w:jc w:val="left"/>
      </w:pPr>
      <w:r>
        <w:tab/>
      </w:r>
      <w:r w:rsidR="00614B45">
        <w:t>5.</w:t>
      </w:r>
      <w:r w:rsidR="00614B45">
        <w:tab/>
        <w:t xml:space="preserve">Mileage should be calculated from the employee’s regular place of work or their residence, whichever is the </w:t>
      </w:r>
      <w:r w:rsidR="00614B45" w:rsidRPr="00614B45">
        <w:rPr>
          <w:b/>
        </w:rPr>
        <w:t>shorter</w:t>
      </w:r>
      <w:r w:rsidR="00614B45">
        <w:t xml:space="preserve"> distance when traveling to a meeting, conference or seminar.</w:t>
      </w:r>
    </w:p>
    <w:p w:rsidR="0028055F" w:rsidRDefault="0028055F" w:rsidP="00B63D56">
      <w:pPr>
        <w:tabs>
          <w:tab w:val="left" w:pos="-720"/>
        </w:tabs>
        <w:suppressAutoHyphens/>
        <w:ind w:left="720" w:right="720" w:hanging="720"/>
        <w:jc w:val="left"/>
      </w:pPr>
    </w:p>
    <w:p w:rsidR="0028055F" w:rsidRDefault="0028055F" w:rsidP="00B63D56">
      <w:pPr>
        <w:tabs>
          <w:tab w:val="left" w:pos="-720"/>
        </w:tabs>
        <w:suppressAutoHyphens/>
        <w:ind w:left="720" w:right="720" w:hanging="720"/>
        <w:jc w:val="left"/>
      </w:pPr>
      <w:r>
        <w:tab/>
        <w:t>6.</w:t>
      </w:r>
      <w:r>
        <w:tab/>
        <w:t>When more than one employee travels in the same vehicle, only one person may claim mileage reimbursement.</w:t>
      </w:r>
    </w:p>
    <w:p w:rsidR="0028055F" w:rsidRDefault="0028055F" w:rsidP="00B63D56">
      <w:pPr>
        <w:tabs>
          <w:tab w:val="left" w:pos="-720"/>
        </w:tabs>
        <w:suppressAutoHyphens/>
        <w:ind w:left="720" w:right="720" w:hanging="720"/>
        <w:jc w:val="left"/>
      </w:pPr>
    </w:p>
    <w:p w:rsidR="0028055F" w:rsidRDefault="0028055F" w:rsidP="00B63D56">
      <w:pPr>
        <w:tabs>
          <w:tab w:val="left" w:pos="-720"/>
        </w:tabs>
        <w:suppressAutoHyphens/>
        <w:ind w:left="720" w:right="720" w:hanging="720"/>
        <w:jc w:val="left"/>
      </w:pPr>
      <w:r>
        <w:tab/>
        <w:t>7.</w:t>
      </w:r>
      <w:r>
        <w:tab/>
        <w:t>To be reimbursed for the use of a personal vehicle, travelers must provide the following information on their expense report per IRS guidelines:</w:t>
      </w:r>
    </w:p>
    <w:p w:rsidR="0028055F" w:rsidRDefault="0028055F" w:rsidP="0028055F">
      <w:pPr>
        <w:tabs>
          <w:tab w:val="left" w:pos="-720"/>
        </w:tabs>
        <w:suppressAutoHyphens/>
        <w:ind w:left="720" w:hanging="720"/>
        <w:jc w:val="left"/>
      </w:pPr>
    </w:p>
    <w:p w:rsidR="0028055F" w:rsidRDefault="0028055F" w:rsidP="0028055F">
      <w:pPr>
        <w:tabs>
          <w:tab w:val="left" w:pos="-720"/>
        </w:tabs>
        <w:suppressAutoHyphens/>
        <w:ind w:left="720" w:hanging="720"/>
        <w:jc w:val="left"/>
      </w:pPr>
      <w:r>
        <w:tab/>
      </w:r>
      <w:r>
        <w:tab/>
        <w:t>a</w:t>
      </w:r>
      <w:r w:rsidR="00AC6567">
        <w:t>.</w:t>
      </w:r>
      <w:r>
        <w:tab/>
        <w:t>The purpose of the trip</w:t>
      </w:r>
    </w:p>
    <w:p w:rsidR="0028055F" w:rsidRDefault="0028055F" w:rsidP="0028055F">
      <w:pPr>
        <w:tabs>
          <w:tab w:val="left" w:pos="-720"/>
        </w:tabs>
        <w:suppressAutoHyphens/>
        <w:ind w:left="720" w:hanging="720"/>
        <w:jc w:val="left"/>
      </w:pPr>
      <w:r>
        <w:tab/>
      </w:r>
      <w:r>
        <w:tab/>
        <w:t>b</w:t>
      </w:r>
      <w:r w:rsidR="00AC6567">
        <w:t>.</w:t>
      </w:r>
      <w:r>
        <w:tab/>
        <w:t>Date</w:t>
      </w:r>
    </w:p>
    <w:p w:rsidR="0028055F" w:rsidRDefault="0028055F" w:rsidP="0028055F">
      <w:pPr>
        <w:tabs>
          <w:tab w:val="left" w:pos="-720"/>
        </w:tabs>
        <w:suppressAutoHyphens/>
        <w:ind w:left="720" w:hanging="720"/>
        <w:jc w:val="left"/>
      </w:pPr>
      <w:r>
        <w:tab/>
      </w:r>
      <w:r>
        <w:tab/>
        <w:t>c</w:t>
      </w:r>
      <w:r w:rsidR="00AC6567">
        <w:t>.</w:t>
      </w:r>
      <w:r>
        <w:tab/>
        <w:t>Location traveled to and from</w:t>
      </w:r>
    </w:p>
    <w:p w:rsidR="0028055F" w:rsidRDefault="0028055F" w:rsidP="0028055F">
      <w:pPr>
        <w:tabs>
          <w:tab w:val="left" w:pos="-720"/>
        </w:tabs>
        <w:suppressAutoHyphens/>
        <w:ind w:left="720" w:hanging="720"/>
        <w:jc w:val="left"/>
      </w:pPr>
      <w:r>
        <w:tab/>
      </w:r>
      <w:r>
        <w:tab/>
        <w:t>d</w:t>
      </w:r>
      <w:r w:rsidR="00AC6567">
        <w:t>.</w:t>
      </w:r>
      <w:r>
        <w:tab/>
        <w:t>Number of miles traveled</w:t>
      </w:r>
    </w:p>
    <w:p w:rsidR="0028055F" w:rsidRDefault="0028055F" w:rsidP="0028055F">
      <w:pPr>
        <w:tabs>
          <w:tab w:val="left" w:pos="-720"/>
        </w:tabs>
        <w:suppressAutoHyphens/>
        <w:ind w:left="720" w:hanging="720"/>
        <w:jc w:val="left"/>
      </w:pPr>
    </w:p>
    <w:p w:rsidR="0028055F" w:rsidRDefault="0028055F" w:rsidP="00B63D56">
      <w:pPr>
        <w:tabs>
          <w:tab w:val="left" w:pos="-720"/>
        </w:tabs>
        <w:suppressAutoHyphens/>
        <w:ind w:left="720" w:right="720" w:hanging="720"/>
        <w:jc w:val="left"/>
      </w:pPr>
      <w:r>
        <w:tab/>
        <w:t>8.</w:t>
      </w:r>
      <w:r>
        <w:tab/>
        <w:t>Tolls and parking fees, if reasonable, are reimbursable.  Receipts are required for reimbursement.  If a receipt is not obtainable, then written documentation of the expense must be submitted for reimbursement.</w:t>
      </w:r>
    </w:p>
    <w:p w:rsidR="0028055F" w:rsidRDefault="0028055F" w:rsidP="0028055F">
      <w:pPr>
        <w:tabs>
          <w:tab w:val="left" w:pos="-720"/>
        </w:tabs>
        <w:suppressAutoHyphens/>
        <w:ind w:left="720" w:hanging="720"/>
        <w:jc w:val="left"/>
      </w:pPr>
    </w:p>
    <w:p w:rsidR="0028055F" w:rsidRDefault="0028055F" w:rsidP="00B63D56">
      <w:pPr>
        <w:tabs>
          <w:tab w:val="left" w:pos="-720"/>
        </w:tabs>
        <w:suppressAutoHyphens/>
        <w:ind w:left="720" w:right="720" w:hanging="720"/>
        <w:jc w:val="left"/>
      </w:pPr>
      <w:r>
        <w:tab/>
        <w:t>9.</w:t>
      </w:r>
      <w:r>
        <w:tab/>
        <w:t>Toll Tags will be purchased for County vehicles as approved by the County Judge.  Some examples of this are for the haul trucks in</w:t>
      </w:r>
      <w:ins w:id="5843" w:author="mtomasek" w:date="2011-09-07T12:38:00Z">
        <w:r w:rsidR="00633A63">
          <w:t xml:space="preserve"> Department of </w:t>
        </w:r>
        <w:proofErr w:type="spellStart"/>
        <w:r w:rsidR="00633A63">
          <w:t>Infrasturcture</w:t>
        </w:r>
      </w:ins>
      <w:proofErr w:type="spellEnd"/>
      <w:r>
        <w:t xml:space="preserve"> </w:t>
      </w:r>
      <w:del w:id="5844" w:author="mtomasek" w:date="2011-09-06T08:14:00Z">
        <w:r w:rsidR="006418D1" w:rsidDel="00DC07D5">
          <w:delText>Department of Infrastructure</w:delText>
        </w:r>
        <w:r w:rsidR="00601D23" w:rsidDel="00DC07D5">
          <w:delText xml:space="preserve"> </w:delText>
        </w:r>
      </w:del>
      <w:ins w:id="5845" w:author="mtomasek" w:date="2011-09-06T08:14:00Z">
        <w:r w:rsidR="00DC07D5">
          <w:t xml:space="preserve">  </w:t>
        </w:r>
      </w:ins>
      <w:r>
        <w:t>and transportation vehicles in Juvenile Services.  Contact the County Auditor’s Office to assist in setting up these accounts and getting approval of the County Judge.  County vehicles with toll tags and those that are exempt may access the toll roads for County business only and not for personal commuting.</w:t>
      </w:r>
    </w:p>
    <w:p w:rsidR="0028055F" w:rsidRDefault="0028055F" w:rsidP="00B63D56">
      <w:pPr>
        <w:tabs>
          <w:tab w:val="left" w:pos="-720"/>
        </w:tabs>
        <w:suppressAutoHyphens/>
        <w:ind w:left="720" w:right="720" w:hanging="720"/>
        <w:jc w:val="left"/>
      </w:pPr>
    </w:p>
    <w:p w:rsidR="0028055F" w:rsidRDefault="0028055F" w:rsidP="00B63D56">
      <w:pPr>
        <w:tabs>
          <w:tab w:val="left" w:pos="-720"/>
        </w:tabs>
        <w:suppressAutoHyphens/>
        <w:ind w:left="720" w:right="720" w:hanging="720"/>
        <w:jc w:val="left"/>
      </w:pPr>
      <w:r>
        <w:tab/>
        <w:t>10.</w:t>
      </w:r>
      <w:r>
        <w:tab/>
        <w:t>It is the responsibility of employees to keep track of their own mileage.</w:t>
      </w:r>
    </w:p>
    <w:p w:rsidR="0028055F" w:rsidRDefault="0028055F" w:rsidP="0028055F">
      <w:pPr>
        <w:tabs>
          <w:tab w:val="left" w:pos="-720"/>
        </w:tabs>
        <w:suppressAutoHyphens/>
        <w:ind w:left="720" w:hanging="720"/>
        <w:jc w:val="left"/>
      </w:pPr>
    </w:p>
    <w:p w:rsidR="0028055F" w:rsidRDefault="0028055F" w:rsidP="00B63D56">
      <w:pPr>
        <w:tabs>
          <w:tab w:val="left" w:pos="-720"/>
        </w:tabs>
        <w:suppressAutoHyphens/>
        <w:ind w:left="720" w:right="720" w:hanging="720"/>
        <w:jc w:val="left"/>
      </w:pPr>
      <w:r>
        <w:tab/>
        <w:t>11.</w:t>
      </w:r>
      <w:r>
        <w:tab/>
        <w:t>The officials and employees who are listed in the section en</w:t>
      </w:r>
      <w:r w:rsidR="00A54A4A">
        <w:t xml:space="preserve">titled “County Vehicles” below </w:t>
      </w:r>
      <w:r>
        <w:t>are to be provided with a County vehicle in lieu of mileage.</w:t>
      </w:r>
    </w:p>
    <w:p w:rsidR="00AE7910" w:rsidRDefault="00AE7910" w:rsidP="00B63D56">
      <w:pPr>
        <w:tabs>
          <w:tab w:val="left" w:pos="-720"/>
        </w:tabs>
        <w:suppressAutoHyphens/>
        <w:ind w:left="720" w:right="720" w:hanging="720"/>
        <w:jc w:val="left"/>
      </w:pPr>
      <w:r>
        <w:tab/>
      </w:r>
    </w:p>
    <w:p w:rsidR="00AE7910" w:rsidRDefault="00AE7910" w:rsidP="00B63D56">
      <w:pPr>
        <w:tabs>
          <w:tab w:val="left" w:pos="-720"/>
        </w:tabs>
        <w:suppressAutoHyphens/>
        <w:ind w:left="720" w:right="720" w:hanging="720"/>
        <w:jc w:val="left"/>
      </w:pPr>
      <w:r>
        <w:tab/>
        <w:t>12.</w:t>
      </w:r>
      <w:r>
        <w:tab/>
        <w:t>Operating and maintenance expenses as well as other personal expenses, such as parking tickets, traffic violations, car repairs and collision damage are not reimbursable.</w:t>
      </w:r>
    </w:p>
    <w:p w:rsidR="00AE7910" w:rsidRDefault="00AE7910" w:rsidP="00B63D56">
      <w:pPr>
        <w:tabs>
          <w:tab w:val="left" w:pos="-720"/>
        </w:tabs>
        <w:suppressAutoHyphens/>
        <w:ind w:left="720" w:right="720" w:hanging="720"/>
        <w:jc w:val="left"/>
      </w:pPr>
    </w:p>
    <w:p w:rsidR="00AE7910" w:rsidRDefault="00AE7910" w:rsidP="00B63D56">
      <w:pPr>
        <w:tabs>
          <w:tab w:val="left" w:pos="-720"/>
        </w:tabs>
        <w:suppressAutoHyphens/>
        <w:ind w:left="720" w:right="720" w:hanging="720"/>
        <w:jc w:val="left"/>
      </w:pPr>
      <w:r>
        <w:tab/>
        <w:t>13.</w:t>
      </w:r>
      <w:r>
        <w:tab/>
        <w:t>Officials using personal vehicles on County business will be subject to a Vehicle use Policy adopted by the Commissioner’s Court.</w:t>
      </w:r>
    </w:p>
    <w:p w:rsidR="00AE7910" w:rsidRDefault="00AE7910" w:rsidP="00B63D56">
      <w:pPr>
        <w:tabs>
          <w:tab w:val="left" w:pos="-720"/>
        </w:tabs>
        <w:suppressAutoHyphens/>
        <w:ind w:left="720" w:right="720" w:hanging="720"/>
        <w:jc w:val="left"/>
      </w:pPr>
    </w:p>
    <w:p w:rsidR="00AE7910" w:rsidRPr="006C002B" w:rsidRDefault="00AE7910" w:rsidP="00B63D56">
      <w:pPr>
        <w:tabs>
          <w:tab w:val="left" w:pos="-720"/>
        </w:tabs>
        <w:suppressAutoHyphens/>
        <w:ind w:left="720" w:right="720" w:hanging="720"/>
        <w:jc w:val="left"/>
        <w:rPr>
          <w:b/>
          <w:u w:val="single"/>
        </w:rPr>
      </w:pPr>
      <w:r>
        <w:tab/>
      </w:r>
      <w:bookmarkStart w:id="5846" w:name="Other_Expenses_Etc"/>
      <w:r w:rsidR="000D003C" w:rsidRPr="006C002B">
        <w:rPr>
          <w:b/>
          <w:u w:val="single"/>
        </w:rPr>
        <w:t>Other Expenses, Etc</w:t>
      </w:r>
      <w:bookmarkEnd w:id="5846"/>
      <w:r w:rsidR="000D003C" w:rsidRPr="006C002B">
        <w:rPr>
          <w:b/>
          <w:u w:val="single"/>
        </w:rPr>
        <w:t>.</w:t>
      </w:r>
    </w:p>
    <w:p w:rsidR="00B63D56" w:rsidRDefault="00B63D56" w:rsidP="00B63D56">
      <w:pPr>
        <w:tabs>
          <w:tab w:val="left" w:pos="-720"/>
        </w:tabs>
        <w:suppressAutoHyphens/>
        <w:ind w:left="720" w:right="720" w:hanging="720"/>
        <w:jc w:val="left"/>
      </w:pPr>
      <w:r>
        <w:tab/>
      </w:r>
    </w:p>
    <w:p w:rsidR="00FE7A10" w:rsidRDefault="00FE7A10" w:rsidP="00B63D56">
      <w:pPr>
        <w:tabs>
          <w:tab w:val="left" w:pos="-720"/>
        </w:tabs>
        <w:suppressAutoHyphens/>
        <w:ind w:left="720" w:right="720" w:hanging="720"/>
        <w:jc w:val="left"/>
      </w:pPr>
      <w:r>
        <w:tab/>
        <w:t>1.</w:t>
      </w:r>
      <w:r>
        <w:tab/>
        <w:t>Taxi fare, bus tickets, conference registrations, parking, etc. must have a proper original receipt. If a receipt is unobtainable or is lost, a written statement must be submitted for the expense.</w:t>
      </w:r>
    </w:p>
    <w:p w:rsidR="00FE7A10" w:rsidRDefault="00FE7A10" w:rsidP="00B63D56">
      <w:pPr>
        <w:tabs>
          <w:tab w:val="left" w:pos="-720"/>
        </w:tabs>
        <w:suppressAutoHyphens/>
        <w:ind w:left="720" w:right="720" w:hanging="720"/>
        <w:jc w:val="left"/>
      </w:pPr>
    </w:p>
    <w:p w:rsidR="00AE7910" w:rsidRDefault="00FE7A10" w:rsidP="0028055F">
      <w:pPr>
        <w:tabs>
          <w:tab w:val="left" w:pos="-720"/>
        </w:tabs>
        <w:suppressAutoHyphens/>
        <w:ind w:left="720" w:hanging="720"/>
        <w:jc w:val="left"/>
      </w:pPr>
      <w:r>
        <w:tab/>
        <w:t>2.</w:t>
      </w:r>
      <w:r>
        <w:tab/>
        <w:t>Expenses other than meals or mileage require a receipt for reimbursement.</w:t>
      </w:r>
    </w:p>
    <w:p w:rsidR="00FE7A10" w:rsidRDefault="00FE7A10" w:rsidP="0028055F">
      <w:pPr>
        <w:tabs>
          <w:tab w:val="left" w:pos="-720"/>
        </w:tabs>
        <w:suppressAutoHyphens/>
        <w:ind w:left="720" w:hanging="720"/>
        <w:jc w:val="left"/>
      </w:pPr>
    </w:p>
    <w:p w:rsidR="00FE7A10" w:rsidRDefault="00FE7A10" w:rsidP="0028055F">
      <w:pPr>
        <w:tabs>
          <w:tab w:val="left" w:pos="-720"/>
        </w:tabs>
        <w:suppressAutoHyphens/>
        <w:ind w:left="720" w:hanging="720"/>
        <w:jc w:val="left"/>
      </w:pPr>
      <w:r>
        <w:tab/>
        <w:t>3.</w:t>
      </w:r>
      <w:r>
        <w:tab/>
        <w:t>Only paid receipts will be reimbursed.</w:t>
      </w:r>
    </w:p>
    <w:p w:rsidR="00FE7A10" w:rsidRDefault="00FE7A10" w:rsidP="0028055F">
      <w:pPr>
        <w:tabs>
          <w:tab w:val="left" w:pos="-720"/>
        </w:tabs>
        <w:suppressAutoHyphens/>
        <w:ind w:left="720" w:hanging="720"/>
        <w:jc w:val="left"/>
      </w:pPr>
    </w:p>
    <w:p w:rsidR="00FE7A10" w:rsidRDefault="00FE7A10" w:rsidP="0028055F">
      <w:pPr>
        <w:tabs>
          <w:tab w:val="left" w:pos="-720"/>
        </w:tabs>
        <w:suppressAutoHyphens/>
        <w:ind w:left="720" w:hanging="720"/>
        <w:jc w:val="left"/>
      </w:pPr>
      <w:r>
        <w:tab/>
        <w:t>4.</w:t>
      </w:r>
      <w:r>
        <w:tab/>
        <w:t>A department may purchase small appliances (i.e.; microwaves, refrigerators) for the convenience of their employees.</w:t>
      </w:r>
    </w:p>
    <w:p w:rsidR="00FE7A10" w:rsidRDefault="00FE7A10" w:rsidP="0028055F">
      <w:pPr>
        <w:tabs>
          <w:tab w:val="left" w:pos="-720"/>
        </w:tabs>
        <w:suppressAutoHyphens/>
        <w:ind w:left="720" w:hanging="720"/>
        <w:jc w:val="left"/>
      </w:pPr>
    </w:p>
    <w:p w:rsidR="00FE7A10" w:rsidRDefault="00FE7A10" w:rsidP="0028055F">
      <w:pPr>
        <w:tabs>
          <w:tab w:val="left" w:pos="-720"/>
        </w:tabs>
        <w:suppressAutoHyphens/>
        <w:ind w:left="720" w:hanging="720"/>
        <w:jc w:val="left"/>
      </w:pPr>
      <w:r>
        <w:tab/>
        <w:t>5.</w:t>
      </w:r>
      <w:r>
        <w:tab/>
        <w:t xml:space="preserve">The County will pay for uniforms, per IRS </w:t>
      </w:r>
      <w:r w:rsidR="00A54A4A">
        <w:t>Guidelines;</w:t>
      </w:r>
      <w:r>
        <w:t xml:space="preserve"> only if the below is adhered to.</w:t>
      </w:r>
    </w:p>
    <w:p w:rsidR="00FE7A10" w:rsidRDefault="00FE7A10" w:rsidP="0028055F">
      <w:pPr>
        <w:tabs>
          <w:tab w:val="left" w:pos="-720"/>
        </w:tabs>
        <w:suppressAutoHyphens/>
        <w:ind w:left="720" w:hanging="720"/>
        <w:jc w:val="left"/>
      </w:pPr>
    </w:p>
    <w:p w:rsidR="00FE7A10" w:rsidRPr="006C002B" w:rsidRDefault="00FE7A10" w:rsidP="00FE7A10">
      <w:pPr>
        <w:tabs>
          <w:tab w:val="left" w:pos="-720"/>
        </w:tabs>
        <w:suppressAutoHyphens/>
        <w:ind w:left="720" w:hanging="720"/>
        <w:jc w:val="left"/>
        <w:rPr>
          <w:b/>
          <w:u w:val="single"/>
        </w:rPr>
      </w:pPr>
      <w:r>
        <w:tab/>
      </w:r>
      <w:bookmarkStart w:id="5847" w:name="Uniform_Policy"/>
      <w:r w:rsidR="000D003C" w:rsidRPr="006C002B">
        <w:rPr>
          <w:b/>
          <w:u w:val="single"/>
        </w:rPr>
        <w:t>Uniform Policy</w:t>
      </w:r>
    </w:p>
    <w:bookmarkEnd w:id="5847"/>
    <w:p w:rsidR="00FE7A10" w:rsidRDefault="00FE7A10" w:rsidP="00FE7A10">
      <w:pPr>
        <w:tabs>
          <w:tab w:val="left" w:pos="-720"/>
        </w:tabs>
        <w:suppressAutoHyphens/>
        <w:ind w:left="720" w:hanging="720"/>
        <w:jc w:val="left"/>
      </w:pPr>
    </w:p>
    <w:p w:rsidR="00FE7A10" w:rsidRDefault="00FE7A10" w:rsidP="00FE7A10">
      <w:pPr>
        <w:tabs>
          <w:tab w:val="left" w:pos="-720"/>
        </w:tabs>
        <w:suppressAutoHyphens/>
        <w:ind w:left="720" w:hanging="720"/>
        <w:jc w:val="left"/>
      </w:pPr>
      <w:r>
        <w:tab/>
        <w:t>Uniforms for law enforcement and corrections personnel shall be issued subject to policies issued by the relevant elected official.</w:t>
      </w:r>
    </w:p>
    <w:p w:rsidR="00FE7A10" w:rsidRDefault="00FE7A10" w:rsidP="00FE7A10">
      <w:pPr>
        <w:tabs>
          <w:tab w:val="left" w:pos="-720"/>
        </w:tabs>
        <w:suppressAutoHyphens/>
        <w:ind w:left="720" w:hanging="720"/>
        <w:jc w:val="left"/>
      </w:pPr>
    </w:p>
    <w:p w:rsidR="00FE7A10" w:rsidRDefault="00FE7A10" w:rsidP="00FE7A10">
      <w:pPr>
        <w:tabs>
          <w:tab w:val="left" w:pos="-720"/>
        </w:tabs>
        <w:suppressAutoHyphens/>
        <w:ind w:left="720" w:hanging="720"/>
        <w:jc w:val="left"/>
      </w:pPr>
      <w:r>
        <w:tab/>
        <w:t>Uniforms for all other County personnel shall be subject to the following County-wide policy:</w:t>
      </w:r>
    </w:p>
    <w:p w:rsidR="00FE7A10" w:rsidRDefault="00FE7A10" w:rsidP="00FE7A10">
      <w:pPr>
        <w:tabs>
          <w:tab w:val="left" w:pos="-720"/>
        </w:tabs>
        <w:suppressAutoHyphens/>
        <w:ind w:left="720" w:hanging="720"/>
        <w:jc w:val="left"/>
      </w:pPr>
    </w:p>
    <w:p w:rsidR="00FE7A10" w:rsidRDefault="00FE7A10" w:rsidP="00FE7A10">
      <w:pPr>
        <w:tabs>
          <w:tab w:val="left" w:pos="-720"/>
        </w:tabs>
        <w:suppressAutoHyphens/>
        <w:ind w:left="720" w:hanging="720"/>
        <w:jc w:val="left"/>
      </w:pPr>
      <w:r>
        <w:tab/>
      </w:r>
      <w:r w:rsidR="00AC6567">
        <w:t>1.</w:t>
      </w:r>
      <w:r>
        <w:tab/>
        <w:t>No uniforms shall be issued to any County employee unless the department head has determined that the wearing of a uniform by that employee is a reasonable job requirement.  In the case of a department head, the County Judge must make this determination.</w:t>
      </w:r>
    </w:p>
    <w:p w:rsidR="00FE7A10" w:rsidRDefault="00FE7A10" w:rsidP="00FE7A10">
      <w:pPr>
        <w:tabs>
          <w:tab w:val="left" w:pos="-720"/>
        </w:tabs>
        <w:suppressAutoHyphens/>
        <w:ind w:left="720" w:hanging="720"/>
        <w:jc w:val="left"/>
      </w:pPr>
    </w:p>
    <w:p w:rsidR="00FE7A10" w:rsidRDefault="00FE7A10" w:rsidP="00FE7A10">
      <w:pPr>
        <w:tabs>
          <w:tab w:val="left" w:pos="-720"/>
        </w:tabs>
        <w:suppressAutoHyphens/>
        <w:ind w:left="720" w:hanging="720"/>
        <w:jc w:val="left"/>
      </w:pPr>
      <w:r>
        <w:tab/>
      </w:r>
      <w:r w:rsidR="00AC6567">
        <w:t>2.</w:t>
      </w:r>
      <w:r>
        <w:tab/>
        <w:t>All uniforms shall be so distinctive as not to be readily adaptable for personal use.</w:t>
      </w:r>
    </w:p>
    <w:p w:rsidR="00FE7A10" w:rsidRDefault="00FE7A10" w:rsidP="00FE7A10">
      <w:pPr>
        <w:tabs>
          <w:tab w:val="left" w:pos="-720"/>
        </w:tabs>
        <w:suppressAutoHyphens/>
        <w:ind w:left="720" w:hanging="720"/>
        <w:jc w:val="left"/>
      </w:pPr>
    </w:p>
    <w:p w:rsidR="00FE7A10" w:rsidRDefault="00FE7A10" w:rsidP="00FE7A10">
      <w:pPr>
        <w:tabs>
          <w:tab w:val="left" w:pos="-720"/>
        </w:tabs>
        <w:suppressAutoHyphens/>
        <w:ind w:left="720" w:hanging="720"/>
        <w:jc w:val="left"/>
      </w:pPr>
      <w:r>
        <w:tab/>
      </w:r>
      <w:r w:rsidR="00AC6567">
        <w:t>3.</w:t>
      </w:r>
      <w:r>
        <w:tab/>
        <w:t>The uniform must be worn while on duty at all times required by management as a condition of employment.  The uniform may also be worn while traveling directly to or from a location where the uniform is required, or while on an authorized meal or other break during a work period when the uniform is required.  The uniform may not be worn at any other time.</w:t>
      </w:r>
    </w:p>
    <w:p w:rsidR="00FE7A10" w:rsidRDefault="00FE7A10" w:rsidP="00FE7A10">
      <w:pPr>
        <w:tabs>
          <w:tab w:val="left" w:pos="-720"/>
        </w:tabs>
        <w:suppressAutoHyphens/>
        <w:ind w:left="720" w:hanging="720"/>
        <w:jc w:val="left"/>
      </w:pPr>
    </w:p>
    <w:p w:rsidR="00FE7A10" w:rsidRDefault="00FE7A10" w:rsidP="00FE7A10">
      <w:pPr>
        <w:tabs>
          <w:tab w:val="left" w:pos="-720"/>
        </w:tabs>
        <w:suppressAutoHyphens/>
        <w:ind w:left="720" w:hanging="720"/>
        <w:jc w:val="left"/>
      </w:pPr>
      <w:r>
        <w:tab/>
      </w:r>
      <w:r w:rsidR="00AC6567">
        <w:t>4.</w:t>
      </w:r>
      <w:r>
        <w:tab/>
        <w:t>All uniforms and other County property shall be promptly returned if the person leaves County employment.</w:t>
      </w:r>
    </w:p>
    <w:p w:rsidR="00FE7A10" w:rsidRDefault="00FE7A10" w:rsidP="00FE7A10">
      <w:pPr>
        <w:tabs>
          <w:tab w:val="left" w:pos="-720"/>
        </w:tabs>
        <w:suppressAutoHyphens/>
        <w:ind w:left="720" w:hanging="720"/>
        <w:jc w:val="left"/>
      </w:pPr>
    </w:p>
    <w:p w:rsidR="00FE7A10" w:rsidRDefault="00FE7A10" w:rsidP="00FE7A10">
      <w:pPr>
        <w:tabs>
          <w:tab w:val="left" w:pos="-720"/>
        </w:tabs>
        <w:suppressAutoHyphens/>
        <w:ind w:left="720" w:hanging="720"/>
        <w:jc w:val="left"/>
      </w:pPr>
      <w:r>
        <w:tab/>
      </w:r>
      <w:r w:rsidR="00AC6567">
        <w:t>5.</w:t>
      </w:r>
      <w:r>
        <w:tab/>
        <w:t>No uniform shall be issued to an employee unless they have acknowledged this policy in writing.</w:t>
      </w:r>
    </w:p>
    <w:p w:rsidR="00FE7A10" w:rsidRDefault="00FE7A10" w:rsidP="00FE7A10">
      <w:pPr>
        <w:tabs>
          <w:tab w:val="left" w:pos="-720"/>
        </w:tabs>
        <w:suppressAutoHyphens/>
        <w:ind w:left="720" w:hanging="720"/>
        <w:jc w:val="left"/>
      </w:pPr>
    </w:p>
    <w:p w:rsidR="00FE7A10" w:rsidRDefault="00FE7A10" w:rsidP="00FE7A10">
      <w:pPr>
        <w:tabs>
          <w:tab w:val="left" w:pos="-720"/>
        </w:tabs>
        <w:suppressAutoHyphens/>
        <w:ind w:left="720" w:hanging="720"/>
        <w:jc w:val="left"/>
      </w:pPr>
      <w:r>
        <w:tab/>
      </w:r>
      <w:r w:rsidR="00AC6567">
        <w:t>6.</w:t>
      </w:r>
      <w:r>
        <w:tab/>
        <w:t>No funds from the current county budget may be expended for uniforms except in compliance with this policy.</w:t>
      </w:r>
    </w:p>
    <w:p w:rsidR="00FE7A10" w:rsidRDefault="00FE7A10" w:rsidP="00FE7A10">
      <w:pPr>
        <w:tabs>
          <w:tab w:val="left" w:pos="-720"/>
        </w:tabs>
        <w:suppressAutoHyphens/>
        <w:ind w:left="720" w:hanging="720"/>
        <w:jc w:val="left"/>
      </w:pPr>
    </w:p>
    <w:p w:rsidR="00FE7A10" w:rsidRDefault="00FE7A10" w:rsidP="00FE7A10">
      <w:pPr>
        <w:tabs>
          <w:tab w:val="left" w:pos="-720"/>
        </w:tabs>
        <w:suppressAutoHyphens/>
        <w:ind w:left="720" w:hanging="720"/>
        <w:jc w:val="left"/>
        <w:rPr>
          <w:b/>
          <w:i/>
        </w:rPr>
      </w:pPr>
      <w:r>
        <w:rPr>
          <w:b/>
          <w:i/>
        </w:rPr>
        <w:tab/>
        <w:t xml:space="preserve">For any official, their employee, or the employees or reserve deputies of other departments to receive expense allowances for the above referenced expenses, the funds to be used to pay </w:t>
      </w:r>
      <w:r>
        <w:rPr>
          <w:b/>
          <w:i/>
        </w:rPr>
        <w:lastRenderedPageBreak/>
        <w:t>the reimbursement must have been appropriated by the Commissioner’s Court prior</w:t>
      </w:r>
      <w:r w:rsidR="00122A56">
        <w:rPr>
          <w:b/>
          <w:i/>
        </w:rPr>
        <w:t xml:space="preserve"> to the expense being incurred.</w:t>
      </w:r>
    </w:p>
    <w:p w:rsidR="00122A56" w:rsidRDefault="00122A56" w:rsidP="00FE7A10">
      <w:pPr>
        <w:tabs>
          <w:tab w:val="left" w:pos="-720"/>
        </w:tabs>
        <w:suppressAutoHyphens/>
        <w:ind w:left="720" w:hanging="720"/>
        <w:jc w:val="left"/>
        <w:rPr>
          <w:b/>
          <w:i/>
        </w:rPr>
      </w:pPr>
    </w:p>
    <w:p w:rsidR="00122A56" w:rsidRPr="006C002B" w:rsidRDefault="00122A56" w:rsidP="00FE7A10">
      <w:pPr>
        <w:tabs>
          <w:tab w:val="left" w:pos="-720"/>
        </w:tabs>
        <w:suppressAutoHyphens/>
        <w:ind w:left="720" w:hanging="720"/>
        <w:jc w:val="left"/>
        <w:rPr>
          <w:b/>
        </w:rPr>
      </w:pPr>
      <w:r>
        <w:tab/>
      </w:r>
      <w:bookmarkStart w:id="5848" w:name="Employee_Recognition_Expenses"/>
      <w:r w:rsidR="000D003C" w:rsidRPr="006C002B">
        <w:rPr>
          <w:b/>
          <w:u w:val="single"/>
        </w:rPr>
        <w:t>Employee Recognition Expenses</w:t>
      </w:r>
    </w:p>
    <w:bookmarkEnd w:id="5848"/>
    <w:p w:rsidR="00122A56" w:rsidRDefault="00122A56" w:rsidP="00FE7A10">
      <w:pPr>
        <w:tabs>
          <w:tab w:val="left" w:pos="-720"/>
        </w:tabs>
        <w:suppressAutoHyphens/>
        <w:ind w:left="720" w:hanging="720"/>
        <w:jc w:val="left"/>
      </w:pPr>
    </w:p>
    <w:p w:rsidR="00122A56" w:rsidRDefault="00122A56" w:rsidP="00FE7A10">
      <w:pPr>
        <w:tabs>
          <w:tab w:val="left" w:pos="-720"/>
        </w:tabs>
        <w:suppressAutoHyphens/>
        <w:ind w:left="720" w:hanging="720"/>
        <w:jc w:val="left"/>
      </w:pPr>
      <w:r>
        <w:tab/>
        <w:t xml:space="preserve">Employee Recognition Expenses should be nominal in nature.  These items can be taxable to the employee.  In order to avoid an item being taxable, the following purchases will be allowable for Employee Recognition.  Plaques or Certificates of recognition </w:t>
      </w:r>
      <w:r w:rsidR="00D075CB">
        <w:t>for</w:t>
      </w:r>
      <w:r>
        <w:t xml:space="preserve"> service, etc</w:t>
      </w:r>
      <w:proofErr w:type="gramStart"/>
      <w:r>
        <w:t xml:space="preserve">. </w:t>
      </w:r>
      <w:ins w:id="5849" w:author="mtomasek" w:date="2011-08-26T12:38:00Z">
        <w:r w:rsidR="006D15B5">
          <w:t>,</w:t>
        </w:r>
      </w:ins>
      <w:proofErr w:type="gramEnd"/>
      <w:r>
        <w:t xml:space="preserve"> Plaques or Certificates o</w:t>
      </w:r>
      <w:r w:rsidR="00D075CB">
        <w:t>f</w:t>
      </w:r>
      <w:r>
        <w:t xml:space="preserve"> recognition for Retirement.    The </w:t>
      </w:r>
      <w:r w:rsidR="00A54A4A">
        <w:t>purchase of gift cards or meals is</w:t>
      </w:r>
      <w:r>
        <w:t xml:space="preserve"> not allowable as they are taxable items.  Please refer any questions to the Auditor’s Office for clarification of your purchases in this area prior to incurring expenses.</w:t>
      </w:r>
    </w:p>
    <w:p w:rsidR="00122A56" w:rsidRDefault="00122A56" w:rsidP="00FE7A10">
      <w:pPr>
        <w:tabs>
          <w:tab w:val="left" w:pos="-720"/>
        </w:tabs>
        <w:suppressAutoHyphens/>
        <w:ind w:left="720" w:hanging="720"/>
        <w:jc w:val="left"/>
      </w:pPr>
    </w:p>
    <w:p w:rsidR="00122A56" w:rsidRPr="006C002B" w:rsidRDefault="00122A56" w:rsidP="00FE7A10">
      <w:pPr>
        <w:tabs>
          <w:tab w:val="left" w:pos="-720"/>
        </w:tabs>
        <w:suppressAutoHyphens/>
        <w:ind w:left="720" w:hanging="720"/>
        <w:jc w:val="left"/>
        <w:rPr>
          <w:b/>
        </w:rPr>
      </w:pPr>
      <w:r>
        <w:tab/>
      </w:r>
      <w:bookmarkStart w:id="5850" w:name="NonReimbursable_Expenses"/>
      <w:r w:rsidR="000D003C" w:rsidRPr="006C002B">
        <w:rPr>
          <w:b/>
          <w:u w:val="single"/>
        </w:rPr>
        <w:t>Non-Reimbursable Expenses</w:t>
      </w:r>
      <w:bookmarkEnd w:id="5850"/>
    </w:p>
    <w:p w:rsidR="00122A56" w:rsidRDefault="00122A56" w:rsidP="00FE7A10">
      <w:pPr>
        <w:tabs>
          <w:tab w:val="left" w:pos="-720"/>
        </w:tabs>
        <w:suppressAutoHyphens/>
        <w:ind w:left="720" w:hanging="720"/>
        <w:jc w:val="left"/>
      </w:pPr>
    </w:p>
    <w:p w:rsidR="00122A56" w:rsidRDefault="00122A56" w:rsidP="006C002B">
      <w:pPr>
        <w:tabs>
          <w:tab w:val="left" w:pos="-720"/>
        </w:tabs>
        <w:suppressAutoHyphens/>
        <w:ind w:left="720" w:right="720" w:hanging="720"/>
        <w:jc w:val="left"/>
      </w:pPr>
      <w:r>
        <w:tab/>
        <w:t>1.</w:t>
      </w:r>
      <w:r>
        <w:tab/>
        <w:t>The County does not reimburse expenses related to the County Government Week or holiday decorations.</w:t>
      </w:r>
    </w:p>
    <w:p w:rsidR="00122A56" w:rsidRDefault="00122A56" w:rsidP="00FE7A10">
      <w:pPr>
        <w:tabs>
          <w:tab w:val="left" w:pos="-720"/>
        </w:tabs>
        <w:suppressAutoHyphens/>
        <w:ind w:left="720" w:hanging="720"/>
        <w:jc w:val="left"/>
      </w:pPr>
    </w:p>
    <w:p w:rsidR="00122A56" w:rsidRDefault="00122A56" w:rsidP="00FE7A10">
      <w:pPr>
        <w:tabs>
          <w:tab w:val="left" w:pos="-720"/>
        </w:tabs>
        <w:suppressAutoHyphens/>
        <w:ind w:left="720" w:hanging="720"/>
        <w:jc w:val="left"/>
      </w:pPr>
      <w:r>
        <w:tab/>
        <w:t>2.</w:t>
      </w:r>
      <w:r>
        <w:tab/>
        <w:t>Coffee, tea and other related items used by employees are not reimbursable expenses.</w:t>
      </w:r>
    </w:p>
    <w:p w:rsidR="00122A56" w:rsidRDefault="00122A56" w:rsidP="00FE7A10">
      <w:pPr>
        <w:tabs>
          <w:tab w:val="left" w:pos="-720"/>
        </w:tabs>
        <w:suppressAutoHyphens/>
        <w:ind w:left="720" w:hanging="720"/>
        <w:jc w:val="left"/>
      </w:pPr>
    </w:p>
    <w:p w:rsidR="00122A56" w:rsidRDefault="00122A56" w:rsidP="00FE7A10">
      <w:pPr>
        <w:tabs>
          <w:tab w:val="left" w:pos="-720"/>
        </w:tabs>
        <w:suppressAutoHyphens/>
        <w:ind w:left="720" w:hanging="720"/>
        <w:jc w:val="left"/>
      </w:pPr>
      <w:r>
        <w:tab/>
        <w:t>3.</w:t>
      </w:r>
      <w:r>
        <w:tab/>
        <w:t>Mileage to and from County functions such as the Christmas party or Employee Appreciation luncheon is not reimbursable.</w:t>
      </w:r>
    </w:p>
    <w:p w:rsidR="00122A56" w:rsidRDefault="00122A56" w:rsidP="00FE7A10">
      <w:pPr>
        <w:tabs>
          <w:tab w:val="left" w:pos="-720"/>
        </w:tabs>
        <w:suppressAutoHyphens/>
        <w:ind w:left="720" w:hanging="720"/>
        <w:jc w:val="left"/>
      </w:pPr>
    </w:p>
    <w:p w:rsidR="00122A56" w:rsidRDefault="00122A56" w:rsidP="00FE7A10">
      <w:pPr>
        <w:tabs>
          <w:tab w:val="left" w:pos="-720"/>
        </w:tabs>
        <w:suppressAutoHyphens/>
        <w:ind w:left="720" w:hanging="720"/>
        <w:jc w:val="left"/>
      </w:pPr>
      <w:r>
        <w:tab/>
        <w:t>4.</w:t>
      </w:r>
      <w:r>
        <w:tab/>
        <w:t>Other non-reimbursable expenses:</w:t>
      </w:r>
    </w:p>
    <w:p w:rsidR="00122A56" w:rsidRDefault="00122A56" w:rsidP="00FE7A10">
      <w:pPr>
        <w:tabs>
          <w:tab w:val="left" w:pos="-720"/>
        </w:tabs>
        <w:suppressAutoHyphens/>
        <w:ind w:left="720" w:hanging="720"/>
        <w:jc w:val="left"/>
      </w:pPr>
      <w:r>
        <w:tab/>
      </w:r>
      <w:r>
        <w:tab/>
      </w:r>
      <w:proofErr w:type="gramStart"/>
      <w:r>
        <w:t>a</w:t>
      </w:r>
      <w:proofErr w:type="gramEnd"/>
      <w:r w:rsidR="00AC6567">
        <w:t>.</w:t>
      </w:r>
      <w:r>
        <w:tab/>
        <w:t>alcoholic beverages/tobacco products</w:t>
      </w:r>
    </w:p>
    <w:p w:rsidR="00122A56" w:rsidRDefault="00122A56" w:rsidP="00FE7A10">
      <w:pPr>
        <w:tabs>
          <w:tab w:val="left" w:pos="-720"/>
        </w:tabs>
        <w:suppressAutoHyphens/>
        <w:ind w:left="720" w:hanging="720"/>
        <w:jc w:val="left"/>
      </w:pPr>
      <w:r>
        <w:tab/>
      </w:r>
      <w:r>
        <w:tab/>
      </w:r>
      <w:proofErr w:type="gramStart"/>
      <w:r>
        <w:t>b</w:t>
      </w:r>
      <w:proofErr w:type="gramEnd"/>
      <w:r w:rsidR="00AC6567">
        <w:t>.</w:t>
      </w:r>
      <w:r>
        <w:tab/>
        <w:t>personal phone calls</w:t>
      </w:r>
    </w:p>
    <w:p w:rsidR="00122A56" w:rsidRDefault="00122A56" w:rsidP="00FE7A10">
      <w:pPr>
        <w:tabs>
          <w:tab w:val="left" w:pos="-720"/>
        </w:tabs>
        <w:suppressAutoHyphens/>
        <w:ind w:left="720" w:hanging="720"/>
        <w:jc w:val="left"/>
      </w:pPr>
      <w:r>
        <w:tab/>
      </w:r>
      <w:r>
        <w:tab/>
      </w:r>
      <w:proofErr w:type="gramStart"/>
      <w:r>
        <w:t>c</w:t>
      </w:r>
      <w:proofErr w:type="gramEnd"/>
      <w:r w:rsidR="0039336B">
        <w:t>.</w:t>
      </w:r>
      <w:r>
        <w:tab/>
        <w:t>laundry service</w:t>
      </w:r>
    </w:p>
    <w:p w:rsidR="00122A56" w:rsidRDefault="00122A56" w:rsidP="00FE7A10">
      <w:pPr>
        <w:tabs>
          <w:tab w:val="left" w:pos="-720"/>
        </w:tabs>
        <w:suppressAutoHyphens/>
        <w:ind w:left="720" w:hanging="720"/>
        <w:jc w:val="left"/>
      </w:pPr>
      <w:r>
        <w:tab/>
      </w:r>
      <w:r>
        <w:tab/>
      </w:r>
      <w:proofErr w:type="gramStart"/>
      <w:r>
        <w:t>d</w:t>
      </w:r>
      <w:proofErr w:type="gramEnd"/>
      <w:r w:rsidR="0039336B">
        <w:t>.</w:t>
      </w:r>
      <w:r>
        <w:tab/>
        <w:t>valet service</w:t>
      </w:r>
    </w:p>
    <w:p w:rsidR="00122A56" w:rsidRDefault="00122A56" w:rsidP="00FE7A10">
      <w:pPr>
        <w:tabs>
          <w:tab w:val="left" w:pos="-720"/>
        </w:tabs>
        <w:suppressAutoHyphens/>
        <w:ind w:left="720" w:hanging="720"/>
        <w:jc w:val="left"/>
      </w:pPr>
      <w:r>
        <w:tab/>
      </w:r>
      <w:r>
        <w:tab/>
      </w:r>
      <w:proofErr w:type="gramStart"/>
      <w:r>
        <w:t>e</w:t>
      </w:r>
      <w:proofErr w:type="gramEnd"/>
      <w:r w:rsidR="0039336B">
        <w:t>.</w:t>
      </w:r>
      <w:r>
        <w:tab/>
        <w:t>movie rentals</w:t>
      </w:r>
    </w:p>
    <w:p w:rsidR="00122A56" w:rsidRDefault="00122A56" w:rsidP="00FE7A10">
      <w:pPr>
        <w:tabs>
          <w:tab w:val="left" w:pos="-720"/>
        </w:tabs>
        <w:suppressAutoHyphens/>
        <w:ind w:left="720" w:hanging="720"/>
        <w:jc w:val="left"/>
      </w:pPr>
      <w:r>
        <w:tab/>
      </w:r>
      <w:r>
        <w:tab/>
      </w:r>
      <w:proofErr w:type="gramStart"/>
      <w:r>
        <w:t>f</w:t>
      </w:r>
      <w:proofErr w:type="gramEnd"/>
      <w:r w:rsidR="00AC6567">
        <w:t>.</w:t>
      </w:r>
      <w:r w:rsidR="00AC6567">
        <w:tab/>
      </w:r>
      <w:r>
        <w:t>damage to personal clothing</w:t>
      </w:r>
    </w:p>
    <w:p w:rsidR="00122A56" w:rsidRDefault="00122A56" w:rsidP="00FE7A10">
      <w:pPr>
        <w:tabs>
          <w:tab w:val="left" w:pos="-720"/>
        </w:tabs>
        <w:suppressAutoHyphens/>
        <w:ind w:left="720" w:hanging="720"/>
        <w:jc w:val="left"/>
      </w:pPr>
      <w:r>
        <w:tab/>
      </w:r>
      <w:r>
        <w:tab/>
      </w:r>
      <w:proofErr w:type="gramStart"/>
      <w:r>
        <w:t>g</w:t>
      </w:r>
      <w:proofErr w:type="gramEnd"/>
      <w:r w:rsidR="0039336B">
        <w:t>.</w:t>
      </w:r>
      <w:r>
        <w:tab/>
        <w:t>flowers/plants</w:t>
      </w:r>
    </w:p>
    <w:p w:rsidR="00122A56" w:rsidRDefault="00122A56" w:rsidP="00FE7A10">
      <w:pPr>
        <w:tabs>
          <w:tab w:val="left" w:pos="-720"/>
        </w:tabs>
        <w:suppressAutoHyphens/>
        <w:ind w:left="720" w:hanging="720"/>
        <w:jc w:val="left"/>
      </w:pPr>
      <w:r>
        <w:tab/>
      </w:r>
      <w:r>
        <w:tab/>
      </w:r>
      <w:proofErr w:type="gramStart"/>
      <w:r>
        <w:t>h</w:t>
      </w:r>
      <w:proofErr w:type="gramEnd"/>
      <w:r w:rsidR="0039336B">
        <w:t>.</w:t>
      </w:r>
      <w:r>
        <w:tab/>
        <w:t>greeting cards</w:t>
      </w:r>
    </w:p>
    <w:p w:rsidR="00122A56" w:rsidRDefault="00122A56" w:rsidP="00FE7A10">
      <w:pPr>
        <w:tabs>
          <w:tab w:val="left" w:pos="-720"/>
        </w:tabs>
        <w:suppressAutoHyphens/>
        <w:ind w:left="720" w:hanging="720"/>
        <w:jc w:val="left"/>
      </w:pPr>
      <w:r>
        <w:tab/>
      </w:r>
      <w:r>
        <w:tab/>
      </w:r>
      <w:proofErr w:type="spellStart"/>
      <w:proofErr w:type="gramStart"/>
      <w:r>
        <w:t>i</w:t>
      </w:r>
      <w:proofErr w:type="spellEnd"/>
      <w:proofErr w:type="gramEnd"/>
      <w:r w:rsidR="0039336B">
        <w:t>.</w:t>
      </w:r>
      <w:r>
        <w:tab/>
        <w:t>fines and/or penalties</w:t>
      </w:r>
    </w:p>
    <w:p w:rsidR="00122A56" w:rsidRDefault="00122A56" w:rsidP="00FE7A10">
      <w:pPr>
        <w:tabs>
          <w:tab w:val="left" w:pos="-720"/>
        </w:tabs>
        <w:suppressAutoHyphens/>
        <w:ind w:left="720" w:hanging="720"/>
        <w:jc w:val="left"/>
      </w:pPr>
      <w:r>
        <w:tab/>
      </w:r>
      <w:r>
        <w:tab/>
      </w:r>
      <w:proofErr w:type="gramStart"/>
      <w:r>
        <w:t>j</w:t>
      </w:r>
      <w:proofErr w:type="gramEnd"/>
      <w:r w:rsidR="0039336B">
        <w:t>.</w:t>
      </w:r>
      <w:r>
        <w:tab/>
        <w:t>entertainment, personal clothing, personal sundries and services</w:t>
      </w:r>
    </w:p>
    <w:p w:rsidR="00122A56" w:rsidRDefault="00122A56" w:rsidP="00FE7A10">
      <w:pPr>
        <w:tabs>
          <w:tab w:val="left" w:pos="-720"/>
        </w:tabs>
        <w:suppressAutoHyphens/>
        <w:ind w:left="720" w:hanging="720"/>
        <w:jc w:val="left"/>
      </w:pPr>
      <w:r>
        <w:tab/>
      </w:r>
      <w:r>
        <w:tab/>
      </w:r>
      <w:proofErr w:type="gramStart"/>
      <w:r>
        <w:t>k</w:t>
      </w:r>
      <w:proofErr w:type="gramEnd"/>
      <w:r w:rsidR="0039336B">
        <w:t>.</w:t>
      </w:r>
      <w:r>
        <w:tab/>
        <w:t>transportation to places of entertainment or similar personal activities</w:t>
      </w:r>
    </w:p>
    <w:p w:rsidR="00122A56" w:rsidRDefault="00122A56" w:rsidP="00FE7A10">
      <w:pPr>
        <w:tabs>
          <w:tab w:val="left" w:pos="-720"/>
        </w:tabs>
        <w:suppressAutoHyphens/>
        <w:ind w:left="720" w:hanging="720"/>
        <w:jc w:val="left"/>
      </w:pPr>
      <w:r>
        <w:tab/>
      </w:r>
      <w:r>
        <w:tab/>
      </w:r>
      <w:proofErr w:type="gramStart"/>
      <w:r>
        <w:t>l</w:t>
      </w:r>
      <w:proofErr w:type="gramEnd"/>
      <w:r w:rsidR="0039336B">
        <w:t>.</w:t>
      </w:r>
      <w:r>
        <w:tab/>
        <w:t>up-grades, air, hotel or car rental</w:t>
      </w:r>
    </w:p>
    <w:p w:rsidR="00122A56" w:rsidRDefault="00122A56" w:rsidP="00FE7A10">
      <w:pPr>
        <w:tabs>
          <w:tab w:val="left" w:pos="-720"/>
        </w:tabs>
        <w:suppressAutoHyphens/>
        <w:ind w:left="720" w:hanging="720"/>
        <w:jc w:val="left"/>
      </w:pPr>
      <w:r>
        <w:tab/>
      </w:r>
      <w:r>
        <w:tab/>
      </w:r>
      <w:proofErr w:type="gramStart"/>
      <w:r>
        <w:t>m</w:t>
      </w:r>
      <w:proofErr w:type="gramEnd"/>
      <w:r w:rsidR="0039336B">
        <w:t>.</w:t>
      </w:r>
      <w:r>
        <w:tab/>
        <w:t>auto repairs</w:t>
      </w:r>
    </w:p>
    <w:p w:rsidR="00122A56" w:rsidRDefault="00122A56" w:rsidP="00FE7A10">
      <w:pPr>
        <w:tabs>
          <w:tab w:val="left" w:pos="-720"/>
        </w:tabs>
        <w:suppressAutoHyphens/>
        <w:ind w:left="720" w:hanging="720"/>
        <w:jc w:val="left"/>
      </w:pPr>
      <w:r>
        <w:tab/>
      </w:r>
      <w:r>
        <w:tab/>
      </w:r>
      <w:proofErr w:type="gramStart"/>
      <w:r>
        <w:t>n</w:t>
      </w:r>
      <w:proofErr w:type="gramEnd"/>
      <w:r w:rsidR="0039336B">
        <w:t>.</w:t>
      </w:r>
      <w:r>
        <w:tab/>
        <w:t>baby-sitter fees, kennel costs, pet or house-sitting fees</w:t>
      </w:r>
    </w:p>
    <w:p w:rsidR="00122A56" w:rsidRDefault="00122A56" w:rsidP="00FE7A10">
      <w:pPr>
        <w:tabs>
          <w:tab w:val="left" w:pos="-720"/>
        </w:tabs>
        <w:suppressAutoHyphens/>
        <w:ind w:left="720" w:hanging="720"/>
        <w:jc w:val="left"/>
      </w:pPr>
      <w:r>
        <w:tab/>
      </w:r>
      <w:r>
        <w:tab/>
        <w:t>o</w:t>
      </w:r>
      <w:r w:rsidR="0039336B">
        <w:t>.</w:t>
      </w:r>
      <w:r>
        <w:tab/>
      </w:r>
      <w:proofErr w:type="gramStart"/>
      <w:r>
        <w:t>saunas</w:t>
      </w:r>
      <w:proofErr w:type="gramEnd"/>
      <w:r>
        <w:t>, massages or exercise facilities</w:t>
      </w:r>
    </w:p>
    <w:p w:rsidR="00122A56" w:rsidRDefault="00122A56" w:rsidP="00FE7A10">
      <w:pPr>
        <w:tabs>
          <w:tab w:val="left" w:pos="-720"/>
        </w:tabs>
        <w:suppressAutoHyphens/>
        <w:ind w:left="720" w:hanging="720"/>
        <w:jc w:val="left"/>
      </w:pPr>
      <w:r>
        <w:tab/>
      </w:r>
      <w:r>
        <w:tab/>
      </w:r>
      <w:proofErr w:type="gramStart"/>
      <w:r>
        <w:t>p</w:t>
      </w:r>
      <w:proofErr w:type="gramEnd"/>
      <w:r w:rsidR="0039336B">
        <w:t>.</w:t>
      </w:r>
      <w:r>
        <w:tab/>
        <w:t>credit card delinquency fees</w:t>
      </w:r>
    </w:p>
    <w:p w:rsidR="00122A56" w:rsidRDefault="00122A56" w:rsidP="00FE7A10">
      <w:pPr>
        <w:tabs>
          <w:tab w:val="left" w:pos="-720"/>
        </w:tabs>
        <w:suppressAutoHyphens/>
        <w:ind w:left="720" w:hanging="720"/>
        <w:jc w:val="left"/>
      </w:pPr>
      <w:r>
        <w:tab/>
      </w:r>
      <w:r>
        <w:tab/>
      </w:r>
      <w:proofErr w:type="gramStart"/>
      <w:r>
        <w:t>q</w:t>
      </w:r>
      <w:proofErr w:type="gramEnd"/>
      <w:r w:rsidR="0039336B">
        <w:t>.</w:t>
      </w:r>
      <w:r>
        <w:tab/>
        <w:t>doctor bills, prescriptions and other medical services</w:t>
      </w:r>
    </w:p>
    <w:p w:rsidR="00122A56" w:rsidRPr="00122A56" w:rsidRDefault="00122A56" w:rsidP="00FE7A10">
      <w:pPr>
        <w:tabs>
          <w:tab w:val="left" w:pos="-720"/>
        </w:tabs>
        <w:suppressAutoHyphens/>
        <w:ind w:left="720" w:hanging="720"/>
        <w:jc w:val="left"/>
      </w:pPr>
      <w:r>
        <w:tab/>
      </w:r>
      <w:r>
        <w:tab/>
      </w:r>
      <w:proofErr w:type="gramStart"/>
      <w:r>
        <w:t>r</w:t>
      </w:r>
      <w:proofErr w:type="gramEnd"/>
      <w:r w:rsidR="0039336B">
        <w:t>.</w:t>
      </w:r>
      <w:r>
        <w:tab/>
        <w:t>lifetime memberships to any association for any employee or elected official</w:t>
      </w:r>
      <w:r>
        <w:tab/>
      </w:r>
      <w:r>
        <w:tab/>
      </w:r>
    </w:p>
    <w:p w:rsidR="00D95CDC" w:rsidRDefault="00D95CDC" w:rsidP="00D95CDC">
      <w:pPr>
        <w:tabs>
          <w:tab w:val="left" w:pos="-720"/>
        </w:tabs>
        <w:suppressAutoHyphens/>
        <w:ind w:left="720" w:hanging="720"/>
        <w:jc w:val="left"/>
        <w:rPr>
          <w:b/>
          <w:u w:val="single"/>
        </w:rPr>
      </w:pPr>
      <w:bookmarkStart w:id="5851" w:name="Administrative_Leave"/>
    </w:p>
    <w:p w:rsidR="00696DB6" w:rsidRPr="006C002B" w:rsidRDefault="000D003C" w:rsidP="00696DB6">
      <w:pPr>
        <w:tabs>
          <w:tab w:val="left" w:pos="-720"/>
        </w:tabs>
        <w:suppressAutoHyphens/>
        <w:ind w:left="1440" w:hanging="720"/>
        <w:jc w:val="left"/>
        <w:rPr>
          <w:b/>
        </w:rPr>
      </w:pPr>
      <w:r w:rsidRPr="006C002B">
        <w:rPr>
          <w:b/>
          <w:u w:val="single"/>
        </w:rPr>
        <w:t>Administrative Leave</w:t>
      </w:r>
    </w:p>
    <w:p w:rsidR="00696DB6" w:rsidRDefault="00696DB6" w:rsidP="00696DB6">
      <w:pPr>
        <w:tabs>
          <w:tab w:val="left" w:pos="-720"/>
        </w:tabs>
        <w:suppressAutoHyphens/>
        <w:ind w:left="1440" w:hanging="720"/>
        <w:jc w:val="left"/>
      </w:pPr>
    </w:p>
    <w:bookmarkEnd w:id="5851"/>
    <w:p w:rsidR="00660F51" w:rsidRDefault="00696DB6" w:rsidP="00696DB6">
      <w:pPr>
        <w:tabs>
          <w:tab w:val="left" w:pos="-720"/>
        </w:tabs>
        <w:suppressAutoHyphens/>
        <w:ind w:left="720"/>
        <w:jc w:val="left"/>
      </w:pPr>
      <w:r>
        <w:t>For disciplinary or other reasons, an employee may be placed on paid or unpaid administrative leave.</w:t>
      </w:r>
    </w:p>
    <w:p w:rsidR="008C6505" w:rsidRPr="001719E5" w:rsidRDefault="00660F51" w:rsidP="00DF15C9">
      <w:pPr>
        <w:pStyle w:val="Heading1"/>
        <w:rPr>
          <w:rFonts w:ascii="Calibri" w:hAnsi="Calibri"/>
          <w:sz w:val="28"/>
          <w:szCs w:val="28"/>
          <w:u w:val="single"/>
          <w:rPrChange w:id="5852" w:author="mtomasek" w:date="2011-09-08T09:59:00Z">
            <w:rPr>
              <w:rFonts w:ascii="Calibri" w:hAnsi="Calibri"/>
              <w:sz w:val="28"/>
              <w:szCs w:val="28"/>
            </w:rPr>
          </w:rPrChange>
        </w:rPr>
      </w:pPr>
      <w:r>
        <w:br w:type="page"/>
      </w:r>
      <w:bookmarkStart w:id="5853" w:name="_Toc267465704"/>
      <w:bookmarkStart w:id="5854" w:name="EMPLOYEE_BENEFITS"/>
      <w:r w:rsidR="00F036E2" w:rsidRPr="00F036E2">
        <w:rPr>
          <w:rFonts w:ascii="Calibri" w:hAnsi="Calibri"/>
          <w:sz w:val="28"/>
          <w:szCs w:val="28"/>
          <w:u w:val="single"/>
          <w:rPrChange w:id="5855" w:author="mtomasek" w:date="2011-09-08T09:59:00Z">
            <w:rPr>
              <w:rFonts w:ascii="Calibri" w:eastAsia="Calibri" w:hAnsi="Calibri"/>
              <w:b w:val="0"/>
              <w:bCs w:val="0"/>
              <w:color w:val="0000FF"/>
              <w:spacing w:val="0"/>
              <w:kern w:val="0"/>
              <w:sz w:val="28"/>
              <w:szCs w:val="28"/>
              <w:u w:val="single"/>
            </w:rPr>
          </w:rPrChange>
        </w:rPr>
        <w:lastRenderedPageBreak/>
        <w:t>EMPLOYEE BENEFITS</w:t>
      </w:r>
      <w:bookmarkEnd w:id="5853"/>
      <w:bookmarkEnd w:id="5854"/>
    </w:p>
    <w:p w:rsidR="006D7A01" w:rsidRPr="006D7A01" w:rsidRDefault="006D7A01" w:rsidP="006D7A01">
      <w:pPr>
        <w:jc w:val="left"/>
      </w:pPr>
    </w:p>
    <w:p w:rsidR="00B169E3" w:rsidRDefault="004D0A42">
      <w:pPr>
        <w:tabs>
          <w:tab w:val="left" w:pos="-720"/>
        </w:tabs>
        <w:suppressAutoHyphens/>
        <w:ind w:left="720" w:hanging="720"/>
        <w:jc w:val="left"/>
      </w:pPr>
      <w:r>
        <w:tab/>
      </w:r>
      <w:bookmarkStart w:id="5856" w:name="Health_Benefits"/>
    </w:p>
    <w:p w:rsidR="006D7A01" w:rsidRDefault="000D003C" w:rsidP="006D7A01">
      <w:pPr>
        <w:tabs>
          <w:tab w:val="left" w:pos="-720"/>
        </w:tabs>
        <w:suppressAutoHyphens/>
        <w:ind w:left="1440" w:hanging="720"/>
        <w:jc w:val="left"/>
        <w:rPr>
          <w:b/>
          <w:u w:val="single"/>
        </w:rPr>
      </w:pPr>
      <w:r w:rsidRPr="001668A2">
        <w:rPr>
          <w:b/>
          <w:u w:val="single"/>
        </w:rPr>
        <w:t>Health Benefits</w:t>
      </w:r>
      <w:bookmarkEnd w:id="5856"/>
    </w:p>
    <w:p w:rsidR="004D0A42" w:rsidRDefault="004D0A42" w:rsidP="004D0A42">
      <w:pPr>
        <w:tabs>
          <w:tab w:val="left" w:pos="-720"/>
        </w:tabs>
        <w:suppressAutoHyphens/>
        <w:ind w:left="720" w:hanging="720"/>
        <w:jc w:val="left"/>
        <w:rPr>
          <w:u w:val="single"/>
        </w:rPr>
      </w:pPr>
    </w:p>
    <w:p w:rsidR="004D0A42" w:rsidRDefault="004D0A42" w:rsidP="006C002B">
      <w:pPr>
        <w:tabs>
          <w:tab w:val="left" w:pos="-720"/>
        </w:tabs>
        <w:suppressAutoHyphens/>
        <w:ind w:left="720" w:right="720" w:hanging="720"/>
        <w:jc w:val="left"/>
      </w:pPr>
      <w:r>
        <w:tab/>
        <w:t>1.</w:t>
      </w:r>
      <w:r>
        <w:tab/>
        <w:t>All eligible County and Precinct officials, employees</w:t>
      </w:r>
      <w:r w:rsidR="0012057C">
        <w:t xml:space="preserve"> (full time status regularly working thirty (30) or more hours per week)</w:t>
      </w:r>
      <w:r>
        <w:t xml:space="preserve"> and retirees will have the opportunity </w:t>
      </w:r>
      <w:r w:rsidR="00A73C3F">
        <w:t xml:space="preserve">to </w:t>
      </w:r>
      <w:r>
        <w:t>enroll in the health benefit plans under the Self-Funded Williamson County Benefits Program.</w:t>
      </w:r>
      <w:r w:rsidR="00E54CFC">
        <w:t xml:space="preserve">  </w:t>
      </w:r>
      <w:r w:rsidR="003808ED">
        <w:t xml:space="preserve">Retirees who opt out of the opportunity to enroll in Medical benefits at time of Retirement will not be eligible to enroll at a later date.  </w:t>
      </w:r>
      <w:r w:rsidR="00E54CFC">
        <w:t>The Self Funded Benefits Program has an annual budget that is reviewed and approved during the budget process each year.  This budget includes all claims, administrative and operating expenses associated with the program.</w:t>
      </w:r>
    </w:p>
    <w:p w:rsidR="004D0A42" w:rsidRDefault="004D0A42" w:rsidP="004D0A42">
      <w:pPr>
        <w:tabs>
          <w:tab w:val="left" w:pos="-720"/>
        </w:tabs>
        <w:suppressAutoHyphens/>
        <w:ind w:left="720" w:hanging="720"/>
        <w:jc w:val="left"/>
      </w:pPr>
    </w:p>
    <w:p w:rsidR="006606DD" w:rsidRDefault="004D0A42" w:rsidP="006C002B">
      <w:pPr>
        <w:tabs>
          <w:tab w:val="left" w:pos="-720"/>
        </w:tabs>
        <w:suppressAutoHyphens/>
        <w:ind w:left="720" w:right="720" w:hanging="720"/>
        <w:jc w:val="left"/>
      </w:pPr>
      <w:r>
        <w:tab/>
        <w:t>2.</w:t>
      </w:r>
      <w:r>
        <w:tab/>
        <w:t xml:space="preserve">A Benefits Committee composed of the County Judge, one County Commissioner and </w:t>
      </w:r>
      <w:r w:rsidR="0035565E">
        <w:t xml:space="preserve">five </w:t>
      </w:r>
      <w:r w:rsidR="00D16A3F">
        <w:t xml:space="preserve">(5) </w:t>
      </w:r>
      <w:r>
        <w:t xml:space="preserve">other persons selected from department heads and employees will serve as </w:t>
      </w:r>
      <w:r w:rsidR="0035565E">
        <w:t xml:space="preserve">voting </w:t>
      </w:r>
      <w:r>
        <w:t xml:space="preserve">trustees of the Williamson County Benefits Program.  </w:t>
      </w:r>
      <w:ins w:id="5857" w:author="mtomasek" w:date="2011-09-07T13:11:00Z">
        <w:r w:rsidR="006606DD">
          <w:t>Three (3) year terms for Benefit Committee member are as follows:</w:t>
        </w:r>
      </w:ins>
    </w:p>
    <w:p w:rsidR="006606DD" w:rsidRPr="006606DD" w:rsidRDefault="006606DD" w:rsidP="006C002B">
      <w:pPr>
        <w:tabs>
          <w:tab w:val="left" w:pos="-720"/>
        </w:tabs>
        <w:suppressAutoHyphens/>
        <w:ind w:left="720" w:right="720" w:hanging="720"/>
        <w:jc w:val="left"/>
        <w:rPr>
          <w:color w:val="FF0000"/>
          <w:rPrChange w:id="5858" w:author="mtomasek" w:date="2011-09-07T13:17:00Z">
            <w:rPr/>
          </w:rPrChange>
        </w:rPr>
      </w:pPr>
      <w:r>
        <w:tab/>
      </w:r>
      <w:r w:rsidR="00F036E2" w:rsidRPr="00F036E2">
        <w:rPr>
          <w:color w:val="FF0000"/>
          <w:rPrChange w:id="5859" w:author="mtomasek" w:date="2011-09-07T13:17:00Z">
            <w:rPr>
              <w:rFonts w:ascii="Times New Roman" w:hAnsi="Times New Roman" w:cs="Times New Roman"/>
              <w:color w:val="0000FF"/>
              <w:spacing w:val="0"/>
              <w:szCs w:val="22"/>
              <w:u w:val="single"/>
            </w:rPr>
          </w:rPrChange>
        </w:rPr>
        <w:t>1)</w:t>
      </w:r>
    </w:p>
    <w:p w:rsidR="006606DD" w:rsidRPr="006606DD" w:rsidRDefault="00F036E2" w:rsidP="006C002B">
      <w:pPr>
        <w:tabs>
          <w:tab w:val="left" w:pos="-720"/>
        </w:tabs>
        <w:suppressAutoHyphens/>
        <w:ind w:left="720" w:right="720" w:hanging="720"/>
        <w:jc w:val="left"/>
        <w:rPr>
          <w:color w:val="FF0000"/>
          <w:rPrChange w:id="5860" w:author="mtomasek" w:date="2011-09-07T13:17:00Z">
            <w:rPr/>
          </w:rPrChange>
        </w:rPr>
      </w:pPr>
      <w:r w:rsidRPr="00F036E2">
        <w:rPr>
          <w:color w:val="FF0000"/>
          <w:rPrChange w:id="5861" w:author="mtomasek" w:date="2011-09-07T13:17:00Z">
            <w:rPr>
              <w:rFonts w:ascii="Times New Roman" w:hAnsi="Times New Roman" w:cs="Times New Roman"/>
              <w:color w:val="0000FF"/>
              <w:spacing w:val="0"/>
              <w:szCs w:val="22"/>
              <w:u w:val="single"/>
            </w:rPr>
          </w:rPrChange>
        </w:rPr>
        <w:tab/>
        <w:t>2)</w:t>
      </w:r>
    </w:p>
    <w:p w:rsidR="006606DD" w:rsidRPr="006606DD" w:rsidRDefault="00F036E2" w:rsidP="006C002B">
      <w:pPr>
        <w:tabs>
          <w:tab w:val="left" w:pos="-720"/>
        </w:tabs>
        <w:suppressAutoHyphens/>
        <w:ind w:left="720" w:right="720" w:hanging="720"/>
        <w:jc w:val="left"/>
        <w:rPr>
          <w:color w:val="FF0000"/>
          <w:rPrChange w:id="5862" w:author="mtomasek" w:date="2011-09-07T13:17:00Z">
            <w:rPr/>
          </w:rPrChange>
        </w:rPr>
      </w:pPr>
      <w:r w:rsidRPr="00F036E2">
        <w:rPr>
          <w:color w:val="FF0000"/>
          <w:rPrChange w:id="5863" w:author="mtomasek" w:date="2011-09-07T13:17:00Z">
            <w:rPr>
              <w:rFonts w:ascii="Times New Roman" w:hAnsi="Times New Roman" w:cs="Times New Roman"/>
              <w:color w:val="0000FF"/>
              <w:spacing w:val="0"/>
              <w:szCs w:val="22"/>
              <w:u w:val="single"/>
            </w:rPr>
          </w:rPrChange>
        </w:rPr>
        <w:tab/>
        <w:t>3)</w:t>
      </w:r>
    </w:p>
    <w:p w:rsidR="006606DD" w:rsidRPr="006606DD" w:rsidRDefault="00F036E2" w:rsidP="006C002B">
      <w:pPr>
        <w:tabs>
          <w:tab w:val="left" w:pos="-720"/>
        </w:tabs>
        <w:suppressAutoHyphens/>
        <w:ind w:left="720" w:right="720" w:hanging="720"/>
        <w:jc w:val="left"/>
        <w:rPr>
          <w:color w:val="FF0000"/>
          <w:rPrChange w:id="5864" w:author="mtomasek" w:date="2011-09-07T13:17:00Z">
            <w:rPr/>
          </w:rPrChange>
        </w:rPr>
      </w:pPr>
      <w:r w:rsidRPr="00F036E2">
        <w:rPr>
          <w:color w:val="FF0000"/>
          <w:rPrChange w:id="5865" w:author="mtomasek" w:date="2011-09-07T13:17:00Z">
            <w:rPr>
              <w:rFonts w:ascii="Times New Roman" w:hAnsi="Times New Roman" w:cs="Times New Roman"/>
              <w:color w:val="0000FF"/>
              <w:spacing w:val="0"/>
              <w:szCs w:val="22"/>
              <w:u w:val="single"/>
            </w:rPr>
          </w:rPrChange>
        </w:rPr>
        <w:tab/>
        <w:t>4)</w:t>
      </w:r>
    </w:p>
    <w:p w:rsidR="006606DD" w:rsidRPr="006606DD" w:rsidRDefault="00F036E2" w:rsidP="006C002B">
      <w:pPr>
        <w:tabs>
          <w:tab w:val="left" w:pos="-720"/>
        </w:tabs>
        <w:suppressAutoHyphens/>
        <w:ind w:left="720" w:right="720" w:hanging="720"/>
        <w:jc w:val="left"/>
        <w:rPr>
          <w:color w:val="FF0000"/>
          <w:rPrChange w:id="5866" w:author="mtomasek" w:date="2011-09-07T13:17:00Z">
            <w:rPr/>
          </w:rPrChange>
        </w:rPr>
      </w:pPr>
      <w:r w:rsidRPr="00F036E2">
        <w:rPr>
          <w:color w:val="FF0000"/>
          <w:rPrChange w:id="5867" w:author="mtomasek" w:date="2011-09-07T13:17:00Z">
            <w:rPr>
              <w:rFonts w:ascii="Times New Roman" w:hAnsi="Times New Roman" w:cs="Times New Roman"/>
              <w:color w:val="0000FF"/>
              <w:spacing w:val="0"/>
              <w:szCs w:val="22"/>
              <w:u w:val="single"/>
            </w:rPr>
          </w:rPrChange>
        </w:rPr>
        <w:tab/>
        <w:t>5)</w:t>
      </w:r>
    </w:p>
    <w:p w:rsidR="006606DD" w:rsidRPr="006606DD" w:rsidRDefault="00F036E2" w:rsidP="006C002B">
      <w:pPr>
        <w:tabs>
          <w:tab w:val="left" w:pos="-720"/>
        </w:tabs>
        <w:suppressAutoHyphens/>
        <w:ind w:left="720" w:right="720" w:hanging="720"/>
        <w:jc w:val="left"/>
        <w:rPr>
          <w:color w:val="FF0000"/>
          <w:rPrChange w:id="5868" w:author="mtomasek" w:date="2011-09-07T13:17:00Z">
            <w:rPr/>
          </w:rPrChange>
        </w:rPr>
      </w:pPr>
      <w:r w:rsidRPr="00F036E2">
        <w:rPr>
          <w:color w:val="FF0000"/>
          <w:rPrChange w:id="5869" w:author="mtomasek" w:date="2011-09-07T13:17:00Z">
            <w:rPr>
              <w:rFonts w:ascii="Times New Roman" w:hAnsi="Times New Roman" w:cs="Times New Roman"/>
              <w:color w:val="0000FF"/>
              <w:spacing w:val="0"/>
              <w:szCs w:val="22"/>
              <w:u w:val="single"/>
            </w:rPr>
          </w:rPrChange>
        </w:rPr>
        <w:tab/>
        <w:t>6)</w:t>
      </w:r>
    </w:p>
    <w:p w:rsidR="006606DD" w:rsidRPr="006606DD" w:rsidRDefault="00F036E2" w:rsidP="006C002B">
      <w:pPr>
        <w:tabs>
          <w:tab w:val="left" w:pos="-720"/>
        </w:tabs>
        <w:suppressAutoHyphens/>
        <w:ind w:left="720" w:right="720" w:hanging="720"/>
        <w:jc w:val="left"/>
        <w:rPr>
          <w:color w:val="FF0000"/>
          <w:rPrChange w:id="5870" w:author="mtomasek" w:date="2011-09-07T13:17:00Z">
            <w:rPr/>
          </w:rPrChange>
        </w:rPr>
      </w:pPr>
      <w:r w:rsidRPr="00F036E2">
        <w:rPr>
          <w:color w:val="FF0000"/>
          <w:rPrChange w:id="5871" w:author="mtomasek" w:date="2011-09-07T13:17:00Z">
            <w:rPr>
              <w:rFonts w:ascii="Times New Roman" w:hAnsi="Times New Roman" w:cs="Times New Roman"/>
              <w:color w:val="0000FF"/>
              <w:spacing w:val="0"/>
              <w:szCs w:val="22"/>
              <w:u w:val="single"/>
            </w:rPr>
          </w:rPrChange>
        </w:rPr>
        <w:tab/>
        <w:t>7)</w:t>
      </w:r>
    </w:p>
    <w:p w:rsidR="006606DD" w:rsidRDefault="006606DD" w:rsidP="006C002B">
      <w:pPr>
        <w:tabs>
          <w:tab w:val="left" w:pos="-720"/>
        </w:tabs>
        <w:suppressAutoHyphens/>
        <w:ind w:left="720" w:right="720" w:hanging="720"/>
        <w:jc w:val="left"/>
      </w:pPr>
    </w:p>
    <w:p w:rsidR="004D0A42" w:rsidRDefault="006606DD" w:rsidP="006C002B">
      <w:pPr>
        <w:tabs>
          <w:tab w:val="left" w:pos="-720"/>
        </w:tabs>
        <w:suppressAutoHyphens/>
        <w:ind w:left="720" w:right="720" w:hanging="720"/>
        <w:jc w:val="left"/>
      </w:pPr>
      <w:r>
        <w:tab/>
      </w:r>
      <w:r w:rsidR="004D0A42">
        <w:t xml:space="preserve">The committee will act in compliance with the Texas Local Government Code, Chapter 172, </w:t>
      </w:r>
      <w:proofErr w:type="gramStart"/>
      <w:r w:rsidR="004D0A42">
        <w:t>sec</w:t>
      </w:r>
      <w:proofErr w:type="gramEnd"/>
      <w:r w:rsidR="004D0A42">
        <w:t>. 172.001-172.015, Texas Political Subdivisions Uniform Group Benefits Program.</w:t>
      </w:r>
      <w:r w:rsidR="0035565E">
        <w:t xml:space="preserve">  Non-voting staff members from the Human Resources Department, County Attorney’s office and County Auditor’s office also attend and participate in these meeting.  Regular Benefits Committee meetings are scheduled in advance for each fiscal year.  These meetings are held in compliance with the Texas Open Meetings Act and are open to the public.  The meeting dates can be found on the Human Resources Intranet site calendar.</w:t>
      </w:r>
    </w:p>
    <w:p w:rsidR="004D0A42" w:rsidRDefault="004D0A42" w:rsidP="004D0A42">
      <w:pPr>
        <w:tabs>
          <w:tab w:val="left" w:pos="-720"/>
        </w:tabs>
        <w:suppressAutoHyphens/>
        <w:ind w:left="720" w:hanging="720"/>
        <w:jc w:val="left"/>
      </w:pPr>
    </w:p>
    <w:p w:rsidR="004D0A42" w:rsidRDefault="004D0A42" w:rsidP="006C002B">
      <w:pPr>
        <w:tabs>
          <w:tab w:val="left" w:pos="-720"/>
        </w:tabs>
        <w:suppressAutoHyphens/>
        <w:ind w:left="720" w:right="720" w:hanging="720"/>
        <w:jc w:val="left"/>
      </w:pPr>
      <w:r>
        <w:tab/>
        <w:t>3.</w:t>
      </w:r>
      <w:r>
        <w:tab/>
        <w:t>All employee health premium rates will be paid on a pretax basis through payroll deduction.  The employee health premium rates will be determined each year by the Williamson County Benefits Committee and approved by the Commissioners</w:t>
      </w:r>
      <w:r w:rsidR="00A73C3F">
        <w:t>’</w:t>
      </w:r>
      <w:r>
        <w:t xml:space="preserve"> Court.  </w:t>
      </w:r>
      <w:r w:rsidR="0035565E">
        <w:t xml:space="preserve">Annual estimated minimum increases are the equivalent of current medical trend (inflation) rates.  </w:t>
      </w:r>
      <w:r>
        <w:t>The County will fund the balance of the total health premium that is over and above the portion paid by the employee.</w:t>
      </w:r>
    </w:p>
    <w:p w:rsidR="004D0A42" w:rsidRDefault="004D0A42" w:rsidP="004D0A42">
      <w:pPr>
        <w:tabs>
          <w:tab w:val="left" w:pos="-720"/>
        </w:tabs>
        <w:suppressAutoHyphens/>
        <w:ind w:left="720" w:hanging="720"/>
        <w:jc w:val="left"/>
      </w:pPr>
    </w:p>
    <w:p w:rsidR="004D0A42" w:rsidRDefault="004D0A42" w:rsidP="006C002B">
      <w:pPr>
        <w:tabs>
          <w:tab w:val="left" w:pos="-720"/>
        </w:tabs>
        <w:suppressAutoHyphens/>
        <w:ind w:left="720" w:right="720" w:hanging="720"/>
        <w:jc w:val="left"/>
      </w:pPr>
      <w:r>
        <w:tab/>
        <w:t>4.</w:t>
      </w:r>
      <w:r>
        <w:tab/>
        <w:t>County and Precinct officials, employees and retirees may also cover their eligible dependents under the same health benefit plan that they elect.  The appropriate additional premium for dependent coverage will also be deducted through payroll on a pretax basis.  (Except for retirees)</w:t>
      </w:r>
    </w:p>
    <w:p w:rsidR="004D0A42" w:rsidRDefault="004D0A42" w:rsidP="004D0A42">
      <w:pPr>
        <w:tabs>
          <w:tab w:val="left" w:pos="-720"/>
        </w:tabs>
        <w:suppressAutoHyphens/>
        <w:ind w:left="720" w:hanging="720"/>
        <w:jc w:val="left"/>
      </w:pPr>
    </w:p>
    <w:p w:rsidR="004D0A42" w:rsidRDefault="004D0A42" w:rsidP="006C002B">
      <w:pPr>
        <w:tabs>
          <w:tab w:val="left" w:pos="-720"/>
        </w:tabs>
        <w:suppressAutoHyphens/>
        <w:ind w:left="720" w:right="720" w:hanging="720"/>
        <w:jc w:val="left"/>
      </w:pPr>
      <w:r>
        <w:lastRenderedPageBreak/>
        <w:tab/>
        <w:t>5.</w:t>
      </w:r>
      <w:r>
        <w:tab/>
        <w:t>The eligible retiree will be provided health benefits for a specified premium rate, with the County funding the balance of the total health premium.  The retiree may also cover their eligible dependents for an additional specified premium rate.  A retiree is defined as someone who retires directly from active duty with Williamson County and is receiving lifetime monthly Texas County and District Retirement System (TCDRS) pension benefit payments.  The County will stop insurance coverage on the retiree when: a) the retiree becomes eligible for Medicare or b) the retiree fails to submit the required set premium.  The County will stop insurance coverage on the retiree dependent when the retiree dependent becomes eligible for Medicare.  Anyone that retired before April 1, 1994, will have health insurance coverage until age seventy (70).  All other retirees and retiree’s eligible dependents will have health insurance coverage until age sixty-five (65) at which time coverage will cease.</w:t>
      </w:r>
    </w:p>
    <w:p w:rsidR="004D0A42" w:rsidRDefault="004D0A42" w:rsidP="004D0A42">
      <w:pPr>
        <w:tabs>
          <w:tab w:val="left" w:pos="-720"/>
        </w:tabs>
        <w:suppressAutoHyphens/>
        <w:ind w:left="720" w:hanging="720"/>
        <w:jc w:val="left"/>
      </w:pPr>
    </w:p>
    <w:p w:rsidR="004D0A42" w:rsidRDefault="004D0A42" w:rsidP="006C002B">
      <w:pPr>
        <w:tabs>
          <w:tab w:val="left" w:pos="-720"/>
        </w:tabs>
        <w:suppressAutoHyphens/>
        <w:ind w:left="720" w:right="720" w:hanging="720"/>
        <w:jc w:val="left"/>
        <w:rPr>
          <w:i/>
        </w:rPr>
      </w:pPr>
      <w:r>
        <w:tab/>
        <w:t>6.</w:t>
      </w:r>
      <w:r>
        <w:tab/>
        <w:t>The County’s funding for the health plan will be calculated and paid based on the total budgeted full-time positions (whether vacant or filled) for the fiscal year multiplie</w:t>
      </w:r>
      <w:r w:rsidR="00654BCF">
        <w:t>d</w:t>
      </w:r>
      <w:r>
        <w:t xml:space="preserve"> by the Court’s approved employer health plan contribution rate.  </w:t>
      </w:r>
      <w:r>
        <w:rPr>
          <w:i/>
        </w:rPr>
        <w:t>Payment from all funds that are budgeted for staff will be processed and paid to the Self-Funded Williamson County Benefits</w:t>
      </w:r>
      <w:r w:rsidR="008A47CA">
        <w:rPr>
          <w:i/>
        </w:rPr>
        <w:t xml:space="preserve"> Program.  This does not apply to any staff positions fully funded from federal, state, or local grants.  The County’s health plan funding for staff positions fully funded from federal, state or local grants will be processed as part of semi-monthly payroll processes.  The monthly payment amount would remain constant barring any mid-year staff additions or reductions.</w:t>
      </w:r>
    </w:p>
    <w:p w:rsidR="0035565E" w:rsidRDefault="0035565E" w:rsidP="006C002B">
      <w:pPr>
        <w:tabs>
          <w:tab w:val="left" w:pos="-720"/>
        </w:tabs>
        <w:suppressAutoHyphens/>
        <w:ind w:left="720" w:right="720" w:hanging="720"/>
        <w:jc w:val="left"/>
        <w:rPr>
          <w:i/>
        </w:rPr>
      </w:pPr>
    </w:p>
    <w:p w:rsidR="0035565E" w:rsidRPr="006606DD" w:rsidRDefault="0035565E" w:rsidP="006C002B">
      <w:pPr>
        <w:tabs>
          <w:tab w:val="left" w:pos="-720"/>
        </w:tabs>
        <w:suppressAutoHyphens/>
        <w:ind w:left="720" w:right="720" w:hanging="720"/>
        <w:jc w:val="left"/>
        <w:rPr>
          <w:color w:val="FF0000"/>
          <w:rPrChange w:id="5872" w:author="mtomasek" w:date="2011-09-07T13:18:00Z">
            <w:rPr/>
          </w:rPrChange>
        </w:rPr>
      </w:pPr>
      <w:r>
        <w:rPr>
          <w:i/>
        </w:rPr>
        <w:tab/>
      </w:r>
      <w:r>
        <w:t>7. Information regarding the specific benefit plans and programs currently being offered to employees can be found on th</w:t>
      </w:r>
      <w:r w:rsidR="006606DD">
        <w:t xml:space="preserve">e Human Resources Intranet site, </w:t>
      </w:r>
      <w:r w:rsidR="00F036E2" w:rsidRPr="00F036E2">
        <w:rPr>
          <w:color w:val="FF0000"/>
          <w:rPrChange w:id="5873" w:author="mtomasek" w:date="2011-09-07T13:18:00Z">
            <w:rPr>
              <w:rFonts w:ascii="Times New Roman" w:hAnsi="Times New Roman" w:cs="Times New Roman"/>
              <w:color w:val="0000FF"/>
              <w:spacing w:val="0"/>
              <w:szCs w:val="22"/>
              <w:u w:val="single"/>
            </w:rPr>
          </w:rPrChange>
        </w:rPr>
        <w:t>under the link to “Employee’s</w:t>
      </w:r>
      <w:r w:rsidR="006606DD">
        <w:t xml:space="preserve"> </w:t>
      </w:r>
      <w:r w:rsidR="00F036E2" w:rsidRPr="00F036E2">
        <w:rPr>
          <w:color w:val="FF0000"/>
          <w:rPrChange w:id="5874" w:author="mtomasek" w:date="2011-09-07T13:18:00Z">
            <w:rPr>
              <w:rFonts w:ascii="Times New Roman" w:hAnsi="Times New Roman" w:cs="Times New Roman"/>
              <w:color w:val="0000FF"/>
              <w:spacing w:val="0"/>
              <w:szCs w:val="22"/>
              <w:u w:val="single"/>
            </w:rPr>
          </w:rPrChange>
        </w:rPr>
        <w:t>Guide to Benefit Plans &amp; Programs”.</w:t>
      </w:r>
    </w:p>
    <w:p w:rsidR="006C002B" w:rsidRPr="006606DD" w:rsidRDefault="006C002B" w:rsidP="006C002B">
      <w:pPr>
        <w:tabs>
          <w:tab w:val="left" w:pos="-720"/>
        </w:tabs>
        <w:suppressAutoHyphens/>
        <w:ind w:left="720" w:right="720" w:hanging="720"/>
        <w:jc w:val="left"/>
        <w:rPr>
          <w:i/>
          <w:color w:val="FF0000"/>
          <w:rPrChange w:id="5875" w:author="mtomasek" w:date="2011-09-07T13:18:00Z">
            <w:rPr>
              <w:i/>
            </w:rPr>
          </w:rPrChange>
        </w:rPr>
      </w:pPr>
    </w:p>
    <w:p w:rsidR="00C66F7E" w:rsidRDefault="00B169E3" w:rsidP="00C66F7E">
      <w:pPr>
        <w:tabs>
          <w:tab w:val="left" w:pos="-720"/>
        </w:tabs>
        <w:suppressAutoHyphens/>
        <w:ind w:left="720" w:hanging="720"/>
        <w:jc w:val="left"/>
        <w:rPr>
          <w:u w:val="single"/>
        </w:rPr>
      </w:pPr>
      <w:r w:rsidRPr="00B169E3">
        <w:tab/>
      </w:r>
      <w:r w:rsidR="00C66F7E">
        <w:rPr>
          <w:u w:val="single"/>
        </w:rPr>
        <w:t xml:space="preserve">Newly Hired employees are eligible for Williamson County Benefits after a 60 day waiting period.  </w:t>
      </w:r>
      <w:r w:rsidR="00904F87">
        <w:rPr>
          <w:u w:val="single"/>
        </w:rPr>
        <w:t>Benefits shall</w:t>
      </w:r>
      <w:r w:rsidR="00C66F7E">
        <w:rPr>
          <w:u w:val="single"/>
        </w:rPr>
        <w:t xml:space="preserve"> become effective on the first day of the month following the employee’s eligibility date.  Payroll deductions for elected benefits shall begin in the first pay period in which the coverage becomes effective.</w:t>
      </w:r>
    </w:p>
    <w:p w:rsidR="00C66F7E" w:rsidRDefault="00C66F7E" w:rsidP="00C66F7E">
      <w:pPr>
        <w:tabs>
          <w:tab w:val="left" w:pos="-720"/>
        </w:tabs>
        <w:suppressAutoHyphens/>
        <w:ind w:left="720" w:hanging="720"/>
        <w:jc w:val="left"/>
      </w:pPr>
    </w:p>
    <w:p w:rsidR="00C66F7E" w:rsidRPr="006D7A01" w:rsidRDefault="00C66F7E" w:rsidP="00C66F7E">
      <w:pPr>
        <w:tabs>
          <w:tab w:val="left" w:pos="-720"/>
        </w:tabs>
        <w:suppressAutoHyphens/>
        <w:ind w:left="1440" w:hanging="720"/>
        <w:jc w:val="left"/>
        <w:rPr>
          <w:u w:val="single"/>
        </w:rPr>
      </w:pPr>
      <w:r w:rsidRPr="006D7A01">
        <w:rPr>
          <w:u w:val="single"/>
        </w:rPr>
        <w:t>Open enrollment</w:t>
      </w:r>
    </w:p>
    <w:p w:rsidR="00C66F7E" w:rsidRDefault="00C66F7E" w:rsidP="00C66F7E">
      <w:pPr>
        <w:tabs>
          <w:tab w:val="left" w:pos="-720"/>
        </w:tabs>
        <w:suppressAutoHyphens/>
        <w:ind w:left="720" w:hanging="720"/>
        <w:jc w:val="left"/>
      </w:pPr>
    </w:p>
    <w:p w:rsidR="00C66F7E" w:rsidRDefault="00C66F7E" w:rsidP="00C66F7E">
      <w:pPr>
        <w:tabs>
          <w:tab w:val="left" w:pos="-720"/>
        </w:tabs>
        <w:suppressAutoHyphens/>
        <w:ind w:left="1440" w:hanging="720"/>
        <w:jc w:val="left"/>
      </w:pPr>
      <w:r>
        <w:t>An open enrollment process is offered to employees, retirees and their eligible dependents</w:t>
      </w:r>
    </w:p>
    <w:p w:rsidR="00C66F7E" w:rsidRDefault="00C66F7E" w:rsidP="00C66F7E">
      <w:pPr>
        <w:tabs>
          <w:tab w:val="left" w:pos="-720"/>
        </w:tabs>
        <w:suppressAutoHyphens/>
        <w:ind w:left="1440" w:hanging="720"/>
        <w:jc w:val="left"/>
      </w:pPr>
      <w:proofErr w:type="gramStart"/>
      <w:r>
        <w:t>each</w:t>
      </w:r>
      <w:proofErr w:type="gramEnd"/>
      <w:r>
        <w:t xml:space="preserve"> year, usually in the Fall.  During open enrollment, employees, retirees and eligible</w:t>
      </w:r>
    </w:p>
    <w:p w:rsidR="00C66F7E" w:rsidRDefault="00C66F7E" w:rsidP="00C66F7E">
      <w:pPr>
        <w:tabs>
          <w:tab w:val="left" w:pos="-720"/>
        </w:tabs>
        <w:suppressAutoHyphens/>
        <w:ind w:left="1440" w:hanging="720"/>
        <w:jc w:val="left"/>
      </w:pPr>
      <w:proofErr w:type="gramStart"/>
      <w:r>
        <w:t>dependents</w:t>
      </w:r>
      <w:proofErr w:type="gramEnd"/>
      <w:r>
        <w:t xml:space="preserve"> may elect to change their benefit package.  Changes may include first time </w:t>
      </w:r>
    </w:p>
    <w:p w:rsidR="00C66F7E" w:rsidRDefault="00C66F7E" w:rsidP="00C66F7E">
      <w:pPr>
        <w:tabs>
          <w:tab w:val="left" w:pos="-720"/>
        </w:tabs>
        <w:suppressAutoHyphens/>
        <w:ind w:left="1440" w:hanging="720"/>
        <w:jc w:val="left"/>
      </w:pPr>
      <w:proofErr w:type="gramStart"/>
      <w:r>
        <w:t>enrollment</w:t>
      </w:r>
      <w:proofErr w:type="gramEnd"/>
      <w:r>
        <w:t>, termination of coverage or changing elections for medical, dental and vision</w:t>
      </w:r>
    </w:p>
    <w:p w:rsidR="00C66F7E" w:rsidRDefault="00C66F7E" w:rsidP="00C66F7E">
      <w:pPr>
        <w:tabs>
          <w:tab w:val="left" w:pos="-720"/>
        </w:tabs>
        <w:suppressAutoHyphens/>
        <w:ind w:left="1440" w:hanging="720"/>
        <w:jc w:val="left"/>
      </w:pPr>
      <w:proofErr w:type="gramStart"/>
      <w:r>
        <w:t>coverage</w:t>
      </w:r>
      <w:proofErr w:type="gramEnd"/>
      <w:r>
        <w:t xml:space="preserve"> and flexible spending accounts.  Open enrollment changes will be effective</w:t>
      </w:r>
    </w:p>
    <w:p w:rsidR="00C66F7E" w:rsidRDefault="00C66F7E" w:rsidP="00C66F7E">
      <w:pPr>
        <w:tabs>
          <w:tab w:val="left" w:pos="-720"/>
        </w:tabs>
        <w:suppressAutoHyphens/>
        <w:ind w:left="1440" w:hanging="720"/>
        <w:jc w:val="left"/>
      </w:pPr>
      <w:r>
        <w:t>November 1</w:t>
      </w:r>
      <w:r w:rsidRPr="00F5271A">
        <w:rPr>
          <w:vertAlign w:val="superscript"/>
        </w:rPr>
        <w:t>st</w:t>
      </w:r>
      <w:r>
        <w:t>.</w:t>
      </w:r>
    </w:p>
    <w:p w:rsidR="00C66F7E" w:rsidRDefault="00C66F7E" w:rsidP="00C66F7E">
      <w:pPr>
        <w:tabs>
          <w:tab w:val="left" w:pos="-720"/>
        </w:tabs>
        <w:suppressAutoHyphens/>
        <w:ind w:left="720" w:hanging="720"/>
        <w:jc w:val="left"/>
      </w:pPr>
      <w:r>
        <w:tab/>
      </w:r>
    </w:p>
    <w:p w:rsidR="00C66F7E" w:rsidRPr="006D7A01" w:rsidRDefault="00C66F7E" w:rsidP="00C66F7E">
      <w:pPr>
        <w:tabs>
          <w:tab w:val="left" w:pos="-720"/>
        </w:tabs>
        <w:suppressAutoHyphens/>
        <w:ind w:left="1440" w:hanging="720"/>
        <w:jc w:val="left"/>
        <w:rPr>
          <w:u w:val="single"/>
        </w:rPr>
      </w:pPr>
      <w:r w:rsidRPr="006D7A01">
        <w:rPr>
          <w:u w:val="single"/>
        </w:rPr>
        <w:t>Changing Your Benefit Elections</w:t>
      </w:r>
    </w:p>
    <w:p w:rsidR="00C66F7E" w:rsidRDefault="00C66F7E" w:rsidP="00C66F7E">
      <w:pPr>
        <w:tabs>
          <w:tab w:val="left" w:pos="-720"/>
        </w:tabs>
        <w:suppressAutoHyphens/>
        <w:ind w:hanging="720"/>
        <w:jc w:val="left"/>
      </w:pPr>
    </w:p>
    <w:p w:rsidR="00C66F7E" w:rsidRDefault="00C66F7E" w:rsidP="00C66F7E">
      <w:pPr>
        <w:tabs>
          <w:tab w:val="left" w:pos="-720"/>
        </w:tabs>
        <w:suppressAutoHyphens/>
        <w:ind w:left="1440" w:hanging="720"/>
        <w:jc w:val="left"/>
      </w:pPr>
      <w:r>
        <w:t>The benefit choices you make during the new employee enrollment period or the annual open</w:t>
      </w:r>
    </w:p>
    <w:p w:rsidR="00C66F7E" w:rsidRDefault="00C66F7E" w:rsidP="00C66F7E">
      <w:pPr>
        <w:tabs>
          <w:tab w:val="left" w:pos="-720"/>
        </w:tabs>
        <w:suppressAutoHyphens/>
        <w:ind w:left="1440" w:hanging="720"/>
        <w:jc w:val="left"/>
      </w:pPr>
      <w:r>
        <w:t xml:space="preserve"> </w:t>
      </w:r>
      <w:proofErr w:type="gramStart"/>
      <w:r>
        <w:t>enrollment</w:t>
      </w:r>
      <w:proofErr w:type="gramEnd"/>
      <w:r>
        <w:t xml:space="preserve"> period remain in effect for the benefit plan year.  You may not change your</w:t>
      </w:r>
    </w:p>
    <w:p w:rsidR="00C66F7E" w:rsidRDefault="00C66F7E" w:rsidP="00C66F7E">
      <w:pPr>
        <w:tabs>
          <w:tab w:val="left" w:pos="-720"/>
        </w:tabs>
        <w:suppressAutoHyphens/>
        <w:ind w:left="1440" w:hanging="720"/>
        <w:jc w:val="left"/>
      </w:pPr>
      <w:r>
        <w:t xml:space="preserve"> </w:t>
      </w:r>
      <w:proofErr w:type="gramStart"/>
      <w:r>
        <w:t>elections</w:t>
      </w:r>
      <w:proofErr w:type="gramEnd"/>
      <w:r>
        <w:t xml:space="preserve"> during the year just because you change your mind or don’t use your benefits.</w:t>
      </w:r>
    </w:p>
    <w:p w:rsidR="00C66F7E" w:rsidRDefault="00C66F7E" w:rsidP="00C66F7E">
      <w:pPr>
        <w:tabs>
          <w:tab w:val="left" w:pos="-720"/>
        </w:tabs>
        <w:suppressAutoHyphens/>
        <w:ind w:left="1440" w:hanging="720"/>
        <w:jc w:val="left"/>
      </w:pPr>
      <w:r>
        <w:t xml:space="preserve"> However, you may change your level of coverage (employee only, employee plus spouse, etc.)</w:t>
      </w:r>
    </w:p>
    <w:p w:rsidR="00C66F7E" w:rsidRDefault="00C66F7E" w:rsidP="00C66F7E">
      <w:pPr>
        <w:tabs>
          <w:tab w:val="left" w:pos="-720"/>
        </w:tabs>
        <w:suppressAutoHyphens/>
        <w:ind w:left="1440" w:hanging="720"/>
        <w:jc w:val="left"/>
      </w:pPr>
      <w:r>
        <w:t xml:space="preserve"> </w:t>
      </w:r>
      <w:proofErr w:type="gramStart"/>
      <w:r>
        <w:t>if</w:t>
      </w:r>
      <w:proofErr w:type="gramEnd"/>
      <w:r>
        <w:t xml:space="preserve"> you have a change in family status.</w:t>
      </w:r>
    </w:p>
    <w:p w:rsidR="00C66F7E" w:rsidRDefault="00C66F7E" w:rsidP="00C66F7E">
      <w:pPr>
        <w:tabs>
          <w:tab w:val="left" w:pos="-720"/>
        </w:tabs>
        <w:suppressAutoHyphens/>
        <w:ind w:left="720" w:hanging="720"/>
        <w:jc w:val="left"/>
      </w:pPr>
    </w:p>
    <w:p w:rsidR="00C66F7E" w:rsidRDefault="00C66F7E" w:rsidP="00C66F7E">
      <w:pPr>
        <w:tabs>
          <w:tab w:val="left" w:pos="-720"/>
        </w:tabs>
        <w:suppressAutoHyphens/>
        <w:ind w:left="1440" w:hanging="720"/>
        <w:jc w:val="left"/>
      </w:pPr>
      <w:r>
        <w:t>Examples of Family Status change:</w:t>
      </w:r>
    </w:p>
    <w:p w:rsidR="00C66F7E" w:rsidRDefault="00C66F7E" w:rsidP="00C66F7E">
      <w:pPr>
        <w:tabs>
          <w:tab w:val="left" w:pos="-720"/>
        </w:tabs>
        <w:suppressAutoHyphens/>
        <w:ind w:left="720" w:hanging="720"/>
        <w:jc w:val="left"/>
      </w:pPr>
    </w:p>
    <w:p w:rsidR="00C66F7E" w:rsidRDefault="00C66F7E" w:rsidP="00C66F7E">
      <w:pPr>
        <w:numPr>
          <w:ilvl w:val="0"/>
          <w:numId w:val="108"/>
        </w:numPr>
        <w:tabs>
          <w:tab w:val="left" w:pos="-720"/>
        </w:tabs>
        <w:suppressAutoHyphens/>
        <w:ind w:left="1296"/>
        <w:jc w:val="left"/>
      </w:pPr>
      <w:r>
        <w:t>Marriage, divorce or legal separation</w:t>
      </w:r>
    </w:p>
    <w:p w:rsidR="00C66F7E" w:rsidRDefault="00C66F7E" w:rsidP="00C66F7E">
      <w:pPr>
        <w:numPr>
          <w:ilvl w:val="0"/>
          <w:numId w:val="108"/>
        </w:numPr>
        <w:tabs>
          <w:tab w:val="left" w:pos="-720"/>
        </w:tabs>
        <w:suppressAutoHyphens/>
        <w:ind w:left="1296"/>
        <w:jc w:val="left"/>
      </w:pPr>
      <w:r>
        <w:t>Adding a child through birth or adoption</w:t>
      </w:r>
    </w:p>
    <w:p w:rsidR="00C66F7E" w:rsidRDefault="00C66F7E" w:rsidP="00C66F7E">
      <w:pPr>
        <w:numPr>
          <w:ilvl w:val="0"/>
          <w:numId w:val="108"/>
        </w:numPr>
        <w:tabs>
          <w:tab w:val="left" w:pos="-720"/>
        </w:tabs>
        <w:suppressAutoHyphens/>
        <w:ind w:left="1296"/>
        <w:jc w:val="left"/>
      </w:pPr>
      <w:r>
        <w:t>Spouse dies</w:t>
      </w:r>
    </w:p>
    <w:p w:rsidR="00C66F7E" w:rsidRDefault="00C66F7E" w:rsidP="00C66F7E">
      <w:pPr>
        <w:numPr>
          <w:ilvl w:val="0"/>
          <w:numId w:val="108"/>
        </w:numPr>
        <w:tabs>
          <w:tab w:val="left" w:pos="-720"/>
        </w:tabs>
        <w:suppressAutoHyphens/>
        <w:ind w:left="1296"/>
        <w:jc w:val="left"/>
      </w:pPr>
      <w:r>
        <w:t>Child dies or is no longer an eligible dependent under the terms of the specific plan</w:t>
      </w:r>
    </w:p>
    <w:p w:rsidR="00C66F7E" w:rsidRDefault="00C66F7E" w:rsidP="00C66F7E">
      <w:pPr>
        <w:numPr>
          <w:ilvl w:val="0"/>
          <w:numId w:val="108"/>
        </w:numPr>
        <w:tabs>
          <w:tab w:val="left" w:pos="-720"/>
        </w:tabs>
        <w:suppressAutoHyphens/>
        <w:ind w:left="1296"/>
        <w:jc w:val="left"/>
      </w:pPr>
      <w:r>
        <w:t>Spouse starts or ends employment</w:t>
      </w:r>
    </w:p>
    <w:p w:rsidR="00C66F7E" w:rsidRDefault="00C66F7E" w:rsidP="00C66F7E">
      <w:pPr>
        <w:numPr>
          <w:ilvl w:val="0"/>
          <w:numId w:val="108"/>
        </w:numPr>
        <w:tabs>
          <w:tab w:val="left" w:pos="-720"/>
        </w:tabs>
        <w:suppressAutoHyphens/>
        <w:ind w:left="1296"/>
        <w:jc w:val="left"/>
      </w:pPr>
      <w:r>
        <w:t>Spouse moves from full-time to part-time (or vice versa)</w:t>
      </w:r>
    </w:p>
    <w:p w:rsidR="00C66F7E" w:rsidRDefault="00C66F7E" w:rsidP="00C66F7E">
      <w:pPr>
        <w:numPr>
          <w:ilvl w:val="0"/>
          <w:numId w:val="108"/>
        </w:numPr>
        <w:tabs>
          <w:tab w:val="left" w:pos="-720"/>
        </w:tabs>
        <w:suppressAutoHyphens/>
        <w:ind w:left="1296"/>
        <w:jc w:val="left"/>
      </w:pPr>
      <w:r>
        <w:t>Spouse takes an unpaid leave of absence</w:t>
      </w:r>
    </w:p>
    <w:p w:rsidR="00C66F7E" w:rsidRDefault="00C66F7E" w:rsidP="00C66F7E">
      <w:pPr>
        <w:numPr>
          <w:ilvl w:val="0"/>
          <w:numId w:val="108"/>
        </w:numPr>
        <w:tabs>
          <w:tab w:val="left" w:pos="-720"/>
        </w:tabs>
        <w:suppressAutoHyphens/>
        <w:ind w:left="1296"/>
        <w:jc w:val="left"/>
      </w:pPr>
      <w:r>
        <w:t>You or your spouse takes an unpaid leave of absence</w:t>
      </w:r>
    </w:p>
    <w:p w:rsidR="00C66F7E" w:rsidRDefault="00C66F7E" w:rsidP="00C66F7E">
      <w:pPr>
        <w:numPr>
          <w:ilvl w:val="0"/>
          <w:numId w:val="108"/>
        </w:numPr>
        <w:tabs>
          <w:tab w:val="left" w:pos="-720"/>
        </w:tabs>
        <w:suppressAutoHyphens/>
        <w:ind w:left="1296"/>
        <w:jc w:val="left"/>
      </w:pPr>
      <w:r>
        <w:t xml:space="preserve">You or your spouse have a significant change in eligibility for your spouse’s employer’s group health coverage attributable to your spouse’s employment, or </w:t>
      </w:r>
    </w:p>
    <w:p w:rsidR="00C66F7E" w:rsidRDefault="00C66F7E" w:rsidP="00C66F7E">
      <w:pPr>
        <w:numPr>
          <w:ilvl w:val="0"/>
          <w:numId w:val="108"/>
        </w:numPr>
        <w:tabs>
          <w:tab w:val="left" w:pos="-720"/>
        </w:tabs>
        <w:suppressAutoHyphens/>
        <w:ind w:left="1296"/>
        <w:jc w:val="left"/>
      </w:pPr>
      <w:r>
        <w:t>You meet the requirement under a Qualified Medical Child Support Order (QMCSO)</w:t>
      </w:r>
    </w:p>
    <w:p w:rsidR="00C66F7E" w:rsidRDefault="00C66F7E" w:rsidP="00C66F7E">
      <w:pPr>
        <w:tabs>
          <w:tab w:val="left" w:pos="-720"/>
        </w:tabs>
        <w:suppressAutoHyphens/>
        <w:jc w:val="left"/>
      </w:pPr>
    </w:p>
    <w:p w:rsidR="00C66F7E" w:rsidRDefault="00C66F7E" w:rsidP="00C66F7E">
      <w:pPr>
        <w:tabs>
          <w:tab w:val="left" w:pos="-720"/>
        </w:tabs>
        <w:suppressAutoHyphens/>
        <w:ind w:left="720"/>
        <w:jc w:val="left"/>
      </w:pPr>
      <w:r w:rsidRPr="00911E00">
        <w:rPr>
          <w:b/>
        </w:rPr>
        <w:t>You must notify the Human Resources Department of a change in family status within 31 days f</w:t>
      </w:r>
      <w:r>
        <w:rPr>
          <w:b/>
        </w:rPr>
        <w:t>ro</w:t>
      </w:r>
      <w:r w:rsidRPr="00911E00">
        <w:rPr>
          <w:b/>
        </w:rPr>
        <w:t>m the date of the event.</w:t>
      </w:r>
      <w:r>
        <w:t xml:space="preserve">  Additionally, you may be required to provide proof of status change.  Otherwise, you may not be allowed to change your coverage.  To be approved, your new benefit election must be consistent with the change in family status.</w:t>
      </w:r>
    </w:p>
    <w:p w:rsidR="00C66F7E" w:rsidRDefault="00C66F7E" w:rsidP="00C66F7E">
      <w:pPr>
        <w:tabs>
          <w:tab w:val="left" w:pos="-720"/>
        </w:tabs>
        <w:suppressAutoHyphens/>
        <w:jc w:val="left"/>
      </w:pPr>
    </w:p>
    <w:p w:rsidR="008A47CA" w:rsidRDefault="00C66F7E" w:rsidP="004D0A42">
      <w:pPr>
        <w:tabs>
          <w:tab w:val="left" w:pos="-720"/>
        </w:tabs>
        <w:suppressAutoHyphens/>
        <w:ind w:left="720" w:hanging="720"/>
        <w:jc w:val="left"/>
        <w:rPr>
          <w:i/>
        </w:rPr>
      </w:pPr>
      <w:r>
        <w:tab/>
      </w:r>
    </w:p>
    <w:p w:rsidR="008A47CA" w:rsidRPr="001F32DA" w:rsidRDefault="008A47CA" w:rsidP="004D0A42">
      <w:pPr>
        <w:tabs>
          <w:tab w:val="left" w:pos="-720"/>
        </w:tabs>
        <w:suppressAutoHyphens/>
        <w:ind w:left="720" w:hanging="720"/>
        <w:jc w:val="left"/>
        <w:rPr>
          <w:b/>
        </w:rPr>
      </w:pPr>
      <w:r>
        <w:tab/>
      </w:r>
      <w:bookmarkStart w:id="5876" w:name="Retirement"/>
      <w:r w:rsidR="000D003C" w:rsidRPr="001668A2">
        <w:rPr>
          <w:b/>
          <w:u w:val="single"/>
        </w:rPr>
        <w:t>Retirement</w:t>
      </w:r>
    </w:p>
    <w:bookmarkEnd w:id="5876"/>
    <w:p w:rsidR="008A47CA" w:rsidRDefault="008A47CA" w:rsidP="004D0A42">
      <w:pPr>
        <w:tabs>
          <w:tab w:val="left" w:pos="-720"/>
        </w:tabs>
        <w:suppressAutoHyphens/>
        <w:ind w:left="720" w:hanging="720"/>
        <w:jc w:val="left"/>
      </w:pPr>
    </w:p>
    <w:p w:rsidR="008A47CA" w:rsidRDefault="008A47CA" w:rsidP="006C002B">
      <w:pPr>
        <w:tabs>
          <w:tab w:val="left" w:pos="-720"/>
        </w:tabs>
        <w:suppressAutoHyphens/>
        <w:ind w:left="720" w:right="720" w:hanging="720"/>
        <w:jc w:val="left"/>
      </w:pPr>
      <w:r>
        <w:tab/>
        <w:t>Currently all officials, their employees and employees of other departments are required to participate in the Texas County and District Retirement System</w:t>
      </w:r>
      <w:r w:rsidR="0035565E">
        <w:t xml:space="preserve"> as a condition of employment</w:t>
      </w:r>
      <w:r>
        <w:t>.  Effective January 1, 2007, all part</w:t>
      </w:r>
      <w:r w:rsidR="00713A75">
        <w:t>-</w:t>
      </w:r>
      <w:r>
        <w:t xml:space="preserve">time employees (as distinct from “Temporary” as defined in </w:t>
      </w:r>
      <w:r w:rsidR="00B2540B">
        <w:t>“</w:t>
      </w:r>
      <w:r w:rsidR="00C5165F">
        <w:t>Pay Plan and Pay Policies</w:t>
      </w:r>
      <w:r w:rsidR="00B2540B">
        <w:t>”</w:t>
      </w:r>
      <w:r w:rsidR="00C5165F">
        <w:t xml:space="preserve"> under Payroll Definitions</w:t>
      </w:r>
      <w:r>
        <w:t>), will be required to participate in the Texas County and District Retirement System, regardless of the number of hours worked per week or year.  The Payroll Department shall deduct the required amount f</w:t>
      </w:r>
      <w:r w:rsidR="009F04B7">
        <w:t>ro</w:t>
      </w:r>
      <w:r>
        <w:t xml:space="preserve">m the employee’s salary and the County shall make the required County contribution.  The Commissioner’s Court has appointed the Senior Director of Human Resources as custodian of the County Retirement System.  Temporary workers may be </w:t>
      </w:r>
      <w:r w:rsidRPr="00660F51">
        <w:t>exempt</w:t>
      </w:r>
      <w:r>
        <w:t xml:space="preserve"> from participation as provided by Retirement System regulations.</w:t>
      </w:r>
    </w:p>
    <w:p w:rsidR="00AD3AC9" w:rsidRDefault="00AD3AC9" w:rsidP="004D0A42">
      <w:pPr>
        <w:tabs>
          <w:tab w:val="left" w:pos="-720"/>
        </w:tabs>
        <w:suppressAutoHyphens/>
        <w:ind w:left="720" w:hanging="720"/>
        <w:jc w:val="left"/>
      </w:pPr>
    </w:p>
    <w:p w:rsidR="00AD3AC9" w:rsidRPr="001F32DA" w:rsidRDefault="00AD3AC9" w:rsidP="004D0A42">
      <w:pPr>
        <w:tabs>
          <w:tab w:val="left" w:pos="-720"/>
        </w:tabs>
        <w:suppressAutoHyphens/>
        <w:ind w:left="720" w:hanging="720"/>
        <w:jc w:val="left"/>
        <w:rPr>
          <w:b/>
        </w:rPr>
      </w:pPr>
      <w:r>
        <w:tab/>
      </w:r>
      <w:bookmarkStart w:id="5877" w:name="TCDRS_Procedures"/>
      <w:r w:rsidR="002447A4" w:rsidRPr="001668A2">
        <w:rPr>
          <w:b/>
          <w:u w:val="single"/>
        </w:rPr>
        <w:t>TCDRS</w:t>
      </w:r>
      <w:r w:rsidR="000D003C" w:rsidRPr="001668A2">
        <w:rPr>
          <w:b/>
          <w:u w:val="single"/>
        </w:rPr>
        <w:t xml:space="preserve"> Procedures</w:t>
      </w:r>
    </w:p>
    <w:bookmarkEnd w:id="5877"/>
    <w:p w:rsidR="00AD3AC9" w:rsidRDefault="00AD3AC9" w:rsidP="004D0A42">
      <w:pPr>
        <w:tabs>
          <w:tab w:val="left" w:pos="-720"/>
        </w:tabs>
        <w:suppressAutoHyphens/>
        <w:ind w:left="720" w:hanging="720"/>
        <w:jc w:val="left"/>
      </w:pPr>
    </w:p>
    <w:p w:rsidR="00AD3AC9" w:rsidRDefault="00AD3AC9" w:rsidP="006C002B">
      <w:pPr>
        <w:tabs>
          <w:tab w:val="left" w:pos="-720"/>
        </w:tabs>
        <w:suppressAutoHyphens/>
        <w:ind w:left="720" w:right="720" w:hanging="720"/>
        <w:jc w:val="left"/>
      </w:pPr>
      <w:r>
        <w:tab/>
        <w:t>1.</w:t>
      </w:r>
      <w:r>
        <w:tab/>
        <w:t>The County will not rehire a person with a TCDRS service retirement annuity from the County or another TCDRS-participating subdivision into a non-temporary position unless the person has a bona fide termination from the County or other participating subdivision and a break in service of at least 60 days.</w:t>
      </w:r>
    </w:p>
    <w:p w:rsidR="00AD3AC9" w:rsidRDefault="00AD3AC9" w:rsidP="004D0A42">
      <w:pPr>
        <w:tabs>
          <w:tab w:val="left" w:pos="-720"/>
        </w:tabs>
        <w:suppressAutoHyphens/>
        <w:ind w:left="720" w:hanging="720"/>
        <w:jc w:val="left"/>
      </w:pPr>
    </w:p>
    <w:p w:rsidR="00AD3AC9" w:rsidRDefault="00AD3AC9" w:rsidP="006C002B">
      <w:pPr>
        <w:tabs>
          <w:tab w:val="left" w:pos="-720"/>
        </w:tabs>
        <w:suppressAutoHyphens/>
        <w:ind w:left="720" w:right="720" w:hanging="720"/>
        <w:jc w:val="left"/>
      </w:pPr>
      <w:r>
        <w:tab/>
        <w:t>2.</w:t>
      </w:r>
      <w:r>
        <w:tab/>
        <w:t>Williamson County elected officials, department heads, or other agents of the County shall not make any prior commitments, agreements, or arrangements to rehire a Williamson County TCDRS retiree into a non-temporary position in anticipation of his or her retirement.</w:t>
      </w:r>
    </w:p>
    <w:p w:rsidR="00AD3AC9" w:rsidRDefault="00AD3AC9" w:rsidP="004D0A42">
      <w:pPr>
        <w:tabs>
          <w:tab w:val="left" w:pos="-720"/>
        </w:tabs>
        <w:suppressAutoHyphens/>
        <w:ind w:left="720" w:hanging="720"/>
        <w:jc w:val="left"/>
      </w:pPr>
    </w:p>
    <w:p w:rsidR="00AD3AC9" w:rsidRDefault="00AD3AC9" w:rsidP="006C002B">
      <w:pPr>
        <w:tabs>
          <w:tab w:val="left" w:pos="-720"/>
        </w:tabs>
        <w:suppressAutoHyphens/>
        <w:ind w:left="720" w:right="720" w:hanging="720"/>
        <w:jc w:val="left"/>
      </w:pPr>
      <w:r>
        <w:tab/>
        <w:t>3.</w:t>
      </w:r>
      <w:r>
        <w:tab/>
        <w:t xml:space="preserve">After a bona fide termination and a 60-day break in service, a Williamson County TCDRS retiree cannot be rehired into a non-temporary position unless the retiree and the hiring authority sign a statement </w:t>
      </w:r>
      <w:r w:rsidR="00F83ACE">
        <w:t>affirming that there were no prior commitments, agreements, or arrangements to rehire the retiree.</w:t>
      </w:r>
    </w:p>
    <w:p w:rsidR="00F83ACE" w:rsidRDefault="00F83ACE" w:rsidP="004D0A42">
      <w:pPr>
        <w:tabs>
          <w:tab w:val="left" w:pos="-720"/>
        </w:tabs>
        <w:suppressAutoHyphens/>
        <w:ind w:left="720" w:hanging="720"/>
        <w:jc w:val="left"/>
      </w:pPr>
    </w:p>
    <w:p w:rsidR="00F83ACE" w:rsidRDefault="00F83ACE" w:rsidP="006C002B">
      <w:pPr>
        <w:tabs>
          <w:tab w:val="left" w:pos="-720"/>
        </w:tabs>
        <w:suppressAutoHyphens/>
        <w:ind w:left="720" w:right="720" w:hanging="720"/>
        <w:jc w:val="left"/>
      </w:pPr>
      <w:r>
        <w:lastRenderedPageBreak/>
        <w:tab/>
        <w:t>4.</w:t>
      </w:r>
      <w:r>
        <w:tab/>
        <w:t>A TCDRS retiree rehired into a non-temporary position will establish an account separate from the account from which the employee is receiving a service retirement annuity.</w:t>
      </w:r>
    </w:p>
    <w:p w:rsidR="00F83ACE" w:rsidRDefault="00F83ACE" w:rsidP="004D0A42">
      <w:pPr>
        <w:tabs>
          <w:tab w:val="left" w:pos="-720"/>
        </w:tabs>
        <w:suppressAutoHyphens/>
        <w:ind w:left="720" w:hanging="720"/>
        <w:jc w:val="left"/>
      </w:pPr>
    </w:p>
    <w:p w:rsidR="00F83ACE" w:rsidRDefault="00F83ACE" w:rsidP="006C002B">
      <w:pPr>
        <w:tabs>
          <w:tab w:val="left" w:pos="-720"/>
        </w:tabs>
        <w:suppressAutoHyphens/>
        <w:ind w:left="720" w:right="720" w:hanging="720"/>
        <w:jc w:val="left"/>
      </w:pPr>
      <w:r>
        <w:tab/>
        <w:t>5.</w:t>
      </w:r>
      <w:r>
        <w:tab/>
        <w:t xml:space="preserve">In emergency situations, or when it is in the best interest of the County, a TCDRS retiree may be rehired, without a waiting period, as a temporary employee for a period not to exceed 130 calendar days.  A retiree working as a </w:t>
      </w:r>
      <w:r w:rsidR="00A54A4A">
        <w:t>temporary employee</w:t>
      </w:r>
      <w:r>
        <w:t xml:space="preserve"> cannot be moved to a non-temporary position unless (a) the retiree and the hiring authority sign a statement affirming that there were no commitments, agreements, or arrangements to rehire the retiree into a non-temporary position prior to the retiree’s original termination, and (b) the retiree had at least a 60 day break in service before being hired as a temporary employee.</w:t>
      </w:r>
    </w:p>
    <w:p w:rsidR="00AD3AC9" w:rsidRDefault="00AD3AC9" w:rsidP="004D0A42">
      <w:pPr>
        <w:tabs>
          <w:tab w:val="left" w:pos="-720"/>
        </w:tabs>
        <w:suppressAutoHyphens/>
        <w:ind w:left="720" w:hanging="720"/>
        <w:jc w:val="left"/>
      </w:pPr>
    </w:p>
    <w:p w:rsidR="00AD3AC9" w:rsidRDefault="00AD3AC9" w:rsidP="004D0A42">
      <w:pPr>
        <w:tabs>
          <w:tab w:val="left" w:pos="-720"/>
        </w:tabs>
        <w:suppressAutoHyphens/>
        <w:ind w:left="720" w:hanging="720"/>
        <w:jc w:val="left"/>
      </w:pPr>
    </w:p>
    <w:p w:rsidR="00AD3AC9" w:rsidRPr="00AD3AC9" w:rsidRDefault="00AD3AC9" w:rsidP="004D0A42">
      <w:pPr>
        <w:tabs>
          <w:tab w:val="left" w:pos="-720"/>
        </w:tabs>
        <w:suppressAutoHyphens/>
        <w:ind w:left="720" w:hanging="720"/>
        <w:jc w:val="left"/>
      </w:pPr>
    </w:p>
    <w:p w:rsidR="001C2001" w:rsidRPr="00110B86" w:rsidRDefault="001C2001" w:rsidP="00DF15C9">
      <w:pPr>
        <w:pStyle w:val="Heading1"/>
        <w:rPr>
          <w:rFonts w:ascii="Calibri" w:hAnsi="Calibri"/>
        </w:rPr>
      </w:pPr>
      <w:bookmarkStart w:id="5878" w:name="_Toc267465705"/>
      <w:bookmarkStart w:id="5879" w:name="APPENDIX_A_PUBLIC_SERVANTS_BRIBERY_HONOR"/>
      <w:r w:rsidRPr="00110B86">
        <w:rPr>
          <w:rFonts w:ascii="Calibri" w:hAnsi="Calibri"/>
          <w:sz w:val="28"/>
          <w:szCs w:val="28"/>
        </w:rPr>
        <w:t xml:space="preserve">APPENDIX </w:t>
      </w:r>
      <w:proofErr w:type="gramStart"/>
      <w:r w:rsidRPr="00110B86">
        <w:rPr>
          <w:rFonts w:ascii="Calibri" w:hAnsi="Calibri"/>
          <w:sz w:val="28"/>
          <w:szCs w:val="28"/>
        </w:rPr>
        <w:t>A</w:t>
      </w:r>
      <w:proofErr w:type="gramEnd"/>
      <w:r w:rsidRPr="00110B86">
        <w:rPr>
          <w:rFonts w:ascii="Calibri" w:hAnsi="Calibri"/>
          <w:sz w:val="28"/>
          <w:szCs w:val="28"/>
        </w:rPr>
        <w:t xml:space="preserve"> — PUBLIC SERVANTS,</w:t>
      </w:r>
      <w:r w:rsidR="00F7253F" w:rsidRPr="00110B86">
        <w:rPr>
          <w:rFonts w:ascii="Calibri" w:hAnsi="Calibri"/>
          <w:sz w:val="28"/>
          <w:szCs w:val="28"/>
        </w:rPr>
        <w:t xml:space="preserve"> </w:t>
      </w:r>
      <w:r w:rsidRPr="00110B86">
        <w:rPr>
          <w:rFonts w:ascii="Calibri" w:hAnsi="Calibri"/>
          <w:sz w:val="28"/>
          <w:szCs w:val="28"/>
        </w:rPr>
        <w:t>BRIBERY,</w:t>
      </w:r>
      <w:r w:rsidR="00F7253F" w:rsidRPr="00110B86">
        <w:rPr>
          <w:rFonts w:ascii="Calibri" w:hAnsi="Calibri"/>
          <w:sz w:val="28"/>
          <w:szCs w:val="28"/>
        </w:rPr>
        <w:t xml:space="preserve"> </w:t>
      </w:r>
      <w:r w:rsidRPr="00110B86">
        <w:rPr>
          <w:rFonts w:ascii="Calibri" w:hAnsi="Calibri"/>
          <w:sz w:val="28"/>
          <w:szCs w:val="28"/>
        </w:rPr>
        <w:t>HONORARIA,</w:t>
      </w:r>
      <w:r w:rsidR="00F7253F" w:rsidRPr="00110B86">
        <w:rPr>
          <w:rFonts w:ascii="Calibri" w:hAnsi="Calibri"/>
          <w:sz w:val="28"/>
          <w:szCs w:val="28"/>
        </w:rPr>
        <w:t xml:space="preserve"> </w:t>
      </w:r>
      <w:r w:rsidRPr="00110B86">
        <w:rPr>
          <w:rFonts w:ascii="Calibri" w:hAnsi="Calibri"/>
          <w:sz w:val="28"/>
          <w:szCs w:val="28"/>
        </w:rPr>
        <w:t>GIFTS</w:t>
      </w:r>
      <w:bookmarkEnd w:id="5878"/>
      <w:bookmarkEnd w:id="5879"/>
    </w:p>
    <w:p w:rsidR="001C2001" w:rsidRPr="002101E3" w:rsidRDefault="001C2001" w:rsidP="001C2001">
      <w:pPr>
        <w:jc w:val="left"/>
      </w:pPr>
    </w:p>
    <w:p w:rsidR="001C2001" w:rsidRPr="00D843E9" w:rsidRDefault="001C2001" w:rsidP="00F83ACE">
      <w:pPr>
        <w:ind w:left="0" w:firstLine="720"/>
        <w:jc w:val="left"/>
        <w:rPr>
          <w:bCs/>
        </w:rPr>
      </w:pPr>
      <w:r w:rsidRPr="00D843E9">
        <w:rPr>
          <w:bCs/>
          <w:u w:val="single"/>
        </w:rPr>
        <w:t>Public Servant, Section 1.07(a</w:t>
      </w:r>
      <w:r w:rsidR="00A54A4A" w:rsidRPr="00D843E9">
        <w:rPr>
          <w:bCs/>
          <w:u w:val="single"/>
        </w:rPr>
        <w:t>) (</w:t>
      </w:r>
      <w:r w:rsidRPr="00D843E9">
        <w:rPr>
          <w:bCs/>
          <w:u w:val="single"/>
        </w:rPr>
        <w:t>41), Texas Penal Code</w:t>
      </w:r>
    </w:p>
    <w:p w:rsidR="001C2001" w:rsidRPr="002101E3" w:rsidRDefault="001C2001" w:rsidP="001C2001">
      <w:pPr>
        <w:jc w:val="left"/>
        <w:rPr>
          <w:b/>
          <w:bCs/>
        </w:rPr>
      </w:pPr>
    </w:p>
    <w:p w:rsidR="001C2001" w:rsidRDefault="001C2001" w:rsidP="00F83ACE">
      <w:pPr>
        <w:ind w:left="720" w:right="720"/>
        <w:jc w:val="left"/>
      </w:pPr>
      <w:r w:rsidRPr="002101E3">
        <w:t>“Public servant” means a person elected, selected, appointed, employed, or otherwise designated as one of the following, even if he has not yet qualified for office or assumed his duties:</w:t>
      </w:r>
    </w:p>
    <w:p w:rsidR="00F7253F" w:rsidRPr="002101E3" w:rsidRDefault="00F7253F" w:rsidP="001C2001">
      <w:pPr>
        <w:jc w:val="left"/>
      </w:pPr>
    </w:p>
    <w:p w:rsidR="001C2001" w:rsidRPr="002101E3" w:rsidRDefault="001C2001" w:rsidP="00F7253F">
      <w:pPr>
        <w:widowControl w:val="0"/>
        <w:numPr>
          <w:ilvl w:val="0"/>
          <w:numId w:val="37"/>
        </w:numPr>
        <w:autoSpaceDE w:val="0"/>
        <w:autoSpaceDN w:val="0"/>
        <w:ind w:left="1368" w:right="0"/>
        <w:jc w:val="left"/>
      </w:pPr>
      <w:r w:rsidRPr="002101E3">
        <w:t>an officer, employee, or agent of government;</w:t>
      </w:r>
    </w:p>
    <w:p w:rsidR="001C2001" w:rsidRPr="002101E3" w:rsidRDefault="001C2001" w:rsidP="00F7253F">
      <w:pPr>
        <w:widowControl w:val="0"/>
        <w:numPr>
          <w:ilvl w:val="0"/>
          <w:numId w:val="37"/>
        </w:numPr>
        <w:autoSpaceDE w:val="0"/>
        <w:autoSpaceDN w:val="0"/>
        <w:ind w:left="1368" w:right="0"/>
        <w:jc w:val="left"/>
      </w:pPr>
      <w:r w:rsidRPr="002101E3">
        <w:t>a juror or grand juror;</w:t>
      </w:r>
    </w:p>
    <w:p w:rsidR="001C2001" w:rsidRPr="002101E3" w:rsidRDefault="001C2001" w:rsidP="00F7253F">
      <w:pPr>
        <w:widowControl w:val="0"/>
        <w:numPr>
          <w:ilvl w:val="0"/>
          <w:numId w:val="37"/>
        </w:numPr>
        <w:autoSpaceDE w:val="0"/>
        <w:autoSpaceDN w:val="0"/>
        <w:ind w:left="1368" w:right="0"/>
        <w:jc w:val="left"/>
      </w:pPr>
      <w:r w:rsidRPr="002101E3">
        <w:t>an arbitrator, referee, or other person who is authorized by law or private written agreement to hear or determine a cause or controversy; or</w:t>
      </w:r>
    </w:p>
    <w:p w:rsidR="001C2001" w:rsidRPr="002101E3" w:rsidRDefault="001C2001" w:rsidP="00F7253F">
      <w:pPr>
        <w:widowControl w:val="0"/>
        <w:numPr>
          <w:ilvl w:val="0"/>
          <w:numId w:val="37"/>
        </w:numPr>
        <w:autoSpaceDE w:val="0"/>
        <w:autoSpaceDN w:val="0"/>
        <w:ind w:left="1368" w:right="0"/>
        <w:jc w:val="left"/>
      </w:pPr>
      <w:r w:rsidRPr="002101E3">
        <w:t>an attorney at law or notary public when participating in the performance of a government function; or</w:t>
      </w:r>
    </w:p>
    <w:p w:rsidR="001C2001" w:rsidRPr="002101E3" w:rsidRDefault="001C2001" w:rsidP="00F7253F">
      <w:pPr>
        <w:widowControl w:val="0"/>
        <w:numPr>
          <w:ilvl w:val="0"/>
          <w:numId w:val="37"/>
        </w:numPr>
        <w:autoSpaceDE w:val="0"/>
        <w:autoSpaceDN w:val="0"/>
        <w:ind w:left="1368" w:right="0"/>
        <w:jc w:val="left"/>
      </w:pPr>
      <w:r w:rsidRPr="002101E3">
        <w:t>a candidate for nomination or election to public office;</w:t>
      </w:r>
    </w:p>
    <w:p w:rsidR="001C2001" w:rsidRPr="002101E3" w:rsidRDefault="001C2001" w:rsidP="00F7253F">
      <w:pPr>
        <w:widowControl w:val="0"/>
        <w:numPr>
          <w:ilvl w:val="0"/>
          <w:numId w:val="37"/>
        </w:numPr>
        <w:autoSpaceDE w:val="0"/>
        <w:autoSpaceDN w:val="0"/>
        <w:ind w:left="1368" w:right="0"/>
        <w:jc w:val="left"/>
      </w:pPr>
      <w:proofErr w:type="gramStart"/>
      <w:r w:rsidRPr="002101E3">
        <w:t>a</w:t>
      </w:r>
      <w:proofErr w:type="gramEnd"/>
      <w:r w:rsidRPr="002101E3">
        <w:t xml:space="preserve"> person who is performing a governmental function under a claim of right although he is not legally qualified to do so.</w:t>
      </w:r>
    </w:p>
    <w:p w:rsidR="001C2001" w:rsidRPr="002101E3" w:rsidRDefault="001C2001" w:rsidP="00F7253F">
      <w:pPr>
        <w:ind w:left="1296"/>
        <w:jc w:val="left"/>
      </w:pPr>
    </w:p>
    <w:p w:rsidR="001C2001" w:rsidRPr="00D843E9" w:rsidRDefault="001C2001" w:rsidP="00F83ACE">
      <w:pPr>
        <w:ind w:left="0" w:firstLine="720"/>
        <w:jc w:val="left"/>
        <w:rPr>
          <w:bCs/>
          <w:u w:val="single"/>
        </w:rPr>
      </w:pPr>
      <w:r w:rsidRPr="00D843E9">
        <w:rPr>
          <w:bCs/>
          <w:u w:val="single"/>
        </w:rPr>
        <w:t>“Benefit” Defined, Section 1.07(a</w:t>
      </w:r>
      <w:r w:rsidR="00A54A4A" w:rsidRPr="00D843E9">
        <w:rPr>
          <w:bCs/>
          <w:u w:val="single"/>
        </w:rPr>
        <w:t>) (</w:t>
      </w:r>
      <w:r w:rsidRPr="00D843E9">
        <w:rPr>
          <w:bCs/>
          <w:u w:val="single"/>
        </w:rPr>
        <w:t>7), Texas Penal Code</w:t>
      </w:r>
    </w:p>
    <w:p w:rsidR="001C2001" w:rsidRPr="002101E3" w:rsidRDefault="001C2001" w:rsidP="001C2001">
      <w:pPr>
        <w:jc w:val="left"/>
        <w:rPr>
          <w:b/>
          <w:bCs/>
          <w:u w:val="single"/>
        </w:rPr>
      </w:pPr>
    </w:p>
    <w:p w:rsidR="001C2001" w:rsidRPr="002101E3" w:rsidRDefault="001C2001" w:rsidP="006C002B">
      <w:pPr>
        <w:ind w:right="720"/>
        <w:jc w:val="left"/>
      </w:pPr>
      <w:r w:rsidRPr="002101E3">
        <w:t xml:space="preserve">“Benefit” means anything reasonably regarded as pecuniary gain or pecuniary advantage, including benefit to any other person in whose welfare the beneficiary has a direct and substantial interest. </w:t>
      </w:r>
    </w:p>
    <w:p w:rsidR="001C2001" w:rsidRPr="002101E3" w:rsidRDefault="001C2001" w:rsidP="001C2001">
      <w:pPr>
        <w:jc w:val="left"/>
        <w:rPr>
          <w:b/>
          <w:bCs/>
          <w:u w:val="single"/>
        </w:rPr>
      </w:pPr>
    </w:p>
    <w:p w:rsidR="001C2001" w:rsidRPr="00D843E9" w:rsidRDefault="001C2001" w:rsidP="006C002B">
      <w:pPr>
        <w:ind w:left="0" w:firstLine="720"/>
        <w:jc w:val="left"/>
        <w:rPr>
          <w:bCs/>
        </w:rPr>
      </w:pPr>
      <w:r w:rsidRPr="00D843E9">
        <w:rPr>
          <w:bCs/>
          <w:u w:val="single"/>
        </w:rPr>
        <w:t>Bribery--Section 36.02, Texas Penal Code</w:t>
      </w:r>
    </w:p>
    <w:p w:rsidR="001C2001" w:rsidRPr="002101E3" w:rsidRDefault="001C2001" w:rsidP="001C2001">
      <w:pPr>
        <w:jc w:val="left"/>
        <w:rPr>
          <w:b/>
          <w:bCs/>
        </w:rPr>
      </w:pPr>
    </w:p>
    <w:p w:rsidR="001C2001" w:rsidRPr="002101E3" w:rsidRDefault="00B70959" w:rsidP="00B70959">
      <w:pPr>
        <w:widowControl w:val="0"/>
        <w:autoSpaceDE w:val="0"/>
        <w:autoSpaceDN w:val="0"/>
        <w:ind w:left="0" w:right="720"/>
        <w:jc w:val="left"/>
      </w:pPr>
      <w:r>
        <w:tab/>
        <w:t>(a)</w:t>
      </w:r>
      <w:r>
        <w:tab/>
      </w:r>
      <w:r w:rsidR="001C2001" w:rsidRPr="002101E3">
        <w:t xml:space="preserve">A person commits an offense if he intentionally or knowingly offers, confers, or agrees to </w:t>
      </w:r>
      <w:r>
        <w:tab/>
      </w:r>
      <w:r w:rsidR="001C2001" w:rsidRPr="002101E3">
        <w:t xml:space="preserve">confer </w:t>
      </w:r>
      <w:r w:rsidR="00916BB0">
        <w:tab/>
      </w:r>
      <w:r w:rsidR="001C2001" w:rsidRPr="002101E3">
        <w:t>on another, or solicits, accepts, or agrees to accept from another:</w:t>
      </w:r>
    </w:p>
    <w:p w:rsidR="001C2001" w:rsidRPr="002101E3" w:rsidRDefault="001C2001" w:rsidP="00B70959">
      <w:pPr>
        <w:ind w:left="720" w:right="720"/>
        <w:jc w:val="left"/>
      </w:pPr>
    </w:p>
    <w:p w:rsidR="001C2001" w:rsidRPr="002101E3" w:rsidRDefault="00B70959" w:rsidP="00B70959">
      <w:pPr>
        <w:widowControl w:val="0"/>
        <w:autoSpaceDE w:val="0"/>
        <w:autoSpaceDN w:val="0"/>
        <w:ind w:left="720" w:right="720"/>
        <w:jc w:val="left"/>
      </w:pPr>
      <w:r>
        <w:tab/>
        <w:t xml:space="preserve">(1)  </w:t>
      </w:r>
      <w:proofErr w:type="gramStart"/>
      <w:r w:rsidR="001C2001" w:rsidRPr="002101E3">
        <w:t>any</w:t>
      </w:r>
      <w:proofErr w:type="gramEnd"/>
      <w:r w:rsidR="001C2001" w:rsidRPr="002101E3">
        <w:t xml:space="preserve"> benefit as consideration for the recipient’s decision, opinion, recommendation, vote, or other exercise of discretion as a public   servant, party official, or voter;</w:t>
      </w:r>
    </w:p>
    <w:p w:rsidR="001C2001" w:rsidRPr="002101E3" w:rsidRDefault="00B70959" w:rsidP="00B70959">
      <w:pPr>
        <w:widowControl w:val="0"/>
        <w:autoSpaceDE w:val="0"/>
        <w:autoSpaceDN w:val="0"/>
        <w:ind w:left="720" w:right="720"/>
        <w:jc w:val="left"/>
      </w:pPr>
      <w:r>
        <w:tab/>
        <w:t xml:space="preserve">(2)  </w:t>
      </w:r>
      <w:proofErr w:type="gramStart"/>
      <w:r w:rsidR="001C2001" w:rsidRPr="002101E3">
        <w:t>any</w:t>
      </w:r>
      <w:proofErr w:type="gramEnd"/>
      <w:r w:rsidR="001C2001" w:rsidRPr="002101E3">
        <w:t xml:space="preserve"> benefit as consideration for the recipient’s decision, vote, recommendation, or other exercise of official discretion in </w:t>
      </w:r>
      <w:r w:rsidR="00A54A4A" w:rsidRPr="002101E3">
        <w:t>a judicial</w:t>
      </w:r>
      <w:r w:rsidR="001C2001" w:rsidRPr="002101E3">
        <w:t xml:space="preserve"> or administrative proceeding;</w:t>
      </w:r>
    </w:p>
    <w:p w:rsidR="001C2001" w:rsidRPr="002101E3" w:rsidRDefault="00B70959" w:rsidP="00B70959">
      <w:pPr>
        <w:widowControl w:val="0"/>
        <w:autoSpaceDE w:val="0"/>
        <w:autoSpaceDN w:val="0"/>
        <w:ind w:left="720" w:right="720"/>
        <w:jc w:val="left"/>
      </w:pPr>
      <w:r>
        <w:tab/>
        <w:t xml:space="preserve">(3)  </w:t>
      </w:r>
      <w:proofErr w:type="gramStart"/>
      <w:r w:rsidR="001C2001" w:rsidRPr="002101E3">
        <w:t>any</w:t>
      </w:r>
      <w:proofErr w:type="gramEnd"/>
      <w:r w:rsidR="001C2001" w:rsidRPr="002101E3">
        <w:t xml:space="preserve"> benefit as consideration for a violation of a duty imposed by law on a public</w:t>
      </w:r>
      <w:r w:rsidR="00916BB0">
        <w:t xml:space="preserve"> </w:t>
      </w:r>
      <w:r w:rsidR="001C2001" w:rsidRPr="002101E3">
        <w:lastRenderedPageBreak/>
        <w:t>servant or party official; or</w:t>
      </w:r>
    </w:p>
    <w:p w:rsidR="001C2001" w:rsidRDefault="00B70959" w:rsidP="00B70959">
      <w:pPr>
        <w:widowControl w:val="0"/>
        <w:autoSpaceDE w:val="0"/>
        <w:autoSpaceDN w:val="0"/>
        <w:ind w:left="720" w:right="720"/>
        <w:jc w:val="left"/>
      </w:pPr>
      <w:r>
        <w:tab/>
        <w:t xml:space="preserve">(4)  </w:t>
      </w:r>
      <w:r w:rsidR="001C2001" w:rsidRPr="002101E3">
        <w:t xml:space="preserve">any benefit that is a political contribution as  defined by Title  15, Election Code, or that </w:t>
      </w:r>
      <w:r>
        <w:tab/>
      </w:r>
      <w:r w:rsidR="001C2001" w:rsidRPr="002101E3">
        <w:t>is an expenditure made and reported in accordance with Chapter 305,  Government Code, if the benefit was offered, conferred, solicited, accepted, or agreed to pursuant   to an express agreement to take or withhold a specific exercise of   official discretion if such exercise of official discretion would   not have been    taken or withheld but for the benefit;  notwithstanding any rule of evidence or jury instruction allowing   factual inferences in the</w:t>
      </w:r>
      <w:r w:rsidR="00916BB0">
        <w:t xml:space="preserve"> </w:t>
      </w:r>
      <w:r w:rsidR="001C2001" w:rsidRPr="002101E3">
        <w:t>absence of certain evidence, direct evidence of the express agreement shall be required in any prosecution under this subdivision.</w:t>
      </w:r>
    </w:p>
    <w:p w:rsidR="004A49A7" w:rsidRPr="002101E3" w:rsidRDefault="004A49A7" w:rsidP="00B70959">
      <w:pPr>
        <w:widowControl w:val="0"/>
        <w:autoSpaceDE w:val="0"/>
        <w:autoSpaceDN w:val="0"/>
        <w:ind w:left="720" w:right="720"/>
        <w:jc w:val="left"/>
      </w:pPr>
    </w:p>
    <w:p w:rsidR="001C2001" w:rsidRPr="002101E3" w:rsidRDefault="001C2001" w:rsidP="00547136">
      <w:pPr>
        <w:ind w:left="720" w:right="720"/>
        <w:jc w:val="left"/>
      </w:pPr>
      <w:r w:rsidRPr="002101E3">
        <w:t>(b)</w:t>
      </w:r>
      <w:r w:rsidR="00B70959">
        <w:tab/>
      </w:r>
      <w:r w:rsidRPr="002101E3">
        <w:t xml:space="preserve"> It is no defense to prosecution under this section that a person whom the actor sought to influence was not qualified to act in the desired way whether because he had not yet assume office or he lacked jurisdiction or for any other reason.</w:t>
      </w:r>
    </w:p>
    <w:p w:rsidR="001C2001" w:rsidRPr="002101E3" w:rsidRDefault="001C2001" w:rsidP="00547136">
      <w:pPr>
        <w:ind w:left="720" w:right="720"/>
        <w:jc w:val="left"/>
      </w:pPr>
    </w:p>
    <w:p w:rsidR="001C2001" w:rsidRPr="002101E3" w:rsidRDefault="001C2001" w:rsidP="00547136">
      <w:pPr>
        <w:ind w:left="720" w:right="720"/>
        <w:jc w:val="left"/>
      </w:pPr>
      <w:r w:rsidRPr="002101E3">
        <w:t xml:space="preserve">(c) </w:t>
      </w:r>
      <w:r w:rsidR="00B70959">
        <w:tab/>
      </w:r>
      <w:r w:rsidRPr="002101E3">
        <w:t>It is no defense to prosecution under this section that the benefit is not offered or conferred or that the benefit is not solicited or accepted until after:</w:t>
      </w:r>
      <w:r w:rsidRPr="002101E3">
        <w:tab/>
      </w:r>
    </w:p>
    <w:p w:rsidR="001C2001" w:rsidRPr="002101E3" w:rsidRDefault="001C2001" w:rsidP="00547136">
      <w:pPr>
        <w:ind w:left="720" w:right="720"/>
        <w:jc w:val="left"/>
      </w:pPr>
    </w:p>
    <w:p w:rsidR="001C2001" w:rsidRPr="002101E3" w:rsidRDefault="00B70959" w:rsidP="00B70959">
      <w:pPr>
        <w:widowControl w:val="0"/>
        <w:autoSpaceDE w:val="0"/>
        <w:autoSpaceDN w:val="0"/>
        <w:ind w:left="720" w:right="720"/>
        <w:jc w:val="left"/>
      </w:pPr>
      <w:r>
        <w:tab/>
        <w:t xml:space="preserve">(1)  </w:t>
      </w:r>
      <w:proofErr w:type="gramStart"/>
      <w:r w:rsidR="001C2001" w:rsidRPr="002101E3">
        <w:t>the</w:t>
      </w:r>
      <w:proofErr w:type="gramEnd"/>
      <w:r w:rsidR="001C2001" w:rsidRPr="002101E3">
        <w:t xml:space="preserve"> decision, opinion, recommendation, vote, or other exercise of    discretion has </w:t>
      </w:r>
      <w:r>
        <w:tab/>
      </w:r>
      <w:r w:rsidR="001C2001" w:rsidRPr="002101E3">
        <w:t>occurred; or</w:t>
      </w:r>
    </w:p>
    <w:p w:rsidR="001C2001" w:rsidRPr="002101E3" w:rsidRDefault="00B70959" w:rsidP="00B70959">
      <w:pPr>
        <w:widowControl w:val="0"/>
        <w:autoSpaceDE w:val="0"/>
        <w:autoSpaceDN w:val="0"/>
        <w:ind w:left="720" w:right="720"/>
        <w:jc w:val="left"/>
      </w:pPr>
      <w:r>
        <w:tab/>
        <w:t xml:space="preserve">(2)  </w:t>
      </w:r>
      <w:proofErr w:type="gramStart"/>
      <w:r w:rsidR="001C2001" w:rsidRPr="002101E3">
        <w:t>the</w:t>
      </w:r>
      <w:proofErr w:type="gramEnd"/>
      <w:r w:rsidR="001C2001" w:rsidRPr="002101E3">
        <w:t xml:space="preserve"> public servant ceases to be a public servant.</w:t>
      </w:r>
    </w:p>
    <w:p w:rsidR="001C2001" w:rsidRPr="002101E3" w:rsidRDefault="001C2001" w:rsidP="00547136">
      <w:pPr>
        <w:ind w:left="720" w:right="720"/>
        <w:jc w:val="left"/>
      </w:pPr>
    </w:p>
    <w:p w:rsidR="001C2001" w:rsidRPr="002101E3" w:rsidRDefault="001C2001" w:rsidP="00547136">
      <w:pPr>
        <w:ind w:left="720" w:right="720"/>
        <w:jc w:val="left"/>
      </w:pPr>
      <w:r w:rsidRPr="002101E3">
        <w:t xml:space="preserve">(d) </w:t>
      </w:r>
      <w:r w:rsidR="00B70959">
        <w:tab/>
      </w:r>
      <w:r w:rsidRPr="002101E3">
        <w:t>It is an exception to the application of Subdivisions (1), (2), and (3) of Subsection (a) that the benefit is a political contribution as defined by Title 15, Election Code, or an expenditure made and reported in accordance with Chapter 305, Government Code.</w:t>
      </w:r>
    </w:p>
    <w:p w:rsidR="001C2001" w:rsidRPr="002101E3" w:rsidRDefault="001C2001" w:rsidP="00547136">
      <w:pPr>
        <w:ind w:left="720" w:right="720"/>
        <w:jc w:val="left"/>
      </w:pPr>
    </w:p>
    <w:p w:rsidR="001C2001" w:rsidRPr="002101E3" w:rsidRDefault="001C2001" w:rsidP="00547136">
      <w:pPr>
        <w:ind w:left="720" w:right="720"/>
        <w:jc w:val="left"/>
      </w:pPr>
      <w:r w:rsidRPr="002101E3">
        <w:t>(e)</w:t>
      </w:r>
      <w:r w:rsidR="00B70959">
        <w:tab/>
      </w:r>
      <w:r w:rsidRPr="002101E3">
        <w:t xml:space="preserve"> An offense under this section is a felony of the second degree.</w:t>
      </w:r>
    </w:p>
    <w:p w:rsidR="001C2001" w:rsidRPr="002101E3" w:rsidRDefault="001C2001" w:rsidP="00547136">
      <w:pPr>
        <w:ind w:left="720" w:right="720"/>
        <w:jc w:val="left"/>
      </w:pPr>
    </w:p>
    <w:p w:rsidR="001C2001" w:rsidRPr="00D843E9" w:rsidRDefault="001C2001" w:rsidP="00547136">
      <w:pPr>
        <w:ind w:left="720" w:right="720"/>
        <w:jc w:val="left"/>
      </w:pPr>
      <w:r w:rsidRPr="00D843E9">
        <w:rPr>
          <w:bCs/>
          <w:u w:val="single"/>
        </w:rPr>
        <w:t>Acceptance of Honorarium—Section 36.07, Texas Penal Code</w:t>
      </w:r>
    </w:p>
    <w:p w:rsidR="001C2001" w:rsidRPr="002101E3" w:rsidRDefault="001C2001" w:rsidP="00547136">
      <w:pPr>
        <w:ind w:left="720" w:right="720"/>
        <w:jc w:val="left"/>
      </w:pPr>
    </w:p>
    <w:p w:rsidR="001C2001" w:rsidRPr="002101E3" w:rsidRDefault="001C2001" w:rsidP="00547136">
      <w:pPr>
        <w:ind w:left="720" w:right="720"/>
        <w:jc w:val="left"/>
      </w:pPr>
      <w:r w:rsidRPr="002101E3">
        <w:t xml:space="preserve">(a) </w:t>
      </w:r>
      <w:r w:rsidR="00B70959">
        <w:tab/>
      </w:r>
      <w:r w:rsidRPr="002101E3">
        <w:t>A public servant commits an offense if the public servant solicits, accepts, or agrees to accept an honorarium in consideration for services that the public servant would not have been requested to provide but for the public servant’s official position or duties.</w:t>
      </w:r>
    </w:p>
    <w:p w:rsidR="001C2001" w:rsidRPr="002101E3" w:rsidRDefault="001C2001" w:rsidP="001C2001">
      <w:pPr>
        <w:jc w:val="left"/>
      </w:pPr>
    </w:p>
    <w:p w:rsidR="001C2001" w:rsidRPr="002101E3" w:rsidRDefault="001C2001" w:rsidP="00547136">
      <w:pPr>
        <w:ind w:left="720" w:right="720"/>
        <w:jc w:val="left"/>
      </w:pPr>
      <w:r w:rsidRPr="002101E3">
        <w:t xml:space="preserve">(b) </w:t>
      </w:r>
      <w:r w:rsidR="00B70959">
        <w:tab/>
      </w:r>
      <w:r w:rsidRPr="002101E3">
        <w:t>This section does not prohibit a public servant from accepting transportation and lodging expenses in connection with a conference or similar event in which the public servant renders services, such as addressing an audience or engaging in a seminar, to the extent that those services are more than merely perfunctory, or from accepting meals in connection with such an event.</w:t>
      </w:r>
    </w:p>
    <w:p w:rsidR="001C2001" w:rsidRPr="002101E3" w:rsidRDefault="001C2001" w:rsidP="00547136">
      <w:pPr>
        <w:ind w:left="720" w:right="720"/>
        <w:jc w:val="left"/>
      </w:pPr>
    </w:p>
    <w:p w:rsidR="001C2001" w:rsidRPr="002101E3" w:rsidRDefault="001C2001" w:rsidP="00547136">
      <w:pPr>
        <w:ind w:left="720" w:right="720"/>
        <w:jc w:val="left"/>
      </w:pPr>
      <w:r w:rsidRPr="002101E3">
        <w:t xml:space="preserve">(c) </w:t>
      </w:r>
      <w:r w:rsidR="00B70959">
        <w:tab/>
      </w:r>
      <w:r w:rsidRPr="002101E3">
        <w:t>An offense under this section is a Class A misdemeanor.</w:t>
      </w:r>
    </w:p>
    <w:p w:rsidR="001C2001" w:rsidRPr="002101E3" w:rsidRDefault="001C2001" w:rsidP="00547136">
      <w:pPr>
        <w:ind w:left="720" w:right="720"/>
        <w:jc w:val="left"/>
      </w:pPr>
    </w:p>
    <w:p w:rsidR="001C2001" w:rsidRPr="00D843E9" w:rsidRDefault="001C2001" w:rsidP="00547136">
      <w:pPr>
        <w:ind w:left="720" w:right="720"/>
        <w:jc w:val="left"/>
        <w:rPr>
          <w:bCs/>
          <w:u w:val="single"/>
        </w:rPr>
      </w:pPr>
      <w:r w:rsidRPr="00D843E9">
        <w:rPr>
          <w:bCs/>
          <w:u w:val="single"/>
        </w:rPr>
        <w:t>Gift to Public Servant by Person Subject to his Jurisdiction,</w:t>
      </w:r>
    </w:p>
    <w:p w:rsidR="001C2001" w:rsidRPr="00D843E9" w:rsidRDefault="001C2001" w:rsidP="00547136">
      <w:pPr>
        <w:ind w:left="720" w:right="720"/>
        <w:jc w:val="left"/>
        <w:rPr>
          <w:bCs/>
          <w:u w:val="single"/>
        </w:rPr>
      </w:pPr>
      <w:r w:rsidRPr="00D843E9">
        <w:rPr>
          <w:bCs/>
          <w:u w:val="single"/>
        </w:rPr>
        <w:t>Section 36.08, Texas Penal Code</w:t>
      </w:r>
    </w:p>
    <w:p w:rsidR="001C2001" w:rsidRPr="002101E3" w:rsidRDefault="001C2001" w:rsidP="001C2001">
      <w:pPr>
        <w:jc w:val="left"/>
        <w:rPr>
          <w:b/>
          <w:bCs/>
          <w:u w:val="single"/>
        </w:rPr>
      </w:pPr>
    </w:p>
    <w:p w:rsidR="001C2001" w:rsidRPr="002101E3" w:rsidRDefault="001C2001" w:rsidP="00547136">
      <w:pPr>
        <w:ind w:left="720" w:right="720"/>
        <w:jc w:val="left"/>
      </w:pPr>
      <w:r w:rsidRPr="002101E3">
        <w:t>(a)</w:t>
      </w:r>
      <w:r w:rsidR="00B70959">
        <w:tab/>
      </w:r>
      <w:r w:rsidRPr="002101E3">
        <w:t xml:space="preserve"> A public servant in an agency performing regulatory functions or conducting inspections or investigations commits an offense if he solicits, accepts, or agrees to accept any benefit from a person the public servant knows to be subject to regulation, inspection, or investigation by the public servant or his agency.</w:t>
      </w:r>
    </w:p>
    <w:p w:rsidR="001C2001" w:rsidRPr="002101E3" w:rsidRDefault="001C2001" w:rsidP="00547136">
      <w:pPr>
        <w:ind w:left="720" w:right="720"/>
        <w:jc w:val="left"/>
      </w:pPr>
    </w:p>
    <w:p w:rsidR="001C2001" w:rsidRPr="002101E3" w:rsidRDefault="001C2001" w:rsidP="00547136">
      <w:pPr>
        <w:ind w:left="720" w:right="720"/>
        <w:jc w:val="left"/>
      </w:pPr>
      <w:r w:rsidRPr="002101E3">
        <w:lastRenderedPageBreak/>
        <w:t>(b)</w:t>
      </w:r>
      <w:r w:rsidR="00B70959">
        <w:tab/>
      </w:r>
      <w:r w:rsidRPr="002101E3">
        <w:t xml:space="preserve"> A public servant in an agency having custody of prisoners commits an offense if he solicits, accepts, or agrees to accept any benefit from a person the public servant knows to be in his custody or the custody of his agency.</w:t>
      </w:r>
    </w:p>
    <w:p w:rsidR="001C2001" w:rsidRPr="002101E3" w:rsidRDefault="001C2001" w:rsidP="00547136">
      <w:pPr>
        <w:ind w:left="720" w:right="720"/>
        <w:jc w:val="left"/>
      </w:pPr>
    </w:p>
    <w:p w:rsidR="001C2001" w:rsidRPr="002101E3" w:rsidRDefault="001C2001" w:rsidP="00547136">
      <w:pPr>
        <w:ind w:left="720" w:right="720"/>
        <w:jc w:val="left"/>
      </w:pPr>
      <w:r w:rsidRPr="002101E3">
        <w:t>(c)</w:t>
      </w:r>
      <w:r w:rsidR="00B70959">
        <w:tab/>
      </w:r>
      <w:r w:rsidRPr="002101E3">
        <w:t xml:space="preserve"> A public servant in an agency carrying on civil or criminal litigation on behalf of government commits an offense if he solicits, accepts, or agrees to accept any benefit from a person against whom the public servant knows litigation is pending or contemplated by the public servant or his agency.</w:t>
      </w:r>
    </w:p>
    <w:p w:rsidR="001C2001" w:rsidRPr="002101E3" w:rsidRDefault="001C2001" w:rsidP="00547136">
      <w:pPr>
        <w:ind w:left="720" w:right="720"/>
        <w:jc w:val="left"/>
      </w:pPr>
    </w:p>
    <w:p w:rsidR="001C2001" w:rsidRPr="002101E3" w:rsidRDefault="001C2001" w:rsidP="00547136">
      <w:pPr>
        <w:ind w:left="720" w:right="720"/>
        <w:jc w:val="left"/>
      </w:pPr>
      <w:r w:rsidRPr="002101E3">
        <w:t xml:space="preserve">(d) </w:t>
      </w:r>
      <w:r w:rsidR="00B70959">
        <w:tab/>
      </w:r>
      <w:r w:rsidRPr="002101E3">
        <w:t>A public servant who exercises discretion in connection with contracts, purchases, payments, claims, or other pecuniary transactions of government commits an offense if he solicits, accepts, or agrees to accept any benefit from a person the public servant knows is interested in or likely to become interested in any contract, purchase, payment, claim, or transaction involving the exercise of his discretion.</w:t>
      </w:r>
    </w:p>
    <w:p w:rsidR="001C2001" w:rsidRPr="002101E3" w:rsidRDefault="001C2001" w:rsidP="00547136">
      <w:pPr>
        <w:ind w:left="720" w:right="720"/>
        <w:jc w:val="left"/>
      </w:pPr>
    </w:p>
    <w:p w:rsidR="001C2001" w:rsidRPr="002101E3" w:rsidRDefault="001C2001" w:rsidP="00547136">
      <w:pPr>
        <w:ind w:left="720" w:right="720"/>
        <w:jc w:val="left"/>
      </w:pPr>
      <w:r w:rsidRPr="002101E3">
        <w:t>(e)</w:t>
      </w:r>
      <w:r w:rsidR="00B70959">
        <w:tab/>
      </w:r>
      <w:r w:rsidRPr="002101E3">
        <w:t xml:space="preserve"> A public servant who has judicial or administrative authority, who is employed by or in a tribunal having judicial or administrative authority, or who participates in the enforcement of a tribunal’s decision, commits an offense if he solicits, accepts, or agrees to accept any benefit from a person the public servant knows is interested in or likely to become interested in any matter before the servant or tribunal.</w:t>
      </w:r>
    </w:p>
    <w:p w:rsidR="001C2001" w:rsidRPr="002101E3" w:rsidRDefault="001C2001" w:rsidP="00547136">
      <w:pPr>
        <w:ind w:left="720" w:right="720"/>
        <w:jc w:val="left"/>
      </w:pPr>
    </w:p>
    <w:p w:rsidR="001C2001" w:rsidRPr="002101E3" w:rsidRDefault="003476B3" w:rsidP="003476B3">
      <w:pPr>
        <w:widowControl w:val="0"/>
        <w:autoSpaceDE w:val="0"/>
        <w:autoSpaceDN w:val="0"/>
        <w:ind w:left="0" w:right="720"/>
        <w:jc w:val="left"/>
      </w:pPr>
      <w:r>
        <w:tab/>
        <w:t xml:space="preserve">(f) </w:t>
      </w:r>
      <w:proofErr w:type="gramStart"/>
      <w:r w:rsidR="001C2001" w:rsidRPr="002101E3">
        <w:t>and</w:t>
      </w:r>
      <w:proofErr w:type="gramEnd"/>
      <w:r w:rsidR="001C2001" w:rsidRPr="002101E3">
        <w:t xml:space="preserve"> (g) not included in this Appendix</w:t>
      </w:r>
    </w:p>
    <w:p w:rsidR="001C2001" w:rsidRPr="002101E3" w:rsidRDefault="001C2001" w:rsidP="00547136">
      <w:pPr>
        <w:ind w:left="720" w:right="720"/>
        <w:jc w:val="left"/>
      </w:pPr>
    </w:p>
    <w:p w:rsidR="001C2001" w:rsidRPr="002101E3" w:rsidRDefault="003476B3" w:rsidP="003476B3">
      <w:pPr>
        <w:widowControl w:val="0"/>
        <w:autoSpaceDE w:val="0"/>
        <w:autoSpaceDN w:val="0"/>
        <w:ind w:left="0" w:right="720"/>
        <w:jc w:val="left"/>
      </w:pPr>
      <w:r>
        <w:tab/>
        <w:t>(h)</w:t>
      </w:r>
      <w:r>
        <w:tab/>
      </w:r>
      <w:r w:rsidR="001C2001" w:rsidRPr="002101E3">
        <w:t>An offense under this section is a Class A misdemeanor.</w:t>
      </w:r>
    </w:p>
    <w:p w:rsidR="001C2001" w:rsidRPr="002101E3" w:rsidRDefault="001C2001" w:rsidP="00547136">
      <w:pPr>
        <w:ind w:left="720" w:right="720"/>
        <w:jc w:val="left"/>
      </w:pPr>
    </w:p>
    <w:p w:rsidR="001C2001" w:rsidRPr="002101E3" w:rsidRDefault="001C2001" w:rsidP="00547136">
      <w:pPr>
        <w:ind w:left="720" w:right="720"/>
        <w:jc w:val="left"/>
      </w:pPr>
      <w:r w:rsidRPr="002101E3">
        <w:t>(</w:t>
      </w:r>
      <w:proofErr w:type="spellStart"/>
      <w:r w:rsidRPr="002101E3">
        <w:t>i</w:t>
      </w:r>
      <w:proofErr w:type="spellEnd"/>
      <w:r w:rsidRPr="002101E3">
        <w:t xml:space="preserve">) </w:t>
      </w:r>
      <w:r w:rsidR="003476B3">
        <w:tab/>
      </w:r>
      <w:r w:rsidRPr="002101E3">
        <w:t>A public servant who receives an unsolicited benefit that the public servant is prohibited from accepting under this section may donate the benefit to a governmental entity that has the authority to accept the gift or may donate the benefit to a recognized tax-exempt charitable organization formed for educational, religious, or scientific purposes.</w:t>
      </w:r>
    </w:p>
    <w:p w:rsidR="001C2001" w:rsidRPr="002101E3" w:rsidRDefault="001C2001" w:rsidP="00547136">
      <w:pPr>
        <w:ind w:left="720" w:right="720"/>
        <w:jc w:val="left"/>
      </w:pPr>
    </w:p>
    <w:p w:rsidR="001C2001" w:rsidRPr="00D843E9" w:rsidRDefault="001C2001" w:rsidP="00547136">
      <w:pPr>
        <w:ind w:left="720" w:right="720"/>
        <w:jc w:val="left"/>
        <w:rPr>
          <w:bCs/>
          <w:u w:val="single"/>
        </w:rPr>
      </w:pPr>
      <w:r w:rsidRPr="00D843E9">
        <w:rPr>
          <w:bCs/>
          <w:u w:val="single"/>
        </w:rPr>
        <w:t>Section 36.10, Texas Penal Code [Exceptions to 36.08]</w:t>
      </w:r>
    </w:p>
    <w:p w:rsidR="001C2001" w:rsidRPr="002101E3" w:rsidRDefault="001C2001" w:rsidP="00547136">
      <w:pPr>
        <w:ind w:left="0" w:right="0"/>
        <w:jc w:val="left"/>
        <w:rPr>
          <w:b/>
          <w:bCs/>
          <w:u w:val="single"/>
        </w:rPr>
      </w:pPr>
    </w:p>
    <w:p w:rsidR="001C2001" w:rsidRPr="002101E3" w:rsidRDefault="001C2001" w:rsidP="00547136">
      <w:pPr>
        <w:ind w:left="720" w:right="720"/>
        <w:jc w:val="left"/>
      </w:pPr>
      <w:r w:rsidRPr="002101E3">
        <w:t>(a) Sections 36.08 (Gift to Public Servant) and 36.09* (Offering Gift to Public Servant) do not apply to:</w:t>
      </w:r>
    </w:p>
    <w:p w:rsidR="001C2001" w:rsidRPr="002101E3" w:rsidRDefault="001C2001" w:rsidP="00547136">
      <w:pPr>
        <w:ind w:left="720" w:right="720"/>
        <w:jc w:val="left"/>
      </w:pPr>
    </w:p>
    <w:p w:rsidR="001C2001" w:rsidRDefault="009812A9" w:rsidP="009812A9">
      <w:pPr>
        <w:widowControl w:val="0"/>
        <w:autoSpaceDE w:val="0"/>
        <w:autoSpaceDN w:val="0"/>
        <w:ind w:left="720" w:right="720"/>
        <w:jc w:val="left"/>
      </w:pPr>
      <w:r>
        <w:t>1.</w:t>
      </w:r>
      <w:r>
        <w:tab/>
      </w:r>
      <w:r w:rsidR="001C2001" w:rsidRPr="002101E3">
        <w:t>a fee prescribed by law to be received by a public servant or any other benefit to which the public servant is lawfully entitled or for which he gives legitimate consideration in a capacity other than as a public servant;</w:t>
      </w:r>
    </w:p>
    <w:p w:rsidR="006126DE" w:rsidRPr="002101E3" w:rsidRDefault="006126DE" w:rsidP="00547136">
      <w:pPr>
        <w:ind w:left="720" w:right="720"/>
        <w:jc w:val="left"/>
      </w:pPr>
    </w:p>
    <w:p w:rsidR="001C2001" w:rsidRDefault="003476B3" w:rsidP="003476B3">
      <w:pPr>
        <w:widowControl w:val="0"/>
        <w:autoSpaceDE w:val="0"/>
        <w:autoSpaceDN w:val="0"/>
        <w:ind w:left="0" w:right="720"/>
        <w:jc w:val="left"/>
      </w:pPr>
      <w:r>
        <w:tab/>
      </w:r>
      <w:r w:rsidR="009812A9">
        <w:t>2.</w:t>
      </w:r>
      <w:r w:rsidR="009812A9">
        <w:tab/>
      </w:r>
      <w:r w:rsidR="001C2001" w:rsidRPr="002101E3">
        <w:t>a gift or other benefit conferred on account of</w:t>
      </w:r>
      <w:r w:rsidR="009812A9">
        <w:t xml:space="preserve"> </w:t>
      </w:r>
      <w:r w:rsidR="001C2001" w:rsidRPr="002101E3">
        <w:t xml:space="preserve">kinship or a personal, professional, or </w:t>
      </w:r>
      <w:r>
        <w:tab/>
      </w:r>
      <w:r w:rsidR="001C2001" w:rsidRPr="002101E3">
        <w:t>business</w:t>
      </w:r>
      <w:r w:rsidR="009812A9">
        <w:t xml:space="preserve"> </w:t>
      </w:r>
      <w:r w:rsidR="001C2001" w:rsidRPr="002101E3">
        <w:t>relationship independent of the official status of the recipient; or</w:t>
      </w:r>
    </w:p>
    <w:p w:rsidR="009812A9" w:rsidRDefault="009812A9" w:rsidP="009812A9">
      <w:pPr>
        <w:widowControl w:val="0"/>
        <w:autoSpaceDE w:val="0"/>
        <w:autoSpaceDN w:val="0"/>
        <w:ind w:left="450" w:right="720"/>
        <w:jc w:val="left"/>
      </w:pPr>
    </w:p>
    <w:p w:rsidR="001C2001" w:rsidRPr="002101E3" w:rsidRDefault="009812A9" w:rsidP="009812A9">
      <w:pPr>
        <w:widowControl w:val="0"/>
        <w:autoSpaceDE w:val="0"/>
        <w:autoSpaceDN w:val="0"/>
        <w:ind w:left="720" w:right="720"/>
        <w:jc w:val="left"/>
      </w:pPr>
      <w:r>
        <w:t>3.</w:t>
      </w:r>
      <w:r>
        <w:tab/>
      </w:r>
      <w:proofErr w:type="gramStart"/>
      <w:r w:rsidR="001C2001" w:rsidRPr="002101E3">
        <w:t>a</w:t>
      </w:r>
      <w:proofErr w:type="gramEnd"/>
      <w:r w:rsidR="001C2001" w:rsidRPr="002101E3">
        <w:t xml:space="preserve"> benefit to a public servant required to file a statement under Chapter 572, Government Code, or a report under Title 15, Election </w:t>
      </w:r>
      <w:r w:rsidR="004E2A03" w:rsidRPr="002101E3">
        <w:t>Code that</w:t>
      </w:r>
      <w:r w:rsidR="001C2001" w:rsidRPr="002101E3">
        <w:t xml:space="preserve"> is derived from a function in honor or appreciation of the recipient if:</w:t>
      </w:r>
      <w:r w:rsidR="001C2001" w:rsidRPr="002101E3">
        <w:tab/>
      </w:r>
      <w:r w:rsidR="001C2001" w:rsidRPr="002101E3">
        <w:tab/>
      </w:r>
    </w:p>
    <w:p w:rsidR="009812A9" w:rsidRDefault="009812A9" w:rsidP="009812A9">
      <w:pPr>
        <w:widowControl w:val="0"/>
        <w:autoSpaceDE w:val="0"/>
        <w:autoSpaceDN w:val="0"/>
        <w:ind w:left="720" w:right="720"/>
        <w:jc w:val="left"/>
      </w:pPr>
      <w:r>
        <w:tab/>
      </w:r>
    </w:p>
    <w:p w:rsidR="009812A9" w:rsidRDefault="009812A9" w:rsidP="009812A9">
      <w:pPr>
        <w:widowControl w:val="0"/>
        <w:autoSpaceDE w:val="0"/>
        <w:autoSpaceDN w:val="0"/>
        <w:ind w:left="720" w:right="720"/>
        <w:jc w:val="left"/>
      </w:pPr>
      <w:r>
        <w:tab/>
        <w:t>(A)</w:t>
      </w:r>
      <w:r>
        <w:tab/>
      </w:r>
      <w:proofErr w:type="gramStart"/>
      <w:r w:rsidR="001C2001" w:rsidRPr="002101E3">
        <w:t>the</w:t>
      </w:r>
      <w:proofErr w:type="gramEnd"/>
      <w:r w:rsidR="001C2001" w:rsidRPr="002101E3">
        <w:t xml:space="preserve"> benefit and the source of any benefit in excess of $50 </w:t>
      </w:r>
      <w:r w:rsidR="00A54A4A" w:rsidRPr="002101E3">
        <w:t>are</w:t>
      </w:r>
      <w:r w:rsidR="001C2001" w:rsidRPr="002101E3">
        <w:t xml:space="preserve"> reported in the </w:t>
      </w:r>
      <w:r>
        <w:tab/>
      </w:r>
      <w:r w:rsidR="001C2001" w:rsidRPr="002101E3">
        <w:t>statement;</w:t>
      </w:r>
      <w:r>
        <w:tab/>
      </w:r>
    </w:p>
    <w:p w:rsidR="001C2001" w:rsidRPr="002101E3" w:rsidRDefault="009812A9" w:rsidP="009812A9">
      <w:pPr>
        <w:widowControl w:val="0"/>
        <w:autoSpaceDE w:val="0"/>
        <w:autoSpaceDN w:val="0"/>
        <w:ind w:left="720" w:right="720"/>
        <w:jc w:val="left"/>
      </w:pPr>
      <w:r>
        <w:lastRenderedPageBreak/>
        <w:tab/>
        <w:t>(B)</w:t>
      </w:r>
      <w:r>
        <w:tab/>
      </w:r>
      <w:proofErr w:type="gramStart"/>
      <w:r w:rsidR="001C2001" w:rsidRPr="002101E3">
        <w:t>the</w:t>
      </w:r>
      <w:proofErr w:type="gramEnd"/>
      <w:r w:rsidR="001C2001" w:rsidRPr="002101E3">
        <w:t xml:space="preserve"> benefit is used solely to defray the expenses that accrue in the performance of </w:t>
      </w:r>
    </w:p>
    <w:p w:rsidR="001C2001" w:rsidRPr="002101E3" w:rsidRDefault="001C2001" w:rsidP="00547136">
      <w:pPr>
        <w:ind w:left="720" w:right="720"/>
        <w:jc w:val="left"/>
      </w:pPr>
      <w:r w:rsidRPr="002101E3">
        <w:t xml:space="preserve">    </w:t>
      </w:r>
      <w:r w:rsidR="009812A9">
        <w:tab/>
      </w:r>
      <w:proofErr w:type="gramStart"/>
      <w:r w:rsidRPr="002101E3">
        <w:t>duties</w:t>
      </w:r>
      <w:proofErr w:type="gramEnd"/>
      <w:r w:rsidRPr="002101E3">
        <w:t xml:space="preserve"> or activities in connection with the office which are non</w:t>
      </w:r>
      <w:r w:rsidR="00547136">
        <w:t>-</w:t>
      </w:r>
      <w:r w:rsidRPr="002101E3">
        <w:t xml:space="preserve">reimbursable by the state </w:t>
      </w:r>
      <w:r w:rsidR="009812A9">
        <w:tab/>
      </w:r>
      <w:r w:rsidRPr="002101E3">
        <w:t>or political subdivision;</w:t>
      </w:r>
    </w:p>
    <w:p w:rsidR="001C2001" w:rsidRPr="002101E3" w:rsidRDefault="001C2001" w:rsidP="00547136">
      <w:pPr>
        <w:ind w:left="720" w:right="720"/>
        <w:jc w:val="left"/>
      </w:pPr>
    </w:p>
    <w:p w:rsidR="009812A9" w:rsidRDefault="009812A9" w:rsidP="009812A9">
      <w:pPr>
        <w:widowControl w:val="0"/>
        <w:autoSpaceDE w:val="0"/>
        <w:autoSpaceDN w:val="0"/>
        <w:ind w:left="720" w:right="720"/>
        <w:jc w:val="left"/>
      </w:pPr>
      <w:r>
        <w:t>4.</w:t>
      </w:r>
      <w:r>
        <w:tab/>
      </w:r>
      <w:proofErr w:type="gramStart"/>
      <w:r w:rsidR="001C2001" w:rsidRPr="002101E3">
        <w:t>a</w:t>
      </w:r>
      <w:proofErr w:type="gramEnd"/>
      <w:r w:rsidR="001C2001" w:rsidRPr="002101E3">
        <w:t xml:space="preserve"> political contribution as defined by Title 15</w:t>
      </w:r>
      <w:r w:rsidR="00A54A4A" w:rsidRPr="002101E3">
        <w:t>, Election</w:t>
      </w:r>
      <w:r w:rsidR="001C2001" w:rsidRPr="002101E3">
        <w:t xml:space="preserve"> Code;</w:t>
      </w:r>
    </w:p>
    <w:p w:rsidR="003476B3" w:rsidRPr="002101E3" w:rsidRDefault="003476B3" w:rsidP="009812A9">
      <w:pPr>
        <w:widowControl w:val="0"/>
        <w:autoSpaceDE w:val="0"/>
        <w:autoSpaceDN w:val="0"/>
        <w:ind w:left="720" w:right="720"/>
        <w:jc w:val="left"/>
      </w:pPr>
    </w:p>
    <w:p w:rsidR="001C2001" w:rsidRDefault="009812A9" w:rsidP="009812A9">
      <w:pPr>
        <w:widowControl w:val="0"/>
        <w:autoSpaceDE w:val="0"/>
        <w:autoSpaceDN w:val="0"/>
        <w:ind w:left="720" w:right="720"/>
        <w:jc w:val="left"/>
      </w:pPr>
      <w:r>
        <w:t>5.</w:t>
      </w:r>
      <w:r>
        <w:tab/>
      </w:r>
      <w:proofErr w:type="gramStart"/>
      <w:r w:rsidR="001C2001" w:rsidRPr="002101E3">
        <w:t>not</w:t>
      </w:r>
      <w:proofErr w:type="gramEnd"/>
      <w:r w:rsidR="001C2001" w:rsidRPr="002101E3">
        <w:t xml:space="preserve"> included in this Appendix;</w:t>
      </w:r>
    </w:p>
    <w:p w:rsidR="003476B3" w:rsidRPr="002101E3" w:rsidRDefault="003476B3" w:rsidP="009812A9">
      <w:pPr>
        <w:widowControl w:val="0"/>
        <w:autoSpaceDE w:val="0"/>
        <w:autoSpaceDN w:val="0"/>
        <w:ind w:left="720" w:right="720"/>
        <w:jc w:val="left"/>
      </w:pPr>
    </w:p>
    <w:p w:rsidR="003476B3" w:rsidRDefault="009812A9" w:rsidP="009812A9">
      <w:pPr>
        <w:widowControl w:val="0"/>
        <w:autoSpaceDE w:val="0"/>
        <w:autoSpaceDN w:val="0"/>
        <w:ind w:left="720" w:right="720"/>
        <w:jc w:val="left"/>
      </w:pPr>
      <w:r>
        <w:t>6.</w:t>
      </w:r>
      <w:r>
        <w:tab/>
      </w:r>
      <w:r w:rsidR="001C2001" w:rsidRPr="002101E3">
        <w:t xml:space="preserve">an item with a value of less than $50, excluding cash or a negotiable instrument as </w:t>
      </w:r>
      <w:r>
        <w:tab/>
      </w:r>
      <w:r w:rsidR="001C2001" w:rsidRPr="002101E3">
        <w:t>described in Section 3.104, Business and Commerce Code;</w:t>
      </w:r>
      <w:r>
        <w:t xml:space="preserve"> or</w:t>
      </w:r>
    </w:p>
    <w:p w:rsidR="009812A9" w:rsidRDefault="001C2001" w:rsidP="009812A9">
      <w:pPr>
        <w:widowControl w:val="0"/>
        <w:autoSpaceDE w:val="0"/>
        <w:autoSpaceDN w:val="0"/>
        <w:ind w:left="720" w:right="720"/>
        <w:jc w:val="left"/>
      </w:pPr>
      <w:r w:rsidRPr="002101E3">
        <w:t xml:space="preserve"> </w:t>
      </w:r>
    </w:p>
    <w:p w:rsidR="001C2001" w:rsidRPr="002101E3" w:rsidRDefault="009812A9" w:rsidP="009812A9">
      <w:pPr>
        <w:widowControl w:val="0"/>
        <w:autoSpaceDE w:val="0"/>
        <w:autoSpaceDN w:val="0"/>
        <w:ind w:left="720" w:right="720"/>
        <w:jc w:val="left"/>
      </w:pPr>
      <w:r>
        <w:t>7.</w:t>
      </w:r>
      <w:r>
        <w:tab/>
      </w:r>
      <w:proofErr w:type="gramStart"/>
      <w:r w:rsidR="001C2001" w:rsidRPr="002101E3">
        <w:t>an</w:t>
      </w:r>
      <w:proofErr w:type="gramEnd"/>
      <w:r w:rsidR="001C2001" w:rsidRPr="002101E3">
        <w:t xml:space="preserve"> item issued by a</w:t>
      </w:r>
      <w:r>
        <w:t xml:space="preserve"> </w:t>
      </w:r>
      <w:r w:rsidR="001C2001" w:rsidRPr="002101E3">
        <w:t xml:space="preserve">governmental entity that allows the use of property or facilities owned, </w:t>
      </w:r>
      <w:r>
        <w:tab/>
      </w:r>
      <w:r w:rsidR="001C2001" w:rsidRPr="002101E3">
        <w:t>leased, or operated by the governmental entity.</w:t>
      </w:r>
    </w:p>
    <w:p w:rsidR="006126DE" w:rsidRDefault="006126DE" w:rsidP="00547136">
      <w:pPr>
        <w:ind w:left="720" w:right="720"/>
        <w:jc w:val="left"/>
      </w:pPr>
    </w:p>
    <w:p w:rsidR="001C2001" w:rsidRPr="002101E3" w:rsidRDefault="001C2001" w:rsidP="00547136">
      <w:pPr>
        <w:ind w:left="720" w:right="720"/>
        <w:jc w:val="left"/>
      </w:pPr>
      <w:r w:rsidRPr="002101E3">
        <w:t>(b)</w:t>
      </w:r>
      <w:r w:rsidR="003476B3">
        <w:tab/>
      </w:r>
      <w:r w:rsidRPr="002101E3">
        <w:t xml:space="preserve"> Section 36.08 (Gift to Public Servant) does not apply to food, lodging, transportation, or entertainment accepted as a guest and, if the </w:t>
      </w:r>
      <w:proofErr w:type="spellStart"/>
      <w:r w:rsidRPr="002101E3">
        <w:t>donee</w:t>
      </w:r>
      <w:proofErr w:type="spellEnd"/>
      <w:r w:rsidRPr="002101E3">
        <w:t xml:space="preserve"> is required by law to report those items, reported by the </w:t>
      </w:r>
      <w:proofErr w:type="spellStart"/>
      <w:r w:rsidRPr="002101E3">
        <w:t>donee</w:t>
      </w:r>
      <w:proofErr w:type="spellEnd"/>
      <w:r w:rsidRPr="002101E3">
        <w:t xml:space="preserve"> in accordance with that law.</w:t>
      </w:r>
    </w:p>
    <w:p w:rsidR="001C2001" w:rsidRPr="002101E3" w:rsidRDefault="001C2001" w:rsidP="00547136">
      <w:pPr>
        <w:ind w:left="720" w:right="720"/>
        <w:jc w:val="left"/>
      </w:pPr>
    </w:p>
    <w:p w:rsidR="00D95CDC" w:rsidRDefault="001C2001" w:rsidP="00D95CDC">
      <w:pPr>
        <w:ind w:left="720" w:right="720"/>
        <w:jc w:val="left"/>
        <w:rPr>
          <w:b/>
        </w:rPr>
      </w:pPr>
      <w:r w:rsidRPr="002101E3">
        <w:t>*Section 36.09 not included in this Appendix</w:t>
      </w:r>
      <w:r w:rsidR="00F83ACE">
        <w:br w:type="page"/>
      </w:r>
    </w:p>
    <w:p w:rsidR="00C35522" w:rsidRPr="00C41AEF" w:rsidRDefault="00C35522" w:rsidP="00DF15C9">
      <w:pPr>
        <w:pStyle w:val="Title"/>
        <w:outlineLvl w:val="0"/>
        <w:rPr>
          <w:rFonts w:ascii="Calibri" w:hAnsi="Calibri" w:cs="Arial"/>
          <w:sz w:val="28"/>
          <w:szCs w:val="28"/>
        </w:rPr>
      </w:pPr>
      <w:bookmarkStart w:id="5880" w:name="_Toc267465706"/>
      <w:bookmarkStart w:id="5881" w:name="APPENDIX_B_ELECTRONIC_SYSTEMS_USE_POLICY"/>
      <w:r w:rsidRPr="00C41AEF">
        <w:rPr>
          <w:rFonts w:ascii="Calibri" w:hAnsi="Calibri" w:cs="Arial"/>
          <w:sz w:val="28"/>
          <w:szCs w:val="28"/>
        </w:rPr>
        <w:lastRenderedPageBreak/>
        <w:t>APPENDIX B—ELECTRONIC SYSTEMS USE POLICY</w:t>
      </w:r>
      <w:bookmarkEnd w:id="5880"/>
    </w:p>
    <w:bookmarkEnd w:id="5881"/>
    <w:p w:rsidR="00C35522" w:rsidRPr="00F07F69" w:rsidRDefault="00C35522" w:rsidP="00C35522">
      <w:pPr>
        <w:rPr>
          <w:rFonts w:ascii="Arial" w:hAnsi="Arial" w:cs="Arial"/>
        </w:rPr>
      </w:pPr>
    </w:p>
    <w:p w:rsidR="00C35522" w:rsidRPr="00D843E9" w:rsidRDefault="00C35522" w:rsidP="00C35522">
      <w:pPr>
        <w:pStyle w:val="Heading1"/>
        <w:ind w:left="720" w:right="720"/>
        <w:jc w:val="left"/>
        <w:rPr>
          <w:rFonts w:ascii="Calibri" w:hAnsi="Calibri" w:cs="Arial"/>
          <w:b w:val="0"/>
          <w:bCs w:val="0"/>
          <w:sz w:val="24"/>
          <w:szCs w:val="24"/>
          <w:u w:val="single"/>
        </w:rPr>
      </w:pPr>
      <w:bookmarkStart w:id="5882" w:name="_Toc265048660"/>
      <w:bookmarkStart w:id="5883" w:name="_Toc265049229"/>
      <w:bookmarkStart w:id="5884" w:name="_Toc265057529"/>
      <w:bookmarkStart w:id="5885" w:name="_Toc267465707"/>
      <w:r w:rsidRPr="00D843E9">
        <w:rPr>
          <w:rFonts w:ascii="Calibri" w:hAnsi="Calibri" w:cs="Arial"/>
          <w:b w:val="0"/>
          <w:bCs w:val="0"/>
          <w:sz w:val="24"/>
          <w:szCs w:val="24"/>
          <w:u w:val="single"/>
        </w:rPr>
        <w:t>Introduction</w:t>
      </w:r>
      <w:bookmarkEnd w:id="5882"/>
      <w:bookmarkEnd w:id="5883"/>
      <w:bookmarkEnd w:id="5884"/>
      <w:bookmarkEnd w:id="5885"/>
    </w:p>
    <w:p w:rsidR="00C35522" w:rsidRPr="00C35522" w:rsidRDefault="00C35522" w:rsidP="00C35522">
      <w:pPr>
        <w:rPr>
          <w:rFonts w:cs="Arial"/>
        </w:rPr>
      </w:pPr>
    </w:p>
    <w:p w:rsidR="00C35522" w:rsidRPr="00C35522" w:rsidRDefault="00A73684" w:rsidP="00A15F91">
      <w:pPr>
        <w:ind w:left="720" w:right="720"/>
        <w:jc w:val="left"/>
        <w:rPr>
          <w:rFonts w:cs="Arial"/>
        </w:rPr>
      </w:pPr>
      <w:r>
        <w:rPr>
          <w:rFonts w:cs="Arial"/>
        </w:rPr>
        <w:t>1</w:t>
      </w:r>
      <w:r w:rsidR="00A15F91">
        <w:rPr>
          <w:rFonts w:cs="Arial"/>
        </w:rPr>
        <w:t>.</w:t>
      </w:r>
      <w:r w:rsidR="00C35522">
        <w:rPr>
          <w:rFonts w:cs="Arial"/>
        </w:rPr>
        <w:tab/>
      </w:r>
      <w:r w:rsidR="00C35522" w:rsidRPr="00C35522">
        <w:rPr>
          <w:rFonts w:cs="Arial"/>
        </w:rPr>
        <w:t>All County electronic systems (ES) are County property provided for the conduct of County business.  Examples of ES are personal computers, laptops, telephones, electronic mail (email), voice mail, and Internet access software.</w:t>
      </w:r>
    </w:p>
    <w:p w:rsidR="00C35522" w:rsidRPr="00C35522" w:rsidRDefault="00C35522" w:rsidP="00C35522">
      <w:pPr>
        <w:rPr>
          <w:rFonts w:cs="Arial"/>
        </w:rPr>
      </w:pPr>
    </w:p>
    <w:p w:rsidR="00C35522" w:rsidRPr="00C35522" w:rsidRDefault="00A73684" w:rsidP="00A15F91">
      <w:pPr>
        <w:ind w:left="720" w:right="720"/>
        <w:jc w:val="left"/>
        <w:rPr>
          <w:rFonts w:cs="Arial"/>
        </w:rPr>
      </w:pPr>
      <w:r>
        <w:rPr>
          <w:rFonts w:cs="Arial"/>
        </w:rPr>
        <w:t>2</w:t>
      </w:r>
      <w:r w:rsidR="00A15F91">
        <w:rPr>
          <w:rFonts w:cs="Arial"/>
        </w:rPr>
        <w:t>.</w:t>
      </w:r>
      <w:r w:rsidR="00C35522">
        <w:rPr>
          <w:rFonts w:cs="Arial"/>
        </w:rPr>
        <w:tab/>
      </w:r>
      <w:r w:rsidR="00C35522" w:rsidRPr="00C35522">
        <w:rPr>
          <w:rFonts w:cs="Arial"/>
        </w:rPr>
        <w:t>County officials and employees should be aware that ES communications or records may be subject to</w:t>
      </w:r>
      <w:r w:rsidR="00A15F91">
        <w:rPr>
          <w:rFonts w:cs="Arial"/>
        </w:rPr>
        <w:t xml:space="preserve"> </w:t>
      </w:r>
      <w:r w:rsidR="00C35522" w:rsidRPr="00C35522">
        <w:rPr>
          <w:rFonts w:cs="Arial"/>
        </w:rPr>
        <w:t>examination or review for legal or work-related purposes.</w:t>
      </w:r>
    </w:p>
    <w:p w:rsidR="00C35522" w:rsidRPr="00C35522" w:rsidRDefault="00C35522" w:rsidP="00C35522">
      <w:pPr>
        <w:rPr>
          <w:rFonts w:cs="Arial"/>
        </w:rPr>
      </w:pPr>
    </w:p>
    <w:p w:rsidR="00C35522" w:rsidRPr="00D843E9" w:rsidRDefault="00C35522" w:rsidP="00A15F91">
      <w:pPr>
        <w:pStyle w:val="Heading1"/>
        <w:ind w:left="720" w:right="720"/>
        <w:jc w:val="left"/>
        <w:rPr>
          <w:rFonts w:ascii="Calibri" w:hAnsi="Calibri" w:cs="Arial"/>
          <w:b w:val="0"/>
          <w:bCs w:val="0"/>
          <w:sz w:val="24"/>
          <w:szCs w:val="24"/>
          <w:u w:val="single"/>
        </w:rPr>
      </w:pPr>
      <w:bookmarkStart w:id="5886" w:name="_Toc265048661"/>
      <w:bookmarkStart w:id="5887" w:name="_Toc265049230"/>
      <w:bookmarkStart w:id="5888" w:name="_Toc265057530"/>
      <w:bookmarkStart w:id="5889" w:name="_Toc267465708"/>
      <w:r w:rsidRPr="00D843E9">
        <w:rPr>
          <w:rFonts w:ascii="Calibri" w:hAnsi="Calibri" w:cs="Arial"/>
          <w:b w:val="0"/>
          <w:bCs w:val="0"/>
          <w:sz w:val="24"/>
          <w:szCs w:val="24"/>
          <w:u w:val="single"/>
        </w:rPr>
        <w:t>Confidentiality</w:t>
      </w:r>
      <w:bookmarkEnd w:id="5886"/>
      <w:bookmarkEnd w:id="5887"/>
      <w:bookmarkEnd w:id="5888"/>
      <w:bookmarkEnd w:id="5889"/>
    </w:p>
    <w:p w:rsidR="00C35522" w:rsidRPr="00C35522" w:rsidRDefault="00C35522" w:rsidP="00C35522">
      <w:pPr>
        <w:rPr>
          <w:rFonts w:cs="Arial"/>
          <w:u w:val="single"/>
        </w:rPr>
      </w:pPr>
    </w:p>
    <w:p w:rsidR="00C35522" w:rsidRPr="00C35522" w:rsidRDefault="00A15F91" w:rsidP="00A15F91">
      <w:pPr>
        <w:ind w:left="0" w:right="720"/>
        <w:jc w:val="left"/>
        <w:rPr>
          <w:rFonts w:cs="Arial"/>
        </w:rPr>
      </w:pPr>
      <w:r>
        <w:rPr>
          <w:rFonts w:cs="Arial"/>
        </w:rPr>
        <w:tab/>
      </w:r>
      <w:r w:rsidR="00A73684">
        <w:rPr>
          <w:rFonts w:cs="Arial"/>
        </w:rPr>
        <w:t>1</w:t>
      </w:r>
      <w:r>
        <w:rPr>
          <w:rFonts w:cs="Arial"/>
        </w:rPr>
        <w:t>.</w:t>
      </w:r>
      <w:r>
        <w:rPr>
          <w:rFonts w:cs="Arial"/>
        </w:rPr>
        <w:tab/>
      </w:r>
      <w:r w:rsidR="00C35522" w:rsidRPr="00C35522">
        <w:rPr>
          <w:rFonts w:cs="Arial"/>
        </w:rPr>
        <w:t xml:space="preserve">Access to County systems and software is limited to authorized personnel with appropriate </w:t>
      </w:r>
      <w:r>
        <w:rPr>
          <w:rFonts w:cs="Arial"/>
        </w:rPr>
        <w:tab/>
      </w:r>
      <w:r w:rsidR="00C35522" w:rsidRPr="00C35522">
        <w:rPr>
          <w:rFonts w:cs="Arial"/>
        </w:rPr>
        <w:t>passwords.  The Technology Services Department (</w:t>
      </w:r>
      <w:r w:rsidR="009058C5">
        <w:rPr>
          <w:rFonts w:cs="Arial"/>
        </w:rPr>
        <w:t>TSD</w:t>
      </w:r>
      <w:r w:rsidR="00C35522" w:rsidRPr="00C35522">
        <w:rPr>
          <w:rFonts w:cs="Arial"/>
        </w:rPr>
        <w:t xml:space="preserve">) may require a list of passwords for use of </w:t>
      </w:r>
      <w:r w:rsidR="00997BC0">
        <w:rPr>
          <w:rFonts w:cs="Arial"/>
        </w:rPr>
        <w:tab/>
      </w:r>
      <w:r w:rsidR="00C35522" w:rsidRPr="00C35522">
        <w:rPr>
          <w:rFonts w:cs="Arial"/>
        </w:rPr>
        <w:t>some</w:t>
      </w:r>
      <w:r w:rsidR="00997BC0">
        <w:rPr>
          <w:rFonts w:cs="Arial"/>
        </w:rPr>
        <w:t xml:space="preserve"> </w:t>
      </w:r>
      <w:r w:rsidR="00C35522" w:rsidRPr="00C35522">
        <w:rPr>
          <w:rFonts w:cs="Arial"/>
        </w:rPr>
        <w:t>County systems.</w:t>
      </w:r>
    </w:p>
    <w:p w:rsidR="00C35522" w:rsidRPr="00C35522" w:rsidRDefault="00C35522" w:rsidP="00A15F91">
      <w:pPr>
        <w:ind w:left="720" w:right="720"/>
        <w:rPr>
          <w:rFonts w:cs="Arial"/>
        </w:rPr>
      </w:pPr>
    </w:p>
    <w:p w:rsidR="00C35522" w:rsidRPr="00C35522" w:rsidRDefault="00A15F91" w:rsidP="00B728D5">
      <w:pPr>
        <w:ind w:left="180" w:right="720"/>
        <w:jc w:val="left"/>
        <w:rPr>
          <w:rFonts w:cs="Arial"/>
        </w:rPr>
      </w:pPr>
      <w:r>
        <w:rPr>
          <w:rFonts w:cs="Arial"/>
        </w:rPr>
        <w:tab/>
      </w:r>
      <w:r w:rsidR="00A73684">
        <w:rPr>
          <w:rFonts w:cs="Arial"/>
        </w:rPr>
        <w:t>2</w:t>
      </w:r>
      <w:r>
        <w:rPr>
          <w:rFonts w:cs="Arial"/>
        </w:rPr>
        <w:t>.</w:t>
      </w:r>
      <w:r>
        <w:rPr>
          <w:rFonts w:cs="Arial"/>
        </w:rPr>
        <w:tab/>
      </w:r>
      <w:r w:rsidR="00C35522" w:rsidRPr="00C35522">
        <w:rPr>
          <w:rFonts w:cs="Arial"/>
        </w:rPr>
        <w:t xml:space="preserve">Officials and employees should not share passwords.  If a password has been </w:t>
      </w:r>
      <w:r w:rsidR="00997BC0">
        <w:rPr>
          <w:rFonts w:cs="Arial"/>
        </w:rPr>
        <w:tab/>
      </w:r>
      <w:r w:rsidR="00C35522" w:rsidRPr="00C35522">
        <w:rPr>
          <w:rFonts w:cs="Arial"/>
        </w:rPr>
        <w:t xml:space="preserve">compromised, the official or employee should change it and, if necessary, notify </w:t>
      </w:r>
      <w:r w:rsidR="009058C5">
        <w:rPr>
          <w:rFonts w:cs="Arial"/>
        </w:rPr>
        <w:t>TSD</w:t>
      </w:r>
      <w:r w:rsidR="00C35522" w:rsidRPr="00C35522">
        <w:rPr>
          <w:rFonts w:cs="Arial"/>
        </w:rPr>
        <w:t>.</w:t>
      </w:r>
    </w:p>
    <w:p w:rsidR="00C35522" w:rsidRPr="00C35522" w:rsidRDefault="00C35522" w:rsidP="00A15F91">
      <w:pPr>
        <w:ind w:left="720" w:right="720"/>
        <w:rPr>
          <w:rFonts w:cs="Arial"/>
        </w:rPr>
      </w:pPr>
    </w:p>
    <w:p w:rsidR="00C35522" w:rsidRPr="00C35522" w:rsidRDefault="00A15F91" w:rsidP="00A15F91">
      <w:pPr>
        <w:ind w:left="360" w:right="720"/>
        <w:jc w:val="left"/>
        <w:rPr>
          <w:rFonts w:cs="Arial"/>
        </w:rPr>
      </w:pPr>
      <w:r>
        <w:rPr>
          <w:rFonts w:cs="Arial"/>
        </w:rPr>
        <w:tab/>
      </w:r>
      <w:r w:rsidR="00A73684">
        <w:rPr>
          <w:rFonts w:cs="Arial"/>
        </w:rPr>
        <w:t>3</w:t>
      </w:r>
      <w:r>
        <w:rPr>
          <w:rFonts w:cs="Arial"/>
        </w:rPr>
        <w:t>.</w:t>
      </w:r>
      <w:r>
        <w:rPr>
          <w:rFonts w:cs="Arial"/>
        </w:rPr>
        <w:tab/>
      </w:r>
      <w:r w:rsidR="00C35522" w:rsidRPr="00C35522">
        <w:rPr>
          <w:rFonts w:cs="Arial"/>
        </w:rPr>
        <w:t xml:space="preserve">Officials and employees must be aware that information sent over local networks or the </w:t>
      </w:r>
      <w:r>
        <w:rPr>
          <w:rFonts w:cs="Arial"/>
        </w:rPr>
        <w:tab/>
      </w:r>
      <w:r w:rsidR="00C35522" w:rsidRPr="00C35522">
        <w:rPr>
          <w:rFonts w:cs="Arial"/>
        </w:rPr>
        <w:t xml:space="preserve">Internet may not be secure and can present </w:t>
      </w:r>
      <w:r w:rsidR="002E7F2F">
        <w:rPr>
          <w:rFonts w:cs="Arial"/>
        </w:rPr>
        <w:t>confidential, privacy and disclosure issues for</w:t>
      </w:r>
      <w:r w:rsidR="00C35522" w:rsidRPr="00C35522">
        <w:rPr>
          <w:rFonts w:cs="Arial"/>
        </w:rPr>
        <w:t xml:space="preserve"> </w:t>
      </w:r>
      <w:r w:rsidR="00997BC0">
        <w:rPr>
          <w:rFonts w:cs="Arial"/>
        </w:rPr>
        <w:tab/>
      </w:r>
      <w:r w:rsidR="00C35522" w:rsidRPr="00C35522">
        <w:rPr>
          <w:rFonts w:cs="Arial"/>
        </w:rPr>
        <w:t xml:space="preserve">personnel and </w:t>
      </w:r>
      <w:r w:rsidR="002E7F2F">
        <w:rPr>
          <w:rFonts w:cs="Arial"/>
        </w:rPr>
        <w:tab/>
      </w:r>
      <w:r w:rsidR="00C35522" w:rsidRPr="00C35522">
        <w:rPr>
          <w:rFonts w:cs="Arial"/>
        </w:rPr>
        <w:t>the County.</w:t>
      </w:r>
    </w:p>
    <w:p w:rsidR="00C35522" w:rsidRPr="00C35522" w:rsidRDefault="00C35522" w:rsidP="00A15F91">
      <w:pPr>
        <w:ind w:left="720" w:right="720"/>
        <w:rPr>
          <w:rFonts w:cs="Arial"/>
        </w:rPr>
      </w:pPr>
    </w:p>
    <w:p w:rsidR="00C35522" w:rsidRPr="00D843E9" w:rsidRDefault="00C35522" w:rsidP="00A15F91">
      <w:pPr>
        <w:pStyle w:val="Heading1"/>
        <w:ind w:left="720" w:right="720"/>
        <w:jc w:val="left"/>
        <w:rPr>
          <w:rFonts w:ascii="Calibri" w:hAnsi="Calibri" w:cs="Arial"/>
          <w:b w:val="0"/>
          <w:bCs w:val="0"/>
          <w:sz w:val="24"/>
          <w:szCs w:val="24"/>
          <w:u w:val="single"/>
        </w:rPr>
      </w:pPr>
      <w:bookmarkStart w:id="5890" w:name="_Toc265048662"/>
      <w:bookmarkStart w:id="5891" w:name="_Toc265049231"/>
      <w:bookmarkStart w:id="5892" w:name="_Toc265057531"/>
      <w:bookmarkStart w:id="5893" w:name="_Toc267465709"/>
      <w:r w:rsidRPr="00D843E9">
        <w:rPr>
          <w:rFonts w:ascii="Calibri" w:hAnsi="Calibri" w:cs="Arial"/>
          <w:b w:val="0"/>
          <w:bCs w:val="0"/>
          <w:sz w:val="24"/>
          <w:szCs w:val="24"/>
          <w:u w:val="single"/>
        </w:rPr>
        <w:t>User Responsibilities</w:t>
      </w:r>
      <w:bookmarkEnd w:id="5890"/>
      <w:bookmarkEnd w:id="5891"/>
      <w:bookmarkEnd w:id="5892"/>
      <w:bookmarkEnd w:id="5893"/>
    </w:p>
    <w:p w:rsidR="00C35522" w:rsidRPr="00C35522" w:rsidRDefault="00C35522" w:rsidP="00C35522">
      <w:pPr>
        <w:rPr>
          <w:rFonts w:cs="Arial"/>
          <w:u w:val="single"/>
        </w:rPr>
      </w:pPr>
    </w:p>
    <w:p w:rsidR="00C35522" w:rsidRPr="00C35522" w:rsidRDefault="00A15F91" w:rsidP="00A15F91">
      <w:pPr>
        <w:ind w:left="0" w:right="720"/>
        <w:jc w:val="left"/>
        <w:rPr>
          <w:rFonts w:cs="Arial"/>
        </w:rPr>
      </w:pPr>
      <w:r>
        <w:rPr>
          <w:rFonts w:cs="Arial"/>
        </w:rPr>
        <w:tab/>
      </w:r>
      <w:r w:rsidR="00A73684">
        <w:rPr>
          <w:rFonts w:cs="Arial"/>
        </w:rPr>
        <w:t>1</w:t>
      </w:r>
      <w:r w:rsidRPr="00A15F91">
        <w:rPr>
          <w:rFonts w:cs="Arial"/>
        </w:rPr>
        <w:t>.</w:t>
      </w:r>
      <w:r>
        <w:rPr>
          <w:rFonts w:cs="Arial"/>
          <w:b/>
        </w:rPr>
        <w:tab/>
      </w:r>
      <w:r w:rsidR="00C35522" w:rsidRPr="00C35522">
        <w:rPr>
          <w:rFonts w:cs="Arial"/>
          <w:b/>
        </w:rPr>
        <w:t>Officials and employees must assume responsibility</w:t>
      </w:r>
      <w:r w:rsidR="00C35522" w:rsidRPr="00C35522">
        <w:rPr>
          <w:rFonts w:cs="Arial"/>
        </w:rPr>
        <w:t xml:space="preserve"> for the content and dissemination of </w:t>
      </w:r>
      <w:r>
        <w:rPr>
          <w:rFonts w:cs="Arial"/>
        </w:rPr>
        <w:tab/>
      </w:r>
      <w:r w:rsidR="00C35522" w:rsidRPr="00C35522">
        <w:rPr>
          <w:rFonts w:cs="Arial"/>
        </w:rPr>
        <w:t xml:space="preserve">their ES messages.  Most County ES communications constitute official records under the Open </w:t>
      </w:r>
      <w:r>
        <w:rPr>
          <w:rFonts w:cs="Arial"/>
        </w:rPr>
        <w:tab/>
      </w:r>
      <w:r w:rsidR="00C35522" w:rsidRPr="00C35522">
        <w:rPr>
          <w:rFonts w:cs="Arial"/>
        </w:rPr>
        <w:t xml:space="preserve">Records Act and may be available to the public.  Officials and employees must be professional and </w:t>
      </w:r>
      <w:r w:rsidR="00997BC0">
        <w:rPr>
          <w:rFonts w:cs="Arial"/>
        </w:rPr>
        <w:tab/>
      </w:r>
      <w:r w:rsidR="00C35522" w:rsidRPr="00C35522">
        <w:rPr>
          <w:rFonts w:cs="Arial"/>
        </w:rPr>
        <w:t>prudent in using ES for sensitive communications.</w:t>
      </w:r>
    </w:p>
    <w:p w:rsidR="00C35522" w:rsidRPr="00C35522" w:rsidRDefault="00C35522" w:rsidP="00C35522">
      <w:pPr>
        <w:rPr>
          <w:rFonts w:cs="Arial"/>
        </w:rPr>
      </w:pPr>
    </w:p>
    <w:p w:rsidR="00C35522" w:rsidRPr="00C35522" w:rsidRDefault="00363F32" w:rsidP="00363F32">
      <w:pPr>
        <w:ind w:left="0" w:right="720"/>
        <w:jc w:val="left"/>
        <w:rPr>
          <w:rFonts w:cs="Arial"/>
        </w:rPr>
      </w:pPr>
      <w:r>
        <w:rPr>
          <w:rFonts w:cs="Arial"/>
        </w:rPr>
        <w:tab/>
      </w:r>
      <w:r w:rsidR="00A73684">
        <w:rPr>
          <w:rFonts w:cs="Arial"/>
        </w:rPr>
        <w:t>2</w:t>
      </w:r>
      <w:r w:rsidR="004C3EB2">
        <w:rPr>
          <w:rFonts w:cs="Arial"/>
        </w:rPr>
        <w:t>.</w:t>
      </w:r>
      <w:r w:rsidR="004C3EB2">
        <w:rPr>
          <w:rFonts w:cs="Arial"/>
        </w:rPr>
        <w:tab/>
      </w:r>
      <w:r w:rsidR="00C35522" w:rsidRPr="00C35522">
        <w:rPr>
          <w:rFonts w:cs="Arial"/>
        </w:rPr>
        <w:t xml:space="preserve">(1) </w:t>
      </w:r>
      <w:r w:rsidR="00C35522" w:rsidRPr="00C35522">
        <w:rPr>
          <w:rFonts w:cs="Arial"/>
          <w:b/>
        </w:rPr>
        <w:t>Software licensing</w:t>
      </w:r>
      <w:r w:rsidR="00C35522" w:rsidRPr="00C35522">
        <w:rPr>
          <w:rFonts w:cs="Arial"/>
        </w:rPr>
        <w:t xml:space="preserve"> is a serious legal issue.  Improperly licensed software can result in </w:t>
      </w:r>
      <w:r w:rsidR="00997BC0">
        <w:rPr>
          <w:rFonts w:cs="Arial"/>
        </w:rPr>
        <w:tab/>
      </w:r>
      <w:r w:rsidR="00C35522" w:rsidRPr="00C35522">
        <w:rPr>
          <w:rFonts w:cs="Arial"/>
        </w:rPr>
        <w:t>serious</w:t>
      </w:r>
      <w:r w:rsidR="00997BC0">
        <w:rPr>
          <w:rFonts w:cs="Arial"/>
        </w:rPr>
        <w:t xml:space="preserve"> </w:t>
      </w:r>
      <w:r w:rsidR="00D1161A">
        <w:rPr>
          <w:rFonts w:cs="Arial"/>
        </w:rPr>
        <w:t>legal repercussions or ramifications</w:t>
      </w:r>
      <w:r w:rsidR="00C35522" w:rsidRPr="00C35522">
        <w:rPr>
          <w:rFonts w:cs="Arial"/>
        </w:rPr>
        <w:t xml:space="preserve"> for the County and for the individual.  It is imperative </w:t>
      </w:r>
      <w:r w:rsidR="00997BC0">
        <w:rPr>
          <w:rFonts w:cs="Arial"/>
        </w:rPr>
        <w:tab/>
      </w:r>
      <w:r w:rsidR="00C35522" w:rsidRPr="00C35522">
        <w:rPr>
          <w:rFonts w:cs="Arial"/>
        </w:rPr>
        <w:t xml:space="preserve">that all software be accounted for, properly licensed, approved by </w:t>
      </w:r>
      <w:r w:rsidR="009058C5">
        <w:rPr>
          <w:rFonts w:cs="Arial"/>
        </w:rPr>
        <w:t>TSD</w:t>
      </w:r>
      <w:r w:rsidR="00C35522" w:rsidRPr="00C35522">
        <w:rPr>
          <w:rFonts w:cs="Arial"/>
        </w:rPr>
        <w:t xml:space="preserve"> or Commissioners Court, </w:t>
      </w:r>
      <w:r w:rsidR="00997BC0">
        <w:rPr>
          <w:rFonts w:cs="Arial"/>
        </w:rPr>
        <w:tab/>
      </w:r>
      <w:r w:rsidR="00C35522" w:rsidRPr="00C35522">
        <w:rPr>
          <w:rFonts w:cs="Arial"/>
        </w:rPr>
        <w:t xml:space="preserve">and installed by </w:t>
      </w:r>
      <w:r w:rsidR="009058C5">
        <w:rPr>
          <w:rFonts w:cs="Arial"/>
        </w:rPr>
        <w:t>TSD</w:t>
      </w:r>
      <w:r w:rsidR="00C35522" w:rsidRPr="00C35522">
        <w:rPr>
          <w:rFonts w:cs="Arial"/>
        </w:rPr>
        <w:t xml:space="preserve"> or under the direction or oversight of </w:t>
      </w:r>
      <w:r w:rsidR="009058C5">
        <w:rPr>
          <w:rFonts w:cs="Arial"/>
        </w:rPr>
        <w:t>TSD</w:t>
      </w:r>
      <w:r w:rsidR="00C35522" w:rsidRPr="00C35522">
        <w:rPr>
          <w:rFonts w:cs="Arial"/>
        </w:rPr>
        <w:t xml:space="preserve">.  (2) Personal software is not to be </w:t>
      </w:r>
      <w:r w:rsidR="006833E6">
        <w:rPr>
          <w:rFonts w:cs="Arial"/>
        </w:rPr>
        <w:tab/>
      </w:r>
      <w:r w:rsidR="00C35522" w:rsidRPr="00C35522">
        <w:rPr>
          <w:rFonts w:cs="Arial"/>
        </w:rPr>
        <w:t>installed on County computers. (3) County</w:t>
      </w:r>
      <w:r w:rsidR="00D1161A">
        <w:rPr>
          <w:rFonts w:cs="Arial"/>
        </w:rPr>
        <w:t xml:space="preserve"> </w:t>
      </w:r>
      <w:r w:rsidR="00C35522" w:rsidRPr="00C35522">
        <w:rPr>
          <w:rFonts w:cs="Arial"/>
        </w:rPr>
        <w:t xml:space="preserve">software, unless specifically authorized </w:t>
      </w:r>
      <w:r w:rsidR="009058C5">
        <w:rPr>
          <w:rFonts w:cs="Arial"/>
        </w:rPr>
        <w:tab/>
      </w:r>
      <w:r w:rsidR="00C35522" w:rsidRPr="00C35522">
        <w:rPr>
          <w:rFonts w:cs="Arial"/>
        </w:rPr>
        <w:t xml:space="preserve">by </w:t>
      </w:r>
      <w:r w:rsidR="009058C5">
        <w:rPr>
          <w:rFonts w:cs="Arial"/>
        </w:rPr>
        <w:t>TSD</w:t>
      </w:r>
      <w:r w:rsidR="00C35522" w:rsidRPr="00C35522">
        <w:rPr>
          <w:rFonts w:cs="Arial"/>
        </w:rPr>
        <w:t xml:space="preserve">, and </w:t>
      </w:r>
      <w:r w:rsidR="006833E6">
        <w:rPr>
          <w:rFonts w:cs="Arial"/>
        </w:rPr>
        <w:tab/>
      </w:r>
      <w:r w:rsidR="00C35522" w:rsidRPr="00C35522">
        <w:rPr>
          <w:rFonts w:cs="Arial"/>
        </w:rPr>
        <w:t xml:space="preserve">only in rare situations, is not to be installed on an employee’s personal home computer.  (4) </w:t>
      </w:r>
      <w:r w:rsidR="006833E6">
        <w:rPr>
          <w:rFonts w:cs="Arial"/>
        </w:rPr>
        <w:tab/>
      </w:r>
      <w:r w:rsidR="00C35522" w:rsidRPr="00C35522">
        <w:rPr>
          <w:rFonts w:cs="Arial"/>
        </w:rPr>
        <w:t xml:space="preserve">Software upgrades are only to be installed on computers containing properly-licensed versions of </w:t>
      </w:r>
      <w:r w:rsidR="006833E6">
        <w:rPr>
          <w:rFonts w:cs="Arial"/>
        </w:rPr>
        <w:tab/>
      </w:r>
      <w:r w:rsidR="00C35522" w:rsidRPr="00C35522">
        <w:rPr>
          <w:rFonts w:cs="Arial"/>
        </w:rPr>
        <w:t>the original software.  (5) All software media and</w:t>
      </w:r>
      <w:r w:rsidR="006833E6">
        <w:rPr>
          <w:rFonts w:cs="Arial"/>
        </w:rPr>
        <w:t xml:space="preserve"> </w:t>
      </w:r>
      <w:r w:rsidR="00C35522" w:rsidRPr="00C35522">
        <w:rPr>
          <w:rFonts w:cs="Arial"/>
        </w:rPr>
        <w:t xml:space="preserve">the associated licenses are to be stored under </w:t>
      </w:r>
      <w:r w:rsidR="006833E6">
        <w:rPr>
          <w:rFonts w:cs="Arial"/>
        </w:rPr>
        <w:tab/>
      </w:r>
      <w:r w:rsidR="00C35522" w:rsidRPr="00C35522">
        <w:rPr>
          <w:rFonts w:cs="Arial"/>
        </w:rPr>
        <w:t xml:space="preserve">the direction and control of </w:t>
      </w:r>
      <w:r w:rsidR="009058C5">
        <w:rPr>
          <w:rFonts w:cs="Arial"/>
        </w:rPr>
        <w:t>TSD</w:t>
      </w:r>
      <w:r w:rsidR="00C35522" w:rsidRPr="00C35522">
        <w:rPr>
          <w:rFonts w:cs="Arial"/>
        </w:rPr>
        <w:t xml:space="preserve">.  Any violation of this paragraph must be immediately reported </w:t>
      </w:r>
      <w:r w:rsidR="006833E6">
        <w:rPr>
          <w:rFonts w:cs="Arial"/>
        </w:rPr>
        <w:tab/>
      </w:r>
      <w:r w:rsidR="00C35522" w:rsidRPr="00C35522">
        <w:rPr>
          <w:rFonts w:cs="Arial"/>
        </w:rPr>
        <w:t>to</w:t>
      </w:r>
      <w:r w:rsidR="004E2A03">
        <w:rPr>
          <w:rFonts w:cs="Arial"/>
        </w:rPr>
        <w:t xml:space="preserve"> </w:t>
      </w:r>
      <w:r w:rsidR="009058C5">
        <w:rPr>
          <w:rFonts w:cs="Arial"/>
        </w:rPr>
        <w:t>TSD</w:t>
      </w:r>
      <w:r w:rsidR="00C35522" w:rsidRPr="00C35522">
        <w:rPr>
          <w:rFonts w:cs="Arial"/>
        </w:rPr>
        <w:t xml:space="preserve">.  </w:t>
      </w:r>
    </w:p>
    <w:p w:rsidR="00C35522" w:rsidRPr="00C35522" w:rsidRDefault="00C35522" w:rsidP="00C35522">
      <w:pPr>
        <w:rPr>
          <w:rFonts w:cs="Arial"/>
        </w:rPr>
      </w:pPr>
    </w:p>
    <w:p w:rsidR="00C35522" w:rsidRDefault="004C3EB2" w:rsidP="00804571">
      <w:pPr>
        <w:ind w:left="0" w:right="720"/>
        <w:jc w:val="left"/>
        <w:rPr>
          <w:rFonts w:cs="Arial"/>
        </w:rPr>
      </w:pPr>
      <w:r>
        <w:rPr>
          <w:rFonts w:cs="Arial"/>
        </w:rPr>
        <w:tab/>
      </w:r>
      <w:r w:rsidR="00A73684">
        <w:rPr>
          <w:rFonts w:cs="Arial"/>
        </w:rPr>
        <w:t>3</w:t>
      </w:r>
      <w:r>
        <w:rPr>
          <w:rFonts w:cs="Arial"/>
        </w:rPr>
        <w:t>.</w:t>
      </w:r>
      <w:r>
        <w:rPr>
          <w:rFonts w:cs="Arial"/>
          <w:b/>
        </w:rPr>
        <w:tab/>
      </w:r>
      <w:r w:rsidR="00C35522" w:rsidRPr="00C35522">
        <w:rPr>
          <w:rFonts w:cs="Arial"/>
          <w:b/>
        </w:rPr>
        <w:t>Abusive, harassing, bigoted, obscene, and profane messages are strictly prohibited</w:t>
      </w:r>
      <w:r w:rsidR="00C35522" w:rsidRPr="00C35522">
        <w:rPr>
          <w:rFonts w:cs="Arial"/>
        </w:rPr>
        <w:t xml:space="preserve">.  </w:t>
      </w:r>
      <w:r w:rsidR="00997BC0">
        <w:rPr>
          <w:rFonts w:cs="Arial"/>
        </w:rPr>
        <w:tab/>
      </w:r>
      <w:r w:rsidR="00C35522" w:rsidRPr="00C35522">
        <w:rPr>
          <w:rFonts w:cs="Arial"/>
        </w:rPr>
        <w:t xml:space="preserve">These </w:t>
      </w:r>
      <w:r w:rsidR="002B7F88">
        <w:rPr>
          <w:rFonts w:cs="Arial"/>
        </w:rPr>
        <w:tab/>
      </w:r>
      <w:r w:rsidR="00C35522" w:rsidRPr="00C35522">
        <w:rPr>
          <w:rFonts w:cs="Arial"/>
        </w:rPr>
        <w:t xml:space="preserve">communications can result in legal </w:t>
      </w:r>
      <w:r w:rsidR="00D1161A">
        <w:rPr>
          <w:rFonts w:cs="Arial"/>
        </w:rPr>
        <w:t>repercussions, or ramifications</w:t>
      </w:r>
      <w:r w:rsidR="00C35522" w:rsidRPr="00C35522">
        <w:rPr>
          <w:rFonts w:cs="Arial"/>
        </w:rPr>
        <w:t xml:space="preserve"> or other penalties for </w:t>
      </w:r>
      <w:r w:rsidR="00997BC0">
        <w:rPr>
          <w:rFonts w:cs="Arial"/>
        </w:rPr>
        <w:lastRenderedPageBreak/>
        <w:tab/>
      </w:r>
      <w:r w:rsidR="00C35522" w:rsidRPr="00C35522">
        <w:rPr>
          <w:rFonts w:cs="Arial"/>
        </w:rPr>
        <w:t xml:space="preserve">the individual and the County.  </w:t>
      </w:r>
      <w:r w:rsidR="00D1161A">
        <w:rPr>
          <w:rFonts w:cs="Arial"/>
        </w:rPr>
        <w:t xml:space="preserve">The County’s Harassment and Discrimination Policies apply to ES </w:t>
      </w:r>
      <w:r w:rsidR="00997BC0">
        <w:rPr>
          <w:rFonts w:cs="Arial"/>
        </w:rPr>
        <w:tab/>
      </w:r>
      <w:r w:rsidR="00D1161A">
        <w:rPr>
          <w:rFonts w:cs="Arial"/>
        </w:rPr>
        <w:t xml:space="preserve">communications and use.  </w:t>
      </w:r>
      <w:r w:rsidR="00C35522" w:rsidRPr="00C35522">
        <w:rPr>
          <w:rFonts w:cs="Arial"/>
        </w:rPr>
        <w:t xml:space="preserve">County officials and employees must immediately report any </w:t>
      </w:r>
      <w:r w:rsidR="00997BC0">
        <w:rPr>
          <w:rFonts w:cs="Arial"/>
        </w:rPr>
        <w:tab/>
      </w:r>
      <w:r w:rsidR="00C35522" w:rsidRPr="00C35522">
        <w:rPr>
          <w:rFonts w:cs="Arial"/>
        </w:rPr>
        <w:t xml:space="preserve">incidents of the sort listed in this paragraph.  The incidents should be reported to the County </w:t>
      </w:r>
      <w:r w:rsidR="00997BC0">
        <w:rPr>
          <w:rFonts w:cs="Arial"/>
        </w:rPr>
        <w:tab/>
      </w:r>
      <w:r w:rsidR="00C35522" w:rsidRPr="00C35522">
        <w:rPr>
          <w:rFonts w:cs="Arial"/>
        </w:rPr>
        <w:t xml:space="preserve">Attorney or the </w:t>
      </w:r>
      <w:r>
        <w:rPr>
          <w:rFonts w:cs="Arial"/>
        </w:rPr>
        <w:t xml:space="preserve">Senior Director of </w:t>
      </w:r>
      <w:r w:rsidR="00C35522" w:rsidRPr="00C35522">
        <w:rPr>
          <w:rFonts w:cs="Arial"/>
        </w:rPr>
        <w:t>Human Resources</w:t>
      </w:r>
      <w:r>
        <w:rPr>
          <w:rFonts w:cs="Arial"/>
        </w:rPr>
        <w:t>.</w:t>
      </w:r>
    </w:p>
    <w:p w:rsidR="00804571" w:rsidRPr="00C35522" w:rsidRDefault="00804571" w:rsidP="00804571">
      <w:pPr>
        <w:ind w:left="0" w:right="720"/>
        <w:jc w:val="left"/>
        <w:rPr>
          <w:rFonts w:cs="Arial"/>
        </w:rPr>
      </w:pPr>
    </w:p>
    <w:p w:rsidR="00C35522" w:rsidRPr="00C35522" w:rsidRDefault="004C3EB2" w:rsidP="004C3EB2">
      <w:pPr>
        <w:ind w:left="0" w:right="720"/>
        <w:jc w:val="left"/>
        <w:rPr>
          <w:rFonts w:cs="Arial"/>
        </w:rPr>
      </w:pPr>
      <w:r>
        <w:rPr>
          <w:rFonts w:cs="Arial"/>
        </w:rPr>
        <w:tab/>
      </w:r>
      <w:r w:rsidR="00A73684">
        <w:rPr>
          <w:rFonts w:cs="Arial"/>
        </w:rPr>
        <w:t>4</w:t>
      </w:r>
      <w:r>
        <w:rPr>
          <w:rFonts w:cs="Arial"/>
        </w:rPr>
        <w:t>.</w:t>
      </w:r>
      <w:r>
        <w:rPr>
          <w:rFonts w:cs="Arial"/>
        </w:rPr>
        <w:tab/>
      </w:r>
      <w:r w:rsidR="00C35522" w:rsidRPr="00C35522">
        <w:rPr>
          <w:rFonts w:cs="Arial"/>
          <w:b/>
        </w:rPr>
        <w:t>Officials and employees shall not read, view, or listen to other employees’ ES</w:t>
      </w:r>
      <w:r w:rsidR="00C35522" w:rsidRPr="00C35522">
        <w:rPr>
          <w:rFonts w:cs="Arial"/>
        </w:rPr>
        <w:t xml:space="preserve"> </w:t>
      </w:r>
      <w:r>
        <w:rPr>
          <w:rFonts w:cs="Arial"/>
        </w:rPr>
        <w:tab/>
      </w:r>
      <w:r w:rsidR="00C35522" w:rsidRPr="00C35522">
        <w:rPr>
          <w:rFonts w:cs="Arial"/>
        </w:rPr>
        <w:t>communications without a legitimate business need.</w:t>
      </w:r>
    </w:p>
    <w:p w:rsidR="00C35522" w:rsidRPr="00C35522" w:rsidRDefault="00C35522" w:rsidP="00A15F91">
      <w:pPr>
        <w:ind w:left="720" w:right="720"/>
        <w:rPr>
          <w:rFonts w:cs="Arial"/>
        </w:rPr>
      </w:pPr>
    </w:p>
    <w:p w:rsidR="00C35522" w:rsidRPr="00C35522" w:rsidRDefault="004C3EB2" w:rsidP="004C3EB2">
      <w:pPr>
        <w:ind w:left="0" w:right="720"/>
        <w:jc w:val="left"/>
        <w:rPr>
          <w:rFonts w:cs="Arial"/>
        </w:rPr>
      </w:pPr>
      <w:r>
        <w:rPr>
          <w:rFonts w:cs="Arial"/>
        </w:rPr>
        <w:tab/>
      </w:r>
      <w:r w:rsidR="00A73684">
        <w:rPr>
          <w:rFonts w:cs="Arial"/>
        </w:rPr>
        <w:t>5</w:t>
      </w:r>
      <w:r>
        <w:rPr>
          <w:rFonts w:cs="Arial"/>
        </w:rPr>
        <w:t>.</w:t>
      </w:r>
      <w:r>
        <w:rPr>
          <w:rFonts w:cs="Arial"/>
        </w:rPr>
        <w:tab/>
      </w:r>
      <w:r w:rsidR="00C35522" w:rsidRPr="00C35522">
        <w:rPr>
          <w:rFonts w:cs="Arial"/>
          <w:b/>
        </w:rPr>
        <w:t>Officials and employees shall not send ES communications which exceed limits</w:t>
      </w:r>
      <w:r w:rsidR="00C35522" w:rsidRPr="00C35522">
        <w:rPr>
          <w:rFonts w:cs="Arial"/>
        </w:rPr>
        <w:t xml:space="preserve"> set by </w:t>
      </w:r>
      <w:r w:rsidR="009058C5">
        <w:rPr>
          <w:rFonts w:cs="Arial"/>
        </w:rPr>
        <w:tab/>
        <w:t>TSD</w:t>
      </w:r>
      <w:r w:rsidR="00C35522" w:rsidRPr="00C35522">
        <w:rPr>
          <w:rFonts w:cs="Arial"/>
        </w:rPr>
        <w:t xml:space="preserve">.  An official or employee may request an exception from the PIO or </w:t>
      </w:r>
      <w:r w:rsidR="009058C5">
        <w:rPr>
          <w:rFonts w:cs="Arial"/>
        </w:rPr>
        <w:t>TSD</w:t>
      </w:r>
      <w:r w:rsidR="00C35522" w:rsidRPr="00C35522">
        <w:rPr>
          <w:rFonts w:cs="Arial"/>
        </w:rPr>
        <w:t xml:space="preserve"> and, if </w:t>
      </w:r>
      <w:r w:rsidR="009058C5">
        <w:rPr>
          <w:rFonts w:cs="Arial"/>
        </w:rPr>
        <w:tab/>
      </w:r>
      <w:r w:rsidR="00C35522" w:rsidRPr="00C35522">
        <w:rPr>
          <w:rFonts w:cs="Arial"/>
        </w:rPr>
        <w:t xml:space="preserve">denied, may </w:t>
      </w:r>
      <w:r w:rsidR="00D61699">
        <w:rPr>
          <w:rFonts w:cs="Arial"/>
        </w:rPr>
        <w:tab/>
      </w:r>
      <w:r w:rsidR="00C35522" w:rsidRPr="00C35522">
        <w:rPr>
          <w:rFonts w:cs="Arial"/>
        </w:rPr>
        <w:t xml:space="preserve">appeal to the County Judge.  Sending multiple ES communications in order to circumvent the </w:t>
      </w:r>
      <w:r w:rsidR="00D61699">
        <w:rPr>
          <w:rFonts w:cs="Arial"/>
        </w:rPr>
        <w:tab/>
      </w:r>
      <w:r w:rsidR="00C35522" w:rsidRPr="00C35522">
        <w:rPr>
          <w:rFonts w:cs="Arial"/>
        </w:rPr>
        <w:t>limit is a violation of this policy.</w:t>
      </w:r>
    </w:p>
    <w:p w:rsidR="00C35522" w:rsidRPr="00C35522" w:rsidRDefault="00C35522" w:rsidP="00C35522">
      <w:pPr>
        <w:rPr>
          <w:rFonts w:cs="Arial"/>
        </w:rPr>
      </w:pPr>
    </w:p>
    <w:p w:rsidR="00C35522" w:rsidRPr="00C35522" w:rsidRDefault="004C3EB2" w:rsidP="004C3EB2">
      <w:pPr>
        <w:ind w:left="0" w:right="0"/>
        <w:jc w:val="left"/>
        <w:rPr>
          <w:rFonts w:cs="Arial"/>
        </w:rPr>
      </w:pPr>
      <w:r>
        <w:rPr>
          <w:rFonts w:cs="Arial"/>
        </w:rPr>
        <w:tab/>
      </w:r>
      <w:r w:rsidR="00A73684">
        <w:rPr>
          <w:rFonts w:cs="Arial"/>
        </w:rPr>
        <w:t>6</w:t>
      </w:r>
      <w:r>
        <w:rPr>
          <w:rFonts w:cs="Arial"/>
        </w:rPr>
        <w:t>.</w:t>
      </w:r>
      <w:r>
        <w:rPr>
          <w:rFonts w:cs="Arial"/>
        </w:rPr>
        <w:tab/>
      </w:r>
      <w:r w:rsidR="00C35522" w:rsidRPr="00C35522">
        <w:rPr>
          <w:rFonts w:cs="Arial"/>
          <w:b/>
        </w:rPr>
        <w:t>Based on the business need to communicate</w:t>
      </w:r>
      <w:r w:rsidR="00C35522" w:rsidRPr="00C35522">
        <w:rPr>
          <w:rFonts w:cs="Arial"/>
        </w:rPr>
        <w:t xml:space="preserve"> with all County employees, certain departments </w:t>
      </w:r>
      <w:r w:rsidR="00616378">
        <w:rPr>
          <w:rFonts w:cs="Arial"/>
        </w:rPr>
        <w:tab/>
      </w:r>
      <w:r w:rsidR="00C35522" w:rsidRPr="00C35522">
        <w:rPr>
          <w:rFonts w:cs="Arial"/>
        </w:rPr>
        <w:t xml:space="preserve">have the authority to send ES communications to all email users.  Those departments include Human </w:t>
      </w:r>
      <w:r w:rsidR="00616378">
        <w:rPr>
          <w:rFonts w:cs="Arial"/>
        </w:rPr>
        <w:tab/>
      </w:r>
      <w:r w:rsidR="00C35522" w:rsidRPr="00C35522">
        <w:rPr>
          <w:rFonts w:cs="Arial"/>
        </w:rPr>
        <w:t xml:space="preserve">Resources, Payroll, County Judge/PIO, and </w:t>
      </w:r>
      <w:r w:rsidR="004A6331">
        <w:rPr>
          <w:rFonts w:cs="Arial"/>
        </w:rPr>
        <w:t>TSD</w:t>
      </w:r>
      <w:r w:rsidR="00C35522" w:rsidRPr="00C35522">
        <w:rPr>
          <w:rFonts w:cs="Arial"/>
        </w:rPr>
        <w:t>.</w:t>
      </w:r>
      <w:r w:rsidR="000A167B">
        <w:rPr>
          <w:rFonts w:cs="Arial"/>
        </w:rPr>
        <w:t xml:space="preserve">  Solicitations for non-County business are prohibited </w:t>
      </w:r>
      <w:r w:rsidR="00616378">
        <w:rPr>
          <w:rFonts w:cs="Arial"/>
        </w:rPr>
        <w:tab/>
      </w:r>
      <w:r w:rsidR="000A167B">
        <w:rPr>
          <w:rFonts w:cs="Arial"/>
        </w:rPr>
        <w:t xml:space="preserve">and are subject to the </w:t>
      </w:r>
      <w:r w:rsidR="000A167B">
        <w:rPr>
          <w:rFonts w:cs="Arial"/>
        </w:rPr>
        <w:tab/>
        <w:t>Solicitation policy.</w:t>
      </w:r>
    </w:p>
    <w:p w:rsidR="00C35522" w:rsidRPr="00C35522" w:rsidRDefault="00C35522" w:rsidP="00C35522">
      <w:pPr>
        <w:rPr>
          <w:rFonts w:cs="Arial"/>
        </w:rPr>
      </w:pPr>
    </w:p>
    <w:p w:rsidR="00C35522" w:rsidRPr="00C35522" w:rsidRDefault="004C3EB2" w:rsidP="004C3EB2">
      <w:pPr>
        <w:ind w:left="0" w:right="720"/>
        <w:jc w:val="left"/>
        <w:rPr>
          <w:rFonts w:cs="Arial"/>
        </w:rPr>
      </w:pPr>
      <w:r>
        <w:rPr>
          <w:rFonts w:cs="Arial"/>
        </w:rPr>
        <w:tab/>
      </w:r>
      <w:r w:rsidR="00A73684">
        <w:rPr>
          <w:rFonts w:cs="Arial"/>
        </w:rPr>
        <w:t>7</w:t>
      </w:r>
      <w:r>
        <w:rPr>
          <w:rFonts w:cs="Arial"/>
        </w:rPr>
        <w:t>.</w:t>
      </w:r>
      <w:r w:rsidR="0069258B">
        <w:rPr>
          <w:rFonts w:cs="Arial"/>
          <w:b/>
        </w:rPr>
        <w:tab/>
      </w:r>
      <w:r w:rsidR="00C35522" w:rsidRPr="00C35522">
        <w:rPr>
          <w:rFonts w:cs="Arial"/>
          <w:b/>
        </w:rPr>
        <w:t>Any elected official or department head may designate one or more individuals</w:t>
      </w:r>
      <w:r w:rsidR="00C35522" w:rsidRPr="00C35522">
        <w:rPr>
          <w:rFonts w:cs="Arial"/>
        </w:rPr>
        <w:t xml:space="preserve"> within</w:t>
      </w:r>
      <w:r w:rsidR="002B7F88">
        <w:rPr>
          <w:rFonts w:cs="Arial"/>
        </w:rPr>
        <w:t xml:space="preserve"> </w:t>
      </w:r>
      <w:r w:rsidR="00616378">
        <w:rPr>
          <w:rFonts w:cs="Arial"/>
        </w:rPr>
        <w:tab/>
      </w:r>
      <w:r w:rsidR="00C35522" w:rsidRPr="00C35522">
        <w:rPr>
          <w:rFonts w:cs="Arial"/>
        </w:rPr>
        <w:t xml:space="preserve">their own department to have authority to send ES communications to all employees within their </w:t>
      </w:r>
      <w:r w:rsidR="00616378">
        <w:rPr>
          <w:rFonts w:cs="Arial"/>
        </w:rPr>
        <w:tab/>
      </w:r>
      <w:r w:rsidR="00C35522" w:rsidRPr="00C35522">
        <w:rPr>
          <w:rFonts w:cs="Arial"/>
        </w:rPr>
        <w:t>own department even if the number of employees in that department exceeds the limit set.</w:t>
      </w:r>
    </w:p>
    <w:p w:rsidR="00C35522" w:rsidRPr="00C35522" w:rsidRDefault="00C35522" w:rsidP="00C35522">
      <w:pPr>
        <w:pStyle w:val="ListParagraph"/>
        <w:rPr>
          <w:rFonts w:ascii="Calibri" w:hAnsi="Calibri"/>
          <w:szCs w:val="24"/>
        </w:rPr>
      </w:pPr>
    </w:p>
    <w:p w:rsidR="00C35522" w:rsidRPr="00C35522" w:rsidRDefault="004C3EB2" w:rsidP="004C3EB2">
      <w:pPr>
        <w:ind w:left="0" w:right="0"/>
        <w:jc w:val="left"/>
        <w:textAlignment w:val="top"/>
        <w:rPr>
          <w:rFonts w:cs="Arial"/>
        </w:rPr>
      </w:pPr>
      <w:r>
        <w:rPr>
          <w:rFonts w:cs="Arial"/>
          <w:b/>
          <w:bCs/>
          <w:color w:val="000000"/>
        </w:rPr>
        <w:tab/>
      </w:r>
      <w:r w:rsidR="00A73684">
        <w:rPr>
          <w:rFonts w:cs="Arial"/>
          <w:bCs/>
          <w:color w:val="000000"/>
        </w:rPr>
        <w:t>8</w:t>
      </w:r>
      <w:r>
        <w:rPr>
          <w:rFonts w:cs="Arial"/>
          <w:bCs/>
          <w:color w:val="000000"/>
        </w:rPr>
        <w:t>.</w:t>
      </w:r>
      <w:r>
        <w:rPr>
          <w:rFonts w:cs="Arial"/>
          <w:bCs/>
          <w:color w:val="000000"/>
        </w:rPr>
        <w:tab/>
      </w:r>
      <w:r w:rsidR="00C35522" w:rsidRPr="00C35522">
        <w:rPr>
          <w:rFonts w:cs="Arial"/>
          <w:b/>
          <w:bCs/>
          <w:color w:val="000000"/>
        </w:rPr>
        <w:t>Protection and Security of Laptops and Other Portable Equipment</w:t>
      </w:r>
      <w:r w:rsidR="00C35522" w:rsidRPr="00C35522">
        <w:rPr>
          <w:rFonts w:cs="Arial"/>
          <w:color w:val="000000"/>
        </w:rPr>
        <w:t xml:space="preserve"> – An employee must receive </w:t>
      </w:r>
      <w:r>
        <w:rPr>
          <w:rFonts w:cs="Arial"/>
          <w:color w:val="000000"/>
        </w:rPr>
        <w:tab/>
      </w:r>
      <w:r w:rsidR="00C35522" w:rsidRPr="00C35522">
        <w:rPr>
          <w:rFonts w:cs="Arial"/>
          <w:color w:val="000000"/>
        </w:rPr>
        <w:t xml:space="preserve">authorization from their department head or elected official prior to removing any laptop or other </w:t>
      </w:r>
      <w:r>
        <w:rPr>
          <w:rFonts w:cs="Arial"/>
          <w:color w:val="000000"/>
        </w:rPr>
        <w:tab/>
      </w:r>
      <w:r w:rsidR="00C35522" w:rsidRPr="00C35522">
        <w:rPr>
          <w:rFonts w:cs="Arial"/>
          <w:color w:val="000000"/>
        </w:rPr>
        <w:t xml:space="preserve">equipment from County property.  An employee who removes a laptop or other equipment from County </w:t>
      </w:r>
      <w:r w:rsidR="00616378">
        <w:rPr>
          <w:rFonts w:cs="Arial"/>
          <w:color w:val="000000"/>
        </w:rPr>
        <w:tab/>
      </w:r>
      <w:r w:rsidR="00C35522" w:rsidRPr="00C35522">
        <w:rPr>
          <w:rFonts w:cs="Arial"/>
          <w:color w:val="000000"/>
        </w:rPr>
        <w:t xml:space="preserve">property is responsible for such equipment and must keep it secure at all times.  Although it is </w:t>
      </w:r>
      <w:r>
        <w:rPr>
          <w:rFonts w:cs="Arial"/>
          <w:color w:val="000000"/>
        </w:rPr>
        <w:tab/>
      </w:r>
      <w:r w:rsidR="00C35522" w:rsidRPr="00C35522">
        <w:rPr>
          <w:rFonts w:cs="Arial"/>
          <w:color w:val="000000"/>
        </w:rPr>
        <w:t xml:space="preserve">recommended that employees never leave laptops and other equipment unattended, when it is </w:t>
      </w:r>
      <w:r w:rsidR="00616378">
        <w:rPr>
          <w:rFonts w:cs="Arial"/>
          <w:color w:val="000000"/>
        </w:rPr>
        <w:tab/>
      </w:r>
      <w:r w:rsidR="00C35522" w:rsidRPr="00C35522">
        <w:rPr>
          <w:rFonts w:cs="Arial"/>
          <w:color w:val="000000"/>
        </w:rPr>
        <w:t xml:space="preserve">absolutely necessary said equipment must be securely locked.  Employees must take all reasonable </w:t>
      </w:r>
      <w:r w:rsidR="00616378">
        <w:rPr>
          <w:rFonts w:cs="Arial"/>
          <w:color w:val="000000"/>
        </w:rPr>
        <w:tab/>
      </w:r>
      <w:r w:rsidR="00C35522" w:rsidRPr="00C35522">
        <w:rPr>
          <w:rFonts w:cs="Arial"/>
          <w:color w:val="000000"/>
        </w:rPr>
        <w:t xml:space="preserve">precautions to protect and secure any equipment in their possession.  Laptops and other equipment </w:t>
      </w:r>
      <w:r w:rsidR="00616378">
        <w:rPr>
          <w:rFonts w:cs="Arial"/>
          <w:color w:val="000000"/>
        </w:rPr>
        <w:tab/>
      </w:r>
      <w:r w:rsidR="00C35522" w:rsidRPr="00C35522">
        <w:rPr>
          <w:rFonts w:cs="Arial"/>
          <w:color w:val="000000"/>
        </w:rPr>
        <w:t xml:space="preserve">should never be left unattended, even for a few minutes.  An employee may be responsible for the cost of </w:t>
      </w:r>
      <w:r w:rsidR="00616378">
        <w:rPr>
          <w:rFonts w:cs="Arial"/>
          <w:color w:val="000000"/>
        </w:rPr>
        <w:tab/>
      </w:r>
      <w:r w:rsidR="00C35522" w:rsidRPr="00C35522">
        <w:rPr>
          <w:rFonts w:cs="Arial"/>
          <w:color w:val="000000"/>
        </w:rPr>
        <w:t xml:space="preserve">replacing a laptop or other equipment when </w:t>
      </w:r>
      <w:r w:rsidR="002B7F88">
        <w:rPr>
          <w:rFonts w:cs="Arial"/>
          <w:color w:val="000000"/>
        </w:rPr>
        <w:tab/>
      </w:r>
      <w:r w:rsidR="00C35522" w:rsidRPr="00C35522">
        <w:rPr>
          <w:rFonts w:cs="Arial"/>
          <w:color w:val="000000"/>
        </w:rPr>
        <w:t xml:space="preserve">unreasonably left unattended.  If stolen, department head </w:t>
      </w:r>
      <w:r w:rsidR="00616378">
        <w:rPr>
          <w:rFonts w:cs="Arial"/>
          <w:color w:val="000000"/>
        </w:rPr>
        <w:tab/>
      </w:r>
      <w:r w:rsidR="00C35522" w:rsidRPr="00C35522">
        <w:rPr>
          <w:rFonts w:cs="Arial"/>
          <w:color w:val="000000"/>
        </w:rPr>
        <w:t>or elected official may request a copy of the police report.</w:t>
      </w:r>
    </w:p>
    <w:p w:rsidR="00C35522" w:rsidRPr="00D843E9" w:rsidRDefault="00C35522" w:rsidP="00F83ACE">
      <w:pPr>
        <w:pStyle w:val="Heading1"/>
        <w:ind w:left="720" w:right="720"/>
        <w:jc w:val="left"/>
        <w:rPr>
          <w:rFonts w:ascii="Calibri" w:hAnsi="Calibri" w:cs="Arial"/>
          <w:b w:val="0"/>
          <w:bCs w:val="0"/>
          <w:sz w:val="24"/>
          <w:szCs w:val="24"/>
          <w:u w:val="single"/>
        </w:rPr>
      </w:pPr>
      <w:bookmarkStart w:id="5894" w:name="_Toc265048663"/>
      <w:bookmarkStart w:id="5895" w:name="_Toc265049232"/>
      <w:bookmarkStart w:id="5896" w:name="_Toc265057532"/>
      <w:bookmarkStart w:id="5897" w:name="_Toc267465710"/>
      <w:r w:rsidRPr="00D843E9">
        <w:rPr>
          <w:rFonts w:ascii="Calibri" w:hAnsi="Calibri" w:cs="Arial"/>
          <w:b w:val="0"/>
          <w:bCs w:val="0"/>
          <w:sz w:val="24"/>
          <w:szCs w:val="24"/>
          <w:u w:val="single"/>
        </w:rPr>
        <w:t>Personal Use of Internet</w:t>
      </w:r>
      <w:bookmarkEnd w:id="5894"/>
      <w:bookmarkEnd w:id="5895"/>
      <w:bookmarkEnd w:id="5896"/>
      <w:bookmarkEnd w:id="5897"/>
    </w:p>
    <w:p w:rsidR="00C35522" w:rsidRPr="00C35522" w:rsidRDefault="00C35522" w:rsidP="00C35522">
      <w:pPr>
        <w:rPr>
          <w:rFonts w:cs="Arial"/>
          <w:u w:val="single"/>
        </w:rPr>
      </w:pPr>
    </w:p>
    <w:p w:rsidR="00C35522" w:rsidRPr="00C35522" w:rsidRDefault="003C7766" w:rsidP="003C7766">
      <w:pPr>
        <w:ind w:left="0" w:right="0"/>
        <w:jc w:val="left"/>
        <w:rPr>
          <w:rFonts w:cs="Arial"/>
        </w:rPr>
      </w:pPr>
      <w:r>
        <w:rPr>
          <w:rFonts w:cs="Arial"/>
        </w:rPr>
        <w:tab/>
      </w:r>
      <w:r w:rsidR="00A73684">
        <w:rPr>
          <w:rFonts w:cs="Arial"/>
        </w:rPr>
        <w:t>1</w:t>
      </w:r>
      <w:r>
        <w:rPr>
          <w:rFonts w:cs="Arial"/>
        </w:rPr>
        <w:t>.</w:t>
      </w:r>
      <w:r>
        <w:rPr>
          <w:rFonts w:cs="Arial"/>
        </w:rPr>
        <w:tab/>
      </w:r>
      <w:r w:rsidR="00C35522" w:rsidRPr="00C35522">
        <w:rPr>
          <w:rFonts w:cs="Arial"/>
        </w:rPr>
        <w:t>Internet access is intended for official County business. Abuse of Internet access includes, but is</w:t>
      </w:r>
      <w:r w:rsidR="002B7F88">
        <w:rPr>
          <w:rFonts w:cs="Arial"/>
        </w:rPr>
        <w:t xml:space="preserve"> </w:t>
      </w:r>
      <w:r w:rsidR="00616378">
        <w:rPr>
          <w:rFonts w:cs="Arial"/>
        </w:rPr>
        <w:tab/>
      </w:r>
      <w:r w:rsidR="00616378">
        <w:rPr>
          <w:rFonts w:cs="Arial"/>
        </w:rPr>
        <w:tab/>
      </w:r>
      <w:r w:rsidR="00C35522" w:rsidRPr="00C35522">
        <w:rPr>
          <w:rFonts w:cs="Arial"/>
        </w:rPr>
        <w:t>not limited to, the following:</w:t>
      </w:r>
    </w:p>
    <w:p w:rsidR="00C35522" w:rsidRPr="00C35522" w:rsidRDefault="00C35522" w:rsidP="00C35522">
      <w:pPr>
        <w:rPr>
          <w:rFonts w:cs="Arial"/>
        </w:rPr>
      </w:pPr>
    </w:p>
    <w:p w:rsidR="00C35522" w:rsidRPr="00C35522" w:rsidRDefault="003C7766" w:rsidP="003C7766">
      <w:pPr>
        <w:ind w:left="432" w:right="0"/>
        <w:jc w:val="left"/>
        <w:rPr>
          <w:rFonts w:cs="Arial"/>
        </w:rPr>
      </w:pPr>
      <w:r>
        <w:rPr>
          <w:rFonts w:cs="Arial"/>
        </w:rPr>
        <w:tab/>
      </w:r>
      <w:r>
        <w:rPr>
          <w:rFonts w:cs="Arial"/>
        </w:rPr>
        <w:tab/>
      </w:r>
      <w:proofErr w:type="gramStart"/>
      <w:r w:rsidR="00A73684">
        <w:rPr>
          <w:rFonts w:cs="Arial"/>
        </w:rPr>
        <w:t>a</w:t>
      </w:r>
      <w:proofErr w:type="gramEnd"/>
      <w:r>
        <w:rPr>
          <w:rFonts w:cs="Arial"/>
        </w:rPr>
        <w:t>.</w:t>
      </w:r>
      <w:r>
        <w:rPr>
          <w:rFonts w:cs="Arial"/>
        </w:rPr>
        <w:tab/>
      </w:r>
      <w:r w:rsidR="00C35522" w:rsidRPr="00C35522">
        <w:rPr>
          <w:rFonts w:cs="Arial"/>
        </w:rPr>
        <w:t>engaging in any unlawful or malicious activity;</w:t>
      </w:r>
    </w:p>
    <w:p w:rsidR="00C35522" w:rsidRPr="00C35522" w:rsidRDefault="003C7766" w:rsidP="003C7766">
      <w:pPr>
        <w:ind w:left="270" w:right="0"/>
        <w:jc w:val="left"/>
        <w:rPr>
          <w:rFonts w:cs="Arial"/>
        </w:rPr>
      </w:pPr>
      <w:r>
        <w:rPr>
          <w:rFonts w:cs="Arial"/>
        </w:rPr>
        <w:tab/>
      </w:r>
      <w:r>
        <w:rPr>
          <w:rFonts w:cs="Arial"/>
        </w:rPr>
        <w:tab/>
      </w:r>
      <w:proofErr w:type="gramStart"/>
      <w:r w:rsidR="00A73684">
        <w:rPr>
          <w:rFonts w:cs="Arial"/>
        </w:rPr>
        <w:t>b</w:t>
      </w:r>
      <w:proofErr w:type="gramEnd"/>
      <w:r>
        <w:rPr>
          <w:rFonts w:cs="Arial"/>
        </w:rPr>
        <w:t>.</w:t>
      </w:r>
      <w:r>
        <w:rPr>
          <w:rFonts w:cs="Arial"/>
        </w:rPr>
        <w:tab/>
      </w:r>
      <w:r w:rsidR="00C35522" w:rsidRPr="00C35522">
        <w:rPr>
          <w:rFonts w:cs="Arial"/>
        </w:rPr>
        <w:t>misrepresenting a personal communication as an official communication;</w:t>
      </w:r>
    </w:p>
    <w:p w:rsidR="00C35522" w:rsidRPr="00C35522" w:rsidRDefault="003C7766" w:rsidP="003C7766">
      <w:pPr>
        <w:ind w:left="270" w:right="0"/>
        <w:jc w:val="left"/>
        <w:rPr>
          <w:rFonts w:cs="Arial"/>
        </w:rPr>
      </w:pPr>
      <w:r>
        <w:rPr>
          <w:rFonts w:cs="Arial"/>
        </w:rPr>
        <w:tab/>
      </w:r>
      <w:r>
        <w:rPr>
          <w:rFonts w:cs="Arial"/>
        </w:rPr>
        <w:tab/>
      </w:r>
      <w:proofErr w:type="gramStart"/>
      <w:r w:rsidR="00A73684">
        <w:rPr>
          <w:rFonts w:cs="Arial"/>
        </w:rPr>
        <w:t>c</w:t>
      </w:r>
      <w:proofErr w:type="gramEnd"/>
      <w:r>
        <w:rPr>
          <w:rFonts w:cs="Arial"/>
        </w:rPr>
        <w:t>.</w:t>
      </w:r>
      <w:r>
        <w:rPr>
          <w:rFonts w:cs="Arial"/>
        </w:rPr>
        <w:tab/>
      </w:r>
      <w:r w:rsidR="00C35522" w:rsidRPr="00C35522">
        <w:rPr>
          <w:rFonts w:cs="Arial"/>
        </w:rPr>
        <w:t>sending a chain letter;</w:t>
      </w:r>
    </w:p>
    <w:p w:rsidR="00C35522" w:rsidRPr="00C35522" w:rsidRDefault="003C7766" w:rsidP="003C7766">
      <w:pPr>
        <w:ind w:left="270" w:right="0"/>
        <w:jc w:val="left"/>
        <w:rPr>
          <w:rFonts w:cs="Arial"/>
        </w:rPr>
      </w:pPr>
      <w:r>
        <w:rPr>
          <w:rFonts w:cs="Arial"/>
        </w:rPr>
        <w:tab/>
      </w:r>
      <w:r>
        <w:rPr>
          <w:rFonts w:cs="Arial"/>
        </w:rPr>
        <w:tab/>
      </w:r>
      <w:proofErr w:type="gramStart"/>
      <w:r w:rsidR="00A73684">
        <w:rPr>
          <w:rFonts w:cs="Arial"/>
        </w:rPr>
        <w:t>d</w:t>
      </w:r>
      <w:proofErr w:type="gramEnd"/>
      <w:r>
        <w:rPr>
          <w:rFonts w:cs="Arial"/>
        </w:rPr>
        <w:t>.</w:t>
      </w:r>
      <w:r>
        <w:rPr>
          <w:rFonts w:cs="Arial"/>
        </w:rPr>
        <w:tab/>
      </w:r>
      <w:r w:rsidR="00C35522" w:rsidRPr="00C35522">
        <w:rPr>
          <w:rFonts w:cs="Arial"/>
        </w:rPr>
        <w:t>sending, receiving, or accessing pornographic materials;</w:t>
      </w:r>
    </w:p>
    <w:p w:rsidR="00C35522" w:rsidRPr="00C35522" w:rsidRDefault="003C7766" w:rsidP="003C7766">
      <w:pPr>
        <w:ind w:left="270" w:right="0"/>
        <w:jc w:val="left"/>
        <w:rPr>
          <w:rFonts w:cs="Arial"/>
        </w:rPr>
      </w:pPr>
      <w:r>
        <w:rPr>
          <w:rFonts w:cs="Arial"/>
        </w:rPr>
        <w:tab/>
      </w:r>
      <w:r>
        <w:rPr>
          <w:rFonts w:cs="Arial"/>
        </w:rPr>
        <w:tab/>
      </w:r>
      <w:proofErr w:type="gramStart"/>
      <w:r w:rsidR="00A73684">
        <w:rPr>
          <w:rFonts w:cs="Arial"/>
        </w:rPr>
        <w:t>e</w:t>
      </w:r>
      <w:proofErr w:type="gramEnd"/>
      <w:r>
        <w:rPr>
          <w:rFonts w:cs="Arial"/>
        </w:rPr>
        <w:t>.</w:t>
      </w:r>
      <w:r>
        <w:rPr>
          <w:rFonts w:cs="Arial"/>
        </w:rPr>
        <w:tab/>
      </w:r>
      <w:r w:rsidR="00C35522" w:rsidRPr="00C35522">
        <w:rPr>
          <w:rFonts w:cs="Arial"/>
        </w:rPr>
        <w:t>using objectionable language;</w:t>
      </w:r>
    </w:p>
    <w:p w:rsidR="00C35522" w:rsidRPr="00C35522" w:rsidRDefault="003C7766" w:rsidP="003C7766">
      <w:pPr>
        <w:ind w:left="270" w:right="0"/>
        <w:jc w:val="left"/>
        <w:rPr>
          <w:rFonts w:cs="Arial"/>
        </w:rPr>
      </w:pPr>
      <w:r>
        <w:rPr>
          <w:rFonts w:cs="Arial"/>
        </w:rPr>
        <w:tab/>
      </w:r>
      <w:r>
        <w:rPr>
          <w:rFonts w:cs="Arial"/>
        </w:rPr>
        <w:tab/>
      </w:r>
      <w:proofErr w:type="gramStart"/>
      <w:r w:rsidR="00A73684">
        <w:rPr>
          <w:rFonts w:cs="Arial"/>
        </w:rPr>
        <w:t>f</w:t>
      </w:r>
      <w:proofErr w:type="gramEnd"/>
      <w:r>
        <w:rPr>
          <w:rFonts w:cs="Arial"/>
        </w:rPr>
        <w:t>.</w:t>
      </w:r>
      <w:r>
        <w:rPr>
          <w:rFonts w:cs="Arial"/>
        </w:rPr>
        <w:tab/>
      </w:r>
      <w:r w:rsidR="00C35522" w:rsidRPr="00C35522">
        <w:rPr>
          <w:rFonts w:cs="Arial"/>
        </w:rPr>
        <w:t>advertising personal items.</w:t>
      </w:r>
    </w:p>
    <w:p w:rsidR="00C35522" w:rsidRPr="00C35522" w:rsidRDefault="003C7766" w:rsidP="003C7766">
      <w:pPr>
        <w:ind w:left="270" w:right="0"/>
        <w:jc w:val="left"/>
        <w:rPr>
          <w:rFonts w:cs="Arial"/>
        </w:rPr>
      </w:pPr>
      <w:r>
        <w:rPr>
          <w:rFonts w:cs="Arial"/>
        </w:rPr>
        <w:tab/>
      </w:r>
      <w:r>
        <w:rPr>
          <w:rFonts w:cs="Arial"/>
        </w:rPr>
        <w:tab/>
      </w:r>
      <w:proofErr w:type="gramStart"/>
      <w:r w:rsidR="00A73684">
        <w:rPr>
          <w:rFonts w:cs="Arial"/>
        </w:rPr>
        <w:t>g</w:t>
      </w:r>
      <w:proofErr w:type="gramEnd"/>
      <w:r>
        <w:rPr>
          <w:rFonts w:cs="Arial"/>
        </w:rPr>
        <w:t>.</w:t>
      </w:r>
      <w:r>
        <w:rPr>
          <w:rFonts w:cs="Arial"/>
        </w:rPr>
        <w:tab/>
      </w:r>
      <w:r w:rsidR="00C35522" w:rsidRPr="00C35522">
        <w:rPr>
          <w:rFonts w:cs="Arial"/>
        </w:rPr>
        <w:t xml:space="preserve">using audio- or video-streaming to listen to the radio or watch television or videos over the </w:t>
      </w:r>
      <w:r>
        <w:rPr>
          <w:rFonts w:cs="Arial"/>
        </w:rPr>
        <w:tab/>
      </w:r>
      <w:r>
        <w:rPr>
          <w:rFonts w:cs="Arial"/>
        </w:rPr>
        <w:tab/>
      </w:r>
      <w:r>
        <w:rPr>
          <w:rFonts w:cs="Arial"/>
        </w:rPr>
        <w:tab/>
      </w:r>
      <w:r w:rsidR="00C35522" w:rsidRPr="00C35522">
        <w:rPr>
          <w:rFonts w:cs="Arial"/>
        </w:rPr>
        <w:t>internet.</w:t>
      </w:r>
    </w:p>
    <w:p w:rsidR="00C35522" w:rsidRDefault="003C7766" w:rsidP="003C7766">
      <w:pPr>
        <w:ind w:left="270" w:right="0"/>
        <w:jc w:val="left"/>
        <w:rPr>
          <w:rFonts w:cs="Arial"/>
        </w:rPr>
      </w:pPr>
      <w:r>
        <w:rPr>
          <w:rFonts w:cs="Arial"/>
        </w:rPr>
        <w:tab/>
      </w:r>
      <w:r>
        <w:rPr>
          <w:rFonts w:cs="Arial"/>
        </w:rPr>
        <w:tab/>
        <w:t>8.</w:t>
      </w:r>
      <w:r>
        <w:rPr>
          <w:rFonts w:cs="Arial"/>
        </w:rPr>
        <w:tab/>
      </w:r>
      <w:proofErr w:type="gramStart"/>
      <w:r w:rsidR="00C35522" w:rsidRPr="00C35522">
        <w:rPr>
          <w:rFonts w:cs="Arial"/>
        </w:rPr>
        <w:t>using</w:t>
      </w:r>
      <w:proofErr w:type="gramEnd"/>
      <w:r w:rsidR="00C35522" w:rsidRPr="00C35522">
        <w:rPr>
          <w:rFonts w:cs="Arial"/>
        </w:rPr>
        <w:t xml:space="preserve"> county computers to make money or personal profit.</w:t>
      </w:r>
    </w:p>
    <w:p w:rsidR="00616378" w:rsidRPr="00C35522" w:rsidRDefault="00616378" w:rsidP="003C7766">
      <w:pPr>
        <w:ind w:left="270" w:right="0"/>
        <w:jc w:val="left"/>
        <w:rPr>
          <w:rFonts w:cs="Arial"/>
        </w:rPr>
      </w:pPr>
    </w:p>
    <w:p w:rsidR="00C35522" w:rsidRPr="00C35522" w:rsidRDefault="00C35522" w:rsidP="003C7766">
      <w:pPr>
        <w:jc w:val="left"/>
        <w:rPr>
          <w:rFonts w:cs="Arial"/>
        </w:rPr>
      </w:pPr>
    </w:p>
    <w:p w:rsidR="00C35522" w:rsidRPr="00C35522" w:rsidRDefault="003C7766" w:rsidP="003C7766">
      <w:pPr>
        <w:ind w:left="0" w:right="720"/>
        <w:jc w:val="left"/>
        <w:rPr>
          <w:rFonts w:cs="Arial"/>
        </w:rPr>
      </w:pPr>
      <w:r>
        <w:rPr>
          <w:rFonts w:cs="Arial"/>
        </w:rPr>
        <w:tab/>
      </w:r>
      <w:r w:rsidR="00A73684">
        <w:rPr>
          <w:rFonts w:cs="Arial"/>
        </w:rPr>
        <w:t>2</w:t>
      </w:r>
      <w:r>
        <w:rPr>
          <w:rFonts w:cs="Arial"/>
        </w:rPr>
        <w:t>.</w:t>
      </w:r>
      <w:r>
        <w:rPr>
          <w:rFonts w:cs="Arial"/>
        </w:rPr>
        <w:tab/>
      </w:r>
      <w:r w:rsidR="00C35522" w:rsidRPr="00C35522">
        <w:rPr>
          <w:rFonts w:cs="Arial"/>
        </w:rPr>
        <w:t>Proper use of Internet access includes the following:</w:t>
      </w:r>
    </w:p>
    <w:p w:rsidR="00C35522" w:rsidRPr="00C35522" w:rsidRDefault="00C35522" w:rsidP="00C35522">
      <w:pPr>
        <w:rPr>
          <w:rFonts w:cs="Arial"/>
        </w:rPr>
      </w:pPr>
    </w:p>
    <w:p w:rsidR="00C35522" w:rsidRPr="00C35522" w:rsidRDefault="003C7766" w:rsidP="003C7766">
      <w:pPr>
        <w:ind w:left="432" w:right="0"/>
        <w:jc w:val="left"/>
        <w:rPr>
          <w:rFonts w:cs="Arial"/>
        </w:rPr>
      </w:pPr>
      <w:r>
        <w:rPr>
          <w:rFonts w:cs="Arial"/>
        </w:rPr>
        <w:tab/>
      </w:r>
      <w:r>
        <w:rPr>
          <w:rFonts w:cs="Arial"/>
        </w:rPr>
        <w:tab/>
      </w:r>
      <w:proofErr w:type="gramStart"/>
      <w:r w:rsidR="00A73684">
        <w:rPr>
          <w:rFonts w:cs="Arial"/>
        </w:rPr>
        <w:t>a</w:t>
      </w:r>
      <w:proofErr w:type="gramEnd"/>
      <w:r>
        <w:rPr>
          <w:rFonts w:cs="Arial"/>
        </w:rPr>
        <w:t>.</w:t>
      </w:r>
      <w:r>
        <w:rPr>
          <w:rFonts w:cs="Arial"/>
        </w:rPr>
        <w:tab/>
      </w:r>
      <w:r w:rsidR="00C35522" w:rsidRPr="00C35522">
        <w:rPr>
          <w:rFonts w:cs="Arial"/>
        </w:rPr>
        <w:t>downloading job-related information;</w:t>
      </w:r>
    </w:p>
    <w:p w:rsidR="00C35522" w:rsidRPr="00C35522" w:rsidRDefault="003C7766" w:rsidP="003C7766">
      <w:pPr>
        <w:ind w:left="432" w:right="0"/>
        <w:jc w:val="left"/>
        <w:rPr>
          <w:rFonts w:cs="Arial"/>
        </w:rPr>
      </w:pPr>
      <w:r>
        <w:rPr>
          <w:rFonts w:cs="Arial"/>
        </w:rPr>
        <w:tab/>
      </w:r>
      <w:r>
        <w:rPr>
          <w:rFonts w:cs="Arial"/>
        </w:rPr>
        <w:tab/>
      </w:r>
      <w:proofErr w:type="gramStart"/>
      <w:r w:rsidR="00A73684">
        <w:rPr>
          <w:rFonts w:cs="Arial"/>
        </w:rPr>
        <w:t>b</w:t>
      </w:r>
      <w:proofErr w:type="gramEnd"/>
      <w:r>
        <w:rPr>
          <w:rFonts w:cs="Arial"/>
        </w:rPr>
        <w:t>.</w:t>
      </w:r>
      <w:r>
        <w:rPr>
          <w:rFonts w:cs="Arial"/>
        </w:rPr>
        <w:tab/>
      </w:r>
      <w:r w:rsidR="00C35522" w:rsidRPr="00C35522">
        <w:rPr>
          <w:rFonts w:cs="Arial"/>
        </w:rPr>
        <w:t>sending and receiving job-related e-mail messages and file attachments;</w:t>
      </w:r>
    </w:p>
    <w:p w:rsidR="00C35522" w:rsidRPr="00C35522" w:rsidRDefault="003C7766" w:rsidP="003C7766">
      <w:pPr>
        <w:ind w:left="432" w:right="0"/>
        <w:jc w:val="left"/>
        <w:rPr>
          <w:rFonts w:cs="Arial"/>
        </w:rPr>
      </w:pPr>
      <w:r>
        <w:rPr>
          <w:rFonts w:cs="Arial"/>
        </w:rPr>
        <w:tab/>
      </w:r>
      <w:r>
        <w:rPr>
          <w:rFonts w:cs="Arial"/>
        </w:rPr>
        <w:tab/>
      </w:r>
      <w:proofErr w:type="gramStart"/>
      <w:r w:rsidR="00A73684">
        <w:rPr>
          <w:rFonts w:cs="Arial"/>
        </w:rPr>
        <w:t>c</w:t>
      </w:r>
      <w:proofErr w:type="gramEnd"/>
      <w:r>
        <w:rPr>
          <w:rFonts w:cs="Arial"/>
        </w:rPr>
        <w:t>.</w:t>
      </w:r>
      <w:r>
        <w:rPr>
          <w:rFonts w:cs="Arial"/>
        </w:rPr>
        <w:tab/>
      </w:r>
      <w:r w:rsidR="00C35522" w:rsidRPr="00C35522">
        <w:rPr>
          <w:rFonts w:cs="Arial"/>
        </w:rPr>
        <w:t>making business arrangements;</w:t>
      </w:r>
    </w:p>
    <w:p w:rsidR="00C35522" w:rsidRPr="00C35522" w:rsidRDefault="003C7766" w:rsidP="003C7766">
      <w:pPr>
        <w:ind w:left="432" w:right="0"/>
        <w:jc w:val="left"/>
        <w:rPr>
          <w:rFonts w:cs="Arial"/>
        </w:rPr>
      </w:pPr>
      <w:r>
        <w:rPr>
          <w:rFonts w:cs="Arial"/>
        </w:rPr>
        <w:tab/>
      </w:r>
      <w:r>
        <w:rPr>
          <w:rFonts w:cs="Arial"/>
        </w:rPr>
        <w:tab/>
      </w:r>
      <w:proofErr w:type="gramStart"/>
      <w:r w:rsidR="00A73684">
        <w:rPr>
          <w:rFonts w:cs="Arial"/>
        </w:rPr>
        <w:t>d</w:t>
      </w:r>
      <w:proofErr w:type="gramEnd"/>
      <w:r>
        <w:rPr>
          <w:rFonts w:cs="Arial"/>
        </w:rPr>
        <w:t>.</w:t>
      </w:r>
      <w:r>
        <w:rPr>
          <w:rFonts w:cs="Arial"/>
        </w:rPr>
        <w:tab/>
      </w:r>
      <w:r w:rsidR="00C35522" w:rsidRPr="00C35522">
        <w:rPr>
          <w:rFonts w:cs="Arial"/>
        </w:rPr>
        <w:t>searching job-related databases;</w:t>
      </w:r>
    </w:p>
    <w:p w:rsidR="00C35522" w:rsidRPr="00C35522" w:rsidRDefault="003C7766" w:rsidP="003C7766">
      <w:pPr>
        <w:ind w:left="432" w:right="0"/>
        <w:jc w:val="left"/>
        <w:rPr>
          <w:rFonts w:cs="Arial"/>
        </w:rPr>
      </w:pPr>
      <w:r>
        <w:rPr>
          <w:rFonts w:cs="Arial"/>
        </w:rPr>
        <w:tab/>
      </w:r>
      <w:r>
        <w:rPr>
          <w:rFonts w:cs="Arial"/>
        </w:rPr>
        <w:tab/>
      </w:r>
      <w:proofErr w:type="gramStart"/>
      <w:r w:rsidR="00A73684">
        <w:rPr>
          <w:rFonts w:cs="Arial"/>
        </w:rPr>
        <w:t>e</w:t>
      </w:r>
      <w:proofErr w:type="gramEnd"/>
      <w:r>
        <w:rPr>
          <w:rFonts w:cs="Arial"/>
        </w:rPr>
        <w:t>.</w:t>
      </w:r>
      <w:r>
        <w:rPr>
          <w:rFonts w:cs="Arial"/>
        </w:rPr>
        <w:tab/>
      </w:r>
      <w:r w:rsidR="00C35522" w:rsidRPr="00C35522">
        <w:rPr>
          <w:rFonts w:cs="Arial"/>
        </w:rPr>
        <w:t xml:space="preserve">using the Internet for occasional, brief personal communications, where those do not </w:t>
      </w:r>
      <w:r>
        <w:rPr>
          <w:rFonts w:cs="Arial"/>
        </w:rPr>
        <w:tab/>
      </w:r>
      <w:r>
        <w:rPr>
          <w:rFonts w:cs="Arial"/>
        </w:rPr>
        <w:tab/>
      </w:r>
      <w:r>
        <w:rPr>
          <w:rFonts w:cs="Arial"/>
        </w:rPr>
        <w:tab/>
      </w:r>
      <w:r w:rsidR="00C35522" w:rsidRPr="00C35522">
        <w:rPr>
          <w:rFonts w:cs="Arial"/>
        </w:rPr>
        <w:t xml:space="preserve">violate any other provisions of this section or, in the view of officials and department heads, do not </w:t>
      </w:r>
      <w:r>
        <w:rPr>
          <w:rFonts w:cs="Arial"/>
        </w:rPr>
        <w:tab/>
      </w:r>
      <w:r>
        <w:rPr>
          <w:rFonts w:cs="Arial"/>
        </w:rPr>
        <w:tab/>
      </w:r>
      <w:r w:rsidR="00C35522" w:rsidRPr="00C35522">
        <w:rPr>
          <w:rFonts w:cs="Arial"/>
        </w:rPr>
        <w:t>interfere</w:t>
      </w:r>
      <w:r>
        <w:rPr>
          <w:rFonts w:cs="Arial"/>
        </w:rPr>
        <w:t xml:space="preserve"> </w:t>
      </w:r>
      <w:r w:rsidR="00C35522" w:rsidRPr="00C35522">
        <w:rPr>
          <w:rFonts w:cs="Arial"/>
        </w:rPr>
        <w:t>with County business.</w:t>
      </w:r>
    </w:p>
    <w:p w:rsidR="00C35522" w:rsidRPr="00D843E9" w:rsidRDefault="00C35522" w:rsidP="00F83ACE">
      <w:pPr>
        <w:pStyle w:val="Heading1"/>
        <w:ind w:left="720" w:right="720"/>
        <w:jc w:val="left"/>
        <w:rPr>
          <w:rFonts w:ascii="Calibri" w:hAnsi="Calibri" w:cs="Arial"/>
          <w:b w:val="0"/>
          <w:bCs w:val="0"/>
          <w:sz w:val="24"/>
          <w:szCs w:val="24"/>
          <w:u w:val="single"/>
        </w:rPr>
      </w:pPr>
      <w:bookmarkStart w:id="5898" w:name="_Toc265048664"/>
      <w:bookmarkStart w:id="5899" w:name="_Toc265049233"/>
      <w:bookmarkStart w:id="5900" w:name="_Toc265057533"/>
      <w:bookmarkStart w:id="5901" w:name="_Toc267465711"/>
      <w:r w:rsidRPr="00D843E9">
        <w:rPr>
          <w:rFonts w:ascii="Calibri" w:hAnsi="Calibri" w:cs="Arial"/>
          <w:b w:val="0"/>
          <w:bCs w:val="0"/>
          <w:sz w:val="24"/>
          <w:szCs w:val="24"/>
          <w:u w:val="single"/>
        </w:rPr>
        <w:t>Legal and Disciplinary Action</w:t>
      </w:r>
      <w:bookmarkEnd w:id="5898"/>
      <w:bookmarkEnd w:id="5899"/>
      <w:bookmarkEnd w:id="5900"/>
      <w:bookmarkEnd w:id="5901"/>
    </w:p>
    <w:p w:rsidR="00C35522" w:rsidRPr="00C35522" w:rsidRDefault="00C35522" w:rsidP="00C35522">
      <w:pPr>
        <w:rPr>
          <w:rFonts w:cs="Arial"/>
          <w:u w:val="single"/>
        </w:rPr>
      </w:pPr>
    </w:p>
    <w:p w:rsidR="00C35522" w:rsidRPr="00C35522" w:rsidRDefault="003C7766" w:rsidP="003C7766">
      <w:pPr>
        <w:ind w:left="0" w:right="0"/>
        <w:jc w:val="left"/>
        <w:rPr>
          <w:rFonts w:cs="Arial"/>
        </w:rPr>
      </w:pPr>
      <w:r>
        <w:rPr>
          <w:rFonts w:cs="Arial"/>
        </w:rPr>
        <w:tab/>
      </w:r>
      <w:r w:rsidR="00A73684">
        <w:rPr>
          <w:rFonts w:cs="Arial"/>
        </w:rPr>
        <w:t>1</w:t>
      </w:r>
      <w:r>
        <w:rPr>
          <w:rFonts w:cs="Arial"/>
        </w:rPr>
        <w:t>.</w:t>
      </w:r>
      <w:r>
        <w:rPr>
          <w:rFonts w:cs="Arial"/>
        </w:rPr>
        <w:tab/>
      </w:r>
      <w:r w:rsidR="00C35522" w:rsidRPr="00C35522">
        <w:rPr>
          <w:rFonts w:cs="Arial"/>
        </w:rPr>
        <w:t xml:space="preserve">A violation of this policy may result in legal action and/or disciplinary action up to and including </w:t>
      </w:r>
      <w:r>
        <w:rPr>
          <w:rFonts w:cs="Arial"/>
        </w:rPr>
        <w:tab/>
      </w:r>
      <w:r w:rsidR="00C35522" w:rsidRPr="00C35522">
        <w:rPr>
          <w:rFonts w:cs="Arial"/>
        </w:rPr>
        <w:t>dismissal from employment.</w:t>
      </w:r>
    </w:p>
    <w:p w:rsidR="00C35522" w:rsidRPr="00C35522" w:rsidRDefault="00C35522" w:rsidP="00C35522">
      <w:pPr>
        <w:rPr>
          <w:rFonts w:cs="Arial"/>
        </w:rPr>
      </w:pPr>
    </w:p>
    <w:p w:rsidR="002D3A65" w:rsidRDefault="003C7766" w:rsidP="003C7766">
      <w:pPr>
        <w:ind w:left="0" w:right="0"/>
        <w:jc w:val="left"/>
        <w:rPr>
          <w:rFonts w:cs="Arial"/>
        </w:rPr>
      </w:pPr>
      <w:r>
        <w:rPr>
          <w:rFonts w:cs="Arial"/>
        </w:rPr>
        <w:tab/>
      </w:r>
      <w:r w:rsidR="00A73684">
        <w:rPr>
          <w:rFonts w:cs="Arial"/>
        </w:rPr>
        <w:t>2</w:t>
      </w:r>
      <w:r>
        <w:rPr>
          <w:rFonts w:cs="Arial"/>
        </w:rPr>
        <w:t>.</w:t>
      </w:r>
      <w:r>
        <w:rPr>
          <w:rFonts w:cs="Arial"/>
        </w:rPr>
        <w:tab/>
      </w:r>
      <w:r w:rsidR="00C35522" w:rsidRPr="00C35522">
        <w:rPr>
          <w:rFonts w:cs="Arial"/>
        </w:rPr>
        <w:t xml:space="preserve">Misuse of County ES may also result in limiting and/or revocation of the user’s access to e-mail, </w:t>
      </w:r>
      <w:r>
        <w:rPr>
          <w:rFonts w:cs="Arial"/>
        </w:rPr>
        <w:tab/>
      </w:r>
      <w:r w:rsidR="00C35522" w:rsidRPr="00C35522">
        <w:rPr>
          <w:rFonts w:cs="Arial"/>
        </w:rPr>
        <w:t>Internet, voice mail systems and other ES.</w:t>
      </w:r>
    </w:p>
    <w:sectPr w:rsidR="002D3A65" w:rsidSect="009139B4">
      <w:pgSz w:w="12240" w:h="15840" w:code="1"/>
      <w:pgMar w:top="432" w:right="720" w:bottom="432"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8EA" w:rsidRDefault="003118EA" w:rsidP="00942389">
      <w:r>
        <w:separator/>
      </w:r>
    </w:p>
  </w:endnote>
  <w:endnote w:type="continuationSeparator" w:id="0">
    <w:p w:rsidR="003118EA" w:rsidRDefault="003118EA" w:rsidP="009423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altName w:val="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QVTUYK+ZurichBT-Light">
    <w:altName w:val="Zurich"/>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imesNewRomanPSMT">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Wingdings-Regular">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8EA" w:rsidRDefault="003118EA" w:rsidP="00942389">
      <w:r>
        <w:separator/>
      </w:r>
    </w:p>
  </w:footnote>
  <w:footnote w:type="continuationSeparator" w:id="0">
    <w:p w:rsidR="003118EA" w:rsidRDefault="003118EA" w:rsidP="009423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8EA" w:rsidRDefault="00F036E2">
    <w:pPr>
      <w:pStyle w:val="Header"/>
      <w:jc w:val="right"/>
    </w:pPr>
    <w:fldSimple w:instr=" PAGE   \* MERGEFORMAT ">
      <w:r w:rsidR="009139B4">
        <w:rPr>
          <w:noProof/>
        </w:rPr>
        <w:t>1</w:t>
      </w:r>
    </w:fldSimple>
  </w:p>
  <w:p w:rsidR="003118EA" w:rsidRDefault="003118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7F81738"/>
    <w:lvl w:ilvl="0">
      <w:start w:val="1"/>
      <w:numFmt w:val="decimal"/>
      <w:lvlText w:val="%1."/>
      <w:lvlJc w:val="left"/>
      <w:pPr>
        <w:tabs>
          <w:tab w:val="num" w:pos="1800"/>
        </w:tabs>
        <w:ind w:left="1800" w:hanging="360"/>
      </w:pPr>
    </w:lvl>
  </w:abstractNum>
  <w:abstractNum w:abstractNumId="1">
    <w:nsid w:val="FFFFFF7D"/>
    <w:multiLevelType w:val="singleLevel"/>
    <w:tmpl w:val="993E88F8"/>
    <w:lvl w:ilvl="0">
      <w:start w:val="1"/>
      <w:numFmt w:val="decimal"/>
      <w:lvlText w:val="%1."/>
      <w:lvlJc w:val="left"/>
      <w:pPr>
        <w:tabs>
          <w:tab w:val="num" w:pos="1440"/>
        </w:tabs>
        <w:ind w:left="1440" w:hanging="360"/>
      </w:pPr>
    </w:lvl>
  </w:abstractNum>
  <w:abstractNum w:abstractNumId="2">
    <w:nsid w:val="FFFFFF7E"/>
    <w:multiLevelType w:val="singleLevel"/>
    <w:tmpl w:val="7FF66206"/>
    <w:lvl w:ilvl="0">
      <w:start w:val="1"/>
      <w:numFmt w:val="decimal"/>
      <w:lvlText w:val="%1."/>
      <w:lvlJc w:val="left"/>
      <w:pPr>
        <w:tabs>
          <w:tab w:val="num" w:pos="1080"/>
        </w:tabs>
        <w:ind w:left="1080" w:hanging="360"/>
      </w:pPr>
    </w:lvl>
  </w:abstractNum>
  <w:abstractNum w:abstractNumId="3">
    <w:nsid w:val="FFFFFF7F"/>
    <w:multiLevelType w:val="singleLevel"/>
    <w:tmpl w:val="38544D46"/>
    <w:lvl w:ilvl="0">
      <w:start w:val="1"/>
      <w:numFmt w:val="decimal"/>
      <w:lvlText w:val="%1."/>
      <w:lvlJc w:val="left"/>
      <w:pPr>
        <w:tabs>
          <w:tab w:val="num" w:pos="720"/>
        </w:tabs>
        <w:ind w:left="720" w:hanging="360"/>
      </w:pPr>
    </w:lvl>
  </w:abstractNum>
  <w:abstractNum w:abstractNumId="4">
    <w:nsid w:val="FFFFFF80"/>
    <w:multiLevelType w:val="singleLevel"/>
    <w:tmpl w:val="2E5A867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AB2478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3FC44C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056FD2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1823A72"/>
    <w:lvl w:ilvl="0">
      <w:start w:val="1"/>
      <w:numFmt w:val="decimal"/>
      <w:lvlText w:val="%1."/>
      <w:lvlJc w:val="left"/>
      <w:pPr>
        <w:tabs>
          <w:tab w:val="num" w:pos="360"/>
        </w:tabs>
        <w:ind w:left="360" w:hanging="360"/>
      </w:pPr>
    </w:lvl>
  </w:abstractNum>
  <w:abstractNum w:abstractNumId="9">
    <w:nsid w:val="FFFFFF89"/>
    <w:multiLevelType w:val="singleLevel"/>
    <w:tmpl w:val="6726B2A6"/>
    <w:lvl w:ilvl="0">
      <w:start w:val="1"/>
      <w:numFmt w:val="bullet"/>
      <w:lvlText w:val=""/>
      <w:lvlJc w:val="left"/>
      <w:pPr>
        <w:tabs>
          <w:tab w:val="num" w:pos="360"/>
        </w:tabs>
        <w:ind w:left="360" w:hanging="360"/>
      </w:pPr>
      <w:rPr>
        <w:rFonts w:ascii="Symbol" w:hAnsi="Symbol" w:hint="default"/>
      </w:rPr>
    </w:lvl>
  </w:abstractNum>
  <w:abstractNum w:abstractNumId="10">
    <w:nsid w:val="024E1D8F"/>
    <w:multiLevelType w:val="hybridMultilevel"/>
    <w:tmpl w:val="D1589E1C"/>
    <w:lvl w:ilvl="0" w:tplc="489A8922">
      <w:start w:val="1"/>
      <w:numFmt w:val="decimal"/>
      <w:lvlText w:val="%1."/>
      <w:lvlJc w:val="left"/>
      <w:pPr>
        <w:ind w:left="360" w:hanging="360"/>
      </w:pPr>
      <w:rPr>
        <w:b w:val="0"/>
        <w:i w:val="0"/>
        <w:shadow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2C1425E"/>
    <w:multiLevelType w:val="singleLevel"/>
    <w:tmpl w:val="B90A30B8"/>
    <w:lvl w:ilvl="0">
      <w:start w:val="1"/>
      <w:numFmt w:val="lowerLetter"/>
      <w:lvlText w:val="%1."/>
      <w:lvlJc w:val="left"/>
      <w:pPr>
        <w:tabs>
          <w:tab w:val="num" w:pos="792"/>
        </w:tabs>
        <w:ind w:left="792" w:hanging="432"/>
      </w:pPr>
    </w:lvl>
  </w:abstractNum>
  <w:abstractNum w:abstractNumId="12">
    <w:nsid w:val="05E31380"/>
    <w:multiLevelType w:val="hybridMultilevel"/>
    <w:tmpl w:val="82545B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6547EAF"/>
    <w:multiLevelType w:val="hybridMultilevel"/>
    <w:tmpl w:val="746E2A22"/>
    <w:lvl w:ilvl="0" w:tplc="CEA89B2A">
      <w:start w:val="1"/>
      <w:numFmt w:val="decimal"/>
      <w:lvlText w:val="%1."/>
      <w:lvlJc w:val="left"/>
      <w:pPr>
        <w:tabs>
          <w:tab w:val="num" w:pos="1440"/>
        </w:tabs>
        <w:ind w:left="1440" w:hanging="360"/>
      </w:pPr>
      <w:rPr>
        <w:rFonts w:cs="Times New Roman" w:hint="default"/>
        <w:b w:val="0"/>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4">
    <w:nsid w:val="06575F40"/>
    <w:multiLevelType w:val="hybridMultilevel"/>
    <w:tmpl w:val="4754D594"/>
    <w:lvl w:ilvl="0" w:tplc="A5648E52">
      <w:start w:val="2"/>
      <w:numFmt w:val="decimal"/>
      <w:lvlText w:val="%1."/>
      <w:lvlJc w:val="left"/>
      <w:pPr>
        <w:tabs>
          <w:tab w:val="num" w:pos="2400"/>
        </w:tabs>
        <w:ind w:left="2400" w:hanging="465"/>
      </w:pPr>
      <w:rPr>
        <w:rFonts w:hint="default"/>
        <w:b/>
      </w:rPr>
    </w:lvl>
    <w:lvl w:ilvl="1" w:tplc="04090019" w:tentative="1">
      <w:start w:val="1"/>
      <w:numFmt w:val="lowerLetter"/>
      <w:lvlText w:val="%2."/>
      <w:lvlJc w:val="left"/>
      <w:pPr>
        <w:tabs>
          <w:tab w:val="num" w:pos="3015"/>
        </w:tabs>
        <w:ind w:left="3015" w:hanging="360"/>
      </w:pPr>
    </w:lvl>
    <w:lvl w:ilvl="2" w:tplc="0409001B" w:tentative="1">
      <w:start w:val="1"/>
      <w:numFmt w:val="lowerRoman"/>
      <w:lvlText w:val="%3."/>
      <w:lvlJc w:val="right"/>
      <w:pPr>
        <w:tabs>
          <w:tab w:val="num" w:pos="3735"/>
        </w:tabs>
        <w:ind w:left="3735" w:hanging="180"/>
      </w:pPr>
    </w:lvl>
    <w:lvl w:ilvl="3" w:tplc="0409000F" w:tentative="1">
      <w:start w:val="1"/>
      <w:numFmt w:val="decimal"/>
      <w:lvlText w:val="%4."/>
      <w:lvlJc w:val="left"/>
      <w:pPr>
        <w:tabs>
          <w:tab w:val="num" w:pos="4455"/>
        </w:tabs>
        <w:ind w:left="4455" w:hanging="360"/>
      </w:pPr>
    </w:lvl>
    <w:lvl w:ilvl="4" w:tplc="04090019" w:tentative="1">
      <w:start w:val="1"/>
      <w:numFmt w:val="lowerLetter"/>
      <w:lvlText w:val="%5."/>
      <w:lvlJc w:val="left"/>
      <w:pPr>
        <w:tabs>
          <w:tab w:val="num" w:pos="5175"/>
        </w:tabs>
        <w:ind w:left="5175" w:hanging="360"/>
      </w:pPr>
    </w:lvl>
    <w:lvl w:ilvl="5" w:tplc="0409001B" w:tentative="1">
      <w:start w:val="1"/>
      <w:numFmt w:val="lowerRoman"/>
      <w:lvlText w:val="%6."/>
      <w:lvlJc w:val="right"/>
      <w:pPr>
        <w:tabs>
          <w:tab w:val="num" w:pos="5895"/>
        </w:tabs>
        <w:ind w:left="5895" w:hanging="180"/>
      </w:pPr>
    </w:lvl>
    <w:lvl w:ilvl="6" w:tplc="0409000F" w:tentative="1">
      <w:start w:val="1"/>
      <w:numFmt w:val="decimal"/>
      <w:lvlText w:val="%7."/>
      <w:lvlJc w:val="left"/>
      <w:pPr>
        <w:tabs>
          <w:tab w:val="num" w:pos="6615"/>
        </w:tabs>
        <w:ind w:left="6615" w:hanging="360"/>
      </w:pPr>
    </w:lvl>
    <w:lvl w:ilvl="7" w:tplc="04090019" w:tentative="1">
      <w:start w:val="1"/>
      <w:numFmt w:val="lowerLetter"/>
      <w:lvlText w:val="%8."/>
      <w:lvlJc w:val="left"/>
      <w:pPr>
        <w:tabs>
          <w:tab w:val="num" w:pos="7335"/>
        </w:tabs>
        <w:ind w:left="7335" w:hanging="360"/>
      </w:pPr>
    </w:lvl>
    <w:lvl w:ilvl="8" w:tplc="0409001B" w:tentative="1">
      <w:start w:val="1"/>
      <w:numFmt w:val="lowerRoman"/>
      <w:lvlText w:val="%9."/>
      <w:lvlJc w:val="right"/>
      <w:pPr>
        <w:tabs>
          <w:tab w:val="num" w:pos="8055"/>
        </w:tabs>
        <w:ind w:left="8055" w:hanging="180"/>
      </w:pPr>
    </w:lvl>
  </w:abstractNum>
  <w:abstractNum w:abstractNumId="15">
    <w:nsid w:val="0705753E"/>
    <w:multiLevelType w:val="multilevel"/>
    <w:tmpl w:val="4F86245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0C1A7443"/>
    <w:multiLevelType w:val="hybridMultilevel"/>
    <w:tmpl w:val="F11422A4"/>
    <w:lvl w:ilvl="0" w:tplc="6BC6FE7A">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0D104764"/>
    <w:multiLevelType w:val="hybridMultilevel"/>
    <w:tmpl w:val="06485B9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0DB471C5"/>
    <w:multiLevelType w:val="hybridMultilevel"/>
    <w:tmpl w:val="C2AA8E94"/>
    <w:lvl w:ilvl="0" w:tplc="6E8C66BE">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0EBC620F"/>
    <w:multiLevelType w:val="hybridMultilevel"/>
    <w:tmpl w:val="619ACF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0EEA4CE5"/>
    <w:multiLevelType w:val="multilevel"/>
    <w:tmpl w:val="652CA90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0F1A7886"/>
    <w:multiLevelType w:val="hybridMultilevel"/>
    <w:tmpl w:val="C06C73D6"/>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0F950013"/>
    <w:multiLevelType w:val="hybridMultilevel"/>
    <w:tmpl w:val="3CE47E52"/>
    <w:lvl w:ilvl="0" w:tplc="C7B88E28">
      <w:start w:val="1"/>
      <w:numFmt w:val="upperRoman"/>
      <w:lvlText w:val="%1."/>
      <w:lvlJc w:val="left"/>
      <w:pPr>
        <w:tabs>
          <w:tab w:val="num" w:pos="1440"/>
        </w:tabs>
        <w:ind w:left="1440" w:hanging="720"/>
      </w:pPr>
      <w:rPr>
        <w:rFonts w:hint="default"/>
      </w:rPr>
    </w:lvl>
    <w:lvl w:ilvl="1" w:tplc="915841FA">
      <w:start w:val="1"/>
      <w:numFmt w:val="upperLetter"/>
      <w:lvlText w:val="%2."/>
      <w:lvlJc w:val="left"/>
      <w:pPr>
        <w:tabs>
          <w:tab w:val="num" w:pos="1935"/>
        </w:tabs>
        <w:ind w:left="1935" w:hanging="495"/>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0FD57EE5"/>
    <w:multiLevelType w:val="hybridMultilevel"/>
    <w:tmpl w:val="E5769246"/>
    <w:lvl w:ilvl="0" w:tplc="0409000F">
      <w:start w:val="1"/>
      <w:numFmt w:val="decimal"/>
      <w:lvlText w:val="%1."/>
      <w:lvlJc w:val="left"/>
      <w:pPr>
        <w:tabs>
          <w:tab w:val="num" w:pos="810"/>
        </w:tabs>
        <w:ind w:left="810" w:hanging="360"/>
      </w:pPr>
      <w:rPr>
        <w:rFonts w:hint="default"/>
      </w:rPr>
    </w:lvl>
    <w:lvl w:ilvl="1" w:tplc="0D48FCF0">
      <w:start w:val="1"/>
      <w:numFmt w:val="lowerLetter"/>
      <w:lvlText w:val="%2."/>
      <w:lvlJc w:val="left"/>
      <w:pPr>
        <w:tabs>
          <w:tab w:val="num" w:pos="1350"/>
        </w:tabs>
        <w:ind w:left="1350" w:hanging="360"/>
      </w:pPr>
      <w:rPr>
        <w:rFont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4">
    <w:nsid w:val="10C2238F"/>
    <w:multiLevelType w:val="hybridMultilevel"/>
    <w:tmpl w:val="D540A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10F54C10"/>
    <w:multiLevelType w:val="hybridMultilevel"/>
    <w:tmpl w:val="8D8CB384"/>
    <w:lvl w:ilvl="0" w:tplc="48AC823E">
      <w:start w:val="1"/>
      <w:numFmt w:val="decimal"/>
      <w:lvlText w:val="%1."/>
      <w:lvlJc w:val="left"/>
      <w:pPr>
        <w:tabs>
          <w:tab w:val="num" w:pos="1170"/>
        </w:tabs>
        <w:ind w:left="1170" w:hanging="360"/>
      </w:pPr>
      <w:rPr>
        <w:rFonts w:cs="Times New Roman" w:hint="default"/>
        <w:b w:val="0"/>
      </w:rPr>
    </w:lvl>
    <w:lvl w:ilvl="1" w:tplc="04090019" w:tentative="1">
      <w:start w:val="1"/>
      <w:numFmt w:val="lowerLetter"/>
      <w:lvlText w:val="%2."/>
      <w:lvlJc w:val="left"/>
      <w:pPr>
        <w:tabs>
          <w:tab w:val="num" w:pos="1890"/>
        </w:tabs>
        <w:ind w:left="1890" w:hanging="360"/>
      </w:pPr>
      <w:rPr>
        <w:rFonts w:cs="Times New Roman"/>
      </w:rPr>
    </w:lvl>
    <w:lvl w:ilvl="2" w:tplc="0409001B" w:tentative="1">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tentative="1">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26">
    <w:nsid w:val="11AA4A4F"/>
    <w:multiLevelType w:val="singleLevel"/>
    <w:tmpl w:val="1A709EB4"/>
    <w:lvl w:ilvl="0">
      <w:start w:val="2"/>
      <w:numFmt w:val="upperLetter"/>
      <w:lvlText w:val="(%1) "/>
      <w:legacy w:legacy="1" w:legacySpace="0" w:legacyIndent="360"/>
      <w:lvlJc w:val="left"/>
      <w:pPr>
        <w:ind w:left="360" w:hanging="360"/>
      </w:pPr>
      <w:rPr>
        <w:rFonts w:ascii="Courier New" w:hAnsi="Courier New" w:cs="Courier New" w:hint="default"/>
        <w:b w:val="0"/>
        <w:i w:val="0"/>
        <w:sz w:val="20"/>
        <w:szCs w:val="20"/>
      </w:rPr>
    </w:lvl>
  </w:abstractNum>
  <w:abstractNum w:abstractNumId="27">
    <w:nsid w:val="13F12D4D"/>
    <w:multiLevelType w:val="hybridMultilevel"/>
    <w:tmpl w:val="1C868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420514A"/>
    <w:multiLevelType w:val="singleLevel"/>
    <w:tmpl w:val="9300D5A0"/>
    <w:lvl w:ilvl="0">
      <w:start w:val="5"/>
      <w:numFmt w:val="decimal"/>
      <w:lvlText w:val="(%1) "/>
      <w:legacy w:legacy="1" w:legacySpace="0" w:legacyIndent="360"/>
      <w:lvlJc w:val="left"/>
      <w:pPr>
        <w:ind w:left="1350" w:hanging="360"/>
      </w:pPr>
      <w:rPr>
        <w:rFonts w:ascii="Courier New" w:hAnsi="Courier New" w:cs="Courier New" w:hint="default"/>
        <w:b w:val="0"/>
        <w:i w:val="0"/>
        <w:sz w:val="20"/>
        <w:szCs w:val="20"/>
      </w:rPr>
    </w:lvl>
  </w:abstractNum>
  <w:abstractNum w:abstractNumId="29">
    <w:nsid w:val="14384A63"/>
    <w:multiLevelType w:val="singleLevel"/>
    <w:tmpl w:val="08A87B6A"/>
    <w:lvl w:ilvl="0">
      <w:start w:val="1"/>
      <w:numFmt w:val="upperLetter"/>
      <w:lvlText w:val="(%1) "/>
      <w:legacy w:legacy="1" w:legacySpace="0" w:legacyIndent="360"/>
      <w:lvlJc w:val="left"/>
      <w:pPr>
        <w:ind w:left="1800" w:hanging="360"/>
      </w:pPr>
      <w:rPr>
        <w:rFonts w:ascii="Courier New" w:hAnsi="Courier New" w:cs="Courier New" w:hint="default"/>
        <w:b w:val="0"/>
        <w:i w:val="0"/>
        <w:sz w:val="20"/>
        <w:szCs w:val="20"/>
      </w:rPr>
    </w:lvl>
  </w:abstractNum>
  <w:abstractNum w:abstractNumId="30">
    <w:nsid w:val="14E716DF"/>
    <w:multiLevelType w:val="hybridMultilevel"/>
    <w:tmpl w:val="99386054"/>
    <w:lvl w:ilvl="0" w:tplc="E4868F64">
      <w:start w:val="1"/>
      <w:numFmt w:val="decimal"/>
      <w:lvlText w:val="%1."/>
      <w:lvlJc w:val="left"/>
      <w:pPr>
        <w:ind w:left="375" w:hanging="375"/>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1">
    <w:nsid w:val="151E431B"/>
    <w:multiLevelType w:val="hybridMultilevel"/>
    <w:tmpl w:val="2EE8F4B0"/>
    <w:lvl w:ilvl="0" w:tplc="A68A8AEE">
      <w:start w:val="2"/>
      <w:numFmt w:val="decimal"/>
      <w:lvlText w:val="%1)"/>
      <w:lvlJc w:val="left"/>
      <w:pPr>
        <w:tabs>
          <w:tab w:val="num" w:pos="1170"/>
        </w:tabs>
        <w:ind w:left="1170" w:hanging="360"/>
      </w:pPr>
      <w:rPr>
        <w:rFonts w:hint="default"/>
        <w:u w:val="none"/>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32">
    <w:nsid w:val="16392CDB"/>
    <w:multiLevelType w:val="multilevel"/>
    <w:tmpl w:val="95D45104"/>
    <w:lvl w:ilvl="0">
      <w:start w:val="1"/>
      <w:numFmt w:val="bullet"/>
      <w:lvlText w:val=""/>
      <w:lvlJc w:val="left"/>
      <w:pPr>
        <w:tabs>
          <w:tab w:val="num" w:pos="2430"/>
        </w:tabs>
        <w:ind w:left="2430" w:hanging="360"/>
      </w:pPr>
      <w:rPr>
        <w:rFonts w:ascii="Symbol" w:hAnsi="Symbol" w:hint="default"/>
        <w:sz w:val="20"/>
      </w:rPr>
    </w:lvl>
    <w:lvl w:ilvl="1">
      <w:start w:val="1"/>
      <w:numFmt w:val="upperLetter"/>
      <w:lvlText w:val="%2."/>
      <w:lvlJc w:val="left"/>
      <w:pPr>
        <w:ind w:left="3150" w:hanging="360"/>
      </w:pPr>
      <w:rPr>
        <w:rFonts w:hint="default"/>
      </w:rPr>
    </w:lvl>
    <w:lvl w:ilvl="2" w:tentative="1">
      <w:start w:val="1"/>
      <w:numFmt w:val="bullet"/>
      <w:lvlText w:val=""/>
      <w:lvlJc w:val="left"/>
      <w:pPr>
        <w:tabs>
          <w:tab w:val="num" w:pos="3870"/>
        </w:tabs>
        <w:ind w:left="3870" w:hanging="360"/>
      </w:pPr>
      <w:rPr>
        <w:rFonts w:ascii="Wingdings" w:hAnsi="Wingdings" w:hint="default"/>
        <w:sz w:val="20"/>
      </w:rPr>
    </w:lvl>
    <w:lvl w:ilvl="3" w:tentative="1">
      <w:start w:val="1"/>
      <w:numFmt w:val="bullet"/>
      <w:lvlText w:val=""/>
      <w:lvlJc w:val="left"/>
      <w:pPr>
        <w:tabs>
          <w:tab w:val="num" w:pos="4590"/>
        </w:tabs>
        <w:ind w:left="4590" w:hanging="360"/>
      </w:pPr>
      <w:rPr>
        <w:rFonts w:ascii="Wingdings" w:hAnsi="Wingdings" w:hint="default"/>
        <w:sz w:val="20"/>
      </w:rPr>
    </w:lvl>
    <w:lvl w:ilvl="4" w:tentative="1">
      <w:start w:val="1"/>
      <w:numFmt w:val="bullet"/>
      <w:lvlText w:val=""/>
      <w:lvlJc w:val="left"/>
      <w:pPr>
        <w:tabs>
          <w:tab w:val="num" w:pos="5310"/>
        </w:tabs>
        <w:ind w:left="5310" w:hanging="360"/>
      </w:pPr>
      <w:rPr>
        <w:rFonts w:ascii="Wingdings" w:hAnsi="Wingdings" w:hint="default"/>
        <w:sz w:val="20"/>
      </w:rPr>
    </w:lvl>
    <w:lvl w:ilvl="5" w:tentative="1">
      <w:start w:val="1"/>
      <w:numFmt w:val="bullet"/>
      <w:lvlText w:val=""/>
      <w:lvlJc w:val="left"/>
      <w:pPr>
        <w:tabs>
          <w:tab w:val="num" w:pos="6030"/>
        </w:tabs>
        <w:ind w:left="6030" w:hanging="360"/>
      </w:pPr>
      <w:rPr>
        <w:rFonts w:ascii="Wingdings" w:hAnsi="Wingdings" w:hint="default"/>
        <w:sz w:val="20"/>
      </w:rPr>
    </w:lvl>
    <w:lvl w:ilvl="6" w:tentative="1">
      <w:start w:val="1"/>
      <w:numFmt w:val="bullet"/>
      <w:lvlText w:val=""/>
      <w:lvlJc w:val="left"/>
      <w:pPr>
        <w:tabs>
          <w:tab w:val="num" w:pos="6750"/>
        </w:tabs>
        <w:ind w:left="6750" w:hanging="360"/>
      </w:pPr>
      <w:rPr>
        <w:rFonts w:ascii="Wingdings" w:hAnsi="Wingdings" w:hint="default"/>
        <w:sz w:val="20"/>
      </w:rPr>
    </w:lvl>
    <w:lvl w:ilvl="7" w:tentative="1">
      <w:start w:val="1"/>
      <w:numFmt w:val="bullet"/>
      <w:lvlText w:val=""/>
      <w:lvlJc w:val="left"/>
      <w:pPr>
        <w:tabs>
          <w:tab w:val="num" w:pos="7470"/>
        </w:tabs>
        <w:ind w:left="7470" w:hanging="360"/>
      </w:pPr>
      <w:rPr>
        <w:rFonts w:ascii="Wingdings" w:hAnsi="Wingdings" w:hint="default"/>
        <w:sz w:val="20"/>
      </w:rPr>
    </w:lvl>
    <w:lvl w:ilvl="8" w:tentative="1">
      <w:start w:val="1"/>
      <w:numFmt w:val="bullet"/>
      <w:lvlText w:val=""/>
      <w:lvlJc w:val="left"/>
      <w:pPr>
        <w:tabs>
          <w:tab w:val="num" w:pos="8190"/>
        </w:tabs>
        <w:ind w:left="8190" w:hanging="360"/>
      </w:pPr>
      <w:rPr>
        <w:rFonts w:ascii="Wingdings" w:hAnsi="Wingdings" w:hint="default"/>
        <w:sz w:val="20"/>
      </w:rPr>
    </w:lvl>
  </w:abstractNum>
  <w:abstractNum w:abstractNumId="33">
    <w:nsid w:val="177F22D3"/>
    <w:multiLevelType w:val="singleLevel"/>
    <w:tmpl w:val="7D467302"/>
    <w:lvl w:ilvl="0">
      <w:start w:val="1"/>
      <w:numFmt w:val="lowerLetter"/>
      <w:lvlText w:val="%1."/>
      <w:lvlJc w:val="left"/>
      <w:pPr>
        <w:tabs>
          <w:tab w:val="num" w:pos="432"/>
        </w:tabs>
        <w:ind w:left="432" w:hanging="432"/>
      </w:pPr>
    </w:lvl>
  </w:abstractNum>
  <w:abstractNum w:abstractNumId="34">
    <w:nsid w:val="18F35EBF"/>
    <w:multiLevelType w:val="hybridMultilevel"/>
    <w:tmpl w:val="2864E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1945291E"/>
    <w:multiLevelType w:val="singleLevel"/>
    <w:tmpl w:val="D2408672"/>
    <w:lvl w:ilvl="0">
      <w:start w:val="4"/>
      <w:numFmt w:val="decimal"/>
      <w:lvlText w:val="(%1) "/>
      <w:legacy w:legacy="1" w:legacySpace="0" w:legacyIndent="360"/>
      <w:lvlJc w:val="left"/>
      <w:pPr>
        <w:ind w:left="1080" w:hanging="360"/>
      </w:pPr>
      <w:rPr>
        <w:rFonts w:ascii="Courier New" w:hAnsi="Courier New" w:cs="Courier New" w:hint="default"/>
        <w:b w:val="0"/>
        <w:i w:val="0"/>
        <w:sz w:val="20"/>
        <w:szCs w:val="20"/>
      </w:rPr>
    </w:lvl>
  </w:abstractNum>
  <w:abstractNum w:abstractNumId="36">
    <w:nsid w:val="195E6CD7"/>
    <w:multiLevelType w:val="singleLevel"/>
    <w:tmpl w:val="6A768BBA"/>
    <w:lvl w:ilvl="0">
      <w:start w:val="1"/>
      <w:numFmt w:val="lowerLetter"/>
      <w:lvlText w:val="%1."/>
      <w:lvlJc w:val="left"/>
      <w:pPr>
        <w:tabs>
          <w:tab w:val="num" w:pos="432"/>
        </w:tabs>
        <w:ind w:left="432" w:hanging="432"/>
      </w:pPr>
    </w:lvl>
  </w:abstractNum>
  <w:abstractNum w:abstractNumId="37">
    <w:nsid w:val="199B0785"/>
    <w:multiLevelType w:val="hybridMultilevel"/>
    <w:tmpl w:val="25129394"/>
    <w:lvl w:ilvl="0" w:tplc="FD0AEBAA">
      <w:start w:val="1"/>
      <w:numFmt w:val="decimal"/>
      <w:lvlText w:val="%1."/>
      <w:lvlJc w:val="left"/>
      <w:pPr>
        <w:ind w:left="720" w:hanging="360"/>
      </w:pPr>
      <w:rPr>
        <w:rFonts w:ascii="Calibri" w:hAnsi="Calibri"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A0E3526"/>
    <w:multiLevelType w:val="hybridMultilevel"/>
    <w:tmpl w:val="5198890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nsid w:val="1A241AEE"/>
    <w:multiLevelType w:val="hybridMultilevel"/>
    <w:tmpl w:val="9536A2B2"/>
    <w:lvl w:ilvl="0" w:tplc="845C60C4">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1B500122"/>
    <w:multiLevelType w:val="hybridMultilevel"/>
    <w:tmpl w:val="6B2CD9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1C047A44"/>
    <w:multiLevelType w:val="hybridMultilevel"/>
    <w:tmpl w:val="40A8C45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1C0827B1"/>
    <w:multiLevelType w:val="multilevel"/>
    <w:tmpl w:val="2864E2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nsid w:val="1DAA4290"/>
    <w:multiLevelType w:val="hybridMultilevel"/>
    <w:tmpl w:val="97506B40"/>
    <w:lvl w:ilvl="0" w:tplc="597440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1E7B1B7E"/>
    <w:multiLevelType w:val="singleLevel"/>
    <w:tmpl w:val="AE44007E"/>
    <w:lvl w:ilvl="0">
      <w:start w:val="1"/>
      <w:numFmt w:val="lowerLetter"/>
      <w:lvlText w:val="%1."/>
      <w:lvlJc w:val="left"/>
      <w:pPr>
        <w:tabs>
          <w:tab w:val="num" w:pos="432"/>
        </w:tabs>
        <w:ind w:left="432" w:hanging="432"/>
      </w:pPr>
    </w:lvl>
  </w:abstractNum>
  <w:abstractNum w:abstractNumId="45">
    <w:nsid w:val="1FCD287C"/>
    <w:multiLevelType w:val="hybridMultilevel"/>
    <w:tmpl w:val="AB08CE08"/>
    <w:lvl w:ilvl="0" w:tplc="04090017">
      <w:start w:val="1"/>
      <w:numFmt w:val="lowerLetter"/>
      <w:lvlText w:val="%1)"/>
      <w:lvlJc w:val="left"/>
      <w:pPr>
        <w:tabs>
          <w:tab w:val="num" w:pos="1710"/>
        </w:tabs>
        <w:ind w:left="1710" w:hanging="360"/>
      </w:p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46">
    <w:nsid w:val="2014663A"/>
    <w:multiLevelType w:val="hybridMultilevel"/>
    <w:tmpl w:val="8BC47680"/>
    <w:lvl w:ilvl="0" w:tplc="C2D02D3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20C00B11"/>
    <w:multiLevelType w:val="hybridMultilevel"/>
    <w:tmpl w:val="939413B8"/>
    <w:lvl w:ilvl="0" w:tplc="FD8689F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nsid w:val="211E391D"/>
    <w:multiLevelType w:val="hybridMultilevel"/>
    <w:tmpl w:val="833E7242"/>
    <w:lvl w:ilvl="0" w:tplc="11F66E5C">
      <w:start w:val="1"/>
      <w:numFmt w:val="bullet"/>
      <w:lvlText w:val="•"/>
      <w:lvlJc w:val="left"/>
      <w:pPr>
        <w:ind w:left="1728" w:hanging="360"/>
      </w:pPr>
      <w:rPr>
        <w:rFonts w:ascii="Calibri" w:hAnsi="Calibri" w:hint="default"/>
        <w:b w:val="0"/>
        <w:i w:val="0"/>
        <w:spacing w:val="-20"/>
        <w:w w:val="100"/>
        <w:sz w:val="24"/>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49">
    <w:nsid w:val="2139371B"/>
    <w:multiLevelType w:val="hybridMultilevel"/>
    <w:tmpl w:val="73445A94"/>
    <w:lvl w:ilvl="0" w:tplc="E4F40FA6">
      <w:start w:val="6"/>
      <w:numFmt w:val="upperLetter"/>
      <w:lvlText w:val="%1."/>
      <w:lvlJc w:val="left"/>
      <w:pPr>
        <w:tabs>
          <w:tab w:val="num" w:pos="1935"/>
        </w:tabs>
        <w:ind w:left="1935" w:hanging="495"/>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220B3A4F"/>
    <w:multiLevelType w:val="hybridMultilevel"/>
    <w:tmpl w:val="9E221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23E6C6D"/>
    <w:multiLevelType w:val="hybridMultilevel"/>
    <w:tmpl w:val="C43A965C"/>
    <w:lvl w:ilvl="0" w:tplc="04090017">
      <w:start w:val="1"/>
      <w:numFmt w:val="lowerLetter"/>
      <w:lvlText w:val="%1)"/>
      <w:lvlJc w:val="left"/>
      <w:pPr>
        <w:tabs>
          <w:tab w:val="num" w:pos="2160"/>
        </w:tabs>
        <w:ind w:left="2160" w:hanging="360"/>
      </w:pPr>
      <w:rPr>
        <w:rFonts w:cs="Times New Roman" w:hint="default"/>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2">
    <w:nsid w:val="23F656E8"/>
    <w:multiLevelType w:val="hybridMultilevel"/>
    <w:tmpl w:val="9B14E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26931A00"/>
    <w:multiLevelType w:val="singleLevel"/>
    <w:tmpl w:val="188C20EA"/>
    <w:lvl w:ilvl="0">
      <w:start w:val="2"/>
      <w:numFmt w:val="decimal"/>
      <w:lvlText w:val="(%1) "/>
      <w:legacy w:legacy="1" w:legacySpace="0" w:legacyIndent="360"/>
      <w:lvlJc w:val="left"/>
      <w:pPr>
        <w:ind w:left="360" w:hanging="360"/>
      </w:pPr>
      <w:rPr>
        <w:rFonts w:ascii="Calibri" w:hAnsi="Calibri" w:cs="Courier New" w:hint="default"/>
        <w:b w:val="0"/>
        <w:i w:val="0"/>
        <w:sz w:val="24"/>
        <w:szCs w:val="24"/>
      </w:rPr>
    </w:lvl>
  </w:abstractNum>
  <w:abstractNum w:abstractNumId="54">
    <w:nsid w:val="26E56339"/>
    <w:multiLevelType w:val="hybridMultilevel"/>
    <w:tmpl w:val="903A66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5">
    <w:nsid w:val="27D42389"/>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6">
    <w:nsid w:val="28C83776"/>
    <w:multiLevelType w:val="singleLevel"/>
    <w:tmpl w:val="E00A9A36"/>
    <w:lvl w:ilvl="0">
      <w:start w:val="1"/>
      <w:numFmt w:val="lowerLetter"/>
      <w:lvlText w:val="(%1)"/>
      <w:lvlJc w:val="left"/>
      <w:pPr>
        <w:tabs>
          <w:tab w:val="num" w:pos="720"/>
        </w:tabs>
        <w:ind w:left="720" w:hanging="720"/>
      </w:pPr>
      <w:rPr>
        <w:rFonts w:hint="default"/>
      </w:rPr>
    </w:lvl>
  </w:abstractNum>
  <w:abstractNum w:abstractNumId="57">
    <w:nsid w:val="2CD068E6"/>
    <w:multiLevelType w:val="hybridMultilevel"/>
    <w:tmpl w:val="1A988A54"/>
    <w:lvl w:ilvl="0" w:tplc="0409000F">
      <w:start w:val="1"/>
      <w:numFmt w:val="decimal"/>
      <w:lvlText w:val="%1."/>
      <w:lvlJc w:val="left"/>
      <w:pPr>
        <w:ind w:left="1728" w:hanging="360"/>
      </w:pPr>
    </w:lvl>
    <w:lvl w:ilvl="1" w:tplc="04090019">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58">
    <w:nsid w:val="2CF576E7"/>
    <w:multiLevelType w:val="multilevel"/>
    <w:tmpl w:val="82929FB4"/>
    <w:lvl w:ilvl="0">
      <w:start w:val="1"/>
      <w:numFmt w:val="bullet"/>
      <w:lvlText w:val=""/>
      <w:lvlJc w:val="left"/>
      <w:pPr>
        <w:tabs>
          <w:tab w:val="num" w:pos="2160"/>
        </w:tabs>
        <w:ind w:left="2160" w:hanging="360"/>
      </w:pPr>
      <w:rPr>
        <w:rFonts w:ascii="Symbol" w:hAnsi="Symbol" w:hint="default"/>
        <w:sz w:val="20"/>
      </w:rPr>
    </w:lvl>
    <w:lvl w:ilvl="1">
      <w:start w:val="1"/>
      <w:numFmt w:val="decimal"/>
      <w:lvlText w:val="%2."/>
      <w:lvlJc w:val="left"/>
      <w:pPr>
        <w:ind w:left="810" w:hanging="360"/>
      </w:pPr>
      <w:rPr>
        <w:rFonts w:hint="default"/>
      </w:rPr>
    </w:lvl>
    <w:lvl w:ilvl="2">
      <w:start w:val="1"/>
      <w:numFmt w:val="upperLetter"/>
      <w:lvlText w:val="%3."/>
      <w:lvlJc w:val="left"/>
      <w:pPr>
        <w:ind w:left="3600" w:hanging="360"/>
      </w:pPr>
      <w:rPr>
        <w:rFonts w:hint="default"/>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59">
    <w:nsid w:val="2D4A31C3"/>
    <w:multiLevelType w:val="hybridMultilevel"/>
    <w:tmpl w:val="83E215C4"/>
    <w:lvl w:ilvl="0" w:tplc="6DACF8A2">
      <w:start w:val="1"/>
      <w:numFmt w:val="decimal"/>
      <w:lvlText w:val="%1."/>
      <w:lvlJc w:val="left"/>
      <w:pPr>
        <w:tabs>
          <w:tab w:val="num" w:pos="360"/>
        </w:tabs>
        <w:ind w:left="360" w:hanging="360"/>
      </w:pPr>
      <w:rPr>
        <w:rFonts w:hint="default"/>
        <w:sz w:val="24"/>
        <w:szCs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60">
    <w:nsid w:val="2D8215A6"/>
    <w:multiLevelType w:val="hybridMultilevel"/>
    <w:tmpl w:val="896C8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F3C41E9"/>
    <w:multiLevelType w:val="hybridMultilevel"/>
    <w:tmpl w:val="7CB21AA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nsid w:val="30154B18"/>
    <w:multiLevelType w:val="hybridMultilevel"/>
    <w:tmpl w:val="533CB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049213D"/>
    <w:multiLevelType w:val="multilevel"/>
    <w:tmpl w:val="82929FB4"/>
    <w:lvl w:ilvl="0">
      <w:start w:val="1"/>
      <w:numFmt w:val="bullet"/>
      <w:lvlText w:val=""/>
      <w:lvlJc w:val="left"/>
      <w:pPr>
        <w:tabs>
          <w:tab w:val="num" w:pos="2160"/>
        </w:tabs>
        <w:ind w:left="2160" w:hanging="360"/>
      </w:pPr>
      <w:rPr>
        <w:rFonts w:ascii="Symbol" w:hAnsi="Symbol" w:hint="default"/>
        <w:sz w:val="20"/>
      </w:rPr>
    </w:lvl>
    <w:lvl w:ilvl="1">
      <w:start w:val="1"/>
      <w:numFmt w:val="decimal"/>
      <w:lvlText w:val="%2."/>
      <w:lvlJc w:val="left"/>
      <w:pPr>
        <w:ind w:left="2880" w:hanging="360"/>
      </w:pPr>
      <w:rPr>
        <w:rFonts w:hint="default"/>
      </w:rPr>
    </w:lvl>
    <w:lvl w:ilvl="2">
      <w:start w:val="1"/>
      <w:numFmt w:val="upperLetter"/>
      <w:lvlText w:val="%3."/>
      <w:lvlJc w:val="left"/>
      <w:pPr>
        <w:ind w:left="1080" w:hanging="360"/>
      </w:pPr>
      <w:rPr>
        <w:rFonts w:hint="default"/>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64">
    <w:nsid w:val="306B349B"/>
    <w:multiLevelType w:val="hybridMultilevel"/>
    <w:tmpl w:val="B9600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09912FB"/>
    <w:multiLevelType w:val="hybridMultilevel"/>
    <w:tmpl w:val="4FB68BC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nsid w:val="30BA0213"/>
    <w:multiLevelType w:val="hybridMultilevel"/>
    <w:tmpl w:val="F35498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17466B5"/>
    <w:multiLevelType w:val="hybridMultilevel"/>
    <w:tmpl w:val="FFFAC612"/>
    <w:lvl w:ilvl="0" w:tplc="51405D20">
      <w:start w:val="17"/>
      <w:numFmt w:val="upperLetter"/>
      <w:lvlText w:val="%1."/>
      <w:lvlJc w:val="left"/>
      <w:pPr>
        <w:tabs>
          <w:tab w:val="num" w:pos="1440"/>
        </w:tabs>
        <w:ind w:left="1440" w:hanging="360"/>
      </w:pPr>
      <w:rPr>
        <w:rFonts w:hint="default"/>
        <w:b/>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31C50CBA"/>
    <w:multiLevelType w:val="singleLevel"/>
    <w:tmpl w:val="712E5AAE"/>
    <w:lvl w:ilvl="0">
      <w:start w:val="2"/>
      <w:numFmt w:val="decimal"/>
      <w:lvlText w:val="(%1) "/>
      <w:legacy w:legacy="1" w:legacySpace="0" w:legacyIndent="360"/>
      <w:lvlJc w:val="left"/>
      <w:pPr>
        <w:ind w:left="1080" w:hanging="360"/>
      </w:pPr>
      <w:rPr>
        <w:rFonts w:ascii="Courier New" w:hAnsi="Courier New" w:cs="Courier New" w:hint="default"/>
        <w:b w:val="0"/>
        <w:i w:val="0"/>
        <w:sz w:val="20"/>
        <w:szCs w:val="20"/>
      </w:rPr>
    </w:lvl>
  </w:abstractNum>
  <w:abstractNum w:abstractNumId="69">
    <w:nsid w:val="3233098A"/>
    <w:multiLevelType w:val="hybridMultilevel"/>
    <w:tmpl w:val="E2625250"/>
    <w:lvl w:ilvl="0" w:tplc="85CC8992">
      <w:start w:val="1"/>
      <w:numFmt w:val="upperRoman"/>
      <w:lvlText w:val="%1."/>
      <w:lvlJc w:val="left"/>
      <w:pPr>
        <w:tabs>
          <w:tab w:val="num" w:pos="1080"/>
        </w:tabs>
        <w:ind w:left="1080" w:hanging="720"/>
      </w:pPr>
      <w:rPr>
        <w:rFonts w:ascii="Times New Roman" w:hAnsi="Times New Roman" w:cs="Times New Roman" w:hint="default"/>
        <w:b w:val="0"/>
      </w:rPr>
    </w:lvl>
    <w:lvl w:ilvl="1" w:tplc="81728572">
      <w:start w:val="1"/>
      <w:numFmt w:val="upperLetter"/>
      <w:lvlText w:val="%2."/>
      <w:lvlJc w:val="left"/>
      <w:pPr>
        <w:tabs>
          <w:tab w:val="num" w:pos="1575"/>
        </w:tabs>
        <w:ind w:left="1575" w:hanging="495"/>
      </w:pPr>
      <w:rPr>
        <w:rFonts w:hint="default"/>
        <w:b/>
      </w:rPr>
    </w:lvl>
    <w:lvl w:ilvl="2" w:tplc="279E339A">
      <w:start w:val="1"/>
      <w:numFmt w:val="decimal"/>
      <w:lvlText w:val="%3."/>
      <w:lvlJc w:val="left"/>
      <w:pPr>
        <w:tabs>
          <w:tab w:val="num" w:pos="2445"/>
        </w:tabs>
        <w:ind w:left="2445" w:hanging="46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329F3395"/>
    <w:multiLevelType w:val="multilevel"/>
    <w:tmpl w:val="AC06E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32E71886"/>
    <w:multiLevelType w:val="hybridMultilevel"/>
    <w:tmpl w:val="0A780C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35036F58"/>
    <w:multiLevelType w:val="hybridMultilevel"/>
    <w:tmpl w:val="9A007640"/>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3">
    <w:nsid w:val="359C6874"/>
    <w:multiLevelType w:val="hybridMultilevel"/>
    <w:tmpl w:val="2D822B36"/>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4">
    <w:nsid w:val="363D7B80"/>
    <w:multiLevelType w:val="multilevel"/>
    <w:tmpl w:val="6F22040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nsid w:val="365108AE"/>
    <w:multiLevelType w:val="hybridMultilevel"/>
    <w:tmpl w:val="7D800B38"/>
    <w:lvl w:ilvl="0" w:tplc="0409000F">
      <w:start w:val="1"/>
      <w:numFmt w:val="decimal"/>
      <w:lvlText w:val="%1."/>
      <w:lvlJc w:val="left"/>
      <w:pPr>
        <w:ind w:left="4680" w:hanging="360"/>
      </w:pPr>
    </w:lvl>
    <w:lvl w:ilvl="1" w:tplc="04090019">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76">
    <w:nsid w:val="36E6422C"/>
    <w:multiLevelType w:val="hybridMultilevel"/>
    <w:tmpl w:val="D0FC00B8"/>
    <w:lvl w:ilvl="0" w:tplc="DAE05A76">
      <w:start w:val="1"/>
      <w:numFmt w:val="decimal"/>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77">
    <w:nsid w:val="36FE6F52"/>
    <w:multiLevelType w:val="multilevel"/>
    <w:tmpl w:val="AC6ACB7C"/>
    <w:lvl w:ilvl="0">
      <w:start w:val="1"/>
      <w:numFmt w:val="decimal"/>
      <w:lvlText w:val="%1."/>
      <w:lvlJc w:val="left"/>
      <w:pPr>
        <w:tabs>
          <w:tab w:val="num" w:pos="810"/>
        </w:tabs>
        <w:ind w:left="810" w:hanging="360"/>
      </w:pPr>
    </w:lvl>
    <w:lvl w:ilvl="1">
      <w:start w:val="1"/>
      <w:numFmt w:val="bullet"/>
      <w:lvlText w:val="o"/>
      <w:lvlJc w:val="left"/>
      <w:pPr>
        <w:tabs>
          <w:tab w:val="num" w:pos="2070"/>
        </w:tabs>
        <w:ind w:left="2070" w:hanging="360"/>
      </w:pPr>
      <w:rPr>
        <w:rFonts w:ascii="Courier New" w:hAnsi="Courier New" w:hint="default"/>
        <w:sz w:val="20"/>
      </w:r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78">
    <w:nsid w:val="3718551B"/>
    <w:multiLevelType w:val="hybridMultilevel"/>
    <w:tmpl w:val="4E9C3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7C36C38"/>
    <w:multiLevelType w:val="singleLevel"/>
    <w:tmpl w:val="3286A6A0"/>
    <w:lvl w:ilvl="0">
      <w:start w:val="1"/>
      <w:numFmt w:val="upperLetter"/>
      <w:lvlText w:val="(%1) "/>
      <w:legacy w:legacy="1" w:legacySpace="0" w:legacyIndent="360"/>
      <w:lvlJc w:val="left"/>
      <w:pPr>
        <w:ind w:left="1080" w:hanging="360"/>
      </w:pPr>
      <w:rPr>
        <w:rFonts w:ascii="Calibri" w:hAnsi="Calibri" w:cs="Courier New" w:hint="default"/>
        <w:b w:val="0"/>
        <w:i w:val="0"/>
        <w:sz w:val="24"/>
        <w:szCs w:val="24"/>
      </w:rPr>
    </w:lvl>
  </w:abstractNum>
  <w:abstractNum w:abstractNumId="80">
    <w:nsid w:val="39C44C69"/>
    <w:multiLevelType w:val="hybridMultilevel"/>
    <w:tmpl w:val="98E28AD4"/>
    <w:lvl w:ilvl="0" w:tplc="04090015">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1">
    <w:nsid w:val="39C85D08"/>
    <w:multiLevelType w:val="hybridMultilevel"/>
    <w:tmpl w:val="502AC5D8"/>
    <w:lvl w:ilvl="0" w:tplc="11F66E5C">
      <w:start w:val="1"/>
      <w:numFmt w:val="bullet"/>
      <w:lvlText w:val="•"/>
      <w:lvlJc w:val="left"/>
      <w:pPr>
        <w:ind w:left="1440" w:hanging="360"/>
      </w:pPr>
      <w:rPr>
        <w:rFonts w:ascii="Calibri" w:hAnsi="Calibri" w:hint="default"/>
        <w:b w:val="0"/>
        <w:i w:val="0"/>
        <w:spacing w:val="-20"/>
        <w:w w:val="10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nsid w:val="3C9A2187"/>
    <w:multiLevelType w:val="hybridMultilevel"/>
    <w:tmpl w:val="E5FEC2F6"/>
    <w:lvl w:ilvl="0" w:tplc="11F66E5C">
      <w:start w:val="1"/>
      <w:numFmt w:val="bullet"/>
      <w:lvlText w:val="•"/>
      <w:lvlJc w:val="left"/>
      <w:pPr>
        <w:ind w:left="720" w:hanging="360"/>
      </w:pPr>
      <w:rPr>
        <w:rFonts w:ascii="Calibri" w:hAnsi="Calibri" w:hint="default"/>
        <w:b w:val="0"/>
        <w:i w:val="0"/>
        <w:spacing w:val="-20"/>
        <w:w w:val="10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3">
    <w:nsid w:val="3D9A6F2F"/>
    <w:multiLevelType w:val="hybridMultilevel"/>
    <w:tmpl w:val="9F48FB64"/>
    <w:lvl w:ilvl="0" w:tplc="04090017">
      <w:start w:val="1"/>
      <w:numFmt w:val="lowerLetter"/>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84">
    <w:nsid w:val="3DA80680"/>
    <w:multiLevelType w:val="singleLevel"/>
    <w:tmpl w:val="99A6F95C"/>
    <w:lvl w:ilvl="0">
      <w:start w:val="3"/>
      <w:numFmt w:val="decimal"/>
      <w:lvlText w:val="(%1) "/>
      <w:legacy w:legacy="1" w:legacySpace="0" w:legacyIndent="360"/>
      <w:lvlJc w:val="left"/>
      <w:pPr>
        <w:ind w:left="1530" w:hanging="360"/>
      </w:pPr>
      <w:rPr>
        <w:rFonts w:ascii="Calibri" w:hAnsi="Calibri" w:cs="Courier New" w:hint="default"/>
        <w:b w:val="0"/>
        <w:i w:val="0"/>
        <w:sz w:val="24"/>
        <w:szCs w:val="24"/>
      </w:rPr>
    </w:lvl>
  </w:abstractNum>
  <w:abstractNum w:abstractNumId="85">
    <w:nsid w:val="3E225E11"/>
    <w:multiLevelType w:val="hybridMultilevel"/>
    <w:tmpl w:val="8E6C4670"/>
    <w:lvl w:ilvl="0" w:tplc="9A1C9B2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6">
    <w:nsid w:val="3E340157"/>
    <w:multiLevelType w:val="singleLevel"/>
    <w:tmpl w:val="412CBF00"/>
    <w:lvl w:ilvl="0">
      <w:start w:val="1"/>
      <w:numFmt w:val="decimal"/>
      <w:lvlText w:val="%1."/>
      <w:lvlJc w:val="left"/>
      <w:pPr>
        <w:tabs>
          <w:tab w:val="num" w:pos="702"/>
        </w:tabs>
        <w:ind w:left="702" w:hanging="432"/>
      </w:pPr>
    </w:lvl>
  </w:abstractNum>
  <w:abstractNum w:abstractNumId="87">
    <w:nsid w:val="3FC11999"/>
    <w:multiLevelType w:val="hybridMultilevel"/>
    <w:tmpl w:val="32FC6C9A"/>
    <w:lvl w:ilvl="0" w:tplc="04090015">
      <w:start w:val="1"/>
      <w:numFmt w:val="upperLetter"/>
      <w:lvlText w:val="%1."/>
      <w:lvlJc w:val="left"/>
      <w:pPr>
        <w:ind w:left="1620" w:hanging="72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8">
    <w:nsid w:val="41150F42"/>
    <w:multiLevelType w:val="hybridMultilevel"/>
    <w:tmpl w:val="2D822B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415A5AA0"/>
    <w:multiLevelType w:val="singleLevel"/>
    <w:tmpl w:val="D44C026C"/>
    <w:lvl w:ilvl="0">
      <w:start w:val="1"/>
      <w:numFmt w:val="lowerLetter"/>
      <w:lvlText w:val="%1."/>
      <w:lvlJc w:val="left"/>
      <w:pPr>
        <w:tabs>
          <w:tab w:val="num" w:pos="432"/>
        </w:tabs>
        <w:ind w:left="432" w:hanging="432"/>
      </w:pPr>
    </w:lvl>
  </w:abstractNum>
  <w:abstractNum w:abstractNumId="90">
    <w:nsid w:val="416F1013"/>
    <w:multiLevelType w:val="singleLevel"/>
    <w:tmpl w:val="3C865182"/>
    <w:lvl w:ilvl="0">
      <w:start w:val="1"/>
      <w:numFmt w:val="decimal"/>
      <w:lvlText w:val="(%1)"/>
      <w:lvlJc w:val="left"/>
      <w:pPr>
        <w:tabs>
          <w:tab w:val="num" w:pos="2340"/>
        </w:tabs>
        <w:ind w:left="2340" w:hanging="720"/>
      </w:pPr>
      <w:rPr>
        <w:rFonts w:hint="default"/>
      </w:rPr>
    </w:lvl>
  </w:abstractNum>
  <w:abstractNum w:abstractNumId="91">
    <w:nsid w:val="42D47221"/>
    <w:multiLevelType w:val="singleLevel"/>
    <w:tmpl w:val="2CBA5934"/>
    <w:lvl w:ilvl="0">
      <w:start w:val="1"/>
      <w:numFmt w:val="decimal"/>
      <w:lvlText w:val="(%1) "/>
      <w:legacy w:legacy="1" w:legacySpace="0" w:legacyIndent="360"/>
      <w:lvlJc w:val="left"/>
      <w:pPr>
        <w:ind w:left="1080" w:hanging="360"/>
      </w:pPr>
      <w:rPr>
        <w:rFonts w:ascii="Courier New" w:hAnsi="Courier New" w:cs="Courier New" w:hint="default"/>
        <w:b w:val="0"/>
        <w:i w:val="0"/>
        <w:sz w:val="20"/>
        <w:szCs w:val="20"/>
      </w:rPr>
    </w:lvl>
  </w:abstractNum>
  <w:abstractNum w:abstractNumId="92">
    <w:nsid w:val="43351CDA"/>
    <w:multiLevelType w:val="multilevel"/>
    <w:tmpl w:val="FC785416"/>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3">
    <w:nsid w:val="433D437E"/>
    <w:multiLevelType w:val="hybridMultilevel"/>
    <w:tmpl w:val="66AAF6A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4">
    <w:nsid w:val="43555E5A"/>
    <w:multiLevelType w:val="hybridMultilevel"/>
    <w:tmpl w:val="DA1288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451A2904"/>
    <w:multiLevelType w:val="hybridMultilevel"/>
    <w:tmpl w:val="65D2A2A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6">
    <w:nsid w:val="466A1DE3"/>
    <w:multiLevelType w:val="hybridMultilevel"/>
    <w:tmpl w:val="A400F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46C11674"/>
    <w:multiLevelType w:val="hybridMultilevel"/>
    <w:tmpl w:val="259067FA"/>
    <w:lvl w:ilvl="0" w:tplc="5136EA6A">
      <w:start w:val="1"/>
      <w:numFmt w:val="decimal"/>
      <w:lvlText w:val="%1."/>
      <w:lvlJc w:val="left"/>
      <w:pPr>
        <w:ind w:left="360" w:hanging="360"/>
      </w:pPr>
      <w:rPr>
        <w:rFont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nsid w:val="477D42D9"/>
    <w:multiLevelType w:val="hybridMultilevel"/>
    <w:tmpl w:val="72F6D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489A7D2B"/>
    <w:multiLevelType w:val="hybridMultilevel"/>
    <w:tmpl w:val="3F7CF4A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0">
    <w:nsid w:val="4AAE4757"/>
    <w:multiLevelType w:val="hybridMultilevel"/>
    <w:tmpl w:val="F35004D0"/>
    <w:lvl w:ilvl="0" w:tplc="2090828C">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4B6369A4"/>
    <w:multiLevelType w:val="hybridMultilevel"/>
    <w:tmpl w:val="F0101FB2"/>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02">
    <w:nsid w:val="4C1333AF"/>
    <w:multiLevelType w:val="hybridMultilevel"/>
    <w:tmpl w:val="F40E8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4C300A1F"/>
    <w:multiLevelType w:val="hybridMultilevel"/>
    <w:tmpl w:val="DDA4979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04">
    <w:nsid w:val="4E1708A8"/>
    <w:multiLevelType w:val="singleLevel"/>
    <w:tmpl w:val="3880F7B4"/>
    <w:lvl w:ilvl="0">
      <w:start w:val="8"/>
      <w:numFmt w:val="lowerLetter"/>
      <w:lvlText w:val="(%1) "/>
      <w:legacy w:legacy="1" w:legacySpace="0" w:legacyIndent="360"/>
      <w:lvlJc w:val="left"/>
      <w:pPr>
        <w:ind w:left="360" w:hanging="360"/>
      </w:pPr>
      <w:rPr>
        <w:rFonts w:ascii="Courier New" w:hAnsi="Courier New" w:cs="Courier New" w:hint="default"/>
        <w:b w:val="0"/>
        <w:i w:val="0"/>
        <w:sz w:val="20"/>
        <w:szCs w:val="20"/>
      </w:rPr>
    </w:lvl>
  </w:abstractNum>
  <w:abstractNum w:abstractNumId="105">
    <w:nsid w:val="51BE3A75"/>
    <w:multiLevelType w:val="hybridMultilevel"/>
    <w:tmpl w:val="979A71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1DA54E7"/>
    <w:multiLevelType w:val="multilevel"/>
    <w:tmpl w:val="2864E2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7">
    <w:nsid w:val="522A533F"/>
    <w:multiLevelType w:val="singleLevel"/>
    <w:tmpl w:val="C0BA53A2"/>
    <w:lvl w:ilvl="0">
      <w:start w:val="1"/>
      <w:numFmt w:val="lowerLetter"/>
      <w:lvlText w:val="(%1)"/>
      <w:lvlJc w:val="left"/>
      <w:pPr>
        <w:tabs>
          <w:tab w:val="num" w:pos="720"/>
        </w:tabs>
        <w:ind w:left="720" w:hanging="720"/>
      </w:pPr>
      <w:rPr>
        <w:rFonts w:hint="default"/>
      </w:rPr>
    </w:lvl>
  </w:abstractNum>
  <w:abstractNum w:abstractNumId="108">
    <w:nsid w:val="53290275"/>
    <w:multiLevelType w:val="multilevel"/>
    <w:tmpl w:val="F7E6D6C2"/>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nsid w:val="53912751"/>
    <w:multiLevelType w:val="hybridMultilevel"/>
    <w:tmpl w:val="F8C2E71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0">
    <w:nsid w:val="540931EE"/>
    <w:multiLevelType w:val="hybridMultilevel"/>
    <w:tmpl w:val="48400F8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1">
    <w:nsid w:val="55893F52"/>
    <w:multiLevelType w:val="hybridMultilevel"/>
    <w:tmpl w:val="C9F8E6E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2">
    <w:nsid w:val="578A0DE1"/>
    <w:multiLevelType w:val="hybridMultilevel"/>
    <w:tmpl w:val="CCAEA79C"/>
    <w:lvl w:ilvl="0" w:tplc="174E73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58E80033"/>
    <w:multiLevelType w:val="multilevel"/>
    <w:tmpl w:val="93F6D33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4">
    <w:nsid w:val="590C5E4B"/>
    <w:multiLevelType w:val="singleLevel"/>
    <w:tmpl w:val="8AAE9D98"/>
    <w:lvl w:ilvl="0">
      <w:start w:val="1"/>
      <w:numFmt w:val="decimal"/>
      <w:lvlText w:val="(%1) "/>
      <w:legacy w:legacy="1" w:legacySpace="0" w:legacyIndent="360"/>
      <w:lvlJc w:val="left"/>
      <w:pPr>
        <w:ind w:left="1980" w:hanging="360"/>
      </w:pPr>
      <w:rPr>
        <w:rFonts w:ascii="Calibri" w:hAnsi="Calibri" w:cs="Courier New" w:hint="default"/>
        <w:b w:val="0"/>
        <w:i w:val="0"/>
        <w:sz w:val="24"/>
        <w:szCs w:val="24"/>
      </w:rPr>
    </w:lvl>
  </w:abstractNum>
  <w:abstractNum w:abstractNumId="115">
    <w:nsid w:val="59443E19"/>
    <w:multiLevelType w:val="hybridMultilevel"/>
    <w:tmpl w:val="0716442A"/>
    <w:lvl w:ilvl="0" w:tplc="04090001">
      <w:start w:val="1"/>
      <w:numFmt w:val="bullet"/>
      <w:lvlText w:val=""/>
      <w:lvlJc w:val="left"/>
      <w:pPr>
        <w:tabs>
          <w:tab w:val="num" w:pos="2160"/>
        </w:tabs>
        <w:ind w:left="216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6">
    <w:nsid w:val="5A606CAC"/>
    <w:multiLevelType w:val="hybridMultilevel"/>
    <w:tmpl w:val="A544D1C4"/>
    <w:lvl w:ilvl="0" w:tplc="B2D87638">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17">
    <w:nsid w:val="5BB86566"/>
    <w:multiLevelType w:val="hybridMultilevel"/>
    <w:tmpl w:val="B96A9384"/>
    <w:lvl w:ilvl="0" w:tplc="4DE0DB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5BCC677D"/>
    <w:multiLevelType w:val="hybridMultilevel"/>
    <w:tmpl w:val="DD8A9762"/>
    <w:lvl w:ilvl="0" w:tplc="25988ABC">
      <w:start w:val="1"/>
      <w:numFmt w:val="decimal"/>
      <w:lvlText w:val="%1."/>
      <w:lvlJc w:val="left"/>
      <w:pPr>
        <w:ind w:left="720" w:hanging="360"/>
      </w:pPr>
      <w:rPr>
        <w:rFonts w:ascii="Calibri" w:hAnsi="Calibri"/>
        <w:shadow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5CA16209"/>
    <w:multiLevelType w:val="hybridMultilevel"/>
    <w:tmpl w:val="DDB4D3DA"/>
    <w:lvl w:ilvl="0" w:tplc="3BE64678">
      <w:start w:val="2"/>
      <w:numFmt w:val="decimal"/>
      <w:lvlText w:val="%1."/>
      <w:lvlJc w:val="left"/>
      <w:pPr>
        <w:tabs>
          <w:tab w:val="num" w:pos="2250"/>
        </w:tabs>
        <w:ind w:left="2250" w:hanging="72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20">
    <w:nsid w:val="5CCB26FE"/>
    <w:multiLevelType w:val="singleLevel"/>
    <w:tmpl w:val="89946E4E"/>
    <w:lvl w:ilvl="0">
      <w:start w:val="6"/>
      <w:numFmt w:val="lowerLetter"/>
      <w:lvlText w:val="(%1) "/>
      <w:legacy w:legacy="1" w:legacySpace="0" w:legacyIndent="360"/>
      <w:lvlJc w:val="left"/>
      <w:pPr>
        <w:ind w:left="360" w:hanging="360"/>
      </w:pPr>
      <w:rPr>
        <w:rFonts w:ascii="Courier New" w:hAnsi="Courier New" w:cs="Courier New" w:hint="default"/>
        <w:b w:val="0"/>
        <w:i w:val="0"/>
        <w:sz w:val="20"/>
        <w:szCs w:val="20"/>
      </w:rPr>
    </w:lvl>
  </w:abstractNum>
  <w:abstractNum w:abstractNumId="121">
    <w:nsid w:val="5CEB5CF8"/>
    <w:multiLevelType w:val="hybridMultilevel"/>
    <w:tmpl w:val="E89C26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2">
    <w:nsid w:val="5D072E43"/>
    <w:multiLevelType w:val="hybridMultilevel"/>
    <w:tmpl w:val="3778864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3">
    <w:nsid w:val="5ED54980"/>
    <w:multiLevelType w:val="hybridMultilevel"/>
    <w:tmpl w:val="1ADA9DE4"/>
    <w:lvl w:ilvl="0" w:tplc="11F66E5C">
      <w:start w:val="1"/>
      <w:numFmt w:val="bullet"/>
      <w:lvlText w:val="•"/>
      <w:lvlJc w:val="left"/>
      <w:pPr>
        <w:ind w:left="1296" w:hanging="360"/>
      </w:pPr>
      <w:rPr>
        <w:rFonts w:ascii="Calibri" w:hAnsi="Calibri" w:hint="default"/>
        <w:b w:val="0"/>
        <w:i w:val="0"/>
        <w:spacing w:val="-20"/>
        <w:w w:val="100"/>
        <w:sz w:val="24"/>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24">
    <w:nsid w:val="5F9053C9"/>
    <w:multiLevelType w:val="hybridMultilevel"/>
    <w:tmpl w:val="18606888"/>
    <w:lvl w:ilvl="0" w:tplc="0409000F">
      <w:start w:val="1"/>
      <w:numFmt w:val="decimal"/>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25">
    <w:nsid w:val="61606748"/>
    <w:multiLevelType w:val="singleLevel"/>
    <w:tmpl w:val="2090B19E"/>
    <w:lvl w:ilvl="0">
      <w:start w:val="1"/>
      <w:numFmt w:val="lowerLetter"/>
      <w:lvlText w:val="(%1)"/>
      <w:lvlJc w:val="left"/>
      <w:pPr>
        <w:tabs>
          <w:tab w:val="num" w:pos="1080"/>
        </w:tabs>
        <w:ind w:left="1080" w:hanging="720"/>
      </w:pPr>
      <w:rPr>
        <w:rFonts w:hint="default"/>
        <w:b w:val="0"/>
      </w:rPr>
    </w:lvl>
  </w:abstractNum>
  <w:abstractNum w:abstractNumId="126">
    <w:nsid w:val="62244B12"/>
    <w:multiLevelType w:val="singleLevel"/>
    <w:tmpl w:val="D7B27D62"/>
    <w:lvl w:ilvl="0">
      <w:start w:val="1"/>
      <w:numFmt w:val="lowerLetter"/>
      <w:lvlText w:val="(%1) "/>
      <w:legacy w:legacy="1" w:legacySpace="0" w:legacyIndent="360"/>
      <w:lvlJc w:val="left"/>
      <w:pPr>
        <w:ind w:left="360" w:hanging="360"/>
      </w:pPr>
      <w:rPr>
        <w:rFonts w:ascii="Courier New" w:hAnsi="Courier New" w:cs="Courier New" w:hint="default"/>
        <w:b w:val="0"/>
        <w:i w:val="0"/>
        <w:sz w:val="20"/>
        <w:szCs w:val="20"/>
      </w:rPr>
    </w:lvl>
  </w:abstractNum>
  <w:abstractNum w:abstractNumId="127">
    <w:nsid w:val="628E3128"/>
    <w:multiLevelType w:val="hybridMultilevel"/>
    <w:tmpl w:val="2D4C27E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8">
    <w:nsid w:val="63F624CC"/>
    <w:multiLevelType w:val="hybridMultilevel"/>
    <w:tmpl w:val="288E3BC6"/>
    <w:lvl w:ilvl="0" w:tplc="0409000F">
      <w:start w:val="1"/>
      <w:numFmt w:val="decimal"/>
      <w:lvlText w:val="%1."/>
      <w:lvlJc w:val="left"/>
      <w:pPr>
        <w:tabs>
          <w:tab w:val="num" w:pos="810"/>
        </w:tabs>
        <w:ind w:left="810" w:hanging="360"/>
      </w:pPr>
      <w:rPr>
        <w:rFonts w:cs="Times New Roman"/>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129">
    <w:nsid w:val="649745FF"/>
    <w:multiLevelType w:val="hybridMultilevel"/>
    <w:tmpl w:val="D14867B4"/>
    <w:lvl w:ilvl="0" w:tplc="0409000F">
      <w:start w:val="1"/>
      <w:numFmt w:val="decimal"/>
      <w:lvlText w:val="%1."/>
      <w:lvlJc w:val="left"/>
      <w:pPr>
        <w:tabs>
          <w:tab w:val="num" w:pos="1368"/>
        </w:tabs>
        <w:ind w:left="1368" w:hanging="360"/>
      </w:pPr>
      <w:rPr>
        <w:rFonts w:hint="default"/>
      </w:rPr>
    </w:lvl>
    <w:lvl w:ilvl="1" w:tplc="04090019" w:tentative="1">
      <w:start w:val="1"/>
      <w:numFmt w:val="lowerLetter"/>
      <w:lvlText w:val="%2."/>
      <w:lvlJc w:val="left"/>
      <w:pPr>
        <w:tabs>
          <w:tab w:val="num" w:pos="2088"/>
        </w:tabs>
        <w:ind w:left="2088" w:hanging="360"/>
      </w:pPr>
    </w:lvl>
    <w:lvl w:ilvl="2" w:tplc="0409001B" w:tentative="1">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130">
    <w:nsid w:val="688B7310"/>
    <w:multiLevelType w:val="hybridMultilevel"/>
    <w:tmpl w:val="10E452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693726E2"/>
    <w:multiLevelType w:val="hybridMultilevel"/>
    <w:tmpl w:val="C0E0D56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2">
    <w:nsid w:val="6949739A"/>
    <w:multiLevelType w:val="hybridMultilevel"/>
    <w:tmpl w:val="0C767A9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3">
    <w:nsid w:val="6AD70D12"/>
    <w:multiLevelType w:val="hybridMultilevel"/>
    <w:tmpl w:val="540253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nsid w:val="6C0C56E6"/>
    <w:multiLevelType w:val="singleLevel"/>
    <w:tmpl w:val="0160412E"/>
    <w:lvl w:ilvl="0">
      <w:start w:val="1"/>
      <w:numFmt w:val="lowerLetter"/>
      <w:lvlText w:val="(%1)"/>
      <w:lvlJc w:val="left"/>
      <w:pPr>
        <w:tabs>
          <w:tab w:val="num" w:pos="720"/>
        </w:tabs>
        <w:ind w:left="720" w:hanging="720"/>
      </w:pPr>
      <w:rPr>
        <w:rFonts w:hint="default"/>
      </w:rPr>
    </w:lvl>
  </w:abstractNum>
  <w:abstractNum w:abstractNumId="135">
    <w:nsid w:val="6DEB12A0"/>
    <w:multiLevelType w:val="hybridMultilevel"/>
    <w:tmpl w:val="81144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6E1450ED"/>
    <w:multiLevelType w:val="singleLevel"/>
    <w:tmpl w:val="6080719C"/>
    <w:lvl w:ilvl="0">
      <w:start w:val="3"/>
      <w:numFmt w:val="decimal"/>
      <w:lvlText w:val="(%1) "/>
      <w:legacy w:legacy="1" w:legacySpace="0" w:legacyIndent="360"/>
      <w:lvlJc w:val="left"/>
      <w:pPr>
        <w:ind w:left="1080" w:hanging="360"/>
      </w:pPr>
      <w:rPr>
        <w:rFonts w:ascii="Courier New" w:hAnsi="Courier New" w:cs="Courier New" w:hint="default"/>
        <w:b w:val="0"/>
        <w:i w:val="0"/>
        <w:sz w:val="20"/>
        <w:szCs w:val="20"/>
      </w:rPr>
    </w:lvl>
  </w:abstractNum>
  <w:abstractNum w:abstractNumId="137">
    <w:nsid w:val="70373FD5"/>
    <w:multiLevelType w:val="singleLevel"/>
    <w:tmpl w:val="E4EA9A00"/>
    <w:lvl w:ilvl="0">
      <w:start w:val="7"/>
      <w:numFmt w:val="decimal"/>
      <w:lvlText w:val="(%1) "/>
      <w:legacy w:legacy="1" w:legacySpace="0" w:legacyIndent="360"/>
      <w:lvlJc w:val="left"/>
      <w:pPr>
        <w:ind w:left="1080" w:hanging="360"/>
      </w:pPr>
      <w:rPr>
        <w:rFonts w:ascii="Courier New" w:hAnsi="Courier New" w:cs="Courier New" w:hint="default"/>
        <w:b w:val="0"/>
        <w:i w:val="0"/>
        <w:sz w:val="20"/>
        <w:szCs w:val="20"/>
      </w:rPr>
    </w:lvl>
  </w:abstractNum>
  <w:abstractNum w:abstractNumId="138">
    <w:nsid w:val="7276603B"/>
    <w:multiLevelType w:val="singleLevel"/>
    <w:tmpl w:val="D132065C"/>
    <w:lvl w:ilvl="0">
      <w:start w:val="2"/>
      <w:numFmt w:val="decimal"/>
      <w:lvlText w:val="(%1) "/>
      <w:legacy w:legacy="1" w:legacySpace="0" w:legacyIndent="360"/>
      <w:lvlJc w:val="left"/>
      <w:pPr>
        <w:ind w:left="1080" w:hanging="360"/>
      </w:pPr>
      <w:rPr>
        <w:rFonts w:ascii="Courier New" w:hAnsi="Courier New" w:cs="Courier New" w:hint="default"/>
        <w:b w:val="0"/>
        <w:i w:val="0"/>
        <w:sz w:val="20"/>
        <w:szCs w:val="20"/>
      </w:rPr>
    </w:lvl>
  </w:abstractNum>
  <w:abstractNum w:abstractNumId="139">
    <w:nsid w:val="733F19AA"/>
    <w:multiLevelType w:val="hybridMultilevel"/>
    <w:tmpl w:val="2CB453C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0">
    <w:nsid w:val="74A246E5"/>
    <w:multiLevelType w:val="singleLevel"/>
    <w:tmpl w:val="3C865182"/>
    <w:lvl w:ilvl="0">
      <w:start w:val="1"/>
      <w:numFmt w:val="decimal"/>
      <w:lvlText w:val="(%1)"/>
      <w:lvlJc w:val="left"/>
      <w:pPr>
        <w:tabs>
          <w:tab w:val="num" w:pos="1440"/>
        </w:tabs>
        <w:ind w:left="1440" w:hanging="720"/>
      </w:pPr>
      <w:rPr>
        <w:rFonts w:hint="default"/>
      </w:rPr>
    </w:lvl>
  </w:abstractNum>
  <w:abstractNum w:abstractNumId="141">
    <w:nsid w:val="76FB565C"/>
    <w:multiLevelType w:val="hybridMultilevel"/>
    <w:tmpl w:val="B3AEAB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nsid w:val="77FF3959"/>
    <w:multiLevelType w:val="hybridMultilevel"/>
    <w:tmpl w:val="AE94E54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3">
    <w:nsid w:val="78D37C9F"/>
    <w:multiLevelType w:val="hybridMultilevel"/>
    <w:tmpl w:val="FDFC78FA"/>
    <w:lvl w:ilvl="0" w:tplc="7A0A7654">
      <w:start w:val="1"/>
      <w:numFmt w:val="upperLetter"/>
      <w:lvlText w:val="%1."/>
      <w:lvlJc w:val="left"/>
      <w:pPr>
        <w:ind w:left="117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nsid w:val="78ED7488"/>
    <w:multiLevelType w:val="multilevel"/>
    <w:tmpl w:val="1046B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7A8460A9"/>
    <w:multiLevelType w:val="hybridMultilevel"/>
    <w:tmpl w:val="FF22821C"/>
    <w:lvl w:ilvl="0" w:tplc="04090017">
      <w:start w:val="1"/>
      <w:numFmt w:val="lowerLetter"/>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46">
    <w:nsid w:val="7A9738AD"/>
    <w:multiLevelType w:val="hybridMultilevel"/>
    <w:tmpl w:val="1918FB5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7">
    <w:nsid w:val="7BA82E3F"/>
    <w:multiLevelType w:val="hybridMultilevel"/>
    <w:tmpl w:val="CE982400"/>
    <w:lvl w:ilvl="0" w:tplc="0409000F">
      <w:start w:val="1"/>
      <w:numFmt w:val="decimal"/>
      <w:lvlText w:val="%1."/>
      <w:lvlJc w:val="left"/>
      <w:pPr>
        <w:ind w:left="288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8">
    <w:nsid w:val="7BB529B0"/>
    <w:multiLevelType w:val="hybridMultilevel"/>
    <w:tmpl w:val="EF5C61F6"/>
    <w:lvl w:ilvl="0" w:tplc="A83CB0E6">
      <w:start w:val="1"/>
      <w:numFmt w:val="bullet"/>
      <w:lvlText w:val="•"/>
      <w:lvlJc w:val="left"/>
      <w:pPr>
        <w:ind w:left="1728" w:hanging="360"/>
      </w:pPr>
      <w:rPr>
        <w:rFonts w:ascii="Calibri" w:hAnsi="Calibri" w:hint="default"/>
        <w:b w:val="0"/>
        <w:i w:val="0"/>
        <w:spacing w:val="0"/>
        <w:sz w:val="24"/>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49">
    <w:nsid w:val="7CA22935"/>
    <w:multiLevelType w:val="hybridMultilevel"/>
    <w:tmpl w:val="330CD59C"/>
    <w:lvl w:ilvl="0" w:tplc="A83CB0E6">
      <w:start w:val="1"/>
      <w:numFmt w:val="bullet"/>
      <w:lvlText w:val="•"/>
      <w:lvlJc w:val="left"/>
      <w:pPr>
        <w:ind w:left="1440" w:hanging="360"/>
      </w:pPr>
      <w:rPr>
        <w:rFonts w:ascii="Calibri" w:hAnsi="Calibri" w:hint="default"/>
        <w:b w:val="0"/>
        <w:i w:val="0"/>
        <w:spacing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0">
    <w:nsid w:val="7CAB7420"/>
    <w:multiLevelType w:val="hybridMultilevel"/>
    <w:tmpl w:val="6CA2F40A"/>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51">
    <w:nsid w:val="7CB172C9"/>
    <w:multiLevelType w:val="hybridMultilevel"/>
    <w:tmpl w:val="D52A2E58"/>
    <w:lvl w:ilvl="0" w:tplc="3F9E1BFC">
      <w:start w:val="1"/>
      <w:numFmt w:val="decimal"/>
      <w:lvlText w:val="%1."/>
      <w:lvlJc w:val="left"/>
      <w:pPr>
        <w:tabs>
          <w:tab w:val="num" w:pos="720"/>
        </w:tabs>
        <w:ind w:left="720" w:hanging="360"/>
      </w:pPr>
      <w:rPr>
        <w:rFonts w:cs="Times New Roman"/>
        <w:b w:val="0"/>
      </w:rPr>
    </w:lvl>
    <w:lvl w:ilvl="1" w:tplc="0409000F">
      <w:start w:val="1"/>
      <w:numFmt w:val="decimal"/>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2">
    <w:nsid w:val="7CFC22EE"/>
    <w:multiLevelType w:val="singleLevel"/>
    <w:tmpl w:val="CB643C4A"/>
    <w:lvl w:ilvl="0">
      <w:start w:val="4"/>
      <w:numFmt w:val="decimal"/>
      <w:lvlText w:val="(%1) "/>
      <w:legacy w:legacy="1" w:legacySpace="0" w:legacyIndent="360"/>
      <w:lvlJc w:val="left"/>
      <w:pPr>
        <w:ind w:left="1080" w:hanging="360"/>
      </w:pPr>
      <w:rPr>
        <w:rFonts w:ascii="Courier New" w:hAnsi="Courier New" w:cs="Courier New" w:hint="default"/>
        <w:b w:val="0"/>
        <w:i w:val="0"/>
        <w:sz w:val="20"/>
        <w:szCs w:val="20"/>
      </w:rPr>
    </w:lvl>
  </w:abstractNum>
  <w:abstractNum w:abstractNumId="153">
    <w:nsid w:val="7D8F3DD4"/>
    <w:multiLevelType w:val="hybridMultilevel"/>
    <w:tmpl w:val="4F4C66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4">
    <w:nsid w:val="7E0A1D48"/>
    <w:multiLevelType w:val="singleLevel"/>
    <w:tmpl w:val="3C865182"/>
    <w:lvl w:ilvl="0">
      <w:start w:val="1"/>
      <w:numFmt w:val="decimal"/>
      <w:lvlText w:val="(%1)"/>
      <w:lvlJc w:val="left"/>
      <w:pPr>
        <w:tabs>
          <w:tab w:val="num" w:pos="1440"/>
        </w:tabs>
        <w:ind w:left="1440" w:hanging="720"/>
      </w:pPr>
      <w:rPr>
        <w:rFonts w:hint="default"/>
      </w:rPr>
    </w:lvl>
  </w:abstractNum>
  <w:abstractNum w:abstractNumId="155">
    <w:nsid w:val="7E2C3C16"/>
    <w:multiLevelType w:val="hybridMultilevel"/>
    <w:tmpl w:val="E8407CA0"/>
    <w:lvl w:ilvl="0" w:tplc="ACA6CB3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6">
    <w:nsid w:val="7E316455"/>
    <w:multiLevelType w:val="singleLevel"/>
    <w:tmpl w:val="DFB24F80"/>
    <w:lvl w:ilvl="0">
      <w:start w:val="1"/>
      <w:numFmt w:val="decimal"/>
      <w:lvlText w:val="%1."/>
      <w:lvlJc w:val="left"/>
      <w:pPr>
        <w:tabs>
          <w:tab w:val="num" w:pos="864"/>
        </w:tabs>
        <w:ind w:left="864" w:hanging="432"/>
      </w:pPr>
    </w:lvl>
  </w:abstractNum>
  <w:abstractNum w:abstractNumId="157">
    <w:nsid w:val="7F924C2E"/>
    <w:multiLevelType w:val="singleLevel"/>
    <w:tmpl w:val="D548D264"/>
    <w:lvl w:ilvl="0">
      <w:start w:val="1"/>
      <w:numFmt w:val="decimal"/>
      <w:lvlText w:val="(%1) "/>
      <w:legacy w:legacy="1" w:legacySpace="0" w:legacyIndent="360"/>
      <w:lvlJc w:val="left"/>
      <w:pPr>
        <w:ind w:left="1080" w:hanging="360"/>
      </w:pPr>
      <w:rPr>
        <w:rFonts w:ascii="Courier New" w:hAnsi="Courier New" w:cs="Courier New" w:hint="default"/>
        <w:b w:val="0"/>
        <w:i w:val="0"/>
        <w:sz w:val="20"/>
        <w:szCs w:val="20"/>
      </w:rPr>
    </w:lvl>
  </w:abstractNum>
  <w:abstractNum w:abstractNumId="158">
    <w:nsid w:val="7FF65654"/>
    <w:multiLevelType w:val="hybridMultilevel"/>
    <w:tmpl w:val="2A4024D4"/>
    <w:lvl w:ilvl="0" w:tplc="BF12C730">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34"/>
  </w:num>
  <w:num w:numId="2">
    <w:abstractNumId w:val="150"/>
  </w:num>
  <w:num w:numId="3">
    <w:abstractNumId w:val="90"/>
  </w:num>
  <w:num w:numId="4">
    <w:abstractNumId w:val="125"/>
  </w:num>
  <w:num w:numId="5">
    <w:abstractNumId w:val="107"/>
  </w:num>
  <w:num w:numId="6">
    <w:abstractNumId w:val="95"/>
  </w:num>
  <w:num w:numId="7">
    <w:abstractNumId w:val="54"/>
  </w:num>
  <w:num w:numId="8">
    <w:abstractNumId w:val="99"/>
  </w:num>
  <w:num w:numId="9">
    <w:abstractNumId w:val="13"/>
  </w:num>
  <w:num w:numId="10">
    <w:abstractNumId w:val="25"/>
  </w:num>
  <w:num w:numId="11">
    <w:abstractNumId w:val="23"/>
  </w:num>
  <w:num w:numId="12">
    <w:abstractNumId w:val="71"/>
  </w:num>
  <w:num w:numId="13">
    <w:abstractNumId w:val="129"/>
  </w:num>
  <w:num w:numId="14">
    <w:abstractNumId w:val="80"/>
  </w:num>
  <w:num w:numId="15">
    <w:abstractNumId w:val="45"/>
  </w:num>
  <w:num w:numId="16">
    <w:abstractNumId w:val="76"/>
  </w:num>
  <w:num w:numId="17">
    <w:abstractNumId w:val="119"/>
  </w:num>
  <w:num w:numId="18">
    <w:abstractNumId w:val="30"/>
  </w:num>
  <w:num w:numId="19">
    <w:abstractNumId w:val="116"/>
  </w:num>
  <w:num w:numId="20">
    <w:abstractNumId w:val="51"/>
  </w:num>
  <w:num w:numId="21">
    <w:abstractNumId w:val="83"/>
  </w:num>
  <w:num w:numId="22">
    <w:abstractNumId w:val="72"/>
  </w:num>
  <w:num w:numId="23">
    <w:abstractNumId w:val="128"/>
  </w:num>
  <w:num w:numId="24">
    <w:abstractNumId w:val="109"/>
  </w:num>
  <w:num w:numId="25">
    <w:abstractNumId w:val="127"/>
  </w:num>
  <w:num w:numId="26">
    <w:abstractNumId w:val="122"/>
  </w:num>
  <w:num w:numId="27">
    <w:abstractNumId w:val="131"/>
  </w:num>
  <w:num w:numId="28">
    <w:abstractNumId w:val="132"/>
  </w:num>
  <w:num w:numId="29">
    <w:abstractNumId w:val="93"/>
  </w:num>
  <w:num w:numId="30">
    <w:abstractNumId w:val="139"/>
  </w:num>
  <w:num w:numId="31">
    <w:abstractNumId w:val="61"/>
  </w:num>
  <w:num w:numId="32">
    <w:abstractNumId w:val="121"/>
  </w:num>
  <w:num w:numId="33">
    <w:abstractNumId w:val="18"/>
  </w:num>
  <w:num w:numId="34">
    <w:abstractNumId w:val="65"/>
  </w:num>
  <w:num w:numId="35">
    <w:abstractNumId w:val="151"/>
  </w:num>
  <w:num w:numId="36">
    <w:abstractNumId w:val="145"/>
  </w:num>
  <w:num w:numId="37">
    <w:abstractNumId w:val="79"/>
  </w:num>
  <w:num w:numId="38">
    <w:abstractNumId w:val="126"/>
  </w:num>
  <w:num w:numId="39">
    <w:abstractNumId w:val="157"/>
  </w:num>
  <w:num w:numId="40">
    <w:abstractNumId w:val="138"/>
  </w:num>
  <w:num w:numId="41">
    <w:abstractNumId w:val="136"/>
  </w:num>
  <w:num w:numId="42">
    <w:abstractNumId w:val="35"/>
  </w:num>
  <w:num w:numId="43">
    <w:abstractNumId w:val="91"/>
  </w:num>
  <w:num w:numId="44">
    <w:abstractNumId w:val="68"/>
  </w:num>
  <w:num w:numId="45">
    <w:abstractNumId w:val="120"/>
  </w:num>
  <w:num w:numId="46">
    <w:abstractNumId w:val="104"/>
  </w:num>
  <w:num w:numId="47">
    <w:abstractNumId w:val="114"/>
  </w:num>
  <w:num w:numId="48">
    <w:abstractNumId w:val="53"/>
  </w:num>
  <w:num w:numId="49">
    <w:abstractNumId w:val="84"/>
  </w:num>
  <w:num w:numId="50">
    <w:abstractNumId w:val="29"/>
  </w:num>
  <w:num w:numId="51">
    <w:abstractNumId w:val="26"/>
  </w:num>
  <w:num w:numId="52">
    <w:abstractNumId w:val="152"/>
  </w:num>
  <w:num w:numId="53">
    <w:abstractNumId w:val="28"/>
  </w:num>
  <w:num w:numId="54">
    <w:abstractNumId w:val="28"/>
    <w:lvlOverride w:ilvl="0">
      <w:lvl w:ilvl="0">
        <w:start w:val="1"/>
        <w:numFmt w:val="decimal"/>
        <w:lvlText w:val="(%1) "/>
        <w:legacy w:legacy="1" w:legacySpace="0" w:legacyIndent="360"/>
        <w:lvlJc w:val="left"/>
        <w:pPr>
          <w:ind w:left="1080" w:hanging="360"/>
        </w:pPr>
        <w:rPr>
          <w:rFonts w:ascii="Courier New" w:hAnsi="Courier New" w:cs="Courier New" w:hint="default"/>
          <w:b w:val="0"/>
          <w:i w:val="0"/>
          <w:sz w:val="20"/>
          <w:szCs w:val="20"/>
        </w:rPr>
      </w:lvl>
    </w:lvlOverride>
  </w:num>
  <w:num w:numId="55">
    <w:abstractNumId w:val="137"/>
  </w:num>
  <w:num w:numId="56">
    <w:abstractNumId w:val="19"/>
  </w:num>
  <w:num w:numId="57">
    <w:abstractNumId w:val="89"/>
    <w:lvlOverride w:ilvl="0">
      <w:startOverride w:val="1"/>
    </w:lvlOverride>
  </w:num>
  <w:num w:numId="58">
    <w:abstractNumId w:val="11"/>
    <w:lvlOverride w:ilvl="0">
      <w:startOverride w:val="1"/>
    </w:lvlOverride>
  </w:num>
  <w:num w:numId="59">
    <w:abstractNumId w:val="44"/>
    <w:lvlOverride w:ilvl="0">
      <w:startOverride w:val="1"/>
    </w:lvlOverride>
  </w:num>
  <w:num w:numId="60">
    <w:abstractNumId w:val="33"/>
    <w:lvlOverride w:ilvl="0">
      <w:startOverride w:val="1"/>
    </w:lvlOverride>
  </w:num>
  <w:num w:numId="61">
    <w:abstractNumId w:val="86"/>
    <w:lvlOverride w:ilvl="0">
      <w:startOverride w:val="1"/>
    </w:lvlOverride>
  </w:num>
  <w:num w:numId="62">
    <w:abstractNumId w:val="156"/>
    <w:lvlOverride w:ilvl="0">
      <w:startOverride w:val="1"/>
    </w:lvlOverride>
  </w:num>
  <w:num w:numId="63">
    <w:abstractNumId w:val="36"/>
    <w:lvlOverride w:ilvl="0">
      <w:startOverride w:val="1"/>
    </w:lvlOverride>
  </w:num>
  <w:num w:numId="64">
    <w:abstractNumId w:val="50"/>
  </w:num>
  <w:num w:numId="65">
    <w:abstractNumId w:val="158"/>
  </w:num>
  <w:num w:numId="66">
    <w:abstractNumId w:val="103"/>
  </w:num>
  <w:num w:numId="67">
    <w:abstractNumId w:val="111"/>
  </w:num>
  <w:num w:numId="68">
    <w:abstractNumId w:val="110"/>
  </w:num>
  <w:num w:numId="69">
    <w:abstractNumId w:val="77"/>
  </w:num>
  <w:num w:numId="70">
    <w:abstractNumId w:val="63"/>
  </w:num>
  <w:num w:numId="71">
    <w:abstractNumId w:val="32"/>
  </w:num>
  <w:num w:numId="72">
    <w:abstractNumId w:val="70"/>
  </w:num>
  <w:num w:numId="73">
    <w:abstractNumId w:val="87"/>
  </w:num>
  <w:num w:numId="74">
    <w:abstractNumId w:val="143"/>
  </w:num>
  <w:num w:numId="75">
    <w:abstractNumId w:val="73"/>
  </w:num>
  <w:num w:numId="76">
    <w:abstractNumId w:val="43"/>
  </w:num>
  <w:num w:numId="77">
    <w:abstractNumId w:val="88"/>
  </w:num>
  <w:num w:numId="78">
    <w:abstractNumId w:val="58"/>
  </w:num>
  <w:num w:numId="79">
    <w:abstractNumId w:val="98"/>
  </w:num>
  <w:num w:numId="80">
    <w:abstractNumId w:val="31"/>
  </w:num>
  <w:num w:numId="81">
    <w:abstractNumId w:val="47"/>
  </w:num>
  <w:num w:numId="82">
    <w:abstractNumId w:val="115"/>
  </w:num>
  <w:num w:numId="83">
    <w:abstractNumId w:val="155"/>
  </w:num>
  <w:num w:numId="84">
    <w:abstractNumId w:val="124"/>
  </w:num>
  <w:num w:numId="85">
    <w:abstractNumId w:val="147"/>
  </w:num>
  <w:num w:numId="86">
    <w:abstractNumId w:val="97"/>
  </w:num>
  <w:num w:numId="87">
    <w:abstractNumId w:val="62"/>
  </w:num>
  <w:num w:numId="88">
    <w:abstractNumId w:val="135"/>
  </w:num>
  <w:num w:numId="89">
    <w:abstractNumId w:val="75"/>
  </w:num>
  <w:num w:numId="90">
    <w:abstractNumId w:val="133"/>
  </w:num>
  <w:num w:numId="91">
    <w:abstractNumId w:val="27"/>
  </w:num>
  <w:num w:numId="92">
    <w:abstractNumId w:val="60"/>
  </w:num>
  <w:num w:numId="93">
    <w:abstractNumId w:val="102"/>
  </w:num>
  <w:num w:numId="94">
    <w:abstractNumId w:val="118"/>
  </w:num>
  <w:num w:numId="95">
    <w:abstractNumId w:val="64"/>
  </w:num>
  <w:num w:numId="96">
    <w:abstractNumId w:val="96"/>
  </w:num>
  <w:num w:numId="97">
    <w:abstractNumId w:val="10"/>
  </w:num>
  <w:num w:numId="98">
    <w:abstractNumId w:val="153"/>
  </w:num>
  <w:num w:numId="99">
    <w:abstractNumId w:val="16"/>
  </w:num>
  <w:num w:numId="100">
    <w:abstractNumId w:val="59"/>
  </w:num>
  <w:num w:numId="101">
    <w:abstractNumId w:val="105"/>
  </w:num>
  <w:num w:numId="102">
    <w:abstractNumId w:val="78"/>
  </w:num>
  <w:num w:numId="103">
    <w:abstractNumId w:val="37"/>
  </w:num>
  <w:num w:numId="104">
    <w:abstractNumId w:val="100"/>
  </w:num>
  <w:num w:numId="105">
    <w:abstractNumId w:val="130"/>
  </w:num>
  <w:num w:numId="106">
    <w:abstractNumId w:val="12"/>
  </w:num>
  <w:num w:numId="107">
    <w:abstractNumId w:val="144"/>
  </w:num>
  <w:num w:numId="108">
    <w:abstractNumId w:val="40"/>
  </w:num>
  <w:num w:numId="109">
    <w:abstractNumId w:val="46"/>
  </w:num>
  <w:num w:numId="110">
    <w:abstractNumId w:val="38"/>
  </w:num>
  <w:num w:numId="111">
    <w:abstractNumId w:val="85"/>
  </w:num>
  <w:num w:numId="112">
    <w:abstractNumId w:val="39"/>
  </w:num>
  <w:num w:numId="113">
    <w:abstractNumId w:val="52"/>
  </w:num>
  <w:num w:numId="11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82"/>
  </w:num>
  <w:num w:numId="116">
    <w:abstractNumId w:val="94"/>
  </w:num>
  <w:num w:numId="117">
    <w:abstractNumId w:val="101"/>
  </w:num>
  <w:num w:numId="118">
    <w:abstractNumId w:val="24"/>
  </w:num>
  <w:num w:numId="119">
    <w:abstractNumId w:val="149"/>
  </w:num>
  <w:num w:numId="120">
    <w:abstractNumId w:val="148"/>
  </w:num>
  <w:num w:numId="121">
    <w:abstractNumId w:val="48"/>
  </w:num>
  <w:num w:numId="122">
    <w:abstractNumId w:val="9"/>
  </w:num>
  <w:num w:numId="123">
    <w:abstractNumId w:val="8"/>
  </w:num>
  <w:num w:numId="124">
    <w:abstractNumId w:val="7"/>
  </w:num>
  <w:num w:numId="125">
    <w:abstractNumId w:val="6"/>
  </w:num>
  <w:num w:numId="126">
    <w:abstractNumId w:val="5"/>
  </w:num>
  <w:num w:numId="127">
    <w:abstractNumId w:val="4"/>
  </w:num>
  <w:num w:numId="128">
    <w:abstractNumId w:val="3"/>
  </w:num>
  <w:num w:numId="129">
    <w:abstractNumId w:val="2"/>
  </w:num>
  <w:num w:numId="130">
    <w:abstractNumId w:val="1"/>
  </w:num>
  <w:num w:numId="131">
    <w:abstractNumId w:val="0"/>
  </w:num>
  <w:num w:numId="132">
    <w:abstractNumId w:val="146"/>
  </w:num>
  <w:num w:numId="133">
    <w:abstractNumId w:val="81"/>
  </w:num>
  <w:num w:numId="134">
    <w:abstractNumId w:val="57"/>
  </w:num>
  <w:num w:numId="135">
    <w:abstractNumId w:val="123"/>
  </w:num>
  <w:num w:numId="136">
    <w:abstractNumId w:val="74"/>
  </w:num>
  <w:num w:numId="137">
    <w:abstractNumId w:val="15"/>
  </w:num>
  <w:num w:numId="138">
    <w:abstractNumId w:val="20"/>
  </w:num>
  <w:num w:numId="139">
    <w:abstractNumId w:val="113"/>
  </w:num>
  <w:num w:numId="140">
    <w:abstractNumId w:val="108"/>
  </w:num>
  <w:num w:numId="141">
    <w:abstractNumId w:val="92"/>
  </w:num>
  <w:num w:numId="142">
    <w:abstractNumId w:val="141"/>
  </w:num>
  <w:num w:numId="143">
    <w:abstractNumId w:val="56"/>
  </w:num>
  <w:num w:numId="144">
    <w:abstractNumId w:val="134"/>
  </w:num>
  <w:num w:numId="145">
    <w:abstractNumId w:val="140"/>
  </w:num>
  <w:num w:numId="146">
    <w:abstractNumId w:val="154"/>
  </w:num>
  <w:num w:numId="147">
    <w:abstractNumId w:val="42"/>
  </w:num>
  <w:num w:numId="148">
    <w:abstractNumId w:val="106"/>
  </w:num>
  <w:num w:numId="149">
    <w:abstractNumId w:val="69"/>
  </w:num>
  <w:num w:numId="150">
    <w:abstractNumId w:val="22"/>
  </w:num>
  <w:num w:numId="151">
    <w:abstractNumId w:val="14"/>
  </w:num>
  <w:num w:numId="152">
    <w:abstractNumId w:val="67"/>
  </w:num>
  <w:num w:numId="153">
    <w:abstractNumId w:val="49"/>
  </w:num>
  <w:num w:numId="154">
    <w:abstractNumId w:val="17"/>
  </w:num>
  <w:num w:numId="155">
    <w:abstractNumId w:val="41"/>
  </w:num>
  <w:num w:numId="156">
    <w:abstractNumId w:val="142"/>
  </w:num>
  <w:num w:numId="157">
    <w:abstractNumId w:val="55"/>
  </w:num>
  <w:num w:numId="158">
    <w:abstractNumId w:val="112"/>
  </w:num>
  <w:num w:numId="159">
    <w:abstractNumId w:val="117"/>
  </w:num>
  <w:num w:numId="160">
    <w:abstractNumId w:val="66"/>
  </w:num>
  <w:numIdMacAtCleanup w:val="1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421"/>
  <w:stylePaneSortMethod w:val="0002"/>
  <w:trackRevisions/>
  <w:defaultTabStop w:val="720"/>
  <w:drawingGridHorizontalSpacing w:val="237"/>
  <w:characterSpacingControl w:val="doNotCompress"/>
  <w:footnotePr>
    <w:footnote w:id="-1"/>
    <w:footnote w:id="0"/>
  </w:footnotePr>
  <w:endnotePr>
    <w:endnote w:id="-1"/>
    <w:endnote w:id="0"/>
  </w:endnotePr>
  <w:compat/>
  <w:rsids>
    <w:rsidRoot w:val="001E73D5"/>
    <w:rsid w:val="0000296A"/>
    <w:rsid w:val="00002B86"/>
    <w:rsid w:val="00002D8A"/>
    <w:rsid w:val="0000319C"/>
    <w:rsid w:val="000035D6"/>
    <w:rsid w:val="00003C60"/>
    <w:rsid w:val="000046D3"/>
    <w:rsid w:val="00005048"/>
    <w:rsid w:val="0000627E"/>
    <w:rsid w:val="000063ED"/>
    <w:rsid w:val="00006BBC"/>
    <w:rsid w:val="00007F28"/>
    <w:rsid w:val="00011E35"/>
    <w:rsid w:val="000154FC"/>
    <w:rsid w:val="00015929"/>
    <w:rsid w:val="0002250B"/>
    <w:rsid w:val="00022F5E"/>
    <w:rsid w:val="00024B92"/>
    <w:rsid w:val="000252CA"/>
    <w:rsid w:val="00025358"/>
    <w:rsid w:val="00025C80"/>
    <w:rsid w:val="000262B5"/>
    <w:rsid w:val="00026433"/>
    <w:rsid w:val="000303F6"/>
    <w:rsid w:val="00030FCE"/>
    <w:rsid w:val="0003101D"/>
    <w:rsid w:val="000320BB"/>
    <w:rsid w:val="0003223F"/>
    <w:rsid w:val="00032DA4"/>
    <w:rsid w:val="00032EEF"/>
    <w:rsid w:val="00033F5A"/>
    <w:rsid w:val="00034D2B"/>
    <w:rsid w:val="00034EFE"/>
    <w:rsid w:val="00037738"/>
    <w:rsid w:val="00042268"/>
    <w:rsid w:val="0004296E"/>
    <w:rsid w:val="00045664"/>
    <w:rsid w:val="00046C79"/>
    <w:rsid w:val="00050340"/>
    <w:rsid w:val="0005096F"/>
    <w:rsid w:val="000521C5"/>
    <w:rsid w:val="00052DE8"/>
    <w:rsid w:val="00055922"/>
    <w:rsid w:val="00055C95"/>
    <w:rsid w:val="0006099A"/>
    <w:rsid w:val="00060A81"/>
    <w:rsid w:val="00060C77"/>
    <w:rsid w:val="00064DFE"/>
    <w:rsid w:val="0006768C"/>
    <w:rsid w:val="00071F04"/>
    <w:rsid w:val="0007291D"/>
    <w:rsid w:val="00073069"/>
    <w:rsid w:val="00073963"/>
    <w:rsid w:val="000775C5"/>
    <w:rsid w:val="00077D64"/>
    <w:rsid w:val="00081A88"/>
    <w:rsid w:val="00082DCD"/>
    <w:rsid w:val="00083595"/>
    <w:rsid w:val="000860D5"/>
    <w:rsid w:val="00086D88"/>
    <w:rsid w:val="00087EEC"/>
    <w:rsid w:val="0009062E"/>
    <w:rsid w:val="000937C6"/>
    <w:rsid w:val="00094EC6"/>
    <w:rsid w:val="00095FC9"/>
    <w:rsid w:val="00096E65"/>
    <w:rsid w:val="00097D83"/>
    <w:rsid w:val="000A0096"/>
    <w:rsid w:val="000A0CD2"/>
    <w:rsid w:val="000A0F3C"/>
    <w:rsid w:val="000A167B"/>
    <w:rsid w:val="000A3A45"/>
    <w:rsid w:val="000A3DA4"/>
    <w:rsid w:val="000A3EB8"/>
    <w:rsid w:val="000A7398"/>
    <w:rsid w:val="000B0A96"/>
    <w:rsid w:val="000B4385"/>
    <w:rsid w:val="000B53F7"/>
    <w:rsid w:val="000B5CE2"/>
    <w:rsid w:val="000B6238"/>
    <w:rsid w:val="000C1C18"/>
    <w:rsid w:val="000C59C2"/>
    <w:rsid w:val="000C683A"/>
    <w:rsid w:val="000C793C"/>
    <w:rsid w:val="000D003C"/>
    <w:rsid w:val="000D2732"/>
    <w:rsid w:val="000D2A48"/>
    <w:rsid w:val="000D2B4D"/>
    <w:rsid w:val="000D35E4"/>
    <w:rsid w:val="000D75FF"/>
    <w:rsid w:val="000E0EBB"/>
    <w:rsid w:val="000E20A6"/>
    <w:rsid w:val="000E4A84"/>
    <w:rsid w:val="000E5AC7"/>
    <w:rsid w:val="000F1B12"/>
    <w:rsid w:val="000F720E"/>
    <w:rsid w:val="001020F7"/>
    <w:rsid w:val="00102D07"/>
    <w:rsid w:val="00102D9D"/>
    <w:rsid w:val="001043C1"/>
    <w:rsid w:val="001078DE"/>
    <w:rsid w:val="00107C24"/>
    <w:rsid w:val="00110B86"/>
    <w:rsid w:val="00110CC3"/>
    <w:rsid w:val="00111F87"/>
    <w:rsid w:val="0011426B"/>
    <w:rsid w:val="00114393"/>
    <w:rsid w:val="00114567"/>
    <w:rsid w:val="0011775A"/>
    <w:rsid w:val="00117D52"/>
    <w:rsid w:val="0012057C"/>
    <w:rsid w:val="00122A56"/>
    <w:rsid w:val="00122C86"/>
    <w:rsid w:val="001239A8"/>
    <w:rsid w:val="00124DC0"/>
    <w:rsid w:val="001309D4"/>
    <w:rsid w:val="00130D97"/>
    <w:rsid w:val="00132606"/>
    <w:rsid w:val="00132691"/>
    <w:rsid w:val="00135A7C"/>
    <w:rsid w:val="0013633D"/>
    <w:rsid w:val="00136978"/>
    <w:rsid w:val="001409ED"/>
    <w:rsid w:val="001420F8"/>
    <w:rsid w:val="00143002"/>
    <w:rsid w:val="0014355A"/>
    <w:rsid w:val="001477E1"/>
    <w:rsid w:val="00147BD9"/>
    <w:rsid w:val="001507EF"/>
    <w:rsid w:val="00150AB3"/>
    <w:rsid w:val="00154855"/>
    <w:rsid w:val="001607F8"/>
    <w:rsid w:val="00161D78"/>
    <w:rsid w:val="001668A2"/>
    <w:rsid w:val="00170517"/>
    <w:rsid w:val="00171163"/>
    <w:rsid w:val="001719E5"/>
    <w:rsid w:val="0017597F"/>
    <w:rsid w:val="00177976"/>
    <w:rsid w:val="001807F8"/>
    <w:rsid w:val="00185742"/>
    <w:rsid w:val="001867D9"/>
    <w:rsid w:val="001904AB"/>
    <w:rsid w:val="00190FE7"/>
    <w:rsid w:val="00191860"/>
    <w:rsid w:val="00192390"/>
    <w:rsid w:val="00192FAD"/>
    <w:rsid w:val="00192FAE"/>
    <w:rsid w:val="0019422E"/>
    <w:rsid w:val="00195940"/>
    <w:rsid w:val="00196A47"/>
    <w:rsid w:val="00196BFD"/>
    <w:rsid w:val="001976D1"/>
    <w:rsid w:val="00197A35"/>
    <w:rsid w:val="001A1A90"/>
    <w:rsid w:val="001A2BE0"/>
    <w:rsid w:val="001A389F"/>
    <w:rsid w:val="001A6590"/>
    <w:rsid w:val="001A7140"/>
    <w:rsid w:val="001A72E4"/>
    <w:rsid w:val="001A7570"/>
    <w:rsid w:val="001B18BB"/>
    <w:rsid w:val="001B69F2"/>
    <w:rsid w:val="001B6C06"/>
    <w:rsid w:val="001B6F8D"/>
    <w:rsid w:val="001B70E9"/>
    <w:rsid w:val="001C1179"/>
    <w:rsid w:val="001C1762"/>
    <w:rsid w:val="001C2001"/>
    <w:rsid w:val="001C2AA3"/>
    <w:rsid w:val="001C2CBA"/>
    <w:rsid w:val="001C4D46"/>
    <w:rsid w:val="001C5F56"/>
    <w:rsid w:val="001C6F53"/>
    <w:rsid w:val="001D088B"/>
    <w:rsid w:val="001D167B"/>
    <w:rsid w:val="001D3333"/>
    <w:rsid w:val="001D3C93"/>
    <w:rsid w:val="001D4BAD"/>
    <w:rsid w:val="001D5BD0"/>
    <w:rsid w:val="001D7210"/>
    <w:rsid w:val="001D7248"/>
    <w:rsid w:val="001D7B73"/>
    <w:rsid w:val="001E035A"/>
    <w:rsid w:val="001E056C"/>
    <w:rsid w:val="001E1DFD"/>
    <w:rsid w:val="001E256B"/>
    <w:rsid w:val="001E2A48"/>
    <w:rsid w:val="001E3587"/>
    <w:rsid w:val="001E3754"/>
    <w:rsid w:val="001E4675"/>
    <w:rsid w:val="001E4D06"/>
    <w:rsid w:val="001E615E"/>
    <w:rsid w:val="001E6EB0"/>
    <w:rsid w:val="001E73D5"/>
    <w:rsid w:val="001F0442"/>
    <w:rsid w:val="001F2E37"/>
    <w:rsid w:val="001F32DA"/>
    <w:rsid w:val="00200B49"/>
    <w:rsid w:val="00200BD1"/>
    <w:rsid w:val="00200F02"/>
    <w:rsid w:val="00201ACE"/>
    <w:rsid w:val="00203768"/>
    <w:rsid w:val="00203C75"/>
    <w:rsid w:val="002062D3"/>
    <w:rsid w:val="0020763A"/>
    <w:rsid w:val="00210450"/>
    <w:rsid w:val="002114F7"/>
    <w:rsid w:val="00212878"/>
    <w:rsid w:val="0021449E"/>
    <w:rsid w:val="00214864"/>
    <w:rsid w:val="00215338"/>
    <w:rsid w:val="00217BA4"/>
    <w:rsid w:val="002218D3"/>
    <w:rsid w:val="00224F90"/>
    <w:rsid w:val="00226290"/>
    <w:rsid w:val="002270BF"/>
    <w:rsid w:val="00227E96"/>
    <w:rsid w:val="00234285"/>
    <w:rsid w:val="00235521"/>
    <w:rsid w:val="00236F59"/>
    <w:rsid w:val="002378EF"/>
    <w:rsid w:val="002411A9"/>
    <w:rsid w:val="00242B2A"/>
    <w:rsid w:val="00244748"/>
    <w:rsid w:val="002447A4"/>
    <w:rsid w:val="00245D3E"/>
    <w:rsid w:val="0024601C"/>
    <w:rsid w:val="0024647C"/>
    <w:rsid w:val="00246FF2"/>
    <w:rsid w:val="00247080"/>
    <w:rsid w:val="0025059E"/>
    <w:rsid w:val="0025076F"/>
    <w:rsid w:val="00250FCD"/>
    <w:rsid w:val="002518A7"/>
    <w:rsid w:val="002521CC"/>
    <w:rsid w:val="00252A81"/>
    <w:rsid w:val="00253436"/>
    <w:rsid w:val="00254F8D"/>
    <w:rsid w:val="00257F66"/>
    <w:rsid w:val="00261E17"/>
    <w:rsid w:val="002656B9"/>
    <w:rsid w:val="002705FD"/>
    <w:rsid w:val="002709F2"/>
    <w:rsid w:val="00273395"/>
    <w:rsid w:val="002739E6"/>
    <w:rsid w:val="002745F3"/>
    <w:rsid w:val="002774B1"/>
    <w:rsid w:val="00277893"/>
    <w:rsid w:val="00277B85"/>
    <w:rsid w:val="0028055F"/>
    <w:rsid w:val="0028255C"/>
    <w:rsid w:val="002850AF"/>
    <w:rsid w:val="0028614C"/>
    <w:rsid w:val="00287038"/>
    <w:rsid w:val="002904EB"/>
    <w:rsid w:val="00291425"/>
    <w:rsid w:val="00293865"/>
    <w:rsid w:val="00293A67"/>
    <w:rsid w:val="002971A7"/>
    <w:rsid w:val="0029729D"/>
    <w:rsid w:val="00297A9A"/>
    <w:rsid w:val="002A193A"/>
    <w:rsid w:val="002A272E"/>
    <w:rsid w:val="002A5177"/>
    <w:rsid w:val="002A61CC"/>
    <w:rsid w:val="002A633A"/>
    <w:rsid w:val="002A68DE"/>
    <w:rsid w:val="002B05D9"/>
    <w:rsid w:val="002B182E"/>
    <w:rsid w:val="002B3B29"/>
    <w:rsid w:val="002B3D7D"/>
    <w:rsid w:val="002B55EC"/>
    <w:rsid w:val="002B60B0"/>
    <w:rsid w:val="002B7F5F"/>
    <w:rsid w:val="002B7F88"/>
    <w:rsid w:val="002C2F43"/>
    <w:rsid w:val="002C3111"/>
    <w:rsid w:val="002C3FB4"/>
    <w:rsid w:val="002C69A8"/>
    <w:rsid w:val="002D24C3"/>
    <w:rsid w:val="002D3A65"/>
    <w:rsid w:val="002D3EFC"/>
    <w:rsid w:val="002D577A"/>
    <w:rsid w:val="002E0761"/>
    <w:rsid w:val="002E30F7"/>
    <w:rsid w:val="002E3DB6"/>
    <w:rsid w:val="002E3F96"/>
    <w:rsid w:val="002E4182"/>
    <w:rsid w:val="002E4BA6"/>
    <w:rsid w:val="002E4FD2"/>
    <w:rsid w:val="002E53DD"/>
    <w:rsid w:val="002E6AB9"/>
    <w:rsid w:val="002E6B2B"/>
    <w:rsid w:val="002E6FAD"/>
    <w:rsid w:val="002E7A0C"/>
    <w:rsid w:val="002E7F2F"/>
    <w:rsid w:val="002F0835"/>
    <w:rsid w:val="002F500B"/>
    <w:rsid w:val="002F6140"/>
    <w:rsid w:val="002F6DFA"/>
    <w:rsid w:val="002F78D0"/>
    <w:rsid w:val="00300779"/>
    <w:rsid w:val="00301AFD"/>
    <w:rsid w:val="00303C1F"/>
    <w:rsid w:val="003044CD"/>
    <w:rsid w:val="00305217"/>
    <w:rsid w:val="00310385"/>
    <w:rsid w:val="003118EA"/>
    <w:rsid w:val="0031204F"/>
    <w:rsid w:val="0031307D"/>
    <w:rsid w:val="00315493"/>
    <w:rsid w:val="00317585"/>
    <w:rsid w:val="00320305"/>
    <w:rsid w:val="003254D6"/>
    <w:rsid w:val="003266FD"/>
    <w:rsid w:val="003318C8"/>
    <w:rsid w:val="003320ED"/>
    <w:rsid w:val="00333C5D"/>
    <w:rsid w:val="00336D1B"/>
    <w:rsid w:val="003376C6"/>
    <w:rsid w:val="003455B0"/>
    <w:rsid w:val="00346A9D"/>
    <w:rsid w:val="0034711D"/>
    <w:rsid w:val="003476B3"/>
    <w:rsid w:val="00351092"/>
    <w:rsid w:val="00354D36"/>
    <w:rsid w:val="003555B8"/>
    <w:rsid w:val="0035565E"/>
    <w:rsid w:val="00355D89"/>
    <w:rsid w:val="00357465"/>
    <w:rsid w:val="0035789C"/>
    <w:rsid w:val="00357C2B"/>
    <w:rsid w:val="00357EA1"/>
    <w:rsid w:val="003617A2"/>
    <w:rsid w:val="00362FEC"/>
    <w:rsid w:val="00363F32"/>
    <w:rsid w:val="00367F27"/>
    <w:rsid w:val="00370558"/>
    <w:rsid w:val="00371C7B"/>
    <w:rsid w:val="003743C7"/>
    <w:rsid w:val="00374811"/>
    <w:rsid w:val="003756B1"/>
    <w:rsid w:val="00375AB3"/>
    <w:rsid w:val="003808ED"/>
    <w:rsid w:val="00381922"/>
    <w:rsid w:val="00382402"/>
    <w:rsid w:val="00385DDA"/>
    <w:rsid w:val="00386579"/>
    <w:rsid w:val="0038738B"/>
    <w:rsid w:val="003877CF"/>
    <w:rsid w:val="003906C8"/>
    <w:rsid w:val="003909A7"/>
    <w:rsid w:val="00391D37"/>
    <w:rsid w:val="0039336B"/>
    <w:rsid w:val="00393E5F"/>
    <w:rsid w:val="00395F53"/>
    <w:rsid w:val="00395FFE"/>
    <w:rsid w:val="00397009"/>
    <w:rsid w:val="00397147"/>
    <w:rsid w:val="003B185D"/>
    <w:rsid w:val="003B5197"/>
    <w:rsid w:val="003C0EC5"/>
    <w:rsid w:val="003C43FD"/>
    <w:rsid w:val="003C58D8"/>
    <w:rsid w:val="003C7766"/>
    <w:rsid w:val="003C7F74"/>
    <w:rsid w:val="003D2358"/>
    <w:rsid w:val="003D2C6B"/>
    <w:rsid w:val="003D7A1A"/>
    <w:rsid w:val="003E0060"/>
    <w:rsid w:val="003E1435"/>
    <w:rsid w:val="003E2879"/>
    <w:rsid w:val="003E4B88"/>
    <w:rsid w:val="003F2875"/>
    <w:rsid w:val="003F3094"/>
    <w:rsid w:val="003F513E"/>
    <w:rsid w:val="003F5F1E"/>
    <w:rsid w:val="004001C3"/>
    <w:rsid w:val="00400412"/>
    <w:rsid w:val="00400993"/>
    <w:rsid w:val="00401D14"/>
    <w:rsid w:val="00405A11"/>
    <w:rsid w:val="0040738D"/>
    <w:rsid w:val="00410468"/>
    <w:rsid w:val="00410847"/>
    <w:rsid w:val="00412F6B"/>
    <w:rsid w:val="00413A9B"/>
    <w:rsid w:val="00413FED"/>
    <w:rsid w:val="00414F26"/>
    <w:rsid w:val="00415471"/>
    <w:rsid w:val="00415E55"/>
    <w:rsid w:val="004212B3"/>
    <w:rsid w:val="00421B04"/>
    <w:rsid w:val="00423988"/>
    <w:rsid w:val="00432186"/>
    <w:rsid w:val="00432290"/>
    <w:rsid w:val="00433FE9"/>
    <w:rsid w:val="00435CAB"/>
    <w:rsid w:val="00441E31"/>
    <w:rsid w:val="00442552"/>
    <w:rsid w:val="00443720"/>
    <w:rsid w:val="0044472C"/>
    <w:rsid w:val="00447141"/>
    <w:rsid w:val="00447202"/>
    <w:rsid w:val="00452695"/>
    <w:rsid w:val="00452996"/>
    <w:rsid w:val="0045508A"/>
    <w:rsid w:val="00457676"/>
    <w:rsid w:val="00460A9C"/>
    <w:rsid w:val="0046298A"/>
    <w:rsid w:val="004635B4"/>
    <w:rsid w:val="004648E2"/>
    <w:rsid w:val="004655CB"/>
    <w:rsid w:val="00465909"/>
    <w:rsid w:val="00466104"/>
    <w:rsid w:val="004703DD"/>
    <w:rsid w:val="00475C83"/>
    <w:rsid w:val="00476F25"/>
    <w:rsid w:val="00481798"/>
    <w:rsid w:val="004817BA"/>
    <w:rsid w:val="00481C2F"/>
    <w:rsid w:val="00482052"/>
    <w:rsid w:val="00484786"/>
    <w:rsid w:val="00485F21"/>
    <w:rsid w:val="00486E9A"/>
    <w:rsid w:val="00486E9C"/>
    <w:rsid w:val="00490287"/>
    <w:rsid w:val="00490540"/>
    <w:rsid w:val="00491AD7"/>
    <w:rsid w:val="00492202"/>
    <w:rsid w:val="00492886"/>
    <w:rsid w:val="0049355F"/>
    <w:rsid w:val="004944DB"/>
    <w:rsid w:val="00497651"/>
    <w:rsid w:val="004A0167"/>
    <w:rsid w:val="004A0AC6"/>
    <w:rsid w:val="004A197E"/>
    <w:rsid w:val="004A210B"/>
    <w:rsid w:val="004A21DE"/>
    <w:rsid w:val="004A221C"/>
    <w:rsid w:val="004A43DB"/>
    <w:rsid w:val="004A4520"/>
    <w:rsid w:val="004A492E"/>
    <w:rsid w:val="004A49A7"/>
    <w:rsid w:val="004A4BB6"/>
    <w:rsid w:val="004A4CF4"/>
    <w:rsid w:val="004A5748"/>
    <w:rsid w:val="004A6331"/>
    <w:rsid w:val="004A71B5"/>
    <w:rsid w:val="004A7D76"/>
    <w:rsid w:val="004B0DC7"/>
    <w:rsid w:val="004B2772"/>
    <w:rsid w:val="004B5C40"/>
    <w:rsid w:val="004B6612"/>
    <w:rsid w:val="004C0B53"/>
    <w:rsid w:val="004C22BF"/>
    <w:rsid w:val="004C28D5"/>
    <w:rsid w:val="004C2B41"/>
    <w:rsid w:val="004C3EB2"/>
    <w:rsid w:val="004C3FCB"/>
    <w:rsid w:val="004C4096"/>
    <w:rsid w:val="004C4801"/>
    <w:rsid w:val="004C659A"/>
    <w:rsid w:val="004C6CE3"/>
    <w:rsid w:val="004D0402"/>
    <w:rsid w:val="004D0A42"/>
    <w:rsid w:val="004D0DBD"/>
    <w:rsid w:val="004D13A5"/>
    <w:rsid w:val="004D1FC2"/>
    <w:rsid w:val="004D3353"/>
    <w:rsid w:val="004D5686"/>
    <w:rsid w:val="004D764D"/>
    <w:rsid w:val="004E1AD7"/>
    <w:rsid w:val="004E2A03"/>
    <w:rsid w:val="004E3A33"/>
    <w:rsid w:val="004E4118"/>
    <w:rsid w:val="004E4BCE"/>
    <w:rsid w:val="004E6E78"/>
    <w:rsid w:val="004F28C0"/>
    <w:rsid w:val="004F28C3"/>
    <w:rsid w:val="004F3BC0"/>
    <w:rsid w:val="004F4D9A"/>
    <w:rsid w:val="004F6B40"/>
    <w:rsid w:val="004F6F98"/>
    <w:rsid w:val="005003D8"/>
    <w:rsid w:val="0050492B"/>
    <w:rsid w:val="00506091"/>
    <w:rsid w:val="00506F7C"/>
    <w:rsid w:val="005078DB"/>
    <w:rsid w:val="005125F7"/>
    <w:rsid w:val="00513821"/>
    <w:rsid w:val="005143B5"/>
    <w:rsid w:val="00515BD8"/>
    <w:rsid w:val="00516CD4"/>
    <w:rsid w:val="00517016"/>
    <w:rsid w:val="00517625"/>
    <w:rsid w:val="005205EC"/>
    <w:rsid w:val="00520860"/>
    <w:rsid w:val="00520C29"/>
    <w:rsid w:val="00520DA5"/>
    <w:rsid w:val="00521943"/>
    <w:rsid w:val="00522579"/>
    <w:rsid w:val="00522EE7"/>
    <w:rsid w:val="00525DAD"/>
    <w:rsid w:val="00526EBE"/>
    <w:rsid w:val="00530DDD"/>
    <w:rsid w:val="00531794"/>
    <w:rsid w:val="00534E9B"/>
    <w:rsid w:val="0053509A"/>
    <w:rsid w:val="00535437"/>
    <w:rsid w:val="00540A79"/>
    <w:rsid w:val="005420FA"/>
    <w:rsid w:val="0054512E"/>
    <w:rsid w:val="00545557"/>
    <w:rsid w:val="00547136"/>
    <w:rsid w:val="0055058E"/>
    <w:rsid w:val="00552687"/>
    <w:rsid w:val="005526D0"/>
    <w:rsid w:val="00553633"/>
    <w:rsid w:val="00553B18"/>
    <w:rsid w:val="0055616F"/>
    <w:rsid w:val="005563E5"/>
    <w:rsid w:val="005567F3"/>
    <w:rsid w:val="00562828"/>
    <w:rsid w:val="00562905"/>
    <w:rsid w:val="005709CA"/>
    <w:rsid w:val="00572F2E"/>
    <w:rsid w:val="005771A8"/>
    <w:rsid w:val="005773B3"/>
    <w:rsid w:val="00583283"/>
    <w:rsid w:val="005838B6"/>
    <w:rsid w:val="00585975"/>
    <w:rsid w:val="00586441"/>
    <w:rsid w:val="00590DF5"/>
    <w:rsid w:val="00591B5C"/>
    <w:rsid w:val="00592B8F"/>
    <w:rsid w:val="00594F06"/>
    <w:rsid w:val="005952CE"/>
    <w:rsid w:val="00596AA5"/>
    <w:rsid w:val="005A0E69"/>
    <w:rsid w:val="005A1886"/>
    <w:rsid w:val="005A1DBC"/>
    <w:rsid w:val="005A4931"/>
    <w:rsid w:val="005B0698"/>
    <w:rsid w:val="005B0FB7"/>
    <w:rsid w:val="005B34F1"/>
    <w:rsid w:val="005B4703"/>
    <w:rsid w:val="005B586C"/>
    <w:rsid w:val="005B6C71"/>
    <w:rsid w:val="005C0916"/>
    <w:rsid w:val="005C12E6"/>
    <w:rsid w:val="005C6386"/>
    <w:rsid w:val="005C734B"/>
    <w:rsid w:val="005D4AD0"/>
    <w:rsid w:val="005D4BE1"/>
    <w:rsid w:val="005D4E17"/>
    <w:rsid w:val="005D5A7E"/>
    <w:rsid w:val="005D734F"/>
    <w:rsid w:val="005E173C"/>
    <w:rsid w:val="005F301D"/>
    <w:rsid w:val="005F30BA"/>
    <w:rsid w:val="005F4540"/>
    <w:rsid w:val="005F5D97"/>
    <w:rsid w:val="005F7593"/>
    <w:rsid w:val="005F778F"/>
    <w:rsid w:val="00600364"/>
    <w:rsid w:val="00600C31"/>
    <w:rsid w:val="00601D23"/>
    <w:rsid w:val="00604BED"/>
    <w:rsid w:val="0060539B"/>
    <w:rsid w:val="00606934"/>
    <w:rsid w:val="00606BE4"/>
    <w:rsid w:val="006105DC"/>
    <w:rsid w:val="006115D7"/>
    <w:rsid w:val="00611B7A"/>
    <w:rsid w:val="00611D47"/>
    <w:rsid w:val="006126DE"/>
    <w:rsid w:val="0061397A"/>
    <w:rsid w:val="00614B45"/>
    <w:rsid w:val="00615951"/>
    <w:rsid w:val="00616378"/>
    <w:rsid w:val="00617C16"/>
    <w:rsid w:val="006200B4"/>
    <w:rsid w:val="00621EB0"/>
    <w:rsid w:val="00624899"/>
    <w:rsid w:val="006266CA"/>
    <w:rsid w:val="00630BBB"/>
    <w:rsid w:val="006317D9"/>
    <w:rsid w:val="0063398A"/>
    <w:rsid w:val="00633A63"/>
    <w:rsid w:val="00635CC9"/>
    <w:rsid w:val="00637623"/>
    <w:rsid w:val="00637F73"/>
    <w:rsid w:val="0064017C"/>
    <w:rsid w:val="006418D1"/>
    <w:rsid w:val="00644410"/>
    <w:rsid w:val="00645274"/>
    <w:rsid w:val="00651CD2"/>
    <w:rsid w:val="00654BCF"/>
    <w:rsid w:val="00654C96"/>
    <w:rsid w:val="00655986"/>
    <w:rsid w:val="00655A72"/>
    <w:rsid w:val="006566BA"/>
    <w:rsid w:val="00660115"/>
    <w:rsid w:val="006606DD"/>
    <w:rsid w:val="006609C9"/>
    <w:rsid w:val="00660F51"/>
    <w:rsid w:val="00662EA7"/>
    <w:rsid w:val="006636B9"/>
    <w:rsid w:val="00664D17"/>
    <w:rsid w:val="00665729"/>
    <w:rsid w:val="00666DAF"/>
    <w:rsid w:val="00667BAE"/>
    <w:rsid w:val="00667FF1"/>
    <w:rsid w:val="00672637"/>
    <w:rsid w:val="0067384F"/>
    <w:rsid w:val="00673A41"/>
    <w:rsid w:val="00681B40"/>
    <w:rsid w:val="006833E6"/>
    <w:rsid w:val="00685F4C"/>
    <w:rsid w:val="006907E3"/>
    <w:rsid w:val="006922CD"/>
    <w:rsid w:val="0069258B"/>
    <w:rsid w:val="00695564"/>
    <w:rsid w:val="00695AEC"/>
    <w:rsid w:val="00696DB6"/>
    <w:rsid w:val="006A0936"/>
    <w:rsid w:val="006A09D2"/>
    <w:rsid w:val="006A0F6F"/>
    <w:rsid w:val="006A3AD0"/>
    <w:rsid w:val="006A4B24"/>
    <w:rsid w:val="006A4E2B"/>
    <w:rsid w:val="006A58D2"/>
    <w:rsid w:val="006A5B57"/>
    <w:rsid w:val="006A639B"/>
    <w:rsid w:val="006B0108"/>
    <w:rsid w:val="006B476E"/>
    <w:rsid w:val="006B64CE"/>
    <w:rsid w:val="006C002B"/>
    <w:rsid w:val="006C0C89"/>
    <w:rsid w:val="006C4ADC"/>
    <w:rsid w:val="006C797D"/>
    <w:rsid w:val="006D15B5"/>
    <w:rsid w:val="006D2C00"/>
    <w:rsid w:val="006D3C15"/>
    <w:rsid w:val="006D4492"/>
    <w:rsid w:val="006D56C6"/>
    <w:rsid w:val="006D630C"/>
    <w:rsid w:val="006D7A01"/>
    <w:rsid w:val="006D7B1B"/>
    <w:rsid w:val="006D7C59"/>
    <w:rsid w:val="006E1622"/>
    <w:rsid w:val="006E3E8A"/>
    <w:rsid w:val="006E4233"/>
    <w:rsid w:val="006E5DB5"/>
    <w:rsid w:val="006E7253"/>
    <w:rsid w:val="006E7ED9"/>
    <w:rsid w:val="006F1063"/>
    <w:rsid w:val="006F4FA0"/>
    <w:rsid w:val="006F5771"/>
    <w:rsid w:val="0070069D"/>
    <w:rsid w:val="00702520"/>
    <w:rsid w:val="00703147"/>
    <w:rsid w:val="00703DE0"/>
    <w:rsid w:val="007067B4"/>
    <w:rsid w:val="00711F89"/>
    <w:rsid w:val="00711FEA"/>
    <w:rsid w:val="007123BA"/>
    <w:rsid w:val="00712467"/>
    <w:rsid w:val="00713A75"/>
    <w:rsid w:val="00715C46"/>
    <w:rsid w:val="00715F65"/>
    <w:rsid w:val="007178F4"/>
    <w:rsid w:val="00717EE4"/>
    <w:rsid w:val="00720F3C"/>
    <w:rsid w:val="007213C3"/>
    <w:rsid w:val="00722E5B"/>
    <w:rsid w:val="007257E2"/>
    <w:rsid w:val="007261A9"/>
    <w:rsid w:val="00730A0E"/>
    <w:rsid w:val="00730E6A"/>
    <w:rsid w:val="00732B07"/>
    <w:rsid w:val="007335D4"/>
    <w:rsid w:val="0073410B"/>
    <w:rsid w:val="007368DB"/>
    <w:rsid w:val="00740704"/>
    <w:rsid w:val="00740A69"/>
    <w:rsid w:val="00741660"/>
    <w:rsid w:val="007416D1"/>
    <w:rsid w:val="00741A04"/>
    <w:rsid w:val="00742BAE"/>
    <w:rsid w:val="00742EAA"/>
    <w:rsid w:val="00743BB4"/>
    <w:rsid w:val="007442FA"/>
    <w:rsid w:val="00744BD4"/>
    <w:rsid w:val="00745664"/>
    <w:rsid w:val="007467E2"/>
    <w:rsid w:val="00750DB5"/>
    <w:rsid w:val="007513CA"/>
    <w:rsid w:val="007521B0"/>
    <w:rsid w:val="00752FD4"/>
    <w:rsid w:val="00754044"/>
    <w:rsid w:val="00754C9D"/>
    <w:rsid w:val="007575EC"/>
    <w:rsid w:val="0076190C"/>
    <w:rsid w:val="00762204"/>
    <w:rsid w:val="00763612"/>
    <w:rsid w:val="00764E2F"/>
    <w:rsid w:val="00765FB4"/>
    <w:rsid w:val="0076647A"/>
    <w:rsid w:val="00771FAB"/>
    <w:rsid w:val="00773A42"/>
    <w:rsid w:val="0077431C"/>
    <w:rsid w:val="0078151D"/>
    <w:rsid w:val="00781F63"/>
    <w:rsid w:val="00784033"/>
    <w:rsid w:val="0078539E"/>
    <w:rsid w:val="00787C82"/>
    <w:rsid w:val="00790899"/>
    <w:rsid w:val="00792281"/>
    <w:rsid w:val="00793191"/>
    <w:rsid w:val="00793B8D"/>
    <w:rsid w:val="00797394"/>
    <w:rsid w:val="007A2318"/>
    <w:rsid w:val="007A2D68"/>
    <w:rsid w:val="007A3D65"/>
    <w:rsid w:val="007A4B90"/>
    <w:rsid w:val="007B25E9"/>
    <w:rsid w:val="007B4787"/>
    <w:rsid w:val="007B58BA"/>
    <w:rsid w:val="007B6703"/>
    <w:rsid w:val="007C00AA"/>
    <w:rsid w:val="007C0ABB"/>
    <w:rsid w:val="007C3223"/>
    <w:rsid w:val="007C3A23"/>
    <w:rsid w:val="007C5522"/>
    <w:rsid w:val="007C7656"/>
    <w:rsid w:val="007C78B2"/>
    <w:rsid w:val="007C7EE0"/>
    <w:rsid w:val="007D15FC"/>
    <w:rsid w:val="007D4A54"/>
    <w:rsid w:val="007D6789"/>
    <w:rsid w:val="007D72FD"/>
    <w:rsid w:val="007D7395"/>
    <w:rsid w:val="007D7F32"/>
    <w:rsid w:val="007E226F"/>
    <w:rsid w:val="007E3819"/>
    <w:rsid w:val="007E4649"/>
    <w:rsid w:val="007E63C8"/>
    <w:rsid w:val="007E69C3"/>
    <w:rsid w:val="007E75F8"/>
    <w:rsid w:val="007F3FD7"/>
    <w:rsid w:val="007F5255"/>
    <w:rsid w:val="007F7826"/>
    <w:rsid w:val="008008E2"/>
    <w:rsid w:val="008015C0"/>
    <w:rsid w:val="00804571"/>
    <w:rsid w:val="00806576"/>
    <w:rsid w:val="008069AD"/>
    <w:rsid w:val="00810155"/>
    <w:rsid w:val="00810BE0"/>
    <w:rsid w:val="00810DEA"/>
    <w:rsid w:val="0081194C"/>
    <w:rsid w:val="008160F6"/>
    <w:rsid w:val="00816267"/>
    <w:rsid w:val="00816786"/>
    <w:rsid w:val="008204EB"/>
    <w:rsid w:val="008211A1"/>
    <w:rsid w:val="00822004"/>
    <w:rsid w:val="0082281C"/>
    <w:rsid w:val="008231FE"/>
    <w:rsid w:val="00825859"/>
    <w:rsid w:val="00827CDA"/>
    <w:rsid w:val="00832D86"/>
    <w:rsid w:val="0083340F"/>
    <w:rsid w:val="008343CA"/>
    <w:rsid w:val="00836491"/>
    <w:rsid w:val="00837767"/>
    <w:rsid w:val="00837DD9"/>
    <w:rsid w:val="00841E0C"/>
    <w:rsid w:val="008423EB"/>
    <w:rsid w:val="00842A50"/>
    <w:rsid w:val="008449FA"/>
    <w:rsid w:val="00846388"/>
    <w:rsid w:val="00846B3B"/>
    <w:rsid w:val="00846C36"/>
    <w:rsid w:val="0085230F"/>
    <w:rsid w:val="008527DC"/>
    <w:rsid w:val="00853FB4"/>
    <w:rsid w:val="0085492A"/>
    <w:rsid w:val="0085717A"/>
    <w:rsid w:val="008577E3"/>
    <w:rsid w:val="0086133A"/>
    <w:rsid w:val="00861BB8"/>
    <w:rsid w:val="00863B66"/>
    <w:rsid w:val="00863E16"/>
    <w:rsid w:val="0086477E"/>
    <w:rsid w:val="00865A5C"/>
    <w:rsid w:val="00866089"/>
    <w:rsid w:val="00867333"/>
    <w:rsid w:val="00876008"/>
    <w:rsid w:val="008820B4"/>
    <w:rsid w:val="0088345A"/>
    <w:rsid w:val="0088667F"/>
    <w:rsid w:val="00892ED6"/>
    <w:rsid w:val="00893179"/>
    <w:rsid w:val="00897B15"/>
    <w:rsid w:val="008A019A"/>
    <w:rsid w:val="008A2786"/>
    <w:rsid w:val="008A291C"/>
    <w:rsid w:val="008A357E"/>
    <w:rsid w:val="008A38E2"/>
    <w:rsid w:val="008A38FA"/>
    <w:rsid w:val="008A47CA"/>
    <w:rsid w:val="008A6E46"/>
    <w:rsid w:val="008A7299"/>
    <w:rsid w:val="008B1F45"/>
    <w:rsid w:val="008B2524"/>
    <w:rsid w:val="008B5835"/>
    <w:rsid w:val="008B5EAB"/>
    <w:rsid w:val="008B6F8D"/>
    <w:rsid w:val="008C6505"/>
    <w:rsid w:val="008C7B46"/>
    <w:rsid w:val="008D02F9"/>
    <w:rsid w:val="008D0ABE"/>
    <w:rsid w:val="008D0C2A"/>
    <w:rsid w:val="008D0C8E"/>
    <w:rsid w:val="008D3065"/>
    <w:rsid w:val="008D72E5"/>
    <w:rsid w:val="008E0C30"/>
    <w:rsid w:val="008E257E"/>
    <w:rsid w:val="008E2CEA"/>
    <w:rsid w:val="008E3EB6"/>
    <w:rsid w:val="008E442B"/>
    <w:rsid w:val="008E4B53"/>
    <w:rsid w:val="008E613D"/>
    <w:rsid w:val="008E61C5"/>
    <w:rsid w:val="008F1885"/>
    <w:rsid w:val="008F2231"/>
    <w:rsid w:val="008F36EA"/>
    <w:rsid w:val="008F3759"/>
    <w:rsid w:val="008F419C"/>
    <w:rsid w:val="008F4D55"/>
    <w:rsid w:val="008F55ED"/>
    <w:rsid w:val="008F693E"/>
    <w:rsid w:val="008F7860"/>
    <w:rsid w:val="00904AE5"/>
    <w:rsid w:val="00904F87"/>
    <w:rsid w:val="009058C5"/>
    <w:rsid w:val="00910955"/>
    <w:rsid w:val="00910A52"/>
    <w:rsid w:val="009139B4"/>
    <w:rsid w:val="00913B12"/>
    <w:rsid w:val="009157BC"/>
    <w:rsid w:val="0091638C"/>
    <w:rsid w:val="009167BA"/>
    <w:rsid w:val="00916BB0"/>
    <w:rsid w:val="00920C4A"/>
    <w:rsid w:val="0092150E"/>
    <w:rsid w:val="009238F9"/>
    <w:rsid w:val="00923A2D"/>
    <w:rsid w:val="00926B4A"/>
    <w:rsid w:val="00927878"/>
    <w:rsid w:val="009321D2"/>
    <w:rsid w:val="00932AC3"/>
    <w:rsid w:val="00933FAB"/>
    <w:rsid w:val="00935105"/>
    <w:rsid w:val="00935AC0"/>
    <w:rsid w:val="00940948"/>
    <w:rsid w:val="00941684"/>
    <w:rsid w:val="009419EF"/>
    <w:rsid w:val="00941C90"/>
    <w:rsid w:val="009421CE"/>
    <w:rsid w:val="00942389"/>
    <w:rsid w:val="009457EF"/>
    <w:rsid w:val="00955377"/>
    <w:rsid w:val="009567A7"/>
    <w:rsid w:val="00956835"/>
    <w:rsid w:val="00960289"/>
    <w:rsid w:val="009604FC"/>
    <w:rsid w:val="00960DBB"/>
    <w:rsid w:val="0096102B"/>
    <w:rsid w:val="00966754"/>
    <w:rsid w:val="00966ACB"/>
    <w:rsid w:val="009675ED"/>
    <w:rsid w:val="00973752"/>
    <w:rsid w:val="009749CD"/>
    <w:rsid w:val="00976B0D"/>
    <w:rsid w:val="009812A9"/>
    <w:rsid w:val="00983FEF"/>
    <w:rsid w:val="00984BD4"/>
    <w:rsid w:val="00984FB2"/>
    <w:rsid w:val="00985313"/>
    <w:rsid w:val="0098537C"/>
    <w:rsid w:val="009859B8"/>
    <w:rsid w:val="00986BE7"/>
    <w:rsid w:val="0098733F"/>
    <w:rsid w:val="009879CC"/>
    <w:rsid w:val="00990201"/>
    <w:rsid w:val="00990D3E"/>
    <w:rsid w:val="00995390"/>
    <w:rsid w:val="009971A3"/>
    <w:rsid w:val="00997BC0"/>
    <w:rsid w:val="00997EA1"/>
    <w:rsid w:val="009A09C1"/>
    <w:rsid w:val="009A265B"/>
    <w:rsid w:val="009A3593"/>
    <w:rsid w:val="009A3940"/>
    <w:rsid w:val="009A3D02"/>
    <w:rsid w:val="009A3D23"/>
    <w:rsid w:val="009A4C6F"/>
    <w:rsid w:val="009B0770"/>
    <w:rsid w:val="009B1C0A"/>
    <w:rsid w:val="009B1DEA"/>
    <w:rsid w:val="009B2A9F"/>
    <w:rsid w:val="009B4173"/>
    <w:rsid w:val="009B5FA8"/>
    <w:rsid w:val="009B64C0"/>
    <w:rsid w:val="009C3492"/>
    <w:rsid w:val="009C3971"/>
    <w:rsid w:val="009C3DAD"/>
    <w:rsid w:val="009C3E0B"/>
    <w:rsid w:val="009C514D"/>
    <w:rsid w:val="009D04B3"/>
    <w:rsid w:val="009D0DAD"/>
    <w:rsid w:val="009D29D9"/>
    <w:rsid w:val="009E22D9"/>
    <w:rsid w:val="009E2B32"/>
    <w:rsid w:val="009F04B7"/>
    <w:rsid w:val="009F2B1F"/>
    <w:rsid w:val="009F3126"/>
    <w:rsid w:val="009F352E"/>
    <w:rsid w:val="009F5874"/>
    <w:rsid w:val="009F6437"/>
    <w:rsid w:val="009F656A"/>
    <w:rsid w:val="009F724B"/>
    <w:rsid w:val="00A0116B"/>
    <w:rsid w:val="00A012E4"/>
    <w:rsid w:val="00A0342F"/>
    <w:rsid w:val="00A03C35"/>
    <w:rsid w:val="00A04877"/>
    <w:rsid w:val="00A074BA"/>
    <w:rsid w:val="00A15F91"/>
    <w:rsid w:val="00A17EF7"/>
    <w:rsid w:val="00A17F26"/>
    <w:rsid w:val="00A20544"/>
    <w:rsid w:val="00A20DEF"/>
    <w:rsid w:val="00A2232F"/>
    <w:rsid w:val="00A26055"/>
    <w:rsid w:val="00A27F2C"/>
    <w:rsid w:val="00A30080"/>
    <w:rsid w:val="00A308D5"/>
    <w:rsid w:val="00A30C05"/>
    <w:rsid w:val="00A31ADB"/>
    <w:rsid w:val="00A31D46"/>
    <w:rsid w:val="00A33539"/>
    <w:rsid w:val="00A3388D"/>
    <w:rsid w:val="00A34FE4"/>
    <w:rsid w:val="00A36A43"/>
    <w:rsid w:val="00A36EEF"/>
    <w:rsid w:val="00A41FB1"/>
    <w:rsid w:val="00A4407E"/>
    <w:rsid w:val="00A44C7B"/>
    <w:rsid w:val="00A50FDA"/>
    <w:rsid w:val="00A51112"/>
    <w:rsid w:val="00A54A4A"/>
    <w:rsid w:val="00A54E57"/>
    <w:rsid w:val="00A557F3"/>
    <w:rsid w:val="00A611E0"/>
    <w:rsid w:val="00A637AD"/>
    <w:rsid w:val="00A63E13"/>
    <w:rsid w:val="00A65C31"/>
    <w:rsid w:val="00A66318"/>
    <w:rsid w:val="00A66DF6"/>
    <w:rsid w:val="00A678B9"/>
    <w:rsid w:val="00A7013D"/>
    <w:rsid w:val="00A7033A"/>
    <w:rsid w:val="00A707C3"/>
    <w:rsid w:val="00A71158"/>
    <w:rsid w:val="00A71EBC"/>
    <w:rsid w:val="00A73684"/>
    <w:rsid w:val="00A73C3F"/>
    <w:rsid w:val="00A745CC"/>
    <w:rsid w:val="00A74668"/>
    <w:rsid w:val="00A74D34"/>
    <w:rsid w:val="00A74EB5"/>
    <w:rsid w:val="00A76434"/>
    <w:rsid w:val="00A77329"/>
    <w:rsid w:val="00A8199F"/>
    <w:rsid w:val="00A82A26"/>
    <w:rsid w:val="00A831E7"/>
    <w:rsid w:val="00A853B7"/>
    <w:rsid w:val="00A86E5E"/>
    <w:rsid w:val="00A872BB"/>
    <w:rsid w:val="00A9089C"/>
    <w:rsid w:val="00A91EF6"/>
    <w:rsid w:val="00A93781"/>
    <w:rsid w:val="00A94F05"/>
    <w:rsid w:val="00A95353"/>
    <w:rsid w:val="00AA3D41"/>
    <w:rsid w:val="00AA4CBF"/>
    <w:rsid w:val="00AA4FBB"/>
    <w:rsid w:val="00AB0DA1"/>
    <w:rsid w:val="00AB21E8"/>
    <w:rsid w:val="00AB2D8D"/>
    <w:rsid w:val="00AB43C5"/>
    <w:rsid w:val="00AB791A"/>
    <w:rsid w:val="00AC2E13"/>
    <w:rsid w:val="00AC32E6"/>
    <w:rsid w:val="00AC5AC7"/>
    <w:rsid w:val="00AC6567"/>
    <w:rsid w:val="00AC6E39"/>
    <w:rsid w:val="00AC73A1"/>
    <w:rsid w:val="00AC776C"/>
    <w:rsid w:val="00AD25F7"/>
    <w:rsid w:val="00AD3AC9"/>
    <w:rsid w:val="00AD4E86"/>
    <w:rsid w:val="00AD6341"/>
    <w:rsid w:val="00AD651D"/>
    <w:rsid w:val="00AD6975"/>
    <w:rsid w:val="00AE2220"/>
    <w:rsid w:val="00AE2E3D"/>
    <w:rsid w:val="00AE30CD"/>
    <w:rsid w:val="00AE3C16"/>
    <w:rsid w:val="00AE48F0"/>
    <w:rsid w:val="00AE7910"/>
    <w:rsid w:val="00AE7DB4"/>
    <w:rsid w:val="00AE7E1E"/>
    <w:rsid w:val="00AF0EED"/>
    <w:rsid w:val="00AF1B21"/>
    <w:rsid w:val="00AF3306"/>
    <w:rsid w:val="00AF4450"/>
    <w:rsid w:val="00AF6BD8"/>
    <w:rsid w:val="00B0092B"/>
    <w:rsid w:val="00B01BFA"/>
    <w:rsid w:val="00B01C5B"/>
    <w:rsid w:val="00B022FC"/>
    <w:rsid w:val="00B03AEC"/>
    <w:rsid w:val="00B05720"/>
    <w:rsid w:val="00B0650F"/>
    <w:rsid w:val="00B0744A"/>
    <w:rsid w:val="00B07FD1"/>
    <w:rsid w:val="00B11CE1"/>
    <w:rsid w:val="00B135F1"/>
    <w:rsid w:val="00B15455"/>
    <w:rsid w:val="00B169E3"/>
    <w:rsid w:val="00B16B70"/>
    <w:rsid w:val="00B174DC"/>
    <w:rsid w:val="00B20AC8"/>
    <w:rsid w:val="00B21B41"/>
    <w:rsid w:val="00B21D38"/>
    <w:rsid w:val="00B2540B"/>
    <w:rsid w:val="00B257FE"/>
    <w:rsid w:val="00B2643B"/>
    <w:rsid w:val="00B3057C"/>
    <w:rsid w:val="00B33B6B"/>
    <w:rsid w:val="00B34E50"/>
    <w:rsid w:val="00B36F12"/>
    <w:rsid w:val="00B40F51"/>
    <w:rsid w:val="00B41D13"/>
    <w:rsid w:val="00B43C9E"/>
    <w:rsid w:val="00B44924"/>
    <w:rsid w:val="00B452A0"/>
    <w:rsid w:val="00B45DF2"/>
    <w:rsid w:val="00B45EE7"/>
    <w:rsid w:val="00B463C5"/>
    <w:rsid w:val="00B46C9E"/>
    <w:rsid w:val="00B47D37"/>
    <w:rsid w:val="00B512C9"/>
    <w:rsid w:val="00B51320"/>
    <w:rsid w:val="00B52290"/>
    <w:rsid w:val="00B5369E"/>
    <w:rsid w:val="00B53F64"/>
    <w:rsid w:val="00B55AE9"/>
    <w:rsid w:val="00B61675"/>
    <w:rsid w:val="00B63D56"/>
    <w:rsid w:val="00B65D27"/>
    <w:rsid w:val="00B65EF9"/>
    <w:rsid w:val="00B65F4A"/>
    <w:rsid w:val="00B70959"/>
    <w:rsid w:val="00B71A33"/>
    <w:rsid w:val="00B728D5"/>
    <w:rsid w:val="00B72DB2"/>
    <w:rsid w:val="00B75B9E"/>
    <w:rsid w:val="00B76F5E"/>
    <w:rsid w:val="00B80166"/>
    <w:rsid w:val="00B821C8"/>
    <w:rsid w:val="00B860F6"/>
    <w:rsid w:val="00B8643F"/>
    <w:rsid w:val="00B8735B"/>
    <w:rsid w:val="00B87EB1"/>
    <w:rsid w:val="00B94816"/>
    <w:rsid w:val="00B95023"/>
    <w:rsid w:val="00BA066C"/>
    <w:rsid w:val="00BA1311"/>
    <w:rsid w:val="00BA35C0"/>
    <w:rsid w:val="00BA5A0B"/>
    <w:rsid w:val="00BA694C"/>
    <w:rsid w:val="00BB13E6"/>
    <w:rsid w:val="00BB3B7D"/>
    <w:rsid w:val="00BB46EB"/>
    <w:rsid w:val="00BB54F2"/>
    <w:rsid w:val="00BB554C"/>
    <w:rsid w:val="00BB6315"/>
    <w:rsid w:val="00BB6890"/>
    <w:rsid w:val="00BB6D43"/>
    <w:rsid w:val="00BC10E2"/>
    <w:rsid w:val="00BC15B1"/>
    <w:rsid w:val="00BC1ADF"/>
    <w:rsid w:val="00BC3367"/>
    <w:rsid w:val="00BC4232"/>
    <w:rsid w:val="00BC45F1"/>
    <w:rsid w:val="00BC797B"/>
    <w:rsid w:val="00BD0041"/>
    <w:rsid w:val="00BD4650"/>
    <w:rsid w:val="00BD75FB"/>
    <w:rsid w:val="00BE44E7"/>
    <w:rsid w:val="00BE798E"/>
    <w:rsid w:val="00BF064C"/>
    <w:rsid w:val="00BF1944"/>
    <w:rsid w:val="00BF2592"/>
    <w:rsid w:val="00BF3115"/>
    <w:rsid w:val="00BF3239"/>
    <w:rsid w:val="00BF40AC"/>
    <w:rsid w:val="00BF4F4F"/>
    <w:rsid w:val="00BF59FC"/>
    <w:rsid w:val="00BF6904"/>
    <w:rsid w:val="00C0118D"/>
    <w:rsid w:val="00C01D49"/>
    <w:rsid w:val="00C01DEE"/>
    <w:rsid w:val="00C021E5"/>
    <w:rsid w:val="00C046E5"/>
    <w:rsid w:val="00C05C64"/>
    <w:rsid w:val="00C061CB"/>
    <w:rsid w:val="00C06A83"/>
    <w:rsid w:val="00C11DA6"/>
    <w:rsid w:val="00C129F1"/>
    <w:rsid w:val="00C1390A"/>
    <w:rsid w:val="00C14696"/>
    <w:rsid w:val="00C15266"/>
    <w:rsid w:val="00C15713"/>
    <w:rsid w:val="00C16B81"/>
    <w:rsid w:val="00C16BD0"/>
    <w:rsid w:val="00C16E19"/>
    <w:rsid w:val="00C17AF6"/>
    <w:rsid w:val="00C202A2"/>
    <w:rsid w:val="00C21B12"/>
    <w:rsid w:val="00C23065"/>
    <w:rsid w:val="00C23292"/>
    <w:rsid w:val="00C242D2"/>
    <w:rsid w:val="00C2437E"/>
    <w:rsid w:val="00C24DD1"/>
    <w:rsid w:val="00C31C69"/>
    <w:rsid w:val="00C35522"/>
    <w:rsid w:val="00C36110"/>
    <w:rsid w:val="00C36A56"/>
    <w:rsid w:val="00C41552"/>
    <w:rsid w:val="00C41AEF"/>
    <w:rsid w:val="00C43ADA"/>
    <w:rsid w:val="00C47199"/>
    <w:rsid w:val="00C50096"/>
    <w:rsid w:val="00C51448"/>
    <w:rsid w:val="00C5165F"/>
    <w:rsid w:val="00C527B9"/>
    <w:rsid w:val="00C5508C"/>
    <w:rsid w:val="00C56435"/>
    <w:rsid w:val="00C567FD"/>
    <w:rsid w:val="00C57112"/>
    <w:rsid w:val="00C57CD3"/>
    <w:rsid w:val="00C617F0"/>
    <w:rsid w:val="00C62660"/>
    <w:rsid w:val="00C62827"/>
    <w:rsid w:val="00C62FE6"/>
    <w:rsid w:val="00C630B3"/>
    <w:rsid w:val="00C63C3A"/>
    <w:rsid w:val="00C64025"/>
    <w:rsid w:val="00C661D1"/>
    <w:rsid w:val="00C66F7E"/>
    <w:rsid w:val="00C67157"/>
    <w:rsid w:val="00C737FA"/>
    <w:rsid w:val="00C7520D"/>
    <w:rsid w:val="00C76A78"/>
    <w:rsid w:val="00C76A82"/>
    <w:rsid w:val="00C80A00"/>
    <w:rsid w:val="00C80FAB"/>
    <w:rsid w:val="00C81A57"/>
    <w:rsid w:val="00C82C77"/>
    <w:rsid w:val="00C831F4"/>
    <w:rsid w:val="00C83B4B"/>
    <w:rsid w:val="00C8487B"/>
    <w:rsid w:val="00C84DFE"/>
    <w:rsid w:val="00C878B3"/>
    <w:rsid w:val="00C87F12"/>
    <w:rsid w:val="00C90365"/>
    <w:rsid w:val="00C9068E"/>
    <w:rsid w:val="00C92918"/>
    <w:rsid w:val="00C92CCE"/>
    <w:rsid w:val="00C93C52"/>
    <w:rsid w:val="00CA1835"/>
    <w:rsid w:val="00CA1884"/>
    <w:rsid w:val="00CA33EF"/>
    <w:rsid w:val="00CA743A"/>
    <w:rsid w:val="00CB0210"/>
    <w:rsid w:val="00CB0C01"/>
    <w:rsid w:val="00CB1A1C"/>
    <w:rsid w:val="00CB3334"/>
    <w:rsid w:val="00CB7C54"/>
    <w:rsid w:val="00CC3764"/>
    <w:rsid w:val="00CD274D"/>
    <w:rsid w:val="00CD28C5"/>
    <w:rsid w:val="00CD38D6"/>
    <w:rsid w:val="00CD7292"/>
    <w:rsid w:val="00CE2CF8"/>
    <w:rsid w:val="00CE3FD7"/>
    <w:rsid w:val="00CE49D2"/>
    <w:rsid w:val="00CE62CF"/>
    <w:rsid w:val="00CE6C50"/>
    <w:rsid w:val="00CE6D8C"/>
    <w:rsid w:val="00CE6EE7"/>
    <w:rsid w:val="00CE711E"/>
    <w:rsid w:val="00CF0CCA"/>
    <w:rsid w:val="00CF4562"/>
    <w:rsid w:val="00CF52ED"/>
    <w:rsid w:val="00CF5B48"/>
    <w:rsid w:val="00CF73B0"/>
    <w:rsid w:val="00D005A5"/>
    <w:rsid w:val="00D01560"/>
    <w:rsid w:val="00D04346"/>
    <w:rsid w:val="00D075CB"/>
    <w:rsid w:val="00D07D70"/>
    <w:rsid w:val="00D1161A"/>
    <w:rsid w:val="00D1201F"/>
    <w:rsid w:val="00D13D78"/>
    <w:rsid w:val="00D154C7"/>
    <w:rsid w:val="00D1665B"/>
    <w:rsid w:val="00D16A3F"/>
    <w:rsid w:val="00D1726A"/>
    <w:rsid w:val="00D17C84"/>
    <w:rsid w:val="00D20FBA"/>
    <w:rsid w:val="00D2126D"/>
    <w:rsid w:val="00D222F7"/>
    <w:rsid w:val="00D22751"/>
    <w:rsid w:val="00D2373E"/>
    <w:rsid w:val="00D23E0F"/>
    <w:rsid w:val="00D27488"/>
    <w:rsid w:val="00D30AC4"/>
    <w:rsid w:val="00D31BC5"/>
    <w:rsid w:val="00D34445"/>
    <w:rsid w:val="00D3487C"/>
    <w:rsid w:val="00D35885"/>
    <w:rsid w:val="00D36081"/>
    <w:rsid w:val="00D36232"/>
    <w:rsid w:val="00D37C91"/>
    <w:rsid w:val="00D37D53"/>
    <w:rsid w:val="00D37FC5"/>
    <w:rsid w:val="00D406B9"/>
    <w:rsid w:val="00D42983"/>
    <w:rsid w:val="00D4411C"/>
    <w:rsid w:val="00D44AB5"/>
    <w:rsid w:val="00D47610"/>
    <w:rsid w:val="00D51A81"/>
    <w:rsid w:val="00D51ED3"/>
    <w:rsid w:val="00D5293B"/>
    <w:rsid w:val="00D52CC0"/>
    <w:rsid w:val="00D534D2"/>
    <w:rsid w:val="00D61699"/>
    <w:rsid w:val="00D62C0A"/>
    <w:rsid w:val="00D723EF"/>
    <w:rsid w:val="00D72E9E"/>
    <w:rsid w:val="00D72F3F"/>
    <w:rsid w:val="00D732AB"/>
    <w:rsid w:val="00D74638"/>
    <w:rsid w:val="00D77B72"/>
    <w:rsid w:val="00D843E9"/>
    <w:rsid w:val="00D84655"/>
    <w:rsid w:val="00D85BDB"/>
    <w:rsid w:val="00D85D71"/>
    <w:rsid w:val="00D90382"/>
    <w:rsid w:val="00D90DF1"/>
    <w:rsid w:val="00D95288"/>
    <w:rsid w:val="00D95980"/>
    <w:rsid w:val="00D95CDC"/>
    <w:rsid w:val="00D95D9B"/>
    <w:rsid w:val="00D95F74"/>
    <w:rsid w:val="00D96C69"/>
    <w:rsid w:val="00D96CC4"/>
    <w:rsid w:val="00D97434"/>
    <w:rsid w:val="00DA3AE7"/>
    <w:rsid w:val="00DA3D40"/>
    <w:rsid w:val="00DA46D9"/>
    <w:rsid w:val="00DA49BD"/>
    <w:rsid w:val="00DA4A5B"/>
    <w:rsid w:val="00DA718B"/>
    <w:rsid w:val="00DA7990"/>
    <w:rsid w:val="00DA7B4D"/>
    <w:rsid w:val="00DB49EB"/>
    <w:rsid w:val="00DB4B81"/>
    <w:rsid w:val="00DB4CF4"/>
    <w:rsid w:val="00DB5950"/>
    <w:rsid w:val="00DB6860"/>
    <w:rsid w:val="00DC07D5"/>
    <w:rsid w:val="00DC2877"/>
    <w:rsid w:val="00DC33CD"/>
    <w:rsid w:val="00DC388B"/>
    <w:rsid w:val="00DC3C36"/>
    <w:rsid w:val="00DC631B"/>
    <w:rsid w:val="00DC77EA"/>
    <w:rsid w:val="00DD08A2"/>
    <w:rsid w:val="00DD2870"/>
    <w:rsid w:val="00DD31AE"/>
    <w:rsid w:val="00DD6B33"/>
    <w:rsid w:val="00DE2B70"/>
    <w:rsid w:val="00DE34C6"/>
    <w:rsid w:val="00DE54CF"/>
    <w:rsid w:val="00DE5FF9"/>
    <w:rsid w:val="00DE7EBA"/>
    <w:rsid w:val="00DF0171"/>
    <w:rsid w:val="00DF15C9"/>
    <w:rsid w:val="00DF1B8F"/>
    <w:rsid w:val="00DF1F3E"/>
    <w:rsid w:val="00DF4647"/>
    <w:rsid w:val="00DF54DD"/>
    <w:rsid w:val="00DF6003"/>
    <w:rsid w:val="00DF69DF"/>
    <w:rsid w:val="00DF70DE"/>
    <w:rsid w:val="00DF7F28"/>
    <w:rsid w:val="00E00F40"/>
    <w:rsid w:val="00E01BDA"/>
    <w:rsid w:val="00E034F8"/>
    <w:rsid w:val="00E041C4"/>
    <w:rsid w:val="00E04B41"/>
    <w:rsid w:val="00E063F7"/>
    <w:rsid w:val="00E07F7F"/>
    <w:rsid w:val="00E10BD4"/>
    <w:rsid w:val="00E13E92"/>
    <w:rsid w:val="00E144CF"/>
    <w:rsid w:val="00E21647"/>
    <w:rsid w:val="00E2271A"/>
    <w:rsid w:val="00E23296"/>
    <w:rsid w:val="00E23CC7"/>
    <w:rsid w:val="00E2569D"/>
    <w:rsid w:val="00E26A14"/>
    <w:rsid w:val="00E26FBC"/>
    <w:rsid w:val="00E33153"/>
    <w:rsid w:val="00E33FA2"/>
    <w:rsid w:val="00E344BC"/>
    <w:rsid w:val="00E34B8F"/>
    <w:rsid w:val="00E34C54"/>
    <w:rsid w:val="00E360DD"/>
    <w:rsid w:val="00E36FB7"/>
    <w:rsid w:val="00E377C1"/>
    <w:rsid w:val="00E37C97"/>
    <w:rsid w:val="00E41454"/>
    <w:rsid w:val="00E42202"/>
    <w:rsid w:val="00E4244C"/>
    <w:rsid w:val="00E42E98"/>
    <w:rsid w:val="00E465DA"/>
    <w:rsid w:val="00E50D34"/>
    <w:rsid w:val="00E51CDA"/>
    <w:rsid w:val="00E51F8F"/>
    <w:rsid w:val="00E52663"/>
    <w:rsid w:val="00E53519"/>
    <w:rsid w:val="00E54773"/>
    <w:rsid w:val="00E54CFC"/>
    <w:rsid w:val="00E56529"/>
    <w:rsid w:val="00E578B4"/>
    <w:rsid w:val="00E60E16"/>
    <w:rsid w:val="00E6124A"/>
    <w:rsid w:val="00E6235A"/>
    <w:rsid w:val="00E66D87"/>
    <w:rsid w:val="00E673E1"/>
    <w:rsid w:val="00E67A3D"/>
    <w:rsid w:val="00E67C26"/>
    <w:rsid w:val="00E67FE4"/>
    <w:rsid w:val="00E717A4"/>
    <w:rsid w:val="00E72646"/>
    <w:rsid w:val="00E73202"/>
    <w:rsid w:val="00E74088"/>
    <w:rsid w:val="00E75753"/>
    <w:rsid w:val="00E80376"/>
    <w:rsid w:val="00E82444"/>
    <w:rsid w:val="00E854A7"/>
    <w:rsid w:val="00E8585E"/>
    <w:rsid w:val="00E922A7"/>
    <w:rsid w:val="00E959B7"/>
    <w:rsid w:val="00E97C26"/>
    <w:rsid w:val="00EA21A8"/>
    <w:rsid w:val="00EA331C"/>
    <w:rsid w:val="00EA4AEB"/>
    <w:rsid w:val="00EA5861"/>
    <w:rsid w:val="00EA710A"/>
    <w:rsid w:val="00EA79BD"/>
    <w:rsid w:val="00EA7AFE"/>
    <w:rsid w:val="00EB08A6"/>
    <w:rsid w:val="00EB1579"/>
    <w:rsid w:val="00EB2B78"/>
    <w:rsid w:val="00EB3AFC"/>
    <w:rsid w:val="00EB4232"/>
    <w:rsid w:val="00EB5F0D"/>
    <w:rsid w:val="00EB7649"/>
    <w:rsid w:val="00EC1050"/>
    <w:rsid w:val="00EC327E"/>
    <w:rsid w:val="00EC3721"/>
    <w:rsid w:val="00EC4003"/>
    <w:rsid w:val="00EC580C"/>
    <w:rsid w:val="00EC587A"/>
    <w:rsid w:val="00EC7542"/>
    <w:rsid w:val="00ED05BD"/>
    <w:rsid w:val="00ED110F"/>
    <w:rsid w:val="00ED17E4"/>
    <w:rsid w:val="00ED2209"/>
    <w:rsid w:val="00ED3F26"/>
    <w:rsid w:val="00ED50CB"/>
    <w:rsid w:val="00ED5B5D"/>
    <w:rsid w:val="00ED6223"/>
    <w:rsid w:val="00ED7EDE"/>
    <w:rsid w:val="00EE06F5"/>
    <w:rsid w:val="00EE20AC"/>
    <w:rsid w:val="00EE2976"/>
    <w:rsid w:val="00EE3082"/>
    <w:rsid w:val="00EE30B1"/>
    <w:rsid w:val="00EE351C"/>
    <w:rsid w:val="00EE3F69"/>
    <w:rsid w:val="00EE478A"/>
    <w:rsid w:val="00EE5E1A"/>
    <w:rsid w:val="00EE6157"/>
    <w:rsid w:val="00EE776B"/>
    <w:rsid w:val="00EE7FE2"/>
    <w:rsid w:val="00EF1AF6"/>
    <w:rsid w:val="00EF3B7C"/>
    <w:rsid w:val="00EF7B60"/>
    <w:rsid w:val="00F00780"/>
    <w:rsid w:val="00F0303D"/>
    <w:rsid w:val="00F036E2"/>
    <w:rsid w:val="00F05336"/>
    <w:rsid w:val="00F0609E"/>
    <w:rsid w:val="00F0616F"/>
    <w:rsid w:val="00F11683"/>
    <w:rsid w:val="00F126D4"/>
    <w:rsid w:val="00F1425A"/>
    <w:rsid w:val="00F16C9F"/>
    <w:rsid w:val="00F17066"/>
    <w:rsid w:val="00F217CC"/>
    <w:rsid w:val="00F22098"/>
    <w:rsid w:val="00F22E27"/>
    <w:rsid w:val="00F235F9"/>
    <w:rsid w:val="00F25D04"/>
    <w:rsid w:val="00F30890"/>
    <w:rsid w:val="00F32845"/>
    <w:rsid w:val="00F355C6"/>
    <w:rsid w:val="00F42A62"/>
    <w:rsid w:val="00F42B6D"/>
    <w:rsid w:val="00F434F1"/>
    <w:rsid w:val="00F43891"/>
    <w:rsid w:val="00F46A1E"/>
    <w:rsid w:val="00F47F84"/>
    <w:rsid w:val="00F5044E"/>
    <w:rsid w:val="00F515E4"/>
    <w:rsid w:val="00F516CA"/>
    <w:rsid w:val="00F51F3A"/>
    <w:rsid w:val="00F538C1"/>
    <w:rsid w:val="00F5595D"/>
    <w:rsid w:val="00F56393"/>
    <w:rsid w:val="00F56AA3"/>
    <w:rsid w:val="00F60072"/>
    <w:rsid w:val="00F6098F"/>
    <w:rsid w:val="00F60B6C"/>
    <w:rsid w:val="00F6291B"/>
    <w:rsid w:val="00F6357A"/>
    <w:rsid w:val="00F641E9"/>
    <w:rsid w:val="00F6468D"/>
    <w:rsid w:val="00F651D8"/>
    <w:rsid w:val="00F652AF"/>
    <w:rsid w:val="00F65D94"/>
    <w:rsid w:val="00F71010"/>
    <w:rsid w:val="00F7253F"/>
    <w:rsid w:val="00F73A42"/>
    <w:rsid w:val="00F77EA6"/>
    <w:rsid w:val="00F83ACE"/>
    <w:rsid w:val="00F86B39"/>
    <w:rsid w:val="00F87A91"/>
    <w:rsid w:val="00F939E1"/>
    <w:rsid w:val="00F93E23"/>
    <w:rsid w:val="00F93F98"/>
    <w:rsid w:val="00F97D37"/>
    <w:rsid w:val="00FA02E6"/>
    <w:rsid w:val="00FA1A99"/>
    <w:rsid w:val="00FA2AFA"/>
    <w:rsid w:val="00FA5BC1"/>
    <w:rsid w:val="00FA6690"/>
    <w:rsid w:val="00FA772E"/>
    <w:rsid w:val="00FA7C1A"/>
    <w:rsid w:val="00FB1340"/>
    <w:rsid w:val="00FB2016"/>
    <w:rsid w:val="00FB257E"/>
    <w:rsid w:val="00FB26B8"/>
    <w:rsid w:val="00FB2BF6"/>
    <w:rsid w:val="00FB3AFF"/>
    <w:rsid w:val="00FB524E"/>
    <w:rsid w:val="00FB7405"/>
    <w:rsid w:val="00FC04C8"/>
    <w:rsid w:val="00FC0917"/>
    <w:rsid w:val="00FC0AD7"/>
    <w:rsid w:val="00FC2D0D"/>
    <w:rsid w:val="00FC4762"/>
    <w:rsid w:val="00FC7677"/>
    <w:rsid w:val="00FC7E72"/>
    <w:rsid w:val="00FD00DD"/>
    <w:rsid w:val="00FD03DE"/>
    <w:rsid w:val="00FD1808"/>
    <w:rsid w:val="00FD207A"/>
    <w:rsid w:val="00FD2A30"/>
    <w:rsid w:val="00FD53FD"/>
    <w:rsid w:val="00FE0508"/>
    <w:rsid w:val="00FE2D16"/>
    <w:rsid w:val="00FE3ABC"/>
    <w:rsid w:val="00FE7A10"/>
    <w:rsid w:val="00FF2A65"/>
    <w:rsid w:val="00FF3D60"/>
    <w:rsid w:val="00FF48AC"/>
    <w:rsid w:val="00FF53EF"/>
    <w:rsid w:val="00FF56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ockticker"/>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ourier Ne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ED6"/>
    <w:pPr>
      <w:ind w:left="1008" w:right="1008"/>
      <w:jc w:val="center"/>
    </w:pPr>
    <w:rPr>
      <w:spacing w:val="-3"/>
      <w:sz w:val="24"/>
      <w:szCs w:val="24"/>
    </w:rPr>
  </w:style>
  <w:style w:type="paragraph" w:styleId="Heading1">
    <w:name w:val="heading 1"/>
    <w:basedOn w:val="Normal"/>
    <w:next w:val="Normal"/>
    <w:link w:val="Heading1Char"/>
    <w:qFormat/>
    <w:rsid w:val="00A3008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5B586C"/>
    <w:pPr>
      <w:keepNext/>
      <w:widowControl w:val="0"/>
      <w:autoSpaceDE w:val="0"/>
      <w:autoSpaceDN w:val="0"/>
      <w:spacing w:before="240" w:after="60"/>
      <w:ind w:left="0" w:right="0"/>
      <w:jc w:val="left"/>
      <w:outlineLvl w:val="1"/>
    </w:pPr>
    <w:rPr>
      <w:rFonts w:ascii="Arial" w:eastAsia="Times New Roman" w:hAnsi="Arial" w:cs="Arial"/>
      <w:b/>
      <w:bCs/>
      <w:i/>
      <w:iCs/>
      <w:spacing w:val="0"/>
      <w:sz w:val="28"/>
      <w:szCs w:val="28"/>
    </w:rPr>
  </w:style>
  <w:style w:type="paragraph" w:styleId="Heading3">
    <w:name w:val="heading 3"/>
    <w:basedOn w:val="Normal"/>
    <w:next w:val="Normal"/>
    <w:link w:val="Heading3Char"/>
    <w:uiPriority w:val="9"/>
    <w:semiHidden/>
    <w:unhideWhenUsed/>
    <w:qFormat/>
    <w:rsid w:val="008069AD"/>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506F7C"/>
    <w:pPr>
      <w:keepNext/>
      <w:spacing w:before="240" w:after="60"/>
      <w:ind w:left="0" w:right="0"/>
      <w:jc w:val="left"/>
      <w:outlineLvl w:val="3"/>
    </w:pPr>
    <w:rPr>
      <w:rFonts w:ascii="Times New Roman" w:eastAsia="Times New Roman" w:hAnsi="Times New Roman" w:cs="Times New Roman"/>
      <w:b/>
      <w:bCs/>
      <w:spacing w:val="0"/>
      <w:sz w:val="28"/>
      <w:szCs w:val="28"/>
    </w:rPr>
  </w:style>
  <w:style w:type="paragraph" w:styleId="Heading5">
    <w:name w:val="heading 5"/>
    <w:basedOn w:val="Normal"/>
    <w:next w:val="Normal"/>
    <w:link w:val="Heading5Char"/>
    <w:qFormat/>
    <w:rsid w:val="00506F7C"/>
    <w:pPr>
      <w:spacing w:before="240" w:after="60"/>
      <w:ind w:left="0" w:right="0"/>
      <w:jc w:val="left"/>
      <w:outlineLvl w:val="4"/>
    </w:pPr>
    <w:rPr>
      <w:rFonts w:ascii="Times New Roman" w:eastAsia="Times New Roman" w:hAnsi="Times New Roman" w:cs="Times New Roman"/>
      <w:b/>
      <w:bCs/>
      <w:i/>
      <w:iCs/>
      <w:spacing w:val="0"/>
      <w:sz w:val="26"/>
      <w:szCs w:val="26"/>
    </w:rPr>
  </w:style>
  <w:style w:type="paragraph" w:styleId="Heading6">
    <w:name w:val="heading 6"/>
    <w:basedOn w:val="Normal"/>
    <w:next w:val="Normal"/>
    <w:link w:val="Heading6Char"/>
    <w:unhideWhenUsed/>
    <w:qFormat/>
    <w:rsid w:val="00A7013D"/>
    <w:pPr>
      <w:spacing w:before="240" w:after="60"/>
      <w:outlineLvl w:val="5"/>
    </w:pPr>
    <w:rPr>
      <w:rFonts w:eastAsia="Times New Roman" w:cs="Times New Roman"/>
      <w:b/>
      <w:bCs/>
      <w:sz w:val="22"/>
      <w:szCs w:val="22"/>
    </w:rPr>
  </w:style>
  <w:style w:type="paragraph" w:styleId="Heading8">
    <w:name w:val="heading 8"/>
    <w:basedOn w:val="Normal"/>
    <w:next w:val="Normal"/>
    <w:link w:val="Heading8Char"/>
    <w:uiPriority w:val="9"/>
    <w:unhideWhenUsed/>
    <w:qFormat/>
    <w:rsid w:val="00A7013D"/>
    <w:pPr>
      <w:spacing w:before="240" w:after="60"/>
      <w:outlineLvl w:val="7"/>
    </w:pPr>
    <w:rPr>
      <w:rFonts w:eastAsia="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080"/>
    <w:rPr>
      <w:rFonts w:ascii="Cambria" w:eastAsia="Times New Roman" w:hAnsi="Cambria" w:cs="Times New Roman"/>
      <w:b/>
      <w:bCs/>
      <w:spacing w:val="-3"/>
      <w:kern w:val="32"/>
      <w:sz w:val="32"/>
      <w:szCs w:val="32"/>
    </w:rPr>
  </w:style>
  <w:style w:type="character" w:customStyle="1" w:styleId="Heading2Char">
    <w:name w:val="Heading 2 Char"/>
    <w:basedOn w:val="DefaultParagraphFont"/>
    <w:link w:val="Heading2"/>
    <w:rsid w:val="005B586C"/>
    <w:rPr>
      <w:rFonts w:ascii="Arial" w:eastAsia="Times New Roman" w:hAnsi="Arial" w:cs="Arial"/>
      <w:b/>
      <w:bCs/>
      <w:i/>
      <w:iCs/>
      <w:sz w:val="28"/>
      <w:szCs w:val="28"/>
    </w:rPr>
  </w:style>
  <w:style w:type="character" w:customStyle="1" w:styleId="Heading3Char">
    <w:name w:val="Heading 3 Char"/>
    <w:basedOn w:val="DefaultParagraphFont"/>
    <w:link w:val="Heading3"/>
    <w:uiPriority w:val="9"/>
    <w:semiHidden/>
    <w:rsid w:val="008069AD"/>
    <w:rPr>
      <w:rFonts w:ascii="Cambria" w:eastAsia="Times New Roman" w:hAnsi="Cambria" w:cs="Times New Roman"/>
      <w:b/>
      <w:bCs/>
      <w:spacing w:val="-3"/>
      <w:sz w:val="26"/>
      <w:szCs w:val="26"/>
    </w:rPr>
  </w:style>
  <w:style w:type="character" w:customStyle="1" w:styleId="Heading6Char">
    <w:name w:val="Heading 6 Char"/>
    <w:basedOn w:val="DefaultParagraphFont"/>
    <w:link w:val="Heading6"/>
    <w:uiPriority w:val="9"/>
    <w:rsid w:val="00A7013D"/>
    <w:rPr>
      <w:rFonts w:ascii="Calibri" w:eastAsia="Times New Roman" w:hAnsi="Calibri" w:cs="Times New Roman"/>
      <w:b/>
      <w:bCs/>
      <w:spacing w:val="-3"/>
      <w:sz w:val="22"/>
      <w:szCs w:val="22"/>
    </w:rPr>
  </w:style>
  <w:style w:type="character" w:customStyle="1" w:styleId="Heading8Char">
    <w:name w:val="Heading 8 Char"/>
    <w:basedOn w:val="DefaultParagraphFont"/>
    <w:link w:val="Heading8"/>
    <w:uiPriority w:val="9"/>
    <w:rsid w:val="00A7013D"/>
    <w:rPr>
      <w:rFonts w:ascii="Calibri" w:eastAsia="Times New Roman" w:hAnsi="Calibri" w:cs="Times New Roman"/>
      <w:i/>
      <w:iCs/>
      <w:spacing w:val="-3"/>
      <w:sz w:val="24"/>
      <w:szCs w:val="24"/>
    </w:rPr>
  </w:style>
  <w:style w:type="paragraph" w:styleId="Header">
    <w:name w:val="header"/>
    <w:basedOn w:val="Normal"/>
    <w:link w:val="HeaderChar"/>
    <w:unhideWhenUsed/>
    <w:rsid w:val="00942389"/>
    <w:pPr>
      <w:tabs>
        <w:tab w:val="center" w:pos="4680"/>
        <w:tab w:val="right" w:pos="9360"/>
      </w:tabs>
    </w:pPr>
  </w:style>
  <w:style w:type="character" w:customStyle="1" w:styleId="HeaderChar">
    <w:name w:val="Header Char"/>
    <w:basedOn w:val="DefaultParagraphFont"/>
    <w:link w:val="Header"/>
    <w:uiPriority w:val="99"/>
    <w:rsid w:val="00942389"/>
    <w:rPr>
      <w:spacing w:val="-3"/>
      <w:sz w:val="24"/>
      <w:szCs w:val="24"/>
    </w:rPr>
  </w:style>
  <w:style w:type="paragraph" w:styleId="Footer">
    <w:name w:val="footer"/>
    <w:basedOn w:val="Normal"/>
    <w:link w:val="FooterChar"/>
    <w:unhideWhenUsed/>
    <w:rsid w:val="00942389"/>
    <w:pPr>
      <w:tabs>
        <w:tab w:val="center" w:pos="4680"/>
        <w:tab w:val="right" w:pos="9360"/>
      </w:tabs>
    </w:pPr>
  </w:style>
  <w:style w:type="character" w:customStyle="1" w:styleId="FooterChar">
    <w:name w:val="Footer Char"/>
    <w:basedOn w:val="DefaultParagraphFont"/>
    <w:link w:val="Footer"/>
    <w:uiPriority w:val="99"/>
    <w:rsid w:val="00942389"/>
    <w:rPr>
      <w:spacing w:val="-3"/>
      <w:sz w:val="24"/>
      <w:szCs w:val="24"/>
    </w:rPr>
  </w:style>
  <w:style w:type="paragraph" w:styleId="PlainText">
    <w:name w:val="Plain Text"/>
    <w:basedOn w:val="Normal"/>
    <w:link w:val="PlainTextChar"/>
    <w:unhideWhenUsed/>
    <w:rsid w:val="003C7F74"/>
    <w:pPr>
      <w:ind w:left="0" w:right="0"/>
      <w:jc w:val="left"/>
    </w:pPr>
    <w:rPr>
      <w:rFonts w:ascii="Arial" w:hAnsi="Arial" w:cs="Times New Roman"/>
      <w:color w:val="003399"/>
      <w:spacing w:val="0"/>
      <w:sz w:val="22"/>
      <w:szCs w:val="21"/>
    </w:rPr>
  </w:style>
  <w:style w:type="character" w:customStyle="1" w:styleId="PlainTextChar">
    <w:name w:val="Plain Text Char"/>
    <w:basedOn w:val="DefaultParagraphFont"/>
    <w:link w:val="PlainText"/>
    <w:uiPriority w:val="99"/>
    <w:rsid w:val="003C7F74"/>
    <w:rPr>
      <w:rFonts w:ascii="Arial" w:hAnsi="Arial" w:cs="Times New Roman"/>
      <w:color w:val="003399"/>
      <w:sz w:val="22"/>
      <w:szCs w:val="21"/>
    </w:rPr>
  </w:style>
  <w:style w:type="paragraph" w:styleId="BodyText">
    <w:name w:val="Body Text"/>
    <w:basedOn w:val="Normal"/>
    <w:link w:val="BodyTextChar"/>
    <w:rsid w:val="005B586C"/>
    <w:pPr>
      <w:widowControl w:val="0"/>
      <w:tabs>
        <w:tab w:val="left" w:pos="-720"/>
      </w:tabs>
      <w:suppressAutoHyphens/>
      <w:autoSpaceDE w:val="0"/>
      <w:autoSpaceDN w:val="0"/>
      <w:ind w:left="0" w:right="0"/>
      <w:jc w:val="both"/>
    </w:pPr>
    <w:rPr>
      <w:rFonts w:ascii="Courier New" w:eastAsia="Times New Roman" w:hAnsi="Courier New"/>
    </w:rPr>
  </w:style>
  <w:style w:type="character" w:customStyle="1" w:styleId="BodyTextChar">
    <w:name w:val="Body Text Char"/>
    <w:basedOn w:val="DefaultParagraphFont"/>
    <w:link w:val="BodyText"/>
    <w:rsid w:val="005B586C"/>
    <w:rPr>
      <w:rFonts w:ascii="Courier New" w:eastAsia="Times New Roman" w:hAnsi="Courier New"/>
      <w:spacing w:val="-3"/>
      <w:sz w:val="24"/>
      <w:szCs w:val="24"/>
    </w:rPr>
  </w:style>
  <w:style w:type="paragraph" w:styleId="CommentText">
    <w:name w:val="annotation text"/>
    <w:basedOn w:val="Normal"/>
    <w:link w:val="CommentTextChar"/>
    <w:semiHidden/>
    <w:rsid w:val="00A30080"/>
    <w:pPr>
      <w:widowControl w:val="0"/>
      <w:autoSpaceDE w:val="0"/>
      <w:autoSpaceDN w:val="0"/>
      <w:ind w:left="0" w:right="0"/>
      <w:jc w:val="left"/>
    </w:pPr>
    <w:rPr>
      <w:rFonts w:ascii="Courier New" w:eastAsia="Times New Roman" w:hAnsi="Courier New"/>
      <w:spacing w:val="0"/>
      <w:sz w:val="20"/>
      <w:szCs w:val="20"/>
    </w:rPr>
  </w:style>
  <w:style w:type="character" w:customStyle="1" w:styleId="CommentTextChar">
    <w:name w:val="Comment Text Char"/>
    <w:basedOn w:val="DefaultParagraphFont"/>
    <w:link w:val="CommentText"/>
    <w:semiHidden/>
    <w:rsid w:val="00A30080"/>
    <w:rPr>
      <w:rFonts w:ascii="Courier New" w:eastAsia="Times New Roman" w:hAnsi="Courier New"/>
    </w:rPr>
  </w:style>
  <w:style w:type="paragraph" w:customStyle="1" w:styleId="body2">
    <w:name w:val="body 2"/>
    <w:basedOn w:val="Normal"/>
    <w:rsid w:val="00A30080"/>
    <w:pPr>
      <w:tabs>
        <w:tab w:val="left" w:pos="600"/>
      </w:tabs>
      <w:spacing w:before="120"/>
      <w:ind w:left="600" w:right="0" w:hanging="600"/>
      <w:jc w:val="left"/>
    </w:pPr>
    <w:rPr>
      <w:rFonts w:ascii="Times New Roman" w:eastAsia="Times New Roman" w:hAnsi="Times New Roman" w:cs="Times New Roman"/>
      <w:spacing w:val="0"/>
      <w:szCs w:val="20"/>
    </w:rPr>
  </w:style>
  <w:style w:type="paragraph" w:customStyle="1" w:styleId="body3">
    <w:name w:val="body 3"/>
    <w:basedOn w:val="Normal"/>
    <w:rsid w:val="00A30080"/>
    <w:pPr>
      <w:tabs>
        <w:tab w:val="left" w:pos="-720"/>
        <w:tab w:val="left" w:pos="1100"/>
      </w:tabs>
      <w:spacing w:before="120"/>
      <w:ind w:left="1100" w:right="0" w:hanging="520"/>
      <w:jc w:val="left"/>
    </w:pPr>
    <w:rPr>
      <w:rFonts w:ascii="Times New Roman" w:eastAsia="Times New Roman" w:hAnsi="Times New Roman" w:cs="Times New Roman"/>
      <w:spacing w:val="0"/>
      <w:szCs w:val="20"/>
    </w:rPr>
  </w:style>
  <w:style w:type="paragraph" w:styleId="BodyTextIndent2">
    <w:name w:val="Body Text Indent 2"/>
    <w:basedOn w:val="Normal"/>
    <w:link w:val="BodyTextIndent2Char"/>
    <w:uiPriority w:val="99"/>
    <w:semiHidden/>
    <w:unhideWhenUsed/>
    <w:rsid w:val="00A7013D"/>
    <w:pPr>
      <w:spacing w:after="120" w:line="480" w:lineRule="auto"/>
      <w:ind w:left="360"/>
    </w:pPr>
  </w:style>
  <w:style w:type="character" w:customStyle="1" w:styleId="BodyTextIndent2Char">
    <w:name w:val="Body Text Indent 2 Char"/>
    <w:basedOn w:val="DefaultParagraphFont"/>
    <w:link w:val="BodyTextIndent2"/>
    <w:uiPriority w:val="99"/>
    <w:semiHidden/>
    <w:rsid w:val="00A7013D"/>
    <w:rPr>
      <w:spacing w:val="-3"/>
      <w:sz w:val="24"/>
      <w:szCs w:val="24"/>
    </w:rPr>
  </w:style>
  <w:style w:type="paragraph" w:styleId="BodyText2">
    <w:name w:val="Body Text 2"/>
    <w:basedOn w:val="Normal"/>
    <w:link w:val="BodyText2Char"/>
    <w:uiPriority w:val="99"/>
    <w:semiHidden/>
    <w:unhideWhenUsed/>
    <w:rsid w:val="00A7013D"/>
    <w:pPr>
      <w:spacing w:after="120" w:line="480" w:lineRule="auto"/>
    </w:pPr>
  </w:style>
  <w:style w:type="character" w:customStyle="1" w:styleId="BodyText2Char">
    <w:name w:val="Body Text 2 Char"/>
    <w:basedOn w:val="DefaultParagraphFont"/>
    <w:link w:val="BodyText2"/>
    <w:uiPriority w:val="99"/>
    <w:semiHidden/>
    <w:rsid w:val="00A7013D"/>
    <w:rPr>
      <w:spacing w:val="-3"/>
      <w:sz w:val="24"/>
      <w:szCs w:val="24"/>
    </w:rPr>
  </w:style>
  <w:style w:type="paragraph" w:styleId="BlockText">
    <w:name w:val="Block Text"/>
    <w:basedOn w:val="Normal"/>
    <w:rsid w:val="00A7013D"/>
    <w:pPr>
      <w:tabs>
        <w:tab w:val="left" w:pos="270"/>
        <w:tab w:val="left" w:pos="1440"/>
        <w:tab w:val="left" w:pos="2160"/>
        <w:tab w:val="left" w:pos="2700"/>
        <w:tab w:val="left" w:pos="5760"/>
        <w:tab w:val="left" w:pos="9630"/>
        <w:tab w:val="left" w:pos="10224"/>
        <w:tab w:val="left" w:pos="10800"/>
      </w:tabs>
      <w:ind w:left="2160" w:right="-245" w:hanging="720"/>
      <w:jc w:val="left"/>
    </w:pPr>
    <w:rPr>
      <w:rFonts w:ascii="Arial" w:eastAsia="Times New Roman" w:hAnsi="Arial" w:cs="Arial"/>
      <w:spacing w:val="20"/>
      <w:szCs w:val="20"/>
    </w:rPr>
  </w:style>
  <w:style w:type="paragraph" w:styleId="ListParagraph">
    <w:name w:val="List Paragraph"/>
    <w:basedOn w:val="Normal"/>
    <w:uiPriority w:val="34"/>
    <w:qFormat/>
    <w:rsid w:val="00A7013D"/>
    <w:pPr>
      <w:tabs>
        <w:tab w:val="left" w:pos="270"/>
        <w:tab w:val="left" w:pos="1440"/>
        <w:tab w:val="left" w:pos="2160"/>
        <w:tab w:val="left" w:pos="2700"/>
        <w:tab w:val="left" w:pos="5760"/>
        <w:tab w:val="left" w:pos="9630"/>
        <w:tab w:val="left" w:pos="10224"/>
        <w:tab w:val="left" w:pos="10800"/>
      </w:tabs>
      <w:ind w:left="720" w:right="414"/>
      <w:jc w:val="left"/>
    </w:pPr>
    <w:rPr>
      <w:rFonts w:ascii="Arial" w:eastAsia="Times New Roman" w:hAnsi="Arial" w:cs="Arial"/>
      <w:b/>
      <w:spacing w:val="20"/>
      <w:szCs w:val="20"/>
    </w:rPr>
  </w:style>
  <w:style w:type="paragraph" w:styleId="BalloonText">
    <w:name w:val="Balloon Text"/>
    <w:basedOn w:val="Normal"/>
    <w:link w:val="BalloonTextChar"/>
    <w:semiHidden/>
    <w:unhideWhenUsed/>
    <w:rsid w:val="00B257FE"/>
    <w:rPr>
      <w:rFonts w:ascii="Tahoma" w:hAnsi="Tahoma" w:cs="Tahoma"/>
      <w:sz w:val="16"/>
      <w:szCs w:val="16"/>
    </w:rPr>
  </w:style>
  <w:style w:type="character" w:customStyle="1" w:styleId="BalloonTextChar">
    <w:name w:val="Balloon Text Char"/>
    <w:basedOn w:val="DefaultParagraphFont"/>
    <w:link w:val="BalloonText"/>
    <w:uiPriority w:val="99"/>
    <w:semiHidden/>
    <w:rsid w:val="00B257FE"/>
    <w:rPr>
      <w:rFonts w:ascii="Tahoma" w:hAnsi="Tahoma" w:cs="Tahoma"/>
      <w:spacing w:val="-3"/>
      <w:sz w:val="16"/>
      <w:szCs w:val="16"/>
    </w:rPr>
  </w:style>
  <w:style w:type="paragraph" w:styleId="Title">
    <w:name w:val="Title"/>
    <w:basedOn w:val="Normal"/>
    <w:link w:val="TitleChar"/>
    <w:uiPriority w:val="10"/>
    <w:qFormat/>
    <w:rsid w:val="00C35522"/>
    <w:pPr>
      <w:autoSpaceDE w:val="0"/>
      <w:autoSpaceDN w:val="0"/>
      <w:ind w:left="0" w:right="0"/>
    </w:pPr>
    <w:rPr>
      <w:rFonts w:ascii="Courier New" w:eastAsia="Times New Roman" w:hAnsi="Courier New" w:cs="Times New Roman"/>
      <w:b/>
      <w:bCs/>
    </w:rPr>
  </w:style>
  <w:style w:type="character" w:customStyle="1" w:styleId="TitleChar">
    <w:name w:val="Title Char"/>
    <w:basedOn w:val="DefaultParagraphFont"/>
    <w:link w:val="Title"/>
    <w:uiPriority w:val="10"/>
    <w:rsid w:val="00C35522"/>
    <w:rPr>
      <w:rFonts w:ascii="Courier New" w:eastAsia="Times New Roman" w:hAnsi="Courier New" w:cs="Times New Roman"/>
      <w:b/>
      <w:bCs/>
      <w:spacing w:val="-3"/>
      <w:sz w:val="24"/>
      <w:szCs w:val="24"/>
    </w:rPr>
  </w:style>
  <w:style w:type="paragraph" w:customStyle="1" w:styleId="Pa0">
    <w:name w:val="Pa0"/>
    <w:basedOn w:val="Normal"/>
    <w:next w:val="Normal"/>
    <w:uiPriority w:val="99"/>
    <w:rsid w:val="00A71158"/>
    <w:pPr>
      <w:autoSpaceDE w:val="0"/>
      <w:autoSpaceDN w:val="0"/>
      <w:adjustRightInd w:val="0"/>
      <w:spacing w:line="240" w:lineRule="atLeast"/>
      <w:ind w:left="0" w:right="0"/>
      <w:jc w:val="left"/>
    </w:pPr>
    <w:rPr>
      <w:rFonts w:ascii="QVTUYK+ZurichBT-Light" w:hAnsi="QVTUYK+ZurichBT-Light" w:cs="Times New Roman"/>
      <w:spacing w:val="0"/>
    </w:rPr>
  </w:style>
  <w:style w:type="character" w:customStyle="1" w:styleId="A4">
    <w:name w:val="A4"/>
    <w:uiPriority w:val="99"/>
    <w:rsid w:val="00A71158"/>
    <w:rPr>
      <w:rFonts w:cs="QVTUYK+ZurichBT-Light"/>
      <w:color w:val="000000"/>
      <w:sz w:val="22"/>
      <w:szCs w:val="22"/>
    </w:rPr>
  </w:style>
  <w:style w:type="paragraph" w:styleId="Revision">
    <w:name w:val="Revision"/>
    <w:hidden/>
    <w:uiPriority w:val="99"/>
    <w:semiHidden/>
    <w:rsid w:val="00E8585E"/>
    <w:rPr>
      <w:spacing w:val="-3"/>
      <w:sz w:val="24"/>
      <w:szCs w:val="24"/>
    </w:rPr>
  </w:style>
  <w:style w:type="paragraph" w:styleId="NoSpacing">
    <w:name w:val="No Spacing"/>
    <w:uiPriority w:val="1"/>
    <w:qFormat/>
    <w:rsid w:val="001C1179"/>
    <w:pPr>
      <w:jc w:val="both"/>
    </w:pPr>
    <w:rPr>
      <w:rFonts w:ascii="Times New Roman" w:hAnsi="Times New Roman" w:cs="Times New Roman"/>
      <w:sz w:val="24"/>
      <w:szCs w:val="22"/>
    </w:rPr>
  </w:style>
  <w:style w:type="paragraph" w:customStyle="1" w:styleId="17">
    <w:name w:val="_17"/>
    <w:basedOn w:val="Normal"/>
    <w:rsid w:val="001C11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ight="0"/>
      <w:jc w:val="left"/>
    </w:pPr>
    <w:rPr>
      <w:rFonts w:ascii="Times New Roman" w:eastAsia="Times New Roman" w:hAnsi="Times New Roman" w:cs="Times New Roman"/>
      <w:spacing w:val="0"/>
      <w:szCs w:val="20"/>
    </w:rPr>
  </w:style>
  <w:style w:type="paragraph" w:styleId="TOC1">
    <w:name w:val="toc 1"/>
    <w:basedOn w:val="Normal"/>
    <w:next w:val="Normal"/>
    <w:autoRedefine/>
    <w:uiPriority w:val="39"/>
    <w:unhideWhenUsed/>
    <w:qFormat/>
    <w:rsid w:val="00333C5D"/>
    <w:pPr>
      <w:tabs>
        <w:tab w:val="right" w:leader="dot" w:pos="11520"/>
      </w:tabs>
      <w:ind w:left="720" w:right="0"/>
      <w:jc w:val="left"/>
    </w:pPr>
    <w:rPr>
      <w:noProof/>
    </w:rPr>
  </w:style>
  <w:style w:type="paragraph" w:styleId="TOC2">
    <w:name w:val="toc 2"/>
    <w:basedOn w:val="Normal"/>
    <w:next w:val="Normal"/>
    <w:autoRedefine/>
    <w:uiPriority w:val="39"/>
    <w:unhideWhenUsed/>
    <w:qFormat/>
    <w:rsid w:val="0085492A"/>
    <w:pPr>
      <w:ind w:left="240"/>
    </w:pPr>
  </w:style>
  <w:style w:type="character" w:styleId="Hyperlink">
    <w:name w:val="Hyperlink"/>
    <w:basedOn w:val="DefaultParagraphFont"/>
    <w:unhideWhenUsed/>
    <w:rsid w:val="0085492A"/>
    <w:rPr>
      <w:color w:val="0000FF"/>
      <w:u w:val="single"/>
    </w:rPr>
  </w:style>
  <w:style w:type="paragraph" w:styleId="TOCHeading">
    <w:name w:val="TOC Heading"/>
    <w:basedOn w:val="Heading1"/>
    <w:next w:val="Normal"/>
    <w:uiPriority w:val="39"/>
    <w:semiHidden/>
    <w:unhideWhenUsed/>
    <w:qFormat/>
    <w:rsid w:val="0085492A"/>
    <w:pPr>
      <w:keepLines/>
      <w:spacing w:before="480" w:after="0" w:line="276" w:lineRule="auto"/>
      <w:ind w:left="0" w:right="0"/>
      <w:jc w:val="left"/>
      <w:outlineLvl w:val="9"/>
    </w:pPr>
    <w:rPr>
      <w:color w:val="365F91"/>
      <w:spacing w:val="0"/>
      <w:kern w:val="0"/>
      <w:sz w:val="28"/>
      <w:szCs w:val="28"/>
    </w:rPr>
  </w:style>
  <w:style w:type="paragraph" w:styleId="TOC3">
    <w:name w:val="toc 3"/>
    <w:basedOn w:val="Normal"/>
    <w:next w:val="Normal"/>
    <w:autoRedefine/>
    <w:uiPriority w:val="39"/>
    <w:semiHidden/>
    <w:unhideWhenUsed/>
    <w:qFormat/>
    <w:rsid w:val="0085492A"/>
    <w:pPr>
      <w:spacing w:after="100" w:line="276" w:lineRule="auto"/>
      <w:ind w:left="440" w:right="0"/>
      <w:jc w:val="left"/>
    </w:pPr>
    <w:rPr>
      <w:rFonts w:eastAsia="Times New Roman" w:cs="Times New Roman"/>
      <w:spacing w:val="0"/>
      <w:sz w:val="22"/>
      <w:szCs w:val="22"/>
    </w:rPr>
  </w:style>
  <w:style w:type="character" w:styleId="FollowedHyperlink">
    <w:name w:val="FollowedHyperlink"/>
    <w:basedOn w:val="DefaultParagraphFont"/>
    <w:uiPriority w:val="99"/>
    <w:semiHidden/>
    <w:unhideWhenUsed/>
    <w:rsid w:val="004B2772"/>
    <w:rPr>
      <w:color w:val="800080"/>
      <w:u w:val="single"/>
    </w:rPr>
  </w:style>
  <w:style w:type="paragraph" w:customStyle="1" w:styleId="article">
    <w:name w:val="article"/>
    <w:basedOn w:val="Normal"/>
    <w:rsid w:val="002411A9"/>
    <w:pPr>
      <w:spacing w:before="100" w:beforeAutospacing="1" w:after="100" w:afterAutospacing="1"/>
      <w:ind w:left="0" w:right="0"/>
      <w:jc w:val="left"/>
    </w:pPr>
    <w:rPr>
      <w:rFonts w:ascii="Times New Roman" w:eastAsiaTheme="minorHAnsi" w:hAnsi="Times New Roman" w:cs="Times New Roman"/>
      <w:spacing w:val="0"/>
    </w:rPr>
  </w:style>
  <w:style w:type="paragraph" w:customStyle="1" w:styleId="default">
    <w:name w:val="default"/>
    <w:basedOn w:val="Normal"/>
    <w:rsid w:val="008A291C"/>
    <w:pPr>
      <w:ind w:left="0" w:right="0"/>
      <w:jc w:val="left"/>
    </w:pPr>
    <w:rPr>
      <w:rFonts w:eastAsiaTheme="minorHAnsi" w:cs="Times New Roman"/>
      <w:color w:val="000000"/>
      <w:spacing w:val="0"/>
    </w:rPr>
  </w:style>
  <w:style w:type="paragraph" w:customStyle="1" w:styleId="Default0">
    <w:name w:val="Default"/>
    <w:rsid w:val="00B55AE9"/>
    <w:pPr>
      <w:autoSpaceDE w:val="0"/>
      <w:autoSpaceDN w:val="0"/>
      <w:adjustRightInd w:val="0"/>
    </w:pPr>
    <w:rPr>
      <w:rFonts w:cs="Calibri"/>
      <w:color w:val="000000"/>
      <w:spacing w:val="-3"/>
      <w:sz w:val="24"/>
      <w:szCs w:val="24"/>
    </w:rPr>
  </w:style>
  <w:style w:type="paragraph" w:styleId="NormalWeb">
    <w:name w:val="Normal (Web)"/>
    <w:basedOn w:val="Normal"/>
    <w:uiPriority w:val="99"/>
    <w:semiHidden/>
    <w:unhideWhenUsed/>
    <w:rsid w:val="008820B4"/>
    <w:pPr>
      <w:spacing w:before="100" w:beforeAutospacing="1" w:after="100" w:afterAutospacing="1"/>
      <w:ind w:left="0" w:right="0"/>
      <w:jc w:val="left"/>
    </w:pPr>
    <w:rPr>
      <w:rFonts w:ascii="Times New Roman" w:eastAsiaTheme="minorHAnsi" w:hAnsi="Times New Roman" w:cs="Times New Roman"/>
      <w:spacing w:val="0"/>
    </w:rPr>
  </w:style>
  <w:style w:type="character" w:customStyle="1" w:styleId="Heading4Char">
    <w:name w:val="Heading 4 Char"/>
    <w:basedOn w:val="DefaultParagraphFont"/>
    <w:link w:val="Heading4"/>
    <w:rsid w:val="00506F7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506F7C"/>
    <w:rPr>
      <w:rFonts w:ascii="Times New Roman" w:eastAsia="Times New Roman" w:hAnsi="Times New Roman" w:cs="Times New Roman"/>
      <w:b/>
      <w:bCs/>
      <w:i/>
      <w:iCs/>
      <w:sz w:val="26"/>
      <w:szCs w:val="26"/>
    </w:rPr>
  </w:style>
  <w:style w:type="character" w:styleId="PageNumber">
    <w:name w:val="page number"/>
    <w:basedOn w:val="DefaultParagraphFont"/>
    <w:rsid w:val="00506F7C"/>
  </w:style>
  <w:style w:type="paragraph" w:styleId="BodyTextIndent">
    <w:name w:val="Body Text Indent"/>
    <w:basedOn w:val="Normal"/>
    <w:link w:val="BodyTextIndentChar"/>
    <w:rsid w:val="00506F7C"/>
    <w:pPr>
      <w:spacing w:after="120"/>
      <w:ind w:left="360" w:right="0"/>
      <w:jc w:val="left"/>
    </w:pPr>
    <w:rPr>
      <w:rFonts w:ascii="Times New Roman" w:eastAsia="Times New Roman" w:hAnsi="Times New Roman" w:cs="Times New Roman"/>
      <w:spacing w:val="0"/>
    </w:rPr>
  </w:style>
  <w:style w:type="character" w:customStyle="1" w:styleId="BodyTextIndentChar">
    <w:name w:val="Body Text Indent Char"/>
    <w:basedOn w:val="DefaultParagraphFont"/>
    <w:link w:val="BodyTextIndent"/>
    <w:rsid w:val="00506F7C"/>
    <w:rPr>
      <w:rFonts w:ascii="Times New Roman" w:eastAsia="Times New Roman" w:hAnsi="Times New Roman" w:cs="Times New Roman"/>
      <w:sz w:val="24"/>
      <w:szCs w:val="24"/>
    </w:rPr>
  </w:style>
  <w:style w:type="table" w:styleId="TableGrid">
    <w:name w:val="Table Grid"/>
    <w:basedOn w:val="TableNormal"/>
    <w:rsid w:val="00506F7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631">
    <w:name w:val="EmailStyle63"/>
    <w:aliases w:val="EmailStyle63"/>
    <w:basedOn w:val="DefaultParagraphFont"/>
    <w:semiHidden/>
    <w:personal/>
    <w:personalReply/>
    <w:rsid w:val="00506F7C"/>
    <w:rPr>
      <w:rFonts w:ascii="Arial" w:hAnsi="Arial" w:cs="Arial"/>
      <w:color w:val="000080"/>
      <w:sz w:val="20"/>
      <w:szCs w:val="20"/>
    </w:rPr>
  </w:style>
</w:styles>
</file>

<file path=word/webSettings.xml><?xml version="1.0" encoding="utf-8"?>
<w:webSettings xmlns:r="http://schemas.openxmlformats.org/officeDocument/2006/relationships" xmlns:w="http://schemas.openxmlformats.org/wordprocessingml/2006/main">
  <w:divs>
    <w:div w:id="130096722">
      <w:bodyDiv w:val="1"/>
      <w:marLeft w:val="0"/>
      <w:marRight w:val="0"/>
      <w:marTop w:val="0"/>
      <w:marBottom w:val="0"/>
      <w:divBdr>
        <w:top w:val="none" w:sz="0" w:space="0" w:color="auto"/>
        <w:left w:val="none" w:sz="0" w:space="0" w:color="auto"/>
        <w:bottom w:val="none" w:sz="0" w:space="0" w:color="auto"/>
        <w:right w:val="none" w:sz="0" w:space="0" w:color="auto"/>
      </w:divBdr>
    </w:div>
    <w:div w:id="229583034">
      <w:bodyDiv w:val="1"/>
      <w:marLeft w:val="0"/>
      <w:marRight w:val="0"/>
      <w:marTop w:val="0"/>
      <w:marBottom w:val="0"/>
      <w:divBdr>
        <w:top w:val="none" w:sz="0" w:space="0" w:color="auto"/>
        <w:left w:val="none" w:sz="0" w:space="0" w:color="auto"/>
        <w:bottom w:val="none" w:sz="0" w:space="0" w:color="auto"/>
        <w:right w:val="none" w:sz="0" w:space="0" w:color="auto"/>
      </w:divBdr>
    </w:div>
    <w:div w:id="540947023">
      <w:bodyDiv w:val="1"/>
      <w:marLeft w:val="0"/>
      <w:marRight w:val="0"/>
      <w:marTop w:val="0"/>
      <w:marBottom w:val="0"/>
      <w:divBdr>
        <w:top w:val="none" w:sz="0" w:space="0" w:color="auto"/>
        <w:left w:val="none" w:sz="0" w:space="0" w:color="auto"/>
        <w:bottom w:val="none" w:sz="0" w:space="0" w:color="auto"/>
        <w:right w:val="none" w:sz="0" w:space="0" w:color="auto"/>
      </w:divBdr>
    </w:div>
    <w:div w:id="549152861">
      <w:bodyDiv w:val="1"/>
      <w:marLeft w:val="0"/>
      <w:marRight w:val="0"/>
      <w:marTop w:val="0"/>
      <w:marBottom w:val="0"/>
      <w:divBdr>
        <w:top w:val="none" w:sz="0" w:space="0" w:color="auto"/>
        <w:left w:val="none" w:sz="0" w:space="0" w:color="auto"/>
        <w:bottom w:val="none" w:sz="0" w:space="0" w:color="auto"/>
        <w:right w:val="none" w:sz="0" w:space="0" w:color="auto"/>
      </w:divBdr>
    </w:div>
    <w:div w:id="586116781">
      <w:bodyDiv w:val="1"/>
      <w:marLeft w:val="0"/>
      <w:marRight w:val="0"/>
      <w:marTop w:val="0"/>
      <w:marBottom w:val="0"/>
      <w:divBdr>
        <w:top w:val="none" w:sz="0" w:space="0" w:color="auto"/>
        <w:left w:val="none" w:sz="0" w:space="0" w:color="auto"/>
        <w:bottom w:val="none" w:sz="0" w:space="0" w:color="auto"/>
        <w:right w:val="none" w:sz="0" w:space="0" w:color="auto"/>
      </w:divBdr>
    </w:div>
    <w:div w:id="629015165">
      <w:bodyDiv w:val="1"/>
      <w:marLeft w:val="0"/>
      <w:marRight w:val="0"/>
      <w:marTop w:val="0"/>
      <w:marBottom w:val="0"/>
      <w:divBdr>
        <w:top w:val="none" w:sz="0" w:space="0" w:color="auto"/>
        <w:left w:val="none" w:sz="0" w:space="0" w:color="auto"/>
        <w:bottom w:val="none" w:sz="0" w:space="0" w:color="auto"/>
        <w:right w:val="none" w:sz="0" w:space="0" w:color="auto"/>
      </w:divBdr>
    </w:div>
    <w:div w:id="629673017">
      <w:bodyDiv w:val="1"/>
      <w:marLeft w:val="0"/>
      <w:marRight w:val="0"/>
      <w:marTop w:val="0"/>
      <w:marBottom w:val="0"/>
      <w:divBdr>
        <w:top w:val="none" w:sz="0" w:space="0" w:color="auto"/>
        <w:left w:val="none" w:sz="0" w:space="0" w:color="auto"/>
        <w:bottom w:val="none" w:sz="0" w:space="0" w:color="auto"/>
        <w:right w:val="none" w:sz="0" w:space="0" w:color="auto"/>
      </w:divBdr>
    </w:div>
    <w:div w:id="648748039">
      <w:bodyDiv w:val="1"/>
      <w:marLeft w:val="0"/>
      <w:marRight w:val="0"/>
      <w:marTop w:val="0"/>
      <w:marBottom w:val="0"/>
      <w:divBdr>
        <w:top w:val="none" w:sz="0" w:space="0" w:color="auto"/>
        <w:left w:val="none" w:sz="0" w:space="0" w:color="auto"/>
        <w:bottom w:val="none" w:sz="0" w:space="0" w:color="auto"/>
        <w:right w:val="none" w:sz="0" w:space="0" w:color="auto"/>
      </w:divBdr>
    </w:div>
    <w:div w:id="754857589">
      <w:bodyDiv w:val="1"/>
      <w:marLeft w:val="0"/>
      <w:marRight w:val="0"/>
      <w:marTop w:val="0"/>
      <w:marBottom w:val="0"/>
      <w:divBdr>
        <w:top w:val="none" w:sz="0" w:space="0" w:color="auto"/>
        <w:left w:val="none" w:sz="0" w:space="0" w:color="auto"/>
        <w:bottom w:val="none" w:sz="0" w:space="0" w:color="auto"/>
        <w:right w:val="none" w:sz="0" w:space="0" w:color="auto"/>
      </w:divBdr>
    </w:div>
    <w:div w:id="832454345">
      <w:bodyDiv w:val="1"/>
      <w:marLeft w:val="0"/>
      <w:marRight w:val="0"/>
      <w:marTop w:val="0"/>
      <w:marBottom w:val="0"/>
      <w:divBdr>
        <w:top w:val="none" w:sz="0" w:space="0" w:color="auto"/>
        <w:left w:val="none" w:sz="0" w:space="0" w:color="auto"/>
        <w:bottom w:val="none" w:sz="0" w:space="0" w:color="auto"/>
        <w:right w:val="none" w:sz="0" w:space="0" w:color="auto"/>
      </w:divBdr>
    </w:div>
    <w:div w:id="862594586">
      <w:bodyDiv w:val="1"/>
      <w:marLeft w:val="0"/>
      <w:marRight w:val="0"/>
      <w:marTop w:val="0"/>
      <w:marBottom w:val="0"/>
      <w:divBdr>
        <w:top w:val="none" w:sz="0" w:space="0" w:color="auto"/>
        <w:left w:val="none" w:sz="0" w:space="0" w:color="auto"/>
        <w:bottom w:val="none" w:sz="0" w:space="0" w:color="auto"/>
        <w:right w:val="none" w:sz="0" w:space="0" w:color="auto"/>
      </w:divBdr>
    </w:div>
    <w:div w:id="933627722">
      <w:bodyDiv w:val="1"/>
      <w:marLeft w:val="0"/>
      <w:marRight w:val="0"/>
      <w:marTop w:val="0"/>
      <w:marBottom w:val="0"/>
      <w:divBdr>
        <w:top w:val="none" w:sz="0" w:space="0" w:color="auto"/>
        <w:left w:val="none" w:sz="0" w:space="0" w:color="auto"/>
        <w:bottom w:val="none" w:sz="0" w:space="0" w:color="auto"/>
        <w:right w:val="none" w:sz="0" w:space="0" w:color="auto"/>
      </w:divBdr>
    </w:div>
    <w:div w:id="1035233558">
      <w:bodyDiv w:val="1"/>
      <w:marLeft w:val="0"/>
      <w:marRight w:val="0"/>
      <w:marTop w:val="0"/>
      <w:marBottom w:val="0"/>
      <w:divBdr>
        <w:top w:val="none" w:sz="0" w:space="0" w:color="auto"/>
        <w:left w:val="none" w:sz="0" w:space="0" w:color="auto"/>
        <w:bottom w:val="none" w:sz="0" w:space="0" w:color="auto"/>
        <w:right w:val="none" w:sz="0" w:space="0" w:color="auto"/>
      </w:divBdr>
    </w:div>
    <w:div w:id="1133404564">
      <w:bodyDiv w:val="1"/>
      <w:marLeft w:val="0"/>
      <w:marRight w:val="0"/>
      <w:marTop w:val="0"/>
      <w:marBottom w:val="0"/>
      <w:divBdr>
        <w:top w:val="none" w:sz="0" w:space="0" w:color="auto"/>
        <w:left w:val="none" w:sz="0" w:space="0" w:color="auto"/>
        <w:bottom w:val="none" w:sz="0" w:space="0" w:color="auto"/>
        <w:right w:val="none" w:sz="0" w:space="0" w:color="auto"/>
      </w:divBdr>
    </w:div>
    <w:div w:id="1150101022">
      <w:bodyDiv w:val="1"/>
      <w:marLeft w:val="0"/>
      <w:marRight w:val="0"/>
      <w:marTop w:val="0"/>
      <w:marBottom w:val="0"/>
      <w:divBdr>
        <w:top w:val="none" w:sz="0" w:space="0" w:color="auto"/>
        <w:left w:val="none" w:sz="0" w:space="0" w:color="auto"/>
        <w:bottom w:val="none" w:sz="0" w:space="0" w:color="auto"/>
        <w:right w:val="none" w:sz="0" w:space="0" w:color="auto"/>
      </w:divBdr>
    </w:div>
    <w:div w:id="1150288569">
      <w:bodyDiv w:val="1"/>
      <w:marLeft w:val="0"/>
      <w:marRight w:val="0"/>
      <w:marTop w:val="0"/>
      <w:marBottom w:val="0"/>
      <w:divBdr>
        <w:top w:val="none" w:sz="0" w:space="0" w:color="auto"/>
        <w:left w:val="none" w:sz="0" w:space="0" w:color="auto"/>
        <w:bottom w:val="none" w:sz="0" w:space="0" w:color="auto"/>
        <w:right w:val="none" w:sz="0" w:space="0" w:color="auto"/>
      </w:divBdr>
    </w:div>
    <w:div w:id="1187714919">
      <w:bodyDiv w:val="1"/>
      <w:marLeft w:val="0"/>
      <w:marRight w:val="0"/>
      <w:marTop w:val="0"/>
      <w:marBottom w:val="0"/>
      <w:divBdr>
        <w:top w:val="none" w:sz="0" w:space="0" w:color="auto"/>
        <w:left w:val="none" w:sz="0" w:space="0" w:color="auto"/>
        <w:bottom w:val="none" w:sz="0" w:space="0" w:color="auto"/>
        <w:right w:val="none" w:sz="0" w:space="0" w:color="auto"/>
      </w:divBdr>
    </w:div>
    <w:div w:id="1305697344">
      <w:bodyDiv w:val="1"/>
      <w:marLeft w:val="0"/>
      <w:marRight w:val="0"/>
      <w:marTop w:val="0"/>
      <w:marBottom w:val="0"/>
      <w:divBdr>
        <w:top w:val="none" w:sz="0" w:space="0" w:color="auto"/>
        <w:left w:val="none" w:sz="0" w:space="0" w:color="auto"/>
        <w:bottom w:val="none" w:sz="0" w:space="0" w:color="auto"/>
        <w:right w:val="none" w:sz="0" w:space="0" w:color="auto"/>
      </w:divBdr>
    </w:div>
    <w:div w:id="1406954003">
      <w:bodyDiv w:val="1"/>
      <w:marLeft w:val="0"/>
      <w:marRight w:val="0"/>
      <w:marTop w:val="0"/>
      <w:marBottom w:val="0"/>
      <w:divBdr>
        <w:top w:val="none" w:sz="0" w:space="0" w:color="auto"/>
        <w:left w:val="none" w:sz="0" w:space="0" w:color="auto"/>
        <w:bottom w:val="none" w:sz="0" w:space="0" w:color="auto"/>
        <w:right w:val="none" w:sz="0" w:space="0" w:color="auto"/>
      </w:divBdr>
    </w:div>
    <w:div w:id="1416396417">
      <w:bodyDiv w:val="1"/>
      <w:marLeft w:val="0"/>
      <w:marRight w:val="0"/>
      <w:marTop w:val="0"/>
      <w:marBottom w:val="0"/>
      <w:divBdr>
        <w:top w:val="none" w:sz="0" w:space="0" w:color="auto"/>
        <w:left w:val="none" w:sz="0" w:space="0" w:color="auto"/>
        <w:bottom w:val="none" w:sz="0" w:space="0" w:color="auto"/>
        <w:right w:val="none" w:sz="0" w:space="0" w:color="auto"/>
      </w:divBdr>
    </w:div>
    <w:div w:id="1526209116">
      <w:bodyDiv w:val="1"/>
      <w:marLeft w:val="0"/>
      <w:marRight w:val="0"/>
      <w:marTop w:val="0"/>
      <w:marBottom w:val="0"/>
      <w:divBdr>
        <w:top w:val="none" w:sz="0" w:space="0" w:color="auto"/>
        <w:left w:val="none" w:sz="0" w:space="0" w:color="auto"/>
        <w:bottom w:val="none" w:sz="0" w:space="0" w:color="auto"/>
        <w:right w:val="none" w:sz="0" w:space="0" w:color="auto"/>
      </w:divBdr>
    </w:div>
    <w:div w:id="1546019043">
      <w:bodyDiv w:val="1"/>
      <w:marLeft w:val="0"/>
      <w:marRight w:val="0"/>
      <w:marTop w:val="0"/>
      <w:marBottom w:val="0"/>
      <w:divBdr>
        <w:top w:val="none" w:sz="0" w:space="0" w:color="auto"/>
        <w:left w:val="none" w:sz="0" w:space="0" w:color="auto"/>
        <w:bottom w:val="none" w:sz="0" w:space="0" w:color="auto"/>
        <w:right w:val="none" w:sz="0" w:space="0" w:color="auto"/>
      </w:divBdr>
    </w:div>
    <w:div w:id="1573269001">
      <w:bodyDiv w:val="1"/>
      <w:marLeft w:val="0"/>
      <w:marRight w:val="0"/>
      <w:marTop w:val="0"/>
      <w:marBottom w:val="0"/>
      <w:divBdr>
        <w:top w:val="none" w:sz="0" w:space="0" w:color="auto"/>
        <w:left w:val="none" w:sz="0" w:space="0" w:color="auto"/>
        <w:bottom w:val="none" w:sz="0" w:space="0" w:color="auto"/>
        <w:right w:val="none" w:sz="0" w:space="0" w:color="auto"/>
      </w:divBdr>
    </w:div>
    <w:div w:id="1637833930">
      <w:bodyDiv w:val="1"/>
      <w:marLeft w:val="0"/>
      <w:marRight w:val="0"/>
      <w:marTop w:val="0"/>
      <w:marBottom w:val="0"/>
      <w:divBdr>
        <w:top w:val="none" w:sz="0" w:space="0" w:color="auto"/>
        <w:left w:val="none" w:sz="0" w:space="0" w:color="auto"/>
        <w:bottom w:val="none" w:sz="0" w:space="0" w:color="auto"/>
        <w:right w:val="none" w:sz="0" w:space="0" w:color="auto"/>
      </w:divBdr>
    </w:div>
    <w:div w:id="1690450213">
      <w:bodyDiv w:val="1"/>
      <w:marLeft w:val="0"/>
      <w:marRight w:val="0"/>
      <w:marTop w:val="0"/>
      <w:marBottom w:val="0"/>
      <w:divBdr>
        <w:top w:val="none" w:sz="0" w:space="0" w:color="auto"/>
        <w:left w:val="none" w:sz="0" w:space="0" w:color="auto"/>
        <w:bottom w:val="none" w:sz="0" w:space="0" w:color="auto"/>
        <w:right w:val="none" w:sz="0" w:space="0" w:color="auto"/>
      </w:divBdr>
    </w:div>
    <w:div w:id="1724057309">
      <w:bodyDiv w:val="1"/>
      <w:marLeft w:val="0"/>
      <w:marRight w:val="0"/>
      <w:marTop w:val="0"/>
      <w:marBottom w:val="0"/>
      <w:divBdr>
        <w:top w:val="none" w:sz="0" w:space="0" w:color="auto"/>
        <w:left w:val="none" w:sz="0" w:space="0" w:color="auto"/>
        <w:bottom w:val="none" w:sz="0" w:space="0" w:color="auto"/>
        <w:right w:val="none" w:sz="0" w:space="0" w:color="auto"/>
      </w:divBdr>
    </w:div>
    <w:div w:id="1836409252">
      <w:bodyDiv w:val="1"/>
      <w:marLeft w:val="0"/>
      <w:marRight w:val="0"/>
      <w:marTop w:val="0"/>
      <w:marBottom w:val="0"/>
      <w:divBdr>
        <w:top w:val="none" w:sz="0" w:space="0" w:color="auto"/>
        <w:left w:val="none" w:sz="0" w:space="0" w:color="auto"/>
        <w:bottom w:val="none" w:sz="0" w:space="0" w:color="auto"/>
        <w:right w:val="none" w:sz="0" w:space="0" w:color="auto"/>
      </w:divBdr>
    </w:div>
    <w:div w:id="1894005150">
      <w:bodyDiv w:val="1"/>
      <w:marLeft w:val="0"/>
      <w:marRight w:val="0"/>
      <w:marTop w:val="0"/>
      <w:marBottom w:val="0"/>
      <w:divBdr>
        <w:top w:val="none" w:sz="0" w:space="0" w:color="auto"/>
        <w:left w:val="none" w:sz="0" w:space="0" w:color="auto"/>
        <w:bottom w:val="none" w:sz="0" w:space="0" w:color="auto"/>
        <w:right w:val="none" w:sz="0" w:space="0" w:color="auto"/>
      </w:divBdr>
    </w:div>
    <w:div w:id="1985162289">
      <w:bodyDiv w:val="1"/>
      <w:marLeft w:val="0"/>
      <w:marRight w:val="0"/>
      <w:marTop w:val="0"/>
      <w:marBottom w:val="0"/>
      <w:divBdr>
        <w:top w:val="none" w:sz="0" w:space="0" w:color="auto"/>
        <w:left w:val="none" w:sz="0" w:space="0" w:color="auto"/>
        <w:bottom w:val="none" w:sz="0" w:space="0" w:color="auto"/>
        <w:right w:val="none" w:sz="0" w:space="0" w:color="auto"/>
      </w:divBdr>
    </w:div>
    <w:div w:id="2022009677">
      <w:bodyDiv w:val="1"/>
      <w:marLeft w:val="0"/>
      <w:marRight w:val="0"/>
      <w:marTop w:val="0"/>
      <w:marBottom w:val="0"/>
      <w:divBdr>
        <w:top w:val="none" w:sz="0" w:space="0" w:color="auto"/>
        <w:left w:val="none" w:sz="0" w:space="0" w:color="auto"/>
        <w:bottom w:val="none" w:sz="0" w:space="0" w:color="auto"/>
        <w:right w:val="none" w:sz="0" w:space="0" w:color="auto"/>
      </w:divBdr>
    </w:div>
    <w:div w:id="2084327087">
      <w:bodyDiv w:val="1"/>
      <w:marLeft w:val="0"/>
      <w:marRight w:val="0"/>
      <w:marTop w:val="0"/>
      <w:marBottom w:val="0"/>
      <w:divBdr>
        <w:top w:val="none" w:sz="0" w:space="0" w:color="auto"/>
        <w:left w:val="none" w:sz="0" w:space="0" w:color="auto"/>
        <w:bottom w:val="none" w:sz="0" w:space="0" w:color="auto"/>
        <w:right w:val="none" w:sz="0" w:space="0" w:color="auto"/>
      </w:divBdr>
    </w:div>
    <w:div w:id="211682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r@wilco.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yroll@wilco.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elpDesk@wilco.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l.gov/whd/regs/compliance/whdfs73.pdf"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mailto:hr@wilco.org" TargetMode="External"/><Relationship Id="rId4" Type="http://schemas.openxmlformats.org/officeDocument/2006/relationships/settings" Target="settings.xml"/><Relationship Id="rId9" Type="http://schemas.openxmlformats.org/officeDocument/2006/relationships/hyperlink" Target="http://www.uscis.gov/files/form/i-9.pdf"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95F3B-B13C-4CC9-8517-0D7B94CD7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191</Pages>
  <Words>71258</Words>
  <Characters>406177</Characters>
  <Application>Microsoft Office Word</Application>
  <DocSecurity>0</DocSecurity>
  <Lines>3384</Lines>
  <Paragraphs>952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476483</CharactersWithSpaces>
  <SharedDoc>false</SharedDoc>
  <HLinks>
    <vt:vector size="618" baseType="variant">
      <vt:variant>
        <vt:i4>1835043</vt:i4>
      </vt:variant>
      <vt:variant>
        <vt:i4>309</vt:i4>
      </vt:variant>
      <vt:variant>
        <vt:i4>0</vt:i4>
      </vt:variant>
      <vt:variant>
        <vt:i4>5</vt:i4>
      </vt:variant>
      <vt:variant>
        <vt:lpwstr>mailto:hr@wilco.org</vt:lpwstr>
      </vt:variant>
      <vt:variant>
        <vt:lpwstr/>
      </vt:variant>
      <vt:variant>
        <vt:i4>7995429</vt:i4>
      </vt:variant>
      <vt:variant>
        <vt:i4>306</vt:i4>
      </vt:variant>
      <vt:variant>
        <vt:i4>0</vt:i4>
      </vt:variant>
      <vt:variant>
        <vt:i4>5</vt:i4>
      </vt:variant>
      <vt:variant>
        <vt:lpwstr>http://www.uscis.gov/files/form/i-9.pdf</vt:lpwstr>
      </vt:variant>
      <vt:variant>
        <vt:lpwstr/>
      </vt:variant>
      <vt:variant>
        <vt:i4>917516</vt:i4>
      </vt:variant>
      <vt:variant>
        <vt:i4>303</vt:i4>
      </vt:variant>
      <vt:variant>
        <vt:i4>0</vt:i4>
      </vt:variant>
      <vt:variant>
        <vt:i4>5</vt:i4>
      </vt:variant>
      <vt:variant>
        <vt:lpwstr>WC-EE Policy Manual.NEW Draft 7.14.10.doc</vt:lpwstr>
      </vt:variant>
      <vt:variant>
        <vt:lpwstr/>
      </vt:variant>
      <vt:variant>
        <vt:i4>917516</vt:i4>
      </vt:variant>
      <vt:variant>
        <vt:i4>300</vt:i4>
      </vt:variant>
      <vt:variant>
        <vt:i4>0</vt:i4>
      </vt:variant>
      <vt:variant>
        <vt:i4>5</vt:i4>
      </vt:variant>
      <vt:variant>
        <vt:lpwstr>WC-EE Policy Manual.NEW Draft 7.14.10.doc</vt:lpwstr>
      </vt:variant>
      <vt:variant>
        <vt:lpwstr/>
      </vt:variant>
      <vt:variant>
        <vt:i4>917516</vt:i4>
      </vt:variant>
      <vt:variant>
        <vt:i4>297</vt:i4>
      </vt:variant>
      <vt:variant>
        <vt:i4>0</vt:i4>
      </vt:variant>
      <vt:variant>
        <vt:i4>5</vt:i4>
      </vt:variant>
      <vt:variant>
        <vt:lpwstr>WC-EE Policy Manual.NEW Draft 7.14.10.doc</vt:lpwstr>
      </vt:variant>
      <vt:variant>
        <vt:lpwstr/>
      </vt:variant>
      <vt:variant>
        <vt:i4>2752543</vt:i4>
      </vt:variant>
      <vt:variant>
        <vt:i4>293</vt:i4>
      </vt:variant>
      <vt:variant>
        <vt:i4>0</vt:i4>
      </vt:variant>
      <vt:variant>
        <vt:i4>5</vt:i4>
      </vt:variant>
      <vt:variant>
        <vt:lpwstr/>
      </vt:variant>
      <vt:variant>
        <vt:lpwstr>APPENDIX_B_ELECTRONIC_SYSTEMS_USE_POLICY</vt:lpwstr>
      </vt:variant>
      <vt:variant>
        <vt:i4>2162714</vt:i4>
      </vt:variant>
      <vt:variant>
        <vt:i4>290</vt:i4>
      </vt:variant>
      <vt:variant>
        <vt:i4>0</vt:i4>
      </vt:variant>
      <vt:variant>
        <vt:i4>5</vt:i4>
      </vt:variant>
      <vt:variant>
        <vt:lpwstr/>
      </vt:variant>
      <vt:variant>
        <vt:lpwstr>APPENDIX_A_PUBLIC_SERVANTS_BRIBERY_HONOR</vt:lpwstr>
      </vt:variant>
      <vt:variant>
        <vt:i4>3801097</vt:i4>
      </vt:variant>
      <vt:variant>
        <vt:i4>287</vt:i4>
      </vt:variant>
      <vt:variant>
        <vt:i4>0</vt:i4>
      </vt:variant>
      <vt:variant>
        <vt:i4>5</vt:i4>
      </vt:variant>
      <vt:variant>
        <vt:lpwstr/>
      </vt:variant>
      <vt:variant>
        <vt:lpwstr>TCDRS_Procedures</vt:lpwstr>
      </vt:variant>
      <vt:variant>
        <vt:i4>7864439</vt:i4>
      </vt:variant>
      <vt:variant>
        <vt:i4>284</vt:i4>
      </vt:variant>
      <vt:variant>
        <vt:i4>0</vt:i4>
      </vt:variant>
      <vt:variant>
        <vt:i4>5</vt:i4>
      </vt:variant>
      <vt:variant>
        <vt:lpwstr/>
      </vt:variant>
      <vt:variant>
        <vt:lpwstr>Retirement</vt:lpwstr>
      </vt:variant>
      <vt:variant>
        <vt:i4>8323147</vt:i4>
      </vt:variant>
      <vt:variant>
        <vt:i4>281</vt:i4>
      </vt:variant>
      <vt:variant>
        <vt:i4>0</vt:i4>
      </vt:variant>
      <vt:variant>
        <vt:i4>5</vt:i4>
      </vt:variant>
      <vt:variant>
        <vt:lpwstr/>
      </vt:variant>
      <vt:variant>
        <vt:lpwstr>Health_Benefits</vt:lpwstr>
      </vt:variant>
      <vt:variant>
        <vt:i4>852005</vt:i4>
      </vt:variant>
      <vt:variant>
        <vt:i4>278</vt:i4>
      </vt:variant>
      <vt:variant>
        <vt:i4>0</vt:i4>
      </vt:variant>
      <vt:variant>
        <vt:i4>5</vt:i4>
      </vt:variant>
      <vt:variant>
        <vt:lpwstr>WC-EE Policy Manual.NEW Draft 7.14.10.doc</vt:lpwstr>
      </vt:variant>
      <vt:variant>
        <vt:lpwstr>EMPLOYEE_BENEFITS</vt:lpwstr>
      </vt:variant>
      <vt:variant>
        <vt:i4>1376301</vt:i4>
      </vt:variant>
      <vt:variant>
        <vt:i4>275</vt:i4>
      </vt:variant>
      <vt:variant>
        <vt:i4>0</vt:i4>
      </vt:variant>
      <vt:variant>
        <vt:i4>5</vt:i4>
      </vt:variant>
      <vt:variant>
        <vt:lpwstr/>
      </vt:variant>
      <vt:variant>
        <vt:lpwstr>Administrative_Leave</vt:lpwstr>
      </vt:variant>
      <vt:variant>
        <vt:i4>2818071</vt:i4>
      </vt:variant>
      <vt:variant>
        <vt:i4>272</vt:i4>
      </vt:variant>
      <vt:variant>
        <vt:i4>0</vt:i4>
      </vt:variant>
      <vt:variant>
        <vt:i4>5</vt:i4>
      </vt:variant>
      <vt:variant>
        <vt:lpwstr/>
      </vt:variant>
      <vt:variant>
        <vt:lpwstr>NonReimbursable_Expenses</vt:lpwstr>
      </vt:variant>
      <vt:variant>
        <vt:i4>1769486</vt:i4>
      </vt:variant>
      <vt:variant>
        <vt:i4>269</vt:i4>
      </vt:variant>
      <vt:variant>
        <vt:i4>0</vt:i4>
      </vt:variant>
      <vt:variant>
        <vt:i4>5</vt:i4>
      </vt:variant>
      <vt:variant>
        <vt:lpwstr/>
      </vt:variant>
      <vt:variant>
        <vt:lpwstr>Employee_Recognition_Expenses</vt:lpwstr>
      </vt:variant>
      <vt:variant>
        <vt:i4>5898337</vt:i4>
      </vt:variant>
      <vt:variant>
        <vt:i4>266</vt:i4>
      </vt:variant>
      <vt:variant>
        <vt:i4>0</vt:i4>
      </vt:variant>
      <vt:variant>
        <vt:i4>5</vt:i4>
      </vt:variant>
      <vt:variant>
        <vt:lpwstr/>
      </vt:variant>
      <vt:variant>
        <vt:lpwstr>Uniform_Policy</vt:lpwstr>
      </vt:variant>
      <vt:variant>
        <vt:i4>5570624</vt:i4>
      </vt:variant>
      <vt:variant>
        <vt:i4>263</vt:i4>
      </vt:variant>
      <vt:variant>
        <vt:i4>0</vt:i4>
      </vt:variant>
      <vt:variant>
        <vt:i4>5</vt:i4>
      </vt:variant>
      <vt:variant>
        <vt:lpwstr/>
      </vt:variant>
      <vt:variant>
        <vt:lpwstr>Other_Expenses_Etc</vt:lpwstr>
      </vt:variant>
      <vt:variant>
        <vt:i4>7602297</vt:i4>
      </vt:variant>
      <vt:variant>
        <vt:i4>260</vt:i4>
      </vt:variant>
      <vt:variant>
        <vt:i4>0</vt:i4>
      </vt:variant>
      <vt:variant>
        <vt:i4>5</vt:i4>
      </vt:variant>
      <vt:variant>
        <vt:lpwstr/>
      </vt:variant>
      <vt:variant>
        <vt:lpwstr>Personal_Car_Usage</vt:lpwstr>
      </vt:variant>
      <vt:variant>
        <vt:i4>4391020</vt:i4>
      </vt:variant>
      <vt:variant>
        <vt:i4>257</vt:i4>
      </vt:variant>
      <vt:variant>
        <vt:i4>0</vt:i4>
      </vt:variant>
      <vt:variant>
        <vt:i4>5</vt:i4>
      </vt:variant>
      <vt:variant>
        <vt:lpwstr/>
      </vt:variant>
      <vt:variant>
        <vt:lpwstr>Car_Rental</vt:lpwstr>
      </vt:variant>
      <vt:variant>
        <vt:i4>8192114</vt:i4>
      </vt:variant>
      <vt:variant>
        <vt:i4>254</vt:i4>
      </vt:variant>
      <vt:variant>
        <vt:i4>0</vt:i4>
      </vt:variant>
      <vt:variant>
        <vt:i4>5</vt:i4>
      </vt:variant>
      <vt:variant>
        <vt:lpwstr/>
      </vt:variant>
      <vt:variant>
        <vt:lpwstr>Airfare</vt:lpwstr>
      </vt:variant>
      <vt:variant>
        <vt:i4>6684769</vt:i4>
      </vt:variant>
      <vt:variant>
        <vt:i4>251</vt:i4>
      </vt:variant>
      <vt:variant>
        <vt:i4>0</vt:i4>
      </vt:variant>
      <vt:variant>
        <vt:i4>5</vt:i4>
      </vt:variant>
      <vt:variant>
        <vt:lpwstr/>
      </vt:variant>
      <vt:variant>
        <vt:lpwstr>Lodging</vt:lpwstr>
      </vt:variant>
      <vt:variant>
        <vt:i4>589836</vt:i4>
      </vt:variant>
      <vt:variant>
        <vt:i4>248</vt:i4>
      </vt:variant>
      <vt:variant>
        <vt:i4>0</vt:i4>
      </vt:variant>
      <vt:variant>
        <vt:i4>5</vt:i4>
      </vt:variant>
      <vt:variant>
        <vt:lpwstr/>
      </vt:variant>
      <vt:variant>
        <vt:lpwstr>Meals</vt:lpwstr>
      </vt:variant>
      <vt:variant>
        <vt:i4>2031642</vt:i4>
      </vt:variant>
      <vt:variant>
        <vt:i4>245</vt:i4>
      </vt:variant>
      <vt:variant>
        <vt:i4>0</vt:i4>
      </vt:variant>
      <vt:variant>
        <vt:i4>5</vt:i4>
      </vt:variant>
      <vt:variant>
        <vt:lpwstr/>
      </vt:variant>
      <vt:variant>
        <vt:lpwstr>OffSite_Staff_Development</vt:lpwstr>
      </vt:variant>
      <vt:variant>
        <vt:i4>3932177</vt:i4>
      </vt:variant>
      <vt:variant>
        <vt:i4>242</vt:i4>
      </vt:variant>
      <vt:variant>
        <vt:i4>0</vt:i4>
      </vt:variant>
      <vt:variant>
        <vt:i4>5</vt:i4>
      </vt:variant>
      <vt:variant>
        <vt:lpwstr/>
      </vt:variant>
      <vt:variant>
        <vt:lpwstr>Tuition_Reimbursement</vt:lpwstr>
      </vt:variant>
      <vt:variant>
        <vt:i4>196653</vt:i4>
      </vt:variant>
      <vt:variant>
        <vt:i4>239</vt:i4>
      </vt:variant>
      <vt:variant>
        <vt:i4>0</vt:i4>
      </vt:variant>
      <vt:variant>
        <vt:i4>5</vt:i4>
      </vt:variant>
      <vt:variant>
        <vt:lpwstr/>
      </vt:variant>
      <vt:variant>
        <vt:lpwstr>Seminars_Conferences</vt:lpwstr>
      </vt:variant>
      <vt:variant>
        <vt:i4>7471168</vt:i4>
      </vt:variant>
      <vt:variant>
        <vt:i4>236</vt:i4>
      </vt:variant>
      <vt:variant>
        <vt:i4>0</vt:i4>
      </vt:variant>
      <vt:variant>
        <vt:i4>5</vt:i4>
      </vt:variant>
      <vt:variant>
        <vt:lpwstr/>
      </vt:variant>
      <vt:variant>
        <vt:lpwstr>Travel_Policies</vt:lpwstr>
      </vt:variant>
      <vt:variant>
        <vt:i4>4063248</vt:i4>
      </vt:variant>
      <vt:variant>
        <vt:i4>233</vt:i4>
      </vt:variant>
      <vt:variant>
        <vt:i4>0</vt:i4>
      </vt:variant>
      <vt:variant>
        <vt:i4>5</vt:i4>
      </vt:variant>
      <vt:variant>
        <vt:lpwstr/>
      </vt:variant>
      <vt:variant>
        <vt:lpwstr>Workers_Compensation</vt:lpwstr>
      </vt:variant>
      <vt:variant>
        <vt:i4>393216</vt:i4>
      </vt:variant>
      <vt:variant>
        <vt:i4>230</vt:i4>
      </vt:variant>
      <vt:variant>
        <vt:i4>0</vt:i4>
      </vt:variant>
      <vt:variant>
        <vt:i4>5</vt:i4>
      </vt:variant>
      <vt:variant>
        <vt:lpwstr/>
      </vt:variant>
      <vt:variant>
        <vt:lpwstr>Leave_Without_Pay</vt:lpwstr>
      </vt:variant>
      <vt:variant>
        <vt:i4>4980852</vt:i4>
      </vt:variant>
      <vt:variant>
        <vt:i4>227</vt:i4>
      </vt:variant>
      <vt:variant>
        <vt:i4>0</vt:i4>
      </vt:variant>
      <vt:variant>
        <vt:i4>5</vt:i4>
      </vt:variant>
      <vt:variant>
        <vt:lpwstr/>
      </vt:variant>
      <vt:variant>
        <vt:lpwstr>Civil_Leave</vt:lpwstr>
      </vt:variant>
      <vt:variant>
        <vt:i4>7667820</vt:i4>
      </vt:variant>
      <vt:variant>
        <vt:i4>224</vt:i4>
      </vt:variant>
      <vt:variant>
        <vt:i4>0</vt:i4>
      </vt:variant>
      <vt:variant>
        <vt:i4>5</vt:i4>
      </vt:variant>
      <vt:variant>
        <vt:lpwstr/>
      </vt:variant>
      <vt:variant>
        <vt:lpwstr>Sick_Leave_Pool</vt:lpwstr>
      </vt:variant>
      <vt:variant>
        <vt:i4>7798867</vt:i4>
      </vt:variant>
      <vt:variant>
        <vt:i4>221</vt:i4>
      </vt:variant>
      <vt:variant>
        <vt:i4>0</vt:i4>
      </vt:variant>
      <vt:variant>
        <vt:i4>5</vt:i4>
      </vt:variant>
      <vt:variant>
        <vt:lpwstr/>
      </vt:variant>
      <vt:variant>
        <vt:lpwstr>WC_Family_and_Medical_Leave_Act</vt:lpwstr>
      </vt:variant>
      <vt:variant>
        <vt:i4>1572871</vt:i4>
      </vt:variant>
      <vt:variant>
        <vt:i4>218</vt:i4>
      </vt:variant>
      <vt:variant>
        <vt:i4>0</vt:i4>
      </vt:variant>
      <vt:variant>
        <vt:i4>5</vt:i4>
      </vt:variant>
      <vt:variant>
        <vt:lpwstr/>
      </vt:variant>
      <vt:variant>
        <vt:lpwstr>Military_Leave_Leave</vt:lpwstr>
      </vt:variant>
      <vt:variant>
        <vt:i4>2359314</vt:i4>
      </vt:variant>
      <vt:variant>
        <vt:i4>215</vt:i4>
      </vt:variant>
      <vt:variant>
        <vt:i4>0</vt:i4>
      </vt:variant>
      <vt:variant>
        <vt:i4>5</vt:i4>
      </vt:variant>
      <vt:variant>
        <vt:lpwstr/>
      </vt:variant>
      <vt:variant>
        <vt:lpwstr>Time_Off_to_Vote</vt:lpwstr>
      </vt:variant>
      <vt:variant>
        <vt:i4>5570685</vt:i4>
      </vt:variant>
      <vt:variant>
        <vt:i4>212</vt:i4>
      </vt:variant>
      <vt:variant>
        <vt:i4>0</vt:i4>
      </vt:variant>
      <vt:variant>
        <vt:i4>5</vt:i4>
      </vt:variant>
      <vt:variant>
        <vt:lpwstr/>
      </vt:variant>
      <vt:variant>
        <vt:lpwstr>Emergency_Leave</vt:lpwstr>
      </vt:variant>
      <vt:variant>
        <vt:i4>6094968</vt:i4>
      </vt:variant>
      <vt:variant>
        <vt:i4>209</vt:i4>
      </vt:variant>
      <vt:variant>
        <vt:i4>0</vt:i4>
      </vt:variant>
      <vt:variant>
        <vt:i4>5</vt:i4>
      </vt:variant>
      <vt:variant>
        <vt:lpwstr/>
      </vt:variant>
      <vt:variant>
        <vt:lpwstr>Other_Leave</vt:lpwstr>
      </vt:variant>
      <vt:variant>
        <vt:i4>1703979</vt:i4>
      </vt:variant>
      <vt:variant>
        <vt:i4>206</vt:i4>
      </vt:variant>
      <vt:variant>
        <vt:i4>0</vt:i4>
      </vt:variant>
      <vt:variant>
        <vt:i4>5</vt:i4>
      </vt:variant>
      <vt:variant>
        <vt:lpwstr/>
      </vt:variant>
      <vt:variant>
        <vt:lpwstr>Floating_Holiday</vt:lpwstr>
      </vt:variant>
      <vt:variant>
        <vt:i4>1310745</vt:i4>
      </vt:variant>
      <vt:variant>
        <vt:i4>203</vt:i4>
      </vt:variant>
      <vt:variant>
        <vt:i4>0</vt:i4>
      </vt:variant>
      <vt:variant>
        <vt:i4>5</vt:i4>
      </vt:variant>
      <vt:variant>
        <vt:lpwstr/>
      </vt:variant>
      <vt:variant>
        <vt:lpwstr>Holidays</vt:lpwstr>
      </vt:variant>
      <vt:variant>
        <vt:i4>6946908</vt:i4>
      </vt:variant>
      <vt:variant>
        <vt:i4>200</vt:i4>
      </vt:variant>
      <vt:variant>
        <vt:i4>0</vt:i4>
      </vt:variant>
      <vt:variant>
        <vt:i4>5</vt:i4>
      </vt:variant>
      <vt:variant>
        <vt:lpwstr/>
      </vt:variant>
      <vt:variant>
        <vt:lpwstr>Sick_Leave</vt:lpwstr>
      </vt:variant>
      <vt:variant>
        <vt:i4>7274562</vt:i4>
      </vt:variant>
      <vt:variant>
        <vt:i4>197</vt:i4>
      </vt:variant>
      <vt:variant>
        <vt:i4>0</vt:i4>
      </vt:variant>
      <vt:variant>
        <vt:i4>5</vt:i4>
      </vt:variant>
      <vt:variant>
        <vt:lpwstr/>
      </vt:variant>
      <vt:variant>
        <vt:lpwstr>Vacation_Leave</vt:lpwstr>
      </vt:variant>
      <vt:variant>
        <vt:i4>2359321</vt:i4>
      </vt:variant>
      <vt:variant>
        <vt:i4>194</vt:i4>
      </vt:variant>
      <vt:variant>
        <vt:i4>0</vt:i4>
      </vt:variant>
      <vt:variant>
        <vt:i4>5</vt:i4>
      </vt:variant>
      <vt:variant>
        <vt:lpwstr/>
      </vt:variant>
      <vt:variant>
        <vt:lpwstr>Reporting_Responsibility</vt:lpwstr>
      </vt:variant>
      <vt:variant>
        <vt:i4>3014692</vt:i4>
      </vt:variant>
      <vt:variant>
        <vt:i4>191</vt:i4>
      </vt:variant>
      <vt:variant>
        <vt:i4>0</vt:i4>
      </vt:variant>
      <vt:variant>
        <vt:i4>5</vt:i4>
      </vt:variant>
      <vt:variant>
        <vt:lpwstr/>
      </vt:variant>
      <vt:variant>
        <vt:lpwstr>Notification_of_Absences</vt:lpwstr>
      </vt:variant>
      <vt:variant>
        <vt:i4>983085</vt:i4>
      </vt:variant>
      <vt:variant>
        <vt:i4>188</vt:i4>
      </vt:variant>
      <vt:variant>
        <vt:i4>0</vt:i4>
      </vt:variant>
      <vt:variant>
        <vt:i4>5</vt:i4>
      </vt:variant>
      <vt:variant>
        <vt:lpwstr/>
      </vt:variant>
      <vt:variant>
        <vt:lpwstr>LEAVE_AND_TRAVEL_POLICIES</vt:lpwstr>
      </vt:variant>
      <vt:variant>
        <vt:i4>4849787</vt:i4>
      </vt:variant>
      <vt:variant>
        <vt:i4>185</vt:i4>
      </vt:variant>
      <vt:variant>
        <vt:i4>0</vt:i4>
      </vt:variant>
      <vt:variant>
        <vt:i4>5</vt:i4>
      </vt:variant>
      <vt:variant>
        <vt:lpwstr/>
      </vt:variant>
      <vt:variant>
        <vt:lpwstr>Summary_of_Grievance_Procedure</vt:lpwstr>
      </vt:variant>
      <vt:variant>
        <vt:i4>1900607</vt:i4>
      </vt:variant>
      <vt:variant>
        <vt:i4>182</vt:i4>
      </vt:variant>
      <vt:variant>
        <vt:i4>0</vt:i4>
      </vt:variant>
      <vt:variant>
        <vt:i4>5</vt:i4>
      </vt:variant>
      <vt:variant>
        <vt:lpwstr/>
      </vt:variant>
      <vt:variant>
        <vt:lpwstr>Formal_Grievances</vt:lpwstr>
      </vt:variant>
      <vt:variant>
        <vt:i4>7536726</vt:i4>
      </vt:variant>
      <vt:variant>
        <vt:i4>179</vt:i4>
      </vt:variant>
      <vt:variant>
        <vt:i4>0</vt:i4>
      </vt:variant>
      <vt:variant>
        <vt:i4>5</vt:i4>
      </vt:variant>
      <vt:variant>
        <vt:lpwstr/>
      </vt:variant>
      <vt:variant>
        <vt:lpwstr>Informal_Grievances</vt:lpwstr>
      </vt:variant>
      <vt:variant>
        <vt:i4>1638418</vt:i4>
      </vt:variant>
      <vt:variant>
        <vt:i4>176</vt:i4>
      </vt:variant>
      <vt:variant>
        <vt:i4>0</vt:i4>
      </vt:variant>
      <vt:variant>
        <vt:i4>5</vt:i4>
      </vt:variant>
      <vt:variant>
        <vt:lpwstr/>
      </vt:variant>
      <vt:variant>
        <vt:lpwstr>_GRIEVANCE_PROCEDURES</vt:lpwstr>
      </vt:variant>
      <vt:variant>
        <vt:i4>524331</vt:i4>
      </vt:variant>
      <vt:variant>
        <vt:i4>173</vt:i4>
      </vt:variant>
      <vt:variant>
        <vt:i4>0</vt:i4>
      </vt:variant>
      <vt:variant>
        <vt:i4>5</vt:i4>
      </vt:variant>
      <vt:variant>
        <vt:lpwstr/>
      </vt:variant>
      <vt:variant>
        <vt:lpwstr>Serious_Diseases_or_Disabilities</vt:lpwstr>
      </vt:variant>
      <vt:variant>
        <vt:i4>7209031</vt:i4>
      </vt:variant>
      <vt:variant>
        <vt:i4>170</vt:i4>
      </vt:variant>
      <vt:variant>
        <vt:i4>0</vt:i4>
      </vt:variant>
      <vt:variant>
        <vt:i4>5</vt:i4>
      </vt:variant>
      <vt:variant>
        <vt:lpwstr/>
      </vt:variant>
      <vt:variant>
        <vt:lpwstr>Termination_and_Exit_Interviews</vt:lpwstr>
      </vt:variant>
      <vt:variant>
        <vt:i4>4325451</vt:i4>
      </vt:variant>
      <vt:variant>
        <vt:i4>167</vt:i4>
      </vt:variant>
      <vt:variant>
        <vt:i4>0</vt:i4>
      </vt:variant>
      <vt:variant>
        <vt:i4>5</vt:i4>
      </vt:variant>
      <vt:variant>
        <vt:lpwstr/>
      </vt:variant>
      <vt:variant>
        <vt:lpwstr>Retaliation_Prohibited_by_State_Law</vt:lpwstr>
      </vt:variant>
      <vt:variant>
        <vt:i4>2162704</vt:i4>
      </vt:variant>
      <vt:variant>
        <vt:i4>164</vt:i4>
      </vt:variant>
      <vt:variant>
        <vt:i4>0</vt:i4>
      </vt:variant>
      <vt:variant>
        <vt:i4>5</vt:i4>
      </vt:variant>
      <vt:variant>
        <vt:lpwstr/>
      </vt:variant>
      <vt:variant>
        <vt:lpwstr>Departmental_Codes_of_Conduct</vt:lpwstr>
      </vt:variant>
      <vt:variant>
        <vt:i4>4915312</vt:i4>
      </vt:variant>
      <vt:variant>
        <vt:i4>161</vt:i4>
      </vt:variant>
      <vt:variant>
        <vt:i4>0</vt:i4>
      </vt:variant>
      <vt:variant>
        <vt:i4>5</vt:i4>
      </vt:variant>
      <vt:variant>
        <vt:lpwstr/>
      </vt:variant>
      <vt:variant>
        <vt:lpwstr>Political_Activity</vt:lpwstr>
      </vt:variant>
      <vt:variant>
        <vt:i4>5505134</vt:i4>
      </vt:variant>
      <vt:variant>
        <vt:i4>158</vt:i4>
      </vt:variant>
      <vt:variant>
        <vt:i4>0</vt:i4>
      </vt:variant>
      <vt:variant>
        <vt:i4>5</vt:i4>
      </vt:variant>
      <vt:variant>
        <vt:lpwstr/>
      </vt:variant>
      <vt:variant>
        <vt:lpwstr>Outside_Employment</vt:lpwstr>
      </vt:variant>
      <vt:variant>
        <vt:i4>6815811</vt:i4>
      </vt:variant>
      <vt:variant>
        <vt:i4>155</vt:i4>
      </vt:variant>
      <vt:variant>
        <vt:i4>0</vt:i4>
      </vt:variant>
      <vt:variant>
        <vt:i4>5</vt:i4>
      </vt:variant>
      <vt:variant>
        <vt:lpwstr/>
      </vt:variant>
      <vt:variant>
        <vt:lpwstr>Use_of_Social_Media</vt:lpwstr>
      </vt:variant>
      <vt:variant>
        <vt:i4>589843</vt:i4>
      </vt:variant>
      <vt:variant>
        <vt:i4>152</vt:i4>
      </vt:variant>
      <vt:variant>
        <vt:i4>0</vt:i4>
      </vt:variant>
      <vt:variant>
        <vt:i4>5</vt:i4>
      </vt:variant>
      <vt:variant>
        <vt:lpwstr/>
      </vt:variant>
      <vt:variant>
        <vt:lpwstr>Solicitation</vt:lpwstr>
      </vt:variant>
      <vt:variant>
        <vt:i4>2293798</vt:i4>
      </vt:variant>
      <vt:variant>
        <vt:i4>149</vt:i4>
      </vt:variant>
      <vt:variant>
        <vt:i4>0</vt:i4>
      </vt:variant>
      <vt:variant>
        <vt:i4>5</vt:i4>
      </vt:variant>
      <vt:variant>
        <vt:lpwstr/>
      </vt:variant>
      <vt:variant>
        <vt:lpwstr>WC_Smoke_Free_Workplace_All_County_Emplo</vt:lpwstr>
      </vt:variant>
      <vt:variant>
        <vt:i4>1048585</vt:i4>
      </vt:variant>
      <vt:variant>
        <vt:i4>146</vt:i4>
      </vt:variant>
      <vt:variant>
        <vt:i4>0</vt:i4>
      </vt:variant>
      <vt:variant>
        <vt:i4>5</vt:i4>
      </vt:variant>
      <vt:variant>
        <vt:lpwstr/>
      </vt:variant>
      <vt:variant>
        <vt:lpwstr>Safe_and_Respectful_Workplace_Policy</vt:lpwstr>
      </vt:variant>
      <vt:variant>
        <vt:i4>3538984</vt:i4>
      </vt:variant>
      <vt:variant>
        <vt:i4>143</vt:i4>
      </vt:variant>
      <vt:variant>
        <vt:i4>0</vt:i4>
      </vt:variant>
      <vt:variant>
        <vt:i4>5</vt:i4>
      </vt:variant>
      <vt:variant>
        <vt:lpwstr/>
      </vt:variant>
      <vt:variant>
        <vt:lpwstr>Sexual_Harassment_Policy</vt:lpwstr>
      </vt:variant>
      <vt:variant>
        <vt:i4>4325453</vt:i4>
      </vt:variant>
      <vt:variant>
        <vt:i4>140</vt:i4>
      </vt:variant>
      <vt:variant>
        <vt:i4>0</vt:i4>
      </vt:variant>
      <vt:variant>
        <vt:i4>5</vt:i4>
      </vt:variant>
      <vt:variant>
        <vt:lpwstr/>
      </vt:variant>
      <vt:variant>
        <vt:lpwstr>Drug_Free_Workplace</vt:lpwstr>
      </vt:variant>
      <vt:variant>
        <vt:i4>7274585</vt:i4>
      </vt:variant>
      <vt:variant>
        <vt:i4>137</vt:i4>
      </vt:variant>
      <vt:variant>
        <vt:i4>0</vt:i4>
      </vt:variant>
      <vt:variant>
        <vt:i4>5</vt:i4>
      </vt:variant>
      <vt:variant>
        <vt:lpwstr/>
      </vt:variant>
      <vt:variant>
        <vt:lpwstr>Hazard_Communication_Program_Policy</vt:lpwstr>
      </vt:variant>
      <vt:variant>
        <vt:i4>3014716</vt:i4>
      </vt:variant>
      <vt:variant>
        <vt:i4>134</vt:i4>
      </vt:variant>
      <vt:variant>
        <vt:i4>0</vt:i4>
      </vt:variant>
      <vt:variant>
        <vt:i4>5</vt:i4>
      </vt:variant>
      <vt:variant>
        <vt:lpwstr/>
      </vt:variant>
      <vt:variant>
        <vt:lpwstr>Public_Communications_Policy</vt:lpwstr>
      </vt:variant>
      <vt:variant>
        <vt:i4>5439609</vt:i4>
      </vt:variant>
      <vt:variant>
        <vt:i4>131</vt:i4>
      </vt:variant>
      <vt:variant>
        <vt:i4>0</vt:i4>
      </vt:variant>
      <vt:variant>
        <vt:i4>5</vt:i4>
      </vt:variant>
      <vt:variant>
        <vt:lpwstr/>
      </vt:variant>
      <vt:variant>
        <vt:lpwstr>Dealing_with_the_Public</vt:lpwstr>
      </vt:variant>
      <vt:variant>
        <vt:i4>7078007</vt:i4>
      </vt:variant>
      <vt:variant>
        <vt:i4>128</vt:i4>
      </vt:variant>
      <vt:variant>
        <vt:i4>0</vt:i4>
      </vt:variant>
      <vt:variant>
        <vt:i4>5</vt:i4>
      </vt:variant>
      <vt:variant>
        <vt:lpwstr/>
      </vt:variant>
      <vt:variant>
        <vt:lpwstr>Vehicle_Use_Policy</vt:lpwstr>
      </vt:variant>
      <vt:variant>
        <vt:i4>1048612</vt:i4>
      </vt:variant>
      <vt:variant>
        <vt:i4>125</vt:i4>
      </vt:variant>
      <vt:variant>
        <vt:i4>0</vt:i4>
      </vt:variant>
      <vt:variant>
        <vt:i4>5</vt:i4>
      </vt:variant>
      <vt:variant>
        <vt:lpwstr/>
      </vt:variant>
      <vt:variant>
        <vt:lpwstr>Access_to_Personnel_Files</vt:lpwstr>
      </vt:variant>
      <vt:variant>
        <vt:i4>7929928</vt:i4>
      </vt:variant>
      <vt:variant>
        <vt:i4>122</vt:i4>
      </vt:variant>
      <vt:variant>
        <vt:i4>0</vt:i4>
      </vt:variant>
      <vt:variant>
        <vt:i4>5</vt:i4>
      </vt:variant>
      <vt:variant>
        <vt:lpwstr/>
      </vt:variant>
      <vt:variant>
        <vt:lpwstr>Employment_Records</vt:lpwstr>
      </vt:variant>
      <vt:variant>
        <vt:i4>7733372</vt:i4>
      </vt:variant>
      <vt:variant>
        <vt:i4>119</vt:i4>
      </vt:variant>
      <vt:variant>
        <vt:i4>0</vt:i4>
      </vt:variant>
      <vt:variant>
        <vt:i4>5</vt:i4>
      </vt:variant>
      <vt:variant>
        <vt:lpwstr/>
      </vt:variant>
      <vt:variant>
        <vt:lpwstr>Discipline</vt:lpwstr>
      </vt:variant>
      <vt:variant>
        <vt:i4>2621480</vt:i4>
      </vt:variant>
      <vt:variant>
        <vt:i4>116</vt:i4>
      </vt:variant>
      <vt:variant>
        <vt:i4>0</vt:i4>
      </vt:variant>
      <vt:variant>
        <vt:i4>5</vt:i4>
      </vt:variant>
      <vt:variant>
        <vt:lpwstr/>
      </vt:variant>
      <vt:variant>
        <vt:lpwstr>Nature_of_Employment</vt:lpwstr>
      </vt:variant>
      <vt:variant>
        <vt:i4>1572923</vt:i4>
      </vt:variant>
      <vt:variant>
        <vt:i4>113</vt:i4>
      </vt:variant>
      <vt:variant>
        <vt:i4>0</vt:i4>
      </vt:variant>
      <vt:variant>
        <vt:i4>5</vt:i4>
      </vt:variant>
      <vt:variant>
        <vt:lpwstr/>
      </vt:variant>
      <vt:variant>
        <vt:lpwstr>PERSONAL_CONDUCT</vt:lpwstr>
      </vt:variant>
      <vt:variant>
        <vt:i4>2359321</vt:i4>
      </vt:variant>
      <vt:variant>
        <vt:i4>110</vt:i4>
      </vt:variant>
      <vt:variant>
        <vt:i4>0</vt:i4>
      </vt:variant>
      <vt:variant>
        <vt:i4>5</vt:i4>
      </vt:variant>
      <vt:variant>
        <vt:lpwstr/>
      </vt:variant>
      <vt:variant>
        <vt:lpwstr>Reporting_Responsibility</vt:lpwstr>
      </vt:variant>
      <vt:variant>
        <vt:i4>8257646</vt:i4>
      </vt:variant>
      <vt:variant>
        <vt:i4>107</vt:i4>
      </vt:variant>
      <vt:variant>
        <vt:i4>0</vt:i4>
      </vt:variant>
      <vt:variant>
        <vt:i4>5</vt:i4>
      </vt:variant>
      <vt:variant>
        <vt:lpwstr/>
      </vt:variant>
      <vt:variant>
        <vt:lpwstr>Employee_Termination_Separation</vt:lpwstr>
      </vt:variant>
      <vt:variant>
        <vt:i4>3538976</vt:i4>
      </vt:variant>
      <vt:variant>
        <vt:i4>104</vt:i4>
      </vt:variant>
      <vt:variant>
        <vt:i4>0</vt:i4>
      </vt:variant>
      <vt:variant>
        <vt:i4>5</vt:i4>
      </vt:variant>
      <vt:variant>
        <vt:lpwstr/>
      </vt:variant>
      <vt:variant>
        <vt:lpwstr>Provisions_applicable_to_employees_subje</vt:lpwstr>
      </vt:variant>
      <vt:variant>
        <vt:i4>2490384</vt:i4>
      </vt:variant>
      <vt:variant>
        <vt:i4>101</vt:i4>
      </vt:variant>
      <vt:variant>
        <vt:i4>0</vt:i4>
      </vt:variant>
      <vt:variant>
        <vt:i4>5</vt:i4>
      </vt:variant>
      <vt:variant>
        <vt:lpwstr/>
      </vt:variant>
      <vt:variant>
        <vt:lpwstr>Provisions_only_Applicable_to_employees_</vt:lpwstr>
      </vt:variant>
      <vt:variant>
        <vt:i4>7209071</vt:i4>
      </vt:variant>
      <vt:variant>
        <vt:i4>98</vt:i4>
      </vt:variant>
      <vt:variant>
        <vt:i4>0</vt:i4>
      </vt:variant>
      <vt:variant>
        <vt:i4>5</vt:i4>
      </vt:variant>
      <vt:variant>
        <vt:lpwstr/>
      </vt:variant>
      <vt:variant>
        <vt:lpwstr>Other_Pay_Types_Longevity_Overtime</vt:lpwstr>
      </vt:variant>
      <vt:variant>
        <vt:i4>3932184</vt:i4>
      </vt:variant>
      <vt:variant>
        <vt:i4>95</vt:i4>
      </vt:variant>
      <vt:variant>
        <vt:i4>0</vt:i4>
      </vt:variant>
      <vt:variant>
        <vt:i4>5</vt:i4>
      </vt:variant>
      <vt:variant>
        <vt:lpwstr/>
      </vt:variant>
      <vt:variant>
        <vt:lpwstr>Pay_Plan</vt:lpwstr>
      </vt:variant>
      <vt:variant>
        <vt:i4>4325501</vt:i4>
      </vt:variant>
      <vt:variant>
        <vt:i4>92</vt:i4>
      </vt:variant>
      <vt:variant>
        <vt:i4>0</vt:i4>
      </vt:variant>
      <vt:variant>
        <vt:i4>5</vt:i4>
      </vt:variant>
      <vt:variant>
        <vt:lpwstr/>
      </vt:variant>
      <vt:variant>
        <vt:lpwstr>Payroll_Definitions</vt:lpwstr>
      </vt:variant>
      <vt:variant>
        <vt:i4>3276827</vt:i4>
      </vt:variant>
      <vt:variant>
        <vt:i4>89</vt:i4>
      </vt:variant>
      <vt:variant>
        <vt:i4>0</vt:i4>
      </vt:variant>
      <vt:variant>
        <vt:i4>5</vt:i4>
      </vt:variant>
      <vt:variant>
        <vt:lpwstr/>
      </vt:variant>
      <vt:variant>
        <vt:lpwstr>Merit_Pay</vt:lpwstr>
      </vt:variant>
      <vt:variant>
        <vt:i4>131083</vt:i4>
      </vt:variant>
      <vt:variant>
        <vt:i4>86</vt:i4>
      </vt:variant>
      <vt:variant>
        <vt:i4>0</vt:i4>
      </vt:variant>
      <vt:variant>
        <vt:i4>5</vt:i4>
      </vt:variant>
      <vt:variant>
        <vt:lpwstr/>
      </vt:variant>
      <vt:variant>
        <vt:lpwstr>Tampering_with_a_Governmental_Record</vt:lpwstr>
      </vt:variant>
      <vt:variant>
        <vt:i4>5505120</vt:i4>
      </vt:variant>
      <vt:variant>
        <vt:i4>83</vt:i4>
      </vt:variant>
      <vt:variant>
        <vt:i4>0</vt:i4>
      </vt:variant>
      <vt:variant>
        <vt:i4>5</vt:i4>
      </vt:variant>
      <vt:variant>
        <vt:lpwstr/>
      </vt:variant>
      <vt:variant>
        <vt:lpwstr>Payroll_Procedures</vt:lpwstr>
      </vt:variant>
      <vt:variant>
        <vt:i4>3211324</vt:i4>
      </vt:variant>
      <vt:variant>
        <vt:i4>80</vt:i4>
      </vt:variant>
      <vt:variant>
        <vt:i4>0</vt:i4>
      </vt:variant>
      <vt:variant>
        <vt:i4>5</vt:i4>
      </vt:variant>
      <vt:variant>
        <vt:lpwstr/>
      </vt:variant>
      <vt:variant>
        <vt:lpwstr>Rest_Periods_and_Meal_Periods</vt:lpwstr>
      </vt:variant>
      <vt:variant>
        <vt:i4>1179670</vt:i4>
      </vt:variant>
      <vt:variant>
        <vt:i4>77</vt:i4>
      </vt:variant>
      <vt:variant>
        <vt:i4>0</vt:i4>
      </vt:variant>
      <vt:variant>
        <vt:i4>5</vt:i4>
      </vt:variant>
      <vt:variant>
        <vt:lpwstr/>
      </vt:variant>
      <vt:variant>
        <vt:lpwstr>Work_Week_and_Work_Hours</vt:lpwstr>
      </vt:variant>
      <vt:variant>
        <vt:i4>2686978</vt:i4>
      </vt:variant>
      <vt:variant>
        <vt:i4>74</vt:i4>
      </vt:variant>
      <vt:variant>
        <vt:i4>0</vt:i4>
      </vt:variant>
      <vt:variant>
        <vt:i4>5</vt:i4>
      </vt:variant>
      <vt:variant>
        <vt:lpwstr/>
      </vt:variant>
      <vt:variant>
        <vt:lpwstr>_PAY_PLAN_AND</vt:lpwstr>
      </vt:variant>
      <vt:variant>
        <vt:i4>7340107</vt:i4>
      </vt:variant>
      <vt:variant>
        <vt:i4>71</vt:i4>
      </vt:variant>
      <vt:variant>
        <vt:i4>0</vt:i4>
      </vt:variant>
      <vt:variant>
        <vt:i4>5</vt:i4>
      </vt:variant>
      <vt:variant>
        <vt:lpwstr/>
      </vt:variant>
      <vt:variant>
        <vt:lpwstr>Military_Leave</vt:lpwstr>
      </vt:variant>
      <vt:variant>
        <vt:i4>5439609</vt:i4>
      </vt:variant>
      <vt:variant>
        <vt:i4>68</vt:i4>
      </vt:variant>
      <vt:variant>
        <vt:i4>0</vt:i4>
      </vt:variant>
      <vt:variant>
        <vt:i4>5</vt:i4>
      </vt:variant>
      <vt:variant>
        <vt:lpwstr/>
      </vt:variant>
      <vt:variant>
        <vt:lpwstr>Terminating_Employees_All_Positions</vt:lpwstr>
      </vt:variant>
      <vt:variant>
        <vt:i4>5570625</vt:i4>
      </vt:variant>
      <vt:variant>
        <vt:i4>65</vt:i4>
      </vt:variant>
      <vt:variant>
        <vt:i4>0</vt:i4>
      </vt:variant>
      <vt:variant>
        <vt:i4>5</vt:i4>
      </vt:variant>
      <vt:variant>
        <vt:lpwstr/>
      </vt:variant>
      <vt:variant>
        <vt:lpwstr>Market_Salary_Adjustments_All_Positions</vt:lpwstr>
      </vt:variant>
      <vt:variant>
        <vt:i4>2818108</vt:i4>
      </vt:variant>
      <vt:variant>
        <vt:i4>62</vt:i4>
      </vt:variant>
      <vt:variant>
        <vt:i4>0</vt:i4>
      </vt:variant>
      <vt:variant>
        <vt:i4>5</vt:i4>
      </vt:variant>
      <vt:variant>
        <vt:lpwstr/>
      </vt:variant>
      <vt:variant>
        <vt:lpwstr>Annual_Reclassification_Requests_All_Pos</vt:lpwstr>
      </vt:variant>
      <vt:variant>
        <vt:i4>393263</vt:i4>
      </vt:variant>
      <vt:variant>
        <vt:i4>59</vt:i4>
      </vt:variant>
      <vt:variant>
        <vt:i4>0</vt:i4>
      </vt:variant>
      <vt:variant>
        <vt:i4>5</vt:i4>
      </vt:variant>
      <vt:variant>
        <vt:lpwstr/>
      </vt:variant>
      <vt:variant>
        <vt:lpwstr>Peace_Officer_Tenure_System_and_Certific</vt:lpwstr>
      </vt:variant>
      <vt:variant>
        <vt:i4>5963873</vt:i4>
      </vt:variant>
      <vt:variant>
        <vt:i4>56</vt:i4>
      </vt:variant>
      <vt:variant>
        <vt:i4>0</vt:i4>
      </vt:variant>
      <vt:variant>
        <vt:i4>5</vt:i4>
      </vt:variant>
      <vt:variant>
        <vt:lpwstr/>
      </vt:variant>
      <vt:variant>
        <vt:lpwstr>District_Attorney_Salary_Policy</vt:lpwstr>
      </vt:variant>
      <vt:variant>
        <vt:i4>7733352</vt:i4>
      </vt:variant>
      <vt:variant>
        <vt:i4>53</vt:i4>
      </vt:variant>
      <vt:variant>
        <vt:i4>0</vt:i4>
      </vt:variant>
      <vt:variant>
        <vt:i4>5</vt:i4>
      </vt:variant>
      <vt:variant>
        <vt:lpwstr/>
      </vt:variant>
      <vt:variant>
        <vt:lpwstr>Salary_Levels_Promotions_Civilian_Grade</vt:lpwstr>
      </vt:variant>
      <vt:variant>
        <vt:i4>1835018</vt:i4>
      </vt:variant>
      <vt:variant>
        <vt:i4>50</vt:i4>
      </vt:variant>
      <vt:variant>
        <vt:i4>0</vt:i4>
      </vt:variant>
      <vt:variant>
        <vt:i4>5</vt:i4>
      </vt:variant>
      <vt:variant>
        <vt:lpwstr/>
      </vt:variant>
      <vt:variant>
        <vt:lpwstr>Salary_Levels_New_Hire_Civilian_Grade_St</vt:lpwstr>
      </vt:variant>
      <vt:variant>
        <vt:i4>851986</vt:i4>
      </vt:variant>
      <vt:variant>
        <vt:i4>47</vt:i4>
      </vt:variant>
      <vt:variant>
        <vt:i4>0</vt:i4>
      </vt:variant>
      <vt:variant>
        <vt:i4>5</vt:i4>
      </vt:variant>
      <vt:variant>
        <vt:lpwstr/>
      </vt:variant>
      <vt:variant>
        <vt:lpwstr>Demotions</vt:lpwstr>
      </vt:variant>
      <vt:variant>
        <vt:i4>3997698</vt:i4>
      </vt:variant>
      <vt:variant>
        <vt:i4>44</vt:i4>
      </vt:variant>
      <vt:variant>
        <vt:i4>0</vt:i4>
      </vt:variant>
      <vt:variant>
        <vt:i4>5</vt:i4>
      </vt:variant>
      <vt:variant>
        <vt:lpwstr/>
      </vt:variant>
      <vt:variant>
        <vt:lpwstr>Funding_for_Employee_Positions_within_an</vt:lpwstr>
      </vt:variant>
      <vt:variant>
        <vt:i4>1966088</vt:i4>
      </vt:variant>
      <vt:variant>
        <vt:i4>41</vt:i4>
      </vt:variant>
      <vt:variant>
        <vt:i4>0</vt:i4>
      </vt:variant>
      <vt:variant>
        <vt:i4>5</vt:i4>
      </vt:variant>
      <vt:variant>
        <vt:lpwstr/>
      </vt:variant>
      <vt:variant>
        <vt:lpwstr>Transfers_between_Departments</vt:lpwstr>
      </vt:variant>
      <vt:variant>
        <vt:i4>524291</vt:i4>
      </vt:variant>
      <vt:variant>
        <vt:i4>38</vt:i4>
      </vt:variant>
      <vt:variant>
        <vt:i4>0</vt:i4>
      </vt:variant>
      <vt:variant>
        <vt:i4>5</vt:i4>
      </vt:variant>
      <vt:variant>
        <vt:lpwstr/>
      </vt:variant>
      <vt:variant>
        <vt:lpwstr>Transfers</vt:lpwstr>
      </vt:variant>
      <vt:variant>
        <vt:i4>7798903</vt:i4>
      </vt:variant>
      <vt:variant>
        <vt:i4>35</vt:i4>
      </vt:variant>
      <vt:variant>
        <vt:i4>0</vt:i4>
      </vt:variant>
      <vt:variant>
        <vt:i4>5</vt:i4>
      </vt:variant>
      <vt:variant>
        <vt:lpwstr/>
      </vt:variant>
      <vt:variant>
        <vt:lpwstr>Promotions</vt:lpwstr>
      </vt:variant>
      <vt:variant>
        <vt:i4>3407889</vt:i4>
      </vt:variant>
      <vt:variant>
        <vt:i4>32</vt:i4>
      </vt:variant>
      <vt:variant>
        <vt:i4>0</vt:i4>
      </vt:variant>
      <vt:variant>
        <vt:i4>5</vt:i4>
      </vt:variant>
      <vt:variant>
        <vt:lpwstr/>
      </vt:variant>
      <vt:variant>
        <vt:lpwstr>Introductory_and_Probationary_Periods</vt:lpwstr>
      </vt:variant>
      <vt:variant>
        <vt:i4>5243005</vt:i4>
      </vt:variant>
      <vt:variant>
        <vt:i4>29</vt:i4>
      </vt:variant>
      <vt:variant>
        <vt:i4>0</vt:i4>
      </vt:variant>
      <vt:variant>
        <vt:i4>5</vt:i4>
      </vt:variant>
      <vt:variant>
        <vt:lpwstr/>
      </vt:variant>
      <vt:variant>
        <vt:lpwstr>After_Hire</vt:lpwstr>
      </vt:variant>
      <vt:variant>
        <vt:i4>4194419</vt:i4>
      </vt:variant>
      <vt:variant>
        <vt:i4>26</vt:i4>
      </vt:variant>
      <vt:variant>
        <vt:i4>0</vt:i4>
      </vt:variant>
      <vt:variant>
        <vt:i4>5</vt:i4>
      </vt:variant>
      <vt:variant>
        <vt:lpwstr/>
      </vt:variant>
      <vt:variant>
        <vt:lpwstr>Job_Offers</vt:lpwstr>
      </vt:variant>
      <vt:variant>
        <vt:i4>3407913</vt:i4>
      </vt:variant>
      <vt:variant>
        <vt:i4>23</vt:i4>
      </vt:variant>
      <vt:variant>
        <vt:i4>0</vt:i4>
      </vt:variant>
      <vt:variant>
        <vt:i4>5</vt:i4>
      </vt:variant>
      <vt:variant>
        <vt:lpwstr/>
      </vt:variant>
      <vt:variant>
        <vt:lpwstr>RECRUITMENT_NEW_HIRE_PROMOTIONS_TRANSFER</vt:lpwstr>
      </vt:variant>
      <vt:variant>
        <vt:i4>8192117</vt:i4>
      </vt:variant>
      <vt:variant>
        <vt:i4>20</vt:i4>
      </vt:variant>
      <vt:variant>
        <vt:i4>0</vt:i4>
      </vt:variant>
      <vt:variant>
        <vt:i4>5</vt:i4>
      </vt:variant>
      <vt:variant>
        <vt:lpwstr/>
      </vt:variant>
      <vt:variant>
        <vt:lpwstr>Recruitment</vt:lpwstr>
      </vt:variant>
      <vt:variant>
        <vt:i4>3014699</vt:i4>
      </vt:variant>
      <vt:variant>
        <vt:i4>17</vt:i4>
      </vt:variant>
      <vt:variant>
        <vt:i4>0</vt:i4>
      </vt:variant>
      <vt:variant>
        <vt:i4>5</vt:i4>
      </vt:variant>
      <vt:variant>
        <vt:lpwstr/>
      </vt:variant>
      <vt:variant>
        <vt:lpwstr>Equal_Employment_Opportunity</vt:lpwstr>
      </vt:variant>
      <vt:variant>
        <vt:i4>3407913</vt:i4>
      </vt:variant>
      <vt:variant>
        <vt:i4>14</vt:i4>
      </vt:variant>
      <vt:variant>
        <vt:i4>0</vt:i4>
      </vt:variant>
      <vt:variant>
        <vt:i4>5</vt:i4>
      </vt:variant>
      <vt:variant>
        <vt:lpwstr/>
      </vt:variant>
      <vt:variant>
        <vt:lpwstr>RECRUITMENT_NEW_HIRE_PROMOTIONS_TRANSFER</vt:lpwstr>
      </vt:variant>
      <vt:variant>
        <vt:i4>262169</vt:i4>
      </vt:variant>
      <vt:variant>
        <vt:i4>11</vt:i4>
      </vt:variant>
      <vt:variant>
        <vt:i4>0</vt:i4>
      </vt:variant>
      <vt:variant>
        <vt:i4>5</vt:i4>
      </vt:variant>
      <vt:variant>
        <vt:lpwstr/>
      </vt:variant>
      <vt:variant>
        <vt:lpwstr>Independent_Elected_Officials</vt:lpwstr>
      </vt:variant>
      <vt:variant>
        <vt:i4>1310756</vt:i4>
      </vt:variant>
      <vt:variant>
        <vt:i4>8</vt:i4>
      </vt:variant>
      <vt:variant>
        <vt:i4>0</vt:i4>
      </vt:variant>
      <vt:variant>
        <vt:i4>5</vt:i4>
      </vt:variant>
      <vt:variant>
        <vt:lpwstr/>
      </vt:variant>
      <vt:variant>
        <vt:lpwstr>County_Operations</vt:lpwstr>
      </vt:variant>
      <vt:variant>
        <vt:i4>4071523</vt:i4>
      </vt:variant>
      <vt:variant>
        <vt:i4>5</vt:i4>
      </vt:variant>
      <vt:variant>
        <vt:i4>0</vt:i4>
      </vt:variant>
      <vt:variant>
        <vt:i4>5</vt:i4>
      </vt:variant>
      <vt:variant>
        <vt:lpwstr/>
      </vt:variant>
      <vt:variant>
        <vt:lpwstr>_The_Commissioners’_Court</vt:lpwstr>
      </vt:variant>
      <vt:variant>
        <vt:i4>2949132</vt:i4>
      </vt:variant>
      <vt:variant>
        <vt:i4>2</vt:i4>
      </vt:variant>
      <vt:variant>
        <vt:i4>0</vt:i4>
      </vt:variant>
      <vt:variant>
        <vt:i4>5</vt:i4>
      </vt:variant>
      <vt:variant>
        <vt:lpwstr/>
      </vt:variant>
      <vt:variant>
        <vt:lpwstr>_ABOUT_WILLIAMSON_COUNTY</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mtomasek</dc:creator>
  <cp:keywords/>
  <dc:description/>
  <cp:lastModifiedBy>lzirkle</cp:lastModifiedBy>
  <cp:revision>3</cp:revision>
  <cp:lastPrinted>2011-09-08T14:22:00Z</cp:lastPrinted>
  <dcterms:created xsi:type="dcterms:W3CDTF">2011-09-14T22:18:00Z</dcterms:created>
  <dcterms:modified xsi:type="dcterms:W3CDTF">2011-09-14T22:37:00Z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_parent</vt:lpwstr>
  </property>
</Properties>
</file>